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6B1" w:rsidRPr="00CF74DE" w:rsidRDefault="00C916B1" w:rsidP="00F02E52">
      <w:pPr>
        <w:widowControl/>
        <w:spacing w:after="120"/>
        <w:jc w:val="center"/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</w:pPr>
      <w:r w:rsidRPr="00CF74DE"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  <w:t xml:space="preserve">IZJAVA PONUDNIKA - FINANČNO ZAVAROVANJE ZA </w:t>
      </w:r>
      <w:r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  <w:t>ODPRAVO POMANJKLJIVOSTI V GARANCIJSKEM ROKU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22"/>
        <w:gridCol w:w="6572"/>
      </w:tblGrid>
      <w:tr w:rsidR="00C916B1" w:rsidRPr="00827CBB" w:rsidTr="00010F8D">
        <w:trPr>
          <w:trHeight w:val="397"/>
        </w:trPr>
        <w:tc>
          <w:tcPr>
            <w:tcW w:w="9694" w:type="dxa"/>
            <w:gridSpan w:val="2"/>
            <w:shd w:val="clear" w:color="auto" w:fill="CCECFF"/>
            <w:vAlign w:val="center"/>
          </w:tcPr>
          <w:p w:rsidR="00C916B1" w:rsidRPr="00827CBB" w:rsidRDefault="00C916B1" w:rsidP="00010F8D">
            <w:pPr>
              <w:widowControl/>
              <w:jc w:val="center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Javno naročilo</w:t>
            </w:r>
          </w:p>
        </w:tc>
      </w:tr>
      <w:tr w:rsidR="00C916B1" w:rsidRPr="00827CBB" w:rsidTr="00827CBB">
        <w:trPr>
          <w:trHeight w:val="20"/>
        </w:trPr>
        <w:tc>
          <w:tcPr>
            <w:tcW w:w="3122" w:type="dxa"/>
          </w:tcPr>
          <w:p w:rsidR="00C916B1" w:rsidRPr="00827CBB" w:rsidRDefault="00C916B1" w:rsidP="00827CB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Naročnik</w:t>
            </w:r>
          </w:p>
        </w:tc>
        <w:tc>
          <w:tcPr>
            <w:tcW w:w="6572" w:type="dxa"/>
          </w:tcPr>
          <w:p w:rsidR="00C916B1" w:rsidRPr="00827CBB" w:rsidRDefault="00C916B1" w:rsidP="008F12D9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GIMNAZIJA, ELEKTRO IN POMORSKA ŠOLA PIRAN</w:t>
            </w:r>
          </w:p>
          <w:p w:rsidR="00C916B1" w:rsidRPr="002B7FFC" w:rsidRDefault="00C916B1" w:rsidP="008F12D9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Ginnasio e Istituto nautico e elettronica Pirano</w:t>
            </w:r>
          </w:p>
          <w:p w:rsidR="00C916B1" w:rsidRPr="00A05459" w:rsidRDefault="00C916B1" w:rsidP="008F12D9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Bolniška 11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, </w:t>
            </w: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6330 PIRAN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/PIRANO</w:t>
            </w:r>
          </w:p>
        </w:tc>
      </w:tr>
      <w:tr w:rsidR="00C916B1" w:rsidRPr="00827CBB" w:rsidTr="00827CBB">
        <w:trPr>
          <w:trHeight w:val="20"/>
        </w:trPr>
        <w:tc>
          <w:tcPr>
            <w:tcW w:w="3122" w:type="dxa"/>
          </w:tcPr>
          <w:p w:rsidR="00C916B1" w:rsidRPr="00827CBB" w:rsidRDefault="00C916B1" w:rsidP="00827CB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Oznaka javnega naročila</w:t>
            </w:r>
          </w:p>
        </w:tc>
        <w:tc>
          <w:tcPr>
            <w:tcW w:w="6572" w:type="dxa"/>
          </w:tcPr>
          <w:p w:rsidR="00C916B1" w:rsidRPr="00A05459" w:rsidRDefault="0014391B" w:rsidP="008F12D9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C51EE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430-1/2016/2</w:t>
            </w:r>
            <w:bookmarkStart w:id="0" w:name="_GoBack"/>
            <w:bookmarkEnd w:id="0"/>
          </w:p>
        </w:tc>
      </w:tr>
      <w:tr w:rsidR="00C916B1" w:rsidRPr="00827CBB" w:rsidTr="00827CBB">
        <w:trPr>
          <w:trHeight w:val="20"/>
        </w:trPr>
        <w:tc>
          <w:tcPr>
            <w:tcW w:w="3122" w:type="dxa"/>
          </w:tcPr>
          <w:p w:rsidR="00C916B1" w:rsidRPr="00827CBB" w:rsidRDefault="00C916B1" w:rsidP="00827CB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Predmet javnega naročila</w:t>
            </w:r>
          </w:p>
        </w:tc>
        <w:tc>
          <w:tcPr>
            <w:tcW w:w="6572" w:type="dxa"/>
          </w:tcPr>
          <w:p w:rsidR="00C916B1" w:rsidRPr="00827CBB" w:rsidRDefault="00C916B1" w:rsidP="008F12D9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Dobava in montaža pohištvene opreme za objekt Dijaški dom Gimnazije, elektro in pomorske šole Piran, na naslovu Sončna pot 20, Portorož</w:t>
            </w:r>
          </w:p>
        </w:tc>
      </w:tr>
    </w:tbl>
    <w:p w:rsidR="00C916B1" w:rsidRPr="00CF74DE" w:rsidRDefault="00C916B1" w:rsidP="00CF74DE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tbl>
      <w:tblPr>
        <w:tblStyle w:val="TableGrid"/>
        <w:tblW w:w="9694" w:type="dxa"/>
        <w:tblLook w:val="04A0" w:firstRow="1" w:lastRow="0" w:firstColumn="1" w:lastColumn="0" w:noHBand="0" w:noVBand="1"/>
      </w:tblPr>
      <w:tblGrid>
        <w:gridCol w:w="3369"/>
        <w:gridCol w:w="6325"/>
      </w:tblGrid>
      <w:tr w:rsidR="00C916B1" w:rsidRPr="00CF74DE" w:rsidTr="00CF74DE">
        <w:tc>
          <w:tcPr>
            <w:tcW w:w="9694" w:type="dxa"/>
            <w:gridSpan w:val="2"/>
            <w:tcBorders>
              <w:bottom w:val="single" w:sz="4" w:space="0" w:color="auto"/>
            </w:tcBorders>
            <w:shd w:val="clear" w:color="auto" w:fill="CCECFF"/>
          </w:tcPr>
          <w:p w:rsidR="00C916B1" w:rsidRPr="00CF74DE" w:rsidRDefault="00C916B1" w:rsidP="009E1594">
            <w:pPr>
              <w:widowControl/>
              <w:spacing w:before="60" w:after="60"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VZOREC GARANCIJE ZA </w:t>
            </w:r>
            <w:r w:rsidRPr="00300232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ODPRAVO POMANJKLJIVOSTI V GARANCIJSKEM ROKU</w:t>
            </w:r>
          </w:p>
        </w:tc>
      </w:tr>
      <w:tr w:rsidR="00C916B1" w:rsidTr="00CF74DE">
        <w:tc>
          <w:tcPr>
            <w:tcW w:w="9694" w:type="dxa"/>
            <w:gridSpan w:val="2"/>
            <w:tcBorders>
              <w:bottom w:val="single" w:sz="4" w:space="0" w:color="auto"/>
            </w:tcBorders>
          </w:tcPr>
          <w:p w:rsidR="00C916B1" w:rsidRPr="00CF74DE" w:rsidRDefault="00C916B1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Naziv banke/zavarovalnice</w:t>
            </w: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(izdajatelja garancije):</w:t>
            </w:r>
          </w:p>
          <w:p w:rsidR="00C916B1" w:rsidRPr="00CF74DE" w:rsidRDefault="00C916B1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Kraj in datum:</w:t>
            </w:r>
          </w:p>
          <w:p w:rsidR="00C916B1" w:rsidRPr="00CF74DE" w:rsidRDefault="00C916B1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Upravičenec:</w:t>
            </w:r>
          </w:p>
          <w:p w:rsidR="00C916B1" w:rsidRPr="00CF74DE" w:rsidRDefault="00C916B1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Garancija št....................</w:t>
            </w:r>
          </w:p>
          <w:p w:rsidR="00C916B1" w:rsidRPr="00CF74DE" w:rsidRDefault="00C916B1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</w:p>
          <w:p w:rsidR="00C916B1" w:rsidRPr="00CF74DE" w:rsidRDefault="00C916B1" w:rsidP="009D5C8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V skladu s pogodbo za oddajo naročila »</w:t>
            </w:r>
            <w:r w:rsidRPr="00E45323">
              <w:rPr>
                <w:rFonts w:ascii="Arial Narrow" w:hAnsi="Arial Narrow"/>
              </w:rPr>
              <w:t>Dobava in montaža pohištvene opreme za objekt Dijaški dom Gimnazije, elektro in pomorske šole Piran, na naslovu Sončna pot 20, Portorož</w:t>
            </w: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«, sklenjeno med naročnikom (upravičencem iz te garancije) </w:t>
            </w:r>
            <w:r w:rsidRPr="009D5C8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GIMNAZIJA, ELEKTRO IN POMORSKA ŠOLA PIRAN</w:t>
            </w:r>
            <w:r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 - </w:t>
            </w:r>
            <w:r w:rsidRPr="009D5C8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Ginnasio e Istituto nautico e elettronica Pirano</w:t>
            </w:r>
            <w:r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, </w:t>
            </w:r>
            <w:r w:rsidRPr="009D5C8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Bolniška 11,</w:t>
            </w:r>
            <w:r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 </w:t>
            </w:r>
            <w:r w:rsidRPr="009D5C8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6330 PIRAN </w:t>
            </w: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in izvajalcem ......................................................... …………  (naziv izvajalca), je izvajalec dolžan </w:t>
            </w:r>
            <w:r w:rsidRPr="00AC2F2D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po opravljenem prevzemu del v garancijskem roku odpraviti vse ugotovljene pomanjkljivosti oziroma servisirati opremo in dobavljati brezplačno nadomestne dele, skladno z določili zgoraj citirane pogodbe in garancijske izjave</w:t>
            </w: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.</w:t>
            </w:r>
          </w:p>
          <w:p w:rsidR="00C916B1" w:rsidRPr="00CF74DE" w:rsidRDefault="00C916B1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Na zahtevo izvajalca se s to garancijo nepreklicno in brezpogojno obvezujemo, da bomo v 15 dneh po prejemu vašega prvega pisnega zahtevka plačali .........................……………. EUR, to je </w:t>
            </w:r>
            <w:r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5</w:t>
            </w: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% od skupne pogodbene vrednosti (</w:t>
            </w:r>
            <w:r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z</w:t>
            </w: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 DDV) pogodbe, če izvajalec svoje pogodbene obveznosti ne bo izpolnil v dogovorjeni kvaliteti, količini in rokih, opredeljenih v zgoraj citirani pogodbi, če bo nastopila katera od okoliščin, ki so določene v razpisni dokumentaciji kot razlog za unovčitev garancije, ali če svojih obveznosti do podizvajalcev, ki sodelujejo pri izvedbi javnega naročila, v celoti ne poravna, podizvajalci pa terjajo plačilo obveznosti neposredno od naročnika.</w:t>
            </w:r>
          </w:p>
          <w:p w:rsidR="00C916B1" w:rsidRPr="00CF74DE" w:rsidRDefault="00C916B1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Naša obveza velja tudi v primeru delne izpolnitve pogodbene obveznosti, če opravljena dela tudi delno ne zadostujejo pogodbenim zahtevam.</w:t>
            </w:r>
          </w:p>
          <w:p w:rsidR="00C916B1" w:rsidRDefault="00C916B1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</w:p>
          <w:p w:rsidR="00C916B1" w:rsidRPr="00CF74DE" w:rsidRDefault="00C916B1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Zahtevek za unovčenje garancije mora biti predložen banki in mora vsebovati:</w:t>
            </w:r>
          </w:p>
          <w:p w:rsidR="00C916B1" w:rsidRPr="00CF74DE" w:rsidRDefault="00C916B1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1. originalno zahtevo za unovčenje garancije v skladu z zgornjim odstavkom in</w:t>
            </w:r>
          </w:p>
          <w:p w:rsidR="00C916B1" w:rsidRPr="00CF74DE" w:rsidRDefault="00C916B1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2. original Garancije št....................</w:t>
            </w:r>
          </w:p>
          <w:p w:rsidR="00C916B1" w:rsidRPr="00CF74DE" w:rsidRDefault="00C916B1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</w:p>
          <w:p w:rsidR="00C916B1" w:rsidRPr="00CF74DE" w:rsidRDefault="00C916B1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Ta garancija se znižuje za vsak po tej garanciji unovčeni znesek.</w:t>
            </w:r>
          </w:p>
          <w:p w:rsidR="00C916B1" w:rsidRPr="00CF74DE" w:rsidRDefault="00C916B1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300232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Ta garancija velja </w:t>
            </w:r>
            <w:r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en dan po preteku</w:t>
            </w:r>
            <w:r w:rsidRPr="00300232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 </w:t>
            </w:r>
            <w:r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enega</w:t>
            </w:r>
            <w:r w:rsidRPr="00300232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 </w:t>
            </w:r>
            <w:r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leta </w:t>
            </w:r>
            <w:r w:rsidRPr="00300232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po zaključku investicije.</w:t>
            </w: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 Po preteku navedenega roka garancija ne velja več in naša obveznost avtomatično ugasne, ne glede na to, ali je garancija vrnjena.</w:t>
            </w:r>
          </w:p>
          <w:p w:rsidR="00C916B1" w:rsidRPr="00CF74DE" w:rsidRDefault="00C916B1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Ta garancija ni prenosljiva.</w:t>
            </w:r>
          </w:p>
          <w:p w:rsidR="00C916B1" w:rsidRPr="00CF74DE" w:rsidRDefault="00C916B1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Morebitne spore med upravičencem in banko rešuje stvarno pristojno sodišče v Ljubljani.</w:t>
            </w:r>
          </w:p>
          <w:p w:rsidR="00C916B1" w:rsidRPr="00CF74DE" w:rsidRDefault="00C916B1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Za to garancijo veljajo Enotna pravila za garancije na poziv (EPGP), revizija iz leta 2010 izdana pri MTZ pod št. 758 in podrejeno pravo Republike Slovenije.</w:t>
            </w:r>
          </w:p>
          <w:p w:rsidR="00C916B1" w:rsidRPr="00CF74DE" w:rsidRDefault="00C916B1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To garancijo lahko uveljavlja naročnik ali njegov pravni naslednik.</w:t>
            </w:r>
          </w:p>
          <w:p w:rsidR="00C916B1" w:rsidRDefault="00C916B1" w:rsidP="00B830E0">
            <w:pPr>
              <w:widowControl/>
              <w:jc w:val="right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Banka</w:t>
            </w:r>
            <w:r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/Zavarovalnica</w:t>
            </w:r>
          </w:p>
        </w:tc>
      </w:tr>
      <w:tr w:rsidR="00C916B1" w:rsidRPr="00CF74DE" w:rsidTr="00CF74DE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916B1" w:rsidRPr="00CF74DE" w:rsidRDefault="00C916B1" w:rsidP="00CF74DE">
            <w:pPr>
              <w:widowControl/>
              <w:jc w:val="center"/>
              <w:rPr>
                <w:rFonts w:ascii="Arial Narrow" w:eastAsia="Calibri" w:hAnsi="Arial Narrow"/>
                <w:b/>
                <w:i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C916B1" w:rsidRPr="00CF74DE" w:rsidRDefault="00C916B1" w:rsidP="005234EA">
            <w:pPr>
              <w:widowControl/>
              <w:rPr>
                <w:rFonts w:ascii="Arial Narrow" w:eastAsia="Calibri" w:hAnsi="Arial Narrow"/>
                <w:b/>
                <w:i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C916B1" w:rsidRPr="00827CBB" w:rsidTr="00CF74DE">
        <w:trPr>
          <w:trHeight w:val="20"/>
        </w:trPr>
        <w:tc>
          <w:tcPr>
            <w:tcW w:w="3369" w:type="dxa"/>
            <w:tcBorders>
              <w:top w:val="single" w:sz="4" w:space="0" w:color="auto"/>
            </w:tcBorders>
            <w:shd w:val="clear" w:color="auto" w:fill="CCECFF"/>
          </w:tcPr>
          <w:p w:rsidR="00B05142" w:rsidRDefault="00C916B1">
            <w:pPr>
              <w:widowControl/>
              <w:spacing w:before="120" w:after="120"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CF74DE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Ponudnik</w:t>
            </w:r>
          </w:p>
          <w:p w:rsidR="00C916B1" w:rsidRPr="00CF74DE" w:rsidRDefault="00C916B1">
            <w:pPr>
              <w:widowControl/>
              <w:spacing w:before="120" w:after="120"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CF74DE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(naziv in sedež ponudnika)</w:t>
            </w:r>
          </w:p>
        </w:tc>
        <w:tc>
          <w:tcPr>
            <w:tcW w:w="6325" w:type="dxa"/>
            <w:tcBorders>
              <w:top w:val="single" w:sz="4" w:space="0" w:color="auto"/>
            </w:tcBorders>
          </w:tcPr>
          <w:p w:rsidR="00C916B1" w:rsidRPr="00827CBB" w:rsidRDefault="00C916B1" w:rsidP="0014529E">
            <w:pPr>
              <w:widowControl/>
              <w:spacing w:before="120" w:after="12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C916B1" w:rsidRDefault="00C916B1" w:rsidP="00CF74DE">
      <w:pPr>
        <w:widowControl/>
        <w:spacing w:before="120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s</w:t>
      </w:r>
      <w:r w:rsidRPr="00CF74D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e zavezujem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o</w:t>
      </w:r>
      <w:r w:rsidRPr="00CF74D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, da bomo naročniku v primeru pridobitve posla predložili bančno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/ kavcijsko</w:t>
      </w:r>
      <w:r w:rsidRPr="00CF74D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garancijo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</w:t>
      </w:r>
      <w:r w:rsidRPr="00CF74D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v skladu 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z gornjim</w:t>
      </w:r>
      <w:r w:rsidRPr="00CF74D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vzorcem.</w:t>
      </w:r>
    </w:p>
    <w:p w:rsidR="00CF74DE" w:rsidRDefault="00C916B1" w:rsidP="002C4759">
      <w:pPr>
        <w:widowControl/>
        <w:spacing w:before="240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V/na</w:t>
      </w:r>
      <w:r w:rsidRPr="00CF74D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>, dne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CF74D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Podpis in žig ponudnika: </w:t>
      </w:r>
    </w:p>
    <w:sectPr w:rsidR="00CF74DE" w:rsidSect="00B830E0">
      <w:headerReference w:type="default" r:id="rId7"/>
      <w:footerReference w:type="default" r:id="rId8"/>
      <w:pgSz w:w="11906" w:h="16838"/>
      <w:pgMar w:top="1673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675" w:rsidRDefault="00A22675" w:rsidP="0080711C">
      <w:r>
        <w:separator/>
      </w:r>
    </w:p>
  </w:endnote>
  <w:endnote w:type="continuationSeparator" w:id="0">
    <w:p w:rsidR="00A22675" w:rsidRDefault="00A22675" w:rsidP="00807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4296519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:rsidR="005C34A6" w:rsidRPr="005C34A6" w:rsidRDefault="00B563AE">
        <w:pPr>
          <w:pStyle w:val="Footer"/>
          <w:jc w:val="right"/>
          <w:rPr>
            <w:rFonts w:ascii="Arial Narrow" w:hAnsi="Arial Narrow"/>
          </w:rPr>
        </w:pPr>
        <w:r w:rsidRPr="005C34A6">
          <w:rPr>
            <w:rFonts w:ascii="Arial Narrow" w:hAnsi="Arial Narrow"/>
          </w:rPr>
          <w:fldChar w:fldCharType="begin"/>
        </w:r>
        <w:r w:rsidR="005C34A6" w:rsidRPr="005C34A6">
          <w:rPr>
            <w:rFonts w:ascii="Arial Narrow" w:hAnsi="Arial Narrow"/>
          </w:rPr>
          <w:instrText>PAGE   \* MERGEFORMAT</w:instrText>
        </w:r>
        <w:r w:rsidRPr="005C34A6">
          <w:rPr>
            <w:rFonts w:ascii="Arial Narrow" w:hAnsi="Arial Narrow"/>
          </w:rPr>
          <w:fldChar w:fldCharType="separate"/>
        </w:r>
        <w:r w:rsidR="0014391B">
          <w:rPr>
            <w:rFonts w:ascii="Arial Narrow" w:hAnsi="Arial Narrow"/>
          </w:rPr>
          <w:t>1</w:t>
        </w:r>
        <w:r w:rsidRPr="005C34A6">
          <w:rPr>
            <w:rFonts w:ascii="Arial Narrow" w:hAnsi="Arial Narrow"/>
          </w:rPr>
          <w:fldChar w:fldCharType="end"/>
        </w:r>
      </w:p>
    </w:sdtContent>
  </w:sdt>
  <w:p w:rsidR="005C34A6" w:rsidRDefault="005C34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675" w:rsidRDefault="00A22675" w:rsidP="0080711C">
      <w:r>
        <w:separator/>
      </w:r>
    </w:p>
  </w:footnote>
  <w:footnote w:type="continuationSeparator" w:id="0">
    <w:p w:rsidR="00A22675" w:rsidRDefault="00A22675" w:rsidP="00807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C8E" w:rsidRDefault="009D5C8E" w:rsidP="009D5C8E">
    <w:pPr>
      <w:rPr>
        <w:rFonts w:ascii="Arial Narrow" w:hAnsi="Arial Narrow" w:cs="Arial"/>
        <w:b/>
        <w:bCs/>
        <w:color w:val="auto"/>
      </w:rPr>
    </w:pPr>
    <w:r w:rsidRPr="00882808">
      <w:rPr>
        <w:rFonts w:ascii="Arial Narrow" w:hAnsi="Arial Narrow" w:cs="Arial"/>
        <w:b/>
        <w:bCs/>
        <w:color w:val="auto"/>
      </w:rPr>
      <w:t>RAZPISNA DOKUMENTACIJA</w:t>
    </w:r>
  </w:p>
  <w:p w:rsidR="009D5C8E" w:rsidRDefault="009D5C8E" w:rsidP="009D5C8E">
    <w:pPr>
      <w:ind w:left="720"/>
      <w:jc w:val="right"/>
      <w:rPr>
        <w:rFonts w:ascii="Arial Narrow" w:hAnsi="Arial Narrow" w:cs="Arial"/>
        <w:b/>
        <w:color w:val="auto"/>
        <w:bdr w:val="single" w:sz="4" w:space="0" w:color="auto"/>
      </w:rPr>
    </w:pPr>
    <w:r w:rsidRPr="0090210A">
      <w:rPr>
        <w:rFonts w:ascii="Arial Narrow" w:hAnsi="Arial Narrow" w:cs="Arial"/>
        <w:b/>
        <w:color w:val="auto"/>
        <w:bdr w:val="single" w:sz="4" w:space="0" w:color="auto"/>
      </w:rPr>
      <w:t xml:space="preserve"> </w:t>
    </w:r>
    <w:r>
      <w:rPr>
        <w:rFonts w:ascii="Arial Narrow" w:hAnsi="Arial Narrow" w:cs="Arial"/>
        <w:b/>
        <w:color w:val="auto"/>
        <w:bdr w:val="single" w:sz="4" w:space="0" w:color="auto"/>
      </w:rPr>
      <w:t>OBR 7</w:t>
    </w:r>
    <w:r w:rsidR="00300232">
      <w:rPr>
        <w:rFonts w:ascii="Arial Narrow" w:hAnsi="Arial Narrow" w:cs="Arial"/>
        <w:b/>
        <w:color w:val="auto"/>
        <w:bdr w:val="single" w:sz="4" w:space="0" w:color="auto"/>
      </w:rPr>
      <w:t>b</w:t>
    </w:r>
  </w:p>
  <w:p w:rsidR="009D5C8E" w:rsidRDefault="009D5C8E" w:rsidP="009D5C8E">
    <w:pPr>
      <w:pBdr>
        <w:bottom w:val="single" w:sz="4" w:space="1" w:color="auto"/>
      </w:pBdr>
      <w:rPr>
        <w:rFonts w:ascii="Arial Narrow" w:hAnsi="Arial Narrow" w:cs="Arial"/>
        <w:bCs/>
        <w:color w:val="auto"/>
      </w:rPr>
    </w:pPr>
    <w:r w:rsidRPr="00882808">
      <w:rPr>
        <w:rFonts w:ascii="Arial Narrow" w:hAnsi="Arial Narrow" w:cs="Arial"/>
        <w:bCs/>
        <w:color w:val="auto"/>
      </w:rPr>
      <w:t>DIJAŠKI IN ŠTUDENTSKI DOM GIMNAZIJE,</w:t>
    </w:r>
    <w:r w:rsidRPr="00882808">
      <w:rPr>
        <w:rFonts w:ascii="Arial Narrow" w:hAnsi="Arial Narrow" w:cs="Arial"/>
        <w:bCs/>
        <w:color w:val="auto"/>
      </w:rPr>
      <w:br/>
      <w:t>ELEKTRO IN POMORSKE ŠOLE PIRAN</w:t>
    </w:r>
  </w:p>
  <w:p w:rsidR="0080711C" w:rsidRPr="00CA0F7C" w:rsidRDefault="0080711C" w:rsidP="009D5C8E">
    <w:pPr>
      <w:rPr>
        <w:rFonts w:ascii="Arial Narrow" w:hAnsi="Arial Narrow" w:cs="Arial"/>
        <w:b/>
        <w:color w:val="aut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620EC"/>
    <w:multiLevelType w:val="singleLevel"/>
    <w:tmpl w:val="199A83D8"/>
    <w:lvl w:ilvl="0">
      <w:start w:val="1"/>
      <w:numFmt w:val="decimal"/>
      <w:lvlText w:val="%1."/>
      <w:legacy w:legacy="1" w:legacySpace="0" w:legacyIndent="212"/>
      <w:lvlJc w:val="left"/>
      <w:rPr>
        <w:rFonts w:ascii="Arial" w:hAnsi="Arial" w:hint="default"/>
      </w:rPr>
    </w:lvl>
  </w:abstractNum>
  <w:abstractNum w:abstractNumId="2" w15:restartNumberingAfterBreak="0">
    <w:nsid w:val="3A871361"/>
    <w:multiLevelType w:val="hybridMultilevel"/>
    <w:tmpl w:val="65389F08"/>
    <w:lvl w:ilvl="0" w:tplc="AFA4C9E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11C"/>
    <w:rsid w:val="00010F8D"/>
    <w:rsid w:val="0014391B"/>
    <w:rsid w:val="0014529E"/>
    <w:rsid w:val="00240A07"/>
    <w:rsid w:val="00270607"/>
    <w:rsid w:val="002C4759"/>
    <w:rsid w:val="00300232"/>
    <w:rsid w:val="003559D5"/>
    <w:rsid w:val="00482410"/>
    <w:rsid w:val="00580105"/>
    <w:rsid w:val="005C34A6"/>
    <w:rsid w:val="00635C4D"/>
    <w:rsid w:val="00694FDE"/>
    <w:rsid w:val="00794FF5"/>
    <w:rsid w:val="007B79FA"/>
    <w:rsid w:val="00802A00"/>
    <w:rsid w:val="0080711C"/>
    <w:rsid w:val="00827CBB"/>
    <w:rsid w:val="00843C2F"/>
    <w:rsid w:val="009A6C29"/>
    <w:rsid w:val="009D5C8E"/>
    <w:rsid w:val="009E1594"/>
    <w:rsid w:val="00A22675"/>
    <w:rsid w:val="00A90B89"/>
    <w:rsid w:val="00AC2F2D"/>
    <w:rsid w:val="00B05142"/>
    <w:rsid w:val="00B563AE"/>
    <w:rsid w:val="00B830E0"/>
    <w:rsid w:val="00C01E32"/>
    <w:rsid w:val="00C44FA3"/>
    <w:rsid w:val="00C916B1"/>
    <w:rsid w:val="00CF74DE"/>
    <w:rsid w:val="00D159FE"/>
    <w:rsid w:val="00DC6F44"/>
    <w:rsid w:val="00E45323"/>
    <w:rsid w:val="00F02E52"/>
    <w:rsid w:val="00F479AB"/>
    <w:rsid w:val="00F76916"/>
    <w:rsid w:val="00FD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8BCA5B6-81AC-4DCF-8609-A745844CD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F8D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711C"/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rsid w:val="0080711C"/>
    <w:rPr>
      <w:rFonts w:ascii="Arial" w:eastAsia="Times New Roman" w:hAnsi="Arial" w:cs="Arial"/>
      <w:noProof/>
      <w:color w:val="000000"/>
      <w:szCs w:val="20"/>
      <w:lang w:eastAsia="sl-SI"/>
    </w:rPr>
  </w:style>
  <w:style w:type="paragraph" w:styleId="Header">
    <w:name w:val="header"/>
    <w:aliases w:val="E-PVO-glava,body txt"/>
    <w:basedOn w:val="Normal"/>
    <w:link w:val="HeaderChar"/>
    <w:rsid w:val="0080711C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E-PVO-glava Char,body txt Char"/>
    <w:basedOn w:val="DefaultParagraphFont"/>
    <w:link w:val="Header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071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table" w:styleId="TableGrid">
    <w:name w:val="Table Grid"/>
    <w:basedOn w:val="TableNormal"/>
    <w:uiPriority w:val="59"/>
    <w:rsid w:val="0027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6C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C29"/>
    <w:rPr>
      <w:rFonts w:ascii="Tahoma" w:eastAsia="Times New Roman" w:hAnsi="Tahoma" w:cs="Tahoma"/>
      <w:noProof/>
      <w:color w:val="000000"/>
      <w:sz w:val="16"/>
      <w:szCs w:val="16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24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0A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0A07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0A07"/>
    <w:rPr>
      <w:rFonts w:ascii="Times New Roman" w:eastAsia="Times New Roman" w:hAnsi="Times New Roman" w:cs="Times New Roman"/>
      <w:b/>
      <w:bCs/>
      <w:noProof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Maca Pibernik Potočnik</dc:creator>
  <cp:lastModifiedBy>Borut</cp:lastModifiedBy>
  <cp:revision>5</cp:revision>
  <cp:lastPrinted>2015-06-30T07:39:00Z</cp:lastPrinted>
  <dcterms:created xsi:type="dcterms:W3CDTF">2016-05-10T10:44:00Z</dcterms:created>
  <dcterms:modified xsi:type="dcterms:W3CDTF">2016-05-14T10:31:00Z</dcterms:modified>
</cp:coreProperties>
</file>