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048E" w:rsidRPr="00A4048E" w:rsidRDefault="00A4048E" w:rsidP="00917C7D">
      <w:pPr>
        <w:spacing w:line="276" w:lineRule="auto"/>
        <w:jc w:val="center"/>
        <w:rPr>
          <w:rFonts w:ascii="Arial" w:hAnsi="Arial" w:cs="Arial"/>
          <w:b/>
          <w:sz w:val="20"/>
          <w:szCs w:val="20"/>
        </w:rPr>
      </w:pPr>
      <w:r w:rsidRPr="00A4048E">
        <w:rPr>
          <w:rFonts w:ascii="Arial" w:hAnsi="Arial" w:cs="Arial"/>
          <w:b/>
          <w:sz w:val="20"/>
          <w:szCs w:val="20"/>
        </w:rPr>
        <w:t xml:space="preserve">Specifikacije za izvedbo javnega naročila </w:t>
      </w:r>
    </w:p>
    <w:p w:rsidR="00A4048E" w:rsidRDefault="00A4048E" w:rsidP="00917C7D">
      <w:pPr>
        <w:spacing w:line="276" w:lineRule="auto"/>
        <w:jc w:val="center"/>
        <w:rPr>
          <w:rFonts w:ascii="Arial" w:hAnsi="Arial" w:cs="Arial"/>
          <w:b/>
          <w:sz w:val="20"/>
          <w:szCs w:val="20"/>
        </w:rPr>
      </w:pPr>
      <w:r>
        <w:rPr>
          <w:rFonts w:ascii="Arial" w:hAnsi="Arial" w:cs="Arial"/>
          <w:b/>
          <w:sz w:val="20"/>
          <w:szCs w:val="20"/>
        </w:rPr>
        <w:t>N</w:t>
      </w:r>
      <w:r w:rsidRPr="00A4048E">
        <w:rPr>
          <w:rFonts w:ascii="Arial" w:hAnsi="Arial" w:cs="Arial"/>
          <w:b/>
          <w:sz w:val="20"/>
          <w:szCs w:val="20"/>
        </w:rPr>
        <w:t xml:space="preserve">ajem aparatov za avtomatsko ločevanje komponent krvi z vzdrževanjem </w:t>
      </w:r>
    </w:p>
    <w:p w:rsidR="00A4048E" w:rsidRPr="00A4048E" w:rsidRDefault="00A4048E" w:rsidP="00917C7D">
      <w:pPr>
        <w:spacing w:line="276" w:lineRule="auto"/>
        <w:jc w:val="center"/>
        <w:rPr>
          <w:rFonts w:ascii="Arial" w:hAnsi="Arial" w:cs="Arial"/>
          <w:b/>
          <w:sz w:val="20"/>
          <w:szCs w:val="20"/>
        </w:rPr>
      </w:pPr>
      <w:r w:rsidRPr="00A4048E">
        <w:rPr>
          <w:rFonts w:ascii="Arial" w:hAnsi="Arial" w:cs="Arial"/>
          <w:b/>
          <w:sz w:val="20"/>
          <w:szCs w:val="20"/>
        </w:rPr>
        <w:t>in vrečkami za odvzem krvi</w:t>
      </w:r>
    </w:p>
    <w:p w:rsidR="00A4048E" w:rsidRDefault="00A4048E" w:rsidP="00917C7D">
      <w:pPr>
        <w:spacing w:line="276" w:lineRule="auto"/>
        <w:rPr>
          <w:rFonts w:ascii="Arial" w:hAnsi="Arial" w:cs="Arial"/>
          <w:color w:val="FF0000"/>
          <w:sz w:val="20"/>
          <w:szCs w:val="20"/>
        </w:rPr>
      </w:pPr>
    </w:p>
    <w:p w:rsidR="00A4048E" w:rsidRPr="00A4048E" w:rsidRDefault="00A4048E" w:rsidP="00917C7D">
      <w:pPr>
        <w:spacing w:line="276" w:lineRule="auto"/>
        <w:rPr>
          <w:rFonts w:ascii="Arial" w:hAnsi="Arial" w:cs="Arial"/>
          <w:sz w:val="20"/>
          <w:szCs w:val="20"/>
        </w:rPr>
      </w:pPr>
    </w:p>
    <w:p w:rsidR="00A4048E" w:rsidRPr="004B2184" w:rsidRDefault="00A4048E" w:rsidP="00917C7D">
      <w:pPr>
        <w:spacing w:line="276" w:lineRule="auto"/>
        <w:jc w:val="both"/>
        <w:rPr>
          <w:rFonts w:ascii="Arial" w:hAnsi="Arial" w:cs="Arial"/>
          <w:b/>
          <w:sz w:val="20"/>
          <w:szCs w:val="20"/>
        </w:rPr>
      </w:pPr>
      <w:r w:rsidRPr="00A4048E">
        <w:rPr>
          <w:rFonts w:ascii="Arial" w:hAnsi="Arial" w:cs="Arial"/>
          <w:b/>
          <w:sz w:val="20"/>
          <w:szCs w:val="20"/>
        </w:rPr>
        <w:t>Splošno</w:t>
      </w:r>
    </w:p>
    <w:p w:rsidR="00A4048E" w:rsidRPr="00A4048E" w:rsidRDefault="00A4048E" w:rsidP="00917C7D">
      <w:pPr>
        <w:spacing w:line="276" w:lineRule="auto"/>
        <w:jc w:val="both"/>
        <w:rPr>
          <w:rFonts w:ascii="Arial" w:hAnsi="Arial" w:cs="Arial"/>
          <w:sz w:val="20"/>
          <w:szCs w:val="20"/>
        </w:rPr>
      </w:pPr>
      <w:r w:rsidRPr="00A4048E">
        <w:rPr>
          <w:rFonts w:ascii="Arial" w:hAnsi="Arial" w:cs="Arial"/>
          <w:sz w:val="20"/>
          <w:szCs w:val="20"/>
        </w:rPr>
        <w:t>Ponudnik mora zagotoviti ponudbo vseh zahtevanih materialov in aparatov.</w:t>
      </w:r>
    </w:p>
    <w:p w:rsidR="00A4048E" w:rsidRPr="00A4048E" w:rsidRDefault="00A4048E" w:rsidP="00917C7D">
      <w:pPr>
        <w:spacing w:line="276" w:lineRule="auto"/>
        <w:jc w:val="both"/>
        <w:rPr>
          <w:rFonts w:ascii="Arial" w:hAnsi="Arial" w:cs="Arial"/>
          <w:sz w:val="20"/>
          <w:szCs w:val="20"/>
        </w:rPr>
      </w:pPr>
      <w:r w:rsidRPr="00A4048E">
        <w:rPr>
          <w:rFonts w:ascii="Arial" w:hAnsi="Arial" w:cs="Arial"/>
          <w:sz w:val="20"/>
          <w:szCs w:val="20"/>
        </w:rPr>
        <w:t>Materiali in aparati morajo biti povsem kompatibilni in zagotavljati kontinuirano predelavo krvi v komponente krvi, ki dosegajo zahtevane nacionalne/evropske standarde v celotnem petletnem obdobju.</w:t>
      </w:r>
    </w:p>
    <w:p w:rsidR="00A4048E" w:rsidRPr="00A4048E" w:rsidRDefault="00A4048E" w:rsidP="00FB23A3">
      <w:pPr>
        <w:spacing w:line="240" w:lineRule="auto"/>
        <w:jc w:val="both"/>
        <w:rPr>
          <w:rFonts w:ascii="Arial" w:hAnsi="Arial" w:cs="Arial"/>
          <w:sz w:val="20"/>
          <w:szCs w:val="20"/>
        </w:rPr>
      </w:pPr>
      <w:r w:rsidRPr="00A4048E">
        <w:rPr>
          <w:rFonts w:ascii="Arial" w:hAnsi="Arial" w:cs="Arial"/>
          <w:sz w:val="20"/>
          <w:szCs w:val="20"/>
        </w:rPr>
        <w:t>Ponudnik m</w:t>
      </w:r>
      <w:r>
        <w:rPr>
          <w:rFonts w:ascii="Arial" w:hAnsi="Arial" w:cs="Arial"/>
          <w:sz w:val="20"/>
          <w:szCs w:val="20"/>
        </w:rPr>
        <w:t>ora na lastne stroške</w:t>
      </w:r>
      <w:r w:rsidRPr="00A4048E">
        <w:rPr>
          <w:rFonts w:ascii="Arial" w:hAnsi="Arial" w:cs="Arial"/>
          <w:sz w:val="20"/>
          <w:szCs w:val="20"/>
        </w:rPr>
        <w:t xml:space="preserve"> </w:t>
      </w:r>
      <w:r w:rsidR="00011DA8">
        <w:rPr>
          <w:rFonts w:ascii="Arial" w:hAnsi="Arial" w:cs="Arial"/>
          <w:sz w:val="20"/>
          <w:szCs w:val="20"/>
        </w:rPr>
        <w:t xml:space="preserve">po dobavi aparatov </w:t>
      </w:r>
      <w:r w:rsidRPr="00A4048E">
        <w:rPr>
          <w:rFonts w:ascii="Arial" w:hAnsi="Arial" w:cs="Arial"/>
          <w:sz w:val="20"/>
          <w:szCs w:val="20"/>
        </w:rPr>
        <w:t>izvesti:</w:t>
      </w:r>
    </w:p>
    <w:p w:rsidR="00A4048E" w:rsidRPr="00A4048E" w:rsidRDefault="00A4048E" w:rsidP="00FB23A3">
      <w:pPr>
        <w:spacing w:line="240" w:lineRule="auto"/>
        <w:jc w:val="both"/>
        <w:rPr>
          <w:rFonts w:ascii="Arial" w:hAnsi="Arial" w:cs="Arial"/>
          <w:sz w:val="20"/>
          <w:szCs w:val="20"/>
        </w:rPr>
      </w:pPr>
      <w:r w:rsidRPr="00A4048E">
        <w:rPr>
          <w:rFonts w:ascii="Arial" w:hAnsi="Arial" w:cs="Arial"/>
          <w:sz w:val="20"/>
          <w:szCs w:val="20"/>
        </w:rPr>
        <w:t>- kvalifikacijo  postavitve in kvalifikacijo obratovanja aparatov,</w:t>
      </w:r>
    </w:p>
    <w:p w:rsidR="00A4048E" w:rsidRPr="00A4048E" w:rsidRDefault="00A4048E" w:rsidP="00FB23A3">
      <w:pPr>
        <w:spacing w:line="240" w:lineRule="auto"/>
        <w:jc w:val="both"/>
        <w:rPr>
          <w:rFonts w:ascii="Arial" w:hAnsi="Arial" w:cs="Arial"/>
          <w:sz w:val="20"/>
          <w:szCs w:val="20"/>
        </w:rPr>
      </w:pPr>
      <w:r w:rsidRPr="00A4048E">
        <w:rPr>
          <w:rFonts w:ascii="Arial" w:hAnsi="Arial" w:cs="Arial"/>
          <w:sz w:val="20"/>
          <w:szCs w:val="20"/>
        </w:rPr>
        <w:t>-</w:t>
      </w:r>
      <w:r>
        <w:rPr>
          <w:rFonts w:ascii="Arial" w:hAnsi="Arial" w:cs="Arial"/>
          <w:sz w:val="20"/>
          <w:szCs w:val="20"/>
        </w:rPr>
        <w:t xml:space="preserve"> </w:t>
      </w:r>
      <w:r w:rsidRPr="00A4048E">
        <w:rPr>
          <w:rFonts w:ascii="Arial" w:hAnsi="Arial" w:cs="Arial"/>
          <w:sz w:val="20"/>
          <w:szCs w:val="20"/>
        </w:rPr>
        <w:t>usposabljanje uporabnikov v dogovorjenem obs</w:t>
      </w:r>
      <w:r w:rsidR="005901B1">
        <w:rPr>
          <w:rFonts w:ascii="Arial" w:hAnsi="Arial" w:cs="Arial"/>
          <w:sz w:val="20"/>
          <w:szCs w:val="20"/>
        </w:rPr>
        <w:t>egu</w:t>
      </w:r>
      <w:r w:rsidRPr="00A4048E">
        <w:rPr>
          <w:rFonts w:ascii="Arial" w:hAnsi="Arial" w:cs="Arial"/>
          <w:sz w:val="20"/>
          <w:szCs w:val="20"/>
        </w:rPr>
        <w:t xml:space="preserve">, </w:t>
      </w:r>
    </w:p>
    <w:p w:rsidR="00A4048E" w:rsidRPr="00A4048E" w:rsidRDefault="00A4048E" w:rsidP="00FB23A3">
      <w:pPr>
        <w:spacing w:line="240" w:lineRule="auto"/>
        <w:jc w:val="both"/>
        <w:rPr>
          <w:rFonts w:ascii="Arial" w:hAnsi="Arial" w:cs="Arial"/>
          <w:sz w:val="20"/>
          <w:szCs w:val="20"/>
        </w:rPr>
      </w:pPr>
      <w:r w:rsidRPr="00A4048E">
        <w:rPr>
          <w:rFonts w:ascii="Arial" w:hAnsi="Arial" w:cs="Arial"/>
          <w:sz w:val="20"/>
          <w:szCs w:val="20"/>
        </w:rPr>
        <w:t xml:space="preserve">- sodelovati pri kvalifikaciji delovanja in validaciji postopkov, pri čemer mora nuditi vso strokovno in tehnično pomoč. </w:t>
      </w:r>
    </w:p>
    <w:p w:rsidR="00A4048E" w:rsidRPr="00A4048E" w:rsidRDefault="00A4048E" w:rsidP="00917C7D">
      <w:pPr>
        <w:spacing w:line="276" w:lineRule="auto"/>
        <w:jc w:val="both"/>
        <w:rPr>
          <w:rFonts w:ascii="Arial" w:hAnsi="Arial" w:cs="Arial"/>
          <w:sz w:val="20"/>
          <w:szCs w:val="20"/>
        </w:rPr>
      </w:pPr>
      <w:r w:rsidRPr="00A4048E">
        <w:rPr>
          <w:rFonts w:ascii="Arial" w:hAnsi="Arial" w:cs="Arial"/>
          <w:sz w:val="20"/>
          <w:szCs w:val="20"/>
        </w:rPr>
        <w:t xml:space="preserve">Število posameznih vrst vrečk za potrebe validacije postopka, je navedeno pri </w:t>
      </w:r>
      <w:r w:rsidR="005901B1" w:rsidRPr="005901B1">
        <w:rPr>
          <w:rFonts w:ascii="Arial" w:hAnsi="Arial" w:cs="Arial"/>
          <w:sz w:val="20"/>
          <w:szCs w:val="20"/>
        </w:rPr>
        <w:t>splošnih zahtevah</w:t>
      </w:r>
      <w:r w:rsidRPr="005901B1">
        <w:rPr>
          <w:rFonts w:ascii="Arial" w:hAnsi="Arial" w:cs="Arial"/>
          <w:sz w:val="20"/>
          <w:szCs w:val="20"/>
        </w:rPr>
        <w:t xml:space="preserve"> za</w:t>
      </w:r>
      <w:r w:rsidRPr="00A4048E">
        <w:rPr>
          <w:rFonts w:ascii="Arial" w:hAnsi="Arial" w:cs="Arial"/>
          <w:color w:val="FF0000"/>
          <w:sz w:val="20"/>
          <w:szCs w:val="20"/>
        </w:rPr>
        <w:t xml:space="preserve"> </w:t>
      </w:r>
      <w:r w:rsidRPr="00A4048E">
        <w:rPr>
          <w:rFonts w:ascii="Arial" w:hAnsi="Arial" w:cs="Arial"/>
          <w:sz w:val="20"/>
          <w:szCs w:val="20"/>
        </w:rPr>
        <w:t xml:space="preserve"> vrečke.   </w:t>
      </w:r>
    </w:p>
    <w:p w:rsidR="00A4048E" w:rsidRPr="00A4048E" w:rsidRDefault="00A4048E" w:rsidP="00917C7D">
      <w:pPr>
        <w:spacing w:line="276" w:lineRule="auto"/>
        <w:jc w:val="both"/>
        <w:rPr>
          <w:rFonts w:ascii="Arial" w:hAnsi="Arial" w:cs="Arial"/>
          <w:sz w:val="20"/>
          <w:szCs w:val="20"/>
        </w:rPr>
      </w:pPr>
      <w:r w:rsidRPr="00A4048E">
        <w:rPr>
          <w:rFonts w:ascii="Arial" w:hAnsi="Arial" w:cs="Arial"/>
          <w:sz w:val="20"/>
          <w:szCs w:val="20"/>
        </w:rPr>
        <w:t>Naročnik bo ponudnika sproti obveščal o reklamacijah materiala, posredoval mu bo dokaze (fizične, slike), ponudnik mora poskrbeti za hitro, specificiranim zahtevam adekvatno nadomestilo reklamiranih artiklov. Dobavitelj mora nadomestiti povečano porabo materiala, ki bi bila posledica ranljivosti ali neustreznih materialov večjo od 0,1% skupne planirane dobave. Ob odpoklicu ali reklamaciji serije vrečk, mora dobavitelj zagotoviti nadomestno serijo vrečk v 20 dneh.</w:t>
      </w:r>
    </w:p>
    <w:p w:rsidR="00A4048E" w:rsidRPr="00A4048E" w:rsidRDefault="00A4048E" w:rsidP="00917C7D">
      <w:pPr>
        <w:spacing w:line="276" w:lineRule="auto"/>
        <w:jc w:val="both"/>
        <w:rPr>
          <w:rFonts w:ascii="Arial" w:hAnsi="Arial" w:cs="Arial"/>
          <w:sz w:val="20"/>
          <w:szCs w:val="20"/>
        </w:rPr>
      </w:pPr>
      <w:r w:rsidRPr="00A4048E">
        <w:rPr>
          <w:rFonts w:ascii="Arial" w:hAnsi="Arial" w:cs="Arial"/>
          <w:sz w:val="20"/>
          <w:szCs w:val="20"/>
        </w:rPr>
        <w:t xml:space="preserve">Če so </w:t>
      </w:r>
      <w:r w:rsidR="005901B1">
        <w:rPr>
          <w:rFonts w:ascii="Arial" w:hAnsi="Arial" w:cs="Arial"/>
          <w:sz w:val="20"/>
          <w:szCs w:val="20"/>
        </w:rPr>
        <w:t>v času trajanja</w:t>
      </w:r>
      <w:r w:rsidRPr="00A4048E">
        <w:rPr>
          <w:rFonts w:ascii="Arial" w:hAnsi="Arial" w:cs="Arial"/>
          <w:sz w:val="20"/>
          <w:szCs w:val="20"/>
        </w:rPr>
        <w:t xml:space="preserve"> pogodbe zaradi tehničnega in strokovnega</w:t>
      </w:r>
      <w:r w:rsidR="005901B1">
        <w:rPr>
          <w:rFonts w:ascii="Arial" w:hAnsi="Arial" w:cs="Arial"/>
          <w:sz w:val="20"/>
          <w:szCs w:val="20"/>
        </w:rPr>
        <w:t xml:space="preserve"> napredka</w:t>
      </w:r>
      <w:r w:rsidRPr="00A4048E">
        <w:rPr>
          <w:rFonts w:ascii="Arial" w:hAnsi="Arial" w:cs="Arial"/>
          <w:sz w:val="20"/>
          <w:szCs w:val="20"/>
        </w:rPr>
        <w:t xml:space="preserve"> na voljo materiali in aparati, ki omogočajo bolj kakovostne in varne komponente krvi, ali bolj optimalne postopke, ali se spremenijo standardi in zahteve za kakovost in varnost postopkov in ali se </w:t>
      </w:r>
      <w:r w:rsidR="005901B1">
        <w:rPr>
          <w:rFonts w:ascii="Arial" w:hAnsi="Arial" w:cs="Arial"/>
          <w:sz w:val="20"/>
          <w:szCs w:val="20"/>
        </w:rPr>
        <w:t>spremenijo standardi in zahteve</w:t>
      </w:r>
      <w:r w:rsidRPr="00A4048E">
        <w:rPr>
          <w:rFonts w:ascii="Arial" w:hAnsi="Arial" w:cs="Arial"/>
          <w:sz w:val="20"/>
          <w:szCs w:val="20"/>
        </w:rPr>
        <w:t xml:space="preserve"> za kakovost in varnost komponent krvi, je dobavitelj dolžan o teh možnostih seznaniti naročnika.</w:t>
      </w:r>
    </w:p>
    <w:p w:rsidR="00A4048E" w:rsidRPr="00A4048E" w:rsidRDefault="00A4048E" w:rsidP="00917C7D">
      <w:pPr>
        <w:spacing w:line="276" w:lineRule="auto"/>
        <w:jc w:val="both"/>
        <w:rPr>
          <w:rFonts w:ascii="Arial" w:hAnsi="Arial" w:cs="Arial"/>
          <w:sz w:val="20"/>
          <w:szCs w:val="20"/>
        </w:rPr>
      </w:pPr>
      <w:r w:rsidRPr="00A4048E">
        <w:rPr>
          <w:rFonts w:ascii="Arial" w:hAnsi="Arial" w:cs="Arial"/>
          <w:sz w:val="20"/>
          <w:szCs w:val="20"/>
        </w:rPr>
        <w:t xml:space="preserve">Okvirne letne količine </w:t>
      </w:r>
      <w:r w:rsidR="005901B1">
        <w:rPr>
          <w:rFonts w:ascii="Arial" w:hAnsi="Arial" w:cs="Arial"/>
          <w:sz w:val="20"/>
          <w:szCs w:val="20"/>
        </w:rPr>
        <w:t xml:space="preserve">posameznih vrst vrečk </w:t>
      </w:r>
      <w:r w:rsidRPr="00A4048E">
        <w:rPr>
          <w:rFonts w:ascii="Arial" w:hAnsi="Arial" w:cs="Arial"/>
          <w:sz w:val="20"/>
          <w:szCs w:val="20"/>
        </w:rPr>
        <w:t>so izračunane na podlagi večletnega spremljanja porabe komponent krvi in na podlagi ocenjenega trenda.</w:t>
      </w:r>
      <w:bookmarkStart w:id="0" w:name="_GoBack"/>
      <w:bookmarkEnd w:id="0"/>
    </w:p>
    <w:p w:rsidR="00A4048E" w:rsidRPr="00A4048E" w:rsidRDefault="00A4048E" w:rsidP="00917C7D">
      <w:pPr>
        <w:spacing w:line="276" w:lineRule="auto"/>
        <w:jc w:val="both"/>
        <w:rPr>
          <w:rFonts w:ascii="Arial" w:hAnsi="Arial" w:cs="Arial"/>
          <w:sz w:val="20"/>
          <w:szCs w:val="20"/>
        </w:rPr>
      </w:pPr>
      <w:r w:rsidRPr="00A4048E">
        <w:rPr>
          <w:rFonts w:ascii="Arial" w:hAnsi="Arial" w:cs="Arial"/>
          <w:sz w:val="20"/>
          <w:szCs w:val="20"/>
        </w:rPr>
        <w:t xml:space="preserve">Rok dobave: aparati morajo biti dobavljeni naročniku </w:t>
      </w:r>
      <w:r w:rsidR="00D804F3">
        <w:rPr>
          <w:rFonts w:ascii="Arial" w:hAnsi="Arial" w:cs="Arial"/>
          <w:sz w:val="20"/>
          <w:szCs w:val="20"/>
        </w:rPr>
        <w:t xml:space="preserve">največ </w:t>
      </w:r>
      <w:r w:rsidRPr="00A4048E">
        <w:rPr>
          <w:rFonts w:ascii="Arial" w:hAnsi="Arial" w:cs="Arial"/>
          <w:sz w:val="20"/>
          <w:szCs w:val="20"/>
        </w:rPr>
        <w:t xml:space="preserve">v </w:t>
      </w:r>
      <w:r w:rsidR="00D804F3" w:rsidRPr="00D804F3">
        <w:rPr>
          <w:rFonts w:ascii="Arial" w:hAnsi="Arial" w:cs="Arial"/>
          <w:sz w:val="20"/>
          <w:szCs w:val="20"/>
        </w:rPr>
        <w:t>4</w:t>
      </w:r>
      <w:r w:rsidRPr="00A4048E">
        <w:rPr>
          <w:rFonts w:ascii="Arial" w:hAnsi="Arial" w:cs="Arial"/>
          <w:sz w:val="20"/>
          <w:szCs w:val="20"/>
        </w:rPr>
        <w:t xml:space="preserve"> tedn</w:t>
      </w:r>
      <w:r w:rsidR="00D804F3">
        <w:rPr>
          <w:rFonts w:ascii="Arial" w:hAnsi="Arial" w:cs="Arial"/>
          <w:sz w:val="20"/>
          <w:szCs w:val="20"/>
        </w:rPr>
        <w:t>ih od popisa pogodbe. K</w:t>
      </w:r>
      <w:r w:rsidRPr="00A4048E">
        <w:rPr>
          <w:rFonts w:ascii="Arial" w:hAnsi="Arial" w:cs="Arial"/>
          <w:sz w:val="20"/>
          <w:szCs w:val="20"/>
        </w:rPr>
        <w:t xml:space="preserve">valifikacija postavitve, kvalifikacija obratovanja, usposabljanje uporabnikov in kvalifikacija delovanja se izvede </w:t>
      </w:r>
      <w:r w:rsidR="00D804F3">
        <w:rPr>
          <w:rFonts w:ascii="Arial" w:hAnsi="Arial" w:cs="Arial"/>
          <w:sz w:val="20"/>
          <w:szCs w:val="20"/>
        </w:rPr>
        <w:t>v roku 6 tednov po dobavi oz. v</w:t>
      </w:r>
      <w:r w:rsidRPr="00A4048E">
        <w:rPr>
          <w:rFonts w:ascii="Arial" w:hAnsi="Arial" w:cs="Arial"/>
          <w:sz w:val="20"/>
          <w:szCs w:val="20"/>
        </w:rPr>
        <w:t xml:space="preserve"> dogovoru z naročnikom. </w:t>
      </w:r>
    </w:p>
    <w:p w:rsidR="00A4048E" w:rsidRPr="00A4048E" w:rsidRDefault="00A4048E" w:rsidP="00917C7D">
      <w:pPr>
        <w:spacing w:line="276" w:lineRule="auto"/>
        <w:jc w:val="both"/>
        <w:rPr>
          <w:rFonts w:ascii="Arial" w:hAnsi="Arial" w:cs="Arial"/>
          <w:b/>
          <w:sz w:val="20"/>
          <w:szCs w:val="20"/>
        </w:rPr>
      </w:pPr>
    </w:p>
    <w:p w:rsidR="00A4048E" w:rsidRPr="00A4048E" w:rsidRDefault="00A4048E" w:rsidP="00917C7D">
      <w:pPr>
        <w:spacing w:line="276" w:lineRule="auto"/>
        <w:jc w:val="both"/>
        <w:rPr>
          <w:rFonts w:ascii="Arial" w:hAnsi="Arial" w:cs="Arial"/>
          <w:b/>
          <w:sz w:val="20"/>
          <w:szCs w:val="20"/>
        </w:rPr>
      </w:pPr>
    </w:p>
    <w:p w:rsidR="00A4048E" w:rsidRPr="00A4048E" w:rsidRDefault="005901B1" w:rsidP="00917C7D">
      <w:pPr>
        <w:spacing w:line="276" w:lineRule="auto"/>
        <w:jc w:val="both"/>
        <w:rPr>
          <w:rFonts w:ascii="Arial" w:hAnsi="Arial" w:cs="Arial"/>
          <w:b/>
          <w:sz w:val="20"/>
          <w:szCs w:val="20"/>
        </w:rPr>
      </w:pPr>
      <w:r w:rsidRPr="005901B1">
        <w:rPr>
          <w:rFonts w:ascii="Arial" w:hAnsi="Arial" w:cs="Arial"/>
          <w:b/>
          <w:sz w:val="20"/>
          <w:szCs w:val="20"/>
        </w:rPr>
        <w:t>Zahteve</w:t>
      </w:r>
      <w:r w:rsidR="00A4048E" w:rsidRPr="005901B1">
        <w:rPr>
          <w:rFonts w:ascii="Arial" w:hAnsi="Arial" w:cs="Arial"/>
          <w:b/>
          <w:sz w:val="20"/>
          <w:szCs w:val="20"/>
        </w:rPr>
        <w:t xml:space="preserve"> za aparat</w:t>
      </w:r>
      <w:r w:rsidRPr="005901B1">
        <w:rPr>
          <w:rFonts w:ascii="Arial" w:hAnsi="Arial" w:cs="Arial"/>
          <w:b/>
          <w:sz w:val="20"/>
          <w:szCs w:val="20"/>
        </w:rPr>
        <w:t>e</w:t>
      </w:r>
      <w:r w:rsidR="00A4048E" w:rsidRPr="00A4048E">
        <w:rPr>
          <w:rFonts w:ascii="Arial" w:hAnsi="Arial" w:cs="Arial"/>
          <w:b/>
          <w:sz w:val="20"/>
          <w:szCs w:val="20"/>
        </w:rPr>
        <w:t xml:space="preserve"> za avtomatsko ločevanje komponent krvi</w:t>
      </w:r>
    </w:p>
    <w:p w:rsidR="00A4048E" w:rsidRPr="005901B1" w:rsidRDefault="00A4048E" w:rsidP="00917C7D">
      <w:pPr>
        <w:pStyle w:val="ListParagraph"/>
        <w:numPr>
          <w:ilvl w:val="0"/>
          <w:numId w:val="3"/>
        </w:numPr>
        <w:spacing w:line="276" w:lineRule="auto"/>
        <w:jc w:val="both"/>
        <w:rPr>
          <w:rFonts w:ascii="Arial" w:hAnsi="Arial" w:cs="Arial"/>
          <w:sz w:val="20"/>
          <w:szCs w:val="20"/>
        </w:rPr>
      </w:pPr>
      <w:r w:rsidRPr="005901B1">
        <w:rPr>
          <w:rFonts w:ascii="Arial" w:hAnsi="Arial" w:cs="Arial"/>
          <w:sz w:val="20"/>
          <w:szCs w:val="20"/>
        </w:rPr>
        <w:t>Aparat</w:t>
      </w:r>
      <w:r w:rsidR="005901B1" w:rsidRPr="005901B1">
        <w:rPr>
          <w:rFonts w:ascii="Arial" w:hAnsi="Arial" w:cs="Arial"/>
          <w:sz w:val="20"/>
          <w:szCs w:val="20"/>
        </w:rPr>
        <w:t>i</w:t>
      </w:r>
      <w:r w:rsidRPr="005901B1">
        <w:rPr>
          <w:rFonts w:ascii="Arial" w:hAnsi="Arial" w:cs="Arial"/>
          <w:sz w:val="20"/>
          <w:szCs w:val="20"/>
        </w:rPr>
        <w:t xml:space="preserve"> mora</w:t>
      </w:r>
      <w:r w:rsidR="005901B1" w:rsidRPr="005901B1">
        <w:rPr>
          <w:rFonts w:ascii="Arial" w:hAnsi="Arial" w:cs="Arial"/>
          <w:sz w:val="20"/>
          <w:szCs w:val="20"/>
        </w:rPr>
        <w:t>jo</w:t>
      </w:r>
      <w:r w:rsidRPr="005901B1">
        <w:rPr>
          <w:rFonts w:ascii="Arial" w:hAnsi="Arial" w:cs="Arial"/>
          <w:sz w:val="20"/>
          <w:szCs w:val="20"/>
        </w:rPr>
        <w:t xml:space="preserve"> imeti CE oznako in morajo biti narejeni za uporabo v transfuzijskih ustanovah.</w:t>
      </w:r>
    </w:p>
    <w:p w:rsidR="00A4048E" w:rsidRPr="00A4048E" w:rsidRDefault="00A4048E" w:rsidP="00917C7D">
      <w:pPr>
        <w:pStyle w:val="ListParagraph"/>
        <w:numPr>
          <w:ilvl w:val="0"/>
          <w:numId w:val="3"/>
        </w:numPr>
        <w:spacing w:line="276" w:lineRule="auto"/>
        <w:jc w:val="both"/>
        <w:rPr>
          <w:rFonts w:ascii="Arial" w:hAnsi="Arial" w:cs="Arial"/>
          <w:sz w:val="20"/>
          <w:szCs w:val="20"/>
        </w:rPr>
      </w:pPr>
      <w:r w:rsidRPr="00A4048E">
        <w:rPr>
          <w:rFonts w:ascii="Arial" w:hAnsi="Arial" w:cs="Arial"/>
          <w:sz w:val="20"/>
          <w:szCs w:val="20"/>
        </w:rPr>
        <w:t xml:space="preserve">Aparat za avtomatsko ločevanje komponent krvi (t.j. aparat mora omogočati avtomatsko sprostitev pretoka preko kanile) z računalniško vodenim sistemom mora omogočati optično nadzorovano ločevanje komponent krvi. </w:t>
      </w:r>
    </w:p>
    <w:p w:rsidR="00A4048E" w:rsidRPr="00A4048E" w:rsidRDefault="00A4048E" w:rsidP="00917C7D">
      <w:pPr>
        <w:pStyle w:val="ListParagraph"/>
        <w:numPr>
          <w:ilvl w:val="0"/>
          <w:numId w:val="3"/>
        </w:numPr>
        <w:spacing w:line="276" w:lineRule="auto"/>
        <w:jc w:val="both"/>
        <w:rPr>
          <w:rFonts w:ascii="Arial" w:hAnsi="Arial" w:cs="Arial"/>
          <w:sz w:val="20"/>
          <w:szCs w:val="20"/>
        </w:rPr>
      </w:pPr>
      <w:r w:rsidRPr="00A4048E">
        <w:rPr>
          <w:rFonts w:ascii="Arial" w:hAnsi="Arial" w:cs="Arial"/>
          <w:sz w:val="20"/>
          <w:szCs w:val="20"/>
        </w:rPr>
        <w:t>Aparat mora omogočati pripr</w:t>
      </w:r>
      <w:r w:rsidR="004B4FA5">
        <w:rPr>
          <w:rFonts w:ascii="Arial" w:hAnsi="Arial" w:cs="Arial"/>
          <w:sz w:val="20"/>
          <w:szCs w:val="20"/>
        </w:rPr>
        <w:t>avo komponent krvi z različnimi</w:t>
      </w:r>
      <w:r w:rsidRPr="00A4048E">
        <w:rPr>
          <w:rFonts w:ascii="Arial" w:hAnsi="Arial" w:cs="Arial"/>
          <w:sz w:val="20"/>
          <w:szCs w:val="20"/>
        </w:rPr>
        <w:t xml:space="preserve"> tipi komercialno</w:t>
      </w:r>
      <w:r w:rsidRPr="00A4048E">
        <w:rPr>
          <w:rFonts w:ascii="Arial" w:hAnsi="Arial" w:cs="Arial"/>
          <w:color w:val="002060"/>
          <w:sz w:val="20"/>
          <w:szCs w:val="20"/>
        </w:rPr>
        <w:t xml:space="preserve"> dobavljivih </w:t>
      </w:r>
      <w:r w:rsidRPr="00A4048E">
        <w:rPr>
          <w:rFonts w:ascii="Arial" w:hAnsi="Arial" w:cs="Arial"/>
          <w:sz w:val="20"/>
          <w:szCs w:val="20"/>
        </w:rPr>
        <w:t xml:space="preserve">vrečk različnih proizvajalcev.  </w:t>
      </w:r>
    </w:p>
    <w:p w:rsidR="00A4048E" w:rsidRPr="00A4048E" w:rsidRDefault="00A4048E" w:rsidP="00917C7D">
      <w:pPr>
        <w:pStyle w:val="ListParagraph"/>
        <w:numPr>
          <w:ilvl w:val="0"/>
          <w:numId w:val="3"/>
        </w:numPr>
        <w:spacing w:line="276" w:lineRule="auto"/>
        <w:jc w:val="both"/>
        <w:rPr>
          <w:rFonts w:ascii="Arial" w:hAnsi="Arial" w:cs="Arial"/>
          <w:sz w:val="20"/>
          <w:szCs w:val="20"/>
        </w:rPr>
      </w:pPr>
      <w:r w:rsidRPr="00A4048E">
        <w:rPr>
          <w:rFonts w:ascii="Arial" w:hAnsi="Arial" w:cs="Arial"/>
          <w:sz w:val="20"/>
          <w:szCs w:val="20"/>
        </w:rPr>
        <w:lastRenderedPageBreak/>
        <w:t xml:space="preserve">Pripravljene komponente krvi morajo dosegati nacionalne/evropske standarde kakovosti. </w:t>
      </w:r>
    </w:p>
    <w:p w:rsidR="00A4048E" w:rsidRPr="00A4048E" w:rsidRDefault="00A4048E" w:rsidP="00917C7D">
      <w:pPr>
        <w:pStyle w:val="ListParagraph"/>
        <w:numPr>
          <w:ilvl w:val="0"/>
          <w:numId w:val="3"/>
        </w:numPr>
        <w:spacing w:line="276" w:lineRule="auto"/>
        <w:jc w:val="both"/>
        <w:rPr>
          <w:rFonts w:ascii="Arial" w:hAnsi="Arial" w:cs="Arial"/>
          <w:sz w:val="20"/>
          <w:szCs w:val="20"/>
        </w:rPr>
      </w:pPr>
      <w:r w:rsidRPr="00A4048E">
        <w:rPr>
          <w:rFonts w:ascii="Arial" w:hAnsi="Arial" w:cs="Arial"/>
          <w:sz w:val="20"/>
          <w:szCs w:val="20"/>
        </w:rPr>
        <w:t xml:space="preserve">Aparat mora biti kompatibilen s Top and bottom (T&amp;B) in Top and top (T&amp;T) vrečkami. Mora omogočati nastavitve različnih programov ter parametrov po meri uporabnika. </w:t>
      </w:r>
      <w:r w:rsidRPr="004B4FA5">
        <w:rPr>
          <w:rFonts w:ascii="Arial" w:hAnsi="Arial" w:cs="Arial"/>
          <w:sz w:val="20"/>
          <w:szCs w:val="20"/>
        </w:rPr>
        <w:t>Mora imeti možnost nastavitve programa za separacijo pediatričnih enot. Aparat mora omogočati iztis</w:t>
      </w:r>
      <w:r w:rsidRPr="00A4048E">
        <w:rPr>
          <w:rFonts w:ascii="Arial" w:hAnsi="Arial" w:cs="Arial"/>
          <w:sz w:val="20"/>
          <w:szCs w:val="20"/>
        </w:rPr>
        <w:t xml:space="preserve"> zraka iz vrečke s plazmo.</w:t>
      </w:r>
    </w:p>
    <w:p w:rsidR="00A4048E" w:rsidRPr="00A4048E" w:rsidRDefault="00A4048E" w:rsidP="00917C7D">
      <w:pPr>
        <w:pStyle w:val="ListParagraph"/>
        <w:numPr>
          <w:ilvl w:val="0"/>
          <w:numId w:val="3"/>
        </w:numPr>
        <w:spacing w:line="276" w:lineRule="auto"/>
        <w:jc w:val="both"/>
        <w:rPr>
          <w:rFonts w:ascii="Arial" w:hAnsi="Arial" w:cs="Arial"/>
          <w:sz w:val="20"/>
          <w:szCs w:val="20"/>
        </w:rPr>
      </w:pPr>
      <w:r w:rsidRPr="00A4048E">
        <w:rPr>
          <w:rFonts w:ascii="Arial" w:hAnsi="Arial" w:cs="Arial"/>
          <w:sz w:val="20"/>
          <w:szCs w:val="20"/>
        </w:rPr>
        <w:t>Optični čitalec je vključen v aparat.</w:t>
      </w:r>
    </w:p>
    <w:p w:rsidR="00A4048E" w:rsidRPr="00A4048E" w:rsidRDefault="00A4048E" w:rsidP="00917C7D">
      <w:pPr>
        <w:pStyle w:val="ListParagraph"/>
        <w:numPr>
          <w:ilvl w:val="0"/>
          <w:numId w:val="3"/>
        </w:numPr>
        <w:spacing w:line="276" w:lineRule="auto"/>
        <w:jc w:val="both"/>
        <w:rPr>
          <w:rFonts w:ascii="Arial" w:hAnsi="Arial" w:cs="Arial"/>
          <w:sz w:val="20"/>
          <w:szCs w:val="20"/>
        </w:rPr>
      </w:pPr>
      <w:r w:rsidRPr="00A4048E">
        <w:rPr>
          <w:rFonts w:ascii="Arial" w:hAnsi="Arial" w:cs="Arial"/>
          <w:sz w:val="20"/>
          <w:szCs w:val="20"/>
        </w:rPr>
        <w:t>Plošča/i za stiskanje vrečke morata biti</w:t>
      </w:r>
      <w:r w:rsidR="004B4FA5">
        <w:rPr>
          <w:rFonts w:ascii="Arial" w:hAnsi="Arial" w:cs="Arial"/>
          <w:sz w:val="20"/>
          <w:szCs w:val="20"/>
        </w:rPr>
        <w:t xml:space="preserve"> iz čvrstega materiala, morata omogočati</w:t>
      </w:r>
      <w:r w:rsidRPr="00A4048E">
        <w:rPr>
          <w:rFonts w:ascii="Arial" w:hAnsi="Arial" w:cs="Arial"/>
          <w:sz w:val="20"/>
          <w:szCs w:val="20"/>
        </w:rPr>
        <w:t xml:space="preserve"> sočasno stiskanje za optimalno pripravo komponent krvi, pritisk mora biti nadzorovan (nastavljivi parametri).</w:t>
      </w:r>
    </w:p>
    <w:p w:rsidR="00A4048E" w:rsidRPr="00A4048E" w:rsidRDefault="00A4048E" w:rsidP="00917C7D">
      <w:pPr>
        <w:pStyle w:val="ListParagraph"/>
        <w:numPr>
          <w:ilvl w:val="0"/>
          <w:numId w:val="3"/>
        </w:numPr>
        <w:spacing w:line="276" w:lineRule="auto"/>
        <w:jc w:val="both"/>
        <w:rPr>
          <w:rFonts w:ascii="Arial" w:hAnsi="Arial" w:cs="Arial"/>
          <w:sz w:val="20"/>
          <w:szCs w:val="20"/>
        </w:rPr>
      </w:pPr>
      <w:r w:rsidRPr="00A4048E">
        <w:rPr>
          <w:rFonts w:ascii="Arial" w:hAnsi="Arial" w:cs="Arial"/>
          <w:sz w:val="20"/>
          <w:szCs w:val="20"/>
        </w:rPr>
        <w:t xml:space="preserve">Aparat </w:t>
      </w:r>
      <w:r w:rsidR="004B4FA5">
        <w:rPr>
          <w:rFonts w:ascii="Arial" w:hAnsi="Arial" w:cs="Arial"/>
          <w:sz w:val="20"/>
          <w:szCs w:val="20"/>
        </w:rPr>
        <w:t>mora imeti vgrajeno tehtnico</w:t>
      </w:r>
      <w:r w:rsidRPr="00A4048E">
        <w:rPr>
          <w:rFonts w:ascii="Arial" w:hAnsi="Arial" w:cs="Arial"/>
          <w:sz w:val="20"/>
          <w:szCs w:val="20"/>
        </w:rPr>
        <w:t xml:space="preserve">, ki nadzoruje optimalno pripravo komponent  krvi, teža komponent krvi se izpiše na displeju. Zaželena možnost pretvorbe </w:t>
      </w:r>
      <w:r w:rsidRPr="00A4048E">
        <w:rPr>
          <w:rFonts w:ascii="Arial" w:hAnsi="Arial" w:cs="Arial"/>
          <w:i/>
          <w:sz w:val="20"/>
          <w:szCs w:val="20"/>
        </w:rPr>
        <w:t>g</w:t>
      </w:r>
      <w:r w:rsidRPr="00A4048E">
        <w:rPr>
          <w:rFonts w:ascii="Arial" w:hAnsi="Arial" w:cs="Arial"/>
          <w:sz w:val="20"/>
          <w:szCs w:val="20"/>
        </w:rPr>
        <w:t xml:space="preserve"> komponente krvi v </w:t>
      </w:r>
      <w:r w:rsidRPr="00A4048E">
        <w:rPr>
          <w:rFonts w:ascii="Arial" w:hAnsi="Arial" w:cs="Arial"/>
          <w:i/>
          <w:sz w:val="20"/>
          <w:szCs w:val="20"/>
        </w:rPr>
        <w:t>ml</w:t>
      </w:r>
      <w:r w:rsidRPr="00A4048E">
        <w:rPr>
          <w:rFonts w:ascii="Arial" w:hAnsi="Arial" w:cs="Arial"/>
          <w:sz w:val="20"/>
          <w:szCs w:val="20"/>
        </w:rPr>
        <w:t xml:space="preserve"> komponente krvi.</w:t>
      </w:r>
    </w:p>
    <w:p w:rsidR="00A4048E" w:rsidRPr="00A4048E" w:rsidRDefault="00A4048E" w:rsidP="00917C7D">
      <w:pPr>
        <w:pStyle w:val="ListParagraph"/>
        <w:numPr>
          <w:ilvl w:val="0"/>
          <w:numId w:val="3"/>
        </w:numPr>
        <w:spacing w:line="276" w:lineRule="auto"/>
        <w:jc w:val="both"/>
        <w:rPr>
          <w:rFonts w:ascii="Arial" w:hAnsi="Arial" w:cs="Arial"/>
          <w:sz w:val="20"/>
          <w:szCs w:val="20"/>
        </w:rPr>
      </w:pPr>
      <w:r w:rsidRPr="00A4048E">
        <w:rPr>
          <w:rFonts w:ascii="Arial" w:hAnsi="Arial" w:cs="Arial"/>
          <w:sz w:val="20"/>
          <w:szCs w:val="20"/>
        </w:rPr>
        <w:t>Aparat mora imeti detektorje za nadzorovanje pozicije cevk in avtomatsko sproščanje pretoka preko kanil. Vgrajene mora ima varilce</w:t>
      </w:r>
      <w:r w:rsidR="004B4FA5">
        <w:rPr>
          <w:rFonts w:ascii="Arial" w:hAnsi="Arial" w:cs="Arial"/>
          <w:sz w:val="20"/>
          <w:szCs w:val="20"/>
        </w:rPr>
        <w:t>, ki zavarijo cevke na</w:t>
      </w:r>
      <w:r w:rsidRPr="00A4048E">
        <w:rPr>
          <w:rFonts w:ascii="Arial" w:hAnsi="Arial" w:cs="Arial"/>
          <w:sz w:val="20"/>
          <w:szCs w:val="20"/>
        </w:rPr>
        <w:t xml:space="preserve"> način, da ne povzročajo hemolize in vari ne smejo puščajo.</w:t>
      </w:r>
    </w:p>
    <w:p w:rsidR="00A4048E" w:rsidRPr="004B4FA5" w:rsidRDefault="00A4048E" w:rsidP="00917C7D">
      <w:pPr>
        <w:pStyle w:val="ListParagraph"/>
        <w:numPr>
          <w:ilvl w:val="0"/>
          <w:numId w:val="3"/>
        </w:numPr>
        <w:spacing w:line="276" w:lineRule="auto"/>
        <w:jc w:val="both"/>
        <w:rPr>
          <w:rFonts w:ascii="Arial" w:hAnsi="Arial" w:cs="Arial"/>
          <w:sz w:val="20"/>
          <w:szCs w:val="20"/>
        </w:rPr>
      </w:pPr>
      <w:r w:rsidRPr="00A4048E">
        <w:rPr>
          <w:rFonts w:ascii="Arial" w:hAnsi="Arial" w:cs="Arial"/>
          <w:sz w:val="20"/>
          <w:szCs w:val="20"/>
        </w:rPr>
        <w:t xml:space="preserve">Aparati morajo biti enostavni za uporabo, ergonomski, z dovolj velikim displejem </w:t>
      </w:r>
      <w:r w:rsidRPr="004B4FA5">
        <w:rPr>
          <w:rFonts w:ascii="Arial" w:hAnsi="Arial" w:cs="Arial"/>
          <w:sz w:val="20"/>
          <w:szCs w:val="20"/>
        </w:rPr>
        <w:t>za jasno berljivost informacij na displeju, morajo biti enostavni za čiščenje.</w:t>
      </w:r>
    </w:p>
    <w:p w:rsidR="00A4048E" w:rsidRPr="00A4048E" w:rsidRDefault="00A4048E" w:rsidP="00917C7D">
      <w:pPr>
        <w:pStyle w:val="ListParagraph"/>
        <w:numPr>
          <w:ilvl w:val="0"/>
          <w:numId w:val="3"/>
        </w:numPr>
        <w:spacing w:line="276" w:lineRule="auto"/>
        <w:jc w:val="both"/>
        <w:rPr>
          <w:rFonts w:ascii="Arial" w:hAnsi="Arial" w:cs="Arial"/>
          <w:sz w:val="20"/>
          <w:szCs w:val="20"/>
        </w:rPr>
      </w:pPr>
      <w:r w:rsidRPr="00A4048E">
        <w:rPr>
          <w:rFonts w:ascii="Arial" w:hAnsi="Arial" w:cs="Arial"/>
          <w:sz w:val="20"/>
          <w:szCs w:val="20"/>
        </w:rPr>
        <w:t>Računalniški program (data management system) mora omogoča</w:t>
      </w:r>
      <w:r w:rsidR="004B4FA5">
        <w:rPr>
          <w:rFonts w:ascii="Arial" w:hAnsi="Arial" w:cs="Arial"/>
          <w:sz w:val="20"/>
          <w:szCs w:val="20"/>
        </w:rPr>
        <w:t>ti</w:t>
      </w:r>
      <w:r w:rsidRPr="00A4048E">
        <w:rPr>
          <w:rFonts w:ascii="Arial" w:hAnsi="Arial" w:cs="Arial"/>
          <w:sz w:val="20"/>
          <w:szCs w:val="20"/>
        </w:rPr>
        <w:t xml:space="preserve"> popolno sledljivost postopkov, izvajalcev in pripravljenih komponent krvi. Podatke se mora natisniti v uporabniku prijazni in razumljivi obliki. Podatki se morajo izvoziti (LAN data transfer) in obdelati za potrebe uporabnika. </w:t>
      </w:r>
      <w:r w:rsidRPr="004B4FA5">
        <w:rPr>
          <w:rFonts w:ascii="Arial" w:hAnsi="Arial" w:cs="Arial"/>
          <w:sz w:val="20"/>
          <w:szCs w:val="20"/>
        </w:rPr>
        <w:t>Zaželena možnost</w:t>
      </w:r>
      <w:r w:rsidRPr="00A4048E">
        <w:rPr>
          <w:rFonts w:ascii="Arial" w:hAnsi="Arial" w:cs="Arial"/>
          <w:color w:val="FF0000"/>
          <w:sz w:val="20"/>
          <w:szCs w:val="20"/>
        </w:rPr>
        <w:t xml:space="preserve"> </w:t>
      </w:r>
      <w:r w:rsidRPr="00A4048E">
        <w:rPr>
          <w:rFonts w:ascii="Arial" w:hAnsi="Arial" w:cs="Arial"/>
          <w:sz w:val="20"/>
          <w:szCs w:val="20"/>
        </w:rPr>
        <w:t>povezljivosti v transfuzijski informacijski sistem.</w:t>
      </w:r>
    </w:p>
    <w:p w:rsidR="00A4048E" w:rsidRPr="00A4048E" w:rsidRDefault="00A4048E" w:rsidP="00917C7D">
      <w:pPr>
        <w:pStyle w:val="ListParagraph"/>
        <w:numPr>
          <w:ilvl w:val="0"/>
          <w:numId w:val="3"/>
        </w:numPr>
        <w:spacing w:line="276" w:lineRule="auto"/>
        <w:jc w:val="both"/>
        <w:rPr>
          <w:rFonts w:ascii="Arial" w:hAnsi="Arial" w:cs="Arial"/>
          <w:sz w:val="20"/>
          <w:szCs w:val="20"/>
        </w:rPr>
      </w:pPr>
      <w:r w:rsidRPr="00A4048E">
        <w:rPr>
          <w:rFonts w:ascii="Arial" w:hAnsi="Arial" w:cs="Arial"/>
          <w:color w:val="002060"/>
          <w:sz w:val="20"/>
          <w:szCs w:val="20"/>
        </w:rPr>
        <w:t>Zaželena</w:t>
      </w:r>
      <w:r w:rsidRPr="00A4048E">
        <w:rPr>
          <w:rFonts w:ascii="Arial" w:hAnsi="Arial" w:cs="Arial"/>
          <w:sz w:val="20"/>
          <w:szCs w:val="20"/>
        </w:rPr>
        <w:t xml:space="preserve"> možnost RIFD sistema</w:t>
      </w:r>
      <w:r w:rsidR="004B4FA5">
        <w:rPr>
          <w:rFonts w:ascii="Arial" w:hAnsi="Arial" w:cs="Arial"/>
          <w:sz w:val="20"/>
          <w:szCs w:val="20"/>
        </w:rPr>
        <w:t>.</w:t>
      </w:r>
    </w:p>
    <w:p w:rsidR="00A4048E" w:rsidRPr="00A4048E" w:rsidRDefault="00A4048E" w:rsidP="00917C7D">
      <w:pPr>
        <w:pStyle w:val="ListParagraph"/>
        <w:numPr>
          <w:ilvl w:val="0"/>
          <w:numId w:val="3"/>
        </w:numPr>
        <w:spacing w:line="276" w:lineRule="auto"/>
        <w:jc w:val="both"/>
        <w:rPr>
          <w:rFonts w:ascii="Arial" w:hAnsi="Arial" w:cs="Arial"/>
          <w:sz w:val="20"/>
          <w:szCs w:val="20"/>
        </w:rPr>
      </w:pPr>
      <w:r w:rsidRPr="00A4048E">
        <w:rPr>
          <w:rFonts w:ascii="Arial" w:hAnsi="Arial" w:cs="Arial"/>
          <w:sz w:val="20"/>
          <w:szCs w:val="20"/>
        </w:rPr>
        <w:t>Dobavitelj/proizvajalec mora na lokaciji naročnika izvesti usposabljanje vsaj 3 oseb za samostojno rokovanje z aparati in izdati potrdilo o uspešno zaključenem usposabljanju. Usposabljanje se izvede po opravljeni kvalifikaciji postavitve in kvalifikaciji obratovanja oziroma po dogovoru z uporabnikom. Izvajalec usposabljanja mora predložiti pooblastilo proizvajalca. V času trajanja p</w:t>
      </w:r>
      <w:r w:rsidR="004B4FA5">
        <w:rPr>
          <w:rFonts w:ascii="Arial" w:hAnsi="Arial" w:cs="Arial"/>
          <w:sz w:val="20"/>
          <w:szCs w:val="20"/>
        </w:rPr>
        <w:t>ogodbe mora biti na voljo za eventualna</w:t>
      </w:r>
      <w:r w:rsidRPr="00A4048E">
        <w:rPr>
          <w:rFonts w:ascii="Arial" w:hAnsi="Arial" w:cs="Arial"/>
          <w:sz w:val="20"/>
          <w:szCs w:val="20"/>
        </w:rPr>
        <w:t xml:space="preserve"> dodatna usposabljanja ali pomoč. </w:t>
      </w:r>
    </w:p>
    <w:p w:rsidR="00A4048E" w:rsidRDefault="00A4048E" w:rsidP="00917C7D">
      <w:pPr>
        <w:pStyle w:val="ListParagraph"/>
        <w:numPr>
          <w:ilvl w:val="0"/>
          <w:numId w:val="3"/>
        </w:numPr>
        <w:spacing w:line="276" w:lineRule="auto"/>
        <w:jc w:val="both"/>
        <w:rPr>
          <w:rFonts w:ascii="Arial" w:hAnsi="Arial" w:cs="Arial"/>
          <w:sz w:val="20"/>
          <w:szCs w:val="20"/>
        </w:rPr>
      </w:pPr>
      <w:r w:rsidRPr="00A4048E">
        <w:rPr>
          <w:rFonts w:ascii="Arial" w:hAnsi="Arial" w:cs="Arial"/>
          <w:sz w:val="20"/>
          <w:szCs w:val="20"/>
        </w:rPr>
        <w:t xml:space="preserve">Program, ki podpira delovanje aparatov in računalnik ter tiskalnik morajo </w:t>
      </w:r>
      <w:r w:rsidR="004B4FA5">
        <w:rPr>
          <w:rFonts w:ascii="Arial" w:hAnsi="Arial" w:cs="Arial"/>
          <w:sz w:val="20"/>
          <w:szCs w:val="20"/>
        </w:rPr>
        <w:t>biti del ponudbe in dobavljeni hkrati</w:t>
      </w:r>
      <w:r w:rsidRPr="00A4048E">
        <w:rPr>
          <w:rFonts w:ascii="Arial" w:hAnsi="Arial" w:cs="Arial"/>
          <w:sz w:val="20"/>
          <w:szCs w:val="20"/>
        </w:rPr>
        <w:t xml:space="preserve"> z aparati.</w:t>
      </w:r>
    </w:p>
    <w:p w:rsidR="004B4FA5" w:rsidRPr="00A4048E" w:rsidRDefault="004B4FA5" w:rsidP="00917C7D">
      <w:pPr>
        <w:pStyle w:val="ListParagraph"/>
        <w:numPr>
          <w:ilvl w:val="0"/>
          <w:numId w:val="3"/>
        </w:numPr>
        <w:spacing w:line="276" w:lineRule="auto"/>
        <w:jc w:val="both"/>
        <w:rPr>
          <w:rFonts w:ascii="Arial" w:hAnsi="Arial" w:cs="Arial"/>
          <w:sz w:val="20"/>
          <w:szCs w:val="20"/>
        </w:rPr>
      </w:pPr>
      <w:r>
        <w:rPr>
          <w:rFonts w:ascii="Arial" w:hAnsi="Arial" w:cs="Arial"/>
          <w:sz w:val="20"/>
          <w:szCs w:val="20"/>
        </w:rPr>
        <w:t xml:space="preserve">Aparati morajo biti ob dobavi novi, nerabljeni. </w:t>
      </w:r>
    </w:p>
    <w:p w:rsidR="00164754" w:rsidRDefault="00A4048E" w:rsidP="00917C7D">
      <w:pPr>
        <w:pStyle w:val="ListParagraph"/>
        <w:numPr>
          <w:ilvl w:val="0"/>
          <w:numId w:val="3"/>
        </w:numPr>
        <w:spacing w:line="276" w:lineRule="auto"/>
        <w:jc w:val="both"/>
        <w:rPr>
          <w:rFonts w:ascii="Arial" w:hAnsi="Arial" w:cs="Arial"/>
          <w:sz w:val="20"/>
          <w:szCs w:val="20"/>
        </w:rPr>
      </w:pPr>
      <w:r w:rsidRPr="00A4048E">
        <w:rPr>
          <w:rFonts w:ascii="Arial" w:hAnsi="Arial" w:cs="Arial"/>
          <w:sz w:val="20"/>
          <w:szCs w:val="20"/>
        </w:rPr>
        <w:t xml:space="preserve">Vzdrževanje: </w:t>
      </w:r>
    </w:p>
    <w:p w:rsidR="00BB5EA5" w:rsidRDefault="00BB5EA5" w:rsidP="00917C7D">
      <w:pPr>
        <w:pStyle w:val="ListParagraph"/>
        <w:spacing w:line="276" w:lineRule="auto"/>
        <w:jc w:val="both"/>
        <w:rPr>
          <w:rFonts w:ascii="Arial" w:hAnsi="Arial" w:cs="Arial"/>
          <w:sz w:val="20"/>
          <w:szCs w:val="20"/>
        </w:rPr>
      </w:pPr>
      <w:r w:rsidRPr="00164754">
        <w:rPr>
          <w:rFonts w:ascii="Arial" w:hAnsi="Arial" w:cs="Arial"/>
          <w:sz w:val="20"/>
          <w:szCs w:val="20"/>
        </w:rPr>
        <w:t>Ponudnik mora zagotavljati brezplačno popolno podporo za redno planirano vzdrževanje.</w:t>
      </w:r>
    </w:p>
    <w:p w:rsidR="00BB5EA5" w:rsidRDefault="00BB5EA5" w:rsidP="00917C7D">
      <w:pPr>
        <w:pStyle w:val="ListParagraph"/>
        <w:spacing w:line="276" w:lineRule="auto"/>
        <w:jc w:val="both"/>
        <w:rPr>
          <w:rFonts w:ascii="Arial" w:hAnsi="Arial" w:cs="Arial"/>
          <w:sz w:val="20"/>
          <w:szCs w:val="20"/>
        </w:rPr>
      </w:pPr>
      <w:r w:rsidRPr="00164754">
        <w:rPr>
          <w:rFonts w:ascii="Arial" w:hAnsi="Arial" w:cs="Arial"/>
          <w:sz w:val="20"/>
          <w:szCs w:val="20"/>
        </w:rPr>
        <w:t>V ceno vzdrževanja mora bi</w:t>
      </w:r>
      <w:r>
        <w:rPr>
          <w:rFonts w:ascii="Arial" w:hAnsi="Arial" w:cs="Arial"/>
          <w:sz w:val="20"/>
          <w:szCs w:val="20"/>
        </w:rPr>
        <w:t>ti vključeno zavarovanje aparatov</w:t>
      </w:r>
      <w:r w:rsidRPr="00164754">
        <w:rPr>
          <w:rFonts w:ascii="Arial" w:hAnsi="Arial" w:cs="Arial"/>
          <w:sz w:val="20"/>
          <w:szCs w:val="20"/>
        </w:rPr>
        <w:t xml:space="preserve"> v primeru uničenja, poškodovanja ali iz</w:t>
      </w:r>
      <w:r>
        <w:rPr>
          <w:rFonts w:ascii="Arial" w:hAnsi="Arial" w:cs="Arial"/>
          <w:sz w:val="20"/>
          <w:szCs w:val="20"/>
        </w:rPr>
        <w:t>ginotja aparatov</w:t>
      </w:r>
      <w:r w:rsidRPr="00164754">
        <w:rPr>
          <w:rFonts w:ascii="Arial" w:hAnsi="Arial" w:cs="Arial"/>
          <w:sz w:val="20"/>
          <w:szCs w:val="20"/>
        </w:rPr>
        <w:t xml:space="preserve"> - požarno zavarovanje, vlomna tatvina, strojelom, izliv vode, ipd.</w:t>
      </w:r>
    </w:p>
    <w:p w:rsidR="00BB5EA5" w:rsidRDefault="00BB5EA5" w:rsidP="00917C7D">
      <w:pPr>
        <w:pStyle w:val="ListParagraph"/>
        <w:spacing w:line="276" w:lineRule="auto"/>
        <w:jc w:val="both"/>
        <w:rPr>
          <w:rFonts w:ascii="Arial" w:hAnsi="Arial" w:cs="Arial"/>
          <w:sz w:val="20"/>
          <w:szCs w:val="20"/>
        </w:rPr>
      </w:pPr>
      <w:r w:rsidRPr="00164754">
        <w:rPr>
          <w:rFonts w:ascii="Arial" w:hAnsi="Arial" w:cs="Arial"/>
          <w:sz w:val="20"/>
          <w:szCs w:val="20"/>
        </w:rPr>
        <w:t>Ponudnik mora zagotav</w:t>
      </w:r>
      <w:r>
        <w:rPr>
          <w:rFonts w:ascii="Arial" w:hAnsi="Arial" w:cs="Arial"/>
          <w:sz w:val="20"/>
          <w:szCs w:val="20"/>
        </w:rPr>
        <w:t>ljati brezplačne servise aparatov</w:t>
      </w:r>
      <w:r w:rsidRPr="00164754">
        <w:rPr>
          <w:rFonts w:ascii="Arial" w:hAnsi="Arial" w:cs="Arial"/>
          <w:sz w:val="20"/>
          <w:szCs w:val="20"/>
        </w:rPr>
        <w:t xml:space="preserve"> na zahtevo</w:t>
      </w:r>
      <w:r>
        <w:rPr>
          <w:rFonts w:ascii="Arial" w:hAnsi="Arial" w:cs="Arial"/>
          <w:sz w:val="20"/>
          <w:szCs w:val="20"/>
        </w:rPr>
        <w:t>.</w:t>
      </w:r>
      <w:r w:rsidRPr="00164754">
        <w:rPr>
          <w:rFonts w:ascii="Arial" w:hAnsi="Arial" w:cs="Arial"/>
          <w:sz w:val="20"/>
          <w:szCs w:val="20"/>
        </w:rPr>
        <w:t xml:space="preserve"> </w:t>
      </w:r>
    </w:p>
    <w:p w:rsidR="00BB5EA5" w:rsidRDefault="00BB5EA5" w:rsidP="00917C7D">
      <w:pPr>
        <w:pStyle w:val="ListParagraph"/>
        <w:spacing w:line="276" w:lineRule="auto"/>
        <w:jc w:val="both"/>
        <w:rPr>
          <w:rFonts w:ascii="Arial" w:hAnsi="Arial" w:cs="Arial"/>
          <w:sz w:val="20"/>
          <w:szCs w:val="20"/>
        </w:rPr>
      </w:pPr>
      <w:r w:rsidRPr="00A4048E">
        <w:rPr>
          <w:rFonts w:ascii="Arial" w:hAnsi="Arial" w:cs="Arial"/>
          <w:sz w:val="20"/>
          <w:szCs w:val="20"/>
        </w:rPr>
        <w:t xml:space="preserve">Dosegljivost </w:t>
      </w:r>
      <w:r w:rsidRPr="00BB5EA5">
        <w:rPr>
          <w:rFonts w:ascii="Arial" w:hAnsi="Arial" w:cs="Arial"/>
          <w:sz w:val="20"/>
          <w:szCs w:val="20"/>
        </w:rPr>
        <w:t>servisne službe mora biti vsak delovni dan od 8.00 do 20.00,</w:t>
      </w:r>
      <w:r>
        <w:rPr>
          <w:rFonts w:ascii="Arial" w:hAnsi="Arial" w:cs="Arial"/>
          <w:sz w:val="20"/>
          <w:szCs w:val="20"/>
        </w:rPr>
        <w:t xml:space="preserve"> o</w:t>
      </w:r>
      <w:r w:rsidRPr="00164754">
        <w:rPr>
          <w:rFonts w:ascii="Arial" w:hAnsi="Arial" w:cs="Arial"/>
          <w:sz w:val="20"/>
          <w:szCs w:val="20"/>
        </w:rPr>
        <w:t xml:space="preserve">dzivnost servisa v smislu prihoda na sedež naročnika mora </w:t>
      </w:r>
      <w:r w:rsidRPr="00A4048E">
        <w:rPr>
          <w:rFonts w:ascii="Arial" w:hAnsi="Arial" w:cs="Arial"/>
          <w:sz w:val="20"/>
          <w:szCs w:val="20"/>
        </w:rPr>
        <w:t xml:space="preserve">biti </w:t>
      </w:r>
      <w:r>
        <w:rPr>
          <w:rFonts w:ascii="Arial" w:hAnsi="Arial" w:cs="Arial"/>
          <w:sz w:val="20"/>
          <w:szCs w:val="20"/>
        </w:rPr>
        <w:t xml:space="preserve">največ </w:t>
      </w:r>
      <w:r w:rsidRPr="00A4048E">
        <w:rPr>
          <w:rFonts w:ascii="Arial" w:hAnsi="Arial" w:cs="Arial"/>
          <w:sz w:val="20"/>
          <w:szCs w:val="20"/>
        </w:rPr>
        <w:t>1 delovni dan</w:t>
      </w:r>
      <w:r>
        <w:rPr>
          <w:rFonts w:ascii="Arial" w:hAnsi="Arial" w:cs="Arial"/>
          <w:sz w:val="20"/>
          <w:szCs w:val="20"/>
        </w:rPr>
        <w:t xml:space="preserve"> od prijave</w:t>
      </w:r>
      <w:r w:rsidRPr="00A4048E">
        <w:rPr>
          <w:rFonts w:ascii="Arial" w:hAnsi="Arial" w:cs="Arial"/>
          <w:sz w:val="20"/>
          <w:szCs w:val="20"/>
        </w:rPr>
        <w:t>, oziroma po dogovoru</w:t>
      </w:r>
      <w:r>
        <w:rPr>
          <w:rFonts w:ascii="Arial" w:hAnsi="Arial" w:cs="Arial"/>
          <w:sz w:val="20"/>
          <w:szCs w:val="20"/>
        </w:rPr>
        <w:t>.</w:t>
      </w:r>
      <w:r w:rsidRPr="00BB5EA5">
        <w:rPr>
          <w:rFonts w:ascii="Arial" w:hAnsi="Arial" w:cs="Arial"/>
          <w:sz w:val="20"/>
          <w:szCs w:val="20"/>
        </w:rPr>
        <w:t xml:space="preserve"> </w:t>
      </w:r>
      <w:r w:rsidRPr="00A4048E">
        <w:rPr>
          <w:rFonts w:ascii="Arial" w:hAnsi="Arial" w:cs="Arial"/>
          <w:sz w:val="20"/>
          <w:szCs w:val="20"/>
        </w:rPr>
        <w:t>Rok za odpravo napake je 5 delovnih dni. V primeru, da napaka v tem roku ni odpravljena, mora ponudnik zagotoviti nadomestni aparat.</w:t>
      </w:r>
    </w:p>
    <w:p w:rsidR="00BB5EA5" w:rsidRPr="00EC47EA" w:rsidRDefault="00EC47EA" w:rsidP="00EC47EA">
      <w:pPr>
        <w:pStyle w:val="ListParagraph"/>
        <w:spacing w:line="276" w:lineRule="auto"/>
        <w:jc w:val="both"/>
        <w:rPr>
          <w:rFonts w:ascii="Arial" w:hAnsi="Arial" w:cs="Arial"/>
          <w:sz w:val="20"/>
          <w:szCs w:val="20"/>
        </w:rPr>
      </w:pPr>
      <w:r w:rsidRPr="00EC47EA">
        <w:rPr>
          <w:rFonts w:ascii="Arial" w:hAnsi="Arial" w:cs="Arial"/>
          <w:noProof/>
          <w:sz w:val="20"/>
          <w:szCs w:val="20"/>
        </w:rPr>
        <w:t>Ponudnik je serviser oziroma ima s serviserjem (podizvajalec) sklenjeno pogodbo o servisiranju ponujenega predmeta javnega naročila, in mora predložiti pogodbo s servisom ali predložiti listino, iz katere je razvidno, da je sam za ponujen predmet naročila certificiran serviser.</w:t>
      </w:r>
      <w:r>
        <w:rPr>
          <w:rFonts w:ascii="Arial" w:hAnsi="Arial" w:cs="Arial"/>
          <w:noProof/>
          <w:sz w:val="20"/>
          <w:szCs w:val="20"/>
        </w:rPr>
        <w:t xml:space="preserve"> </w:t>
      </w:r>
      <w:r w:rsidR="00BB5EA5" w:rsidRPr="00EC47EA">
        <w:rPr>
          <w:rFonts w:ascii="Arial" w:hAnsi="Arial" w:cs="Arial"/>
          <w:sz w:val="20"/>
          <w:szCs w:val="20"/>
        </w:rPr>
        <w:t>Servisni inženirji morajo predložiti certifikat o usposobljenosti za izvajanje servisnih del na ponujenih aparatih in pooblastilo za delo na ponujenih aparatih.</w:t>
      </w:r>
    </w:p>
    <w:p w:rsidR="00BB5EA5" w:rsidRDefault="00BB5EA5" w:rsidP="00917C7D">
      <w:pPr>
        <w:pStyle w:val="ListParagraph"/>
        <w:spacing w:line="276" w:lineRule="auto"/>
        <w:jc w:val="both"/>
        <w:rPr>
          <w:rFonts w:ascii="Arial" w:hAnsi="Arial" w:cs="Arial"/>
          <w:sz w:val="20"/>
          <w:szCs w:val="20"/>
        </w:rPr>
      </w:pPr>
      <w:r w:rsidRPr="00A4048E">
        <w:rPr>
          <w:rFonts w:ascii="Arial" w:hAnsi="Arial" w:cs="Arial"/>
          <w:sz w:val="20"/>
          <w:szCs w:val="20"/>
        </w:rPr>
        <w:t>Ob vsakem posegu, vzdrževanju ali servisu aparata mora biti izdano poročilo o  posegu in dodana izjava o ustreznosti delovanja aparata v rutinski rabi.</w:t>
      </w:r>
    </w:p>
    <w:p w:rsidR="00BB5EA5" w:rsidRDefault="00BB5EA5" w:rsidP="00917C7D">
      <w:pPr>
        <w:pStyle w:val="ListParagraph"/>
        <w:spacing w:line="276" w:lineRule="auto"/>
        <w:jc w:val="both"/>
        <w:rPr>
          <w:rFonts w:ascii="Arial" w:hAnsi="Arial" w:cs="Arial"/>
          <w:sz w:val="20"/>
          <w:szCs w:val="20"/>
        </w:rPr>
      </w:pPr>
      <w:r w:rsidRPr="00A4048E">
        <w:rPr>
          <w:rFonts w:ascii="Arial" w:hAnsi="Arial" w:cs="Arial"/>
          <w:sz w:val="20"/>
          <w:szCs w:val="20"/>
        </w:rPr>
        <w:t>V primeru sočasne</w:t>
      </w:r>
      <w:r w:rsidRPr="00A4048E">
        <w:rPr>
          <w:rFonts w:ascii="Arial" w:hAnsi="Arial" w:cs="Arial"/>
          <w:color w:val="002060"/>
          <w:sz w:val="20"/>
          <w:szCs w:val="20"/>
        </w:rPr>
        <w:t xml:space="preserve"> </w:t>
      </w:r>
      <w:r w:rsidRPr="00A4048E">
        <w:rPr>
          <w:rFonts w:ascii="Arial" w:hAnsi="Arial" w:cs="Arial"/>
          <w:sz w:val="20"/>
          <w:szCs w:val="20"/>
        </w:rPr>
        <w:t xml:space="preserve">okvare 2 ali več aparatov mora ponudnik </w:t>
      </w:r>
      <w:r>
        <w:rPr>
          <w:rFonts w:ascii="Arial" w:hAnsi="Arial" w:cs="Arial"/>
          <w:sz w:val="20"/>
          <w:szCs w:val="20"/>
        </w:rPr>
        <w:t xml:space="preserve">na lastne stroške </w:t>
      </w:r>
      <w:r w:rsidRPr="00A4048E">
        <w:rPr>
          <w:rFonts w:ascii="Arial" w:hAnsi="Arial" w:cs="Arial"/>
          <w:sz w:val="20"/>
          <w:szCs w:val="20"/>
        </w:rPr>
        <w:t>zagotoviti nadomestne aparate za čas okvare v 3 delovnih dneh</w:t>
      </w:r>
      <w:r>
        <w:rPr>
          <w:rFonts w:ascii="Arial" w:hAnsi="Arial" w:cs="Arial"/>
          <w:sz w:val="20"/>
          <w:szCs w:val="20"/>
        </w:rPr>
        <w:t>.</w:t>
      </w:r>
    </w:p>
    <w:p w:rsidR="00BB5EA5" w:rsidRDefault="00BB5EA5" w:rsidP="00917C7D">
      <w:pPr>
        <w:pStyle w:val="ListParagraph"/>
        <w:spacing w:line="276" w:lineRule="auto"/>
        <w:jc w:val="both"/>
        <w:rPr>
          <w:rFonts w:ascii="Arial" w:hAnsi="Arial" w:cs="Arial"/>
          <w:sz w:val="20"/>
          <w:szCs w:val="20"/>
        </w:rPr>
      </w:pPr>
    </w:p>
    <w:p w:rsidR="00A4048E" w:rsidRPr="00A4048E" w:rsidRDefault="00A4048E" w:rsidP="00917C7D">
      <w:pPr>
        <w:pStyle w:val="ListParagraph"/>
        <w:spacing w:line="276" w:lineRule="auto"/>
        <w:jc w:val="both"/>
        <w:rPr>
          <w:rFonts w:ascii="Arial" w:hAnsi="Arial" w:cs="Arial"/>
          <w:sz w:val="20"/>
          <w:szCs w:val="20"/>
        </w:rPr>
      </w:pPr>
    </w:p>
    <w:p w:rsidR="00BB5EA5" w:rsidRPr="00917C7D" w:rsidRDefault="00A4048E" w:rsidP="00917C7D">
      <w:pPr>
        <w:pStyle w:val="ListParagraph"/>
        <w:spacing w:line="276" w:lineRule="auto"/>
        <w:jc w:val="both"/>
        <w:rPr>
          <w:rFonts w:ascii="Arial" w:hAnsi="Arial" w:cs="Arial"/>
          <w:b/>
          <w:sz w:val="20"/>
          <w:szCs w:val="20"/>
        </w:rPr>
      </w:pPr>
      <w:r w:rsidRPr="00917C7D">
        <w:rPr>
          <w:rFonts w:ascii="Arial" w:hAnsi="Arial" w:cs="Arial"/>
          <w:b/>
          <w:sz w:val="20"/>
          <w:szCs w:val="20"/>
        </w:rPr>
        <w:t>Število potrebnih aparatov: 8</w:t>
      </w:r>
    </w:p>
    <w:p w:rsidR="004B2184" w:rsidRDefault="004B2184" w:rsidP="00917C7D">
      <w:pPr>
        <w:spacing w:line="276" w:lineRule="auto"/>
        <w:jc w:val="both"/>
        <w:rPr>
          <w:rFonts w:ascii="Arial" w:hAnsi="Arial" w:cs="Arial"/>
          <w:b/>
          <w:sz w:val="20"/>
          <w:szCs w:val="20"/>
        </w:rPr>
      </w:pPr>
    </w:p>
    <w:p w:rsidR="00A4048E" w:rsidRPr="00A4048E" w:rsidRDefault="00BB5EA5" w:rsidP="00917C7D">
      <w:pPr>
        <w:spacing w:line="276" w:lineRule="auto"/>
        <w:jc w:val="both"/>
        <w:rPr>
          <w:rFonts w:ascii="Arial" w:hAnsi="Arial" w:cs="Arial"/>
          <w:sz w:val="20"/>
          <w:szCs w:val="20"/>
        </w:rPr>
      </w:pPr>
      <w:r>
        <w:rPr>
          <w:rFonts w:ascii="Arial" w:hAnsi="Arial" w:cs="Arial"/>
          <w:b/>
          <w:sz w:val="20"/>
          <w:szCs w:val="20"/>
        </w:rPr>
        <w:t>Splošne zahteve</w:t>
      </w:r>
      <w:r w:rsidR="00A4048E" w:rsidRPr="00A4048E">
        <w:rPr>
          <w:rFonts w:ascii="Arial" w:hAnsi="Arial" w:cs="Arial"/>
          <w:b/>
          <w:sz w:val="20"/>
          <w:szCs w:val="20"/>
        </w:rPr>
        <w:t xml:space="preserve"> za </w:t>
      </w:r>
      <w:r>
        <w:rPr>
          <w:rFonts w:ascii="Arial" w:hAnsi="Arial" w:cs="Arial"/>
          <w:b/>
          <w:sz w:val="20"/>
          <w:szCs w:val="20"/>
        </w:rPr>
        <w:t xml:space="preserve">vse vrste </w:t>
      </w:r>
      <w:r w:rsidR="00A4048E" w:rsidRPr="00A4048E">
        <w:rPr>
          <w:rFonts w:ascii="Arial" w:hAnsi="Arial" w:cs="Arial"/>
          <w:b/>
          <w:sz w:val="20"/>
          <w:szCs w:val="20"/>
        </w:rPr>
        <w:t>vrečk</w:t>
      </w:r>
      <w:r w:rsidR="00A4048E" w:rsidRPr="00A4048E">
        <w:rPr>
          <w:rFonts w:ascii="Arial" w:hAnsi="Arial" w:cs="Arial"/>
          <w:sz w:val="20"/>
          <w:szCs w:val="20"/>
        </w:rPr>
        <w:t>:</w:t>
      </w:r>
    </w:p>
    <w:p w:rsidR="00A4048E" w:rsidRPr="00A4048E" w:rsidRDefault="00A4048E" w:rsidP="00917C7D">
      <w:pPr>
        <w:pStyle w:val="ListParagraph"/>
        <w:numPr>
          <w:ilvl w:val="0"/>
          <w:numId w:val="1"/>
        </w:numPr>
        <w:spacing w:line="276" w:lineRule="auto"/>
        <w:jc w:val="both"/>
        <w:rPr>
          <w:rFonts w:ascii="Arial" w:hAnsi="Arial" w:cs="Arial"/>
          <w:sz w:val="20"/>
          <w:szCs w:val="20"/>
        </w:rPr>
      </w:pPr>
      <w:r w:rsidRPr="001F7569">
        <w:rPr>
          <w:rFonts w:ascii="Arial" w:hAnsi="Arial" w:cs="Arial"/>
          <w:sz w:val="20"/>
          <w:szCs w:val="20"/>
        </w:rPr>
        <w:t>Vrečke za kri so medicinski pripomočki. Izdelek</w:t>
      </w:r>
      <w:r w:rsidRPr="00A4048E">
        <w:rPr>
          <w:rFonts w:ascii="Arial" w:hAnsi="Arial" w:cs="Arial"/>
          <w:sz w:val="20"/>
          <w:szCs w:val="20"/>
        </w:rPr>
        <w:t xml:space="preserve"> mora imeti CE oznako.</w:t>
      </w:r>
    </w:p>
    <w:p w:rsidR="00A4048E" w:rsidRPr="00A4048E" w:rsidRDefault="00A4048E" w:rsidP="00917C7D">
      <w:pPr>
        <w:pStyle w:val="ListParagraph"/>
        <w:numPr>
          <w:ilvl w:val="0"/>
          <w:numId w:val="1"/>
        </w:numPr>
        <w:spacing w:line="276" w:lineRule="auto"/>
        <w:jc w:val="both"/>
        <w:rPr>
          <w:rFonts w:ascii="Arial" w:hAnsi="Arial" w:cs="Arial"/>
          <w:sz w:val="20"/>
          <w:szCs w:val="20"/>
        </w:rPr>
      </w:pPr>
      <w:r w:rsidRPr="00A4048E">
        <w:rPr>
          <w:rFonts w:ascii="Arial" w:hAnsi="Arial" w:cs="Arial"/>
          <w:sz w:val="20"/>
          <w:szCs w:val="20"/>
        </w:rPr>
        <w:t xml:space="preserve">Izdelek mora biti sterilen in apirogen. </w:t>
      </w:r>
    </w:p>
    <w:p w:rsidR="00A4048E" w:rsidRPr="00A4048E" w:rsidRDefault="00A4048E" w:rsidP="00917C7D">
      <w:pPr>
        <w:pStyle w:val="ListParagraph"/>
        <w:numPr>
          <w:ilvl w:val="0"/>
          <w:numId w:val="1"/>
        </w:numPr>
        <w:spacing w:line="276" w:lineRule="auto"/>
        <w:jc w:val="both"/>
        <w:rPr>
          <w:rFonts w:ascii="Arial" w:hAnsi="Arial" w:cs="Arial"/>
          <w:sz w:val="20"/>
          <w:szCs w:val="20"/>
        </w:rPr>
      </w:pPr>
      <w:r w:rsidRPr="00A4048E">
        <w:rPr>
          <w:rFonts w:ascii="Arial" w:hAnsi="Arial" w:cs="Arial"/>
          <w:b/>
          <w:sz w:val="20"/>
          <w:szCs w:val="20"/>
        </w:rPr>
        <w:t>Sestava vrečke</w:t>
      </w:r>
      <w:r w:rsidRPr="00A4048E">
        <w:rPr>
          <w:rFonts w:ascii="Arial" w:hAnsi="Arial" w:cs="Arial"/>
          <w:sz w:val="20"/>
          <w:szCs w:val="20"/>
        </w:rPr>
        <w:t xml:space="preserve"> mora biti v skladu z evropsko zakonodajo za medicinske pripomočke in Evropsko farmakopejo, primerna za odvzem, pripravo</w:t>
      </w:r>
      <w:r w:rsidR="001F7569">
        <w:rPr>
          <w:rFonts w:ascii="Arial" w:hAnsi="Arial" w:cs="Arial"/>
          <w:sz w:val="20"/>
          <w:szCs w:val="20"/>
        </w:rPr>
        <w:t>,</w:t>
      </w:r>
      <w:r w:rsidRPr="00A4048E">
        <w:rPr>
          <w:rFonts w:ascii="Arial" w:hAnsi="Arial" w:cs="Arial"/>
          <w:sz w:val="20"/>
          <w:szCs w:val="20"/>
        </w:rPr>
        <w:t xml:space="preserve"> shranjevanje </w:t>
      </w:r>
      <w:r w:rsidRPr="001F7569">
        <w:rPr>
          <w:rFonts w:ascii="Arial" w:hAnsi="Arial" w:cs="Arial"/>
          <w:sz w:val="20"/>
          <w:szCs w:val="20"/>
        </w:rPr>
        <w:t>in transport</w:t>
      </w:r>
      <w:r w:rsidRPr="00A4048E">
        <w:rPr>
          <w:rFonts w:ascii="Arial" w:hAnsi="Arial" w:cs="Arial"/>
          <w:color w:val="FF0000"/>
          <w:sz w:val="20"/>
          <w:szCs w:val="20"/>
        </w:rPr>
        <w:t xml:space="preserve"> </w:t>
      </w:r>
      <w:r w:rsidRPr="00A4048E">
        <w:rPr>
          <w:rFonts w:ascii="Arial" w:hAnsi="Arial" w:cs="Arial"/>
          <w:sz w:val="20"/>
          <w:szCs w:val="20"/>
        </w:rPr>
        <w:t>posamezne komponente krvi</w:t>
      </w:r>
    </w:p>
    <w:p w:rsidR="00A4048E" w:rsidRPr="00A4048E" w:rsidRDefault="00A4048E" w:rsidP="00917C7D">
      <w:pPr>
        <w:pStyle w:val="ListParagraph"/>
        <w:numPr>
          <w:ilvl w:val="0"/>
          <w:numId w:val="1"/>
        </w:numPr>
        <w:spacing w:line="276" w:lineRule="auto"/>
        <w:jc w:val="both"/>
        <w:rPr>
          <w:rFonts w:ascii="Arial" w:hAnsi="Arial" w:cs="Arial"/>
          <w:sz w:val="20"/>
          <w:szCs w:val="20"/>
        </w:rPr>
      </w:pPr>
      <w:r w:rsidRPr="00A4048E">
        <w:rPr>
          <w:rFonts w:ascii="Arial" w:hAnsi="Arial" w:cs="Arial"/>
          <w:b/>
          <w:sz w:val="20"/>
          <w:szCs w:val="20"/>
        </w:rPr>
        <w:t>Rok uporabnosti vrečk ob dostavi</w:t>
      </w:r>
      <w:r w:rsidRPr="00A4048E">
        <w:rPr>
          <w:rFonts w:ascii="Arial" w:hAnsi="Arial" w:cs="Arial"/>
          <w:sz w:val="20"/>
          <w:szCs w:val="20"/>
        </w:rPr>
        <w:t xml:space="preserve"> mora biti najmanj ¾ roka uporabnosti oziroma po dogovoru.</w:t>
      </w:r>
    </w:p>
    <w:p w:rsidR="00A4048E" w:rsidRPr="00A4048E" w:rsidRDefault="00A4048E" w:rsidP="00917C7D">
      <w:pPr>
        <w:pStyle w:val="ListParagraph"/>
        <w:numPr>
          <w:ilvl w:val="0"/>
          <w:numId w:val="1"/>
        </w:numPr>
        <w:spacing w:line="276" w:lineRule="auto"/>
        <w:jc w:val="both"/>
        <w:rPr>
          <w:rFonts w:ascii="Arial" w:hAnsi="Arial" w:cs="Arial"/>
          <w:sz w:val="20"/>
          <w:szCs w:val="20"/>
        </w:rPr>
      </w:pPr>
      <w:r w:rsidRPr="00A4048E">
        <w:rPr>
          <w:rFonts w:ascii="Arial" w:hAnsi="Arial" w:cs="Arial"/>
          <w:b/>
          <w:sz w:val="20"/>
          <w:szCs w:val="20"/>
        </w:rPr>
        <w:t>Temperatura shranjevanja vrečk</w:t>
      </w:r>
      <w:r w:rsidRPr="00A4048E">
        <w:rPr>
          <w:rFonts w:ascii="Arial" w:hAnsi="Arial" w:cs="Arial"/>
          <w:sz w:val="20"/>
          <w:szCs w:val="20"/>
        </w:rPr>
        <w:t xml:space="preserve"> do 25 °C oziroma po navodilih proizvajalca.</w:t>
      </w:r>
    </w:p>
    <w:p w:rsidR="00A4048E" w:rsidRPr="00A4048E" w:rsidRDefault="00A4048E" w:rsidP="00917C7D">
      <w:pPr>
        <w:pStyle w:val="ListParagraph"/>
        <w:numPr>
          <w:ilvl w:val="0"/>
          <w:numId w:val="1"/>
        </w:numPr>
        <w:spacing w:line="276" w:lineRule="auto"/>
        <w:jc w:val="both"/>
        <w:rPr>
          <w:rFonts w:ascii="Arial" w:hAnsi="Arial" w:cs="Arial"/>
          <w:sz w:val="20"/>
          <w:szCs w:val="20"/>
        </w:rPr>
      </w:pPr>
      <w:r w:rsidRPr="00A4048E">
        <w:rPr>
          <w:rFonts w:ascii="Arial" w:hAnsi="Arial" w:cs="Arial"/>
          <w:sz w:val="20"/>
          <w:szCs w:val="20"/>
        </w:rPr>
        <w:t>Dobavitelj mora dostaviti vse analizne certifikate, analize in študije o kakovosti ponujenega materiala. Analizni certifikati so nujni ob vsaki dobavi.</w:t>
      </w:r>
    </w:p>
    <w:p w:rsidR="00A4048E" w:rsidRDefault="00A4048E" w:rsidP="00917C7D">
      <w:pPr>
        <w:pStyle w:val="ListParagraph"/>
        <w:numPr>
          <w:ilvl w:val="0"/>
          <w:numId w:val="1"/>
        </w:numPr>
        <w:spacing w:line="276" w:lineRule="auto"/>
        <w:jc w:val="both"/>
        <w:rPr>
          <w:rFonts w:ascii="Arial" w:hAnsi="Arial" w:cs="Arial"/>
          <w:sz w:val="20"/>
          <w:szCs w:val="20"/>
        </w:rPr>
      </w:pPr>
      <w:r w:rsidRPr="00A4048E">
        <w:rPr>
          <w:rFonts w:ascii="Arial" w:hAnsi="Arial" w:cs="Arial"/>
          <w:sz w:val="20"/>
          <w:szCs w:val="20"/>
        </w:rPr>
        <w:t xml:space="preserve">Dobava vrečk mora biti v </w:t>
      </w:r>
      <w:r w:rsidRPr="001F7569">
        <w:rPr>
          <w:rFonts w:ascii="Arial" w:hAnsi="Arial" w:cs="Arial"/>
          <w:sz w:val="20"/>
          <w:szCs w:val="20"/>
        </w:rPr>
        <w:t>10 dneh od pisnega</w:t>
      </w:r>
      <w:r w:rsidRPr="00A4048E">
        <w:rPr>
          <w:rFonts w:ascii="Arial" w:hAnsi="Arial" w:cs="Arial"/>
          <w:color w:val="FF0000"/>
          <w:sz w:val="20"/>
          <w:szCs w:val="20"/>
        </w:rPr>
        <w:t xml:space="preserve"> </w:t>
      </w:r>
      <w:r w:rsidRPr="00A4048E">
        <w:rPr>
          <w:rFonts w:ascii="Arial" w:hAnsi="Arial" w:cs="Arial"/>
          <w:sz w:val="20"/>
          <w:szCs w:val="20"/>
        </w:rPr>
        <w:t>naročila.</w:t>
      </w:r>
    </w:p>
    <w:p w:rsidR="001F7569" w:rsidRPr="00A4048E" w:rsidRDefault="001F7569" w:rsidP="00917C7D">
      <w:pPr>
        <w:pStyle w:val="ListParagraph"/>
        <w:spacing w:line="276" w:lineRule="auto"/>
        <w:jc w:val="both"/>
        <w:rPr>
          <w:rFonts w:ascii="Arial" w:hAnsi="Arial" w:cs="Arial"/>
          <w:sz w:val="20"/>
          <w:szCs w:val="20"/>
        </w:rPr>
      </w:pPr>
    </w:p>
    <w:p w:rsidR="001F7569" w:rsidRDefault="00A4048E" w:rsidP="00917C7D">
      <w:pPr>
        <w:spacing w:line="276" w:lineRule="auto"/>
        <w:ind w:left="360"/>
        <w:jc w:val="both"/>
        <w:rPr>
          <w:rFonts w:ascii="Arial" w:hAnsi="Arial" w:cs="Arial"/>
          <w:sz w:val="20"/>
          <w:szCs w:val="20"/>
        </w:rPr>
      </w:pPr>
      <w:r w:rsidRPr="00A4048E">
        <w:rPr>
          <w:rFonts w:ascii="Arial" w:hAnsi="Arial" w:cs="Arial"/>
          <w:sz w:val="20"/>
          <w:szCs w:val="20"/>
        </w:rPr>
        <w:t xml:space="preserve">Število vrečk za validacijo: </w:t>
      </w:r>
    </w:p>
    <w:p w:rsidR="001F7569" w:rsidRDefault="00A4048E" w:rsidP="00917C7D">
      <w:pPr>
        <w:pStyle w:val="ListParagraph"/>
        <w:numPr>
          <w:ilvl w:val="0"/>
          <w:numId w:val="4"/>
        </w:numPr>
        <w:spacing w:line="276" w:lineRule="auto"/>
        <w:jc w:val="both"/>
        <w:rPr>
          <w:rFonts w:ascii="Arial" w:hAnsi="Arial" w:cs="Arial"/>
          <w:sz w:val="20"/>
          <w:szCs w:val="20"/>
        </w:rPr>
      </w:pPr>
      <w:r w:rsidRPr="001F7569">
        <w:rPr>
          <w:rFonts w:ascii="Arial" w:hAnsi="Arial" w:cs="Arial"/>
          <w:sz w:val="20"/>
          <w:szCs w:val="20"/>
        </w:rPr>
        <w:t>Top and bottom (T&amp;B): 100</w:t>
      </w:r>
    </w:p>
    <w:p w:rsidR="001F7569" w:rsidRDefault="00A4048E" w:rsidP="00917C7D">
      <w:pPr>
        <w:pStyle w:val="ListParagraph"/>
        <w:numPr>
          <w:ilvl w:val="0"/>
          <w:numId w:val="4"/>
        </w:numPr>
        <w:spacing w:line="276" w:lineRule="auto"/>
        <w:jc w:val="both"/>
        <w:rPr>
          <w:rFonts w:ascii="Arial" w:hAnsi="Arial" w:cs="Arial"/>
          <w:sz w:val="20"/>
          <w:szCs w:val="20"/>
        </w:rPr>
      </w:pPr>
      <w:r w:rsidRPr="001F7569">
        <w:rPr>
          <w:rFonts w:ascii="Arial" w:hAnsi="Arial" w:cs="Arial"/>
          <w:sz w:val="20"/>
          <w:szCs w:val="20"/>
        </w:rPr>
        <w:t>Top and top (T&amp;T): 100</w:t>
      </w:r>
      <w:r w:rsidR="001F7569">
        <w:rPr>
          <w:rFonts w:ascii="Arial" w:hAnsi="Arial" w:cs="Arial"/>
          <w:sz w:val="20"/>
          <w:szCs w:val="20"/>
        </w:rPr>
        <w:t xml:space="preserve"> </w:t>
      </w:r>
    </w:p>
    <w:p w:rsidR="00A4048E" w:rsidRPr="001F7569" w:rsidRDefault="00A4048E" w:rsidP="00917C7D">
      <w:pPr>
        <w:pStyle w:val="ListParagraph"/>
        <w:numPr>
          <w:ilvl w:val="0"/>
          <w:numId w:val="4"/>
        </w:numPr>
        <w:spacing w:line="276" w:lineRule="auto"/>
        <w:jc w:val="both"/>
        <w:rPr>
          <w:rFonts w:ascii="Arial" w:hAnsi="Arial" w:cs="Arial"/>
          <w:sz w:val="20"/>
          <w:szCs w:val="20"/>
        </w:rPr>
      </w:pPr>
      <w:r w:rsidRPr="001F7569">
        <w:rPr>
          <w:rFonts w:ascii="Arial" w:hAnsi="Arial" w:cs="Arial"/>
          <w:sz w:val="20"/>
          <w:szCs w:val="20"/>
        </w:rPr>
        <w:t>enojne vrečke: 20</w:t>
      </w:r>
    </w:p>
    <w:p w:rsidR="001F7569" w:rsidRDefault="001F7569" w:rsidP="00917C7D">
      <w:pPr>
        <w:spacing w:line="276" w:lineRule="auto"/>
        <w:jc w:val="both"/>
        <w:rPr>
          <w:rFonts w:ascii="Arial" w:hAnsi="Arial" w:cs="Arial"/>
          <w:sz w:val="20"/>
          <w:szCs w:val="20"/>
        </w:rPr>
      </w:pPr>
    </w:p>
    <w:p w:rsidR="001F7569" w:rsidRPr="00A4048E" w:rsidRDefault="00A4048E" w:rsidP="00917C7D">
      <w:pPr>
        <w:spacing w:line="276" w:lineRule="auto"/>
        <w:jc w:val="both"/>
        <w:rPr>
          <w:rFonts w:ascii="Arial" w:hAnsi="Arial" w:cs="Arial"/>
          <w:sz w:val="20"/>
          <w:szCs w:val="20"/>
        </w:rPr>
      </w:pPr>
      <w:r w:rsidRPr="00A4048E">
        <w:rPr>
          <w:rFonts w:ascii="Arial" w:hAnsi="Arial" w:cs="Arial"/>
          <w:sz w:val="20"/>
          <w:szCs w:val="20"/>
        </w:rPr>
        <w:t>Dobavitelj mora zagotoviti vso strokovno (analize in že objavljene študije) edukativno in tehnično podporo v procesih uporabe navedenega materiala (procesi zbiranje, predelava, shranjevanje, transport/distribucija) za vse  komponent</w:t>
      </w:r>
      <w:r w:rsidR="001F7569">
        <w:rPr>
          <w:rFonts w:ascii="Arial" w:hAnsi="Arial" w:cs="Arial"/>
          <w:sz w:val="20"/>
          <w:szCs w:val="20"/>
        </w:rPr>
        <w:t>e</w:t>
      </w:r>
      <w:r w:rsidRPr="00A4048E">
        <w:rPr>
          <w:rFonts w:ascii="Arial" w:hAnsi="Arial" w:cs="Arial"/>
          <w:sz w:val="20"/>
          <w:szCs w:val="20"/>
        </w:rPr>
        <w:t xml:space="preserve"> krv</w:t>
      </w:r>
      <w:r w:rsidR="004B2184">
        <w:rPr>
          <w:rFonts w:ascii="Arial" w:hAnsi="Arial" w:cs="Arial"/>
          <w:sz w:val="20"/>
          <w:szCs w:val="20"/>
        </w:rPr>
        <w:t xml:space="preserve">i. </w:t>
      </w:r>
    </w:p>
    <w:p w:rsidR="00A4048E" w:rsidRDefault="00A4048E" w:rsidP="00917C7D">
      <w:pPr>
        <w:spacing w:line="276" w:lineRule="auto"/>
        <w:jc w:val="both"/>
        <w:rPr>
          <w:rFonts w:ascii="Arial" w:hAnsi="Arial" w:cs="Arial"/>
          <w:sz w:val="20"/>
          <w:szCs w:val="20"/>
        </w:rPr>
      </w:pPr>
    </w:p>
    <w:p w:rsidR="004B2184" w:rsidRPr="00A4048E" w:rsidRDefault="004B2184" w:rsidP="00917C7D">
      <w:pPr>
        <w:spacing w:line="276" w:lineRule="auto"/>
        <w:jc w:val="both"/>
        <w:rPr>
          <w:rFonts w:ascii="Arial" w:hAnsi="Arial" w:cs="Arial"/>
          <w:sz w:val="20"/>
          <w:szCs w:val="20"/>
        </w:rPr>
      </w:pPr>
    </w:p>
    <w:p w:rsidR="00A4048E" w:rsidRDefault="00A4048E" w:rsidP="00917C7D">
      <w:pPr>
        <w:spacing w:line="276" w:lineRule="auto"/>
        <w:jc w:val="both"/>
        <w:rPr>
          <w:rFonts w:ascii="Arial" w:hAnsi="Arial" w:cs="Arial"/>
          <w:b/>
          <w:sz w:val="20"/>
          <w:szCs w:val="20"/>
        </w:rPr>
      </w:pPr>
      <w:r w:rsidRPr="00A4048E">
        <w:rPr>
          <w:rFonts w:ascii="Arial" w:hAnsi="Arial" w:cs="Arial"/>
          <w:b/>
          <w:sz w:val="20"/>
          <w:szCs w:val="20"/>
        </w:rPr>
        <w:t xml:space="preserve">Posebne zahteve za </w:t>
      </w:r>
      <w:r w:rsidR="001F7569">
        <w:rPr>
          <w:rFonts w:ascii="Arial" w:hAnsi="Arial" w:cs="Arial"/>
          <w:b/>
          <w:sz w:val="20"/>
          <w:szCs w:val="20"/>
        </w:rPr>
        <w:t>posamezne vrste vrečk</w:t>
      </w:r>
      <w:r w:rsidRPr="00A4048E">
        <w:rPr>
          <w:rFonts w:ascii="Arial" w:hAnsi="Arial" w:cs="Arial"/>
          <w:b/>
          <w:sz w:val="20"/>
          <w:szCs w:val="20"/>
        </w:rPr>
        <w:t xml:space="preserve"> in predvidena letna količina</w:t>
      </w:r>
    </w:p>
    <w:p w:rsidR="001F7569" w:rsidRPr="00A4048E" w:rsidRDefault="001F7569" w:rsidP="00917C7D">
      <w:pPr>
        <w:spacing w:line="276" w:lineRule="auto"/>
        <w:jc w:val="both"/>
        <w:rPr>
          <w:rFonts w:ascii="Arial" w:hAnsi="Arial" w:cs="Arial"/>
          <w:b/>
          <w:sz w:val="20"/>
          <w:szCs w:val="20"/>
        </w:rPr>
      </w:pPr>
    </w:p>
    <w:p w:rsidR="00A4048E" w:rsidRPr="00A4048E" w:rsidRDefault="00A4048E" w:rsidP="00917C7D">
      <w:pPr>
        <w:pStyle w:val="ListParagraph"/>
        <w:numPr>
          <w:ilvl w:val="0"/>
          <w:numId w:val="2"/>
        </w:numPr>
        <w:spacing w:line="276" w:lineRule="auto"/>
        <w:jc w:val="both"/>
        <w:rPr>
          <w:rFonts w:ascii="Arial" w:hAnsi="Arial" w:cs="Arial"/>
          <w:b/>
          <w:sz w:val="20"/>
          <w:szCs w:val="20"/>
        </w:rPr>
      </w:pPr>
      <w:r w:rsidRPr="00A4048E">
        <w:rPr>
          <w:rFonts w:ascii="Arial" w:hAnsi="Arial" w:cs="Arial"/>
          <w:b/>
          <w:sz w:val="20"/>
          <w:szCs w:val="20"/>
        </w:rPr>
        <w:t>Vrečka za odvzem krvi: 450 ml +/- 10 %, četvorna , Top and bottom (T&amp;B), CPD/SAGM, z in-line eritrocitnim filtrom</w:t>
      </w:r>
    </w:p>
    <w:p w:rsidR="00A4048E" w:rsidRPr="00A4048E" w:rsidRDefault="00A4048E" w:rsidP="00917C7D">
      <w:pPr>
        <w:pStyle w:val="ListParagraph"/>
        <w:spacing w:line="276" w:lineRule="auto"/>
        <w:jc w:val="both"/>
        <w:rPr>
          <w:rFonts w:ascii="Arial" w:hAnsi="Arial" w:cs="Arial"/>
          <w:sz w:val="20"/>
          <w:szCs w:val="20"/>
        </w:rPr>
      </w:pPr>
    </w:p>
    <w:p w:rsidR="001F7569" w:rsidRPr="004B2184" w:rsidRDefault="00A4048E" w:rsidP="004B2184">
      <w:pPr>
        <w:pStyle w:val="ListParagraph"/>
        <w:spacing w:line="276" w:lineRule="auto"/>
        <w:jc w:val="both"/>
        <w:rPr>
          <w:rFonts w:ascii="Arial" w:hAnsi="Arial" w:cs="Arial"/>
          <w:sz w:val="20"/>
          <w:szCs w:val="20"/>
        </w:rPr>
      </w:pPr>
      <w:r w:rsidRPr="00A4048E">
        <w:rPr>
          <w:rFonts w:ascii="Arial" w:hAnsi="Arial" w:cs="Arial"/>
          <w:sz w:val="20"/>
          <w:szCs w:val="20"/>
        </w:rPr>
        <w:t>Količina CPD antikoagulanta 63 ml +/- 10 %, količina ohranitvene raztopine SAGM 100 ml.</w:t>
      </w:r>
    </w:p>
    <w:p w:rsidR="001F7569" w:rsidRPr="00A4048E" w:rsidRDefault="001F7569" w:rsidP="00917C7D">
      <w:pPr>
        <w:spacing w:line="276" w:lineRule="auto"/>
        <w:ind w:left="360"/>
        <w:jc w:val="both"/>
        <w:rPr>
          <w:rFonts w:ascii="Arial" w:hAnsi="Arial" w:cs="Arial"/>
          <w:b/>
          <w:sz w:val="20"/>
          <w:szCs w:val="20"/>
        </w:rPr>
      </w:pPr>
      <w:r>
        <w:rPr>
          <w:rFonts w:ascii="Arial" w:hAnsi="Arial" w:cs="Arial"/>
          <w:b/>
          <w:sz w:val="20"/>
          <w:szCs w:val="20"/>
        </w:rPr>
        <w:t xml:space="preserve">      Ocenjena</w:t>
      </w:r>
      <w:r w:rsidRPr="00A4048E">
        <w:rPr>
          <w:rFonts w:ascii="Arial" w:hAnsi="Arial" w:cs="Arial"/>
          <w:b/>
          <w:sz w:val="20"/>
          <w:szCs w:val="20"/>
        </w:rPr>
        <w:t xml:space="preserve"> letna količina: 44.000 kos</w:t>
      </w:r>
    </w:p>
    <w:p w:rsidR="001F7569" w:rsidRDefault="001F7569" w:rsidP="00917C7D">
      <w:pPr>
        <w:pStyle w:val="ListParagraph"/>
        <w:spacing w:line="276" w:lineRule="auto"/>
        <w:jc w:val="both"/>
        <w:rPr>
          <w:rFonts w:ascii="Arial" w:hAnsi="Arial" w:cs="Arial"/>
          <w:b/>
          <w:sz w:val="20"/>
          <w:szCs w:val="20"/>
        </w:rPr>
      </w:pPr>
    </w:p>
    <w:p w:rsidR="00917C7D" w:rsidRDefault="00A4048E" w:rsidP="004B2184">
      <w:pPr>
        <w:pStyle w:val="ListParagraph"/>
        <w:spacing w:line="276" w:lineRule="auto"/>
        <w:jc w:val="both"/>
        <w:rPr>
          <w:rFonts w:ascii="Arial" w:hAnsi="Arial" w:cs="Arial"/>
          <w:sz w:val="20"/>
          <w:szCs w:val="20"/>
        </w:rPr>
      </w:pPr>
      <w:r w:rsidRPr="00A4048E">
        <w:rPr>
          <w:rFonts w:ascii="Arial" w:hAnsi="Arial" w:cs="Arial"/>
          <w:b/>
          <w:sz w:val="20"/>
          <w:szCs w:val="20"/>
        </w:rPr>
        <w:t>Punkcijska igla</w:t>
      </w:r>
      <w:r w:rsidRPr="00A4048E">
        <w:rPr>
          <w:rFonts w:ascii="Arial" w:hAnsi="Arial" w:cs="Arial"/>
          <w:sz w:val="20"/>
          <w:szCs w:val="20"/>
        </w:rPr>
        <w:t xml:space="preserve">: silikonizirana, atravmatska, premer 16 GA, z oznako in držalom, ki izvajalcu nakazuje pravilno smer punkcije in preprečuje obračanje igle med odvzemom, plastični pokrov na igli preprečuje dostop zraka, snemanje pokrova mora biti enostavno. </w:t>
      </w:r>
      <w:r w:rsidRPr="00A4048E">
        <w:rPr>
          <w:rFonts w:ascii="Arial" w:hAnsi="Arial" w:cs="Arial"/>
          <w:b/>
          <w:sz w:val="20"/>
          <w:szCs w:val="20"/>
        </w:rPr>
        <w:t>Ščitnik za zaščito igle</w:t>
      </w:r>
      <w:r w:rsidRPr="00A4048E">
        <w:rPr>
          <w:rFonts w:ascii="Arial" w:hAnsi="Arial" w:cs="Arial"/>
          <w:sz w:val="20"/>
          <w:szCs w:val="20"/>
        </w:rPr>
        <w:t xml:space="preserve"> po odvzemu mora biti del sistema (pritrjen na odvzemno cevko), omogočati mora lahko in enostavno postavljan</w:t>
      </w:r>
      <w:r w:rsidR="00917C7D">
        <w:rPr>
          <w:rFonts w:ascii="Arial" w:hAnsi="Arial" w:cs="Arial"/>
          <w:sz w:val="20"/>
          <w:szCs w:val="20"/>
        </w:rPr>
        <w:t>je brez možnosti, da se ponovno</w:t>
      </w:r>
      <w:r w:rsidRPr="00A4048E">
        <w:rPr>
          <w:rFonts w:ascii="Arial" w:hAnsi="Arial" w:cs="Arial"/>
          <w:sz w:val="20"/>
          <w:szCs w:val="20"/>
        </w:rPr>
        <w:t xml:space="preserve"> sname. </w:t>
      </w:r>
      <w:r w:rsidRPr="00A4048E">
        <w:rPr>
          <w:rFonts w:ascii="Arial" w:hAnsi="Arial" w:cs="Arial"/>
          <w:b/>
          <w:sz w:val="20"/>
          <w:szCs w:val="20"/>
        </w:rPr>
        <w:t>Cevke</w:t>
      </w:r>
      <w:r w:rsidRPr="00A4048E">
        <w:rPr>
          <w:rFonts w:ascii="Arial" w:hAnsi="Arial" w:cs="Arial"/>
          <w:sz w:val="20"/>
          <w:szCs w:val="20"/>
        </w:rPr>
        <w:t xml:space="preserve"> (odvzemna cevka in povezovalne cevke) morajo biti zadostne dolžine in premera lumna za nemoten potek odvzema na mešalni tehtnici v zahtevanem času (manj kot 10 minut).  Morajo biti zadostne dolžine in premera lumna za nemoten potek priprave komponent na aparatih za avtomatsko ločevanje komponent krvi. Omogočati morajo zanesljivo varjenje in sterilno povezovanje brez puščanja. V stiku cevke z vrečko (ustja) ne sme biti ožin oziroma naj bodo vstavljene tako, da ne ovirajo pretoka ali povzročajo zastajanje vsebine. Ustje za nastavitev transfuzije mora biti zaščiteno (da se ohrani sterilnost), odpiranje/odstranjevanje zaščite mora biti enostavno. </w:t>
      </w:r>
      <w:r w:rsidRPr="00A4048E">
        <w:rPr>
          <w:rFonts w:ascii="Arial" w:hAnsi="Arial" w:cs="Arial"/>
          <w:b/>
          <w:sz w:val="20"/>
          <w:szCs w:val="20"/>
        </w:rPr>
        <w:t>Vrečke</w:t>
      </w:r>
      <w:r w:rsidRPr="00A4048E">
        <w:rPr>
          <w:rFonts w:ascii="Arial" w:hAnsi="Arial" w:cs="Arial"/>
          <w:sz w:val="20"/>
          <w:szCs w:val="20"/>
        </w:rPr>
        <w:t xml:space="preserve">: ovalni koti. Sestava primerna za pripravo in shranjevanje posameznih komponent krvi </w:t>
      </w:r>
      <w:r w:rsidRPr="00A4048E">
        <w:rPr>
          <w:rFonts w:ascii="Arial" w:hAnsi="Arial" w:cs="Arial"/>
          <w:sz w:val="20"/>
          <w:szCs w:val="20"/>
        </w:rPr>
        <w:lastRenderedPageBreak/>
        <w:t>v različnih temperaturni</w:t>
      </w:r>
      <w:r w:rsidR="00917C7D">
        <w:rPr>
          <w:rFonts w:ascii="Arial" w:hAnsi="Arial" w:cs="Arial"/>
          <w:sz w:val="20"/>
          <w:szCs w:val="20"/>
        </w:rPr>
        <w:t>h</w:t>
      </w:r>
      <w:r w:rsidRPr="00A4048E">
        <w:rPr>
          <w:rFonts w:ascii="Arial" w:hAnsi="Arial" w:cs="Arial"/>
          <w:sz w:val="20"/>
          <w:szCs w:val="20"/>
        </w:rPr>
        <w:t xml:space="preserve"> pogoji</w:t>
      </w:r>
      <w:r w:rsidR="00917C7D">
        <w:rPr>
          <w:rFonts w:ascii="Arial" w:hAnsi="Arial" w:cs="Arial"/>
          <w:sz w:val="20"/>
          <w:szCs w:val="20"/>
        </w:rPr>
        <w:t>h</w:t>
      </w:r>
      <w:r w:rsidRPr="00A4048E">
        <w:rPr>
          <w:rFonts w:ascii="Arial" w:hAnsi="Arial" w:cs="Arial"/>
          <w:sz w:val="20"/>
          <w:szCs w:val="20"/>
        </w:rPr>
        <w:t xml:space="preserve">: </w:t>
      </w:r>
      <w:r w:rsidRPr="00917C7D">
        <w:rPr>
          <w:rFonts w:ascii="Arial" w:hAnsi="Arial" w:cs="Arial"/>
          <w:sz w:val="20"/>
          <w:szCs w:val="20"/>
        </w:rPr>
        <w:t>od + 2 °C do + 6 °C</w:t>
      </w:r>
      <w:r w:rsidRPr="00A4048E">
        <w:rPr>
          <w:rFonts w:ascii="Arial" w:hAnsi="Arial" w:cs="Arial"/>
          <w:sz w:val="20"/>
          <w:szCs w:val="20"/>
        </w:rPr>
        <w:t xml:space="preserve"> za eritrocite, </w:t>
      </w:r>
      <w:r w:rsidRPr="00917C7D">
        <w:rPr>
          <w:rFonts w:ascii="Arial" w:hAnsi="Arial" w:cs="Arial"/>
          <w:sz w:val="20"/>
          <w:szCs w:val="20"/>
        </w:rPr>
        <w:t>od + 20 °C do + 24 °C</w:t>
      </w:r>
      <w:r w:rsidR="00917C7D">
        <w:rPr>
          <w:rFonts w:ascii="Arial" w:hAnsi="Arial" w:cs="Arial"/>
          <w:sz w:val="20"/>
          <w:szCs w:val="20"/>
        </w:rPr>
        <w:t xml:space="preserve"> za trombocite ,</w:t>
      </w:r>
      <w:r w:rsidRPr="00A4048E">
        <w:rPr>
          <w:rFonts w:ascii="Arial" w:hAnsi="Arial" w:cs="Arial"/>
          <w:sz w:val="20"/>
          <w:szCs w:val="20"/>
        </w:rPr>
        <w:t xml:space="preserve"> - 60 °C za svežo zmrznjeno plazmo. </w:t>
      </w:r>
      <w:r w:rsidRPr="00917C7D">
        <w:rPr>
          <w:rFonts w:ascii="Arial" w:hAnsi="Arial" w:cs="Arial"/>
          <w:sz w:val="20"/>
          <w:szCs w:val="20"/>
        </w:rPr>
        <w:t>Omogočati mora</w:t>
      </w:r>
      <w:r w:rsidRPr="00A4048E">
        <w:rPr>
          <w:rFonts w:ascii="Arial" w:hAnsi="Arial" w:cs="Arial"/>
          <w:sz w:val="20"/>
          <w:szCs w:val="20"/>
        </w:rPr>
        <w:t xml:space="preserve"> večletno shranjevanje sveže zmrznjene plazme, 42 dni oziroma 35 dni za koncentrirane eritrocite ali polno kri, ter za trombocite 7 dni. Neobčutljiva za mokro okolje in odporna na standardna razkužila. Nedrseča in nelepljiva zunanja površina. Vrečke ne smejo pokati, puščati med spoji ter na robovih in morajo ohraniti strukturo med celotnim postopkom pripr</w:t>
      </w:r>
      <w:r w:rsidR="00917C7D">
        <w:rPr>
          <w:rFonts w:ascii="Arial" w:hAnsi="Arial" w:cs="Arial"/>
          <w:sz w:val="20"/>
          <w:szCs w:val="20"/>
        </w:rPr>
        <w:t>ave (fizikalne in druge metode)</w:t>
      </w:r>
      <w:r w:rsidRPr="00A4048E">
        <w:rPr>
          <w:rFonts w:ascii="Arial" w:hAnsi="Arial" w:cs="Arial"/>
          <w:sz w:val="20"/>
          <w:szCs w:val="20"/>
        </w:rPr>
        <w:t xml:space="preserve"> in shranjevanjem komponent krvi.</w:t>
      </w:r>
      <w:r w:rsidR="00917C7D">
        <w:rPr>
          <w:rFonts w:ascii="Arial" w:hAnsi="Arial" w:cs="Arial"/>
          <w:sz w:val="20"/>
          <w:szCs w:val="20"/>
        </w:rPr>
        <w:t xml:space="preserve"> </w:t>
      </w:r>
      <w:r w:rsidRPr="00A4048E">
        <w:rPr>
          <w:rFonts w:ascii="Arial" w:hAnsi="Arial" w:cs="Arial"/>
          <w:b/>
          <w:sz w:val="20"/>
          <w:szCs w:val="20"/>
        </w:rPr>
        <w:t>Kanile</w:t>
      </w:r>
      <w:r w:rsidRPr="00A4048E">
        <w:rPr>
          <w:rFonts w:ascii="Arial" w:hAnsi="Arial" w:cs="Arial"/>
          <w:sz w:val="20"/>
          <w:szCs w:val="20"/>
        </w:rPr>
        <w:t xml:space="preserve">: neprehodnost pred uporabo, lahko in enostavno sproščanje, brez neželenih prelomov med rokovanjem ali centrifugiranjem. </w:t>
      </w:r>
      <w:r w:rsidRPr="00917C7D">
        <w:rPr>
          <w:rFonts w:ascii="Arial" w:hAnsi="Arial" w:cs="Arial"/>
          <w:b/>
          <w:sz w:val="20"/>
          <w:szCs w:val="20"/>
        </w:rPr>
        <w:t xml:space="preserve">Vgrajen sistem za vzorčenje pred odvzemom: </w:t>
      </w:r>
      <w:r w:rsidRPr="00917C7D">
        <w:rPr>
          <w:rFonts w:ascii="Arial" w:hAnsi="Arial" w:cs="Arial"/>
          <w:sz w:val="20"/>
          <w:szCs w:val="20"/>
        </w:rPr>
        <w:t xml:space="preserve">blazinica, zaželeno, da je označen volumen in </w:t>
      </w:r>
      <w:r w:rsidRPr="00917C7D">
        <w:rPr>
          <w:rFonts w:ascii="Arial" w:hAnsi="Arial" w:cs="Arial"/>
          <w:b/>
          <w:sz w:val="20"/>
          <w:szCs w:val="20"/>
        </w:rPr>
        <w:t>nastavek za vakuumski odvzem vzorcev</w:t>
      </w:r>
      <w:r w:rsidRPr="00917C7D">
        <w:rPr>
          <w:rFonts w:ascii="Arial" w:hAnsi="Arial" w:cs="Arial"/>
          <w:sz w:val="20"/>
          <w:szCs w:val="20"/>
        </w:rPr>
        <w:t xml:space="preserve"> v epruvete, ki ne sme povzročati hemolize vzorcev. </w:t>
      </w:r>
      <w:r w:rsidRPr="00A4048E">
        <w:rPr>
          <w:rFonts w:ascii="Arial" w:hAnsi="Arial" w:cs="Arial"/>
          <w:sz w:val="20"/>
          <w:szCs w:val="20"/>
        </w:rPr>
        <w:t xml:space="preserve">Sistem vrečk in cevk mora biti sestavljena tako, da ohranitvena raztopina ne more zatekati v blazinico za vzorčenje (zapora pred primarno vrečko, ki se sprosti, ko se zaključi vzorčenje). </w:t>
      </w:r>
      <w:r w:rsidRPr="00A4048E">
        <w:rPr>
          <w:rFonts w:ascii="Arial" w:hAnsi="Arial" w:cs="Arial"/>
          <w:b/>
          <w:sz w:val="20"/>
          <w:szCs w:val="20"/>
        </w:rPr>
        <w:t xml:space="preserve">Filtri </w:t>
      </w:r>
      <w:r w:rsidRPr="00A4048E">
        <w:rPr>
          <w:rFonts w:ascii="Arial" w:hAnsi="Arial" w:cs="Arial"/>
          <w:sz w:val="20"/>
          <w:szCs w:val="20"/>
        </w:rPr>
        <w:t xml:space="preserve">morajo imeti takšno učinkovitost, da komponenta krvi dosega nacionalne/ evropske standarde in imajo majhen rezidualni volumen. </w:t>
      </w:r>
      <w:r w:rsidRPr="00A4048E">
        <w:rPr>
          <w:rFonts w:ascii="Arial" w:hAnsi="Arial" w:cs="Arial"/>
          <w:b/>
          <w:sz w:val="20"/>
          <w:szCs w:val="20"/>
        </w:rPr>
        <w:t>Nalepke:</w:t>
      </w:r>
      <w:r w:rsidRPr="00A4048E">
        <w:rPr>
          <w:rFonts w:ascii="Arial" w:hAnsi="Arial" w:cs="Arial"/>
          <w:sz w:val="20"/>
          <w:szCs w:val="20"/>
        </w:rPr>
        <w:t xml:space="preserve"> </w:t>
      </w:r>
      <w:r w:rsidRPr="00917C7D">
        <w:rPr>
          <w:rFonts w:ascii="Arial" w:hAnsi="Arial" w:cs="Arial"/>
          <w:sz w:val="20"/>
          <w:szCs w:val="20"/>
        </w:rPr>
        <w:t xml:space="preserve">označevanje vrečk mora biti v skladu z evropsko zakonodajo za medicinske pripomočke, </w:t>
      </w:r>
      <w:r w:rsidRPr="00A4048E">
        <w:rPr>
          <w:rFonts w:ascii="Arial" w:hAnsi="Arial" w:cs="Arial"/>
          <w:sz w:val="20"/>
          <w:szCs w:val="20"/>
        </w:rPr>
        <w:t xml:space="preserve">nalepke se ne </w:t>
      </w:r>
      <w:r w:rsidRPr="00917C7D">
        <w:rPr>
          <w:rFonts w:ascii="Arial" w:hAnsi="Arial" w:cs="Arial"/>
          <w:sz w:val="20"/>
          <w:szCs w:val="20"/>
        </w:rPr>
        <w:t>smejo</w:t>
      </w:r>
      <w:r w:rsidRPr="00A4048E">
        <w:rPr>
          <w:rFonts w:ascii="Arial" w:hAnsi="Arial" w:cs="Arial"/>
          <w:color w:val="FF0000"/>
          <w:sz w:val="20"/>
          <w:szCs w:val="20"/>
        </w:rPr>
        <w:t xml:space="preserve"> </w:t>
      </w:r>
      <w:r w:rsidRPr="00A4048E">
        <w:rPr>
          <w:rFonts w:ascii="Arial" w:hAnsi="Arial" w:cs="Arial"/>
          <w:sz w:val="20"/>
          <w:szCs w:val="20"/>
        </w:rPr>
        <w:t xml:space="preserve">odlepiti ali drugače poškodovati med različnimi pogoji shranjevanja komponent krvi. Lepilo ne sme prehajati preko vrečke v komponento krvi. </w:t>
      </w:r>
      <w:r w:rsidRPr="00A4048E">
        <w:rPr>
          <w:rFonts w:ascii="Arial" w:hAnsi="Arial" w:cs="Arial"/>
          <w:b/>
          <w:sz w:val="20"/>
          <w:szCs w:val="20"/>
        </w:rPr>
        <w:t>Ovojnina</w:t>
      </w:r>
      <w:r w:rsidRPr="00A4048E">
        <w:rPr>
          <w:rFonts w:ascii="Arial" w:hAnsi="Arial" w:cs="Arial"/>
          <w:sz w:val="20"/>
          <w:szCs w:val="20"/>
        </w:rPr>
        <w:t xml:space="preserve"> mora nositi vse informacije</w:t>
      </w:r>
      <w:r w:rsidRPr="00917C7D">
        <w:rPr>
          <w:rFonts w:ascii="Arial" w:hAnsi="Arial" w:cs="Arial"/>
          <w:sz w:val="20"/>
          <w:szCs w:val="20"/>
        </w:rPr>
        <w:t>, ki jo določa zakonodaja za</w:t>
      </w:r>
      <w:r w:rsidRPr="00A4048E">
        <w:rPr>
          <w:rFonts w:ascii="Arial" w:hAnsi="Arial" w:cs="Arial"/>
          <w:sz w:val="20"/>
          <w:szCs w:val="20"/>
        </w:rPr>
        <w:t xml:space="preserve"> medicinske pripomočke. Ovojnine morajo nositi jasne informacije o roku uporabe vrečke po odprtju ovojnin. </w:t>
      </w:r>
    </w:p>
    <w:p w:rsidR="004B2184" w:rsidRPr="004B2184" w:rsidRDefault="004B2184" w:rsidP="004B2184">
      <w:pPr>
        <w:pStyle w:val="ListParagraph"/>
        <w:spacing w:line="276" w:lineRule="auto"/>
        <w:jc w:val="both"/>
        <w:rPr>
          <w:rFonts w:ascii="Arial" w:hAnsi="Arial" w:cs="Arial"/>
          <w:sz w:val="20"/>
          <w:szCs w:val="20"/>
        </w:rPr>
      </w:pPr>
    </w:p>
    <w:p w:rsidR="00A4048E" w:rsidRPr="00A4048E" w:rsidRDefault="00A4048E" w:rsidP="00917C7D">
      <w:pPr>
        <w:spacing w:line="276" w:lineRule="auto"/>
        <w:ind w:left="360"/>
        <w:jc w:val="both"/>
        <w:rPr>
          <w:rFonts w:ascii="Arial" w:hAnsi="Arial" w:cs="Arial"/>
          <w:sz w:val="20"/>
          <w:szCs w:val="20"/>
        </w:rPr>
      </w:pPr>
    </w:p>
    <w:p w:rsidR="00A4048E" w:rsidRPr="00A4048E" w:rsidRDefault="00A4048E" w:rsidP="00917C7D">
      <w:pPr>
        <w:pStyle w:val="ListParagraph"/>
        <w:numPr>
          <w:ilvl w:val="0"/>
          <w:numId w:val="2"/>
        </w:numPr>
        <w:spacing w:line="276" w:lineRule="auto"/>
        <w:jc w:val="both"/>
        <w:rPr>
          <w:rFonts w:ascii="Arial" w:hAnsi="Arial" w:cs="Arial"/>
          <w:b/>
          <w:sz w:val="20"/>
          <w:szCs w:val="20"/>
        </w:rPr>
      </w:pPr>
      <w:r w:rsidRPr="00A4048E">
        <w:rPr>
          <w:rFonts w:ascii="Arial" w:hAnsi="Arial" w:cs="Arial"/>
          <w:b/>
          <w:sz w:val="20"/>
          <w:szCs w:val="20"/>
        </w:rPr>
        <w:t>Vrečka za odvzem krvi: 450 ml +/- 10 %, četvorna , Top and Top (T&amp;T), CPD/SAGM, z in-line filtrom za polno kri</w:t>
      </w:r>
    </w:p>
    <w:p w:rsidR="00A4048E" w:rsidRPr="00A4048E" w:rsidRDefault="00A4048E" w:rsidP="00917C7D">
      <w:pPr>
        <w:pStyle w:val="ListParagraph"/>
        <w:spacing w:line="276" w:lineRule="auto"/>
        <w:jc w:val="both"/>
        <w:rPr>
          <w:rFonts w:ascii="Arial" w:hAnsi="Arial" w:cs="Arial"/>
          <w:sz w:val="20"/>
          <w:szCs w:val="20"/>
        </w:rPr>
      </w:pPr>
    </w:p>
    <w:p w:rsidR="00A4048E" w:rsidRDefault="00A4048E" w:rsidP="00917C7D">
      <w:pPr>
        <w:pStyle w:val="ListParagraph"/>
        <w:spacing w:line="276" w:lineRule="auto"/>
        <w:jc w:val="both"/>
        <w:rPr>
          <w:rFonts w:ascii="Arial" w:hAnsi="Arial" w:cs="Arial"/>
          <w:sz w:val="20"/>
          <w:szCs w:val="20"/>
        </w:rPr>
      </w:pPr>
      <w:r w:rsidRPr="00A4048E">
        <w:rPr>
          <w:rFonts w:ascii="Arial" w:hAnsi="Arial" w:cs="Arial"/>
          <w:sz w:val="20"/>
          <w:szCs w:val="20"/>
        </w:rPr>
        <w:t>Količina CPD antikoagulanta 63 ml +/- 10 %, količina ohranitvene raztopine SAGM 100 ml.</w:t>
      </w:r>
    </w:p>
    <w:p w:rsidR="00917C7D" w:rsidRDefault="004B2184" w:rsidP="004B2184">
      <w:pPr>
        <w:spacing w:line="276" w:lineRule="auto"/>
        <w:jc w:val="both"/>
        <w:rPr>
          <w:rFonts w:ascii="Arial" w:hAnsi="Arial" w:cs="Arial"/>
          <w:b/>
          <w:sz w:val="20"/>
          <w:szCs w:val="20"/>
        </w:rPr>
      </w:pPr>
      <w:r>
        <w:rPr>
          <w:rFonts w:ascii="Arial" w:hAnsi="Arial" w:cs="Arial"/>
          <w:sz w:val="20"/>
          <w:szCs w:val="20"/>
        </w:rPr>
        <w:t xml:space="preserve">            </w:t>
      </w:r>
      <w:r w:rsidR="00917C7D">
        <w:rPr>
          <w:rFonts w:ascii="Arial" w:hAnsi="Arial" w:cs="Arial"/>
          <w:b/>
          <w:sz w:val="20"/>
          <w:szCs w:val="20"/>
        </w:rPr>
        <w:t>Ocenjena</w:t>
      </w:r>
      <w:r w:rsidR="00917C7D" w:rsidRPr="00A4048E">
        <w:rPr>
          <w:rFonts w:ascii="Arial" w:hAnsi="Arial" w:cs="Arial"/>
          <w:b/>
          <w:sz w:val="20"/>
          <w:szCs w:val="20"/>
        </w:rPr>
        <w:t xml:space="preserve"> letna količina: 22.000 kos</w:t>
      </w:r>
    </w:p>
    <w:p w:rsidR="004B2184" w:rsidRPr="00A4048E" w:rsidRDefault="004B2184" w:rsidP="004B2184">
      <w:pPr>
        <w:spacing w:line="276" w:lineRule="auto"/>
        <w:jc w:val="both"/>
        <w:rPr>
          <w:rFonts w:ascii="Arial" w:hAnsi="Arial" w:cs="Arial"/>
          <w:b/>
          <w:sz w:val="20"/>
          <w:szCs w:val="20"/>
        </w:rPr>
      </w:pPr>
    </w:p>
    <w:p w:rsidR="00A4048E" w:rsidRDefault="00A4048E" w:rsidP="00917C7D">
      <w:pPr>
        <w:pStyle w:val="ListParagraph"/>
        <w:spacing w:line="276" w:lineRule="auto"/>
        <w:jc w:val="both"/>
        <w:rPr>
          <w:rFonts w:ascii="Arial" w:hAnsi="Arial" w:cs="Arial"/>
          <w:sz w:val="20"/>
          <w:szCs w:val="20"/>
        </w:rPr>
      </w:pPr>
      <w:r w:rsidRPr="00A4048E">
        <w:rPr>
          <w:rFonts w:ascii="Arial" w:hAnsi="Arial" w:cs="Arial"/>
          <w:b/>
          <w:sz w:val="20"/>
          <w:szCs w:val="20"/>
        </w:rPr>
        <w:t>Punkcijska igla</w:t>
      </w:r>
      <w:r w:rsidRPr="00A4048E">
        <w:rPr>
          <w:rFonts w:ascii="Arial" w:hAnsi="Arial" w:cs="Arial"/>
          <w:sz w:val="20"/>
          <w:szCs w:val="20"/>
        </w:rPr>
        <w:t xml:space="preserve">: silikonizirana, atravmatska, premer 16 GA, z oznako in držalom, ki izvajalcu nakazuje pravilno smer punkcije in preprečuje obračanje igle med odvzemom, plastični pokrov na igli preprečuje dostop zraka, snemanje pokrova mora biti enostavno. </w:t>
      </w:r>
      <w:r w:rsidRPr="00A4048E">
        <w:rPr>
          <w:rFonts w:ascii="Arial" w:hAnsi="Arial" w:cs="Arial"/>
          <w:b/>
          <w:sz w:val="20"/>
          <w:szCs w:val="20"/>
        </w:rPr>
        <w:t>Ščitnik za zaščito igle</w:t>
      </w:r>
      <w:r w:rsidRPr="00A4048E">
        <w:rPr>
          <w:rFonts w:ascii="Arial" w:hAnsi="Arial" w:cs="Arial"/>
          <w:sz w:val="20"/>
          <w:szCs w:val="20"/>
        </w:rPr>
        <w:t xml:space="preserve"> po odvzemu mora biti del sistema (pritrjen na odvzemno cevko), omogočati mora lahko in enostavno postavljanje brez možnosti, da se ponovno  sname. </w:t>
      </w:r>
      <w:r w:rsidRPr="00A4048E">
        <w:rPr>
          <w:rFonts w:ascii="Arial" w:hAnsi="Arial" w:cs="Arial"/>
          <w:b/>
          <w:sz w:val="20"/>
          <w:szCs w:val="20"/>
        </w:rPr>
        <w:t>Cevke</w:t>
      </w:r>
      <w:r w:rsidRPr="00A4048E">
        <w:rPr>
          <w:rFonts w:ascii="Arial" w:hAnsi="Arial" w:cs="Arial"/>
          <w:sz w:val="20"/>
          <w:szCs w:val="20"/>
        </w:rPr>
        <w:t xml:space="preserve"> (odvzemna cevka in povezovalne cevke) morajo biti zadostne dolžine in premera lumna za nemoten potek odvzema na mešalni tehtnici v zahtevanem času (manj kot 10 minut).  Morajo biti zadostne dolžine in premera lumna za nemoten potek priprave komponent na aparatih za avtomatsko ločevanje komponent krvi. Omogočati morajo zanesljivo varjenje in sterilno povezovanje brez puščanja. V stiku cevke z vrečko (ustja) ne sme biti ožin oziroma naj bodo vstavljene tako, da ne ovirajo pretoka ali povzročajo zastajanje vsebine. Ustje za nastavitev transfuzije mora biti zaščiteno (da se ohrani sterilnost), odpiranje/odstranjevanje zaščite mora biti enostavno. </w:t>
      </w:r>
      <w:r w:rsidRPr="00A4048E">
        <w:rPr>
          <w:rFonts w:ascii="Arial" w:hAnsi="Arial" w:cs="Arial"/>
          <w:b/>
          <w:sz w:val="20"/>
          <w:szCs w:val="20"/>
        </w:rPr>
        <w:t>Vrečke</w:t>
      </w:r>
      <w:r w:rsidRPr="00A4048E">
        <w:rPr>
          <w:rFonts w:ascii="Arial" w:hAnsi="Arial" w:cs="Arial"/>
          <w:sz w:val="20"/>
          <w:szCs w:val="20"/>
        </w:rPr>
        <w:t xml:space="preserve">: ovalni koti. Sestava primerna za pripravo in shranjevanje posameznih komponent krvi v različnih temperaturni pogoji: </w:t>
      </w:r>
      <w:r w:rsidRPr="00917C7D">
        <w:rPr>
          <w:rFonts w:ascii="Arial" w:hAnsi="Arial" w:cs="Arial"/>
          <w:sz w:val="20"/>
          <w:szCs w:val="20"/>
        </w:rPr>
        <w:t>od + 2 °C do + 6 °C za eritrocite,   - 60 °C za svežo zmrznjeno plazmo. Omogočati mora večletn</w:t>
      </w:r>
      <w:r w:rsidRPr="00A4048E">
        <w:rPr>
          <w:rFonts w:ascii="Arial" w:hAnsi="Arial" w:cs="Arial"/>
          <w:sz w:val="20"/>
          <w:szCs w:val="20"/>
        </w:rPr>
        <w:t xml:space="preserve">o shranjevanje sveže zmrznjene plazme in 42 dni oziroma 35 dni za koncentrirane eritrocite ali polno kri. Neobčutljiva za mokro okolje in odporna na standardna razkužila. Nedrseča in nelepljiva zunanja površina. Vrečke ne smejo pokati, puščati med spoji ter na robovih in morajo ohraniti strukturo med celotnim postopkom priprave (fizikalne in druge metode)  in shranjevanjem komponent krvi. </w:t>
      </w:r>
      <w:r w:rsidRPr="00A4048E">
        <w:rPr>
          <w:rFonts w:ascii="Arial" w:hAnsi="Arial" w:cs="Arial"/>
          <w:b/>
          <w:sz w:val="20"/>
          <w:szCs w:val="20"/>
        </w:rPr>
        <w:t>Kanile</w:t>
      </w:r>
      <w:r w:rsidRPr="00A4048E">
        <w:rPr>
          <w:rFonts w:ascii="Arial" w:hAnsi="Arial" w:cs="Arial"/>
          <w:sz w:val="20"/>
          <w:szCs w:val="20"/>
        </w:rPr>
        <w:t xml:space="preserve">: neprehodnost pred uporabo, lahko in enostavno sproščanje, brez neželenih prelomov med rokovanjem ali centrifugiranjem. </w:t>
      </w:r>
      <w:r w:rsidRPr="00917C7D">
        <w:rPr>
          <w:rFonts w:ascii="Arial" w:hAnsi="Arial" w:cs="Arial"/>
          <w:b/>
          <w:sz w:val="20"/>
          <w:szCs w:val="20"/>
        </w:rPr>
        <w:t xml:space="preserve">Vgrajen sistem za vzorčenje pred odvzemom: </w:t>
      </w:r>
      <w:r w:rsidRPr="00917C7D">
        <w:rPr>
          <w:rFonts w:ascii="Arial" w:hAnsi="Arial" w:cs="Arial"/>
          <w:sz w:val="20"/>
          <w:szCs w:val="20"/>
        </w:rPr>
        <w:t xml:space="preserve">blazinica, zaželeno, da je označen volumen in </w:t>
      </w:r>
      <w:r w:rsidRPr="00917C7D">
        <w:rPr>
          <w:rFonts w:ascii="Arial" w:hAnsi="Arial" w:cs="Arial"/>
          <w:b/>
          <w:sz w:val="20"/>
          <w:szCs w:val="20"/>
        </w:rPr>
        <w:t>nastavek za vakuumski odvzem vzorcev</w:t>
      </w:r>
      <w:r w:rsidRPr="00917C7D">
        <w:rPr>
          <w:rFonts w:ascii="Arial" w:hAnsi="Arial" w:cs="Arial"/>
          <w:sz w:val="20"/>
          <w:szCs w:val="20"/>
        </w:rPr>
        <w:t xml:space="preserve"> v epruvete, ki ne sme povzročati hemolize vzorcev. Sistem</w:t>
      </w:r>
      <w:r w:rsidRPr="00A4048E">
        <w:rPr>
          <w:rFonts w:ascii="Arial" w:hAnsi="Arial" w:cs="Arial"/>
          <w:sz w:val="20"/>
          <w:szCs w:val="20"/>
        </w:rPr>
        <w:t xml:space="preserve"> vrečk in cevk mora biti sestavljena tako, da ohranitvena </w:t>
      </w:r>
      <w:r w:rsidRPr="00A4048E">
        <w:rPr>
          <w:rFonts w:ascii="Arial" w:hAnsi="Arial" w:cs="Arial"/>
          <w:sz w:val="20"/>
          <w:szCs w:val="20"/>
        </w:rPr>
        <w:lastRenderedPageBreak/>
        <w:t xml:space="preserve">raztopina ne more zatekati v blazinico za vzorčenje (zapora pred primarno vrečko, ki se sprosti, ko se zaključi vzorčenje). </w:t>
      </w:r>
      <w:r w:rsidRPr="00A4048E">
        <w:rPr>
          <w:rFonts w:ascii="Arial" w:hAnsi="Arial" w:cs="Arial"/>
          <w:b/>
          <w:sz w:val="20"/>
          <w:szCs w:val="20"/>
        </w:rPr>
        <w:t xml:space="preserve">Filtri </w:t>
      </w:r>
      <w:r w:rsidRPr="00A4048E">
        <w:rPr>
          <w:rFonts w:ascii="Arial" w:hAnsi="Arial" w:cs="Arial"/>
          <w:sz w:val="20"/>
          <w:szCs w:val="20"/>
        </w:rPr>
        <w:t xml:space="preserve">morajo imeti takšno učinkovitost, da komponenta krvi dosega nacionalne/ evropske standarde in imajo majhen rezidualni volumen. </w:t>
      </w:r>
      <w:r w:rsidRPr="00A4048E">
        <w:rPr>
          <w:rFonts w:ascii="Arial" w:hAnsi="Arial" w:cs="Arial"/>
          <w:b/>
          <w:sz w:val="20"/>
          <w:szCs w:val="20"/>
        </w:rPr>
        <w:t>Nalepke:</w:t>
      </w:r>
      <w:r w:rsidRPr="00A4048E">
        <w:rPr>
          <w:rFonts w:ascii="Arial" w:hAnsi="Arial" w:cs="Arial"/>
          <w:sz w:val="20"/>
          <w:szCs w:val="20"/>
        </w:rPr>
        <w:t xml:space="preserve"> </w:t>
      </w:r>
      <w:r w:rsidRPr="00917C7D">
        <w:rPr>
          <w:rFonts w:ascii="Arial" w:hAnsi="Arial" w:cs="Arial"/>
          <w:sz w:val="20"/>
          <w:szCs w:val="20"/>
        </w:rPr>
        <w:t xml:space="preserve">označevanje vrečk mora biti v skladu z evropsko zakonodajo za medicinske pripomočke, nalepke se ne smejo odlepiti ali drugače poškodovati med različnimi pogoji shranjevanja komponent krvi. Lepilo ne sme prehajati preko vrečke v komponento krvi. </w:t>
      </w:r>
      <w:r w:rsidRPr="00917C7D">
        <w:rPr>
          <w:rFonts w:ascii="Arial" w:hAnsi="Arial" w:cs="Arial"/>
          <w:b/>
          <w:sz w:val="20"/>
          <w:szCs w:val="20"/>
        </w:rPr>
        <w:t>Ovojnina</w:t>
      </w:r>
      <w:r w:rsidRPr="00917C7D">
        <w:rPr>
          <w:rFonts w:ascii="Arial" w:hAnsi="Arial" w:cs="Arial"/>
          <w:sz w:val="20"/>
          <w:szCs w:val="20"/>
        </w:rPr>
        <w:t xml:space="preserve"> mora nositi vse informacije, ki jo določa zakonodaja za medicinske pripomočke. Ovojnine morajo</w:t>
      </w:r>
      <w:r w:rsidRPr="00A4048E">
        <w:rPr>
          <w:rFonts w:ascii="Arial" w:hAnsi="Arial" w:cs="Arial"/>
          <w:sz w:val="20"/>
          <w:szCs w:val="20"/>
        </w:rPr>
        <w:t xml:space="preserve"> nositi jasne informacije o roku uporabe vrečke po odprtju ovojnin. </w:t>
      </w:r>
    </w:p>
    <w:p w:rsidR="00917C7D" w:rsidRDefault="00917C7D" w:rsidP="00917C7D">
      <w:pPr>
        <w:pStyle w:val="ListParagraph"/>
        <w:spacing w:line="276" w:lineRule="auto"/>
        <w:jc w:val="both"/>
        <w:rPr>
          <w:rFonts w:ascii="Arial" w:hAnsi="Arial" w:cs="Arial"/>
          <w:b/>
          <w:sz w:val="20"/>
          <w:szCs w:val="20"/>
        </w:rPr>
      </w:pPr>
    </w:p>
    <w:p w:rsidR="004B2184" w:rsidRDefault="004B2184" w:rsidP="00917C7D">
      <w:pPr>
        <w:pStyle w:val="ListParagraph"/>
        <w:spacing w:line="276" w:lineRule="auto"/>
        <w:jc w:val="both"/>
        <w:rPr>
          <w:rFonts w:ascii="Arial" w:hAnsi="Arial" w:cs="Arial"/>
          <w:b/>
          <w:sz w:val="20"/>
          <w:szCs w:val="20"/>
        </w:rPr>
      </w:pPr>
    </w:p>
    <w:p w:rsidR="00917C7D" w:rsidRPr="00A4048E" w:rsidRDefault="00917C7D" w:rsidP="00917C7D">
      <w:pPr>
        <w:pStyle w:val="ListParagraph"/>
        <w:spacing w:line="276" w:lineRule="auto"/>
        <w:jc w:val="both"/>
        <w:rPr>
          <w:rFonts w:ascii="Arial" w:hAnsi="Arial" w:cs="Arial"/>
          <w:b/>
          <w:sz w:val="20"/>
          <w:szCs w:val="20"/>
        </w:rPr>
      </w:pPr>
    </w:p>
    <w:p w:rsidR="00A4048E" w:rsidRPr="00A4048E" w:rsidRDefault="00A4048E" w:rsidP="00917C7D">
      <w:pPr>
        <w:pStyle w:val="ListParagraph"/>
        <w:numPr>
          <w:ilvl w:val="0"/>
          <w:numId w:val="2"/>
        </w:numPr>
        <w:spacing w:line="276" w:lineRule="auto"/>
        <w:jc w:val="both"/>
        <w:rPr>
          <w:rFonts w:ascii="Arial" w:hAnsi="Arial" w:cs="Arial"/>
          <w:b/>
          <w:sz w:val="20"/>
          <w:szCs w:val="20"/>
        </w:rPr>
      </w:pPr>
      <w:r w:rsidRPr="00A4048E">
        <w:rPr>
          <w:rFonts w:ascii="Arial" w:hAnsi="Arial" w:cs="Arial"/>
          <w:b/>
          <w:sz w:val="20"/>
          <w:szCs w:val="20"/>
        </w:rPr>
        <w:t xml:space="preserve">Vrečka za odvzem krvi: 450 ml +/- 10 %, enojna CPDA1 </w:t>
      </w:r>
    </w:p>
    <w:p w:rsidR="00A4048E" w:rsidRDefault="00917C7D" w:rsidP="00917C7D">
      <w:pPr>
        <w:spacing w:line="276" w:lineRule="auto"/>
        <w:ind w:left="360"/>
        <w:jc w:val="both"/>
        <w:rPr>
          <w:rFonts w:ascii="Arial" w:hAnsi="Arial" w:cs="Arial"/>
          <w:sz w:val="20"/>
          <w:szCs w:val="20"/>
        </w:rPr>
      </w:pPr>
      <w:r>
        <w:rPr>
          <w:rFonts w:ascii="Arial" w:hAnsi="Arial" w:cs="Arial"/>
          <w:sz w:val="20"/>
          <w:szCs w:val="20"/>
        </w:rPr>
        <w:t xml:space="preserve">      </w:t>
      </w:r>
      <w:r w:rsidR="00A4048E" w:rsidRPr="00A4048E">
        <w:rPr>
          <w:rFonts w:ascii="Arial" w:hAnsi="Arial" w:cs="Arial"/>
          <w:sz w:val="20"/>
          <w:szCs w:val="20"/>
        </w:rPr>
        <w:t>Količina CPDA1 antikoagulanta 63 ml +/- 10 %</w:t>
      </w:r>
    </w:p>
    <w:p w:rsidR="00917C7D" w:rsidRPr="00A4048E" w:rsidRDefault="00917C7D" w:rsidP="00917C7D">
      <w:pPr>
        <w:spacing w:line="276" w:lineRule="auto"/>
        <w:ind w:left="360"/>
        <w:jc w:val="both"/>
        <w:rPr>
          <w:rFonts w:ascii="Arial" w:hAnsi="Arial" w:cs="Arial"/>
          <w:b/>
          <w:sz w:val="20"/>
          <w:szCs w:val="20"/>
        </w:rPr>
      </w:pPr>
      <w:r>
        <w:rPr>
          <w:rFonts w:ascii="Arial" w:hAnsi="Arial" w:cs="Arial"/>
          <w:b/>
          <w:sz w:val="20"/>
          <w:szCs w:val="20"/>
        </w:rPr>
        <w:t xml:space="preserve">      </w:t>
      </w:r>
      <w:r w:rsidRPr="00A4048E">
        <w:rPr>
          <w:rFonts w:ascii="Arial" w:hAnsi="Arial" w:cs="Arial"/>
          <w:b/>
          <w:sz w:val="20"/>
          <w:szCs w:val="20"/>
        </w:rPr>
        <w:t>Ocenjene letna količina: 1.200 kos</w:t>
      </w:r>
    </w:p>
    <w:p w:rsidR="00917C7D" w:rsidRPr="00A4048E" w:rsidRDefault="00917C7D" w:rsidP="004B2184">
      <w:pPr>
        <w:spacing w:line="276" w:lineRule="auto"/>
        <w:jc w:val="both"/>
        <w:rPr>
          <w:rFonts w:ascii="Arial" w:hAnsi="Arial" w:cs="Arial"/>
          <w:sz w:val="20"/>
          <w:szCs w:val="20"/>
        </w:rPr>
      </w:pPr>
    </w:p>
    <w:p w:rsidR="00A4048E" w:rsidRDefault="00A4048E" w:rsidP="00917C7D">
      <w:pPr>
        <w:pStyle w:val="ListParagraph"/>
        <w:spacing w:line="276" w:lineRule="auto"/>
        <w:jc w:val="both"/>
        <w:rPr>
          <w:rFonts w:ascii="Arial" w:hAnsi="Arial" w:cs="Arial"/>
          <w:sz w:val="20"/>
          <w:szCs w:val="20"/>
        </w:rPr>
      </w:pPr>
      <w:r w:rsidRPr="00A4048E">
        <w:rPr>
          <w:rFonts w:ascii="Arial" w:hAnsi="Arial" w:cs="Arial"/>
          <w:b/>
          <w:sz w:val="20"/>
          <w:szCs w:val="20"/>
        </w:rPr>
        <w:t>Punkcijska igla</w:t>
      </w:r>
      <w:r w:rsidRPr="00A4048E">
        <w:rPr>
          <w:rFonts w:ascii="Arial" w:hAnsi="Arial" w:cs="Arial"/>
          <w:sz w:val="20"/>
          <w:szCs w:val="20"/>
        </w:rPr>
        <w:t xml:space="preserve">: silikonizirana, atravmatska, premer 16 GA, z oznako in držalom, ki izvajalcu nakazuje pravilno smer punkcije in preprečuje obračanje igle med odvzemom, plastični pokrov na igli preprečuje dostop zraka, snemanje pokrova mora biti enostavno. </w:t>
      </w:r>
      <w:r w:rsidRPr="00A4048E">
        <w:rPr>
          <w:rFonts w:ascii="Arial" w:hAnsi="Arial" w:cs="Arial"/>
          <w:b/>
          <w:sz w:val="20"/>
          <w:szCs w:val="20"/>
        </w:rPr>
        <w:t>Ščitnik za zaščito igle</w:t>
      </w:r>
      <w:r w:rsidRPr="00A4048E">
        <w:rPr>
          <w:rFonts w:ascii="Arial" w:hAnsi="Arial" w:cs="Arial"/>
          <w:sz w:val="20"/>
          <w:szCs w:val="20"/>
        </w:rPr>
        <w:t xml:space="preserve"> po odvzemu mora biti del sistema (pritrjen na odvzemno cevko), omogočati mora lahko in enostavno postavljanje brez možnosti, da se ponovno  sname. </w:t>
      </w:r>
      <w:r w:rsidRPr="00A4048E">
        <w:rPr>
          <w:rFonts w:ascii="Arial" w:hAnsi="Arial" w:cs="Arial"/>
          <w:b/>
          <w:sz w:val="20"/>
          <w:szCs w:val="20"/>
        </w:rPr>
        <w:t>Cevke</w:t>
      </w:r>
      <w:r w:rsidRPr="00A4048E">
        <w:rPr>
          <w:rFonts w:ascii="Arial" w:hAnsi="Arial" w:cs="Arial"/>
          <w:sz w:val="20"/>
          <w:szCs w:val="20"/>
        </w:rPr>
        <w:t xml:space="preserve"> (odvzemna cevka in povezovalne cevke) morajo biti zadostne dolžine in premera lumna za nemoten potek odvzema na mešalni tehtnici v zahtevanem času (manj kot 10 minut).  Omogočati morajo zanesljivo varjenje in sterilno povezovanje brez puščanja. V stiku cevke z vrečko (ustja) ne sme biti ožin oziroma naj bodo vstavljene tako, da ne ovirajo pretoka ali povzročajo zastajanje vsebine. Ustje za nastavitev transfuzije mora biti zaščiteno (da se ohrani sterilnost), odpiranje/odstranjevanje zaščite mora biti enostavno. </w:t>
      </w:r>
      <w:r w:rsidRPr="00A4048E">
        <w:rPr>
          <w:rFonts w:ascii="Arial" w:hAnsi="Arial" w:cs="Arial"/>
          <w:b/>
          <w:sz w:val="20"/>
          <w:szCs w:val="20"/>
        </w:rPr>
        <w:t>Vrečke</w:t>
      </w:r>
      <w:r w:rsidRPr="00A4048E">
        <w:rPr>
          <w:rFonts w:ascii="Arial" w:hAnsi="Arial" w:cs="Arial"/>
          <w:sz w:val="20"/>
          <w:szCs w:val="20"/>
        </w:rPr>
        <w:t xml:space="preserve">: ovalni koti. Sestava primerna za pripravo in shranjevanje posameznih komponent krvi v različnih temperaturni pogoji: </w:t>
      </w:r>
      <w:r w:rsidRPr="00917C7D">
        <w:rPr>
          <w:rFonts w:ascii="Arial" w:hAnsi="Arial" w:cs="Arial"/>
          <w:sz w:val="20"/>
          <w:szCs w:val="20"/>
        </w:rPr>
        <w:t>od + 2 °C do + 6 °C za eritrocite. Omogočati mora shranjevanje do 35 dni za koncentrirane eritrocite ali polno kri. Neobčutljiva za mokro okolje in odporna na standardna razkužila. Nedrseča in nelepljiva zunanja površina. Vrečke ne smejo pokati, puščati med spoji ter na robovih in</w:t>
      </w:r>
      <w:r w:rsidRPr="00A4048E">
        <w:rPr>
          <w:rFonts w:ascii="Arial" w:hAnsi="Arial" w:cs="Arial"/>
          <w:sz w:val="20"/>
          <w:szCs w:val="20"/>
        </w:rPr>
        <w:t xml:space="preserve"> morajo ohraniti strukturo med celotnim postopkom priprave (fizikalne in druge metode)  in shranjevanjem komponent krvi. </w:t>
      </w:r>
      <w:r w:rsidRPr="00A4048E">
        <w:rPr>
          <w:rFonts w:ascii="Arial" w:hAnsi="Arial" w:cs="Arial"/>
          <w:b/>
          <w:sz w:val="20"/>
          <w:szCs w:val="20"/>
        </w:rPr>
        <w:t>Kanile</w:t>
      </w:r>
      <w:r w:rsidRPr="00A4048E">
        <w:rPr>
          <w:rFonts w:ascii="Arial" w:hAnsi="Arial" w:cs="Arial"/>
          <w:sz w:val="20"/>
          <w:szCs w:val="20"/>
        </w:rPr>
        <w:t xml:space="preserve">: neprehodnost pred uporabo, lahko in enostavno sproščanje, brez neželenih prelomov med rokovanjem ali centrifugiranjem. </w:t>
      </w:r>
      <w:r w:rsidRPr="00917C7D">
        <w:rPr>
          <w:rFonts w:ascii="Arial" w:hAnsi="Arial" w:cs="Arial"/>
          <w:b/>
          <w:sz w:val="20"/>
          <w:szCs w:val="20"/>
        </w:rPr>
        <w:t xml:space="preserve">Vgrajen sistem za vzorčenje pred odvzemom: </w:t>
      </w:r>
      <w:r w:rsidRPr="00917C7D">
        <w:rPr>
          <w:rFonts w:ascii="Arial" w:hAnsi="Arial" w:cs="Arial"/>
          <w:sz w:val="20"/>
          <w:szCs w:val="20"/>
        </w:rPr>
        <w:t xml:space="preserve">blazinica, zaželeno, da je označen volumen in </w:t>
      </w:r>
      <w:r w:rsidRPr="00917C7D">
        <w:rPr>
          <w:rFonts w:ascii="Arial" w:hAnsi="Arial" w:cs="Arial"/>
          <w:b/>
          <w:sz w:val="20"/>
          <w:szCs w:val="20"/>
        </w:rPr>
        <w:t>nastavek za vakuumski odvzem vzorcev</w:t>
      </w:r>
      <w:r w:rsidRPr="00917C7D">
        <w:rPr>
          <w:rFonts w:ascii="Arial" w:hAnsi="Arial" w:cs="Arial"/>
          <w:sz w:val="20"/>
          <w:szCs w:val="20"/>
        </w:rPr>
        <w:t xml:space="preserve"> v epruvete, ki ne sme povzročati hemolize vzorcev. Sistem vrečk in cevk mora biti sestavljena tako, da ohranitvena raztopina ne more zatekati v blazinico za vzorčenje (zapora pred primarno vrečko, ki se sprosti, ko se zaključi vzorčenje). </w:t>
      </w:r>
      <w:r w:rsidRPr="00917C7D">
        <w:rPr>
          <w:rFonts w:ascii="Arial" w:hAnsi="Arial" w:cs="Arial"/>
          <w:b/>
          <w:sz w:val="20"/>
          <w:szCs w:val="20"/>
        </w:rPr>
        <w:t>Nalepke:</w:t>
      </w:r>
      <w:r w:rsidRPr="00917C7D">
        <w:rPr>
          <w:rFonts w:ascii="Arial" w:hAnsi="Arial" w:cs="Arial"/>
          <w:sz w:val="20"/>
          <w:szCs w:val="20"/>
        </w:rPr>
        <w:t xml:space="preserve"> označevanje vrečk mora biti v skladu z evropsko zakonodajo za medicinske pripomočke, nalepke se ne smejo odlepiti ali drugače poškodovati med različnimi pogoji shranjevanja komponent krvi. Lepilo ne sme prehajati preko vrečke v komponento krvi. </w:t>
      </w:r>
      <w:r w:rsidRPr="00917C7D">
        <w:rPr>
          <w:rFonts w:ascii="Arial" w:hAnsi="Arial" w:cs="Arial"/>
          <w:b/>
          <w:sz w:val="20"/>
          <w:szCs w:val="20"/>
        </w:rPr>
        <w:t>Ovojnina</w:t>
      </w:r>
      <w:r w:rsidRPr="00917C7D">
        <w:rPr>
          <w:rFonts w:ascii="Arial" w:hAnsi="Arial" w:cs="Arial"/>
          <w:sz w:val="20"/>
          <w:szCs w:val="20"/>
        </w:rPr>
        <w:t xml:space="preserve"> mora nositi vse informacije, ki jo določa zakonodaja za medicinske pripomočke. Ovojnine mor</w:t>
      </w:r>
      <w:r w:rsidRPr="00A4048E">
        <w:rPr>
          <w:rFonts w:ascii="Arial" w:hAnsi="Arial" w:cs="Arial"/>
          <w:sz w:val="20"/>
          <w:szCs w:val="20"/>
        </w:rPr>
        <w:t xml:space="preserve">ajo nositi jasne informacije o roku uporabe vrečke po odprtju ovojnin. </w:t>
      </w:r>
    </w:p>
    <w:p w:rsidR="00917C7D" w:rsidRDefault="00917C7D" w:rsidP="00917C7D">
      <w:pPr>
        <w:pStyle w:val="ListParagraph"/>
        <w:spacing w:line="276" w:lineRule="auto"/>
        <w:jc w:val="both"/>
        <w:rPr>
          <w:rFonts w:ascii="Arial" w:hAnsi="Arial" w:cs="Arial"/>
          <w:sz w:val="20"/>
          <w:szCs w:val="20"/>
        </w:rPr>
      </w:pPr>
    </w:p>
    <w:p w:rsidR="00917C7D" w:rsidRDefault="00917C7D" w:rsidP="00917C7D">
      <w:pPr>
        <w:pStyle w:val="ListParagraph"/>
        <w:spacing w:line="276" w:lineRule="auto"/>
        <w:jc w:val="both"/>
        <w:rPr>
          <w:rFonts w:ascii="Arial" w:hAnsi="Arial" w:cs="Arial"/>
          <w:sz w:val="20"/>
          <w:szCs w:val="20"/>
        </w:rPr>
      </w:pPr>
    </w:p>
    <w:p w:rsidR="004B2184" w:rsidRDefault="004B2184" w:rsidP="00917C7D">
      <w:pPr>
        <w:pStyle w:val="ListParagraph"/>
        <w:spacing w:line="276" w:lineRule="auto"/>
        <w:jc w:val="both"/>
        <w:rPr>
          <w:rFonts w:ascii="Arial" w:hAnsi="Arial" w:cs="Arial"/>
          <w:sz w:val="20"/>
          <w:szCs w:val="20"/>
        </w:rPr>
      </w:pPr>
    </w:p>
    <w:p w:rsidR="004B2184" w:rsidRDefault="004B2184" w:rsidP="00917C7D">
      <w:pPr>
        <w:pStyle w:val="ListParagraph"/>
        <w:spacing w:line="276" w:lineRule="auto"/>
        <w:jc w:val="both"/>
        <w:rPr>
          <w:rFonts w:ascii="Arial" w:hAnsi="Arial" w:cs="Arial"/>
          <w:sz w:val="20"/>
          <w:szCs w:val="20"/>
        </w:rPr>
      </w:pPr>
    </w:p>
    <w:p w:rsidR="004B2184" w:rsidRDefault="004B2184" w:rsidP="00917C7D">
      <w:pPr>
        <w:pStyle w:val="ListParagraph"/>
        <w:spacing w:line="276" w:lineRule="auto"/>
        <w:jc w:val="both"/>
        <w:rPr>
          <w:rFonts w:ascii="Arial" w:hAnsi="Arial" w:cs="Arial"/>
          <w:sz w:val="20"/>
          <w:szCs w:val="20"/>
        </w:rPr>
      </w:pPr>
    </w:p>
    <w:p w:rsidR="004B2184" w:rsidRDefault="004B2184" w:rsidP="00917C7D">
      <w:pPr>
        <w:pStyle w:val="ListParagraph"/>
        <w:spacing w:line="276" w:lineRule="auto"/>
        <w:jc w:val="both"/>
        <w:rPr>
          <w:rFonts w:ascii="Arial" w:hAnsi="Arial" w:cs="Arial"/>
          <w:sz w:val="20"/>
          <w:szCs w:val="20"/>
        </w:rPr>
      </w:pPr>
    </w:p>
    <w:p w:rsidR="004B2184" w:rsidRDefault="004B2184" w:rsidP="00917C7D">
      <w:pPr>
        <w:pStyle w:val="ListParagraph"/>
        <w:spacing w:line="276" w:lineRule="auto"/>
        <w:jc w:val="both"/>
        <w:rPr>
          <w:rFonts w:ascii="Arial" w:hAnsi="Arial" w:cs="Arial"/>
          <w:sz w:val="20"/>
          <w:szCs w:val="20"/>
        </w:rPr>
      </w:pPr>
    </w:p>
    <w:p w:rsidR="004B2184" w:rsidRDefault="004B2184" w:rsidP="00917C7D">
      <w:pPr>
        <w:pStyle w:val="ListParagraph"/>
        <w:spacing w:line="276" w:lineRule="auto"/>
        <w:jc w:val="both"/>
        <w:rPr>
          <w:rFonts w:ascii="Arial" w:hAnsi="Arial" w:cs="Arial"/>
          <w:sz w:val="20"/>
          <w:szCs w:val="20"/>
        </w:rPr>
      </w:pPr>
    </w:p>
    <w:p w:rsidR="004B2184" w:rsidRDefault="004B2184" w:rsidP="00917C7D">
      <w:pPr>
        <w:pStyle w:val="ListParagraph"/>
        <w:spacing w:line="276" w:lineRule="auto"/>
        <w:jc w:val="both"/>
        <w:rPr>
          <w:rFonts w:ascii="Arial" w:hAnsi="Arial" w:cs="Arial"/>
          <w:sz w:val="20"/>
          <w:szCs w:val="20"/>
        </w:rPr>
      </w:pPr>
    </w:p>
    <w:p w:rsidR="00A4048E" w:rsidRPr="00A4048E" w:rsidRDefault="00A4048E" w:rsidP="00917C7D">
      <w:pPr>
        <w:pStyle w:val="ListParagraph"/>
        <w:numPr>
          <w:ilvl w:val="0"/>
          <w:numId w:val="2"/>
        </w:numPr>
        <w:spacing w:line="276" w:lineRule="auto"/>
        <w:jc w:val="both"/>
        <w:rPr>
          <w:rFonts w:ascii="Arial" w:hAnsi="Arial" w:cs="Arial"/>
          <w:b/>
          <w:sz w:val="20"/>
          <w:szCs w:val="20"/>
        </w:rPr>
      </w:pPr>
      <w:r w:rsidRPr="00A4048E">
        <w:rPr>
          <w:rFonts w:ascii="Arial" w:hAnsi="Arial" w:cs="Arial"/>
          <w:b/>
          <w:sz w:val="20"/>
          <w:szCs w:val="20"/>
        </w:rPr>
        <w:t>Vrečka za odvzem krvi: 350 ml +/- 10 %, enojna CPDA1</w:t>
      </w:r>
    </w:p>
    <w:p w:rsidR="00A4048E" w:rsidRPr="00A4048E" w:rsidRDefault="00A4048E" w:rsidP="00917C7D">
      <w:pPr>
        <w:pStyle w:val="ListParagraph"/>
        <w:spacing w:line="276" w:lineRule="auto"/>
        <w:jc w:val="both"/>
        <w:rPr>
          <w:rFonts w:ascii="Arial" w:hAnsi="Arial" w:cs="Arial"/>
          <w:sz w:val="20"/>
          <w:szCs w:val="20"/>
        </w:rPr>
      </w:pPr>
    </w:p>
    <w:p w:rsidR="00A4048E" w:rsidRPr="00A4048E" w:rsidRDefault="00A4048E" w:rsidP="00917C7D">
      <w:pPr>
        <w:pStyle w:val="ListParagraph"/>
        <w:spacing w:line="276" w:lineRule="auto"/>
        <w:jc w:val="both"/>
        <w:rPr>
          <w:rFonts w:ascii="Arial" w:hAnsi="Arial" w:cs="Arial"/>
          <w:sz w:val="20"/>
          <w:szCs w:val="20"/>
        </w:rPr>
      </w:pPr>
      <w:r w:rsidRPr="00A4048E">
        <w:rPr>
          <w:rFonts w:ascii="Arial" w:hAnsi="Arial" w:cs="Arial"/>
          <w:sz w:val="20"/>
          <w:szCs w:val="20"/>
        </w:rPr>
        <w:t>Količina CPDA1 antikoagulanta 49 ml +/- 10 %</w:t>
      </w:r>
    </w:p>
    <w:p w:rsidR="00A4048E" w:rsidRPr="00917C7D" w:rsidRDefault="00917C7D" w:rsidP="00917C7D">
      <w:pPr>
        <w:spacing w:line="276" w:lineRule="auto"/>
        <w:ind w:left="360"/>
        <w:jc w:val="both"/>
        <w:rPr>
          <w:rFonts w:ascii="Arial" w:hAnsi="Arial" w:cs="Arial"/>
          <w:b/>
          <w:sz w:val="20"/>
          <w:szCs w:val="20"/>
        </w:rPr>
      </w:pPr>
      <w:r>
        <w:rPr>
          <w:rFonts w:ascii="Arial" w:hAnsi="Arial" w:cs="Arial"/>
          <w:b/>
          <w:sz w:val="20"/>
          <w:szCs w:val="20"/>
        </w:rPr>
        <w:t xml:space="preserve">      </w:t>
      </w:r>
      <w:r w:rsidRPr="00A4048E">
        <w:rPr>
          <w:rFonts w:ascii="Arial" w:hAnsi="Arial" w:cs="Arial"/>
          <w:b/>
          <w:sz w:val="20"/>
          <w:szCs w:val="20"/>
        </w:rPr>
        <w:t>Ocenjene letna količina: 250 kos</w:t>
      </w:r>
    </w:p>
    <w:p w:rsidR="00A4048E" w:rsidRPr="00A4048E" w:rsidRDefault="00A4048E" w:rsidP="00917C7D">
      <w:pPr>
        <w:spacing w:line="276" w:lineRule="auto"/>
        <w:ind w:left="360"/>
        <w:jc w:val="both"/>
        <w:rPr>
          <w:rFonts w:ascii="Arial" w:hAnsi="Arial" w:cs="Arial"/>
          <w:sz w:val="20"/>
          <w:szCs w:val="20"/>
        </w:rPr>
      </w:pPr>
    </w:p>
    <w:p w:rsidR="00A4048E" w:rsidRDefault="00A4048E" w:rsidP="00917C7D">
      <w:pPr>
        <w:pStyle w:val="ListParagraph"/>
        <w:spacing w:line="276" w:lineRule="auto"/>
        <w:jc w:val="both"/>
        <w:rPr>
          <w:rFonts w:ascii="Arial" w:hAnsi="Arial" w:cs="Arial"/>
          <w:sz w:val="20"/>
          <w:szCs w:val="20"/>
        </w:rPr>
      </w:pPr>
      <w:r w:rsidRPr="00A4048E">
        <w:rPr>
          <w:rFonts w:ascii="Arial" w:hAnsi="Arial" w:cs="Arial"/>
          <w:b/>
          <w:sz w:val="20"/>
          <w:szCs w:val="20"/>
        </w:rPr>
        <w:t>Punkcijska igla</w:t>
      </w:r>
      <w:r w:rsidRPr="00A4048E">
        <w:rPr>
          <w:rFonts w:ascii="Arial" w:hAnsi="Arial" w:cs="Arial"/>
          <w:sz w:val="20"/>
          <w:szCs w:val="20"/>
        </w:rPr>
        <w:t xml:space="preserve">: silikonizirana, atravmatska, premer 16 GA, z oznako in držalom, ki izvajalcu nakazuje pravilno smer punkcije in preprečuje obračanje igle med odvzemom, plastični pokrov na igli preprečuje dostop zraka, snemanje pokrova mora biti enostavno. </w:t>
      </w:r>
      <w:r w:rsidRPr="00A4048E">
        <w:rPr>
          <w:rFonts w:ascii="Arial" w:hAnsi="Arial" w:cs="Arial"/>
          <w:b/>
          <w:sz w:val="20"/>
          <w:szCs w:val="20"/>
        </w:rPr>
        <w:t>Ščitnik za zaščito igle</w:t>
      </w:r>
      <w:r w:rsidRPr="00A4048E">
        <w:rPr>
          <w:rFonts w:ascii="Arial" w:hAnsi="Arial" w:cs="Arial"/>
          <w:sz w:val="20"/>
          <w:szCs w:val="20"/>
        </w:rPr>
        <w:t xml:space="preserve"> po odvzemu mora biti del sistema (pritrjen na odvzemno cevko), omogočati mora lahko in enostavno postavljanje brez možnosti, da se ponovno  sname. </w:t>
      </w:r>
      <w:r w:rsidRPr="00A4048E">
        <w:rPr>
          <w:rFonts w:ascii="Arial" w:hAnsi="Arial" w:cs="Arial"/>
          <w:b/>
          <w:sz w:val="20"/>
          <w:szCs w:val="20"/>
        </w:rPr>
        <w:t>Cevke</w:t>
      </w:r>
      <w:r w:rsidRPr="00A4048E">
        <w:rPr>
          <w:rFonts w:ascii="Arial" w:hAnsi="Arial" w:cs="Arial"/>
          <w:sz w:val="20"/>
          <w:szCs w:val="20"/>
        </w:rPr>
        <w:t xml:space="preserve"> (odvzemna cevka in povezovalne cevke) morajo biti zadostne dolžine in premera lumna za nemoten potek odvzema na mešalni tehtnici v zahtevanem času (manj kot 10 minut).  Omogočati morajo zanesljivo varjenje in sterilno povezovanje brez puščanja. V stiku cevke z vrečko (ustja) ne sme biti ožin oziroma naj bodo vstavljene tako, da ne ovirajo pretoka ali povzročajo zastajanje vsebine. Ustje za nastavitev transfuzije mora biti zaščiteno (da se ohrani sterilnost), odpiranje/odstranjevanje zaščite mora biti enostavno. </w:t>
      </w:r>
      <w:r w:rsidRPr="00A4048E">
        <w:rPr>
          <w:rFonts w:ascii="Arial" w:hAnsi="Arial" w:cs="Arial"/>
          <w:b/>
          <w:sz w:val="20"/>
          <w:szCs w:val="20"/>
        </w:rPr>
        <w:t>Vrečke</w:t>
      </w:r>
      <w:r w:rsidRPr="00A4048E">
        <w:rPr>
          <w:rFonts w:ascii="Arial" w:hAnsi="Arial" w:cs="Arial"/>
          <w:sz w:val="20"/>
          <w:szCs w:val="20"/>
        </w:rPr>
        <w:t xml:space="preserve">: ovalni koti. Sestava primerna za pripravo in shranjevanje posameznih komponent krvi v različnih temperaturni pogoji: </w:t>
      </w:r>
      <w:r w:rsidRPr="00917C7D">
        <w:rPr>
          <w:rFonts w:ascii="Arial" w:hAnsi="Arial" w:cs="Arial"/>
          <w:sz w:val="20"/>
          <w:szCs w:val="20"/>
        </w:rPr>
        <w:t xml:space="preserve">od + 2 °C do + 6 °C za eritrocite. Omogočati mora shranjevanje do 35 dni za koncentrirane eritrocite ali polno kri. Neobčutljiva za mokro okolje in odporna na standardna razkužila. Nedrseča in nelepljiva zunanja površina. Vrečke ne smejo pokati, puščati med spoji ter na robovih in morajo ohraniti strukturo med celotnim postopkom priprave (fizikalne in druge metode)  in shranjevanjem komponent krvi. </w:t>
      </w:r>
      <w:r w:rsidRPr="00917C7D">
        <w:rPr>
          <w:rFonts w:ascii="Arial" w:hAnsi="Arial" w:cs="Arial"/>
          <w:b/>
          <w:sz w:val="20"/>
          <w:szCs w:val="20"/>
        </w:rPr>
        <w:t>Kanile</w:t>
      </w:r>
      <w:r w:rsidRPr="00917C7D">
        <w:rPr>
          <w:rFonts w:ascii="Arial" w:hAnsi="Arial" w:cs="Arial"/>
          <w:sz w:val="20"/>
          <w:szCs w:val="20"/>
        </w:rPr>
        <w:t xml:space="preserve">: neprehodnost pred uporabo, lahko in enostavno sproščanje, brez neželenih prelomov med rokovanjem ali centrifugiranjem. </w:t>
      </w:r>
      <w:r w:rsidRPr="00917C7D">
        <w:rPr>
          <w:rFonts w:ascii="Arial" w:hAnsi="Arial" w:cs="Arial"/>
          <w:b/>
          <w:sz w:val="20"/>
          <w:szCs w:val="20"/>
        </w:rPr>
        <w:t xml:space="preserve">Vgrajen sistem za vzorčenje pred odvzemom: </w:t>
      </w:r>
      <w:r w:rsidRPr="00917C7D">
        <w:rPr>
          <w:rFonts w:ascii="Arial" w:hAnsi="Arial" w:cs="Arial"/>
          <w:sz w:val="20"/>
          <w:szCs w:val="20"/>
        </w:rPr>
        <w:t xml:space="preserve">blazinica, zaželeno, da je označen volumen in </w:t>
      </w:r>
      <w:r w:rsidRPr="00917C7D">
        <w:rPr>
          <w:rFonts w:ascii="Arial" w:hAnsi="Arial" w:cs="Arial"/>
          <w:b/>
          <w:sz w:val="20"/>
          <w:szCs w:val="20"/>
        </w:rPr>
        <w:t>nastavek za vakuumski odvzem vzorcev</w:t>
      </w:r>
      <w:r w:rsidRPr="00917C7D">
        <w:rPr>
          <w:rFonts w:ascii="Arial" w:hAnsi="Arial" w:cs="Arial"/>
          <w:sz w:val="20"/>
          <w:szCs w:val="20"/>
        </w:rPr>
        <w:t xml:space="preserve"> v epruvete, ki ne sme povzročati hemolize vzorcev. Sistem vrečk in cevk mora biti sestavljena tako, da ohranitvena raztopina ne more zatekati v blazinico za vzorčenje (zapora pred primarno vrečko, ki se sprosti, ko se zaključi vzorčenje). </w:t>
      </w:r>
      <w:r w:rsidRPr="00917C7D">
        <w:rPr>
          <w:rFonts w:ascii="Arial" w:hAnsi="Arial" w:cs="Arial"/>
          <w:b/>
          <w:sz w:val="20"/>
          <w:szCs w:val="20"/>
        </w:rPr>
        <w:t>Nalepke:</w:t>
      </w:r>
      <w:r w:rsidRPr="00917C7D">
        <w:rPr>
          <w:rFonts w:ascii="Arial" w:hAnsi="Arial" w:cs="Arial"/>
          <w:sz w:val="20"/>
          <w:szCs w:val="20"/>
        </w:rPr>
        <w:t xml:space="preserve"> označevanje vrečk mora biti v skladu z evropsko zakonodajo za medicinske pripomočke, nalepke se ne smejo odlepiti ali drugače poškodovati med različnimi pogoji shranjevanja komponent krvi. Lepilo ne sme prehajati preko vrečke v komponento krvi. </w:t>
      </w:r>
      <w:r w:rsidRPr="00917C7D">
        <w:rPr>
          <w:rFonts w:ascii="Arial" w:hAnsi="Arial" w:cs="Arial"/>
          <w:b/>
          <w:sz w:val="20"/>
          <w:szCs w:val="20"/>
        </w:rPr>
        <w:t>Ovojnina</w:t>
      </w:r>
      <w:r w:rsidRPr="00917C7D">
        <w:rPr>
          <w:rFonts w:ascii="Arial" w:hAnsi="Arial" w:cs="Arial"/>
          <w:sz w:val="20"/>
          <w:szCs w:val="20"/>
        </w:rPr>
        <w:t xml:space="preserve"> mora nositi vse informacije, ki jo določa zakonodaja za medicinske pripomočke. Ovojnine mor</w:t>
      </w:r>
      <w:r w:rsidRPr="00A4048E">
        <w:rPr>
          <w:rFonts w:ascii="Arial" w:hAnsi="Arial" w:cs="Arial"/>
          <w:sz w:val="20"/>
          <w:szCs w:val="20"/>
        </w:rPr>
        <w:t xml:space="preserve">ajo nositi jasne informacije o roku uporabe vrečke po odprtju ovojnin. </w:t>
      </w:r>
    </w:p>
    <w:p w:rsidR="00917C7D" w:rsidRDefault="00917C7D" w:rsidP="00917C7D">
      <w:pPr>
        <w:pStyle w:val="ListParagraph"/>
        <w:spacing w:line="276" w:lineRule="auto"/>
        <w:jc w:val="both"/>
        <w:rPr>
          <w:rFonts w:ascii="Arial" w:hAnsi="Arial" w:cs="Arial"/>
          <w:sz w:val="20"/>
          <w:szCs w:val="20"/>
        </w:rPr>
      </w:pPr>
    </w:p>
    <w:p w:rsidR="00917C7D" w:rsidRDefault="00917C7D" w:rsidP="00917C7D">
      <w:pPr>
        <w:pStyle w:val="ListParagraph"/>
        <w:spacing w:line="276" w:lineRule="auto"/>
        <w:jc w:val="both"/>
        <w:rPr>
          <w:rFonts w:ascii="Arial" w:hAnsi="Arial" w:cs="Arial"/>
          <w:sz w:val="20"/>
          <w:szCs w:val="20"/>
        </w:rPr>
      </w:pPr>
    </w:p>
    <w:p w:rsidR="004B2184" w:rsidRPr="00A4048E" w:rsidRDefault="004B2184" w:rsidP="00917C7D">
      <w:pPr>
        <w:pStyle w:val="ListParagraph"/>
        <w:spacing w:line="276" w:lineRule="auto"/>
        <w:jc w:val="both"/>
        <w:rPr>
          <w:rFonts w:ascii="Arial" w:hAnsi="Arial" w:cs="Arial"/>
          <w:sz w:val="20"/>
          <w:szCs w:val="20"/>
        </w:rPr>
      </w:pPr>
    </w:p>
    <w:p w:rsidR="00A4048E" w:rsidRPr="00A4048E" w:rsidRDefault="00A4048E" w:rsidP="00917C7D">
      <w:pPr>
        <w:pStyle w:val="ListParagraph"/>
        <w:numPr>
          <w:ilvl w:val="0"/>
          <w:numId w:val="2"/>
        </w:numPr>
        <w:spacing w:line="276" w:lineRule="auto"/>
        <w:jc w:val="both"/>
        <w:rPr>
          <w:rFonts w:ascii="Arial" w:hAnsi="Arial" w:cs="Arial"/>
          <w:b/>
          <w:sz w:val="20"/>
          <w:szCs w:val="20"/>
        </w:rPr>
      </w:pPr>
      <w:r w:rsidRPr="00A4048E">
        <w:rPr>
          <w:rFonts w:ascii="Arial" w:hAnsi="Arial" w:cs="Arial"/>
          <w:b/>
          <w:sz w:val="20"/>
          <w:szCs w:val="20"/>
        </w:rPr>
        <w:t>Vrečke za odvzem krvi: 450 ml, enojna, brez antikoagulanta</w:t>
      </w:r>
    </w:p>
    <w:p w:rsidR="00917C7D" w:rsidRPr="00A4048E" w:rsidRDefault="004B2184" w:rsidP="004B2184">
      <w:pPr>
        <w:spacing w:line="276" w:lineRule="auto"/>
        <w:jc w:val="both"/>
        <w:rPr>
          <w:rFonts w:ascii="Arial" w:hAnsi="Arial" w:cs="Arial"/>
          <w:b/>
          <w:sz w:val="20"/>
          <w:szCs w:val="20"/>
        </w:rPr>
      </w:pPr>
      <w:r>
        <w:rPr>
          <w:rFonts w:ascii="Arial" w:hAnsi="Arial" w:cs="Arial"/>
          <w:sz w:val="20"/>
          <w:szCs w:val="20"/>
        </w:rPr>
        <w:t xml:space="preserve">      </w:t>
      </w:r>
      <w:r w:rsidR="00917C7D">
        <w:rPr>
          <w:rFonts w:ascii="Arial" w:hAnsi="Arial" w:cs="Arial"/>
          <w:b/>
          <w:sz w:val="20"/>
          <w:szCs w:val="20"/>
        </w:rPr>
        <w:t xml:space="preserve">      Ocenjena</w:t>
      </w:r>
      <w:r w:rsidR="00917C7D" w:rsidRPr="00A4048E">
        <w:rPr>
          <w:rFonts w:ascii="Arial" w:hAnsi="Arial" w:cs="Arial"/>
          <w:b/>
          <w:sz w:val="20"/>
          <w:szCs w:val="20"/>
        </w:rPr>
        <w:t xml:space="preserve"> letna količina: 250 kos</w:t>
      </w:r>
    </w:p>
    <w:p w:rsidR="00917C7D" w:rsidRPr="00A4048E" w:rsidRDefault="00917C7D" w:rsidP="00917C7D">
      <w:pPr>
        <w:pStyle w:val="ListParagraph"/>
        <w:spacing w:line="276" w:lineRule="auto"/>
        <w:jc w:val="both"/>
        <w:rPr>
          <w:rFonts w:ascii="Arial" w:hAnsi="Arial" w:cs="Arial"/>
          <w:sz w:val="20"/>
          <w:szCs w:val="20"/>
        </w:rPr>
      </w:pPr>
    </w:p>
    <w:p w:rsidR="00A4048E" w:rsidRPr="00A4048E" w:rsidRDefault="00A4048E" w:rsidP="00917C7D">
      <w:pPr>
        <w:pStyle w:val="ListParagraph"/>
        <w:spacing w:line="276" w:lineRule="auto"/>
        <w:jc w:val="both"/>
        <w:rPr>
          <w:rFonts w:ascii="Arial" w:hAnsi="Arial" w:cs="Arial"/>
          <w:sz w:val="20"/>
          <w:szCs w:val="20"/>
        </w:rPr>
      </w:pPr>
      <w:r w:rsidRPr="00A4048E">
        <w:rPr>
          <w:rFonts w:ascii="Arial" w:hAnsi="Arial" w:cs="Arial"/>
          <w:b/>
          <w:sz w:val="20"/>
          <w:szCs w:val="20"/>
        </w:rPr>
        <w:t>Punkcijska igla</w:t>
      </w:r>
      <w:r w:rsidRPr="00A4048E">
        <w:rPr>
          <w:rFonts w:ascii="Arial" w:hAnsi="Arial" w:cs="Arial"/>
          <w:sz w:val="20"/>
          <w:szCs w:val="20"/>
        </w:rPr>
        <w:t xml:space="preserve">: silikonizirana, atravmatska, premer 16 GA, z oznako in držalom, ki izvajalcu nakazuje pravilno smer punkcije in preprečuje obračanje igle med odvzemom, plastični pokrov na igli preprečuje dostop zraka, snemanje pokrova mora biti enostavno. </w:t>
      </w:r>
      <w:r w:rsidRPr="00A4048E">
        <w:rPr>
          <w:rFonts w:ascii="Arial" w:hAnsi="Arial" w:cs="Arial"/>
          <w:b/>
          <w:sz w:val="20"/>
          <w:szCs w:val="20"/>
        </w:rPr>
        <w:t>Ščitnik za zaščito igle</w:t>
      </w:r>
      <w:r w:rsidRPr="00A4048E">
        <w:rPr>
          <w:rFonts w:ascii="Arial" w:hAnsi="Arial" w:cs="Arial"/>
          <w:sz w:val="20"/>
          <w:szCs w:val="20"/>
        </w:rPr>
        <w:t xml:space="preserve"> po odvzemu mora biti del sistema (pritrjen na odvzemno cevko), omogočati mora lahko in enostavno postavljanje brez možnosti, da se ponovno  sname. </w:t>
      </w:r>
      <w:r w:rsidRPr="00A4048E">
        <w:rPr>
          <w:rFonts w:ascii="Arial" w:hAnsi="Arial" w:cs="Arial"/>
          <w:b/>
          <w:sz w:val="20"/>
          <w:szCs w:val="20"/>
        </w:rPr>
        <w:t>Cevke</w:t>
      </w:r>
      <w:r w:rsidRPr="00A4048E">
        <w:rPr>
          <w:rFonts w:ascii="Arial" w:hAnsi="Arial" w:cs="Arial"/>
          <w:sz w:val="20"/>
          <w:szCs w:val="20"/>
        </w:rPr>
        <w:t xml:space="preserve"> (odvzemna cevka in povezovalne cevke) morajo biti zadostne dolžine in premera lumna za nemoten potek odvzema na mešalni tehtnici v zahtevanem času (manj kot 10 minut).  Omogočati morajo zanesljivo varjenje in sterilno povezovanje brez puščanja. V stiku cevke z vrečko (ustja) ne sme biti ožin oziroma naj bodo vstavljene tako, da ne ovirajo pretoka ali povzročajo zastajanje vsebine. </w:t>
      </w:r>
      <w:r w:rsidRPr="00A4048E">
        <w:rPr>
          <w:rFonts w:ascii="Arial" w:hAnsi="Arial" w:cs="Arial"/>
          <w:b/>
          <w:sz w:val="20"/>
          <w:szCs w:val="20"/>
        </w:rPr>
        <w:t>Vrečke</w:t>
      </w:r>
      <w:r w:rsidRPr="00A4048E">
        <w:rPr>
          <w:rFonts w:ascii="Arial" w:hAnsi="Arial" w:cs="Arial"/>
          <w:sz w:val="20"/>
          <w:szCs w:val="20"/>
        </w:rPr>
        <w:t xml:space="preserve">: ovalni koti. Neobčutljiva za mokro okolje in odporna na standardna razkužila. Nedrseča in nelepljiva zunanja površina. Vrečke ne smejo pokati, puščati med spoji ter na </w:t>
      </w:r>
      <w:r w:rsidRPr="00A4048E">
        <w:rPr>
          <w:rFonts w:ascii="Arial" w:hAnsi="Arial" w:cs="Arial"/>
          <w:sz w:val="20"/>
          <w:szCs w:val="20"/>
        </w:rPr>
        <w:lastRenderedPageBreak/>
        <w:t xml:space="preserve">robovih in morajo ohraniti strukturo med celotnim postopkom priprave (fizikalne in druge metode)  in shranjevanjem komponent krvi. </w:t>
      </w:r>
      <w:r w:rsidRPr="00A4048E">
        <w:rPr>
          <w:rFonts w:ascii="Arial" w:hAnsi="Arial" w:cs="Arial"/>
          <w:b/>
          <w:sz w:val="20"/>
          <w:szCs w:val="20"/>
        </w:rPr>
        <w:t>Kanile</w:t>
      </w:r>
      <w:r w:rsidRPr="00A4048E">
        <w:rPr>
          <w:rFonts w:ascii="Arial" w:hAnsi="Arial" w:cs="Arial"/>
          <w:sz w:val="20"/>
          <w:szCs w:val="20"/>
        </w:rPr>
        <w:t>: neprehodnost pred uporabo, lahko in enostavno sproščanje, brez neželenih prelomov med rokovanjem ali centrifugiranjem</w:t>
      </w:r>
      <w:r w:rsidRPr="00917C7D">
        <w:rPr>
          <w:rFonts w:ascii="Arial" w:hAnsi="Arial" w:cs="Arial"/>
          <w:sz w:val="20"/>
          <w:szCs w:val="20"/>
        </w:rPr>
        <w:t xml:space="preserve">. </w:t>
      </w:r>
      <w:r w:rsidRPr="00917C7D">
        <w:rPr>
          <w:rFonts w:ascii="Arial" w:hAnsi="Arial" w:cs="Arial"/>
          <w:b/>
          <w:sz w:val="20"/>
          <w:szCs w:val="20"/>
        </w:rPr>
        <w:t>Vgrajen sistem za vzorčenje pred odvzemom</w:t>
      </w:r>
      <w:r w:rsidRPr="00917C7D">
        <w:rPr>
          <w:rFonts w:ascii="Arial" w:hAnsi="Arial" w:cs="Arial"/>
          <w:sz w:val="20"/>
          <w:szCs w:val="20"/>
        </w:rPr>
        <w:t xml:space="preserve"> (blazinica, zaželeno, da je označen volumen) in </w:t>
      </w:r>
      <w:r w:rsidRPr="00917C7D">
        <w:rPr>
          <w:rFonts w:ascii="Arial" w:hAnsi="Arial" w:cs="Arial"/>
          <w:b/>
          <w:sz w:val="20"/>
          <w:szCs w:val="20"/>
        </w:rPr>
        <w:t>nastavek za vakuumski odvzem vzorcev</w:t>
      </w:r>
      <w:r w:rsidRPr="00917C7D">
        <w:rPr>
          <w:rFonts w:ascii="Arial" w:hAnsi="Arial" w:cs="Arial"/>
          <w:sz w:val="20"/>
          <w:szCs w:val="20"/>
        </w:rPr>
        <w:t xml:space="preserve"> v epruvete (ne sme povzročati hemolize vzorcev). </w:t>
      </w:r>
      <w:r w:rsidRPr="00917C7D">
        <w:rPr>
          <w:rFonts w:ascii="Arial" w:hAnsi="Arial" w:cs="Arial"/>
          <w:b/>
          <w:sz w:val="20"/>
          <w:szCs w:val="20"/>
        </w:rPr>
        <w:t>Nalepke:</w:t>
      </w:r>
      <w:r w:rsidRPr="00917C7D">
        <w:rPr>
          <w:rFonts w:ascii="Arial" w:hAnsi="Arial" w:cs="Arial"/>
          <w:sz w:val="20"/>
          <w:szCs w:val="20"/>
        </w:rPr>
        <w:t xml:space="preserve"> označevanje vrečk mora biti v skladu z evropsko zakonodajo za medicinske pripomočke, nalepke se ne smejo odlepiti ali drugače poškodovati med različnimi pogoji shranjevanja komponent krvi. Lepilo ne sme prehajati preko vrečke v komponento krvi. </w:t>
      </w:r>
      <w:r w:rsidRPr="00917C7D">
        <w:rPr>
          <w:rFonts w:ascii="Arial" w:hAnsi="Arial" w:cs="Arial"/>
          <w:b/>
          <w:sz w:val="20"/>
          <w:szCs w:val="20"/>
        </w:rPr>
        <w:t>Ovojnina</w:t>
      </w:r>
      <w:r w:rsidRPr="00917C7D">
        <w:rPr>
          <w:rFonts w:ascii="Arial" w:hAnsi="Arial" w:cs="Arial"/>
          <w:sz w:val="20"/>
          <w:szCs w:val="20"/>
        </w:rPr>
        <w:t xml:space="preserve"> mora nositi vse informacije, ki jo določa zakonodaja za medicinske pripomočke</w:t>
      </w:r>
      <w:r w:rsidRPr="00A4048E">
        <w:rPr>
          <w:rFonts w:ascii="Arial" w:hAnsi="Arial" w:cs="Arial"/>
          <w:sz w:val="20"/>
          <w:szCs w:val="20"/>
        </w:rPr>
        <w:t xml:space="preserve">. Ovojnine morajo nositi jasne informacije o roku uporabe vrečke po odprtju ovojnin.  </w:t>
      </w:r>
    </w:p>
    <w:p w:rsidR="00A4048E" w:rsidRPr="00A4048E" w:rsidRDefault="00A4048E" w:rsidP="00917C7D">
      <w:pPr>
        <w:pStyle w:val="ListParagraph"/>
        <w:spacing w:line="276" w:lineRule="auto"/>
        <w:jc w:val="both"/>
        <w:rPr>
          <w:rFonts w:ascii="Arial" w:hAnsi="Arial" w:cs="Arial"/>
          <w:sz w:val="20"/>
          <w:szCs w:val="20"/>
        </w:rPr>
      </w:pPr>
    </w:p>
    <w:p w:rsidR="00A4048E" w:rsidRPr="00A4048E" w:rsidRDefault="00A4048E" w:rsidP="00917C7D">
      <w:pPr>
        <w:pStyle w:val="ListParagraph"/>
        <w:spacing w:line="276" w:lineRule="auto"/>
        <w:jc w:val="both"/>
        <w:rPr>
          <w:rFonts w:ascii="Arial" w:hAnsi="Arial" w:cs="Arial"/>
          <w:sz w:val="20"/>
          <w:szCs w:val="20"/>
        </w:rPr>
      </w:pPr>
    </w:p>
    <w:p w:rsidR="00A4048E" w:rsidRPr="00A4048E" w:rsidRDefault="00A4048E" w:rsidP="00917C7D">
      <w:pPr>
        <w:spacing w:line="276" w:lineRule="auto"/>
        <w:jc w:val="both"/>
        <w:rPr>
          <w:rFonts w:ascii="Arial" w:hAnsi="Arial" w:cs="Arial"/>
          <w:sz w:val="20"/>
          <w:szCs w:val="20"/>
        </w:rPr>
      </w:pPr>
    </w:p>
    <w:p w:rsidR="00A4048E" w:rsidRDefault="00A4048E" w:rsidP="00917C7D">
      <w:pPr>
        <w:spacing w:line="276" w:lineRule="auto"/>
        <w:ind w:left="720"/>
        <w:jc w:val="both"/>
        <w:rPr>
          <w:rFonts w:ascii="Arial" w:hAnsi="Arial" w:cs="Arial"/>
          <w:sz w:val="20"/>
          <w:szCs w:val="20"/>
        </w:rPr>
      </w:pPr>
    </w:p>
    <w:p w:rsidR="004B2184" w:rsidRPr="00A4048E" w:rsidRDefault="004B2184" w:rsidP="00917C7D">
      <w:pPr>
        <w:spacing w:line="276" w:lineRule="auto"/>
        <w:ind w:left="720"/>
        <w:jc w:val="both"/>
        <w:rPr>
          <w:rFonts w:ascii="Arial" w:hAnsi="Arial" w:cs="Arial"/>
          <w:sz w:val="20"/>
          <w:szCs w:val="20"/>
        </w:rPr>
      </w:pPr>
    </w:p>
    <w:p w:rsidR="00A4048E" w:rsidRPr="00A4048E" w:rsidRDefault="00A4048E" w:rsidP="00917C7D">
      <w:pPr>
        <w:spacing w:line="276" w:lineRule="auto"/>
        <w:ind w:left="360"/>
        <w:jc w:val="both"/>
        <w:rPr>
          <w:rFonts w:ascii="Arial" w:hAnsi="Arial" w:cs="Arial"/>
          <w:sz w:val="20"/>
          <w:szCs w:val="20"/>
        </w:rPr>
      </w:pPr>
    </w:p>
    <w:p w:rsidR="00A4048E" w:rsidRPr="006D0023" w:rsidRDefault="00FB23A3" w:rsidP="006D0023">
      <w:pPr>
        <w:spacing w:line="276" w:lineRule="auto"/>
        <w:jc w:val="both"/>
        <w:rPr>
          <w:rFonts w:ascii="Arial" w:hAnsi="Arial" w:cs="Arial"/>
          <w:b/>
          <w:sz w:val="20"/>
          <w:szCs w:val="20"/>
          <w:u w:val="single"/>
        </w:rPr>
      </w:pPr>
      <w:r w:rsidRPr="006D0023">
        <w:rPr>
          <w:rFonts w:ascii="Arial" w:hAnsi="Arial" w:cs="Arial"/>
          <w:b/>
          <w:sz w:val="20"/>
          <w:szCs w:val="20"/>
          <w:u w:val="single"/>
        </w:rPr>
        <w:t>Ponudnik mora</w:t>
      </w:r>
      <w:r w:rsidR="003F3535" w:rsidRPr="006D0023">
        <w:rPr>
          <w:rFonts w:ascii="Arial" w:hAnsi="Arial" w:cs="Arial"/>
          <w:b/>
          <w:sz w:val="20"/>
          <w:szCs w:val="20"/>
          <w:u w:val="single"/>
        </w:rPr>
        <w:t xml:space="preserve"> predložiti</w:t>
      </w:r>
      <w:r w:rsidRPr="006D0023">
        <w:rPr>
          <w:rFonts w:ascii="Arial" w:hAnsi="Arial" w:cs="Arial"/>
          <w:b/>
          <w:sz w:val="20"/>
          <w:szCs w:val="20"/>
          <w:u w:val="single"/>
        </w:rPr>
        <w:t xml:space="preserve"> </w:t>
      </w:r>
      <w:r w:rsidR="001E3007">
        <w:rPr>
          <w:rFonts w:ascii="Arial" w:hAnsi="Arial" w:cs="Arial"/>
          <w:b/>
          <w:sz w:val="20"/>
          <w:szCs w:val="20"/>
          <w:u w:val="single"/>
        </w:rPr>
        <w:t xml:space="preserve">lasten </w:t>
      </w:r>
      <w:r w:rsidRPr="006D0023">
        <w:rPr>
          <w:rFonts w:ascii="Arial" w:hAnsi="Arial" w:cs="Arial"/>
          <w:b/>
          <w:sz w:val="20"/>
          <w:szCs w:val="20"/>
          <w:u w:val="single"/>
        </w:rPr>
        <w:t>natančen opis ponujenega materiala in aparatov, vkl</w:t>
      </w:r>
      <w:r w:rsidR="003F3535" w:rsidRPr="006D0023">
        <w:rPr>
          <w:rFonts w:ascii="Arial" w:hAnsi="Arial" w:cs="Arial"/>
          <w:b/>
          <w:sz w:val="20"/>
          <w:szCs w:val="20"/>
          <w:u w:val="single"/>
        </w:rPr>
        <w:t xml:space="preserve">jučno s sestavnimi deli </w:t>
      </w:r>
      <w:r w:rsidRPr="006D0023">
        <w:rPr>
          <w:rFonts w:ascii="Arial" w:hAnsi="Arial" w:cs="Arial"/>
          <w:b/>
          <w:sz w:val="20"/>
          <w:szCs w:val="20"/>
          <w:u w:val="single"/>
        </w:rPr>
        <w:t>v slovenskem je</w:t>
      </w:r>
      <w:r w:rsidR="003F3535" w:rsidRPr="006D0023">
        <w:rPr>
          <w:rFonts w:ascii="Arial" w:hAnsi="Arial" w:cs="Arial"/>
          <w:b/>
          <w:sz w:val="20"/>
          <w:szCs w:val="20"/>
          <w:u w:val="single"/>
        </w:rPr>
        <w:t>ziku (navede proizvajalca, model, oznako in lastnosti ponujenega blaga), prav tako mora predložiti tudi</w:t>
      </w:r>
      <w:r w:rsidRPr="006D0023">
        <w:rPr>
          <w:rFonts w:ascii="Arial" w:hAnsi="Arial" w:cs="Arial"/>
          <w:b/>
          <w:sz w:val="20"/>
          <w:szCs w:val="20"/>
          <w:u w:val="single"/>
        </w:rPr>
        <w:t xml:space="preserve"> originalne prospekte oziroma drugo ustrezno tehnično dokumentacijo za ponujen material in aparate (lahko v angleškem jeziku</w:t>
      </w:r>
      <w:r w:rsidR="003F3535" w:rsidRPr="006D0023">
        <w:rPr>
          <w:rFonts w:ascii="Arial" w:hAnsi="Arial" w:cs="Arial"/>
          <w:b/>
          <w:sz w:val="20"/>
          <w:szCs w:val="20"/>
          <w:u w:val="single"/>
        </w:rPr>
        <w:t>) in navesti iz katerega dela ponudbene dokumentacije je izpolnjevanje tehničn</w:t>
      </w:r>
      <w:r w:rsidR="006D0023" w:rsidRPr="006D0023">
        <w:rPr>
          <w:rFonts w:ascii="Arial" w:hAnsi="Arial" w:cs="Arial"/>
          <w:b/>
          <w:sz w:val="20"/>
          <w:szCs w:val="20"/>
          <w:u w:val="single"/>
        </w:rPr>
        <w:t>ih karakteristik</w:t>
      </w:r>
      <w:r w:rsidR="003F3535" w:rsidRPr="006D0023">
        <w:rPr>
          <w:rFonts w:ascii="Arial" w:hAnsi="Arial" w:cs="Arial"/>
          <w:b/>
          <w:sz w:val="20"/>
          <w:szCs w:val="20"/>
          <w:u w:val="single"/>
        </w:rPr>
        <w:t xml:space="preserve"> razvidno. Posamezna postavka opredeljena s strani ponudnika mora biti najmanj take kvalitet</w:t>
      </w:r>
      <w:r w:rsidR="006D0023" w:rsidRPr="006D0023">
        <w:rPr>
          <w:rFonts w:ascii="Arial" w:hAnsi="Arial" w:cs="Arial"/>
          <w:b/>
          <w:sz w:val="20"/>
          <w:szCs w:val="20"/>
          <w:u w:val="single"/>
        </w:rPr>
        <w:t xml:space="preserve">e in lastnosti, kot je določil naročnik. </w:t>
      </w:r>
    </w:p>
    <w:p w:rsidR="00A4048E" w:rsidRPr="006D0023" w:rsidRDefault="00A4048E" w:rsidP="00917C7D">
      <w:pPr>
        <w:spacing w:line="276" w:lineRule="auto"/>
        <w:jc w:val="both"/>
        <w:rPr>
          <w:rFonts w:ascii="Arial" w:hAnsi="Arial" w:cs="Arial"/>
          <w:b/>
          <w:sz w:val="20"/>
          <w:szCs w:val="20"/>
        </w:rPr>
      </w:pPr>
    </w:p>
    <w:p w:rsidR="00A4048E" w:rsidRPr="006D0023" w:rsidRDefault="00A4048E" w:rsidP="00917C7D">
      <w:pPr>
        <w:spacing w:line="276" w:lineRule="auto"/>
        <w:jc w:val="both"/>
        <w:rPr>
          <w:rFonts w:ascii="Arial" w:hAnsi="Arial" w:cs="Arial"/>
          <w:b/>
          <w:sz w:val="20"/>
          <w:szCs w:val="20"/>
        </w:rPr>
      </w:pPr>
    </w:p>
    <w:p w:rsidR="00A4048E" w:rsidRPr="00A4048E" w:rsidRDefault="00A4048E" w:rsidP="00917C7D">
      <w:pPr>
        <w:spacing w:line="276" w:lineRule="auto"/>
        <w:jc w:val="both"/>
        <w:rPr>
          <w:rFonts w:ascii="Arial" w:hAnsi="Arial" w:cs="Arial"/>
          <w:sz w:val="20"/>
          <w:szCs w:val="20"/>
        </w:rPr>
      </w:pPr>
    </w:p>
    <w:p w:rsidR="00A4048E" w:rsidRPr="00A4048E" w:rsidRDefault="00A4048E" w:rsidP="00917C7D">
      <w:pPr>
        <w:spacing w:line="276" w:lineRule="auto"/>
        <w:jc w:val="both"/>
        <w:rPr>
          <w:rFonts w:ascii="Arial" w:hAnsi="Arial" w:cs="Arial"/>
          <w:sz w:val="20"/>
          <w:szCs w:val="20"/>
        </w:rPr>
      </w:pPr>
    </w:p>
    <w:p w:rsidR="00A4048E" w:rsidRPr="00A4048E" w:rsidRDefault="00A4048E" w:rsidP="00917C7D">
      <w:pPr>
        <w:spacing w:line="276" w:lineRule="auto"/>
        <w:jc w:val="both"/>
        <w:rPr>
          <w:rFonts w:ascii="Arial" w:hAnsi="Arial" w:cs="Arial"/>
          <w:sz w:val="20"/>
          <w:szCs w:val="20"/>
        </w:rPr>
      </w:pPr>
    </w:p>
    <w:p w:rsidR="00FE4DC3" w:rsidRPr="00A4048E" w:rsidRDefault="00FE4DC3" w:rsidP="00917C7D">
      <w:pPr>
        <w:spacing w:line="276" w:lineRule="auto"/>
        <w:jc w:val="both"/>
        <w:rPr>
          <w:rFonts w:ascii="Arial" w:hAnsi="Arial" w:cs="Arial"/>
          <w:sz w:val="20"/>
          <w:szCs w:val="20"/>
        </w:rPr>
      </w:pPr>
    </w:p>
    <w:sectPr w:rsidR="00FE4DC3" w:rsidRPr="00A4048E" w:rsidSect="007946F4">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048E" w:rsidRDefault="00A4048E" w:rsidP="00A4048E">
      <w:pPr>
        <w:spacing w:after="0" w:line="240" w:lineRule="auto"/>
      </w:pPr>
      <w:r>
        <w:separator/>
      </w:r>
    </w:p>
  </w:endnote>
  <w:endnote w:type="continuationSeparator" w:id="0">
    <w:p w:rsidR="00A4048E" w:rsidRDefault="00A4048E" w:rsidP="00A4048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EE"/>
    <w:family w:val="swiss"/>
    <w:pitch w:val="variable"/>
    <w:sig w:usb0="20002A87" w:usb1="00000000" w:usb2="00000000"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7893361"/>
      <w:docPartObj>
        <w:docPartGallery w:val="Page Numbers (Bottom of Page)"/>
        <w:docPartUnique/>
      </w:docPartObj>
    </w:sdtPr>
    <w:sdtContent>
      <w:p w:rsidR="006C2E30" w:rsidRDefault="00472E81">
        <w:pPr>
          <w:pStyle w:val="Footer"/>
          <w:jc w:val="right"/>
        </w:pPr>
        <w:r>
          <w:fldChar w:fldCharType="begin"/>
        </w:r>
        <w:r w:rsidR="00D804F3">
          <w:instrText xml:space="preserve"> PAGE   \* MERGEFORMAT </w:instrText>
        </w:r>
        <w:r>
          <w:fldChar w:fldCharType="separate"/>
        </w:r>
        <w:r w:rsidR="00EC47EA">
          <w:rPr>
            <w:noProof/>
          </w:rPr>
          <w:t>3</w:t>
        </w:r>
        <w:r>
          <w:fldChar w:fldCharType="end"/>
        </w:r>
      </w:p>
    </w:sdtContent>
  </w:sdt>
  <w:p w:rsidR="006C2E30" w:rsidRDefault="00EC47E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048E" w:rsidRDefault="00A4048E" w:rsidP="00A4048E">
      <w:pPr>
        <w:spacing w:after="0" w:line="240" w:lineRule="auto"/>
      </w:pPr>
      <w:r>
        <w:separator/>
      </w:r>
    </w:p>
  </w:footnote>
  <w:footnote w:type="continuationSeparator" w:id="0">
    <w:p w:rsidR="00A4048E" w:rsidRDefault="00A4048E" w:rsidP="00A4048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2E30" w:rsidRPr="00A4048E" w:rsidRDefault="00A4048E">
    <w:pPr>
      <w:pStyle w:val="Header"/>
      <w:rPr>
        <w:rFonts w:ascii="Arial" w:hAnsi="Arial" w:cs="Arial"/>
        <w:sz w:val="20"/>
        <w:szCs w:val="20"/>
      </w:rPr>
    </w:pPr>
    <w:r w:rsidRPr="00A4048E">
      <w:rPr>
        <w:rFonts w:ascii="Arial" w:hAnsi="Arial" w:cs="Arial"/>
        <w:sz w:val="20"/>
        <w:szCs w:val="20"/>
      </w:rPr>
      <w:t>specifikacije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36483A"/>
    <w:multiLevelType w:val="hybridMultilevel"/>
    <w:tmpl w:val="5F62929E"/>
    <w:lvl w:ilvl="0" w:tplc="59CE8EEC">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205D4E14"/>
    <w:multiLevelType w:val="hybridMultilevel"/>
    <w:tmpl w:val="8D4C1F14"/>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312E6E7A"/>
    <w:multiLevelType w:val="hybridMultilevel"/>
    <w:tmpl w:val="BB3EAC74"/>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460E3C5D"/>
    <w:multiLevelType w:val="hybridMultilevel"/>
    <w:tmpl w:val="60D07DB2"/>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A4048E"/>
    <w:rsid w:val="00011DA8"/>
    <w:rsid w:val="0004709F"/>
    <w:rsid w:val="00164754"/>
    <w:rsid w:val="001E3007"/>
    <w:rsid w:val="001F7569"/>
    <w:rsid w:val="00217CFD"/>
    <w:rsid w:val="00240167"/>
    <w:rsid w:val="003F3535"/>
    <w:rsid w:val="00472E81"/>
    <w:rsid w:val="004B2184"/>
    <w:rsid w:val="004B4FA5"/>
    <w:rsid w:val="00542410"/>
    <w:rsid w:val="005901B1"/>
    <w:rsid w:val="0062438C"/>
    <w:rsid w:val="00626EB1"/>
    <w:rsid w:val="006D0023"/>
    <w:rsid w:val="00917C7D"/>
    <w:rsid w:val="00A06DBF"/>
    <w:rsid w:val="00A4048E"/>
    <w:rsid w:val="00BB5EA5"/>
    <w:rsid w:val="00CF14DB"/>
    <w:rsid w:val="00D804F3"/>
    <w:rsid w:val="00EC47EA"/>
    <w:rsid w:val="00ED29B6"/>
    <w:rsid w:val="00F84E55"/>
    <w:rsid w:val="00FB23A3"/>
    <w:rsid w:val="00FE4DC3"/>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048E"/>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048E"/>
    <w:pPr>
      <w:ind w:left="720"/>
      <w:contextualSpacing/>
    </w:pPr>
  </w:style>
  <w:style w:type="paragraph" w:styleId="Header">
    <w:name w:val="header"/>
    <w:basedOn w:val="Normal"/>
    <w:link w:val="HeaderChar"/>
    <w:uiPriority w:val="99"/>
    <w:unhideWhenUsed/>
    <w:rsid w:val="00A4048E"/>
    <w:pPr>
      <w:tabs>
        <w:tab w:val="center" w:pos="4536"/>
        <w:tab w:val="right" w:pos="9072"/>
      </w:tabs>
      <w:spacing w:after="0" w:line="240" w:lineRule="auto"/>
    </w:pPr>
  </w:style>
  <w:style w:type="character" w:customStyle="1" w:styleId="HeaderChar">
    <w:name w:val="Header Char"/>
    <w:basedOn w:val="DefaultParagraphFont"/>
    <w:link w:val="Header"/>
    <w:uiPriority w:val="99"/>
    <w:rsid w:val="00A4048E"/>
  </w:style>
  <w:style w:type="paragraph" w:styleId="Footer">
    <w:name w:val="footer"/>
    <w:basedOn w:val="Normal"/>
    <w:link w:val="FooterChar"/>
    <w:uiPriority w:val="99"/>
    <w:unhideWhenUsed/>
    <w:rsid w:val="00A4048E"/>
    <w:pPr>
      <w:tabs>
        <w:tab w:val="center" w:pos="4536"/>
        <w:tab w:val="right" w:pos="9072"/>
      </w:tabs>
      <w:spacing w:after="0" w:line="240" w:lineRule="auto"/>
    </w:pPr>
  </w:style>
  <w:style w:type="character" w:customStyle="1" w:styleId="FooterChar">
    <w:name w:val="Footer Char"/>
    <w:basedOn w:val="DefaultParagraphFont"/>
    <w:link w:val="Footer"/>
    <w:uiPriority w:val="99"/>
    <w:rsid w:val="00A4048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7</Pages>
  <Words>3141</Words>
  <Characters>17904</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ztm</Company>
  <LinksUpToDate>false</LinksUpToDate>
  <CharactersWithSpaces>21003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marta_bostele</dc:creator>
  <cp:lastModifiedBy>marta_bostele</cp:lastModifiedBy>
  <cp:revision>6</cp:revision>
  <dcterms:created xsi:type="dcterms:W3CDTF">2016-05-24T06:16:00Z</dcterms:created>
  <dcterms:modified xsi:type="dcterms:W3CDTF">2016-05-24T11:42:00Z</dcterms:modified>
</cp:coreProperties>
</file>