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554418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bookmarkStart w:id="0" w:name="_GoBack"/>
      <w:bookmarkEnd w:id="0"/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  <w:r w:rsidR="00CF6915"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823D18" w:rsidRPr="003126E0" w:rsidRDefault="00823D18" w:rsidP="00823D18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823D18" w:rsidRPr="00483B56" w:rsidRDefault="00823D18" w:rsidP="00823D18">
      <w:pPr>
        <w:ind w:right="1750"/>
        <w:rPr>
          <w:rFonts w:eastAsiaTheme="minorEastAsia"/>
          <w:caps/>
          <w:color w:val="A9C938"/>
          <w:sz w:val="22"/>
        </w:rPr>
      </w:pPr>
      <w:r w:rsidRPr="00483B56">
        <w:rPr>
          <w:rFonts w:eastAsiaTheme="minorEastAsia"/>
          <w:caps/>
          <w:color w:val="A9C938"/>
          <w:sz w:val="22"/>
        </w:rPr>
        <w:t xml:space="preserve">Občina </w:t>
      </w:r>
      <w:r>
        <w:rPr>
          <w:rFonts w:eastAsiaTheme="minorEastAsia"/>
          <w:caps/>
          <w:color w:val="A9C938"/>
          <w:sz w:val="22"/>
        </w:rPr>
        <w:t>DOBROVA-POLHOV GRADEC</w:t>
      </w:r>
    </w:p>
    <w:p w:rsidR="00823D18" w:rsidRPr="00483B56" w:rsidRDefault="00823D18" w:rsidP="00823D18">
      <w:pPr>
        <w:ind w:right="1750"/>
        <w:rPr>
          <w:rFonts w:eastAsiaTheme="minorEastAsia"/>
          <w:caps/>
          <w:color w:val="A9C938"/>
          <w:sz w:val="22"/>
        </w:rPr>
      </w:pPr>
      <w:r>
        <w:rPr>
          <w:rFonts w:eastAsiaTheme="minorEastAsia"/>
          <w:caps/>
          <w:color w:val="A9C938"/>
          <w:sz w:val="22"/>
        </w:rPr>
        <w:t>STAR</w:t>
      </w:r>
      <w:r w:rsidRPr="00483B56">
        <w:rPr>
          <w:rFonts w:eastAsiaTheme="minorEastAsia"/>
          <w:caps/>
          <w:color w:val="A9C938"/>
          <w:sz w:val="22"/>
        </w:rPr>
        <w:t xml:space="preserve">A CESTA </w:t>
      </w:r>
      <w:r>
        <w:rPr>
          <w:rFonts w:eastAsiaTheme="minorEastAsia"/>
          <w:caps/>
          <w:color w:val="A9C938"/>
          <w:sz w:val="22"/>
        </w:rPr>
        <w:t>1</w:t>
      </w:r>
      <w:r w:rsidRPr="00483B56">
        <w:rPr>
          <w:rFonts w:eastAsiaTheme="minorEastAsia"/>
          <w:caps/>
          <w:color w:val="A9C938"/>
          <w:sz w:val="22"/>
        </w:rPr>
        <w:t>3</w:t>
      </w:r>
    </w:p>
    <w:p w:rsidR="00823D18" w:rsidRPr="00483B56" w:rsidRDefault="00823D18" w:rsidP="00823D18">
      <w:pPr>
        <w:tabs>
          <w:tab w:val="left" w:pos="1800"/>
        </w:tabs>
        <w:ind w:right="1750"/>
        <w:rPr>
          <w:color w:val="7F7F7F" w:themeColor="text1" w:themeTint="80"/>
          <w:sz w:val="18"/>
        </w:rPr>
      </w:pPr>
      <w:r>
        <w:rPr>
          <w:rFonts w:eastAsiaTheme="minorEastAsia"/>
          <w:caps/>
          <w:color w:val="A9C938"/>
          <w:sz w:val="22"/>
        </w:rPr>
        <w:t>1356 dobrova</w:t>
      </w:r>
      <w:r>
        <w:rPr>
          <w:rFonts w:eastAsiaTheme="minorEastAsia"/>
          <w:caps/>
          <w:color w:val="A9C938"/>
          <w:sz w:val="22"/>
        </w:rPr>
        <w:tab/>
      </w:r>
    </w:p>
    <w:p w:rsidR="00823D18" w:rsidRPr="000C3C8A" w:rsidRDefault="00823D18" w:rsidP="00823D1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823D18" w:rsidRDefault="00823D18" w:rsidP="00823D1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823D18" w:rsidRPr="000C3C8A" w:rsidRDefault="00823D18" w:rsidP="00823D1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823D18" w:rsidRPr="000C3C8A" w:rsidRDefault="00823D18" w:rsidP="00823D18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823D18" w:rsidRPr="003126E0" w:rsidRDefault="00823D18" w:rsidP="00823D18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823D18" w:rsidRPr="00AC35A8" w:rsidRDefault="00823D18" w:rsidP="00823D18">
      <w:pPr>
        <w:pStyle w:val="PODPODNASLOV"/>
        <w:numPr>
          <w:ilvl w:val="0"/>
          <w:numId w:val="0"/>
        </w:numPr>
        <w:spacing w:after="0"/>
        <w:ind w:right="1752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 xml:space="preserve">AVTOBUSNI PREVOZI ŠOLSKIH OTROK ZA OŠ Polhov Gradec </w:t>
      </w:r>
    </w:p>
    <w:p w:rsidR="00E86603" w:rsidRDefault="00164719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SPECIFIKACIJE</w:t>
      </w:r>
    </w:p>
    <w:p w:rsidR="00523BAE" w:rsidRPr="00523BAE" w:rsidRDefault="00523BAE" w:rsidP="00EA6944">
      <w:pPr>
        <w:pStyle w:val="NASLOV40ptGRAY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823D18" w:rsidRDefault="00823D18">
      <w:pPr>
        <w:rPr>
          <w:color w:val="A9C938"/>
        </w:rPr>
      </w:pPr>
      <w:r>
        <w:rPr>
          <w:color w:val="A9C938"/>
        </w:rPr>
        <w:br w:type="page"/>
      </w: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64719" w:rsidRDefault="00164719" w:rsidP="00F515E9">
      <w:pPr>
        <w:pStyle w:val="PODNASLOV"/>
        <w:jc w:val="both"/>
      </w:pPr>
    </w:p>
    <w:p w:rsidR="00164719" w:rsidRDefault="00FC073C" w:rsidP="00164719">
      <w:pPr>
        <w:pStyle w:val="PODNASLOV"/>
        <w:numPr>
          <w:ilvl w:val="0"/>
          <w:numId w:val="26"/>
        </w:numPr>
        <w:jc w:val="both"/>
      </w:pPr>
      <w:r>
        <w:t xml:space="preserve">OKVIRNE </w:t>
      </w:r>
      <w:r w:rsidR="00164719">
        <w:t>relacije</w:t>
      </w:r>
    </w:p>
    <w:p w:rsidR="006F124A" w:rsidRDefault="006F124A" w:rsidP="00164719">
      <w:pPr>
        <w:pStyle w:val="PODNASLOV"/>
        <w:ind w:left="360" w:firstLine="0"/>
        <w:jc w:val="both"/>
        <w:rPr>
          <w:caps w:val="0"/>
          <w:color w:val="auto"/>
          <w:sz w:val="24"/>
          <w:u w:val="none"/>
        </w:rPr>
      </w:pPr>
    </w:p>
    <w:p w:rsidR="00384D4A" w:rsidRDefault="00FC073C" w:rsidP="00164719">
      <w:pPr>
        <w:pStyle w:val="PODNASLOV"/>
        <w:ind w:left="360" w:firstLine="0"/>
        <w:jc w:val="both"/>
        <w:rPr>
          <w:b w:val="0"/>
          <w:caps w:val="0"/>
          <w:color w:val="auto"/>
          <w:sz w:val="24"/>
          <w:u w:val="none"/>
        </w:rPr>
      </w:pPr>
      <w:r w:rsidRPr="00797236">
        <w:rPr>
          <w:b w:val="0"/>
          <w:caps w:val="0"/>
          <w:color w:val="auto"/>
          <w:sz w:val="24"/>
          <w:u w:val="none"/>
        </w:rPr>
        <w:t>V nadaljevanju so prikazane končne relacije za šolsko leto 201</w:t>
      </w:r>
      <w:r w:rsidR="00823D18" w:rsidRPr="00797236">
        <w:rPr>
          <w:b w:val="0"/>
          <w:caps w:val="0"/>
          <w:color w:val="auto"/>
          <w:sz w:val="24"/>
          <w:u w:val="none"/>
        </w:rPr>
        <w:t>6</w:t>
      </w:r>
      <w:r w:rsidRPr="00797236">
        <w:rPr>
          <w:b w:val="0"/>
          <w:caps w:val="0"/>
          <w:color w:val="auto"/>
          <w:sz w:val="24"/>
          <w:u w:val="none"/>
        </w:rPr>
        <w:t>/201</w:t>
      </w:r>
      <w:r w:rsidR="00823D18" w:rsidRPr="00797236">
        <w:rPr>
          <w:b w:val="0"/>
          <w:caps w:val="0"/>
          <w:color w:val="auto"/>
          <w:sz w:val="24"/>
          <w:u w:val="none"/>
        </w:rPr>
        <w:t>7</w:t>
      </w:r>
      <w:r w:rsidRPr="00797236">
        <w:rPr>
          <w:b w:val="0"/>
          <w:caps w:val="0"/>
          <w:color w:val="auto"/>
          <w:sz w:val="24"/>
          <w:u w:val="none"/>
        </w:rPr>
        <w:t>.</w:t>
      </w:r>
      <w:r w:rsidR="00797236" w:rsidRPr="00797236">
        <w:rPr>
          <w:b w:val="0"/>
          <w:caps w:val="0"/>
          <w:color w:val="auto"/>
          <w:sz w:val="24"/>
          <w:u w:val="none"/>
        </w:rPr>
        <w:t xml:space="preserve"> </w:t>
      </w:r>
    </w:p>
    <w:p w:rsidR="00164719" w:rsidRPr="00797236" w:rsidRDefault="00797236" w:rsidP="00164719">
      <w:pPr>
        <w:pStyle w:val="PODNASLOV"/>
        <w:ind w:left="360" w:firstLine="0"/>
        <w:jc w:val="both"/>
        <w:rPr>
          <w:b w:val="0"/>
          <w:caps w:val="0"/>
          <w:color w:val="auto"/>
          <w:sz w:val="24"/>
          <w:u w:val="none"/>
        </w:rPr>
      </w:pPr>
      <w:r w:rsidRPr="00797236">
        <w:rPr>
          <w:b w:val="0"/>
          <w:caps w:val="0"/>
          <w:color w:val="auto"/>
          <w:sz w:val="24"/>
          <w:u w:val="none"/>
        </w:rPr>
        <w:t>Avtobusne postaje na posamezni relaciji (po pouku obratna relacija)</w:t>
      </w:r>
      <w:r w:rsidR="00384D4A">
        <w:rPr>
          <w:b w:val="0"/>
          <w:caps w:val="0"/>
          <w:color w:val="auto"/>
          <w:sz w:val="24"/>
          <w:u w:val="none"/>
        </w:rPr>
        <w:t>:</w:t>
      </w:r>
    </w:p>
    <w:p w:rsidR="00396987" w:rsidRPr="0003464A" w:rsidRDefault="00164719" w:rsidP="0003464A">
      <w:pPr>
        <w:pStyle w:val="PODNASLOV"/>
        <w:numPr>
          <w:ilvl w:val="0"/>
          <w:numId w:val="27"/>
        </w:numPr>
        <w:jc w:val="both"/>
        <w:rPr>
          <w:sz w:val="24"/>
          <w:u w:val="none"/>
        </w:rPr>
      </w:pPr>
      <w:r w:rsidRPr="00164719">
        <w:rPr>
          <w:sz w:val="24"/>
          <w:u w:val="none"/>
        </w:rPr>
        <w:t xml:space="preserve">RELACIJA: </w:t>
      </w:r>
      <w:r w:rsidR="00797236" w:rsidRPr="00797236">
        <w:rPr>
          <w:sz w:val="24"/>
          <w:u w:val="none"/>
        </w:rPr>
        <w:t>Polhov Gradec</w:t>
      </w:r>
      <w:r w:rsidR="008D777D">
        <w:rPr>
          <w:sz w:val="24"/>
          <w:u w:val="none"/>
        </w:rPr>
        <w:t xml:space="preserve"> -</w:t>
      </w:r>
      <w:r w:rsidR="008D777D" w:rsidRPr="008D777D">
        <w:rPr>
          <w:sz w:val="24"/>
          <w:u w:val="none"/>
        </w:rPr>
        <w:t xml:space="preserve"> </w:t>
      </w:r>
      <w:r w:rsidR="008D777D">
        <w:rPr>
          <w:sz w:val="24"/>
          <w:u w:val="none"/>
        </w:rPr>
        <w:t xml:space="preserve">Belica </w:t>
      </w:r>
      <w:r w:rsidR="0003464A">
        <w:rPr>
          <w:sz w:val="24"/>
          <w:u w:val="none"/>
        </w:rPr>
        <w:t xml:space="preserve"> (</w:t>
      </w:r>
      <w:r w:rsidR="00396987" w:rsidRPr="0003464A">
        <w:rPr>
          <w:sz w:val="24"/>
          <w:u w:val="none"/>
        </w:rPr>
        <w:t>Po pouku obratna relacija</w:t>
      </w:r>
      <w:r w:rsidR="0003464A">
        <w:rPr>
          <w:sz w:val="24"/>
          <w:u w:val="none"/>
        </w:rPr>
        <w:t>)</w:t>
      </w:r>
    </w:p>
    <w:tbl>
      <w:tblPr>
        <w:tblStyle w:val="TableGrid"/>
        <w:tblW w:w="0" w:type="auto"/>
        <w:tblInd w:w="1271" w:type="dxa"/>
        <w:tblLook w:val="04A0"/>
      </w:tblPr>
      <w:tblGrid>
        <w:gridCol w:w="2972"/>
        <w:gridCol w:w="2977"/>
      </w:tblGrid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ind w:left="22" w:hanging="22"/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Postajališče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Število otrok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Belica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Dvor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Dolenja vas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Podreber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Srednja vas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8</w:t>
            </w:r>
          </w:p>
        </w:tc>
      </w:tr>
    </w:tbl>
    <w:p w:rsidR="00164719" w:rsidRDefault="00164719" w:rsidP="00164719"/>
    <w:p w:rsidR="00164719" w:rsidRDefault="00164719" w:rsidP="00164719"/>
    <w:p w:rsidR="00164719" w:rsidRPr="0003464A" w:rsidRDefault="00164719" w:rsidP="0003464A">
      <w:pPr>
        <w:pStyle w:val="PODNASLOV"/>
        <w:numPr>
          <w:ilvl w:val="0"/>
          <w:numId w:val="27"/>
        </w:numPr>
        <w:jc w:val="both"/>
        <w:rPr>
          <w:sz w:val="24"/>
          <w:u w:val="none"/>
        </w:rPr>
      </w:pPr>
      <w:r w:rsidRPr="00164719">
        <w:rPr>
          <w:sz w:val="24"/>
          <w:u w:val="none"/>
        </w:rPr>
        <w:t>RELACIJA</w:t>
      </w:r>
      <w:r w:rsidR="00797236">
        <w:rPr>
          <w:sz w:val="24"/>
          <w:u w:val="none"/>
        </w:rPr>
        <w:t>:</w:t>
      </w:r>
      <w:r w:rsidRPr="00164719">
        <w:rPr>
          <w:sz w:val="24"/>
          <w:u w:val="none"/>
        </w:rPr>
        <w:t xml:space="preserve"> </w:t>
      </w:r>
      <w:r w:rsidR="00797236" w:rsidRPr="00797236">
        <w:rPr>
          <w:sz w:val="24"/>
          <w:u w:val="none"/>
        </w:rPr>
        <w:t>Polhov Gradec – Črni Vrh</w:t>
      </w:r>
      <w:r w:rsidR="0003464A">
        <w:rPr>
          <w:sz w:val="24"/>
          <w:u w:val="none"/>
        </w:rPr>
        <w:t xml:space="preserve"> </w:t>
      </w:r>
      <w:r w:rsidR="0003464A" w:rsidRPr="0003464A">
        <w:rPr>
          <w:sz w:val="24"/>
          <w:u w:val="none"/>
        </w:rPr>
        <w:t>(</w:t>
      </w:r>
      <w:r w:rsidR="00396987" w:rsidRPr="0003464A">
        <w:rPr>
          <w:sz w:val="24"/>
          <w:u w:val="none"/>
        </w:rPr>
        <w:t>PO POUKU OBRATNA RELACIJA</w:t>
      </w:r>
      <w:r w:rsidR="0003464A" w:rsidRPr="0003464A">
        <w:rPr>
          <w:sz w:val="24"/>
          <w:u w:val="none"/>
        </w:rPr>
        <w:t>)</w:t>
      </w:r>
      <w:r w:rsidRPr="0003464A">
        <w:rPr>
          <w:sz w:val="24"/>
          <w:u w:val="none"/>
        </w:rPr>
        <w:t xml:space="preserve"> </w:t>
      </w:r>
    </w:p>
    <w:tbl>
      <w:tblPr>
        <w:tblStyle w:val="TableGrid"/>
        <w:tblW w:w="0" w:type="auto"/>
        <w:tblInd w:w="1271" w:type="dxa"/>
        <w:tblLook w:val="04A0"/>
      </w:tblPr>
      <w:tblGrid>
        <w:gridCol w:w="2972"/>
        <w:gridCol w:w="2977"/>
      </w:tblGrid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ind w:left="22" w:hanging="22"/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 xml:space="preserve">Postajališče 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Število otrok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Smolnik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Setnik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Zalog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27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Črni Vrh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Planina nad Horjulom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3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Bukov vrh nas Visokim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3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Polhov Gradec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164719" w:rsidRDefault="00164719" w:rsidP="00164719"/>
    <w:p w:rsidR="00164719" w:rsidRDefault="00164719" w:rsidP="00164719"/>
    <w:p w:rsidR="002371E2" w:rsidRPr="0003464A" w:rsidRDefault="00164719" w:rsidP="002371E2">
      <w:pPr>
        <w:pStyle w:val="PODNASLOV"/>
        <w:numPr>
          <w:ilvl w:val="0"/>
          <w:numId w:val="27"/>
        </w:numPr>
        <w:ind w:firstLine="0"/>
        <w:jc w:val="both"/>
        <w:rPr>
          <w:sz w:val="24"/>
          <w:u w:val="none"/>
        </w:rPr>
      </w:pPr>
      <w:r w:rsidRPr="0003464A">
        <w:rPr>
          <w:sz w:val="24"/>
          <w:u w:val="none"/>
        </w:rPr>
        <w:t>Relacija</w:t>
      </w:r>
      <w:r w:rsidR="00797236">
        <w:rPr>
          <w:sz w:val="24"/>
          <w:u w:val="none"/>
        </w:rPr>
        <w:t xml:space="preserve">: </w:t>
      </w:r>
      <w:r w:rsidR="00797236" w:rsidRPr="00797236">
        <w:rPr>
          <w:sz w:val="24"/>
          <w:u w:val="none"/>
        </w:rPr>
        <w:t>Polhov Gradec – Šentjošt</w:t>
      </w:r>
      <w:r w:rsidR="0003464A">
        <w:rPr>
          <w:sz w:val="24"/>
          <w:u w:val="none"/>
        </w:rPr>
        <w:t xml:space="preserve"> (P</w:t>
      </w:r>
      <w:r w:rsidR="002371E2" w:rsidRPr="0003464A">
        <w:rPr>
          <w:sz w:val="24"/>
          <w:u w:val="none"/>
        </w:rPr>
        <w:t>O POUKU OBRNJENA RELACIJA</w:t>
      </w:r>
      <w:r w:rsidR="0003464A">
        <w:rPr>
          <w:sz w:val="24"/>
          <w:u w:val="none"/>
        </w:rPr>
        <w:t>)</w:t>
      </w:r>
    </w:p>
    <w:tbl>
      <w:tblPr>
        <w:tblStyle w:val="TableGrid"/>
        <w:tblW w:w="0" w:type="auto"/>
        <w:tblInd w:w="1271" w:type="dxa"/>
        <w:tblLook w:val="04A0"/>
      </w:tblPr>
      <w:tblGrid>
        <w:gridCol w:w="2972"/>
        <w:gridCol w:w="2977"/>
      </w:tblGrid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ind w:left="22" w:hanging="22"/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Postajališče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Število otrok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Briše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Butajnova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 xml:space="preserve">Setnik 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7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Kurja vas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4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Ljubljanica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12</w:t>
            </w:r>
          </w:p>
        </w:tc>
      </w:tr>
      <w:tr w:rsidR="00797236" w:rsidRPr="00D43DC8" w:rsidTr="001B24B5">
        <w:tc>
          <w:tcPr>
            <w:tcW w:w="2972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 w:rsidRPr="00D43DC8">
              <w:rPr>
                <w:sz w:val="24"/>
                <w:szCs w:val="24"/>
              </w:rPr>
              <w:t>Šentjošt</w:t>
            </w:r>
          </w:p>
        </w:tc>
        <w:tc>
          <w:tcPr>
            <w:tcW w:w="2977" w:type="dxa"/>
          </w:tcPr>
          <w:p w:rsidR="00797236" w:rsidRPr="00D43DC8" w:rsidRDefault="00797236" w:rsidP="001B24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</w:tbl>
    <w:p w:rsidR="00164719" w:rsidRDefault="00164719" w:rsidP="00164719">
      <w:pPr>
        <w:rPr>
          <w:color w:val="FF0000"/>
        </w:rPr>
      </w:pPr>
    </w:p>
    <w:p w:rsidR="00FC073C" w:rsidRDefault="00FC073C" w:rsidP="00FC073C">
      <w:pPr>
        <w:ind w:left="284" w:firstLine="1"/>
        <w:rPr>
          <w:color w:val="FF0000"/>
        </w:rPr>
      </w:pPr>
    </w:p>
    <w:p w:rsidR="00FC073C" w:rsidRPr="00384D4A" w:rsidRDefault="00FC073C" w:rsidP="00384D4A">
      <w:pPr>
        <w:ind w:left="568" w:firstLine="1"/>
        <w:jc w:val="both"/>
        <w:rPr>
          <w:sz w:val="22"/>
          <w:szCs w:val="22"/>
        </w:rPr>
      </w:pPr>
      <w:r w:rsidRPr="00384D4A">
        <w:rPr>
          <w:sz w:val="22"/>
          <w:szCs w:val="22"/>
        </w:rPr>
        <w:t>Naročnik si pridržuje pravico tekom šolskega leta ali ob začetku novega šolskega leta spremeniti končne relacije, kadar in v kolikor bo to potrebno glede na število šoloobveznih otrok vozačev oziroma glede na demografske in poselitvene spremembe v občini.</w:t>
      </w:r>
      <w:r w:rsidR="00384D4A">
        <w:rPr>
          <w:sz w:val="22"/>
          <w:szCs w:val="22"/>
        </w:rPr>
        <w:t xml:space="preserve"> Javno naročilo se razpisuje za obdobje štirih let in sicer za šolska leta 2016/17, 2017/18, 2018/19 ub 2019/20.</w:t>
      </w:r>
    </w:p>
    <w:p w:rsidR="00757B59" w:rsidRPr="0098200C" w:rsidRDefault="00757B59" w:rsidP="00FC073C">
      <w:pPr>
        <w:ind w:left="284" w:firstLine="1"/>
      </w:pPr>
    </w:p>
    <w:p w:rsidR="00164719" w:rsidRDefault="00164719" w:rsidP="00164719">
      <w:pPr>
        <w:rPr>
          <w:color w:val="FF0000"/>
        </w:rPr>
      </w:pPr>
    </w:p>
    <w:p w:rsidR="00FC073C" w:rsidRPr="00B450D0" w:rsidRDefault="00FC073C">
      <w:pPr>
        <w:rPr>
          <w:rFonts w:eastAsiaTheme="minorEastAsia"/>
          <w:b/>
          <w:caps/>
          <w:color w:val="7F7F7F" w:themeColor="text1" w:themeTint="80"/>
          <w:sz w:val="24"/>
          <w:u w:val="single"/>
        </w:rPr>
      </w:pPr>
      <w:r w:rsidRPr="00B450D0">
        <w:rPr>
          <w:sz w:val="24"/>
        </w:rPr>
        <w:br w:type="page"/>
      </w:r>
    </w:p>
    <w:p w:rsidR="0098200C" w:rsidRDefault="0098200C" w:rsidP="0098200C">
      <w:pPr>
        <w:ind w:left="284" w:firstLine="1"/>
      </w:pPr>
    </w:p>
    <w:p w:rsidR="0003464A" w:rsidRDefault="0003464A" w:rsidP="0098200C">
      <w:pPr>
        <w:ind w:left="284" w:firstLine="1"/>
      </w:pPr>
    </w:p>
    <w:p w:rsidR="0003464A" w:rsidRDefault="0003464A" w:rsidP="0003464A">
      <w:pPr>
        <w:ind w:left="285"/>
        <w:rPr>
          <w:b/>
          <w:sz w:val="28"/>
          <w:szCs w:val="28"/>
        </w:rPr>
      </w:pPr>
    </w:p>
    <w:p w:rsidR="0003464A" w:rsidRPr="00797236" w:rsidRDefault="0003464A" w:rsidP="00797236">
      <w:pPr>
        <w:pStyle w:val="PODNASLOV"/>
        <w:ind w:left="360" w:firstLine="0"/>
        <w:jc w:val="both"/>
      </w:pPr>
      <w:r w:rsidRPr="00797236">
        <w:rPr>
          <w:caps w:val="0"/>
          <w:color w:val="auto"/>
          <w:sz w:val="24"/>
          <w:u w:val="none"/>
        </w:rPr>
        <w:t xml:space="preserve">Prihodi in odhodi avtobusov, skladno </w:t>
      </w:r>
      <w:r w:rsidR="00797236">
        <w:rPr>
          <w:caps w:val="0"/>
          <w:color w:val="auto"/>
          <w:sz w:val="24"/>
          <w:u w:val="none"/>
        </w:rPr>
        <w:t>s spodnjim</w:t>
      </w:r>
      <w:r w:rsidRPr="00797236">
        <w:rPr>
          <w:caps w:val="0"/>
          <w:color w:val="auto"/>
          <w:sz w:val="24"/>
          <w:u w:val="none"/>
        </w:rPr>
        <w:t xml:space="preserve"> urnikom:</w:t>
      </w:r>
    </w:p>
    <w:p w:rsidR="0003464A" w:rsidRDefault="0003464A" w:rsidP="0003464A">
      <w:pPr>
        <w:ind w:left="285"/>
        <w:rPr>
          <w:color w:val="FF0000"/>
        </w:rPr>
      </w:pPr>
    </w:p>
    <w:p w:rsidR="00797236" w:rsidRPr="00797236" w:rsidRDefault="00797236" w:rsidP="00797236">
      <w:pPr>
        <w:jc w:val="center"/>
        <w:rPr>
          <w:caps/>
          <w:sz w:val="22"/>
          <w:szCs w:val="22"/>
        </w:rPr>
      </w:pPr>
      <w:r w:rsidRPr="00797236">
        <w:rPr>
          <w:caps/>
          <w:sz w:val="22"/>
          <w:szCs w:val="22"/>
        </w:rPr>
        <w:t>Prihodi v šolo</w:t>
      </w:r>
    </w:p>
    <w:p w:rsidR="00797236" w:rsidRPr="00797236" w:rsidRDefault="00797236" w:rsidP="00797236">
      <w:pPr>
        <w:jc w:val="center"/>
        <w:rPr>
          <w:caps/>
          <w:sz w:val="22"/>
          <w:szCs w:val="22"/>
        </w:rPr>
      </w:pPr>
    </w:p>
    <w:tbl>
      <w:tblPr>
        <w:tblW w:w="0" w:type="auto"/>
        <w:jc w:val="center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2377"/>
      </w:tblGrid>
      <w:tr w:rsidR="00797236" w:rsidRPr="00797236" w:rsidTr="001B24B5">
        <w:trPr>
          <w:trHeight w:val="384"/>
          <w:jc w:val="center"/>
        </w:trPr>
        <w:tc>
          <w:tcPr>
            <w:tcW w:w="4255" w:type="dxa"/>
          </w:tcPr>
          <w:p w:rsidR="00797236" w:rsidRPr="00797236" w:rsidRDefault="00797236" w:rsidP="001B24B5">
            <w:pPr>
              <w:jc w:val="center"/>
              <w:rPr>
                <w:b/>
                <w:caps/>
                <w:sz w:val="22"/>
                <w:szCs w:val="22"/>
              </w:rPr>
            </w:pPr>
            <w:r w:rsidRPr="00797236">
              <w:rPr>
                <w:b/>
                <w:caps/>
                <w:sz w:val="22"/>
                <w:szCs w:val="22"/>
              </w:rPr>
              <w:t>Vstopna postaja – izstopna postaja</w:t>
            </w:r>
          </w:p>
        </w:tc>
        <w:tc>
          <w:tcPr>
            <w:tcW w:w="2377" w:type="dxa"/>
          </w:tcPr>
          <w:p w:rsidR="00797236" w:rsidRPr="00797236" w:rsidRDefault="00797236" w:rsidP="001B24B5">
            <w:pPr>
              <w:jc w:val="center"/>
              <w:rPr>
                <w:b/>
                <w:caps/>
                <w:sz w:val="22"/>
                <w:szCs w:val="22"/>
              </w:rPr>
            </w:pPr>
            <w:r w:rsidRPr="00797236">
              <w:rPr>
                <w:b/>
                <w:caps/>
                <w:sz w:val="22"/>
                <w:szCs w:val="22"/>
              </w:rPr>
              <w:t>Odhod</w:t>
            </w:r>
          </w:p>
        </w:tc>
      </w:tr>
      <w:tr w:rsidR="00797236" w:rsidRPr="00797236" w:rsidTr="001B24B5">
        <w:trPr>
          <w:trHeight w:val="384"/>
          <w:jc w:val="center"/>
        </w:trPr>
        <w:tc>
          <w:tcPr>
            <w:tcW w:w="4255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Polhov Gradec – Črni Vrh</w:t>
            </w:r>
          </w:p>
        </w:tc>
        <w:tc>
          <w:tcPr>
            <w:tcW w:w="2377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6</w:t>
            </w:r>
            <w:r w:rsidRPr="00797236">
              <w:rPr>
                <w:sz w:val="22"/>
                <w:szCs w:val="22"/>
                <w:vertAlign w:val="superscript"/>
              </w:rPr>
              <w:t>20</w:t>
            </w:r>
          </w:p>
        </w:tc>
      </w:tr>
      <w:tr w:rsidR="00797236" w:rsidRPr="00797236" w:rsidTr="001B24B5">
        <w:trPr>
          <w:trHeight w:val="384"/>
          <w:jc w:val="center"/>
        </w:trPr>
        <w:tc>
          <w:tcPr>
            <w:tcW w:w="4255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Kuzovcov grič – Polhov Gradec</w:t>
            </w:r>
          </w:p>
        </w:tc>
        <w:tc>
          <w:tcPr>
            <w:tcW w:w="2377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97236">
              <w:rPr>
                <w:sz w:val="22"/>
                <w:szCs w:val="22"/>
              </w:rPr>
              <w:t>6</w:t>
            </w:r>
            <w:r w:rsidRPr="00797236">
              <w:rPr>
                <w:sz w:val="22"/>
                <w:szCs w:val="22"/>
                <w:vertAlign w:val="superscript"/>
              </w:rPr>
              <w:t>55</w:t>
            </w:r>
          </w:p>
        </w:tc>
      </w:tr>
      <w:tr w:rsidR="00797236" w:rsidRPr="00797236" w:rsidTr="001B24B5">
        <w:trPr>
          <w:trHeight w:val="384"/>
          <w:jc w:val="center"/>
        </w:trPr>
        <w:tc>
          <w:tcPr>
            <w:tcW w:w="4255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Suhi dol – Polhov Gradec</w:t>
            </w:r>
          </w:p>
        </w:tc>
        <w:tc>
          <w:tcPr>
            <w:tcW w:w="2377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7</w:t>
            </w:r>
            <w:r w:rsidRPr="00797236">
              <w:rPr>
                <w:sz w:val="22"/>
                <w:szCs w:val="22"/>
                <w:vertAlign w:val="superscript"/>
              </w:rPr>
              <w:t>00</w:t>
            </w:r>
          </w:p>
        </w:tc>
      </w:tr>
      <w:tr w:rsidR="00797236" w:rsidRPr="00797236" w:rsidTr="001B24B5">
        <w:trPr>
          <w:trHeight w:val="384"/>
          <w:jc w:val="center"/>
        </w:trPr>
        <w:tc>
          <w:tcPr>
            <w:tcW w:w="4255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Belica – Polhov Gradec</w:t>
            </w:r>
          </w:p>
        </w:tc>
        <w:tc>
          <w:tcPr>
            <w:tcW w:w="2377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97236">
              <w:rPr>
                <w:sz w:val="22"/>
                <w:szCs w:val="22"/>
              </w:rPr>
              <w:t>6</w:t>
            </w:r>
            <w:r w:rsidRPr="00797236">
              <w:rPr>
                <w:sz w:val="22"/>
                <w:szCs w:val="22"/>
                <w:vertAlign w:val="superscript"/>
              </w:rPr>
              <w:t>35</w:t>
            </w:r>
            <w:r w:rsidRPr="00797236">
              <w:rPr>
                <w:sz w:val="22"/>
                <w:szCs w:val="22"/>
              </w:rPr>
              <w:t xml:space="preserve"> , 7</w:t>
            </w:r>
            <w:r w:rsidRPr="00797236">
              <w:rPr>
                <w:sz w:val="22"/>
                <w:szCs w:val="22"/>
                <w:vertAlign w:val="superscript"/>
              </w:rPr>
              <w:t>10</w:t>
            </w:r>
          </w:p>
        </w:tc>
      </w:tr>
    </w:tbl>
    <w:p w:rsidR="00797236" w:rsidRPr="00797236" w:rsidRDefault="00797236" w:rsidP="00797236">
      <w:pPr>
        <w:rPr>
          <w:sz w:val="22"/>
          <w:szCs w:val="22"/>
        </w:rPr>
      </w:pPr>
    </w:p>
    <w:p w:rsidR="00797236" w:rsidRPr="00797236" w:rsidRDefault="00797236" w:rsidP="00797236">
      <w:pPr>
        <w:rPr>
          <w:sz w:val="22"/>
          <w:szCs w:val="22"/>
        </w:rPr>
      </w:pPr>
    </w:p>
    <w:p w:rsidR="00797236" w:rsidRPr="00797236" w:rsidRDefault="00797236" w:rsidP="00797236">
      <w:pPr>
        <w:rPr>
          <w:sz w:val="22"/>
          <w:szCs w:val="22"/>
        </w:rPr>
      </w:pPr>
    </w:p>
    <w:p w:rsidR="00797236" w:rsidRPr="00797236" w:rsidRDefault="00797236" w:rsidP="00797236">
      <w:pPr>
        <w:jc w:val="center"/>
        <w:rPr>
          <w:caps/>
          <w:sz w:val="22"/>
          <w:szCs w:val="22"/>
        </w:rPr>
      </w:pPr>
      <w:r w:rsidRPr="00797236">
        <w:rPr>
          <w:caps/>
          <w:sz w:val="22"/>
          <w:szCs w:val="22"/>
        </w:rPr>
        <w:t>Odhodi iz šole</w:t>
      </w:r>
    </w:p>
    <w:p w:rsidR="00797236" w:rsidRPr="00797236" w:rsidRDefault="00797236" w:rsidP="00797236">
      <w:pPr>
        <w:jc w:val="center"/>
        <w:rPr>
          <w:caps/>
          <w:sz w:val="22"/>
          <w:szCs w:val="22"/>
        </w:rPr>
      </w:pPr>
    </w:p>
    <w:tbl>
      <w:tblPr>
        <w:tblW w:w="0" w:type="auto"/>
        <w:jc w:val="center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1"/>
        <w:gridCol w:w="2334"/>
      </w:tblGrid>
      <w:tr w:rsidR="00797236" w:rsidRPr="00797236" w:rsidTr="001B24B5">
        <w:trPr>
          <w:trHeight w:val="287"/>
          <w:jc w:val="center"/>
        </w:trPr>
        <w:tc>
          <w:tcPr>
            <w:tcW w:w="4321" w:type="dxa"/>
          </w:tcPr>
          <w:p w:rsidR="00797236" w:rsidRPr="00797236" w:rsidRDefault="00797236" w:rsidP="001B24B5">
            <w:pPr>
              <w:jc w:val="center"/>
              <w:rPr>
                <w:b/>
                <w:caps/>
                <w:sz w:val="22"/>
                <w:szCs w:val="22"/>
              </w:rPr>
            </w:pPr>
            <w:r w:rsidRPr="00797236">
              <w:rPr>
                <w:b/>
                <w:caps/>
                <w:sz w:val="22"/>
                <w:szCs w:val="22"/>
              </w:rPr>
              <w:t xml:space="preserve">odhod pred šolo </w:t>
            </w:r>
          </w:p>
          <w:p w:rsidR="00797236" w:rsidRPr="00797236" w:rsidRDefault="00797236" w:rsidP="001B24B5">
            <w:pPr>
              <w:jc w:val="center"/>
              <w:rPr>
                <w:b/>
                <w:caps/>
                <w:sz w:val="22"/>
                <w:szCs w:val="22"/>
              </w:rPr>
            </w:pPr>
            <w:r w:rsidRPr="00797236">
              <w:rPr>
                <w:b/>
                <w:caps/>
                <w:sz w:val="22"/>
                <w:szCs w:val="22"/>
              </w:rPr>
              <w:t>v Smer</w:t>
            </w:r>
          </w:p>
        </w:tc>
        <w:tc>
          <w:tcPr>
            <w:tcW w:w="2334" w:type="dxa"/>
          </w:tcPr>
          <w:p w:rsidR="00797236" w:rsidRPr="00797236" w:rsidRDefault="00797236" w:rsidP="001B24B5">
            <w:pPr>
              <w:jc w:val="center"/>
              <w:rPr>
                <w:b/>
                <w:caps/>
                <w:sz w:val="22"/>
                <w:szCs w:val="22"/>
              </w:rPr>
            </w:pPr>
            <w:r w:rsidRPr="00797236">
              <w:rPr>
                <w:b/>
                <w:caps/>
                <w:sz w:val="22"/>
                <w:szCs w:val="22"/>
              </w:rPr>
              <w:t>Odhod</w:t>
            </w:r>
          </w:p>
        </w:tc>
      </w:tr>
      <w:tr w:rsidR="00797236" w:rsidRPr="00797236" w:rsidTr="001B24B5">
        <w:trPr>
          <w:trHeight w:val="287"/>
          <w:jc w:val="center"/>
        </w:trPr>
        <w:tc>
          <w:tcPr>
            <w:tcW w:w="4321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Zalog – Črni Vrh</w:t>
            </w:r>
          </w:p>
        </w:tc>
        <w:tc>
          <w:tcPr>
            <w:tcW w:w="2334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12</w:t>
            </w:r>
            <w:r w:rsidRPr="00797236">
              <w:rPr>
                <w:sz w:val="22"/>
                <w:szCs w:val="22"/>
                <w:vertAlign w:val="superscript"/>
              </w:rPr>
              <w:t>50</w:t>
            </w:r>
          </w:p>
        </w:tc>
      </w:tr>
      <w:tr w:rsidR="00797236" w:rsidRPr="00797236" w:rsidTr="001B24B5">
        <w:trPr>
          <w:trHeight w:val="287"/>
          <w:jc w:val="center"/>
        </w:trPr>
        <w:tc>
          <w:tcPr>
            <w:tcW w:w="4321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Kurja vas – Suhi dol</w:t>
            </w:r>
          </w:p>
        </w:tc>
        <w:tc>
          <w:tcPr>
            <w:tcW w:w="2334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97236">
              <w:rPr>
                <w:sz w:val="22"/>
                <w:szCs w:val="22"/>
              </w:rPr>
              <w:t>13</w:t>
            </w:r>
            <w:r w:rsidRPr="00797236">
              <w:rPr>
                <w:sz w:val="22"/>
                <w:szCs w:val="22"/>
                <w:vertAlign w:val="superscript"/>
              </w:rPr>
              <w:t>10</w:t>
            </w:r>
          </w:p>
        </w:tc>
      </w:tr>
      <w:tr w:rsidR="00797236" w:rsidRPr="00797236" w:rsidTr="001B24B5">
        <w:trPr>
          <w:trHeight w:val="275"/>
          <w:jc w:val="center"/>
        </w:trPr>
        <w:tc>
          <w:tcPr>
            <w:tcW w:w="4321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Belica</w:t>
            </w:r>
            <w:r w:rsidRPr="00797236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334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97236">
              <w:rPr>
                <w:sz w:val="22"/>
                <w:szCs w:val="22"/>
              </w:rPr>
              <w:t>13</w:t>
            </w:r>
            <w:r w:rsidRPr="00797236">
              <w:rPr>
                <w:sz w:val="22"/>
                <w:szCs w:val="22"/>
                <w:vertAlign w:val="superscript"/>
              </w:rPr>
              <w:t>55</w:t>
            </w:r>
          </w:p>
        </w:tc>
      </w:tr>
      <w:tr w:rsidR="00797236" w:rsidRPr="00797236" w:rsidTr="001B24B5">
        <w:trPr>
          <w:trHeight w:val="287"/>
          <w:jc w:val="center"/>
        </w:trPr>
        <w:tc>
          <w:tcPr>
            <w:tcW w:w="4321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Zalog – Črni Vrh</w:t>
            </w:r>
          </w:p>
        </w:tc>
        <w:tc>
          <w:tcPr>
            <w:tcW w:w="2334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97236">
              <w:rPr>
                <w:sz w:val="22"/>
                <w:szCs w:val="22"/>
              </w:rPr>
              <w:t>14</w:t>
            </w:r>
            <w:r w:rsidRPr="00797236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797236" w:rsidRPr="00797236" w:rsidTr="001B24B5">
        <w:trPr>
          <w:trHeight w:val="308"/>
          <w:jc w:val="center"/>
        </w:trPr>
        <w:tc>
          <w:tcPr>
            <w:tcW w:w="4321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Kurja vas – Suhi dol –Šentjošt</w:t>
            </w:r>
          </w:p>
        </w:tc>
        <w:tc>
          <w:tcPr>
            <w:tcW w:w="2334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97236">
              <w:rPr>
                <w:sz w:val="22"/>
                <w:szCs w:val="22"/>
              </w:rPr>
              <w:t>14</w:t>
            </w:r>
            <w:r w:rsidRPr="00797236">
              <w:rPr>
                <w:sz w:val="22"/>
                <w:szCs w:val="22"/>
                <w:vertAlign w:val="superscript"/>
              </w:rPr>
              <w:t>40</w:t>
            </w:r>
          </w:p>
        </w:tc>
      </w:tr>
      <w:tr w:rsidR="00797236" w:rsidRPr="00797236" w:rsidTr="001B24B5">
        <w:trPr>
          <w:trHeight w:val="287"/>
          <w:jc w:val="center"/>
        </w:trPr>
        <w:tc>
          <w:tcPr>
            <w:tcW w:w="4321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</w:rPr>
            </w:pPr>
            <w:r w:rsidRPr="00797236">
              <w:rPr>
                <w:sz w:val="22"/>
                <w:szCs w:val="22"/>
              </w:rPr>
              <w:t>Belica</w:t>
            </w:r>
          </w:p>
        </w:tc>
        <w:tc>
          <w:tcPr>
            <w:tcW w:w="2334" w:type="dxa"/>
          </w:tcPr>
          <w:p w:rsidR="00797236" w:rsidRPr="00797236" w:rsidRDefault="00797236" w:rsidP="001B24B5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97236">
              <w:rPr>
                <w:sz w:val="22"/>
                <w:szCs w:val="22"/>
              </w:rPr>
              <w:t>11</w:t>
            </w:r>
            <w:r w:rsidRPr="00797236">
              <w:rPr>
                <w:sz w:val="22"/>
                <w:szCs w:val="22"/>
                <w:vertAlign w:val="superscript"/>
              </w:rPr>
              <w:t xml:space="preserve">42 </w:t>
            </w:r>
            <w:r w:rsidRPr="00797236">
              <w:rPr>
                <w:sz w:val="22"/>
                <w:szCs w:val="22"/>
              </w:rPr>
              <w:t>(na AP), 12</w:t>
            </w:r>
            <w:r w:rsidRPr="00797236">
              <w:rPr>
                <w:sz w:val="22"/>
                <w:szCs w:val="22"/>
                <w:vertAlign w:val="superscript"/>
              </w:rPr>
              <w:t>40</w:t>
            </w:r>
            <w:r w:rsidRPr="00797236">
              <w:rPr>
                <w:sz w:val="22"/>
                <w:szCs w:val="22"/>
              </w:rPr>
              <w:t xml:space="preserve"> 14</w:t>
            </w:r>
            <w:r w:rsidRPr="00797236">
              <w:rPr>
                <w:sz w:val="22"/>
                <w:szCs w:val="22"/>
                <w:vertAlign w:val="superscript"/>
              </w:rPr>
              <w:t xml:space="preserve">45 </w:t>
            </w:r>
            <w:r w:rsidRPr="00797236">
              <w:rPr>
                <w:sz w:val="22"/>
                <w:szCs w:val="22"/>
              </w:rPr>
              <w:t>(na AP)</w:t>
            </w:r>
          </w:p>
        </w:tc>
      </w:tr>
    </w:tbl>
    <w:p w:rsidR="0003464A" w:rsidRPr="00797236" w:rsidRDefault="0003464A" w:rsidP="0098200C">
      <w:pPr>
        <w:ind w:left="284" w:firstLine="1"/>
        <w:rPr>
          <w:sz w:val="22"/>
          <w:szCs w:val="22"/>
        </w:rPr>
      </w:pPr>
    </w:p>
    <w:p w:rsidR="00823D18" w:rsidRPr="00797236" w:rsidRDefault="00823D18" w:rsidP="0098200C">
      <w:pPr>
        <w:ind w:left="284" w:firstLine="1"/>
        <w:rPr>
          <w:sz w:val="22"/>
          <w:szCs w:val="22"/>
        </w:rPr>
      </w:pPr>
    </w:p>
    <w:p w:rsidR="00823D18" w:rsidRDefault="00823D18" w:rsidP="00823D18">
      <w:pPr>
        <w:ind w:left="284" w:firstLine="1"/>
      </w:pPr>
    </w:p>
    <w:p w:rsidR="00823D18" w:rsidRPr="00797236" w:rsidRDefault="00823D18" w:rsidP="00797236">
      <w:pPr>
        <w:ind w:left="284" w:firstLine="1"/>
        <w:jc w:val="both"/>
        <w:rPr>
          <w:sz w:val="22"/>
          <w:szCs w:val="22"/>
        </w:rPr>
      </w:pPr>
      <w:r w:rsidRPr="00797236">
        <w:rPr>
          <w:sz w:val="22"/>
          <w:szCs w:val="22"/>
        </w:rPr>
        <w:t>Storitve avtobusnega prevoza šolskih otrok se izvajajo v času pouka (tj. med delovniki in dnevi nadomeščanja pouka ob sobotah). V času rednih šolskih počitnic se storitve, ki so predmet naročila, ne izvajajo.</w:t>
      </w:r>
    </w:p>
    <w:p w:rsidR="00823D18" w:rsidRPr="00797236" w:rsidRDefault="00823D18" w:rsidP="00797236">
      <w:pPr>
        <w:ind w:left="284" w:firstLine="1"/>
        <w:jc w:val="both"/>
        <w:rPr>
          <w:sz w:val="22"/>
          <w:szCs w:val="22"/>
        </w:rPr>
      </w:pPr>
    </w:p>
    <w:p w:rsidR="00823D18" w:rsidRDefault="00823D18" w:rsidP="00797236">
      <w:pPr>
        <w:ind w:left="284" w:firstLine="1"/>
        <w:jc w:val="both"/>
        <w:rPr>
          <w:sz w:val="22"/>
          <w:szCs w:val="22"/>
        </w:rPr>
      </w:pPr>
      <w:r w:rsidRPr="00797236">
        <w:rPr>
          <w:sz w:val="22"/>
          <w:szCs w:val="22"/>
        </w:rPr>
        <w:t>Naročnik si pridržuje pravico tekom šolskega leta ali ob začetku novega šolskega leta spremeniti urnik v primeru sprememb zakonodaje in drugih predpisov ali v primeru sprememb internih splošnih aktov šole.</w:t>
      </w:r>
      <w:r w:rsidR="0073770C" w:rsidRPr="0073770C">
        <w:rPr>
          <w:sz w:val="22"/>
          <w:szCs w:val="22"/>
        </w:rPr>
        <w:t xml:space="preserve"> V ceno prevoza </w:t>
      </w:r>
      <w:r w:rsidR="00A1665F">
        <w:rPr>
          <w:sz w:val="22"/>
          <w:szCs w:val="22"/>
        </w:rPr>
        <w:t>morajo ponudiki</w:t>
      </w:r>
      <w:r w:rsidR="0073770C" w:rsidRPr="0073770C">
        <w:rPr>
          <w:sz w:val="22"/>
          <w:szCs w:val="22"/>
        </w:rPr>
        <w:t xml:space="preserve"> vključ</w:t>
      </w:r>
      <w:r w:rsidR="00A1665F">
        <w:rPr>
          <w:sz w:val="22"/>
          <w:szCs w:val="22"/>
        </w:rPr>
        <w:t>iti</w:t>
      </w:r>
      <w:r w:rsidR="0073770C" w:rsidRPr="0073770C">
        <w:rPr>
          <w:sz w:val="22"/>
          <w:szCs w:val="22"/>
        </w:rPr>
        <w:t xml:space="preserve"> tudi</w:t>
      </w:r>
      <w:r w:rsidR="0073770C">
        <w:rPr>
          <w:sz w:val="22"/>
          <w:szCs w:val="22"/>
        </w:rPr>
        <w:t>, da se</w:t>
      </w:r>
      <w:r w:rsidR="0073770C" w:rsidRPr="0073770C">
        <w:rPr>
          <w:sz w:val="22"/>
          <w:szCs w:val="22"/>
        </w:rPr>
        <w:t xml:space="preserve"> </w:t>
      </w:r>
      <w:r w:rsidR="0073770C">
        <w:rPr>
          <w:sz w:val="22"/>
          <w:szCs w:val="22"/>
        </w:rPr>
        <w:t>u</w:t>
      </w:r>
      <w:r w:rsidR="0073770C" w:rsidRPr="0073770C">
        <w:rPr>
          <w:sz w:val="22"/>
          <w:szCs w:val="22"/>
        </w:rPr>
        <w:t>čencem omogočiti prevoz na rednih linijah z ustreznim izkazom</w:t>
      </w:r>
      <w:r w:rsidR="0073770C">
        <w:rPr>
          <w:sz w:val="22"/>
          <w:szCs w:val="22"/>
        </w:rPr>
        <w:t xml:space="preserve"> prevoznika.</w:t>
      </w:r>
    </w:p>
    <w:p w:rsidR="00EA303D" w:rsidRDefault="00EA303D" w:rsidP="00797236">
      <w:pPr>
        <w:ind w:left="284" w:firstLine="1"/>
        <w:jc w:val="both"/>
        <w:rPr>
          <w:sz w:val="22"/>
          <w:szCs w:val="22"/>
        </w:rPr>
      </w:pPr>
    </w:p>
    <w:p w:rsidR="00EA303D" w:rsidRDefault="00EA303D" w:rsidP="00797236">
      <w:pPr>
        <w:ind w:left="284" w:firstLine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Naročnik ima do izteka šolskega leta 2018/19 sklenjen okvirni sporazum št. 430-0018/2015-17 za izvajanje </w:t>
      </w:r>
      <w:r w:rsidR="00C76BA5" w:rsidRPr="00C76BA5">
        <w:rPr>
          <w:sz w:val="22"/>
          <w:szCs w:val="22"/>
        </w:rPr>
        <w:t xml:space="preserve">avtobustnih prevozov </w:t>
      </w:r>
      <w:r>
        <w:rPr>
          <w:sz w:val="22"/>
          <w:szCs w:val="22"/>
        </w:rPr>
        <w:t xml:space="preserve">šoloobveznih otrok za OŠ Dobrova. Naročnik skladno s prvim odstavkom 95. člena ZJN-3 opredeljuje možnost sklenitve aneksa k okvirnemu sporazumu, ki bo sklenjen na podlagi tega postopka oddaje javnega naročila, katerega predmet bo izvajanje </w:t>
      </w:r>
      <w:r w:rsidR="00C76BA5" w:rsidRPr="00C76BA5">
        <w:rPr>
          <w:sz w:val="22"/>
          <w:szCs w:val="22"/>
        </w:rPr>
        <w:t>avtobustnih prevozov šoloobveznih otrok za</w:t>
      </w:r>
      <w:r w:rsidR="00C76BA5">
        <w:rPr>
          <w:sz w:val="22"/>
          <w:szCs w:val="22"/>
        </w:rPr>
        <w:t xml:space="preserve"> OŠ Dobrova v šolskem letu 2019/20 pod pogoji in na način dogovorjen s tem okvirnim sporazumom in sklenjenim aneksom. </w:t>
      </w:r>
      <w:r>
        <w:rPr>
          <w:sz w:val="22"/>
          <w:szCs w:val="22"/>
        </w:rPr>
        <w:t xml:space="preserve"> </w:t>
      </w:r>
    </w:p>
    <w:p w:rsidR="009D08F6" w:rsidRDefault="009D08F6" w:rsidP="00797236">
      <w:pPr>
        <w:ind w:left="284" w:firstLine="1"/>
        <w:jc w:val="both"/>
        <w:rPr>
          <w:sz w:val="22"/>
          <w:szCs w:val="22"/>
        </w:rPr>
      </w:pPr>
    </w:p>
    <w:p w:rsidR="00823D18" w:rsidRPr="0098200C" w:rsidRDefault="00823D18" w:rsidP="0098200C">
      <w:pPr>
        <w:ind w:left="284" w:firstLine="1"/>
      </w:pPr>
    </w:p>
    <w:sectPr w:rsidR="00823D18" w:rsidRPr="0098200C" w:rsidSect="00EE36BD">
      <w:headerReference w:type="first" r:id="rId8"/>
      <w:footerReference w:type="first" r:id="rId9"/>
      <w:pgSz w:w="11900" w:h="16840"/>
      <w:pgMar w:top="851" w:right="843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A1A" w:rsidRDefault="00975A1A" w:rsidP="00067AAF">
      <w:r>
        <w:separator/>
      </w:r>
    </w:p>
  </w:endnote>
  <w:endnote w:type="continuationSeparator" w:id="0">
    <w:p w:rsidR="00975A1A" w:rsidRDefault="00975A1A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2A0" w:rsidRPr="00823D18" w:rsidRDefault="00823D18" w:rsidP="00823D18">
    <w:pPr>
      <w:pStyle w:val="Footer"/>
    </w:pPr>
    <w:r>
      <w:rPr>
        <w:sz w:val="22"/>
      </w:rPr>
      <w:t>Dobrova</w:t>
    </w:r>
    <w:r w:rsidRPr="007B69E7">
      <w:rPr>
        <w:sz w:val="22"/>
      </w:rPr>
      <w:t xml:space="preserve">, </w:t>
    </w:r>
    <w:r>
      <w:rPr>
        <w:sz w:val="22"/>
      </w:rPr>
      <w:t>ju</w:t>
    </w:r>
    <w:r w:rsidR="008D777D">
      <w:rPr>
        <w:sz w:val="22"/>
      </w:rPr>
      <w:t xml:space="preserve">lij </w:t>
    </w:r>
    <w:r w:rsidRPr="007B69E7">
      <w:rPr>
        <w:sz w:val="22"/>
      </w:rPr>
      <w:t>201</w:t>
    </w:r>
    <w:r>
      <w:rPr>
        <w:sz w:val="22"/>
      </w:rPr>
      <w:t>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A1A" w:rsidRDefault="00975A1A" w:rsidP="00067AAF">
      <w:r>
        <w:separator/>
      </w:r>
    </w:p>
  </w:footnote>
  <w:footnote w:type="continuationSeparator" w:id="0">
    <w:p w:rsidR="00975A1A" w:rsidRDefault="00975A1A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Pr="00204140" w:rsidRDefault="00316D0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4C25E7"/>
    <w:multiLevelType w:val="hybridMultilevel"/>
    <w:tmpl w:val="A3904D8C"/>
    <w:lvl w:ilvl="0" w:tplc="854401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97E1ED2"/>
    <w:multiLevelType w:val="hybridMultilevel"/>
    <w:tmpl w:val="A3904D8C"/>
    <w:lvl w:ilvl="0" w:tplc="854401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BA2FE6"/>
    <w:multiLevelType w:val="hybridMultilevel"/>
    <w:tmpl w:val="802EC69C"/>
    <w:lvl w:ilvl="0" w:tplc="670258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2"/>
  </w:num>
  <w:num w:numId="3">
    <w:abstractNumId w:val="9"/>
  </w:num>
  <w:num w:numId="4">
    <w:abstractNumId w:val="26"/>
  </w:num>
  <w:num w:numId="5">
    <w:abstractNumId w:val="4"/>
  </w:num>
  <w:num w:numId="6">
    <w:abstractNumId w:val="14"/>
  </w:num>
  <w:num w:numId="7">
    <w:abstractNumId w:val="6"/>
  </w:num>
  <w:num w:numId="8">
    <w:abstractNumId w:val="24"/>
  </w:num>
  <w:num w:numId="9">
    <w:abstractNumId w:val="18"/>
  </w:num>
  <w:num w:numId="10">
    <w:abstractNumId w:val="8"/>
  </w:num>
  <w:num w:numId="11">
    <w:abstractNumId w:val="23"/>
  </w:num>
  <w:num w:numId="12">
    <w:abstractNumId w:val="5"/>
  </w:num>
  <w:num w:numId="13">
    <w:abstractNumId w:val="17"/>
  </w:num>
  <w:num w:numId="14">
    <w:abstractNumId w:val="10"/>
  </w:num>
  <w:num w:numId="15">
    <w:abstractNumId w:val="19"/>
  </w:num>
  <w:num w:numId="16">
    <w:abstractNumId w:val="25"/>
  </w:num>
  <w:num w:numId="17">
    <w:abstractNumId w:val="0"/>
  </w:num>
  <w:num w:numId="18">
    <w:abstractNumId w:val="20"/>
  </w:num>
  <w:num w:numId="19">
    <w:abstractNumId w:val="21"/>
  </w:num>
  <w:num w:numId="20">
    <w:abstractNumId w:val="12"/>
  </w:num>
  <w:num w:numId="21">
    <w:abstractNumId w:val="2"/>
  </w:num>
  <w:num w:numId="22">
    <w:abstractNumId w:val="3"/>
  </w:num>
  <w:num w:numId="23">
    <w:abstractNumId w:val="4"/>
  </w:num>
  <w:num w:numId="24">
    <w:abstractNumId w:val="16"/>
  </w:num>
  <w:num w:numId="25">
    <w:abstractNumId w:val="15"/>
  </w:num>
  <w:num w:numId="26">
    <w:abstractNumId w:val="11"/>
  </w:num>
  <w:num w:numId="27">
    <w:abstractNumId w:val="13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3464A"/>
    <w:rsid w:val="00067AAF"/>
    <w:rsid w:val="0007110B"/>
    <w:rsid w:val="00085151"/>
    <w:rsid w:val="000C3C8A"/>
    <w:rsid w:val="000C7C6C"/>
    <w:rsid w:val="000E329E"/>
    <w:rsid w:val="00164719"/>
    <w:rsid w:val="00173C47"/>
    <w:rsid w:val="001847D4"/>
    <w:rsid w:val="00186848"/>
    <w:rsid w:val="001C56E4"/>
    <w:rsid w:val="001D2707"/>
    <w:rsid w:val="001F4E65"/>
    <w:rsid w:val="00214E44"/>
    <w:rsid w:val="002371E2"/>
    <w:rsid w:val="002372DC"/>
    <w:rsid w:val="0025454F"/>
    <w:rsid w:val="00290C86"/>
    <w:rsid w:val="002B2570"/>
    <w:rsid w:val="002C0348"/>
    <w:rsid w:val="002F7C2D"/>
    <w:rsid w:val="003152CB"/>
    <w:rsid w:val="00316D09"/>
    <w:rsid w:val="00333F78"/>
    <w:rsid w:val="00342BE0"/>
    <w:rsid w:val="0035141C"/>
    <w:rsid w:val="003840B9"/>
    <w:rsid w:val="00384D4A"/>
    <w:rsid w:val="00396987"/>
    <w:rsid w:val="003B0FFE"/>
    <w:rsid w:val="003C5C1C"/>
    <w:rsid w:val="004166B0"/>
    <w:rsid w:val="00417D5B"/>
    <w:rsid w:val="00447597"/>
    <w:rsid w:val="00450E16"/>
    <w:rsid w:val="004D0779"/>
    <w:rsid w:val="004D420C"/>
    <w:rsid w:val="004F65D2"/>
    <w:rsid w:val="00507704"/>
    <w:rsid w:val="00523BAE"/>
    <w:rsid w:val="00535021"/>
    <w:rsid w:val="00551B49"/>
    <w:rsid w:val="00554418"/>
    <w:rsid w:val="00586FC5"/>
    <w:rsid w:val="005C1B45"/>
    <w:rsid w:val="005C3EDD"/>
    <w:rsid w:val="005F382A"/>
    <w:rsid w:val="00600803"/>
    <w:rsid w:val="00611257"/>
    <w:rsid w:val="00632201"/>
    <w:rsid w:val="006356CA"/>
    <w:rsid w:val="006464DA"/>
    <w:rsid w:val="00655184"/>
    <w:rsid w:val="0065558B"/>
    <w:rsid w:val="00680CE1"/>
    <w:rsid w:val="0068276A"/>
    <w:rsid w:val="00683149"/>
    <w:rsid w:val="006A086C"/>
    <w:rsid w:val="006A3B91"/>
    <w:rsid w:val="006A7F94"/>
    <w:rsid w:val="006B3FE5"/>
    <w:rsid w:val="006C7911"/>
    <w:rsid w:val="006E593F"/>
    <w:rsid w:val="006E631F"/>
    <w:rsid w:val="006F124A"/>
    <w:rsid w:val="0073770C"/>
    <w:rsid w:val="00757B59"/>
    <w:rsid w:val="0077437D"/>
    <w:rsid w:val="00787FC0"/>
    <w:rsid w:val="007903F1"/>
    <w:rsid w:val="00797236"/>
    <w:rsid w:val="007B393D"/>
    <w:rsid w:val="007D4582"/>
    <w:rsid w:val="00823D18"/>
    <w:rsid w:val="00831424"/>
    <w:rsid w:val="008425D4"/>
    <w:rsid w:val="00846552"/>
    <w:rsid w:val="0088367B"/>
    <w:rsid w:val="0088752D"/>
    <w:rsid w:val="00894190"/>
    <w:rsid w:val="008972A0"/>
    <w:rsid w:val="008A5251"/>
    <w:rsid w:val="008C31D0"/>
    <w:rsid w:val="008C4BE4"/>
    <w:rsid w:val="008D777D"/>
    <w:rsid w:val="008F24F0"/>
    <w:rsid w:val="00945E61"/>
    <w:rsid w:val="00975A1A"/>
    <w:rsid w:val="0098200C"/>
    <w:rsid w:val="00985585"/>
    <w:rsid w:val="009A5C63"/>
    <w:rsid w:val="009D08F6"/>
    <w:rsid w:val="00A1665F"/>
    <w:rsid w:val="00A23AB5"/>
    <w:rsid w:val="00A2694D"/>
    <w:rsid w:val="00A42A9A"/>
    <w:rsid w:val="00A42DA5"/>
    <w:rsid w:val="00A52FEC"/>
    <w:rsid w:val="00AA385E"/>
    <w:rsid w:val="00AC0A1F"/>
    <w:rsid w:val="00AF708B"/>
    <w:rsid w:val="00B450D0"/>
    <w:rsid w:val="00B45B5B"/>
    <w:rsid w:val="00BA34F7"/>
    <w:rsid w:val="00BD737B"/>
    <w:rsid w:val="00BE7471"/>
    <w:rsid w:val="00C31F07"/>
    <w:rsid w:val="00C43AD5"/>
    <w:rsid w:val="00C54F08"/>
    <w:rsid w:val="00C60B4C"/>
    <w:rsid w:val="00C76BA5"/>
    <w:rsid w:val="00C779BE"/>
    <w:rsid w:val="00C834BC"/>
    <w:rsid w:val="00C83DDF"/>
    <w:rsid w:val="00CD352A"/>
    <w:rsid w:val="00CE788D"/>
    <w:rsid w:val="00CF4F30"/>
    <w:rsid w:val="00CF6915"/>
    <w:rsid w:val="00D22734"/>
    <w:rsid w:val="00D24F58"/>
    <w:rsid w:val="00D30F1F"/>
    <w:rsid w:val="00D358D5"/>
    <w:rsid w:val="00D36D3E"/>
    <w:rsid w:val="00D37F1B"/>
    <w:rsid w:val="00D5111B"/>
    <w:rsid w:val="00D630E2"/>
    <w:rsid w:val="00D66204"/>
    <w:rsid w:val="00D758BF"/>
    <w:rsid w:val="00DA6266"/>
    <w:rsid w:val="00E23895"/>
    <w:rsid w:val="00E55538"/>
    <w:rsid w:val="00E673C9"/>
    <w:rsid w:val="00E86603"/>
    <w:rsid w:val="00E925C5"/>
    <w:rsid w:val="00E9274E"/>
    <w:rsid w:val="00EA303D"/>
    <w:rsid w:val="00EA6944"/>
    <w:rsid w:val="00EC34C6"/>
    <w:rsid w:val="00EC3F46"/>
    <w:rsid w:val="00EC411B"/>
    <w:rsid w:val="00EE36BD"/>
    <w:rsid w:val="00EF066B"/>
    <w:rsid w:val="00EF12DE"/>
    <w:rsid w:val="00EF2626"/>
    <w:rsid w:val="00F11FB4"/>
    <w:rsid w:val="00F202FA"/>
    <w:rsid w:val="00F515E9"/>
    <w:rsid w:val="00F725B0"/>
    <w:rsid w:val="00F9065E"/>
    <w:rsid w:val="00F952EF"/>
    <w:rsid w:val="00FA10F7"/>
    <w:rsid w:val="00FB6C36"/>
    <w:rsid w:val="00FB755C"/>
    <w:rsid w:val="00FC073C"/>
    <w:rsid w:val="00FE0601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leGrid">
    <w:name w:val="Table Grid"/>
    <w:basedOn w:val="TableNormal"/>
    <w:uiPriority w:val="39"/>
    <w:rsid w:val="00164719"/>
    <w:rPr>
      <w:rFonts w:asciiTheme="minorHAnsi" w:eastAsiaTheme="minorHAnsi" w:hAnsiTheme="minorHAnsi" w:cstheme="minorBidi"/>
      <w:color w:val="auto"/>
      <w:sz w:val="22"/>
      <w:szCs w:val="22"/>
      <w:lang w:val="sl-SI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31F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F0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F07"/>
    <w:rPr>
      <w:rFonts w:ascii="Trebuchet MS" w:eastAsia="Times New Roman" w:hAnsi="Trebuchet MS" w:cs="Times New Roman"/>
      <w:color w:val="auto"/>
      <w:lang w:val="sl-SI"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F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F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C0CFA08-8A1F-4640-B8BB-E3CF1F128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15</cp:revision>
  <dcterms:created xsi:type="dcterms:W3CDTF">2015-06-03T07:00:00Z</dcterms:created>
  <dcterms:modified xsi:type="dcterms:W3CDTF">2016-07-14T13:32:00Z</dcterms:modified>
</cp:coreProperties>
</file>