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53B78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53B78">
              <w:rPr>
                <w:rFonts w:ascii="Verdana" w:hAnsi="Verdana"/>
                <w:b/>
                <w:sz w:val="20"/>
                <w:szCs w:val="20"/>
                <w:lang w:val="sl-SI"/>
              </w:rPr>
              <w:t>Verdijeva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53B78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53B7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53B78">
              <w:rPr>
                <w:rFonts w:ascii="Verdana" w:hAnsi="Verdana"/>
                <w:sz w:val="20"/>
                <w:szCs w:val="20"/>
                <w:lang w:val="sl-SI"/>
              </w:rPr>
              <w:t>JN-S-12/2017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53B78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2018-2021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6F1" w:rsidRDefault="008716F1" w:rsidP="00CB4327">
      <w:pPr>
        <w:spacing w:after="0" w:line="240" w:lineRule="auto"/>
      </w:pPr>
      <w:r>
        <w:separator/>
      </w:r>
    </w:p>
  </w:endnote>
  <w:endnote w:type="continuationSeparator" w:id="0">
    <w:p w:rsidR="008716F1" w:rsidRDefault="008716F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2C8" w:rsidRDefault="00153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3B78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3B78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2C8" w:rsidRDefault="00153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6F1" w:rsidRDefault="008716F1" w:rsidP="00CB4327">
      <w:pPr>
        <w:spacing w:after="0" w:line="240" w:lineRule="auto"/>
      </w:pPr>
      <w:r>
        <w:separator/>
      </w:r>
    </w:p>
  </w:footnote>
  <w:footnote w:type="continuationSeparator" w:id="0">
    <w:p w:rsidR="008716F1" w:rsidRDefault="008716F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2C8" w:rsidRDefault="00153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2C8" w:rsidRDefault="00153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A53DE"/>
    <w:rsid w:val="000B6063"/>
    <w:rsid w:val="000F32DA"/>
    <w:rsid w:val="001532C8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F3A57"/>
    <w:rsid w:val="0082793F"/>
    <w:rsid w:val="008362AE"/>
    <w:rsid w:val="00853B78"/>
    <w:rsid w:val="008716F1"/>
    <w:rsid w:val="008873C5"/>
    <w:rsid w:val="0089387F"/>
    <w:rsid w:val="008A4C3B"/>
    <w:rsid w:val="0091078F"/>
    <w:rsid w:val="00943F51"/>
    <w:rsid w:val="00991D3D"/>
    <w:rsid w:val="009B2925"/>
    <w:rsid w:val="009B31F4"/>
    <w:rsid w:val="009F7B33"/>
    <w:rsid w:val="00A356A6"/>
    <w:rsid w:val="00AB7A8D"/>
    <w:rsid w:val="00AC31FB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Tadej Stergar</cp:lastModifiedBy>
  <cp:revision>8</cp:revision>
  <dcterms:created xsi:type="dcterms:W3CDTF">2016-04-12T08:55:00Z</dcterms:created>
  <dcterms:modified xsi:type="dcterms:W3CDTF">2017-05-10T12:00:00Z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10</vt:lpwstr>
  </property>
  <property fmtid="{D5CDD505-2E9C-101B-9397-08002B2CF9AE}" pid="4" name="MFiles_P1045">
    <vt:lpwstr>JN-S-12/2017</vt:lpwstr>
  </property>
  <property fmtid="{D5CDD505-2E9C-101B-9397-08002B2CF9AE}" pid="5" name="MFiles_P1046">
    <vt:lpwstr>Okvirni sporazum za dobavo električne energije iz obnovljivih virov energije in/ali soproizvodnje električne energije z visokim izkoristkom v obdobju 2018-2021</vt:lpwstr>
  </property>
  <property fmtid="{D5CDD505-2E9C-101B-9397-08002B2CF9AE}" pid="6" name="MFiles_PG5BC2FC14A405421BA79F5FEC63BD00E3n1_PGB3D8D77D2D654902AEB821305A1A12BC">
    <vt:lpwstr>6000 Koper</vt:lpwstr>
  </property>
</Properties>
</file>