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7545B0">
      <w:pPr>
        <w:keepNext/>
        <w:keepLines/>
        <w:ind w:right="1750"/>
        <w:rPr>
          <w:rFonts w:eastAsiaTheme="minorEastAsia"/>
          <w:caps/>
          <w:color w:val="595959" w:themeColor="text1" w:themeTint="A6"/>
          <w:sz w:val="24"/>
          <w:szCs w:val="80"/>
        </w:rPr>
      </w:pPr>
    </w:p>
    <w:p w:rsidR="000C3C8A" w:rsidRPr="00FE37C9" w:rsidRDefault="00214E44" w:rsidP="007545B0">
      <w:pPr>
        <w:keepNext/>
        <w:keepLines/>
        <w:ind w:right="1750"/>
        <w:rPr>
          <w:rFonts w:eastAsiaTheme="minorEastAsia"/>
          <w:b/>
          <w:caps/>
          <w:color w:val="595959" w:themeColor="text1" w:themeTint="A6"/>
          <w:szCs w:val="80"/>
        </w:rPr>
      </w:pPr>
      <w:r w:rsidRPr="00FE37C9">
        <w:rPr>
          <w:rFonts w:eastAsiaTheme="minorEastAsia"/>
          <w:b/>
          <w:caps/>
          <w:color w:val="595959" w:themeColor="text1" w:themeTint="A6"/>
          <w:szCs w:val="80"/>
        </w:rPr>
        <w:t>Naročnik:</w:t>
      </w:r>
    </w:p>
    <w:p w:rsidR="00127E82" w:rsidRPr="00FE37C9" w:rsidRDefault="00127E82" w:rsidP="007545B0">
      <w:pPr>
        <w:pStyle w:val="NASLOV40ptGRAY"/>
        <w:keepNext/>
        <w:keepLines/>
        <w:spacing w:after="0"/>
        <w:ind w:right="1752"/>
        <w:rPr>
          <w:b/>
          <w:bCs/>
          <w:iCs/>
          <w:color w:val="A9C938"/>
          <w:sz w:val="24"/>
          <w:szCs w:val="24"/>
        </w:rPr>
      </w:pPr>
      <w:r w:rsidRPr="00FE37C9">
        <w:rPr>
          <w:b/>
          <w:bCs/>
          <w:iCs/>
          <w:color w:val="A9C938"/>
          <w:sz w:val="24"/>
          <w:szCs w:val="24"/>
        </w:rPr>
        <w:t xml:space="preserve">Gasilska brigada Ljubljana, </w:t>
      </w:r>
    </w:p>
    <w:p w:rsidR="00127E82" w:rsidRPr="00FE37C9" w:rsidRDefault="00127E82" w:rsidP="007545B0">
      <w:pPr>
        <w:pStyle w:val="NASLOV40ptGRAY"/>
        <w:keepNext/>
        <w:keepLines/>
        <w:spacing w:after="0"/>
        <w:ind w:right="1752"/>
        <w:rPr>
          <w:b/>
          <w:bCs/>
          <w:iCs/>
          <w:color w:val="A9C938"/>
          <w:sz w:val="24"/>
          <w:szCs w:val="24"/>
        </w:rPr>
      </w:pPr>
      <w:r w:rsidRPr="00FE37C9">
        <w:rPr>
          <w:b/>
          <w:bCs/>
          <w:iCs/>
          <w:color w:val="A9C938"/>
          <w:sz w:val="24"/>
          <w:szCs w:val="24"/>
        </w:rPr>
        <w:t xml:space="preserve">Vojkova cesta 19, </w:t>
      </w:r>
    </w:p>
    <w:p w:rsidR="00523BAE" w:rsidRPr="00FE37C9" w:rsidRDefault="00127E82" w:rsidP="007545B0">
      <w:pPr>
        <w:pStyle w:val="NASLOV40ptGRAY"/>
        <w:keepNext/>
        <w:keepLines/>
        <w:spacing w:after="0"/>
        <w:ind w:right="1752"/>
        <w:rPr>
          <w:b/>
          <w:color w:val="7F7F7F" w:themeColor="text1" w:themeTint="80"/>
          <w:sz w:val="24"/>
          <w:szCs w:val="24"/>
        </w:rPr>
      </w:pPr>
      <w:r w:rsidRPr="00FE37C9">
        <w:rPr>
          <w:b/>
          <w:bCs/>
          <w:iCs/>
          <w:color w:val="A9C938"/>
          <w:sz w:val="24"/>
          <w:szCs w:val="24"/>
        </w:rPr>
        <w:t>1000 Ljubljana</w:t>
      </w:r>
    </w:p>
    <w:p w:rsidR="000C3C8A" w:rsidRPr="00FE37C9" w:rsidRDefault="000C3C8A" w:rsidP="007545B0">
      <w:pPr>
        <w:pStyle w:val="NASLOV40ptGRAY"/>
        <w:keepNext/>
        <w:keepLines/>
        <w:ind w:right="1750"/>
        <w:rPr>
          <w:b/>
          <w:color w:val="7F7F7F" w:themeColor="text1" w:themeTint="80"/>
          <w:sz w:val="24"/>
          <w:szCs w:val="24"/>
        </w:rPr>
      </w:pPr>
    </w:p>
    <w:p w:rsidR="00523BAE" w:rsidRPr="00FE37C9" w:rsidRDefault="00523BAE" w:rsidP="007545B0">
      <w:pPr>
        <w:pStyle w:val="NASLOV40ptGRAY"/>
        <w:keepNext/>
        <w:keepLines/>
        <w:ind w:right="1750"/>
        <w:rPr>
          <w:b/>
          <w:color w:val="7F7F7F" w:themeColor="text1" w:themeTint="80"/>
          <w:sz w:val="24"/>
          <w:szCs w:val="24"/>
        </w:rPr>
      </w:pPr>
    </w:p>
    <w:p w:rsidR="00CD61F1" w:rsidRPr="00FE37C9" w:rsidRDefault="00CD61F1" w:rsidP="007545B0">
      <w:pPr>
        <w:pStyle w:val="NASLOV40ptGRAY"/>
        <w:keepNext/>
        <w:keepLines/>
        <w:ind w:right="1750"/>
        <w:rPr>
          <w:b/>
          <w:color w:val="7F7F7F" w:themeColor="text1" w:themeTint="80"/>
          <w:sz w:val="24"/>
          <w:szCs w:val="24"/>
        </w:rPr>
      </w:pPr>
    </w:p>
    <w:p w:rsidR="00CD61F1" w:rsidRPr="00FE37C9" w:rsidRDefault="00CD61F1" w:rsidP="007545B0">
      <w:pPr>
        <w:pStyle w:val="NASLOV40ptGRAY"/>
        <w:keepNext/>
        <w:keepLines/>
        <w:ind w:right="1750"/>
        <w:rPr>
          <w:b/>
          <w:color w:val="7F7F7F" w:themeColor="text1" w:themeTint="80"/>
          <w:sz w:val="24"/>
          <w:szCs w:val="24"/>
        </w:rPr>
      </w:pPr>
    </w:p>
    <w:p w:rsidR="003126E0" w:rsidRPr="00FE37C9" w:rsidRDefault="00214E44" w:rsidP="007545B0">
      <w:pPr>
        <w:pStyle w:val="PODPODNASLOV"/>
        <w:keepNext/>
        <w:keepLines/>
        <w:numPr>
          <w:ilvl w:val="0"/>
          <w:numId w:val="0"/>
        </w:numPr>
        <w:ind w:right="1750"/>
        <w:rPr>
          <w:b/>
          <w:color w:val="595959" w:themeColor="text1" w:themeTint="A6"/>
        </w:rPr>
      </w:pPr>
      <w:r w:rsidRPr="00FE37C9">
        <w:rPr>
          <w:b/>
          <w:color w:val="595959" w:themeColor="text1" w:themeTint="A6"/>
        </w:rPr>
        <w:t>NASLOV NAROČILA</w:t>
      </w:r>
      <w:r w:rsidR="00523BAE" w:rsidRPr="00FE37C9">
        <w:rPr>
          <w:b/>
          <w:color w:val="595959" w:themeColor="text1" w:themeTint="A6"/>
        </w:rPr>
        <w:t xml:space="preserve">: </w:t>
      </w:r>
    </w:p>
    <w:p w:rsidR="00BC2C36" w:rsidRPr="00FE37C9" w:rsidRDefault="008A71FF" w:rsidP="007545B0">
      <w:pPr>
        <w:keepNext/>
        <w:keepLines/>
        <w:ind w:right="1750"/>
        <w:rPr>
          <w:rFonts w:eastAsiaTheme="minorEastAsia"/>
          <w:b/>
          <w:caps/>
          <w:color w:val="A9C938"/>
          <w:sz w:val="24"/>
        </w:rPr>
      </w:pPr>
      <w:r w:rsidRPr="00FE37C9">
        <w:rPr>
          <w:rFonts w:eastAsiaTheme="minorEastAsia"/>
          <w:b/>
          <w:caps/>
          <w:color w:val="A9C938"/>
          <w:sz w:val="24"/>
        </w:rPr>
        <w:t xml:space="preserve">JAVNO NAROČILO ZA </w:t>
      </w:r>
      <w:r w:rsidR="00127E82" w:rsidRPr="00FE37C9">
        <w:rPr>
          <w:rFonts w:eastAsiaTheme="minorEastAsia"/>
          <w:b/>
          <w:caps/>
          <w:color w:val="A9C938"/>
          <w:sz w:val="24"/>
        </w:rPr>
        <w:t xml:space="preserve">dobavo </w:t>
      </w:r>
      <w:r w:rsidR="00FE37C9" w:rsidRPr="00FE37C9">
        <w:rPr>
          <w:rFonts w:eastAsiaTheme="minorEastAsia"/>
          <w:b/>
          <w:caps/>
          <w:color w:val="A9C938"/>
          <w:sz w:val="24"/>
        </w:rPr>
        <w:t>gasilskega vozila z vrtljivo dvižno lestvijo s pregibnim lestvenikom</w:t>
      </w:r>
    </w:p>
    <w:p w:rsidR="00E86603" w:rsidRDefault="00E86603" w:rsidP="007545B0">
      <w:pPr>
        <w:pStyle w:val="NASLOV40ptGRAY"/>
        <w:keepNext/>
        <w:keepLines/>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7545B0">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7545B0">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7545B0">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7545B0">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7545B0">
      <w:pPr>
        <w:pStyle w:val="NASLOV40ptGRAY"/>
        <w:keepNext/>
        <w:keepLines/>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523BAE" w:rsidRPr="00523BAE" w:rsidRDefault="00523BAE" w:rsidP="007545B0">
      <w:pPr>
        <w:pStyle w:val="NASLOV40ptGRAY"/>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FFFFFF" w:themeColor="background1"/>
        </w:rPr>
      </w:pPr>
    </w:p>
    <w:p w:rsidR="003126E0" w:rsidRDefault="003126E0" w:rsidP="007545B0">
      <w:pPr>
        <w:keepNext/>
        <w:keepLines/>
        <w:rPr>
          <w:color w:val="9BBB59" w:themeColor="accent3"/>
        </w:rPr>
      </w:pPr>
    </w:p>
    <w:p w:rsidR="00EA6944" w:rsidRPr="00523BAE" w:rsidRDefault="00EA6944" w:rsidP="007545B0">
      <w:pPr>
        <w:keepNext/>
        <w:keepLines/>
        <w:rPr>
          <w:rFonts w:eastAsiaTheme="minorEastAsia"/>
          <w:caps/>
          <w:color w:val="FFFFFF" w:themeColor="background1"/>
          <w:sz w:val="64"/>
          <w:szCs w:val="64"/>
        </w:rPr>
      </w:pPr>
      <w:r w:rsidRPr="00523BAE">
        <w:rPr>
          <w:color w:val="FFFFFF" w:themeColor="background1"/>
        </w:rPr>
        <w:br w:type="page"/>
      </w:r>
    </w:p>
    <w:p w:rsidR="00E86603" w:rsidRPr="00E86603" w:rsidRDefault="003126E0" w:rsidP="007545B0">
      <w:pPr>
        <w:pStyle w:val="PODNASLOV"/>
        <w:keepNext/>
        <w:keepLines/>
        <w:jc w:val="both"/>
      </w:pPr>
      <w:r>
        <w:lastRenderedPageBreak/>
        <w:t>A)</w:t>
      </w:r>
      <w:r w:rsidR="00E86603" w:rsidRPr="00F202FA">
        <w:t xml:space="preserve"> </w:t>
      </w:r>
      <w:r w:rsidR="00214E44">
        <w:t>OSNOVNI PODATKI</w:t>
      </w:r>
    </w:p>
    <w:p w:rsidR="00E86603" w:rsidRPr="00945E61" w:rsidRDefault="00E86603" w:rsidP="007545B0">
      <w:pPr>
        <w:pStyle w:val="PODPODNASLOV"/>
        <w:keepNext/>
        <w:keepLines/>
        <w:tabs>
          <w:tab w:val="clear" w:pos="284"/>
          <w:tab w:val="clear" w:pos="567"/>
          <w:tab w:val="clear" w:pos="851"/>
        </w:tabs>
        <w:ind w:firstLine="0"/>
        <w:jc w:val="both"/>
      </w:pPr>
      <w:r w:rsidRPr="003840B9">
        <w:t>Opis</w:t>
      </w:r>
      <w:r w:rsidR="00214E44">
        <w:t xml:space="preserve"> JAVNEGA NAROČILA</w:t>
      </w:r>
      <w:r w:rsidR="00E42B11">
        <w:t xml:space="preserve"> </w:t>
      </w:r>
    </w:p>
    <w:p w:rsidR="00127E82" w:rsidRPr="007F4275" w:rsidRDefault="00E86603" w:rsidP="007545B0">
      <w:pPr>
        <w:keepNext/>
        <w:keepLines/>
        <w:ind w:left="284"/>
        <w:jc w:val="both"/>
        <w:rPr>
          <w:rFonts w:eastAsiaTheme="minorEastAsia"/>
        </w:rPr>
      </w:pPr>
      <w:r w:rsidRPr="008E2C61">
        <w:rPr>
          <w:rFonts w:eastAsiaTheme="minorEastAsia"/>
        </w:rPr>
        <w:t xml:space="preserve">Javno naročilo </w:t>
      </w:r>
      <w:r w:rsidR="008E2C61" w:rsidRPr="008E2C61">
        <w:rPr>
          <w:rFonts w:eastAsiaTheme="minorEastAsia"/>
        </w:rPr>
        <w:t xml:space="preserve">zajema </w:t>
      </w:r>
      <w:r w:rsidR="00127E82" w:rsidRPr="007F4275">
        <w:rPr>
          <w:rFonts w:eastAsiaTheme="minorEastAsia"/>
        </w:rPr>
        <w:t xml:space="preserve">dobavo enega novega </w:t>
      </w:r>
      <w:r w:rsidR="00127E82" w:rsidRPr="007F4275">
        <w:rPr>
          <w:rFonts w:cs="Arial"/>
          <w:szCs w:val="22"/>
        </w:rPr>
        <w:t xml:space="preserve">gasilskega vozila </w:t>
      </w:r>
      <w:r w:rsidR="00FE37C9" w:rsidRPr="00FE37C9">
        <w:rPr>
          <w:rFonts w:cs="Arial"/>
          <w:szCs w:val="22"/>
        </w:rPr>
        <w:t>z vrtljivo dvižno lestvijo s pregibnim lestvenikom</w:t>
      </w:r>
      <w:r w:rsidR="00127E82" w:rsidRPr="007F4275">
        <w:rPr>
          <w:rFonts w:cs="Arial"/>
          <w:szCs w:val="22"/>
        </w:rPr>
        <w:t>.</w:t>
      </w:r>
    </w:p>
    <w:p w:rsidR="00127E82" w:rsidRPr="007F4275" w:rsidRDefault="00127E82" w:rsidP="007545B0">
      <w:pPr>
        <w:keepNext/>
        <w:keepLines/>
        <w:ind w:left="284"/>
        <w:jc w:val="both"/>
        <w:rPr>
          <w:rFonts w:eastAsiaTheme="minorEastAsia"/>
        </w:rPr>
      </w:pPr>
    </w:p>
    <w:p w:rsidR="00F00CC2" w:rsidRPr="008A28FA" w:rsidRDefault="00B844C5" w:rsidP="007545B0">
      <w:pPr>
        <w:keepNext/>
        <w:keepLines/>
        <w:ind w:left="284"/>
        <w:jc w:val="both"/>
        <w:rPr>
          <w:rFonts w:eastAsiaTheme="minorEastAsia"/>
        </w:rPr>
      </w:pPr>
      <w:r w:rsidRPr="008A28FA">
        <w:rPr>
          <w:rFonts w:eastAsiaTheme="minorEastAsia"/>
        </w:rPr>
        <w:t xml:space="preserve">Predmet naročila </w:t>
      </w:r>
      <w:r w:rsidR="00127E82" w:rsidRPr="008A28FA">
        <w:rPr>
          <w:rFonts w:eastAsiaTheme="minorEastAsia"/>
        </w:rPr>
        <w:t xml:space="preserve">in tehnične specifikacije gasilskega vozila so </w:t>
      </w:r>
      <w:r w:rsidRPr="008A28FA">
        <w:rPr>
          <w:rFonts w:eastAsiaTheme="minorEastAsia"/>
        </w:rPr>
        <w:t>podrobneje opredeljen</w:t>
      </w:r>
      <w:r w:rsidR="00127E82" w:rsidRPr="008A28FA">
        <w:rPr>
          <w:rFonts w:eastAsiaTheme="minorEastAsia"/>
        </w:rPr>
        <w:t>e</w:t>
      </w:r>
      <w:r w:rsidRPr="008A28FA">
        <w:rPr>
          <w:rFonts w:eastAsiaTheme="minorEastAsia"/>
        </w:rPr>
        <w:t xml:space="preserve"> v dokumentu »OBR-</w:t>
      </w:r>
      <w:r w:rsidR="00BE3A72" w:rsidRPr="008A28FA">
        <w:rPr>
          <w:rFonts w:eastAsiaTheme="minorEastAsia"/>
        </w:rPr>
        <w:t>Po</w:t>
      </w:r>
      <w:r w:rsidR="00127E82" w:rsidRPr="008A28FA">
        <w:rPr>
          <w:rFonts w:eastAsiaTheme="minorEastAsia"/>
        </w:rPr>
        <w:t>nudba</w:t>
      </w:r>
      <w:r w:rsidRPr="008A28FA">
        <w:rPr>
          <w:rFonts w:eastAsiaTheme="minorEastAsia"/>
        </w:rPr>
        <w:t>«</w:t>
      </w:r>
      <w:r w:rsidR="009F01CE">
        <w:rPr>
          <w:rFonts w:eastAsiaTheme="minorEastAsia"/>
        </w:rPr>
        <w:t xml:space="preserve"> v poglavju </w:t>
      </w:r>
      <w:r w:rsidR="00127E82" w:rsidRPr="008A28FA">
        <w:rPr>
          <w:rFonts w:eastAsiaTheme="minorEastAsia"/>
        </w:rPr>
        <w:t>II</w:t>
      </w:r>
      <w:r w:rsidRPr="008A28FA">
        <w:rPr>
          <w:rFonts w:eastAsiaTheme="minorEastAsia"/>
        </w:rPr>
        <w:t>.</w:t>
      </w:r>
      <w:r w:rsidR="00127E82" w:rsidRPr="008A28FA">
        <w:rPr>
          <w:rFonts w:eastAsiaTheme="minorEastAsia"/>
        </w:rPr>
        <w:t xml:space="preserve"> Tehnične zahteve </w:t>
      </w:r>
      <w:r w:rsidR="00FE37C9" w:rsidRPr="007F4275">
        <w:rPr>
          <w:rFonts w:cs="Arial"/>
          <w:szCs w:val="22"/>
        </w:rPr>
        <w:t xml:space="preserve">gasilskega vozila </w:t>
      </w:r>
      <w:r w:rsidR="00FE37C9" w:rsidRPr="00FE37C9">
        <w:rPr>
          <w:rFonts w:cs="Arial"/>
          <w:szCs w:val="22"/>
        </w:rPr>
        <w:t>z vrtljivo dvižno lestvijo s pregibnim lestvenikom</w:t>
      </w:r>
      <w:r w:rsidR="00FE37C9">
        <w:rPr>
          <w:rFonts w:cs="Arial"/>
          <w:szCs w:val="22"/>
        </w:rPr>
        <w:t>.</w:t>
      </w:r>
    </w:p>
    <w:p w:rsidR="00B844C5" w:rsidRPr="008A28FA" w:rsidRDefault="00B844C5" w:rsidP="007545B0">
      <w:pPr>
        <w:keepNext/>
        <w:keepLines/>
        <w:ind w:left="284"/>
        <w:jc w:val="both"/>
        <w:rPr>
          <w:rFonts w:eastAsiaTheme="minorEastAsia"/>
        </w:rPr>
      </w:pPr>
    </w:p>
    <w:p w:rsidR="00E42B11" w:rsidRDefault="00B844C5" w:rsidP="007545B0">
      <w:pPr>
        <w:keepNext/>
        <w:keepLines/>
        <w:ind w:left="284"/>
        <w:jc w:val="both"/>
        <w:rPr>
          <w:rFonts w:eastAsiaTheme="minorEastAsia"/>
        </w:rPr>
      </w:pPr>
      <w:r w:rsidRPr="008A28FA">
        <w:rPr>
          <w:rFonts w:eastAsiaTheme="minorEastAsia"/>
        </w:rPr>
        <w:t xml:space="preserve">Rok </w:t>
      </w:r>
      <w:r w:rsidR="00127E82" w:rsidRPr="008A28FA">
        <w:rPr>
          <w:rFonts w:eastAsiaTheme="minorEastAsia"/>
        </w:rPr>
        <w:t>dobave</w:t>
      </w:r>
      <w:r w:rsidRPr="008A28FA">
        <w:rPr>
          <w:rFonts w:eastAsiaTheme="minorEastAsia"/>
        </w:rPr>
        <w:t xml:space="preserve"> </w:t>
      </w:r>
      <w:r w:rsidRPr="0065157B">
        <w:rPr>
          <w:rFonts w:eastAsiaTheme="minorEastAsia"/>
        </w:rPr>
        <w:t>je</w:t>
      </w:r>
      <w:r w:rsidR="00023F0B" w:rsidRPr="0065157B">
        <w:rPr>
          <w:rFonts w:eastAsiaTheme="minorEastAsia"/>
        </w:rPr>
        <w:t xml:space="preserve"> </w:t>
      </w:r>
      <w:r w:rsidR="00FE37C9" w:rsidRPr="0065157B">
        <w:rPr>
          <w:rFonts w:eastAsiaTheme="minorEastAsia"/>
        </w:rPr>
        <w:t>1</w:t>
      </w:r>
      <w:r w:rsidR="0065157B" w:rsidRPr="0065157B">
        <w:rPr>
          <w:rFonts w:eastAsiaTheme="minorEastAsia"/>
        </w:rPr>
        <w:t>1</w:t>
      </w:r>
      <w:r w:rsidR="00BC2C36" w:rsidRPr="0065157B">
        <w:rPr>
          <w:rFonts w:eastAsiaTheme="minorEastAsia"/>
        </w:rPr>
        <w:t xml:space="preserve"> </w:t>
      </w:r>
      <w:r w:rsidR="00F363EF" w:rsidRPr="0065157B">
        <w:rPr>
          <w:rFonts w:eastAsiaTheme="minorEastAsia"/>
        </w:rPr>
        <w:t>mesecev</w:t>
      </w:r>
      <w:r w:rsidR="00127E82" w:rsidRPr="0065157B">
        <w:rPr>
          <w:rFonts w:eastAsiaTheme="minorEastAsia"/>
        </w:rPr>
        <w:t xml:space="preserve"> od dneva podpisa</w:t>
      </w:r>
      <w:r w:rsidR="00127E82" w:rsidRPr="008A28FA">
        <w:rPr>
          <w:rFonts w:eastAsiaTheme="minorEastAsia"/>
        </w:rPr>
        <w:t xml:space="preserve"> pogodbe</w:t>
      </w:r>
      <w:r w:rsidRPr="008A28FA">
        <w:rPr>
          <w:rFonts w:eastAsiaTheme="minorEastAsia"/>
        </w:rPr>
        <w:t>.</w:t>
      </w:r>
    </w:p>
    <w:p w:rsidR="00E673C9" w:rsidRPr="00E86603" w:rsidRDefault="00E673C9" w:rsidP="007545B0">
      <w:pPr>
        <w:keepNext/>
        <w:keepLines/>
        <w:tabs>
          <w:tab w:val="left" w:pos="284"/>
          <w:tab w:val="left" w:pos="567"/>
          <w:tab w:val="left" w:pos="851"/>
        </w:tabs>
        <w:jc w:val="both"/>
        <w:rPr>
          <w:rFonts w:eastAsiaTheme="minorEastAsia"/>
        </w:rPr>
      </w:pPr>
    </w:p>
    <w:p w:rsidR="00B844C5" w:rsidRDefault="00B844C5" w:rsidP="007545B0">
      <w:pPr>
        <w:keepNext/>
        <w:keepLines/>
        <w:ind w:left="170" w:firstLine="114"/>
      </w:pPr>
      <w:r>
        <w:t xml:space="preserve">Predmet javnega naročila </w:t>
      </w:r>
      <w:r w:rsidR="008A71FF">
        <w:t>ni</w:t>
      </w:r>
      <w:r>
        <w:t xml:space="preserve"> razdeljen na</w:t>
      </w:r>
      <w:r w:rsidR="008A71FF">
        <w:t xml:space="preserve"> sklop</w:t>
      </w:r>
      <w:r>
        <w:t>e</w:t>
      </w:r>
      <w:r w:rsidR="008A71FF">
        <w:t>.</w:t>
      </w:r>
    </w:p>
    <w:p w:rsidR="00B844C5" w:rsidRDefault="00B844C5" w:rsidP="007545B0">
      <w:pPr>
        <w:keepNext/>
        <w:keepLines/>
        <w:ind w:left="170" w:firstLine="114"/>
      </w:pPr>
    </w:p>
    <w:p w:rsidR="00B844C5" w:rsidRDefault="00B844C5" w:rsidP="007545B0">
      <w:pPr>
        <w:keepNext/>
        <w:keepLines/>
        <w:ind w:left="284"/>
        <w:jc w:val="both"/>
        <w:rPr>
          <w:rFonts w:eastAsiaTheme="minorEastAsia"/>
        </w:rPr>
      </w:pPr>
      <w:r>
        <w:rPr>
          <w:rFonts w:eastAsiaTheme="minorEastAsia"/>
        </w:rPr>
        <w:t>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w:t>
      </w:r>
    </w:p>
    <w:p w:rsidR="00E42B11" w:rsidRDefault="00E42B11" w:rsidP="007545B0">
      <w:pPr>
        <w:pStyle w:val="PODPODNASLOV"/>
        <w:keepNext/>
        <w:keepLines/>
        <w:numPr>
          <w:ilvl w:val="0"/>
          <w:numId w:val="0"/>
        </w:numPr>
        <w:ind w:left="170"/>
        <w:jc w:val="both"/>
      </w:pPr>
      <w:r>
        <w:tab/>
      </w:r>
    </w:p>
    <w:p w:rsidR="00E86603" w:rsidRPr="00945E61" w:rsidRDefault="00214E44" w:rsidP="007545B0">
      <w:pPr>
        <w:pStyle w:val="PODPODNASLOV"/>
        <w:keepNext/>
        <w:keepLines/>
        <w:tabs>
          <w:tab w:val="clear" w:pos="284"/>
          <w:tab w:val="clear" w:pos="567"/>
          <w:tab w:val="clear" w:pos="851"/>
        </w:tabs>
        <w:ind w:firstLine="0"/>
        <w:jc w:val="both"/>
      </w:pPr>
      <w:r>
        <w:t>Vrsta postopka</w:t>
      </w:r>
    </w:p>
    <w:p w:rsidR="00E673C9" w:rsidRPr="00FE37C9" w:rsidRDefault="00FE37C9" w:rsidP="007545B0">
      <w:pPr>
        <w:keepNext/>
        <w:keepLines/>
        <w:tabs>
          <w:tab w:val="left" w:pos="284"/>
          <w:tab w:val="left" w:pos="567"/>
          <w:tab w:val="left" w:pos="851"/>
        </w:tabs>
        <w:ind w:left="284"/>
        <w:jc w:val="both"/>
        <w:rPr>
          <w:rFonts w:eastAsiaTheme="minorEastAsia"/>
        </w:rPr>
      </w:pPr>
      <w:r w:rsidRPr="00FE37C9">
        <w:rPr>
          <w:rFonts w:eastAsiaTheme="minorEastAsia"/>
        </w:rPr>
        <w:t>Javno naročilo se vodi kot odprti postopek v skladu s 40. členom členom Zakona o javnem naročanju (Uradni list RS, št. 91/15, v nadaljnjem besedilu: ZJN-3).</w:t>
      </w:r>
    </w:p>
    <w:p w:rsidR="00FE37C9" w:rsidRDefault="00FE37C9" w:rsidP="007545B0">
      <w:pPr>
        <w:keepNext/>
        <w:keepLines/>
        <w:tabs>
          <w:tab w:val="left" w:pos="284"/>
          <w:tab w:val="left" w:pos="567"/>
          <w:tab w:val="left" w:pos="851"/>
        </w:tabs>
        <w:jc w:val="both"/>
        <w:rPr>
          <w:rFonts w:eastAsiaTheme="minorEastAsia"/>
        </w:rPr>
      </w:pPr>
    </w:p>
    <w:p w:rsidR="00E673C9" w:rsidRPr="008A28FA" w:rsidRDefault="0035141C" w:rsidP="007545B0">
      <w:pPr>
        <w:pStyle w:val="PODPODNASLOV"/>
        <w:keepNext/>
        <w:keepLines/>
        <w:tabs>
          <w:tab w:val="clear" w:pos="284"/>
          <w:tab w:val="clear" w:pos="567"/>
          <w:tab w:val="clear" w:pos="851"/>
        </w:tabs>
        <w:ind w:firstLine="0"/>
        <w:jc w:val="both"/>
      </w:pPr>
      <w:r w:rsidRPr="008A28FA">
        <w:t>ZAHTEV</w:t>
      </w:r>
      <w:r w:rsidR="004D0779" w:rsidRPr="008A28FA">
        <w:t>E</w:t>
      </w:r>
      <w:r w:rsidR="00E673C9" w:rsidRPr="008A28FA">
        <w:t xml:space="preserve"> ZA </w:t>
      </w:r>
      <w:r w:rsidRPr="008A28FA">
        <w:t>Dodatn</w:t>
      </w:r>
      <w:r w:rsidR="004D0779" w:rsidRPr="008A28FA">
        <w:t>A</w:t>
      </w:r>
      <w:r w:rsidRPr="008A28FA">
        <w:t xml:space="preserve"> pojasnil</w:t>
      </w:r>
      <w:r w:rsidR="004D0779" w:rsidRPr="008A28FA">
        <w:t>A</w:t>
      </w:r>
    </w:p>
    <w:p w:rsidR="00E673C9" w:rsidRPr="008A28FA" w:rsidRDefault="0035141C" w:rsidP="007545B0">
      <w:pPr>
        <w:keepNext/>
        <w:keepLines/>
        <w:ind w:left="284"/>
        <w:jc w:val="both"/>
        <w:rPr>
          <w:rFonts w:eastAsiaTheme="minorEastAsia"/>
        </w:rPr>
      </w:pPr>
      <w:r w:rsidRPr="008A28FA">
        <w:rPr>
          <w:rFonts w:eastAsiaTheme="minorEastAsia"/>
        </w:rPr>
        <w:t xml:space="preserve">Ponudniki </w:t>
      </w:r>
      <w:r w:rsidR="00D630E2" w:rsidRPr="008A28FA">
        <w:rPr>
          <w:rFonts w:eastAsiaTheme="minorEastAsia"/>
        </w:rPr>
        <w:t>lahko</w:t>
      </w:r>
      <w:r w:rsidRPr="008A28FA">
        <w:rPr>
          <w:rFonts w:eastAsiaTheme="minorEastAsia"/>
        </w:rPr>
        <w:t xml:space="preserve"> zahtev</w:t>
      </w:r>
      <w:r w:rsidR="004D0779" w:rsidRPr="008A28FA">
        <w:rPr>
          <w:rFonts w:eastAsiaTheme="minorEastAsia"/>
        </w:rPr>
        <w:t>e</w:t>
      </w:r>
      <w:r w:rsidRPr="008A28FA">
        <w:rPr>
          <w:rFonts w:eastAsiaTheme="minorEastAsia"/>
        </w:rPr>
        <w:t xml:space="preserve"> za dodatn</w:t>
      </w:r>
      <w:r w:rsidR="004D0779" w:rsidRPr="008A28FA">
        <w:rPr>
          <w:rFonts w:eastAsiaTheme="minorEastAsia"/>
        </w:rPr>
        <w:t>a</w:t>
      </w:r>
      <w:r w:rsidRPr="008A28FA">
        <w:rPr>
          <w:rFonts w:eastAsiaTheme="minorEastAsia"/>
        </w:rPr>
        <w:t xml:space="preserve"> pojasnil</w:t>
      </w:r>
      <w:r w:rsidR="004D0779" w:rsidRPr="008A28FA">
        <w:rPr>
          <w:rFonts w:eastAsiaTheme="minorEastAsia"/>
        </w:rPr>
        <w:t>a</w:t>
      </w:r>
      <w:r w:rsidR="00E673C9" w:rsidRPr="008A28FA">
        <w:rPr>
          <w:rFonts w:eastAsiaTheme="minorEastAsia"/>
        </w:rPr>
        <w:t xml:space="preserve"> razpisne </w:t>
      </w:r>
      <w:r w:rsidR="00D630E2" w:rsidRPr="008A28FA">
        <w:rPr>
          <w:rFonts w:eastAsiaTheme="minorEastAsia"/>
        </w:rPr>
        <w:t>dokumentacije posredujejo</w:t>
      </w:r>
      <w:r w:rsidR="00E673C9" w:rsidRPr="008A28FA">
        <w:rPr>
          <w:rFonts w:eastAsiaTheme="minorEastAsia"/>
        </w:rPr>
        <w:t xml:space="preserve"> naročniku </w:t>
      </w:r>
      <w:r w:rsidR="00D630E2" w:rsidRPr="008A28FA">
        <w:rPr>
          <w:rFonts w:eastAsiaTheme="minorEastAsia"/>
        </w:rPr>
        <w:t xml:space="preserve">zgolj </w:t>
      </w:r>
      <w:r w:rsidR="00E673C9" w:rsidRPr="008A28FA">
        <w:rPr>
          <w:rFonts w:eastAsiaTheme="minorEastAsia"/>
        </w:rPr>
        <w:t>preko za to namenjenega obrazca na Portalu javnih naročil (</w:t>
      </w:r>
      <w:r w:rsidR="00E673C9" w:rsidRPr="008A28FA">
        <w:rPr>
          <w:rStyle w:val="Hyperlink"/>
          <w:rFonts w:eastAsiaTheme="minorEastAsia"/>
        </w:rPr>
        <w:t>www.enarocanje.si</w:t>
      </w:r>
      <w:r w:rsidR="00E673C9" w:rsidRPr="008A28FA">
        <w:rPr>
          <w:rFonts w:eastAsiaTheme="minorEastAsia"/>
        </w:rPr>
        <w:t>), pri objavi predmetnega javnega naročila</w:t>
      </w:r>
      <w:r w:rsidR="00CD352A" w:rsidRPr="008A28FA">
        <w:rPr>
          <w:rFonts w:eastAsiaTheme="minorEastAsia"/>
        </w:rPr>
        <w:t>. Na drugače posredovan</w:t>
      </w:r>
      <w:r w:rsidR="00C779BE" w:rsidRPr="008A28FA">
        <w:rPr>
          <w:rFonts w:eastAsiaTheme="minorEastAsia"/>
        </w:rPr>
        <w:t>e</w:t>
      </w:r>
      <w:r w:rsidR="00E673C9" w:rsidRPr="008A28FA">
        <w:rPr>
          <w:rFonts w:eastAsiaTheme="minorEastAsia"/>
        </w:rPr>
        <w:t xml:space="preserve"> </w:t>
      </w:r>
      <w:r w:rsidR="00CD352A" w:rsidRPr="008A28FA">
        <w:rPr>
          <w:rFonts w:eastAsiaTheme="minorEastAsia"/>
        </w:rPr>
        <w:t>zahtev</w:t>
      </w:r>
      <w:r w:rsidR="00C779BE" w:rsidRPr="008A28FA">
        <w:rPr>
          <w:rFonts w:eastAsiaTheme="minorEastAsia"/>
        </w:rPr>
        <w:t>e</w:t>
      </w:r>
      <w:r w:rsidR="00CD352A" w:rsidRPr="008A28FA">
        <w:rPr>
          <w:rFonts w:eastAsiaTheme="minorEastAsia"/>
        </w:rPr>
        <w:t xml:space="preserve"> za </w:t>
      </w:r>
      <w:r w:rsidR="00C779BE" w:rsidRPr="008A28FA">
        <w:rPr>
          <w:rFonts w:eastAsiaTheme="minorEastAsia"/>
        </w:rPr>
        <w:t>dodatna pojasnila</w:t>
      </w:r>
      <w:r w:rsidR="00CD352A" w:rsidRPr="008A28FA">
        <w:rPr>
          <w:rFonts w:eastAsiaTheme="minorEastAsia"/>
        </w:rPr>
        <w:t xml:space="preserve"> </w:t>
      </w:r>
      <w:r w:rsidR="00E673C9" w:rsidRPr="008A28FA">
        <w:rPr>
          <w:rFonts w:eastAsiaTheme="minorEastAsia"/>
        </w:rPr>
        <w:t>naročnik ni dolžan odgovoriti.</w:t>
      </w:r>
    </w:p>
    <w:p w:rsidR="00E673C9" w:rsidRPr="008A28FA" w:rsidRDefault="00E673C9" w:rsidP="007545B0">
      <w:pPr>
        <w:keepNext/>
        <w:keepLines/>
        <w:jc w:val="both"/>
        <w:rPr>
          <w:rFonts w:eastAsiaTheme="minorEastAsia"/>
        </w:rPr>
      </w:pPr>
    </w:p>
    <w:p w:rsidR="00E673C9" w:rsidRPr="008A28FA" w:rsidRDefault="0035141C" w:rsidP="007545B0">
      <w:pPr>
        <w:keepNext/>
        <w:keepLines/>
        <w:ind w:left="284"/>
        <w:jc w:val="both"/>
        <w:rPr>
          <w:rFonts w:eastAsiaTheme="minorEastAsia"/>
        </w:rPr>
      </w:pPr>
      <w:r w:rsidRPr="008A28FA">
        <w:rPr>
          <w:rFonts w:eastAsiaTheme="minorEastAsia"/>
        </w:rPr>
        <w:t>Zahtev</w:t>
      </w:r>
      <w:r w:rsidR="00C779BE" w:rsidRPr="008A28FA">
        <w:rPr>
          <w:rFonts w:eastAsiaTheme="minorEastAsia"/>
        </w:rPr>
        <w:t>e</w:t>
      </w:r>
      <w:r w:rsidR="00CD352A" w:rsidRPr="008A28FA">
        <w:rPr>
          <w:rFonts w:eastAsiaTheme="minorEastAsia"/>
        </w:rPr>
        <w:t xml:space="preserve"> </w:t>
      </w:r>
      <w:r w:rsidRPr="008A28FA">
        <w:rPr>
          <w:rFonts w:eastAsiaTheme="minorEastAsia"/>
        </w:rPr>
        <w:t xml:space="preserve">za </w:t>
      </w:r>
      <w:r w:rsidR="004D0779" w:rsidRPr="008A28FA">
        <w:rPr>
          <w:rFonts w:eastAsiaTheme="minorEastAsia"/>
        </w:rPr>
        <w:t>dodatn</w:t>
      </w:r>
      <w:r w:rsidR="00C779BE" w:rsidRPr="008A28FA">
        <w:rPr>
          <w:rFonts w:eastAsiaTheme="minorEastAsia"/>
        </w:rPr>
        <w:t>a</w:t>
      </w:r>
      <w:r w:rsidR="004D0779" w:rsidRPr="008A28FA">
        <w:rPr>
          <w:rFonts w:eastAsiaTheme="minorEastAsia"/>
        </w:rPr>
        <w:t xml:space="preserve"> </w:t>
      </w:r>
      <w:r w:rsidRPr="008A28FA">
        <w:rPr>
          <w:rFonts w:eastAsiaTheme="minorEastAsia"/>
        </w:rPr>
        <w:t>pojasnil</w:t>
      </w:r>
      <w:r w:rsidR="00C779BE" w:rsidRPr="008A28FA">
        <w:rPr>
          <w:rFonts w:eastAsiaTheme="minorEastAsia"/>
        </w:rPr>
        <w:t>a</w:t>
      </w:r>
      <w:r w:rsidR="00E673C9" w:rsidRPr="008A28FA">
        <w:rPr>
          <w:rFonts w:eastAsiaTheme="minorEastAsia"/>
        </w:rPr>
        <w:t xml:space="preserve"> je treba posredovati najkasneje </w:t>
      </w:r>
      <w:r w:rsidR="00E673C9" w:rsidRPr="008A28FA">
        <w:rPr>
          <w:rFonts w:eastAsiaTheme="minorEastAsia"/>
          <w:b/>
        </w:rPr>
        <w:t>do</w:t>
      </w:r>
      <w:r w:rsidR="00F363EF" w:rsidRPr="008A28FA">
        <w:rPr>
          <w:rFonts w:eastAsiaTheme="minorEastAsia"/>
          <w:b/>
        </w:rPr>
        <w:t xml:space="preserve"> </w:t>
      </w:r>
      <w:r w:rsidR="00FE37C9">
        <w:rPr>
          <w:rFonts w:eastAsiaTheme="minorEastAsia"/>
          <w:b/>
        </w:rPr>
        <w:t>06</w:t>
      </w:r>
      <w:r w:rsidR="00F363EF" w:rsidRPr="008A28FA">
        <w:rPr>
          <w:rFonts w:eastAsiaTheme="minorEastAsia"/>
          <w:b/>
        </w:rPr>
        <w:t xml:space="preserve">. </w:t>
      </w:r>
      <w:r w:rsidR="009062AE" w:rsidRPr="008A28FA">
        <w:rPr>
          <w:rFonts w:eastAsiaTheme="minorEastAsia"/>
          <w:b/>
        </w:rPr>
        <w:t>1</w:t>
      </w:r>
      <w:r w:rsidR="00FE37C9">
        <w:rPr>
          <w:rFonts w:eastAsiaTheme="minorEastAsia"/>
          <w:b/>
        </w:rPr>
        <w:t>0</w:t>
      </w:r>
      <w:r w:rsidR="00F363EF" w:rsidRPr="008A28FA">
        <w:rPr>
          <w:rFonts w:eastAsiaTheme="minorEastAsia"/>
          <w:b/>
        </w:rPr>
        <w:t>. 201</w:t>
      </w:r>
      <w:r w:rsidR="00FE37C9">
        <w:rPr>
          <w:rFonts w:eastAsiaTheme="minorEastAsia"/>
          <w:b/>
        </w:rPr>
        <w:t>7</w:t>
      </w:r>
      <w:r w:rsidR="00D056D5" w:rsidRPr="008A28FA">
        <w:rPr>
          <w:rFonts w:eastAsiaTheme="minorEastAsia"/>
          <w:b/>
        </w:rPr>
        <w:t xml:space="preserve"> </w:t>
      </w:r>
      <w:r w:rsidR="00E673C9" w:rsidRPr="008A28FA">
        <w:rPr>
          <w:rFonts w:eastAsiaTheme="minorEastAsia"/>
          <w:b/>
        </w:rPr>
        <w:t>do</w:t>
      </w:r>
      <w:r w:rsidR="008A71FF" w:rsidRPr="008A28FA">
        <w:rPr>
          <w:rFonts w:eastAsiaTheme="minorEastAsia"/>
          <w:b/>
        </w:rPr>
        <w:t xml:space="preserve"> 10:00</w:t>
      </w:r>
      <w:r w:rsidR="00B35C15" w:rsidRPr="008A28FA">
        <w:rPr>
          <w:rFonts w:eastAsiaTheme="minorEastAsia"/>
          <w:b/>
        </w:rPr>
        <w:t xml:space="preserve"> ure</w:t>
      </w:r>
      <w:r w:rsidR="00E673C9" w:rsidRPr="008A28FA">
        <w:rPr>
          <w:rFonts w:eastAsiaTheme="minorEastAsia"/>
        </w:rPr>
        <w:t>.</w:t>
      </w:r>
    </w:p>
    <w:p w:rsidR="00E673C9" w:rsidRPr="008A28FA" w:rsidRDefault="00E673C9" w:rsidP="007545B0">
      <w:pPr>
        <w:keepNext/>
        <w:keepLines/>
        <w:jc w:val="both"/>
        <w:rPr>
          <w:rFonts w:eastAsiaTheme="minorEastAsia"/>
        </w:rPr>
      </w:pPr>
    </w:p>
    <w:p w:rsidR="00E673C9" w:rsidRPr="008A28FA" w:rsidRDefault="00E673C9" w:rsidP="007545B0">
      <w:pPr>
        <w:keepNext/>
        <w:keepLines/>
        <w:ind w:left="284"/>
        <w:jc w:val="both"/>
        <w:rPr>
          <w:rFonts w:eastAsiaTheme="minorEastAsia"/>
        </w:rPr>
      </w:pPr>
      <w:r w:rsidRPr="008A28FA">
        <w:rPr>
          <w:rFonts w:eastAsiaTheme="minorEastAsia"/>
        </w:rPr>
        <w:t>Naročnik bo dodatna pojasnila posredoval na Portal javnih naročil (</w:t>
      </w:r>
      <w:hyperlink r:id="rId8" w:tooltip="CLICK FOR MORE INFO" w:history="1">
        <w:r w:rsidRPr="008A28FA">
          <w:rPr>
            <w:rStyle w:val="Hyperlink"/>
            <w:rFonts w:eastAsiaTheme="minorEastAsia"/>
          </w:rPr>
          <w:t>http://www.enarocanje.si</w:t>
        </w:r>
      </w:hyperlink>
      <w:r w:rsidRPr="008A28FA">
        <w:rPr>
          <w:rFonts w:eastAsiaTheme="minorEastAsia"/>
        </w:rPr>
        <w:t>) pri objavi predmetnega javnega naročila.</w:t>
      </w:r>
    </w:p>
    <w:p w:rsidR="00E673C9" w:rsidRPr="008A28FA" w:rsidRDefault="00E673C9" w:rsidP="007545B0">
      <w:pPr>
        <w:keepNext/>
        <w:keepLines/>
        <w:tabs>
          <w:tab w:val="left" w:pos="284"/>
          <w:tab w:val="left" w:pos="567"/>
          <w:tab w:val="left" w:pos="851"/>
        </w:tabs>
        <w:jc w:val="both"/>
        <w:rPr>
          <w:rFonts w:eastAsiaTheme="minorEastAsia"/>
        </w:rPr>
      </w:pPr>
    </w:p>
    <w:p w:rsidR="00E86603" w:rsidRPr="008A28FA" w:rsidRDefault="00E86603" w:rsidP="007545B0">
      <w:pPr>
        <w:pStyle w:val="PODPODNASLOV"/>
        <w:keepNext/>
        <w:keepLines/>
        <w:tabs>
          <w:tab w:val="clear" w:pos="284"/>
          <w:tab w:val="clear" w:pos="567"/>
          <w:tab w:val="clear" w:pos="851"/>
        </w:tabs>
        <w:ind w:firstLine="0"/>
        <w:jc w:val="both"/>
      </w:pPr>
      <w:r w:rsidRPr="008A28FA">
        <w:t>Rok za prejem ponudb</w:t>
      </w:r>
    </w:p>
    <w:p w:rsidR="00E86603" w:rsidRPr="008A28FA" w:rsidRDefault="00FE37C9" w:rsidP="007545B0">
      <w:pPr>
        <w:keepNext/>
        <w:keepLines/>
        <w:ind w:left="284"/>
        <w:jc w:val="both"/>
        <w:rPr>
          <w:rFonts w:eastAsiaTheme="minorEastAsia"/>
        </w:rPr>
      </w:pPr>
      <w:r>
        <w:rPr>
          <w:rFonts w:eastAsiaTheme="minorEastAsia"/>
          <w:b/>
        </w:rPr>
        <w:t>16</w:t>
      </w:r>
      <w:r w:rsidR="00F363EF" w:rsidRPr="008A28FA">
        <w:rPr>
          <w:rFonts w:eastAsiaTheme="minorEastAsia"/>
          <w:b/>
        </w:rPr>
        <w:t xml:space="preserve">. </w:t>
      </w:r>
      <w:r w:rsidR="009062AE" w:rsidRPr="008A28FA">
        <w:rPr>
          <w:rFonts w:eastAsiaTheme="minorEastAsia"/>
          <w:b/>
        </w:rPr>
        <w:t>1</w:t>
      </w:r>
      <w:r>
        <w:rPr>
          <w:rFonts w:eastAsiaTheme="minorEastAsia"/>
          <w:b/>
        </w:rPr>
        <w:t>0</w:t>
      </w:r>
      <w:r w:rsidR="00F363EF" w:rsidRPr="008A28FA">
        <w:rPr>
          <w:rFonts w:eastAsiaTheme="minorEastAsia"/>
          <w:b/>
        </w:rPr>
        <w:t>. 201</w:t>
      </w:r>
      <w:r>
        <w:rPr>
          <w:rFonts w:eastAsiaTheme="minorEastAsia"/>
          <w:b/>
        </w:rPr>
        <w:t>7</w:t>
      </w:r>
      <w:r w:rsidR="00D056D5" w:rsidRPr="008A28FA">
        <w:rPr>
          <w:rFonts w:eastAsiaTheme="minorEastAsia"/>
          <w:b/>
        </w:rPr>
        <w:t xml:space="preserve"> </w:t>
      </w:r>
      <w:r w:rsidR="00E86603" w:rsidRPr="008A28FA">
        <w:rPr>
          <w:rFonts w:eastAsiaTheme="minorEastAsia"/>
          <w:b/>
        </w:rPr>
        <w:t xml:space="preserve">do </w:t>
      </w:r>
      <w:r w:rsidR="008A71FF" w:rsidRPr="008A28FA">
        <w:rPr>
          <w:rFonts w:eastAsiaTheme="minorEastAsia"/>
          <w:b/>
        </w:rPr>
        <w:t>10:00</w:t>
      </w:r>
      <w:r w:rsidR="00B35C15" w:rsidRPr="008A28FA">
        <w:rPr>
          <w:rFonts w:eastAsiaTheme="minorEastAsia"/>
          <w:b/>
        </w:rPr>
        <w:t xml:space="preserve"> ure</w:t>
      </w:r>
      <w:r w:rsidR="00E86603" w:rsidRPr="008A28FA">
        <w:rPr>
          <w:rFonts w:eastAsiaTheme="minorEastAsia"/>
        </w:rPr>
        <w:t>.</w:t>
      </w:r>
    </w:p>
    <w:p w:rsidR="00E86603" w:rsidRPr="008A28FA" w:rsidRDefault="00E86603" w:rsidP="007545B0">
      <w:pPr>
        <w:keepNext/>
        <w:keepLines/>
        <w:jc w:val="both"/>
        <w:rPr>
          <w:rFonts w:eastAsiaTheme="minorEastAsia"/>
        </w:rPr>
      </w:pPr>
    </w:p>
    <w:p w:rsidR="00E86603" w:rsidRPr="008A28FA" w:rsidRDefault="00E86603" w:rsidP="007545B0">
      <w:pPr>
        <w:keepNext/>
        <w:keepLines/>
        <w:ind w:left="284"/>
        <w:jc w:val="both"/>
        <w:rPr>
          <w:rFonts w:eastAsiaTheme="minorEastAsia"/>
        </w:rPr>
      </w:pPr>
      <w:r w:rsidRPr="008A28FA">
        <w:rPr>
          <w:rFonts w:eastAsiaTheme="minorEastAsia"/>
        </w:rPr>
        <w:t xml:space="preserve">Ponudbe morajo ne glede na način dostave (osebno ali po pošti) do vložišča prispeti do zgoraj navedenega roka, sicer </w:t>
      </w:r>
      <w:r w:rsidR="00F515E9" w:rsidRPr="008A28FA">
        <w:rPr>
          <w:rFonts w:eastAsiaTheme="minorEastAsia"/>
        </w:rPr>
        <w:t>bodo štele za prepozno prejete.</w:t>
      </w:r>
    </w:p>
    <w:p w:rsidR="00E673C9" w:rsidRPr="008A28FA" w:rsidRDefault="00E673C9" w:rsidP="007545B0">
      <w:pPr>
        <w:keepNext/>
        <w:keepLines/>
        <w:tabs>
          <w:tab w:val="left" w:pos="284"/>
          <w:tab w:val="left" w:pos="567"/>
          <w:tab w:val="left" w:pos="851"/>
        </w:tabs>
        <w:jc w:val="both"/>
        <w:rPr>
          <w:rFonts w:eastAsiaTheme="minorEastAsia"/>
        </w:rPr>
      </w:pPr>
    </w:p>
    <w:p w:rsidR="00E86603" w:rsidRPr="008A28FA" w:rsidRDefault="00E86603" w:rsidP="007545B0">
      <w:pPr>
        <w:pStyle w:val="PODPODNASLOV"/>
        <w:keepNext/>
        <w:keepLines/>
        <w:tabs>
          <w:tab w:val="clear" w:pos="284"/>
          <w:tab w:val="clear" w:pos="567"/>
          <w:tab w:val="clear" w:pos="851"/>
        </w:tabs>
        <w:ind w:firstLine="0"/>
        <w:jc w:val="both"/>
      </w:pPr>
      <w:r w:rsidRPr="008A28FA">
        <w:t>Vložišče</w:t>
      </w:r>
    </w:p>
    <w:p w:rsidR="00680CE1" w:rsidRPr="008A28FA" w:rsidRDefault="00127E82" w:rsidP="007545B0">
      <w:pPr>
        <w:keepNext/>
        <w:keepLines/>
        <w:tabs>
          <w:tab w:val="left" w:pos="284"/>
          <w:tab w:val="left" w:pos="567"/>
          <w:tab w:val="left" w:pos="851"/>
        </w:tabs>
        <w:ind w:left="284"/>
        <w:jc w:val="both"/>
        <w:rPr>
          <w:rFonts w:eastAsiaTheme="minorEastAsia"/>
        </w:rPr>
      </w:pPr>
      <w:r w:rsidRPr="008A28FA">
        <w:rPr>
          <w:rFonts w:eastAsiaTheme="minorEastAsia"/>
          <w:bCs/>
          <w:iCs/>
        </w:rPr>
        <w:t>Gasilska brigada Ljubljana, Vojkova cesta 19, 1000 Ljubljana</w:t>
      </w:r>
      <w:r w:rsidR="00E86603" w:rsidRPr="008A28FA">
        <w:rPr>
          <w:rFonts w:eastAsiaTheme="minorEastAsia"/>
        </w:rPr>
        <w:t>.</w:t>
      </w:r>
    </w:p>
    <w:p w:rsidR="00E673C9" w:rsidRPr="008A28FA" w:rsidRDefault="00E673C9" w:rsidP="007545B0">
      <w:pPr>
        <w:keepNext/>
        <w:keepLines/>
        <w:tabs>
          <w:tab w:val="left" w:pos="284"/>
          <w:tab w:val="left" w:pos="567"/>
          <w:tab w:val="left" w:pos="851"/>
        </w:tabs>
        <w:jc w:val="both"/>
        <w:rPr>
          <w:rFonts w:eastAsiaTheme="minorEastAsia"/>
        </w:rPr>
      </w:pPr>
    </w:p>
    <w:p w:rsidR="00E86603" w:rsidRPr="008A28FA" w:rsidRDefault="00E86603" w:rsidP="007545B0">
      <w:pPr>
        <w:pStyle w:val="PODPODNASLOV"/>
        <w:keepNext/>
        <w:keepLines/>
        <w:tabs>
          <w:tab w:val="clear" w:pos="284"/>
          <w:tab w:val="clear" w:pos="567"/>
          <w:tab w:val="clear" w:pos="851"/>
        </w:tabs>
        <w:ind w:firstLine="0"/>
        <w:jc w:val="both"/>
      </w:pPr>
      <w:r w:rsidRPr="008A28FA">
        <w:t>Javno odpiranje ponudb</w:t>
      </w:r>
    </w:p>
    <w:p w:rsidR="00E86603" w:rsidRPr="008A28FA" w:rsidRDefault="00FE37C9" w:rsidP="007545B0">
      <w:pPr>
        <w:keepNext/>
        <w:keepLines/>
        <w:ind w:left="284"/>
        <w:jc w:val="both"/>
        <w:rPr>
          <w:rFonts w:eastAsiaTheme="minorEastAsia"/>
        </w:rPr>
      </w:pPr>
      <w:r>
        <w:rPr>
          <w:rFonts w:eastAsiaTheme="minorEastAsia"/>
          <w:b/>
        </w:rPr>
        <w:t>16</w:t>
      </w:r>
      <w:r w:rsidR="00F363EF" w:rsidRPr="008A28FA">
        <w:rPr>
          <w:rFonts w:eastAsiaTheme="minorEastAsia"/>
          <w:b/>
        </w:rPr>
        <w:t xml:space="preserve">. </w:t>
      </w:r>
      <w:r w:rsidR="009062AE" w:rsidRPr="008A28FA">
        <w:rPr>
          <w:rFonts w:eastAsiaTheme="minorEastAsia"/>
          <w:b/>
        </w:rPr>
        <w:t>1</w:t>
      </w:r>
      <w:r>
        <w:rPr>
          <w:rFonts w:eastAsiaTheme="minorEastAsia"/>
          <w:b/>
        </w:rPr>
        <w:t>0</w:t>
      </w:r>
      <w:r w:rsidR="00F363EF" w:rsidRPr="008A28FA">
        <w:rPr>
          <w:rFonts w:eastAsiaTheme="minorEastAsia"/>
          <w:b/>
        </w:rPr>
        <w:t>. 201</w:t>
      </w:r>
      <w:r>
        <w:rPr>
          <w:rFonts w:eastAsiaTheme="minorEastAsia"/>
          <w:b/>
        </w:rPr>
        <w:t>7</w:t>
      </w:r>
      <w:r w:rsidR="00E673C9" w:rsidRPr="008A28FA">
        <w:rPr>
          <w:rFonts w:eastAsiaTheme="minorEastAsia"/>
          <w:b/>
        </w:rPr>
        <w:t xml:space="preserve"> ob </w:t>
      </w:r>
      <w:r w:rsidR="008A71FF" w:rsidRPr="008A28FA">
        <w:rPr>
          <w:rFonts w:eastAsiaTheme="minorEastAsia"/>
          <w:b/>
        </w:rPr>
        <w:t>10:15</w:t>
      </w:r>
      <w:r w:rsidR="00BC2C36" w:rsidRPr="008A28FA">
        <w:rPr>
          <w:rFonts w:eastAsiaTheme="minorEastAsia"/>
        </w:rPr>
        <w:t xml:space="preserve"> </w:t>
      </w:r>
      <w:r w:rsidR="00B35C15" w:rsidRPr="008A28FA">
        <w:rPr>
          <w:rFonts w:eastAsiaTheme="minorEastAsia"/>
          <w:b/>
        </w:rPr>
        <w:t>uri</w:t>
      </w:r>
      <w:r w:rsidR="00E86603" w:rsidRPr="008A28FA">
        <w:rPr>
          <w:rFonts w:eastAsiaTheme="minorEastAsia"/>
        </w:rPr>
        <w:t xml:space="preserve"> na lokaciji:</w:t>
      </w:r>
      <w:r w:rsidR="008A71FF" w:rsidRPr="008A28FA">
        <w:rPr>
          <w:rFonts w:eastAsiaTheme="minorEastAsia"/>
        </w:rPr>
        <w:t xml:space="preserve"> </w:t>
      </w:r>
      <w:r w:rsidR="00127E82" w:rsidRPr="008A28FA">
        <w:rPr>
          <w:rFonts w:eastAsiaTheme="minorEastAsia"/>
          <w:bCs/>
          <w:iCs/>
        </w:rPr>
        <w:t>Gasilska brigada Ljubljana, Vojkova cesta 19, 1000 Ljubljana</w:t>
      </w:r>
      <w:r w:rsidR="00E86603" w:rsidRPr="008A28FA">
        <w:rPr>
          <w:rFonts w:eastAsiaTheme="minorEastAsia"/>
        </w:rPr>
        <w:t>.</w:t>
      </w:r>
    </w:p>
    <w:p w:rsidR="00680CE1" w:rsidRPr="008A28FA" w:rsidRDefault="00680CE1" w:rsidP="007545B0">
      <w:pPr>
        <w:keepNext/>
        <w:keepLines/>
        <w:jc w:val="both"/>
        <w:rPr>
          <w:rFonts w:eastAsiaTheme="minorEastAsia"/>
        </w:rPr>
      </w:pPr>
    </w:p>
    <w:p w:rsidR="00FE37C9" w:rsidRDefault="00E86603" w:rsidP="007545B0">
      <w:pPr>
        <w:keepNext/>
        <w:keepLines/>
        <w:ind w:left="284"/>
        <w:jc w:val="both"/>
        <w:rPr>
          <w:rFonts w:eastAsiaTheme="minorEastAsia"/>
        </w:rPr>
      </w:pPr>
      <w:r w:rsidRPr="008A28FA">
        <w:rPr>
          <w:rFonts w:eastAsiaTheme="minorEastAsia"/>
        </w:rPr>
        <w:t>Predstavniki ponudnikov, ki niso zakoniti zastopniki, morajo za veljavno zastopanje ponudnika na javnem odpiranju ponudb, pred pričetkom odpiranja</w:t>
      </w:r>
      <w:r w:rsidRPr="00E86603">
        <w:rPr>
          <w:rFonts w:eastAsiaTheme="minorEastAsia"/>
        </w:rPr>
        <w:t xml:space="preserve"> naročniku predložiti veljavno pooblastilo za zastopanje, izdano s strani zakonitega zastopnika. Nepooblaščeni predstavniki ponudnikov ne morejo opravljati dejanj, ki pomenijo zastopanje pravne osebe.</w:t>
      </w:r>
    </w:p>
    <w:p w:rsidR="00FE37C9" w:rsidRDefault="00FE37C9" w:rsidP="007545B0">
      <w:pPr>
        <w:keepNext/>
        <w:keepLines/>
        <w:ind w:left="284"/>
        <w:jc w:val="both"/>
        <w:rPr>
          <w:rFonts w:eastAsiaTheme="minorEastAsia"/>
        </w:rPr>
      </w:pPr>
    </w:p>
    <w:p w:rsidR="00FE37C9" w:rsidRPr="000C7294" w:rsidRDefault="00FE37C9" w:rsidP="007545B0">
      <w:pPr>
        <w:pStyle w:val="PODPODNASLOV"/>
        <w:keepNext/>
        <w:keepLines/>
        <w:tabs>
          <w:tab w:val="clear" w:pos="284"/>
          <w:tab w:val="clear" w:pos="567"/>
          <w:tab w:val="clear" w:pos="851"/>
        </w:tabs>
        <w:ind w:firstLine="0"/>
        <w:jc w:val="both"/>
      </w:pPr>
      <w:r w:rsidRPr="000C7294">
        <w:t>STROŠKI PRIPRAVE PONUDBE IN RAVNANJA NAROČNIKA V PRIMERU POMANJKANJA ZAGOTOVLJENIH  SREDSTEV</w:t>
      </w:r>
    </w:p>
    <w:p w:rsidR="00FE37C9" w:rsidRPr="000C7294" w:rsidRDefault="00FE37C9" w:rsidP="007545B0">
      <w:pPr>
        <w:keepNext/>
        <w:keepLines/>
        <w:ind w:left="284"/>
        <w:jc w:val="both"/>
      </w:pPr>
    </w:p>
    <w:p w:rsidR="00FE37C9" w:rsidRPr="000C7294" w:rsidRDefault="00FE37C9" w:rsidP="007545B0">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FE37C9" w:rsidRPr="000C7294" w:rsidRDefault="00FE37C9" w:rsidP="007545B0">
      <w:pPr>
        <w:keepNext/>
        <w:keepLines/>
        <w:ind w:left="284"/>
        <w:jc w:val="both"/>
      </w:pPr>
    </w:p>
    <w:p w:rsidR="00FE37C9" w:rsidRDefault="00FE37C9" w:rsidP="007545B0">
      <w:pPr>
        <w:keepNext/>
        <w:keepLines/>
        <w:ind w:left="284"/>
        <w:jc w:val="both"/>
      </w:pPr>
      <w:r w:rsidRPr="000C7294">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FE37C9" w:rsidRDefault="00FE37C9" w:rsidP="007545B0">
      <w:pPr>
        <w:keepNext/>
        <w:keepLines/>
        <w:ind w:left="284"/>
        <w:jc w:val="both"/>
        <w:rPr>
          <w:rFonts w:eastAsiaTheme="minorEastAsia"/>
        </w:rPr>
      </w:pPr>
    </w:p>
    <w:p w:rsidR="00C43AD5" w:rsidRPr="004D0779" w:rsidRDefault="00C43AD5" w:rsidP="007545B0">
      <w:pPr>
        <w:keepNext/>
        <w:keepLines/>
        <w:ind w:left="284"/>
        <w:jc w:val="both"/>
        <w:rPr>
          <w:rFonts w:eastAsiaTheme="minorEastAsia"/>
        </w:rPr>
      </w:pPr>
    </w:p>
    <w:p w:rsidR="00E86603" w:rsidRPr="00E86603" w:rsidRDefault="003126E0" w:rsidP="007545B0">
      <w:pPr>
        <w:pStyle w:val="PODNASLOV"/>
        <w:keepNext/>
        <w:keepLines/>
      </w:pPr>
      <w:r>
        <w:t>B)</w:t>
      </w:r>
      <w:r w:rsidR="00E86603" w:rsidRPr="00E86603">
        <w:t xml:space="preserve"> </w:t>
      </w:r>
      <w:r w:rsidR="00D630E2">
        <w:t xml:space="preserve">ZAHTEVE IN </w:t>
      </w:r>
      <w:r w:rsidR="00E86603" w:rsidRPr="00E86603">
        <w:t>POG</w:t>
      </w:r>
      <w:r w:rsidR="00085151">
        <w:t>OJI ZA UGOTAVLJANJE SPOSOBNOSTI</w:t>
      </w:r>
    </w:p>
    <w:p w:rsidR="00E925C5" w:rsidRDefault="00E925C5" w:rsidP="007545B0">
      <w:pPr>
        <w:pStyle w:val="PODPODNASLOV"/>
        <w:keepNext/>
        <w:keepLines/>
        <w:numPr>
          <w:ilvl w:val="0"/>
          <w:numId w:val="0"/>
        </w:numPr>
        <w:jc w:val="both"/>
      </w:pPr>
    </w:p>
    <w:p w:rsidR="00E925C5" w:rsidRDefault="00E925C5" w:rsidP="007545B0">
      <w:pPr>
        <w:pStyle w:val="PODPODNASLOV"/>
        <w:keepNext/>
        <w:keepLines/>
        <w:numPr>
          <w:ilvl w:val="0"/>
          <w:numId w:val="0"/>
        </w:numPr>
        <w:tabs>
          <w:tab w:val="clear" w:pos="284"/>
          <w:tab w:val="clear" w:pos="567"/>
          <w:tab w:val="clear" w:pos="851"/>
        </w:tabs>
        <w:jc w:val="both"/>
      </w:pPr>
      <w:r>
        <w:t xml:space="preserve">A) </w:t>
      </w:r>
      <w:r w:rsidR="00C538B1">
        <w:t xml:space="preserve"> </w:t>
      </w:r>
      <w:r w:rsidR="00085151">
        <w:t xml:space="preserve">FINANČNO </w:t>
      </w:r>
      <w:r>
        <w:t xml:space="preserve">ZAVAROVANJE </w:t>
      </w:r>
      <w:r w:rsidR="00085151">
        <w:t>ZA RESNOST</w:t>
      </w:r>
      <w:r>
        <w:t xml:space="preserve"> PONUDBE</w:t>
      </w:r>
    </w:p>
    <w:p w:rsidR="00E925C5" w:rsidRDefault="00277448" w:rsidP="007545B0">
      <w:pPr>
        <w:keepNext/>
        <w:keepLines/>
        <w:ind w:left="284"/>
        <w:jc w:val="both"/>
        <w:rPr>
          <w:rFonts w:eastAsiaTheme="minorEastAsia"/>
        </w:rPr>
      </w:pPr>
      <w:r w:rsidRPr="00277448">
        <w:rPr>
          <w:rFonts w:eastAsiaTheme="minorEastAsia"/>
        </w:rPr>
        <w:t xml:space="preserve">Ponudnik mora v ponudbi </w:t>
      </w:r>
      <w:r w:rsidRPr="0065157B">
        <w:rPr>
          <w:rFonts w:eastAsiaTheme="minorEastAsia"/>
        </w:rPr>
        <w:t xml:space="preserve">priložiti podpisano bianco menico za resnost ponudbe z izpolnjenim in podpisanim pooblastilom za njeno izpolnitev ter z veljavnostjo najmanj </w:t>
      </w:r>
      <w:r w:rsidR="00B96664" w:rsidRPr="0065157B">
        <w:rPr>
          <w:rFonts w:eastAsiaTheme="minorEastAsia"/>
        </w:rPr>
        <w:t xml:space="preserve">do dne </w:t>
      </w:r>
      <w:r w:rsidR="00FE37C9" w:rsidRPr="0065157B">
        <w:rPr>
          <w:rFonts w:eastAsiaTheme="minorEastAsia"/>
        </w:rPr>
        <w:t>13</w:t>
      </w:r>
      <w:r w:rsidR="00E741D7" w:rsidRPr="0065157B">
        <w:rPr>
          <w:rFonts w:eastAsiaTheme="minorEastAsia"/>
        </w:rPr>
        <w:t xml:space="preserve">. </w:t>
      </w:r>
      <w:r w:rsidR="00127E82" w:rsidRPr="0065157B">
        <w:rPr>
          <w:rFonts w:eastAsiaTheme="minorEastAsia"/>
        </w:rPr>
        <w:t>0</w:t>
      </w:r>
      <w:r w:rsidR="00FE37C9" w:rsidRPr="0065157B">
        <w:rPr>
          <w:rFonts w:eastAsiaTheme="minorEastAsia"/>
        </w:rPr>
        <w:t>2</w:t>
      </w:r>
      <w:r w:rsidR="00E741D7" w:rsidRPr="0065157B">
        <w:rPr>
          <w:rFonts w:eastAsiaTheme="minorEastAsia"/>
        </w:rPr>
        <w:t>. 201</w:t>
      </w:r>
      <w:r w:rsidR="00FE37C9" w:rsidRPr="0065157B">
        <w:rPr>
          <w:rFonts w:eastAsiaTheme="minorEastAsia"/>
        </w:rPr>
        <w:t>8</w:t>
      </w:r>
      <w:r w:rsidRPr="0065157B">
        <w:rPr>
          <w:rFonts w:eastAsiaTheme="minorEastAsia"/>
        </w:rPr>
        <w:t xml:space="preserve"> v višini</w:t>
      </w:r>
      <w:r w:rsidR="00DD7778" w:rsidRPr="0065157B">
        <w:rPr>
          <w:rFonts w:eastAsiaTheme="minorEastAsia"/>
        </w:rPr>
        <w:t xml:space="preserve"> </w:t>
      </w:r>
      <w:r w:rsidR="00FE37C9" w:rsidRPr="0065157B">
        <w:rPr>
          <w:rFonts w:eastAsiaTheme="minorEastAsia"/>
        </w:rPr>
        <w:t>15</w:t>
      </w:r>
      <w:r w:rsidR="00535EAE" w:rsidRPr="0065157B">
        <w:rPr>
          <w:rFonts w:eastAsiaTheme="minorEastAsia"/>
        </w:rPr>
        <w:t>.000</w:t>
      </w:r>
      <w:r w:rsidR="00DD7778" w:rsidRPr="0065157B">
        <w:rPr>
          <w:rFonts w:eastAsiaTheme="minorEastAsia"/>
        </w:rPr>
        <w:t xml:space="preserve"> EUR</w:t>
      </w:r>
      <w:r w:rsidR="00647840" w:rsidRPr="0065157B">
        <w:rPr>
          <w:rFonts w:eastAsiaTheme="minorEastAsia"/>
        </w:rPr>
        <w:t>.</w:t>
      </w:r>
    </w:p>
    <w:p w:rsidR="00277448" w:rsidRDefault="00277448" w:rsidP="007545B0">
      <w:pPr>
        <w:keepNext/>
        <w:keepLines/>
        <w:ind w:left="284"/>
        <w:jc w:val="both"/>
        <w:rPr>
          <w:rFonts w:eastAsiaTheme="minorEastAsia"/>
        </w:rPr>
      </w:pPr>
    </w:p>
    <w:p w:rsidR="00DD7778" w:rsidRDefault="00DD7778" w:rsidP="007545B0">
      <w:pPr>
        <w:pStyle w:val="BULLETSTEXT10pt"/>
        <w:keepNext/>
        <w:keepLines/>
        <w:numPr>
          <w:ilvl w:val="0"/>
          <w:numId w:val="0"/>
        </w:numPr>
        <w:ind w:left="510" w:hanging="226"/>
        <w:jc w:val="both"/>
      </w:pPr>
      <w:r>
        <w:t>Način izpolnjevanja:</w:t>
      </w:r>
    </w:p>
    <w:p w:rsidR="00E90BE6" w:rsidRPr="00E90BE6" w:rsidRDefault="00E90BE6" w:rsidP="007545B0">
      <w:pPr>
        <w:keepNext/>
        <w:keepLines/>
        <w:ind w:left="284"/>
        <w:jc w:val="both"/>
        <w:rPr>
          <w:rFonts w:eastAsiaTheme="minorEastAsia"/>
        </w:rPr>
      </w:pPr>
      <w:r w:rsidRPr="00E90BE6">
        <w:rPr>
          <w:rFonts w:eastAsiaTheme="minorEastAsia"/>
        </w:rPr>
        <w:t>V primeru partnerske ponudbe je zahtevan</w:t>
      </w:r>
      <w:r>
        <w:rPr>
          <w:rFonts w:eastAsiaTheme="minorEastAsia"/>
        </w:rPr>
        <w:t>o eno finančno zavarovanje</w:t>
      </w:r>
      <w:r w:rsidRPr="00E90BE6">
        <w:rPr>
          <w:rFonts w:eastAsiaTheme="minorEastAsia"/>
        </w:rPr>
        <w:t xml:space="preserve"> za resnost ponudbe, ne glede na število partnerjev.</w:t>
      </w:r>
    </w:p>
    <w:p w:rsidR="00E90BE6" w:rsidRDefault="00E90BE6" w:rsidP="007545B0">
      <w:pPr>
        <w:pStyle w:val="BULLETSTEXT10pt"/>
        <w:keepNext/>
        <w:keepLines/>
        <w:numPr>
          <w:ilvl w:val="0"/>
          <w:numId w:val="0"/>
        </w:numPr>
        <w:ind w:left="510" w:hanging="226"/>
        <w:jc w:val="both"/>
      </w:pPr>
    </w:p>
    <w:p w:rsidR="00E90BE6" w:rsidRDefault="00E90BE6" w:rsidP="007545B0">
      <w:pPr>
        <w:keepNext/>
        <w:keepLines/>
        <w:ind w:left="284"/>
        <w:jc w:val="both"/>
        <w:rPr>
          <w:rFonts w:eastAsiaTheme="minorEastAsia"/>
        </w:rPr>
      </w:pPr>
      <w:r>
        <w:rPr>
          <w:rFonts w:eastAsiaTheme="minorEastAsia"/>
        </w:rPr>
        <w:t>Zahtevano dokazilo:</w:t>
      </w:r>
    </w:p>
    <w:p w:rsidR="00E90BE6" w:rsidRPr="00E90BE6" w:rsidRDefault="00E90BE6" w:rsidP="007545B0">
      <w:pPr>
        <w:keepNext/>
        <w:keepLines/>
        <w:ind w:left="284"/>
        <w:jc w:val="both"/>
        <w:rPr>
          <w:rFonts w:eastAsiaTheme="minorEastAsia"/>
        </w:rPr>
      </w:pPr>
      <w:r w:rsidRPr="00E90BE6">
        <w:t>Original podpisana bianco menica za resnost ponudbe z izpolnjenim in podpisanim pooblastilom za njeno izpolnitev</w:t>
      </w:r>
      <w:r>
        <w:rPr>
          <w:rFonts w:eastAsiaTheme="minorEastAsia"/>
        </w:rPr>
        <w:t xml:space="preserve">, ki je skladen z vzorcem iz razpisne dokumentacije in </w:t>
      </w:r>
      <w:r w:rsidRPr="00E90BE6">
        <w:t xml:space="preserve">v zahtevani višini </w:t>
      </w:r>
      <w:r>
        <w:rPr>
          <w:rFonts w:eastAsiaTheme="minorEastAsia"/>
        </w:rPr>
        <w:t>ter</w:t>
      </w:r>
      <w:r w:rsidRPr="00E90BE6">
        <w:t xml:space="preserve"> z zahtevanim trajanjem veljavnosti. Naročnik bo kot nepopolno, brez možnosti dopolnitve ponudbe, zavrnil ponudbo pri kateri bo ponudnik predložil nepodpisano, preluknjajo, prečrtano ali drugače poškodovano bianco menico.</w:t>
      </w:r>
    </w:p>
    <w:p w:rsidR="00DD7778" w:rsidRDefault="00DD7778" w:rsidP="007545B0">
      <w:pPr>
        <w:keepNext/>
        <w:keepLines/>
        <w:ind w:left="284"/>
        <w:jc w:val="both"/>
        <w:rPr>
          <w:rFonts w:eastAsiaTheme="minorEastAsia"/>
        </w:rPr>
      </w:pPr>
    </w:p>
    <w:p w:rsidR="00DD7778" w:rsidRPr="00277448" w:rsidRDefault="00DD7778" w:rsidP="007545B0">
      <w:pPr>
        <w:keepNext/>
        <w:keepLines/>
        <w:ind w:left="284"/>
        <w:jc w:val="both"/>
        <w:rPr>
          <w:rFonts w:eastAsiaTheme="minorEastAsia"/>
        </w:rPr>
      </w:pPr>
    </w:p>
    <w:p w:rsidR="00E86603" w:rsidRPr="00E86603" w:rsidRDefault="00E925C5" w:rsidP="007545B0">
      <w:pPr>
        <w:pStyle w:val="PODPODNASLOV"/>
        <w:keepNext/>
        <w:keepLines/>
        <w:numPr>
          <w:ilvl w:val="0"/>
          <w:numId w:val="0"/>
        </w:numPr>
        <w:tabs>
          <w:tab w:val="clear" w:pos="284"/>
          <w:tab w:val="clear" w:pos="567"/>
          <w:tab w:val="clear" w:pos="851"/>
        </w:tabs>
        <w:jc w:val="both"/>
      </w:pPr>
      <w:r>
        <w:t>B</w:t>
      </w:r>
      <w:r w:rsidR="00E86603" w:rsidRPr="00E86603">
        <w:t xml:space="preserve">) </w:t>
      </w:r>
      <w:r w:rsidR="00C538B1">
        <w:t xml:space="preserve"> </w:t>
      </w:r>
      <w:r w:rsidR="00683149">
        <w:t>POGOJI ZA UGOTAVLJANJE OSNOVNE SPOSOBNOSTI</w:t>
      </w:r>
    </w:p>
    <w:p w:rsidR="00FE37C9" w:rsidRPr="00996D7F" w:rsidRDefault="00FE37C9" w:rsidP="007545B0">
      <w:pPr>
        <w:pStyle w:val="ListParagraph"/>
        <w:keepNext/>
        <w:keepLines/>
        <w:numPr>
          <w:ilvl w:val="0"/>
          <w:numId w:val="39"/>
        </w:numPr>
        <w:jc w:val="both"/>
        <w:outlineLvl w:val="0"/>
        <w:rPr>
          <w:b/>
        </w:rPr>
      </w:pPr>
      <w:r w:rsidRPr="00996D7F">
        <w:rPr>
          <w:b/>
        </w:rPr>
        <w:t>Pogoj</w:t>
      </w:r>
    </w:p>
    <w:p w:rsidR="00FE37C9" w:rsidRDefault="00FE37C9" w:rsidP="007545B0">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FE37C9" w:rsidRDefault="00FE37C9" w:rsidP="007545B0">
      <w:pPr>
        <w:keepNext/>
        <w:keepLines/>
        <w:ind w:left="284"/>
        <w:jc w:val="both"/>
      </w:pPr>
    </w:p>
    <w:p w:rsidR="00FE37C9" w:rsidRDefault="00FE37C9" w:rsidP="007545B0">
      <w:pPr>
        <w:keepNext/>
        <w:keepLines/>
        <w:ind w:left="284"/>
        <w:jc w:val="both"/>
      </w:pPr>
      <w:r>
        <w:t>Način izpolnjevanja:</w:t>
      </w:r>
    </w:p>
    <w:p w:rsidR="00FE37C9" w:rsidRPr="00B73DA9" w:rsidRDefault="00FE37C9" w:rsidP="007545B0">
      <w:pPr>
        <w:keepNext/>
        <w:keepLines/>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r>
        <w:t xml:space="preserve"> </w:t>
      </w:r>
    </w:p>
    <w:p w:rsidR="00FE37C9" w:rsidRPr="00E86603" w:rsidRDefault="00FE37C9" w:rsidP="007545B0">
      <w:pPr>
        <w:keepNext/>
        <w:keepLines/>
        <w:ind w:left="284"/>
        <w:jc w:val="both"/>
      </w:pPr>
    </w:p>
    <w:p w:rsidR="00FE37C9" w:rsidRPr="004166B0" w:rsidRDefault="00FE37C9" w:rsidP="007545B0">
      <w:pPr>
        <w:pStyle w:val="ListParagraph"/>
        <w:keepNext/>
        <w:keepLines/>
        <w:numPr>
          <w:ilvl w:val="0"/>
          <w:numId w:val="39"/>
        </w:numPr>
        <w:jc w:val="both"/>
        <w:outlineLvl w:val="0"/>
        <w:rPr>
          <w:b/>
        </w:rPr>
      </w:pPr>
      <w:r w:rsidRPr="004166B0">
        <w:rPr>
          <w:b/>
        </w:rPr>
        <w:t xml:space="preserve"> Pogoj</w:t>
      </w:r>
    </w:p>
    <w:p w:rsidR="00FE37C9" w:rsidRPr="00B73DA9" w:rsidRDefault="00FE37C9" w:rsidP="007545B0">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Način izpolnjevanja:</w:t>
      </w:r>
    </w:p>
    <w:p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FF26F3">
        <w:lastRenderedPageBreak/>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FE37C9" w:rsidRPr="00FF26F3" w:rsidRDefault="00FE37C9" w:rsidP="007545B0">
      <w:pPr>
        <w:keepNext/>
        <w:keepLines/>
        <w:widowControl w:val="0"/>
        <w:ind w:left="284"/>
        <w:jc w:val="both"/>
      </w:pPr>
    </w:p>
    <w:p w:rsidR="00FE37C9" w:rsidRDefault="00FE37C9" w:rsidP="007545B0">
      <w:pPr>
        <w:keepNext/>
        <w:keepLines/>
        <w:ind w:left="284"/>
        <w:jc w:val="both"/>
      </w:pPr>
    </w:p>
    <w:p w:rsidR="00FE37C9" w:rsidRDefault="00FE37C9" w:rsidP="007545B0">
      <w:pPr>
        <w:pStyle w:val="ListParagraph"/>
        <w:keepNext/>
        <w:keepLines/>
        <w:numPr>
          <w:ilvl w:val="0"/>
          <w:numId w:val="39"/>
        </w:numPr>
        <w:jc w:val="both"/>
        <w:outlineLvl w:val="0"/>
        <w:rPr>
          <w:b/>
        </w:rPr>
      </w:pPr>
      <w:r>
        <w:rPr>
          <w:b/>
        </w:rPr>
        <w:t>Pogoj</w:t>
      </w:r>
    </w:p>
    <w:p w:rsidR="00FE37C9" w:rsidRPr="00996D7F" w:rsidRDefault="00FE37C9" w:rsidP="007545B0">
      <w:pPr>
        <w:keepNext/>
        <w:keepLines/>
        <w:ind w:left="284"/>
        <w:jc w:val="both"/>
        <w:outlineLvl w:val="0"/>
      </w:pPr>
      <w:r w:rsidRPr="00996D7F">
        <w:t>Naročnik bo iz postopka javnega naročanja izključiti ponudnika:</w:t>
      </w:r>
    </w:p>
    <w:p w:rsidR="00FE37C9" w:rsidRPr="00996D7F" w:rsidRDefault="00FE37C9" w:rsidP="007545B0">
      <w:pPr>
        <w:pStyle w:val="ListParagraph"/>
        <w:keepNext/>
        <w:keepLines/>
        <w:numPr>
          <w:ilvl w:val="0"/>
          <w:numId w:val="40"/>
        </w:numPr>
        <w:jc w:val="both"/>
        <w:outlineLvl w:val="0"/>
      </w:pPr>
      <w:r w:rsidRPr="00996D7F">
        <w:t>če je ta na dan, ko poteče rok za oddajo ponudb, izločen iz postopkov oddaje javnih naročil zaradi uvrstitve v evidenco gospodarskih subjektov z negativnimi referencami;</w:t>
      </w:r>
    </w:p>
    <w:p w:rsidR="00FE37C9" w:rsidRPr="00B73DA9" w:rsidRDefault="00FE37C9" w:rsidP="007545B0">
      <w:pPr>
        <w:pStyle w:val="ListParagraph"/>
        <w:keepNext/>
        <w:keepLines/>
        <w:numPr>
          <w:ilvl w:val="0"/>
          <w:numId w:val="40"/>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FE37C9" w:rsidRPr="00B73DA9" w:rsidRDefault="00FE37C9" w:rsidP="007545B0">
      <w:pPr>
        <w:pStyle w:val="ListParagraph"/>
        <w:keepNext/>
        <w:keepLines/>
        <w:ind w:left="1004"/>
        <w:jc w:val="both"/>
        <w:outlineLvl w:val="0"/>
      </w:pPr>
    </w:p>
    <w:p w:rsidR="00FE37C9" w:rsidRPr="00B73DA9" w:rsidRDefault="00FE37C9" w:rsidP="007545B0">
      <w:pPr>
        <w:keepNext/>
        <w:keepLines/>
        <w:ind w:left="284"/>
        <w:jc w:val="both"/>
      </w:pPr>
      <w:r w:rsidRPr="00B73DA9">
        <w:t>Način izpolnjevanja:</w:t>
      </w:r>
    </w:p>
    <w:p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rsidR="00FE37C9" w:rsidRDefault="00FE37C9" w:rsidP="007545B0">
      <w:pPr>
        <w:keepNext/>
        <w:keepLines/>
        <w:ind w:left="284"/>
        <w:jc w:val="both"/>
        <w:outlineLvl w:val="0"/>
        <w:rPr>
          <w:b/>
        </w:rPr>
      </w:pPr>
    </w:p>
    <w:p w:rsidR="00FE37C9" w:rsidRDefault="00FE37C9" w:rsidP="007545B0">
      <w:pPr>
        <w:pStyle w:val="ListParagraph"/>
        <w:keepNext/>
        <w:keepLines/>
        <w:numPr>
          <w:ilvl w:val="0"/>
          <w:numId w:val="39"/>
        </w:numPr>
        <w:jc w:val="both"/>
        <w:outlineLvl w:val="0"/>
        <w:rPr>
          <w:b/>
        </w:rPr>
      </w:pPr>
      <w:r>
        <w:rPr>
          <w:b/>
        </w:rPr>
        <w:t>Pogoj</w:t>
      </w:r>
    </w:p>
    <w:p w:rsidR="00FE37C9" w:rsidRDefault="00FE37C9" w:rsidP="007545B0">
      <w:pPr>
        <w:keepNext/>
        <w:keepLines/>
        <w:ind w:left="28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E37C9" w:rsidRDefault="00FE37C9" w:rsidP="007545B0">
      <w:pPr>
        <w:keepNext/>
        <w:keepLines/>
        <w:ind w:left="284"/>
        <w:jc w:val="both"/>
        <w:outlineLvl w:val="0"/>
      </w:pPr>
    </w:p>
    <w:p w:rsidR="00FE37C9" w:rsidRPr="00B73DA9" w:rsidRDefault="00FE37C9" w:rsidP="007545B0">
      <w:pPr>
        <w:keepNext/>
        <w:keepLines/>
        <w:ind w:left="284"/>
        <w:jc w:val="both"/>
      </w:pPr>
      <w:r w:rsidRPr="00B73DA9">
        <w:t>Način izpolnjevanja:</w:t>
      </w:r>
    </w:p>
    <w:p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rsidR="00FE37C9" w:rsidRPr="00996D7F" w:rsidRDefault="00FE37C9" w:rsidP="007545B0">
      <w:pPr>
        <w:keepNext/>
        <w:keepLines/>
        <w:ind w:left="284"/>
        <w:jc w:val="both"/>
        <w:outlineLvl w:val="0"/>
      </w:pPr>
    </w:p>
    <w:p w:rsidR="00FE37C9" w:rsidRPr="004166B0" w:rsidRDefault="00FE37C9" w:rsidP="007545B0">
      <w:pPr>
        <w:pStyle w:val="ListParagraph"/>
        <w:keepNext/>
        <w:keepLines/>
        <w:numPr>
          <w:ilvl w:val="0"/>
          <w:numId w:val="39"/>
        </w:numPr>
        <w:jc w:val="both"/>
        <w:outlineLvl w:val="0"/>
        <w:rPr>
          <w:b/>
        </w:rPr>
      </w:pPr>
      <w:r w:rsidRPr="004166B0">
        <w:rPr>
          <w:b/>
        </w:rPr>
        <w:t>Pogoj</w:t>
      </w:r>
    </w:p>
    <w:p w:rsidR="00FE37C9" w:rsidRDefault="00FE37C9" w:rsidP="007545B0">
      <w:pPr>
        <w:keepNext/>
        <w:keepLines/>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t>,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FE37C9" w:rsidRDefault="00FE37C9" w:rsidP="007545B0">
      <w:pPr>
        <w:keepNext/>
        <w:keepLines/>
        <w:ind w:left="284"/>
        <w:jc w:val="both"/>
      </w:pPr>
    </w:p>
    <w:p w:rsidR="00FE37C9" w:rsidRDefault="00FE37C9" w:rsidP="007545B0">
      <w:pPr>
        <w:keepNext/>
        <w:keepLines/>
        <w:ind w:left="284"/>
        <w:jc w:val="both"/>
      </w:pPr>
      <w:r>
        <w:t>Način izpolnjevanja:</w:t>
      </w:r>
    </w:p>
    <w:p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Pr="00913582">
        <w:rPr>
          <w:rFonts w:eastAsiaTheme="minorEastAsia"/>
        </w:rPr>
        <w:t xml:space="preserve"> </w:t>
      </w:r>
    </w:p>
    <w:p w:rsidR="00FE37C9" w:rsidRDefault="00FE37C9" w:rsidP="007545B0">
      <w:pPr>
        <w:pStyle w:val="ListParagraph"/>
        <w:keepNext/>
        <w:keepLines/>
        <w:ind w:left="1004"/>
        <w:jc w:val="both"/>
        <w:outlineLvl w:val="0"/>
      </w:pPr>
    </w:p>
    <w:p w:rsidR="00FE37C9" w:rsidRPr="004166B0" w:rsidRDefault="00FE37C9" w:rsidP="007545B0">
      <w:pPr>
        <w:pStyle w:val="ListParagraph"/>
        <w:keepNext/>
        <w:keepLines/>
        <w:numPr>
          <w:ilvl w:val="0"/>
          <w:numId w:val="39"/>
        </w:numPr>
        <w:jc w:val="both"/>
        <w:outlineLvl w:val="0"/>
        <w:rPr>
          <w:b/>
        </w:rPr>
      </w:pPr>
      <w:r w:rsidRPr="004166B0">
        <w:rPr>
          <w:b/>
        </w:rPr>
        <w:t>Pogoj</w:t>
      </w:r>
    </w:p>
    <w:p w:rsidR="00FE37C9" w:rsidRDefault="00FE37C9" w:rsidP="007545B0">
      <w:pPr>
        <w:keepNext/>
        <w:keepLines/>
        <w:ind w:left="284"/>
        <w:jc w:val="both"/>
      </w:pPr>
      <w:r w:rsidRPr="00996D7F">
        <w:t>Naročnik bo iz posto</w:t>
      </w:r>
      <w:r>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FE37C9" w:rsidRDefault="00FE37C9" w:rsidP="007545B0">
      <w:pPr>
        <w:keepNext/>
        <w:keepLines/>
        <w:ind w:left="284"/>
        <w:jc w:val="both"/>
      </w:pPr>
    </w:p>
    <w:p w:rsidR="00FE37C9" w:rsidRPr="00B73DA9" w:rsidRDefault="00FE37C9" w:rsidP="007545B0">
      <w:pPr>
        <w:keepNext/>
        <w:keepLines/>
        <w:ind w:left="284"/>
        <w:jc w:val="both"/>
      </w:pPr>
      <w:r w:rsidRPr="00B73DA9">
        <w:t>Način izpolnjevanja:</w:t>
      </w:r>
    </w:p>
    <w:p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FE37C9" w:rsidRPr="00B73DA9" w:rsidRDefault="00FE37C9" w:rsidP="007545B0">
      <w:pPr>
        <w:keepNext/>
        <w:keepLines/>
        <w:ind w:left="284"/>
        <w:jc w:val="both"/>
      </w:pPr>
    </w:p>
    <w:p w:rsidR="00FE37C9" w:rsidRPr="00B73DA9" w:rsidRDefault="00FE37C9" w:rsidP="007545B0">
      <w:pPr>
        <w:keepNext/>
        <w:keepLines/>
        <w:ind w:left="284"/>
        <w:jc w:val="both"/>
      </w:pPr>
      <w:r w:rsidRPr="00B73DA9">
        <w:t>Zahtevano dokazilo:</w:t>
      </w:r>
    </w:p>
    <w:p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rsidR="00C43AD5" w:rsidRDefault="00C43AD5" w:rsidP="007545B0">
      <w:pPr>
        <w:keepNext/>
        <w:keepLines/>
        <w:jc w:val="both"/>
        <w:rPr>
          <w:rFonts w:eastAsiaTheme="minorEastAsia"/>
        </w:rPr>
      </w:pPr>
    </w:p>
    <w:p w:rsidR="00E86603" w:rsidRPr="00E86603" w:rsidRDefault="00E925C5" w:rsidP="007545B0">
      <w:pPr>
        <w:pStyle w:val="PODPODNASLOV"/>
        <w:keepNext/>
        <w:keepLines/>
        <w:numPr>
          <w:ilvl w:val="0"/>
          <w:numId w:val="0"/>
        </w:numPr>
        <w:tabs>
          <w:tab w:val="clear" w:pos="284"/>
          <w:tab w:val="clear" w:pos="567"/>
          <w:tab w:val="clear" w:pos="851"/>
        </w:tabs>
        <w:jc w:val="both"/>
      </w:pPr>
      <w:r>
        <w:t>C</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rsidR="00E86603" w:rsidRPr="004166B0" w:rsidRDefault="00EF12DE" w:rsidP="007545B0">
      <w:pPr>
        <w:keepNext/>
        <w:keepLines/>
        <w:ind w:left="284"/>
        <w:jc w:val="both"/>
        <w:rPr>
          <w:rFonts w:eastAsiaTheme="minorEastAsia"/>
          <w:b/>
        </w:rPr>
      </w:pPr>
      <w:r>
        <w:rPr>
          <w:rFonts w:eastAsiaTheme="minorEastAsia"/>
          <w:b/>
        </w:rPr>
        <w:t>1</w:t>
      </w:r>
      <w:r w:rsidR="004166B0" w:rsidRPr="004166B0">
        <w:rPr>
          <w:rFonts w:eastAsiaTheme="minorEastAsia"/>
          <w:b/>
        </w:rPr>
        <w:t>. Pogoj</w:t>
      </w:r>
      <w:r w:rsidR="00E53DB8">
        <w:rPr>
          <w:rFonts w:eastAsiaTheme="minorEastAsia"/>
          <w:b/>
        </w:rPr>
        <w:t xml:space="preserve"> </w:t>
      </w:r>
    </w:p>
    <w:p w:rsidR="00787FC0" w:rsidRDefault="00E86603" w:rsidP="007545B0">
      <w:pPr>
        <w:keepNext/>
        <w:keepLines/>
        <w:ind w:left="284"/>
        <w:jc w:val="both"/>
        <w:rPr>
          <w:rFonts w:eastAsiaTheme="minorEastAsia"/>
        </w:rPr>
      </w:pPr>
      <w:r w:rsidRPr="00B53A64">
        <w:rPr>
          <w:rFonts w:eastAsiaTheme="minorEastAsia"/>
        </w:rPr>
        <w:t xml:space="preserve">Ponudnik v </w:t>
      </w:r>
      <w:r w:rsidRPr="00F363EF">
        <w:rPr>
          <w:rFonts w:eastAsiaTheme="minorEastAsia"/>
        </w:rPr>
        <w:t xml:space="preserve">zadnjih </w:t>
      </w:r>
      <w:r w:rsidR="00787FC0" w:rsidRPr="00F363EF">
        <w:rPr>
          <w:rFonts w:eastAsiaTheme="minorEastAsia"/>
        </w:rPr>
        <w:t>180</w:t>
      </w:r>
      <w:r w:rsidRPr="00F363EF">
        <w:rPr>
          <w:rFonts w:eastAsiaTheme="minorEastAsia"/>
        </w:rPr>
        <w:t xml:space="preserve"> dneh pred izda</w:t>
      </w:r>
      <w:r w:rsidRPr="00E86603">
        <w:rPr>
          <w:rFonts w:eastAsiaTheme="minorEastAsia"/>
        </w:rPr>
        <w:t xml:space="preserve">jo dokazila ni imel blokiranih poslovnih računov. </w:t>
      </w:r>
    </w:p>
    <w:p w:rsidR="00787FC0" w:rsidRDefault="00787FC0" w:rsidP="007545B0">
      <w:pPr>
        <w:keepNext/>
        <w:keepLines/>
        <w:ind w:left="284"/>
        <w:jc w:val="both"/>
        <w:rPr>
          <w:rFonts w:eastAsiaTheme="minorEastAsia"/>
        </w:rPr>
      </w:pPr>
    </w:p>
    <w:p w:rsidR="00787FC0" w:rsidRDefault="00F802E4" w:rsidP="007545B0">
      <w:pPr>
        <w:keepNext/>
        <w:keepLines/>
        <w:ind w:left="284"/>
        <w:jc w:val="both"/>
        <w:rPr>
          <w:rFonts w:eastAsiaTheme="minorEastAsia"/>
        </w:rPr>
      </w:pPr>
      <w:r>
        <w:rPr>
          <w:rFonts w:eastAsiaTheme="minorEastAsia"/>
        </w:rPr>
        <w:t>Način izpolnjevanja</w:t>
      </w:r>
      <w:r w:rsidR="00787FC0">
        <w:rPr>
          <w:rFonts w:eastAsiaTheme="minorEastAsia"/>
        </w:rPr>
        <w:t>:</w:t>
      </w:r>
    </w:p>
    <w:p w:rsidR="00290C86" w:rsidRPr="00787FC0" w:rsidRDefault="00290C86" w:rsidP="007545B0">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rsidR="00290C86" w:rsidRDefault="00290C86" w:rsidP="007545B0">
      <w:pPr>
        <w:keepNext/>
        <w:keepLines/>
        <w:ind w:left="284"/>
        <w:jc w:val="both"/>
        <w:rPr>
          <w:rFonts w:eastAsiaTheme="minorEastAsia"/>
        </w:rPr>
      </w:pPr>
    </w:p>
    <w:p w:rsidR="00290C86" w:rsidRDefault="00F802E4" w:rsidP="007545B0">
      <w:pPr>
        <w:keepNext/>
        <w:keepLines/>
        <w:ind w:firstLine="284"/>
        <w:jc w:val="both"/>
        <w:rPr>
          <w:rFonts w:eastAsiaTheme="minorEastAsia"/>
        </w:rPr>
      </w:pPr>
      <w:r w:rsidRPr="00787FC0">
        <w:rPr>
          <w:rFonts w:eastAsiaTheme="minorEastAsia"/>
        </w:rPr>
        <w:t>Zahtevano dokazilo:</w:t>
      </w:r>
    </w:p>
    <w:p w:rsidR="00787FC0" w:rsidRDefault="00E86603" w:rsidP="007545B0">
      <w:pPr>
        <w:keepNext/>
        <w:keepLines/>
        <w:ind w:left="284"/>
        <w:jc w:val="both"/>
        <w:rPr>
          <w:rFonts w:eastAsiaTheme="minorEastAsia"/>
        </w:rPr>
      </w:pPr>
      <w:r w:rsidRPr="00E86603">
        <w:rPr>
          <w:rFonts w:eastAsiaTheme="minorEastAsia"/>
        </w:rPr>
        <w:t xml:space="preserve">Ponudnik kot dokazilo za izpolnjevanje pogoja predloži potrdila vseh bank, pri katerih ima odprt transakcijski račun. Potrdilo mora biti </w:t>
      </w:r>
      <w:r w:rsidRPr="00F363EF">
        <w:rPr>
          <w:rFonts w:eastAsiaTheme="minorEastAsia"/>
        </w:rPr>
        <w:t>izdano ne več kot trideset d</w:t>
      </w:r>
      <w:r w:rsidR="00787FC0" w:rsidRPr="00F363EF">
        <w:rPr>
          <w:rFonts w:eastAsiaTheme="minorEastAsia"/>
        </w:rPr>
        <w:t>ni</w:t>
      </w:r>
      <w:r w:rsidR="00787FC0">
        <w:rPr>
          <w:rFonts w:eastAsiaTheme="minorEastAsia"/>
        </w:rPr>
        <w:t xml:space="preserve"> pred rokom za oddajo ponudb.</w:t>
      </w:r>
    </w:p>
    <w:p w:rsidR="006F03DA" w:rsidRDefault="006F03DA" w:rsidP="007545B0">
      <w:pPr>
        <w:keepNext/>
        <w:keepLines/>
        <w:ind w:left="284"/>
        <w:jc w:val="both"/>
        <w:rPr>
          <w:rFonts w:eastAsiaTheme="minorEastAsia"/>
        </w:rPr>
      </w:pPr>
    </w:p>
    <w:p w:rsidR="006F03DA" w:rsidRPr="004166B0" w:rsidRDefault="006F03DA" w:rsidP="007545B0">
      <w:pPr>
        <w:keepNext/>
        <w:keepLines/>
        <w:ind w:left="284"/>
        <w:jc w:val="both"/>
        <w:rPr>
          <w:rFonts w:eastAsiaTheme="minorEastAsia"/>
          <w:b/>
        </w:rPr>
      </w:pPr>
      <w:r>
        <w:rPr>
          <w:rFonts w:eastAsiaTheme="minorEastAsia"/>
          <w:b/>
        </w:rPr>
        <w:t>2</w:t>
      </w:r>
      <w:r w:rsidRPr="004166B0">
        <w:rPr>
          <w:rFonts w:eastAsiaTheme="minorEastAsia"/>
          <w:b/>
        </w:rPr>
        <w:t>. Pogoj</w:t>
      </w:r>
    </w:p>
    <w:p w:rsidR="006F03DA" w:rsidRDefault="006F03DA" w:rsidP="007545B0">
      <w:pPr>
        <w:keepNext/>
        <w:keepLines/>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bonitetni razred </w:t>
      </w:r>
      <w:r w:rsidRPr="00D056D5">
        <w:rPr>
          <w:rFonts w:eastAsiaTheme="minorEastAsia"/>
        </w:rPr>
        <w:t>SB</w:t>
      </w:r>
      <w:r w:rsidR="00535EAE">
        <w:rPr>
          <w:rFonts w:eastAsiaTheme="minorEastAsia"/>
        </w:rPr>
        <w:t>5</w:t>
      </w:r>
      <w:r w:rsidRPr="00E86603">
        <w:rPr>
          <w:rFonts w:eastAsiaTheme="minorEastAsia"/>
        </w:rPr>
        <w:t xml:space="preserve"> ali boljše. V primeru, da </w:t>
      </w:r>
      <w:r>
        <w:rPr>
          <w:rFonts w:eastAsiaTheme="minorEastAsia"/>
        </w:rPr>
        <w:t>ponudnik</w:t>
      </w:r>
      <w:r w:rsidRPr="00E86603">
        <w:rPr>
          <w:rFonts w:eastAsiaTheme="minorEastAsia"/>
        </w:rPr>
        <w:t xml:space="preserve"> ne more pridobiti bonitetne ocene s strani AJPES, izkaže za dan izda</w:t>
      </w:r>
      <w:r>
        <w:rPr>
          <w:rFonts w:eastAsiaTheme="minorEastAsia"/>
        </w:rPr>
        <w:t>je dokazila bonitetno oceno Baa</w:t>
      </w:r>
      <w:r w:rsidR="00535EAE">
        <w:rPr>
          <w:rFonts w:eastAsiaTheme="minorEastAsia"/>
        </w:rPr>
        <w:t>1</w:t>
      </w:r>
      <w:r w:rsidRPr="00E86603">
        <w:rPr>
          <w:rFonts w:eastAsiaTheme="minorEastAsia"/>
        </w:rPr>
        <w:t xml:space="preserve"> agencije </w:t>
      </w:r>
      <w:r w:rsidR="00535EAE">
        <w:rPr>
          <w:rFonts w:eastAsiaTheme="minorEastAsia"/>
        </w:rPr>
        <w:t>Moody's ali bonitetno oceno BBB+</w:t>
      </w:r>
      <w:r w:rsidRPr="00E86603">
        <w:rPr>
          <w:rFonts w:eastAsiaTheme="minorEastAsia"/>
        </w:rPr>
        <w:t xml:space="preserve"> agenc</w:t>
      </w:r>
      <w:r>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naročnik ponudniku kot ustrezno oceno priznal t</w:t>
      </w:r>
      <w:r>
        <w:rPr>
          <w:rFonts w:eastAsiaTheme="minorEastAsia"/>
        </w:rPr>
        <w:t xml:space="preserve">isto oceno, ki sodi v zgornjih </w:t>
      </w:r>
      <w:r w:rsidR="0068434C" w:rsidRPr="0068434C">
        <w:rPr>
          <w:rFonts w:eastAsiaTheme="minorEastAsia"/>
        </w:rPr>
        <w:t>5</w:t>
      </w:r>
      <w:r w:rsidRPr="0068434C">
        <w:rPr>
          <w:rFonts w:eastAsiaTheme="minorEastAsia"/>
        </w:rPr>
        <w:t>0</w:t>
      </w:r>
      <w:r w:rsidRPr="00E86603">
        <w:rPr>
          <w:rFonts w:eastAsiaTheme="minorEastAsia"/>
        </w:rPr>
        <w:t>% ocen po lestvici, ki jo uporablja posamezna finančna institucija pri določanju bonitetnih ocen na</w:t>
      </w:r>
      <w:r>
        <w:rPr>
          <w:rFonts w:eastAsiaTheme="minorEastAsia"/>
        </w:rPr>
        <w:t xml:space="preserve"> podlagi navedene metodologije.</w:t>
      </w:r>
    </w:p>
    <w:p w:rsidR="006F03DA" w:rsidRDefault="006F03DA" w:rsidP="007545B0">
      <w:pPr>
        <w:keepNext/>
        <w:keepLines/>
        <w:ind w:left="284"/>
        <w:jc w:val="both"/>
        <w:rPr>
          <w:rFonts w:eastAsiaTheme="minorEastAsia"/>
        </w:rPr>
      </w:pPr>
    </w:p>
    <w:p w:rsidR="006F03DA" w:rsidRDefault="006F03DA" w:rsidP="007545B0">
      <w:pPr>
        <w:keepNext/>
        <w:keepLines/>
        <w:ind w:left="284"/>
        <w:jc w:val="both"/>
        <w:rPr>
          <w:rFonts w:eastAsiaTheme="minorEastAsia"/>
        </w:rPr>
      </w:pPr>
      <w:r>
        <w:rPr>
          <w:rFonts w:eastAsiaTheme="minorEastAsia"/>
        </w:rPr>
        <w:t>Način izpolnjevanja:</w:t>
      </w:r>
    </w:p>
    <w:p w:rsidR="006F03DA" w:rsidRPr="00787FC0" w:rsidRDefault="006F03DA" w:rsidP="007545B0">
      <w:pPr>
        <w:keepNext/>
        <w:keepLines/>
        <w:ind w:left="284"/>
        <w:jc w:val="both"/>
        <w:rPr>
          <w:rFonts w:eastAsiaTheme="minorEastAsia"/>
        </w:rPr>
      </w:pPr>
      <w:r w:rsidRPr="00787FC0">
        <w:rPr>
          <w:rFonts w:eastAsiaTheme="minorEastAsia"/>
        </w:rPr>
        <w:t>Pogoj mora izpolniti ponudnik. V primeru partnerske ponudbe mora pogoj izpolniti vsak izmed partnerjev.</w:t>
      </w:r>
      <w:r w:rsidR="00AF43F7">
        <w:rPr>
          <w:rFonts w:eastAsiaTheme="minorEastAsia"/>
        </w:rPr>
        <w:t xml:space="preserve"> V primeru ponudbe s podizvajalci mora pogoj izpolniti tudi vsak izmed podizvajalcev.</w:t>
      </w:r>
    </w:p>
    <w:p w:rsidR="006F03DA" w:rsidRDefault="006F03DA" w:rsidP="007545B0">
      <w:pPr>
        <w:keepNext/>
        <w:keepLines/>
        <w:ind w:left="284"/>
        <w:jc w:val="both"/>
        <w:rPr>
          <w:rFonts w:eastAsiaTheme="minorEastAsia"/>
        </w:rPr>
      </w:pPr>
    </w:p>
    <w:p w:rsidR="006F03DA" w:rsidRDefault="006F03DA" w:rsidP="007545B0">
      <w:pPr>
        <w:keepNext/>
        <w:keepLines/>
        <w:ind w:left="284"/>
        <w:jc w:val="both"/>
        <w:rPr>
          <w:rFonts w:eastAsiaTheme="minorEastAsia"/>
        </w:rPr>
      </w:pPr>
      <w:r w:rsidRPr="00787FC0">
        <w:rPr>
          <w:rFonts w:eastAsiaTheme="minorEastAsia"/>
        </w:rPr>
        <w:t>Zahtevano dokazilo</w:t>
      </w:r>
      <w:r>
        <w:rPr>
          <w:rFonts w:eastAsiaTheme="minorEastAsia"/>
        </w:rPr>
        <w:t>:</w:t>
      </w:r>
    </w:p>
    <w:p w:rsidR="006F03DA" w:rsidRDefault="006F03DA" w:rsidP="007545B0">
      <w:pPr>
        <w:keepNext/>
        <w:keepLines/>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rsidR="00697B7F" w:rsidRDefault="00697B7F" w:rsidP="007545B0">
      <w:pPr>
        <w:keepNext/>
        <w:keepLines/>
        <w:ind w:left="284"/>
        <w:jc w:val="both"/>
        <w:rPr>
          <w:rFonts w:eastAsiaTheme="minorEastAsia"/>
        </w:rPr>
      </w:pPr>
    </w:p>
    <w:p w:rsidR="00FE37C9" w:rsidRPr="004166B0" w:rsidRDefault="00FE37C9" w:rsidP="007545B0">
      <w:pPr>
        <w:keepNext/>
        <w:keepLines/>
        <w:ind w:left="284"/>
        <w:jc w:val="both"/>
        <w:rPr>
          <w:rFonts w:eastAsiaTheme="minorEastAsia"/>
          <w:b/>
        </w:rPr>
      </w:pPr>
      <w:r>
        <w:rPr>
          <w:rFonts w:eastAsiaTheme="minorEastAsia"/>
          <w:b/>
        </w:rPr>
        <w:t>3</w:t>
      </w:r>
      <w:r w:rsidRPr="004166B0">
        <w:rPr>
          <w:rFonts w:eastAsiaTheme="minorEastAsia"/>
          <w:b/>
        </w:rPr>
        <w:t>. Pogoj</w:t>
      </w:r>
    </w:p>
    <w:p w:rsidR="00FE37C9" w:rsidRPr="001238F5" w:rsidRDefault="00FE37C9" w:rsidP="007545B0">
      <w:pPr>
        <w:keepNext/>
        <w:keepLines/>
        <w:ind w:left="284"/>
        <w:jc w:val="both"/>
      </w:pPr>
      <w:r>
        <w:t xml:space="preserve">Ponudnik </w:t>
      </w:r>
      <w:r w:rsidRPr="001238F5">
        <w:t>mora izkazati, da je imel v letih 201</w:t>
      </w:r>
      <w:r>
        <w:t>4</w:t>
      </w:r>
      <w:r w:rsidRPr="001238F5">
        <w:t>, 201</w:t>
      </w:r>
      <w:r>
        <w:t>5</w:t>
      </w:r>
      <w:r w:rsidRPr="001238F5">
        <w:t xml:space="preserve"> in 201</w:t>
      </w:r>
      <w:r>
        <w:t>6</w:t>
      </w:r>
      <w:r w:rsidRPr="001238F5">
        <w:t xml:space="preserve"> (če posluje manj kot 3 leta, v obdobju, odkar posluje) povprečni čisti letni prihodek od prodaje najmanj </w:t>
      </w:r>
      <w:r w:rsidRPr="00613A36">
        <w:t>2 mio EUR.</w:t>
      </w:r>
    </w:p>
    <w:p w:rsidR="00FE37C9" w:rsidRPr="001238F5" w:rsidRDefault="00FE37C9" w:rsidP="007545B0">
      <w:pPr>
        <w:keepNext/>
        <w:keepLines/>
        <w:jc w:val="both"/>
      </w:pPr>
    </w:p>
    <w:p w:rsidR="00FE37C9" w:rsidRPr="001238F5" w:rsidRDefault="00FE37C9" w:rsidP="007545B0">
      <w:pPr>
        <w:keepNext/>
        <w:keepLines/>
        <w:ind w:firstLine="284"/>
        <w:jc w:val="both"/>
      </w:pPr>
      <w:r w:rsidRPr="001238F5">
        <w:t>Način izpolnjevanja:</w:t>
      </w:r>
    </w:p>
    <w:p w:rsidR="00FE37C9" w:rsidRPr="001238F5" w:rsidRDefault="00FE37C9" w:rsidP="007545B0">
      <w:pPr>
        <w:keepNext/>
        <w:keepLines/>
        <w:ind w:left="284"/>
        <w:jc w:val="both"/>
      </w:pPr>
      <w:r w:rsidRPr="001238F5">
        <w:t xml:space="preserve">Pogoj izpolni </w:t>
      </w:r>
      <w:r>
        <w:t>ponudnik</w:t>
      </w:r>
      <w:r w:rsidRPr="001238F5">
        <w:t>. V</w:t>
      </w:r>
      <w:r>
        <w:t xml:space="preserve"> primeru partnerske ponudbe</w:t>
      </w:r>
      <w:r w:rsidRPr="001238F5">
        <w:t xml:space="preserve"> mora pogoj izpolniti katerikoli izmed partnerjev ali več partnerjev skupaj.</w:t>
      </w:r>
    </w:p>
    <w:p w:rsidR="00FE37C9" w:rsidRPr="001238F5" w:rsidRDefault="00FE37C9" w:rsidP="007545B0">
      <w:pPr>
        <w:keepNext/>
        <w:keepLines/>
        <w:ind w:firstLine="284"/>
        <w:jc w:val="both"/>
      </w:pPr>
    </w:p>
    <w:p w:rsidR="00FE37C9" w:rsidRPr="001238F5" w:rsidRDefault="00FE37C9" w:rsidP="007545B0">
      <w:pPr>
        <w:keepNext/>
        <w:keepLines/>
        <w:ind w:firstLine="284"/>
        <w:jc w:val="both"/>
      </w:pPr>
      <w:r w:rsidRPr="001238F5">
        <w:t>Zahtevano dokazilo:</w:t>
      </w:r>
    </w:p>
    <w:p w:rsidR="00FE37C9" w:rsidRDefault="00FE37C9" w:rsidP="007545B0">
      <w:pPr>
        <w:keepNext/>
        <w:keepLines/>
        <w:ind w:left="284"/>
        <w:jc w:val="both"/>
      </w:pPr>
      <w:r>
        <w:t>Ponudnik</w:t>
      </w:r>
      <w:r w:rsidRPr="001238F5">
        <w:t xml:space="preserve"> za izpolnjevanje pogoja predloži letna poročila, bonitetni obrazec ali drugo dokazilo, iz katerega izhaja izkazovanje višine čistih letnih prihodkov od prodaje v letih 201</w:t>
      </w:r>
      <w:r>
        <w:t>4</w:t>
      </w:r>
      <w:r w:rsidRPr="001238F5">
        <w:t>, 201</w:t>
      </w:r>
      <w:r>
        <w:t>5</w:t>
      </w:r>
      <w:r w:rsidRPr="001238F5">
        <w:t xml:space="preserve"> in 201</w:t>
      </w:r>
      <w:r>
        <w:t>6</w:t>
      </w:r>
      <w:r w:rsidRPr="001238F5">
        <w:t>.</w:t>
      </w:r>
    </w:p>
    <w:p w:rsidR="00FE37C9" w:rsidRDefault="00FE37C9" w:rsidP="007545B0">
      <w:pPr>
        <w:keepNext/>
        <w:keepLines/>
        <w:ind w:left="284"/>
        <w:jc w:val="both"/>
        <w:rPr>
          <w:rFonts w:eastAsiaTheme="minorEastAsia"/>
        </w:rPr>
      </w:pPr>
    </w:p>
    <w:p w:rsidR="00E90BE6" w:rsidRDefault="00E90BE6" w:rsidP="007545B0">
      <w:pPr>
        <w:keepNext/>
        <w:keepLines/>
        <w:ind w:left="284"/>
        <w:jc w:val="both"/>
        <w:rPr>
          <w:rFonts w:eastAsiaTheme="minorEastAsia"/>
        </w:rPr>
      </w:pPr>
    </w:p>
    <w:p w:rsidR="0077437D" w:rsidRPr="0077437D" w:rsidRDefault="0077437D" w:rsidP="007545B0">
      <w:pPr>
        <w:keepNext/>
        <w:keepLines/>
        <w:rPr>
          <w:rFonts w:eastAsiaTheme="minorEastAsia"/>
          <w:caps/>
          <w:color w:val="7F7F7F" w:themeColor="text1" w:themeTint="80"/>
          <w:szCs w:val="20"/>
        </w:rPr>
      </w:pPr>
      <w:r>
        <w:rPr>
          <w:rFonts w:eastAsiaTheme="minorEastAsia"/>
          <w:caps/>
          <w:color w:val="7F7F7F" w:themeColor="text1" w:themeTint="80"/>
          <w:szCs w:val="20"/>
        </w:rPr>
        <w:t xml:space="preserve">D) </w:t>
      </w:r>
      <w:r w:rsidR="00C538B1">
        <w:rPr>
          <w:rFonts w:eastAsiaTheme="minorEastAsia"/>
          <w:caps/>
          <w:color w:val="7F7F7F" w:themeColor="text1" w:themeTint="80"/>
          <w:szCs w:val="20"/>
        </w:rPr>
        <w:t xml:space="preserve"> </w:t>
      </w:r>
      <w:r>
        <w:rPr>
          <w:rFonts w:eastAsiaTheme="minorEastAsia"/>
          <w:caps/>
          <w:color w:val="7F7F7F" w:themeColor="text1" w:themeTint="80"/>
          <w:szCs w:val="20"/>
        </w:rPr>
        <w:t xml:space="preserve">POGOJI ZA IZKAZOVANJE </w:t>
      </w:r>
      <w:r w:rsidRPr="0077437D">
        <w:rPr>
          <w:rFonts w:eastAsiaTheme="minorEastAsia"/>
          <w:caps/>
          <w:color w:val="7F7F7F" w:themeColor="text1" w:themeTint="80"/>
          <w:szCs w:val="20"/>
        </w:rPr>
        <w:t>TEHNIČNE SPOSOBNOSTI</w:t>
      </w:r>
    </w:p>
    <w:p w:rsidR="00FE37C9" w:rsidRPr="00535EAE" w:rsidRDefault="00FE37C9" w:rsidP="007545B0">
      <w:pPr>
        <w:keepNext/>
        <w:keepLines/>
        <w:ind w:left="284"/>
        <w:jc w:val="both"/>
        <w:rPr>
          <w:rFonts w:eastAsiaTheme="minorEastAsia"/>
          <w:b/>
        </w:rPr>
      </w:pPr>
      <w:r>
        <w:rPr>
          <w:rFonts w:eastAsiaTheme="minorEastAsia"/>
          <w:b/>
        </w:rPr>
        <w:t>1</w:t>
      </w:r>
      <w:r w:rsidRPr="004166B0">
        <w:rPr>
          <w:rFonts w:eastAsiaTheme="minorEastAsia"/>
          <w:b/>
        </w:rPr>
        <w:t xml:space="preserve">. </w:t>
      </w:r>
      <w:r w:rsidRPr="00535EAE">
        <w:rPr>
          <w:rFonts w:eastAsiaTheme="minorEastAsia"/>
          <w:b/>
        </w:rPr>
        <w:t>Pogoj</w:t>
      </w:r>
    </w:p>
    <w:p w:rsidR="00FE37C9" w:rsidRPr="00C5329A" w:rsidRDefault="00FE37C9" w:rsidP="007545B0">
      <w:pPr>
        <w:keepNext/>
        <w:keepLines/>
        <w:ind w:left="284"/>
        <w:jc w:val="both"/>
        <w:rPr>
          <w:rFonts w:eastAsiaTheme="minorEastAsia"/>
        </w:rPr>
      </w:pPr>
      <w:r w:rsidRPr="00C5329A">
        <w:rPr>
          <w:rFonts w:eastAsiaTheme="minorEastAsia"/>
          <w:u w:val="single"/>
        </w:rPr>
        <w:t>Ponudnik</w:t>
      </w:r>
      <w:r w:rsidRPr="00C5329A">
        <w:rPr>
          <w:rFonts w:eastAsiaTheme="minorEastAsia"/>
        </w:rPr>
        <w:t xml:space="preserve"> je v zadnjih treh letih </w:t>
      </w:r>
      <w:r w:rsidR="00C26EF9">
        <w:rPr>
          <w:rFonts w:eastAsiaTheme="minorEastAsia"/>
        </w:rPr>
        <w:t>(2014, 2015, 2016 ali 2017) uspešno</w:t>
      </w:r>
      <w:r w:rsidRPr="00C5329A">
        <w:rPr>
          <w:rFonts w:eastAsiaTheme="minorEastAsia"/>
        </w:rPr>
        <w:t xml:space="preserve"> dobavil najmanj </w:t>
      </w:r>
      <w:r>
        <w:rPr>
          <w:rFonts w:eastAsiaTheme="minorEastAsia"/>
        </w:rPr>
        <w:t>3</w:t>
      </w:r>
      <w:r w:rsidRPr="00C5329A">
        <w:rPr>
          <w:rFonts w:eastAsiaTheme="minorEastAsia"/>
        </w:rPr>
        <w:t xml:space="preserve"> gasilska vozila končnim uporabnikom, ki so poklicne gasilske enote v državah EU, pri čemer pogodbena vrednost posameznega dobavljenega vozila ni bila nižja</w:t>
      </w:r>
      <w:r w:rsidR="0065157B">
        <w:rPr>
          <w:rFonts w:eastAsiaTheme="minorEastAsia"/>
        </w:rPr>
        <w:t xml:space="preserve"> od 4</w:t>
      </w:r>
      <w:r>
        <w:rPr>
          <w:rFonts w:eastAsiaTheme="minorEastAsia"/>
        </w:rPr>
        <w:t>0</w:t>
      </w:r>
      <w:r w:rsidRPr="00C5329A">
        <w:rPr>
          <w:rFonts w:eastAsiaTheme="minorEastAsia"/>
        </w:rPr>
        <w:t>0.000 EUR z vključenim DDV. Za Slovenijo se kot poklicne gasilske enote šteje, da so to enote, ki so organizirane kot javni zavodi in prostovoljne enote s poklicnimi gasilci (poklicno jedro), ki opravljajo naloge GEŠP (Gasilske enote širšega pomena).</w:t>
      </w:r>
    </w:p>
    <w:p w:rsidR="00FE37C9" w:rsidRPr="00535EAE" w:rsidRDefault="00FE37C9" w:rsidP="007545B0">
      <w:pPr>
        <w:keepNext/>
        <w:keepLines/>
        <w:ind w:left="284"/>
        <w:jc w:val="both"/>
        <w:rPr>
          <w:rFonts w:eastAsiaTheme="minorEastAsia"/>
        </w:rPr>
      </w:pPr>
    </w:p>
    <w:p w:rsidR="00FE37C9" w:rsidRPr="00535EAE" w:rsidRDefault="00FE37C9" w:rsidP="007545B0">
      <w:pPr>
        <w:keepNext/>
        <w:keepLines/>
        <w:ind w:left="284"/>
        <w:jc w:val="both"/>
        <w:rPr>
          <w:rFonts w:eastAsiaTheme="minorEastAsia"/>
        </w:rPr>
      </w:pPr>
      <w:r w:rsidRPr="00535EAE">
        <w:rPr>
          <w:rFonts w:eastAsiaTheme="minorEastAsia"/>
        </w:rPr>
        <w:lastRenderedPageBreak/>
        <w:t xml:space="preserve">Način izpolnjevanja: </w:t>
      </w:r>
    </w:p>
    <w:p w:rsidR="00FE37C9" w:rsidRPr="00535EAE" w:rsidRDefault="00FE37C9" w:rsidP="007545B0">
      <w:pPr>
        <w:keepNext/>
        <w:keepLines/>
        <w:ind w:left="284"/>
        <w:jc w:val="both"/>
        <w:rPr>
          <w:rFonts w:eastAsiaTheme="minorEastAsia"/>
        </w:rPr>
      </w:pPr>
      <w:r w:rsidRPr="00535EAE">
        <w:rPr>
          <w:rFonts w:eastAsiaTheme="minorEastAsia"/>
        </w:rPr>
        <w:t xml:space="preserve">Pogoj mora izpolniti ponudnik. V primeru partnerske ponudbe mora pogoj izpolniti vsaj eden od partnerjev. </w:t>
      </w:r>
    </w:p>
    <w:p w:rsidR="00FE37C9" w:rsidRPr="00535EAE" w:rsidRDefault="00FE37C9" w:rsidP="007545B0">
      <w:pPr>
        <w:keepNext/>
        <w:keepLines/>
        <w:ind w:left="284"/>
        <w:jc w:val="both"/>
        <w:rPr>
          <w:rFonts w:eastAsiaTheme="minorEastAsia"/>
        </w:rPr>
      </w:pPr>
    </w:p>
    <w:p w:rsidR="00FE37C9" w:rsidRPr="00B80FA0" w:rsidRDefault="00FE37C9" w:rsidP="007545B0">
      <w:pPr>
        <w:keepNext/>
        <w:keepLines/>
        <w:ind w:left="284"/>
        <w:jc w:val="both"/>
        <w:rPr>
          <w:rFonts w:eastAsiaTheme="minorEastAsia"/>
        </w:rPr>
      </w:pPr>
      <w:r w:rsidRPr="00B80FA0">
        <w:rPr>
          <w:rFonts w:eastAsiaTheme="minorEastAsia"/>
        </w:rPr>
        <w:t>Zahtevano dokazilo:</w:t>
      </w:r>
    </w:p>
    <w:p w:rsidR="00FE37C9" w:rsidRDefault="00FE37C9" w:rsidP="007545B0">
      <w:pPr>
        <w:keepNext/>
        <w:keepLines/>
        <w:ind w:left="284"/>
        <w:jc w:val="both"/>
        <w:rPr>
          <w:szCs w:val="20"/>
        </w:rPr>
      </w:pPr>
      <w:r w:rsidRPr="00B80FA0">
        <w:rPr>
          <w:szCs w:val="20"/>
        </w:rPr>
        <w:t>Ponudnik referenčne posle navede v obrazec »OBR-Ponudba«, točka V. REFERENČNI POSLI PONUDNIKA. Referenčne dobave morajo biti potrjene s strani naročnika referenčnega posla.</w:t>
      </w:r>
    </w:p>
    <w:p w:rsidR="00FE37C9" w:rsidRPr="00535EAE" w:rsidRDefault="00FE37C9" w:rsidP="007545B0">
      <w:pPr>
        <w:keepNext/>
        <w:keepLines/>
        <w:ind w:left="284"/>
        <w:jc w:val="both"/>
        <w:rPr>
          <w:rFonts w:eastAsiaTheme="minorEastAsia"/>
        </w:rPr>
      </w:pPr>
    </w:p>
    <w:p w:rsidR="00FE37C9" w:rsidRPr="00535EAE" w:rsidRDefault="00FE37C9" w:rsidP="007545B0">
      <w:pPr>
        <w:keepNext/>
        <w:keepLines/>
        <w:ind w:left="284"/>
        <w:jc w:val="both"/>
        <w:rPr>
          <w:rFonts w:eastAsiaTheme="minorEastAsia"/>
          <w:b/>
        </w:rPr>
      </w:pPr>
      <w:r w:rsidRPr="00535EAE">
        <w:rPr>
          <w:rFonts w:eastAsiaTheme="minorEastAsia"/>
          <w:b/>
        </w:rPr>
        <w:t xml:space="preserve">2. </w:t>
      </w:r>
      <w:r w:rsidRPr="007A5DAA">
        <w:rPr>
          <w:rFonts w:eastAsiaTheme="minorEastAsia"/>
          <w:b/>
        </w:rPr>
        <w:t>Pogoj</w:t>
      </w:r>
    </w:p>
    <w:p w:rsidR="00067D06" w:rsidRDefault="00FE37C9" w:rsidP="007545B0">
      <w:pPr>
        <w:keepNext/>
        <w:keepLines/>
        <w:ind w:left="284"/>
        <w:jc w:val="both"/>
        <w:rPr>
          <w:rFonts w:eastAsiaTheme="minorEastAsia"/>
        </w:rPr>
      </w:pPr>
      <w:r>
        <w:rPr>
          <w:rFonts w:eastAsiaTheme="minorEastAsia"/>
        </w:rPr>
        <w:t>Ponudnik izkaže, da je izdelovalec</w:t>
      </w:r>
      <w:r w:rsidRPr="00C5329A">
        <w:rPr>
          <w:rFonts w:eastAsiaTheme="minorEastAsia"/>
        </w:rPr>
        <w:t xml:space="preserve"> </w:t>
      </w:r>
      <w:r w:rsidR="00067D06">
        <w:rPr>
          <w:rFonts w:eastAsiaTheme="minorEastAsia"/>
        </w:rPr>
        <w:t>nadgradnje gasilskega vozila</w:t>
      </w:r>
      <w:r>
        <w:rPr>
          <w:rFonts w:eastAsiaTheme="minorEastAsia"/>
        </w:rPr>
        <w:t xml:space="preserve"> v zadnjih treh letih </w:t>
      </w:r>
      <w:r w:rsidR="00C26EF9">
        <w:rPr>
          <w:rFonts w:eastAsiaTheme="minorEastAsia"/>
        </w:rPr>
        <w:t>(2014, 2015, 2016 ali 2017)</w:t>
      </w:r>
      <w:r w:rsidRPr="00C5329A">
        <w:rPr>
          <w:rFonts w:eastAsiaTheme="minorEastAsia"/>
        </w:rPr>
        <w:t xml:space="preserve"> uspešno dobavil najmanj </w:t>
      </w:r>
      <w:r w:rsidR="00067D06">
        <w:rPr>
          <w:rFonts w:eastAsiaTheme="minorEastAsia"/>
        </w:rPr>
        <w:t>10</w:t>
      </w:r>
      <w:r w:rsidRPr="00C5329A">
        <w:rPr>
          <w:rFonts w:eastAsiaTheme="minorEastAsia"/>
        </w:rPr>
        <w:t xml:space="preserve"> istovrstnih gasilskih vozil ki so predmet naročila, končnim uporabnikom v EU, pri čemer se bo kot istovrstno gasilsko vozilo štelo vsako </w:t>
      </w:r>
      <w:r>
        <w:rPr>
          <w:rFonts w:eastAsiaTheme="minorEastAsia"/>
        </w:rPr>
        <w:t xml:space="preserve">gasilsko </w:t>
      </w:r>
      <w:r w:rsidRPr="00C5329A">
        <w:rPr>
          <w:rFonts w:eastAsiaTheme="minorEastAsia"/>
        </w:rPr>
        <w:t>vozil</w:t>
      </w:r>
      <w:r>
        <w:rPr>
          <w:rFonts w:eastAsiaTheme="minorEastAsia"/>
        </w:rPr>
        <w:t>o</w:t>
      </w:r>
      <w:r w:rsidRPr="00C5329A">
        <w:rPr>
          <w:rFonts w:eastAsiaTheme="minorEastAsia"/>
        </w:rPr>
        <w:t xml:space="preserve"> </w:t>
      </w:r>
      <w:r w:rsidR="00067D06" w:rsidRPr="00FE37C9">
        <w:rPr>
          <w:rFonts w:cs="Arial"/>
          <w:szCs w:val="22"/>
        </w:rPr>
        <w:t>z vrtljivo dvižno lestvijo s pregibnim lestvenikom</w:t>
      </w:r>
    </w:p>
    <w:p w:rsidR="00067D06" w:rsidRDefault="00067D06" w:rsidP="007545B0">
      <w:pPr>
        <w:keepNext/>
        <w:keepLines/>
        <w:ind w:left="284"/>
        <w:jc w:val="both"/>
        <w:rPr>
          <w:rFonts w:eastAsiaTheme="minorEastAsia"/>
        </w:rPr>
      </w:pPr>
    </w:p>
    <w:p w:rsidR="00FE37C9" w:rsidRDefault="00FE37C9" w:rsidP="007545B0">
      <w:pPr>
        <w:keepNext/>
        <w:keepLines/>
        <w:ind w:left="284"/>
        <w:jc w:val="both"/>
        <w:rPr>
          <w:rFonts w:eastAsiaTheme="minorEastAsia"/>
        </w:rPr>
      </w:pPr>
    </w:p>
    <w:p w:rsidR="00FE37C9" w:rsidRDefault="00FE37C9" w:rsidP="007545B0">
      <w:pPr>
        <w:keepNext/>
        <w:keepLines/>
        <w:ind w:left="284"/>
        <w:jc w:val="both"/>
        <w:rPr>
          <w:rFonts w:eastAsiaTheme="minorEastAsia"/>
        </w:rPr>
      </w:pPr>
      <w:r>
        <w:rPr>
          <w:rFonts w:eastAsiaTheme="minorEastAsia"/>
        </w:rPr>
        <w:t xml:space="preserve">Način izpolnjevanja: </w:t>
      </w:r>
    </w:p>
    <w:p w:rsidR="00FE37C9" w:rsidRDefault="00FE37C9" w:rsidP="007545B0">
      <w:pPr>
        <w:keepNext/>
        <w:keepLines/>
        <w:ind w:left="284"/>
        <w:jc w:val="both"/>
        <w:rPr>
          <w:rFonts w:eastAsiaTheme="minorEastAsia"/>
        </w:rPr>
      </w:pPr>
      <w:r>
        <w:rPr>
          <w:rFonts w:eastAsiaTheme="minorEastAsia"/>
        </w:rPr>
        <w:t>Pogoj mora izpolniti proizvajalec nadgradnje ponujenega gasilskega vozila.</w:t>
      </w:r>
    </w:p>
    <w:p w:rsidR="00FE37C9" w:rsidRDefault="00FE37C9" w:rsidP="007545B0">
      <w:pPr>
        <w:keepNext/>
        <w:keepLines/>
        <w:ind w:left="284"/>
        <w:jc w:val="both"/>
        <w:rPr>
          <w:rFonts w:eastAsiaTheme="minorEastAsia"/>
        </w:rPr>
      </w:pPr>
    </w:p>
    <w:p w:rsidR="00FE37C9" w:rsidRDefault="00FE37C9" w:rsidP="007545B0">
      <w:pPr>
        <w:keepNext/>
        <w:keepLines/>
        <w:ind w:left="284"/>
        <w:jc w:val="both"/>
        <w:rPr>
          <w:rFonts w:eastAsiaTheme="minorEastAsia"/>
        </w:rPr>
      </w:pPr>
      <w:r>
        <w:rPr>
          <w:rFonts w:eastAsiaTheme="minorEastAsia"/>
        </w:rPr>
        <w:t>Zahtevano dokazilo:</w:t>
      </w:r>
    </w:p>
    <w:p w:rsidR="00FE37C9" w:rsidRDefault="00FE37C9" w:rsidP="007545B0">
      <w:pPr>
        <w:keepNext/>
        <w:keepLines/>
        <w:ind w:left="284"/>
        <w:jc w:val="both"/>
        <w:rPr>
          <w:rFonts w:eastAsiaTheme="minorEastAsia"/>
        </w:rPr>
      </w:pPr>
      <w:r w:rsidRPr="00B80FA0">
        <w:rPr>
          <w:rFonts w:eastAsiaTheme="minorEastAsia"/>
        </w:rPr>
        <w:t>Ponudnik referenčne posle navede v obrazec »OBR-Ponudba«, točka VI. REFERENČNI POSLI IZVAJALCA NADGRADNJE. Naročnik si pridržuje pravico, da v fazi ocenjevanje prispelih ponudb zahteva od ponudnika, da predloži dodatna dokazila glede navedenih referenc iz seznama.</w:t>
      </w:r>
    </w:p>
    <w:p w:rsidR="00A745C6" w:rsidRDefault="00A745C6" w:rsidP="007545B0">
      <w:pPr>
        <w:keepNext/>
        <w:keepLines/>
        <w:ind w:left="284"/>
        <w:jc w:val="both"/>
        <w:rPr>
          <w:rFonts w:eastAsiaTheme="minorEastAsia"/>
        </w:rPr>
      </w:pPr>
    </w:p>
    <w:p w:rsidR="007A5DAA" w:rsidRPr="00E86603" w:rsidRDefault="007A5DAA" w:rsidP="007545B0">
      <w:pPr>
        <w:keepNext/>
        <w:keepLines/>
        <w:ind w:left="284"/>
        <w:jc w:val="both"/>
        <w:rPr>
          <w:rFonts w:eastAsiaTheme="minorEastAsia"/>
        </w:rPr>
      </w:pPr>
    </w:p>
    <w:p w:rsidR="00697B7F" w:rsidRPr="004166B0" w:rsidRDefault="006D65BD" w:rsidP="007545B0">
      <w:pPr>
        <w:keepNext/>
        <w:keepLines/>
        <w:ind w:left="284"/>
        <w:jc w:val="both"/>
        <w:rPr>
          <w:rFonts w:eastAsiaTheme="minorEastAsia"/>
          <w:b/>
        </w:rPr>
      </w:pPr>
      <w:r>
        <w:rPr>
          <w:rFonts w:eastAsiaTheme="minorEastAsia"/>
          <w:b/>
        </w:rPr>
        <w:t>3</w:t>
      </w:r>
      <w:r w:rsidR="00697B7F" w:rsidRPr="007A5DAA">
        <w:rPr>
          <w:rFonts w:eastAsiaTheme="minorEastAsia"/>
          <w:b/>
        </w:rPr>
        <w:t>. Pogoj</w:t>
      </w:r>
    </w:p>
    <w:p w:rsidR="00290C86" w:rsidRDefault="003A29AC" w:rsidP="007545B0">
      <w:pPr>
        <w:keepNext/>
        <w:keepLines/>
        <w:ind w:left="284"/>
        <w:jc w:val="both"/>
        <w:rPr>
          <w:rFonts w:eastAsiaTheme="minorEastAsia"/>
        </w:rPr>
      </w:pPr>
      <w:r w:rsidRPr="003A29AC">
        <w:rPr>
          <w:rFonts w:eastAsiaTheme="minorEastAsia"/>
        </w:rPr>
        <w:t>Ponujeno vozilo mora biti tovarniško novo in v celoti ustreza vsem tehničnim specifikacijam naročnika in standardom, ki veljajo v EU in Republiki Sloveniji</w:t>
      </w:r>
      <w:r w:rsidR="007E3F56">
        <w:rPr>
          <w:rFonts w:eastAsiaTheme="minorEastAsia"/>
        </w:rPr>
        <w:t xml:space="preserve"> na dan prevzema</w:t>
      </w:r>
      <w:r w:rsidRPr="003A29AC">
        <w:rPr>
          <w:rFonts w:eastAsiaTheme="minorEastAsia"/>
        </w:rPr>
        <w:t>.</w:t>
      </w:r>
    </w:p>
    <w:p w:rsidR="003A29AC" w:rsidRDefault="003A29AC" w:rsidP="007545B0">
      <w:pPr>
        <w:keepNext/>
        <w:keepLines/>
        <w:ind w:left="284"/>
        <w:jc w:val="both"/>
        <w:rPr>
          <w:rFonts w:eastAsiaTheme="minorEastAsia"/>
        </w:rPr>
      </w:pPr>
    </w:p>
    <w:p w:rsidR="00697B7F" w:rsidRDefault="00697B7F" w:rsidP="007545B0">
      <w:pPr>
        <w:keepNext/>
        <w:keepLines/>
        <w:ind w:left="284"/>
        <w:jc w:val="both"/>
        <w:rPr>
          <w:rFonts w:eastAsiaTheme="minorEastAsia"/>
        </w:rPr>
      </w:pPr>
      <w:r>
        <w:rPr>
          <w:rFonts w:eastAsiaTheme="minorEastAsia"/>
        </w:rPr>
        <w:t>Način izpolnjevanja:</w:t>
      </w:r>
    </w:p>
    <w:p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rsidR="00697B7F" w:rsidRPr="00697B7F" w:rsidRDefault="00697B7F" w:rsidP="007545B0">
      <w:pPr>
        <w:keepNext/>
        <w:keepLines/>
        <w:ind w:left="284"/>
        <w:jc w:val="both"/>
        <w:rPr>
          <w:rFonts w:eastAsiaTheme="minorEastAsia"/>
        </w:rPr>
      </w:pPr>
    </w:p>
    <w:p w:rsidR="00697B7F" w:rsidRDefault="00697B7F" w:rsidP="007545B0">
      <w:pPr>
        <w:keepNext/>
        <w:keepLines/>
        <w:ind w:left="284"/>
        <w:jc w:val="both"/>
        <w:rPr>
          <w:rFonts w:eastAsiaTheme="minorEastAsia"/>
        </w:rPr>
      </w:pPr>
      <w:r>
        <w:rPr>
          <w:rFonts w:eastAsiaTheme="minorEastAsia"/>
        </w:rPr>
        <w:t>Zahtevano dokazilo:</w:t>
      </w:r>
    </w:p>
    <w:p w:rsidR="003A29AC" w:rsidRPr="00787FC0" w:rsidRDefault="003A29AC"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CF1BD0" w:rsidRDefault="00CF1BD0" w:rsidP="007545B0">
      <w:pPr>
        <w:keepNext/>
        <w:keepLines/>
        <w:ind w:left="284"/>
        <w:jc w:val="both"/>
        <w:rPr>
          <w:rFonts w:eastAsiaTheme="minorEastAsia"/>
        </w:rPr>
      </w:pPr>
    </w:p>
    <w:p w:rsidR="007A5DAA" w:rsidRDefault="0065157B" w:rsidP="007545B0">
      <w:pPr>
        <w:keepNext/>
        <w:keepLines/>
        <w:ind w:firstLine="284"/>
        <w:jc w:val="both"/>
        <w:rPr>
          <w:rFonts w:eastAsiaTheme="minorEastAsia"/>
        </w:rPr>
      </w:pPr>
      <w:r>
        <w:rPr>
          <w:rFonts w:eastAsiaTheme="minorEastAsia"/>
          <w:b/>
        </w:rPr>
        <w:t>4</w:t>
      </w:r>
      <w:r w:rsidR="007A5DAA">
        <w:rPr>
          <w:rFonts w:eastAsiaTheme="minorEastAsia"/>
          <w:b/>
        </w:rPr>
        <w:t xml:space="preserve">. </w:t>
      </w:r>
      <w:r w:rsidR="007A5DAA" w:rsidRPr="007A5DAA">
        <w:rPr>
          <w:rFonts w:eastAsiaTheme="minorEastAsia"/>
          <w:b/>
        </w:rPr>
        <w:t>Pogoj</w:t>
      </w:r>
    </w:p>
    <w:p w:rsidR="007A5DAA" w:rsidRDefault="003A29AC" w:rsidP="007545B0">
      <w:pPr>
        <w:keepNext/>
        <w:keepLines/>
        <w:tabs>
          <w:tab w:val="left" w:pos="2057"/>
        </w:tabs>
        <w:ind w:left="284"/>
        <w:jc w:val="both"/>
        <w:rPr>
          <w:rFonts w:eastAsiaTheme="minorEastAsia"/>
        </w:rPr>
      </w:pPr>
      <w:r w:rsidRPr="003A29AC">
        <w:rPr>
          <w:rFonts w:eastAsiaTheme="minorEastAsia"/>
        </w:rPr>
        <w:t>Ponujeni dobavni roki so skladn</w:t>
      </w:r>
      <w:r w:rsidR="00F65210">
        <w:rPr>
          <w:rFonts w:eastAsiaTheme="minorEastAsia"/>
        </w:rPr>
        <w:t xml:space="preserve">i z zahtevami naročnika, torej </w:t>
      </w:r>
      <w:r w:rsidR="00067D06" w:rsidRPr="0065157B">
        <w:rPr>
          <w:rFonts w:eastAsiaTheme="minorEastAsia"/>
        </w:rPr>
        <w:t>1</w:t>
      </w:r>
      <w:r w:rsidR="0065157B" w:rsidRPr="0065157B">
        <w:rPr>
          <w:rFonts w:eastAsiaTheme="minorEastAsia"/>
        </w:rPr>
        <w:t>1</w:t>
      </w:r>
      <w:r w:rsidRPr="0065157B">
        <w:rPr>
          <w:rFonts w:eastAsiaTheme="minorEastAsia"/>
        </w:rPr>
        <w:t xml:space="preserve"> mesecev od podpisa</w:t>
      </w:r>
      <w:r w:rsidRPr="003A29AC">
        <w:rPr>
          <w:rFonts w:eastAsiaTheme="minorEastAsia"/>
        </w:rPr>
        <w:t xml:space="preserve"> pogodbe.</w:t>
      </w:r>
    </w:p>
    <w:p w:rsidR="003A29AC" w:rsidRDefault="003A29AC" w:rsidP="007545B0">
      <w:pPr>
        <w:keepNext/>
        <w:keepLines/>
        <w:tabs>
          <w:tab w:val="left" w:pos="2057"/>
        </w:tabs>
        <w:ind w:left="284"/>
        <w:jc w:val="both"/>
        <w:rPr>
          <w:rFonts w:eastAsiaTheme="minorEastAsia"/>
        </w:rPr>
      </w:pPr>
    </w:p>
    <w:p w:rsidR="007A5DAA" w:rsidRDefault="007A5DAA" w:rsidP="007545B0">
      <w:pPr>
        <w:keepNext/>
        <w:keepLines/>
        <w:tabs>
          <w:tab w:val="left" w:pos="2057"/>
        </w:tabs>
        <w:ind w:left="284"/>
        <w:jc w:val="both"/>
        <w:rPr>
          <w:rFonts w:eastAsiaTheme="minorEastAsia"/>
        </w:rPr>
      </w:pPr>
      <w:r>
        <w:rPr>
          <w:rFonts w:eastAsiaTheme="minorEastAsia"/>
        </w:rPr>
        <w:t>Način izpolnjevanja:</w:t>
      </w:r>
    </w:p>
    <w:p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rsidR="00F45FE6" w:rsidRDefault="00F45FE6" w:rsidP="007545B0">
      <w:pPr>
        <w:keepNext/>
        <w:keepLines/>
        <w:ind w:left="284"/>
        <w:jc w:val="both"/>
        <w:rPr>
          <w:rFonts w:eastAsiaTheme="minorEastAsia"/>
        </w:rPr>
      </w:pPr>
    </w:p>
    <w:p w:rsidR="00BC572C" w:rsidRDefault="00BC572C" w:rsidP="007545B0">
      <w:pPr>
        <w:keepNext/>
        <w:keepLines/>
        <w:ind w:left="284"/>
        <w:jc w:val="both"/>
        <w:rPr>
          <w:rFonts w:eastAsiaTheme="minorEastAsia"/>
        </w:rPr>
      </w:pPr>
      <w:r>
        <w:rPr>
          <w:rFonts w:eastAsiaTheme="minorEastAsia"/>
        </w:rPr>
        <w:t>Zahtevano dokazilo:</w:t>
      </w:r>
    </w:p>
    <w:p w:rsidR="00BC572C" w:rsidRDefault="003A29AC"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BC572C" w:rsidRDefault="00BC572C" w:rsidP="007545B0">
      <w:pPr>
        <w:keepNext/>
        <w:keepLines/>
        <w:ind w:left="284"/>
        <w:jc w:val="both"/>
        <w:rPr>
          <w:rFonts w:eastAsiaTheme="minorEastAsia"/>
        </w:rPr>
      </w:pPr>
    </w:p>
    <w:p w:rsidR="003A29AC" w:rsidRDefault="0065157B" w:rsidP="007545B0">
      <w:pPr>
        <w:keepNext/>
        <w:keepLines/>
        <w:ind w:firstLine="284"/>
        <w:jc w:val="both"/>
        <w:rPr>
          <w:rFonts w:eastAsiaTheme="minorEastAsia"/>
        </w:rPr>
      </w:pPr>
      <w:r>
        <w:rPr>
          <w:rFonts w:eastAsiaTheme="minorEastAsia"/>
          <w:b/>
        </w:rPr>
        <w:t>5</w:t>
      </w:r>
      <w:r w:rsidR="003A29AC">
        <w:rPr>
          <w:rFonts w:eastAsiaTheme="minorEastAsia"/>
          <w:b/>
        </w:rPr>
        <w:t xml:space="preserve">. </w:t>
      </w:r>
      <w:r w:rsidR="003A29AC" w:rsidRPr="007A5DAA">
        <w:rPr>
          <w:rFonts w:eastAsiaTheme="minorEastAsia"/>
          <w:b/>
        </w:rPr>
        <w:t>Pogoj</w:t>
      </w:r>
    </w:p>
    <w:p w:rsidR="003A29AC" w:rsidRDefault="00CD7DF3" w:rsidP="007545B0">
      <w:pPr>
        <w:keepNext/>
        <w:keepLines/>
        <w:tabs>
          <w:tab w:val="left" w:pos="2057"/>
        </w:tabs>
        <w:ind w:left="284"/>
        <w:jc w:val="both"/>
        <w:rPr>
          <w:rFonts w:eastAsiaTheme="minorEastAsia"/>
        </w:rPr>
      </w:pPr>
      <w:r w:rsidRPr="00CD7DF3">
        <w:rPr>
          <w:rFonts w:eastAsiaTheme="minorEastAsia"/>
        </w:rPr>
        <w:t>Ponudnik mora razpolagati z izjavami o varstvu pri delu, za ponujeno opremo, ki v skladu Zakonom o varnosti in zdravju pri delu ter drugimi podzakonskimi akti, potrebuje izjavo o varstvu pri delu.</w:t>
      </w:r>
    </w:p>
    <w:p w:rsidR="003A29AC" w:rsidRDefault="003A29AC" w:rsidP="007545B0">
      <w:pPr>
        <w:keepNext/>
        <w:keepLines/>
        <w:tabs>
          <w:tab w:val="left" w:pos="2057"/>
        </w:tabs>
        <w:ind w:left="284"/>
        <w:jc w:val="both"/>
        <w:rPr>
          <w:rFonts w:eastAsiaTheme="minorEastAsia"/>
        </w:rPr>
      </w:pPr>
    </w:p>
    <w:p w:rsidR="003A29AC" w:rsidRDefault="003A29AC" w:rsidP="007545B0">
      <w:pPr>
        <w:keepNext/>
        <w:keepLines/>
        <w:tabs>
          <w:tab w:val="left" w:pos="2057"/>
        </w:tabs>
        <w:ind w:left="284"/>
        <w:jc w:val="both"/>
        <w:rPr>
          <w:rFonts w:eastAsiaTheme="minorEastAsia"/>
        </w:rPr>
      </w:pPr>
      <w:r>
        <w:rPr>
          <w:rFonts w:eastAsiaTheme="minorEastAsia"/>
        </w:rPr>
        <w:t>Način izpolnjevanja:</w:t>
      </w:r>
    </w:p>
    <w:p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rsidR="003A29AC" w:rsidRDefault="003A29AC" w:rsidP="007545B0">
      <w:pPr>
        <w:keepNext/>
        <w:keepLines/>
        <w:ind w:left="284"/>
        <w:jc w:val="both"/>
        <w:rPr>
          <w:rFonts w:eastAsiaTheme="minorEastAsia"/>
        </w:rPr>
      </w:pPr>
    </w:p>
    <w:p w:rsidR="003A29AC" w:rsidRDefault="003A29AC" w:rsidP="007545B0">
      <w:pPr>
        <w:keepNext/>
        <w:keepLines/>
        <w:ind w:left="284"/>
        <w:jc w:val="both"/>
        <w:rPr>
          <w:rFonts w:eastAsiaTheme="minorEastAsia"/>
        </w:rPr>
      </w:pPr>
      <w:r>
        <w:rPr>
          <w:rFonts w:eastAsiaTheme="minorEastAsia"/>
        </w:rPr>
        <w:t>Zahtevano dokazilo:</w:t>
      </w:r>
    </w:p>
    <w:p w:rsidR="003A29AC" w:rsidRDefault="003A29AC"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3A29AC" w:rsidRDefault="003A29AC" w:rsidP="007545B0">
      <w:pPr>
        <w:keepNext/>
        <w:keepLines/>
        <w:ind w:left="284"/>
        <w:jc w:val="both"/>
        <w:rPr>
          <w:rFonts w:eastAsiaTheme="minorEastAsia"/>
        </w:rPr>
      </w:pPr>
    </w:p>
    <w:p w:rsidR="00067D06" w:rsidRPr="004166B0" w:rsidRDefault="0065157B" w:rsidP="007545B0">
      <w:pPr>
        <w:keepNext/>
        <w:keepLines/>
        <w:ind w:left="284"/>
        <w:jc w:val="both"/>
        <w:rPr>
          <w:rFonts w:eastAsiaTheme="minorEastAsia"/>
          <w:b/>
        </w:rPr>
      </w:pPr>
      <w:r>
        <w:rPr>
          <w:rFonts w:eastAsiaTheme="minorEastAsia"/>
          <w:b/>
        </w:rPr>
        <w:t>6</w:t>
      </w:r>
      <w:r w:rsidR="00067D06" w:rsidRPr="004166B0">
        <w:rPr>
          <w:rFonts w:eastAsiaTheme="minorEastAsia"/>
          <w:b/>
        </w:rPr>
        <w:t xml:space="preserve">. </w:t>
      </w:r>
      <w:r w:rsidR="00067D06" w:rsidRPr="007A5DAA">
        <w:rPr>
          <w:rFonts w:eastAsiaTheme="minorEastAsia"/>
          <w:b/>
        </w:rPr>
        <w:t>Pogoj</w:t>
      </w:r>
    </w:p>
    <w:p w:rsidR="00067D06" w:rsidRDefault="00067D06" w:rsidP="007545B0">
      <w:pPr>
        <w:keepNext/>
        <w:keepLines/>
        <w:ind w:left="284"/>
        <w:jc w:val="both"/>
        <w:rPr>
          <w:rFonts w:eastAsiaTheme="minorEastAsia"/>
        </w:rPr>
      </w:pPr>
      <w:r w:rsidRPr="00C5329A">
        <w:rPr>
          <w:rFonts w:eastAsiaTheme="minorEastAsia"/>
        </w:rPr>
        <w:t>Ponudnik bo izvedel ustrezno usposabljanje na vozilu.</w:t>
      </w:r>
    </w:p>
    <w:p w:rsidR="00067D06" w:rsidRDefault="00067D06" w:rsidP="007545B0">
      <w:pPr>
        <w:keepNext/>
        <w:keepLines/>
        <w:ind w:left="284"/>
        <w:jc w:val="both"/>
        <w:rPr>
          <w:rFonts w:eastAsiaTheme="minorEastAsia"/>
        </w:rPr>
      </w:pPr>
    </w:p>
    <w:p w:rsidR="00067D06" w:rsidRDefault="00067D06" w:rsidP="007545B0">
      <w:pPr>
        <w:keepNext/>
        <w:keepLines/>
        <w:ind w:left="284"/>
        <w:jc w:val="both"/>
        <w:rPr>
          <w:rFonts w:eastAsiaTheme="minorEastAsia"/>
        </w:rPr>
      </w:pPr>
      <w:r>
        <w:rPr>
          <w:rFonts w:eastAsiaTheme="minorEastAsia"/>
        </w:rPr>
        <w:t>Način izpolnjevanja:</w:t>
      </w:r>
    </w:p>
    <w:p w:rsidR="00067D06" w:rsidRDefault="00067D06"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rsidR="00067D06" w:rsidRDefault="00067D06" w:rsidP="007545B0">
      <w:pPr>
        <w:keepNext/>
        <w:keepLines/>
        <w:ind w:left="284"/>
        <w:jc w:val="both"/>
        <w:rPr>
          <w:rFonts w:eastAsiaTheme="minorEastAsia"/>
        </w:rPr>
      </w:pPr>
    </w:p>
    <w:p w:rsidR="00067D06" w:rsidRDefault="00067D06" w:rsidP="007545B0">
      <w:pPr>
        <w:keepNext/>
        <w:keepLines/>
        <w:ind w:left="284"/>
        <w:jc w:val="both"/>
        <w:rPr>
          <w:rFonts w:eastAsiaTheme="minorEastAsia"/>
        </w:rPr>
      </w:pPr>
      <w:r>
        <w:rPr>
          <w:rFonts w:eastAsiaTheme="minorEastAsia"/>
        </w:rPr>
        <w:t>Zahtevano dokazilo:</w:t>
      </w:r>
    </w:p>
    <w:p w:rsidR="00067D06" w:rsidRPr="00787FC0" w:rsidRDefault="00067D06"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067D06" w:rsidRDefault="00067D06" w:rsidP="007545B0">
      <w:pPr>
        <w:keepNext/>
        <w:keepLines/>
        <w:ind w:left="284"/>
        <w:jc w:val="both"/>
        <w:rPr>
          <w:rFonts w:eastAsiaTheme="minorEastAsia"/>
        </w:rPr>
      </w:pPr>
    </w:p>
    <w:p w:rsidR="00C420E8" w:rsidRDefault="00C420E8" w:rsidP="007545B0">
      <w:pPr>
        <w:keepNext/>
        <w:keepLines/>
        <w:ind w:left="284"/>
        <w:jc w:val="both"/>
        <w:rPr>
          <w:rFonts w:eastAsiaTheme="minorEastAsia"/>
        </w:rPr>
      </w:pPr>
    </w:p>
    <w:p w:rsidR="00067D06" w:rsidRPr="00E86603" w:rsidRDefault="0077437D" w:rsidP="007545B0">
      <w:pPr>
        <w:pStyle w:val="PODPODNASLOV"/>
        <w:keepNext/>
        <w:keepLines/>
        <w:numPr>
          <w:ilvl w:val="0"/>
          <w:numId w:val="0"/>
        </w:numPr>
        <w:tabs>
          <w:tab w:val="clear" w:pos="284"/>
          <w:tab w:val="clear" w:pos="567"/>
          <w:tab w:val="clear" w:pos="851"/>
        </w:tabs>
        <w:ind w:left="284"/>
        <w:jc w:val="both"/>
      </w:pPr>
      <w:r>
        <w:t>E</w:t>
      </w:r>
      <w:r w:rsidR="00E86603" w:rsidRPr="00E86603">
        <w:t>)</w:t>
      </w:r>
      <w:r w:rsidR="00C538B1">
        <w:t xml:space="preserve"> </w:t>
      </w:r>
      <w:r w:rsidR="00E86603" w:rsidRPr="00E86603">
        <w:t xml:space="preserve"> </w:t>
      </w:r>
      <w:r w:rsidR="00067D06" w:rsidRPr="005F5E57">
        <w:t>E</w:t>
      </w:r>
      <w:r w:rsidR="00067D06" w:rsidRPr="00E86603">
        <w:t>) PONUDBE PONUDNIKOV S SEDEŽEM IZVEN REPUBLIKE SLOVENIJE</w:t>
      </w:r>
    </w:p>
    <w:p w:rsidR="00067D06" w:rsidRPr="00E86603" w:rsidRDefault="00067D06" w:rsidP="007545B0">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067D06" w:rsidRDefault="00067D06" w:rsidP="007545B0">
      <w:pPr>
        <w:keepNext/>
        <w:keepLines/>
        <w:ind w:left="284"/>
        <w:jc w:val="both"/>
      </w:pPr>
    </w:p>
    <w:p w:rsidR="00067D06" w:rsidRDefault="00067D06" w:rsidP="007545B0">
      <w:pPr>
        <w:keepNext/>
        <w:keepLines/>
        <w:ind w:left="284"/>
        <w:jc w:val="both"/>
      </w:pPr>
    </w:p>
    <w:p w:rsidR="00067D06" w:rsidRDefault="00067D06" w:rsidP="007545B0">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067D06" w:rsidRDefault="00067D06" w:rsidP="007545B0">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067D06" w:rsidRDefault="00067D06" w:rsidP="007545B0">
      <w:pPr>
        <w:keepNext/>
        <w:keepLines/>
        <w:widowControl w:val="0"/>
        <w:ind w:left="284"/>
        <w:jc w:val="both"/>
      </w:pPr>
    </w:p>
    <w:p w:rsidR="00067D06" w:rsidRPr="003B5082" w:rsidRDefault="00067D06" w:rsidP="007545B0">
      <w:pPr>
        <w:keepNext/>
        <w:keepLines/>
        <w:widowControl w:val="0"/>
        <w:ind w:left="284"/>
        <w:jc w:val="both"/>
        <w:rPr>
          <w:b/>
        </w:rPr>
      </w:pPr>
      <w:r>
        <w:rPr>
          <w:b/>
        </w:rPr>
        <w:t>ESPD obrazec</w:t>
      </w:r>
    </w:p>
    <w:p w:rsidR="00067D06" w:rsidRPr="00C44F42" w:rsidRDefault="00067D06" w:rsidP="007545B0">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067D06" w:rsidRPr="00C44F42" w:rsidRDefault="00067D06" w:rsidP="007545B0">
      <w:pPr>
        <w:keepNext/>
        <w:keepLines/>
        <w:widowControl w:val="0"/>
        <w:ind w:left="284"/>
        <w:jc w:val="both"/>
      </w:pPr>
    </w:p>
    <w:p w:rsidR="00067D06" w:rsidRPr="00C44F42" w:rsidRDefault="00067D06" w:rsidP="007545B0">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067D06" w:rsidRDefault="00067D06" w:rsidP="007545B0">
      <w:pPr>
        <w:pStyle w:val="PODPODNASLOV"/>
        <w:keepNext/>
        <w:keepLines/>
        <w:widowControl w:val="0"/>
        <w:numPr>
          <w:ilvl w:val="0"/>
          <w:numId w:val="0"/>
        </w:numPr>
        <w:tabs>
          <w:tab w:val="clear" w:pos="284"/>
          <w:tab w:val="clear" w:pos="567"/>
          <w:tab w:val="clear" w:pos="851"/>
        </w:tabs>
        <w:jc w:val="both"/>
        <w:outlineLvl w:val="0"/>
      </w:pPr>
    </w:p>
    <w:p w:rsidR="00067D06" w:rsidRDefault="00067D06" w:rsidP="007545B0">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067D06" w:rsidRPr="003B5082" w:rsidRDefault="00067D06" w:rsidP="007545B0">
      <w:pPr>
        <w:pStyle w:val="ListParagraph"/>
        <w:keepNext/>
        <w:keepLines/>
        <w:widowControl w:val="0"/>
        <w:numPr>
          <w:ilvl w:val="0"/>
          <w:numId w:val="42"/>
        </w:numPr>
        <w:jc w:val="both"/>
        <w:rPr>
          <w:b/>
        </w:rPr>
      </w:pPr>
      <w:r>
        <w:t xml:space="preserve">izjavo, da zanj (ne) obstajajo razlogi za izključitev, </w:t>
      </w:r>
    </w:p>
    <w:p w:rsidR="00067D06" w:rsidRDefault="00067D06" w:rsidP="007545B0">
      <w:pPr>
        <w:pStyle w:val="ListParagraph"/>
        <w:keepNext/>
        <w:keepLines/>
        <w:widowControl w:val="0"/>
        <w:numPr>
          <w:ilvl w:val="0"/>
          <w:numId w:val="41"/>
        </w:numPr>
        <w:jc w:val="both"/>
      </w:pPr>
      <w:r>
        <w:t xml:space="preserve">izjavo, da (ne-)izpolnjuje pogojev za sodelovanje, </w:t>
      </w:r>
    </w:p>
    <w:p w:rsidR="00067D06" w:rsidRDefault="00067D06" w:rsidP="007545B0">
      <w:pPr>
        <w:pStyle w:val="ListParagraph"/>
        <w:keepNext/>
        <w:keepLines/>
        <w:widowControl w:val="0"/>
        <w:numPr>
          <w:ilvl w:val="0"/>
          <w:numId w:val="41"/>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067D06" w:rsidRDefault="00067D06" w:rsidP="007545B0">
      <w:pPr>
        <w:pStyle w:val="ListParagraph"/>
        <w:keepNext/>
        <w:keepLines/>
        <w:widowControl w:val="0"/>
        <w:numPr>
          <w:ilvl w:val="0"/>
          <w:numId w:val="41"/>
        </w:numPr>
        <w:jc w:val="both"/>
      </w:pPr>
      <w:r>
        <w:t>izjavo, da je sposoben in bo na zahtevo koncedenta in brez odlašanja predložil druga dokazila v zvezi z navedbami v ESPD, kot so navedena v predmetni dokumentaciji v zvezi z oddajo javnega naročila.</w:t>
      </w:r>
    </w:p>
    <w:p w:rsidR="00067D06" w:rsidRDefault="00067D06" w:rsidP="007545B0">
      <w:pPr>
        <w:keepNext/>
        <w:keepLines/>
        <w:ind w:left="568"/>
        <w:jc w:val="both"/>
      </w:pPr>
    </w:p>
    <w:p w:rsidR="00067D06" w:rsidRPr="00A94A46" w:rsidRDefault="00067D06" w:rsidP="007545B0">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rsidR="00C43AD5" w:rsidRDefault="00C43AD5" w:rsidP="007545B0">
      <w:pPr>
        <w:pStyle w:val="PODPODNASLOV"/>
        <w:keepNext/>
        <w:keepLines/>
        <w:numPr>
          <w:ilvl w:val="0"/>
          <w:numId w:val="0"/>
        </w:numPr>
        <w:tabs>
          <w:tab w:val="clear" w:pos="284"/>
          <w:tab w:val="clear" w:pos="567"/>
          <w:tab w:val="clear" w:pos="851"/>
        </w:tabs>
        <w:jc w:val="both"/>
      </w:pPr>
    </w:p>
    <w:p w:rsidR="00DB243A" w:rsidRDefault="00DB243A" w:rsidP="007545B0">
      <w:pPr>
        <w:keepNext/>
        <w:keepLines/>
        <w:ind w:left="284"/>
        <w:jc w:val="both"/>
      </w:pPr>
    </w:p>
    <w:p w:rsidR="00C538B1" w:rsidRDefault="00C538B1" w:rsidP="007545B0">
      <w:pPr>
        <w:keepNext/>
        <w:keepLines/>
      </w:pPr>
      <w:r>
        <w:br w:type="page"/>
      </w:r>
    </w:p>
    <w:p w:rsidR="00E86603" w:rsidRPr="00E86603" w:rsidRDefault="003126E0" w:rsidP="007545B0">
      <w:pPr>
        <w:pStyle w:val="PODNASLOV"/>
        <w:keepNext/>
        <w:keepLines/>
        <w:ind w:left="0" w:firstLine="0"/>
        <w:jc w:val="both"/>
      </w:pPr>
      <w:r>
        <w:lastRenderedPageBreak/>
        <w:t>C)</w:t>
      </w:r>
      <w:r w:rsidR="00E86603" w:rsidRPr="00E86603">
        <w:t xml:space="preserve"> MERILA ZA IZBIRO NAJUGODNEJŠEGA PONUDNIKA</w:t>
      </w:r>
    </w:p>
    <w:p w:rsidR="0065157B" w:rsidRDefault="0065157B" w:rsidP="0065157B">
      <w:pPr>
        <w:keepNext/>
        <w:keepLines/>
        <w:ind w:left="284"/>
        <w:jc w:val="both"/>
      </w:pPr>
      <w:r>
        <w:t xml:space="preserve">Merilo za izbor najugodnejše ponudbe je "ekonomsko najugodnejša ponudba". </w:t>
      </w:r>
    </w:p>
    <w:p w:rsidR="0065157B" w:rsidRDefault="0065157B" w:rsidP="0065157B">
      <w:pPr>
        <w:keepNext/>
        <w:keepLines/>
        <w:ind w:left="284"/>
        <w:jc w:val="both"/>
      </w:pPr>
    </w:p>
    <w:p w:rsidR="0065157B" w:rsidRPr="00C5329A" w:rsidRDefault="0065157B" w:rsidP="0065157B">
      <w:pPr>
        <w:keepNext/>
        <w:keepLines/>
        <w:ind w:left="284"/>
        <w:jc w:val="both"/>
      </w:pPr>
      <w:r w:rsidRPr="00C5329A">
        <w:t>Kot najugodnejša bo izbrana ponudba, ki v seštevku n</w:t>
      </w:r>
      <w:r>
        <w:t>aslednjih postavk (A1, A2, B, C, D,</w:t>
      </w:r>
      <w:r w:rsidRPr="00C5329A">
        <w:t xml:space="preserve"> E</w:t>
      </w:r>
      <w:r>
        <w:t>, F, G, H, I, J, K, L in M</w:t>
      </w:r>
      <w:r w:rsidRPr="00C5329A">
        <w:t>) prejme največ točk:</w:t>
      </w:r>
    </w:p>
    <w:p w:rsidR="0065157B" w:rsidRDefault="0065157B" w:rsidP="0065157B">
      <w:pPr>
        <w:keepNext/>
        <w:keepLines/>
        <w:ind w:left="284"/>
        <w:jc w:val="both"/>
      </w:pPr>
    </w:p>
    <w:p w:rsidR="0065157B" w:rsidRDefault="0065157B" w:rsidP="0065157B">
      <w:pPr>
        <w:keepNext/>
        <w:keepLines/>
        <w:ind w:left="284"/>
        <w:jc w:val="both"/>
      </w:pPr>
      <w:r>
        <w:t xml:space="preserve">Merilo za izbor najugodnejše ponudbe je "ekonomsko najugodnejša ponudba". </w:t>
      </w:r>
    </w:p>
    <w:p w:rsidR="0065157B" w:rsidRDefault="0065157B" w:rsidP="0065157B">
      <w:pPr>
        <w:keepNext/>
        <w:keepLines/>
        <w:ind w:left="284"/>
        <w:jc w:val="both"/>
      </w:pPr>
    </w:p>
    <w:p w:rsidR="0065157B" w:rsidRPr="00C5329A" w:rsidRDefault="0065157B" w:rsidP="0065157B">
      <w:pPr>
        <w:keepNext/>
        <w:keepLines/>
        <w:ind w:left="284"/>
        <w:jc w:val="both"/>
      </w:pPr>
      <w:r w:rsidRPr="00C5329A">
        <w:t xml:space="preserve">Kot najugodnejša bo izbrana ponudba, ki v seštevku naslednjih postavk </w:t>
      </w:r>
      <w:r>
        <w:t>(A1, A2, B, C, D,</w:t>
      </w:r>
      <w:r w:rsidRPr="00C5329A">
        <w:t xml:space="preserve"> E</w:t>
      </w:r>
      <w:r>
        <w:t>, F, G, H, I, J, K, L in M</w:t>
      </w:r>
      <w:r w:rsidRPr="00C5329A">
        <w:t>)</w:t>
      </w:r>
      <w:r>
        <w:t xml:space="preserve"> </w:t>
      </w:r>
      <w:r w:rsidRPr="00C5329A">
        <w:t>prejme največ točk:</w:t>
      </w:r>
    </w:p>
    <w:p w:rsidR="0065157B" w:rsidRPr="00C5329A" w:rsidRDefault="0065157B" w:rsidP="0065157B">
      <w:pPr>
        <w:keepNext/>
        <w:keepLines/>
        <w:ind w:left="284"/>
        <w:jc w:val="both"/>
      </w:pPr>
    </w:p>
    <w:p w:rsidR="0065157B" w:rsidRPr="00AC1B7C" w:rsidRDefault="0065157B" w:rsidP="0065157B">
      <w:pPr>
        <w:keepNext/>
        <w:keepLines/>
        <w:ind w:left="284"/>
        <w:jc w:val="both"/>
        <w:rPr>
          <w:b/>
        </w:rPr>
      </w:pPr>
      <w:r w:rsidRPr="00AC1B7C">
        <w:rPr>
          <w:b/>
        </w:rPr>
        <w:t>A1 = »Ponujena cena dobave vozila« (max. 90 točk)</w:t>
      </w:r>
    </w:p>
    <w:p w:rsidR="0065157B" w:rsidRDefault="0065157B" w:rsidP="0065157B">
      <w:pPr>
        <w:keepNext/>
        <w:keepLines/>
        <w:widowControl w:val="0"/>
        <w:jc w:val="both"/>
        <w:rPr>
          <w:szCs w:val="20"/>
        </w:rPr>
      </w:pPr>
    </w:p>
    <w:p w:rsidR="0065157B" w:rsidRDefault="0065157B" w:rsidP="0065157B">
      <w:pPr>
        <w:keepNext/>
        <w:keepLines/>
        <w:widowControl w:val="0"/>
        <w:jc w:val="both"/>
        <w:rPr>
          <w:szCs w:val="20"/>
        </w:rPr>
      </w:pPr>
      <w:r>
        <w:rPr>
          <w:szCs w:val="20"/>
        </w:rPr>
        <w:t>Število točk na podlagi podmeril »Skupna ponujena cena dobave vozila« se določi po naslednji formuli:</w:t>
      </w:r>
    </w:p>
    <w:p w:rsidR="0065157B" w:rsidRDefault="0065157B" w:rsidP="0065157B">
      <w:pPr>
        <w:keepNext/>
        <w:keepLines/>
        <w:widowControl w:val="0"/>
        <w:jc w:val="both"/>
        <w:rPr>
          <w:szCs w:val="20"/>
        </w:rPr>
      </w:pPr>
    </w:p>
    <w:p w:rsidR="0065157B" w:rsidRPr="00AC1B7C" w:rsidRDefault="0065157B" w:rsidP="0065157B">
      <w:pPr>
        <w:keepNext/>
        <w:keepLines/>
        <w:widowControl w:val="0"/>
        <w:jc w:val="both"/>
        <w:rPr>
          <w:szCs w:val="20"/>
        </w:rPr>
      </w:pPr>
    </w:p>
    <w:tbl>
      <w:tblPr>
        <w:tblW w:w="10548" w:type="dxa"/>
        <w:tblLook w:val="00A0"/>
      </w:tblPr>
      <w:tblGrid>
        <w:gridCol w:w="3467"/>
        <w:gridCol w:w="374"/>
        <w:gridCol w:w="5177"/>
        <w:gridCol w:w="1530"/>
      </w:tblGrid>
      <w:tr w:rsidR="0065157B" w:rsidRPr="00AC1B7C" w:rsidTr="0064019E">
        <w:trPr>
          <w:trHeight w:val="569"/>
        </w:trPr>
        <w:tc>
          <w:tcPr>
            <w:tcW w:w="3467" w:type="dxa"/>
            <w:vMerge w:val="restart"/>
            <w:vAlign w:val="center"/>
          </w:tcPr>
          <w:p w:rsidR="0065157B" w:rsidRPr="00AC1B7C" w:rsidRDefault="0065157B" w:rsidP="0064019E">
            <w:pPr>
              <w:keepNext/>
              <w:keepLines/>
              <w:widowControl w:val="0"/>
              <w:jc w:val="right"/>
              <w:rPr>
                <w:szCs w:val="20"/>
              </w:rPr>
            </w:pPr>
            <w:r w:rsidRPr="00AC1B7C">
              <w:rPr>
                <w:szCs w:val="20"/>
              </w:rPr>
              <w:t xml:space="preserve">Št. točk na podlagi </w:t>
            </w:r>
          </w:p>
          <w:p w:rsidR="0065157B" w:rsidRPr="00AC1B7C" w:rsidRDefault="0065157B" w:rsidP="004E37A5">
            <w:pPr>
              <w:keepNext/>
              <w:keepLines/>
              <w:widowControl w:val="0"/>
              <w:jc w:val="right"/>
              <w:rPr>
                <w:szCs w:val="20"/>
              </w:rPr>
            </w:pPr>
            <w:r w:rsidRPr="00AC1B7C">
              <w:rPr>
                <w:szCs w:val="20"/>
              </w:rPr>
              <w:t xml:space="preserve">podmerila »Skupna ponujena cena </w:t>
            </w:r>
            <w:r w:rsidR="004E37A5">
              <w:rPr>
                <w:szCs w:val="20"/>
              </w:rPr>
              <w:t>dobave voozila</w:t>
            </w:r>
            <w:r w:rsidRPr="00AC1B7C">
              <w:rPr>
                <w:szCs w:val="20"/>
              </w:rPr>
              <w:t>« (v EUR brez DDV)«</w:t>
            </w:r>
          </w:p>
        </w:tc>
        <w:tc>
          <w:tcPr>
            <w:tcW w:w="374" w:type="dxa"/>
            <w:vMerge w:val="restart"/>
            <w:vAlign w:val="center"/>
          </w:tcPr>
          <w:p w:rsidR="0065157B" w:rsidRPr="00AC1B7C" w:rsidRDefault="0065157B" w:rsidP="0064019E">
            <w:pPr>
              <w:keepNext/>
              <w:keepLines/>
              <w:widowControl w:val="0"/>
              <w:jc w:val="center"/>
              <w:rPr>
                <w:szCs w:val="20"/>
              </w:rPr>
            </w:pPr>
            <w:r w:rsidRPr="00AC1B7C">
              <w:rPr>
                <w:szCs w:val="20"/>
              </w:rPr>
              <w:t>=</w:t>
            </w:r>
          </w:p>
        </w:tc>
        <w:tc>
          <w:tcPr>
            <w:tcW w:w="5177" w:type="dxa"/>
            <w:tcBorders>
              <w:bottom w:val="single" w:sz="4" w:space="0" w:color="auto"/>
            </w:tcBorders>
            <w:vAlign w:val="center"/>
          </w:tcPr>
          <w:p w:rsidR="0065157B" w:rsidRPr="00AC1B7C" w:rsidRDefault="0065157B" w:rsidP="0064019E">
            <w:pPr>
              <w:keepNext/>
              <w:keepLines/>
              <w:widowControl w:val="0"/>
              <w:jc w:val="center"/>
              <w:rPr>
                <w:szCs w:val="20"/>
              </w:rPr>
            </w:pPr>
            <w:r w:rsidRPr="00AC1B7C">
              <w:rPr>
                <w:szCs w:val="20"/>
              </w:rPr>
              <w:t xml:space="preserve">najnižja skupna ponujena cena za </w:t>
            </w:r>
            <w:r w:rsidR="004E37A5">
              <w:rPr>
                <w:szCs w:val="20"/>
              </w:rPr>
              <w:t>vozilo</w:t>
            </w:r>
            <w:r w:rsidRPr="00AC1B7C">
              <w:rPr>
                <w:szCs w:val="20"/>
              </w:rPr>
              <w:t xml:space="preserve"> </w:t>
            </w:r>
          </w:p>
          <w:p w:rsidR="0065157B" w:rsidRPr="00AC1B7C" w:rsidRDefault="0065157B" w:rsidP="0064019E">
            <w:pPr>
              <w:keepNext/>
              <w:keepLines/>
              <w:widowControl w:val="0"/>
              <w:jc w:val="center"/>
              <w:rPr>
                <w:szCs w:val="20"/>
              </w:rPr>
            </w:pPr>
            <w:r w:rsidRPr="00AC1B7C">
              <w:rPr>
                <w:szCs w:val="20"/>
              </w:rPr>
              <w:t xml:space="preserve"> (v EUR brez DDV)</w:t>
            </w:r>
          </w:p>
        </w:tc>
        <w:tc>
          <w:tcPr>
            <w:tcW w:w="1530" w:type="dxa"/>
            <w:vMerge w:val="restart"/>
            <w:vAlign w:val="center"/>
          </w:tcPr>
          <w:p w:rsidR="0065157B" w:rsidRPr="00AC1B7C" w:rsidRDefault="0065157B" w:rsidP="0064019E">
            <w:pPr>
              <w:keepNext/>
              <w:keepLines/>
              <w:widowControl w:val="0"/>
              <w:rPr>
                <w:szCs w:val="20"/>
              </w:rPr>
            </w:pPr>
            <w:r w:rsidRPr="00AC1B7C">
              <w:rPr>
                <w:szCs w:val="20"/>
              </w:rPr>
              <w:t xml:space="preserve">    x .90. točk</w:t>
            </w:r>
          </w:p>
        </w:tc>
      </w:tr>
      <w:tr w:rsidR="0065157B" w:rsidRPr="00AC1B7C" w:rsidTr="0064019E">
        <w:trPr>
          <w:trHeight w:val="484"/>
        </w:trPr>
        <w:tc>
          <w:tcPr>
            <w:tcW w:w="3467" w:type="dxa"/>
            <w:vMerge/>
          </w:tcPr>
          <w:p w:rsidR="0065157B" w:rsidRPr="00AC1B7C" w:rsidRDefault="0065157B" w:rsidP="0064019E">
            <w:pPr>
              <w:keepNext/>
              <w:keepLines/>
              <w:widowControl w:val="0"/>
              <w:jc w:val="both"/>
              <w:rPr>
                <w:szCs w:val="20"/>
              </w:rPr>
            </w:pPr>
          </w:p>
        </w:tc>
        <w:tc>
          <w:tcPr>
            <w:tcW w:w="374" w:type="dxa"/>
            <w:vMerge/>
          </w:tcPr>
          <w:p w:rsidR="0065157B" w:rsidRPr="00AC1B7C" w:rsidRDefault="0065157B" w:rsidP="0064019E">
            <w:pPr>
              <w:keepNext/>
              <w:keepLines/>
              <w:widowControl w:val="0"/>
              <w:jc w:val="center"/>
              <w:rPr>
                <w:szCs w:val="20"/>
              </w:rPr>
            </w:pPr>
          </w:p>
        </w:tc>
        <w:tc>
          <w:tcPr>
            <w:tcW w:w="5177" w:type="dxa"/>
            <w:tcBorders>
              <w:top w:val="single" w:sz="4" w:space="0" w:color="auto"/>
            </w:tcBorders>
            <w:vAlign w:val="center"/>
          </w:tcPr>
          <w:p w:rsidR="0065157B" w:rsidRPr="00AC1B7C" w:rsidRDefault="0065157B" w:rsidP="004E37A5">
            <w:pPr>
              <w:keepNext/>
              <w:keepLines/>
              <w:widowControl w:val="0"/>
              <w:jc w:val="center"/>
              <w:rPr>
                <w:szCs w:val="20"/>
              </w:rPr>
            </w:pPr>
            <w:r w:rsidRPr="00AC1B7C">
              <w:rPr>
                <w:szCs w:val="20"/>
              </w:rPr>
              <w:t xml:space="preserve">ponudnikova skupna ponujena cena za </w:t>
            </w:r>
            <w:r w:rsidR="004E37A5">
              <w:rPr>
                <w:szCs w:val="20"/>
              </w:rPr>
              <w:t>vozilo</w:t>
            </w:r>
            <w:r w:rsidRPr="00AC1B7C">
              <w:rPr>
                <w:szCs w:val="20"/>
              </w:rPr>
              <w:t xml:space="preserve">  (v EUR brez DDV)</w:t>
            </w:r>
          </w:p>
        </w:tc>
        <w:tc>
          <w:tcPr>
            <w:tcW w:w="1530" w:type="dxa"/>
            <w:vMerge/>
          </w:tcPr>
          <w:p w:rsidR="0065157B" w:rsidRPr="00AC1B7C" w:rsidRDefault="0065157B" w:rsidP="0064019E">
            <w:pPr>
              <w:keepNext/>
              <w:keepLines/>
              <w:widowControl w:val="0"/>
              <w:jc w:val="both"/>
              <w:rPr>
                <w:szCs w:val="20"/>
              </w:rPr>
            </w:pPr>
          </w:p>
        </w:tc>
      </w:tr>
    </w:tbl>
    <w:p w:rsidR="0065157B" w:rsidRPr="00AC1B7C" w:rsidRDefault="0065157B" w:rsidP="0065157B">
      <w:pPr>
        <w:keepNext/>
        <w:keepLines/>
        <w:widowControl w:val="0"/>
        <w:jc w:val="both"/>
        <w:rPr>
          <w:szCs w:val="20"/>
        </w:rPr>
      </w:pPr>
    </w:p>
    <w:p w:rsidR="0065157B" w:rsidRPr="00AC1B7C" w:rsidRDefault="0065157B" w:rsidP="0065157B">
      <w:pPr>
        <w:keepNext/>
        <w:keepLines/>
        <w:widowControl w:val="0"/>
        <w:jc w:val="both"/>
        <w:rPr>
          <w:szCs w:val="20"/>
        </w:rPr>
      </w:pPr>
    </w:p>
    <w:p w:rsidR="0065157B" w:rsidRPr="00AC1B7C" w:rsidRDefault="0065157B" w:rsidP="0065157B">
      <w:pPr>
        <w:keepNext/>
        <w:keepLines/>
        <w:widowControl w:val="0"/>
        <w:jc w:val="both"/>
        <w:rPr>
          <w:szCs w:val="20"/>
        </w:rPr>
      </w:pPr>
    </w:p>
    <w:p w:rsidR="0065157B" w:rsidRPr="00AC1B7C" w:rsidRDefault="0065157B" w:rsidP="0065157B">
      <w:pPr>
        <w:keepNext/>
        <w:keepLines/>
        <w:ind w:left="284"/>
        <w:jc w:val="both"/>
        <w:rPr>
          <w:b/>
        </w:rPr>
      </w:pPr>
      <w:r w:rsidRPr="00AC1B7C">
        <w:rPr>
          <w:b/>
        </w:rPr>
        <w:t>A2: »Skupna ponujena cena vzdrževanja« (max. 10 točk):</w:t>
      </w:r>
    </w:p>
    <w:p w:rsidR="0065157B" w:rsidRPr="00AC1B7C" w:rsidRDefault="0065157B" w:rsidP="0065157B">
      <w:pPr>
        <w:keepNext/>
        <w:keepLines/>
        <w:widowControl w:val="0"/>
        <w:jc w:val="both"/>
        <w:rPr>
          <w:b/>
          <w:szCs w:val="20"/>
        </w:rPr>
      </w:pPr>
    </w:p>
    <w:p w:rsidR="0065157B" w:rsidRPr="00AC1B7C" w:rsidRDefault="0065157B" w:rsidP="0065157B">
      <w:pPr>
        <w:keepNext/>
        <w:keepLines/>
        <w:widowControl w:val="0"/>
        <w:jc w:val="both"/>
        <w:rPr>
          <w:szCs w:val="20"/>
        </w:rPr>
      </w:pPr>
      <w:r w:rsidRPr="00AC1B7C">
        <w:rPr>
          <w:szCs w:val="20"/>
        </w:rPr>
        <w:t>Število točk na podlagi podmeril »Skupna ponujena cena vzdrževanja« se določi po naslednji formuli:</w:t>
      </w:r>
    </w:p>
    <w:p w:rsidR="0065157B" w:rsidRPr="00AC1B7C" w:rsidRDefault="0065157B" w:rsidP="0065157B">
      <w:pPr>
        <w:keepNext/>
        <w:keepLines/>
        <w:widowControl w:val="0"/>
        <w:jc w:val="both"/>
        <w:rPr>
          <w:b/>
          <w:szCs w:val="20"/>
        </w:rPr>
      </w:pPr>
    </w:p>
    <w:p w:rsidR="0065157B" w:rsidRPr="00AC1B7C" w:rsidRDefault="0065157B" w:rsidP="0065157B">
      <w:pPr>
        <w:keepNext/>
        <w:keepLines/>
        <w:widowControl w:val="0"/>
        <w:jc w:val="both"/>
        <w:rPr>
          <w:szCs w:val="20"/>
        </w:rPr>
      </w:pPr>
    </w:p>
    <w:tbl>
      <w:tblPr>
        <w:tblW w:w="10548" w:type="dxa"/>
        <w:tblLook w:val="00A0"/>
      </w:tblPr>
      <w:tblGrid>
        <w:gridCol w:w="3467"/>
        <w:gridCol w:w="374"/>
        <w:gridCol w:w="5177"/>
        <w:gridCol w:w="1530"/>
      </w:tblGrid>
      <w:tr w:rsidR="0065157B" w:rsidRPr="00AC1B7C" w:rsidTr="0064019E">
        <w:trPr>
          <w:trHeight w:val="569"/>
        </w:trPr>
        <w:tc>
          <w:tcPr>
            <w:tcW w:w="3467" w:type="dxa"/>
            <w:vMerge w:val="restart"/>
            <w:vAlign w:val="center"/>
          </w:tcPr>
          <w:p w:rsidR="0065157B" w:rsidRPr="00AC1B7C" w:rsidRDefault="0065157B" w:rsidP="0064019E">
            <w:pPr>
              <w:keepNext/>
              <w:keepLines/>
              <w:widowControl w:val="0"/>
              <w:jc w:val="right"/>
              <w:rPr>
                <w:szCs w:val="20"/>
              </w:rPr>
            </w:pPr>
            <w:r w:rsidRPr="00AC1B7C">
              <w:rPr>
                <w:szCs w:val="20"/>
              </w:rPr>
              <w:t xml:space="preserve">Št. točk na podlagi </w:t>
            </w:r>
          </w:p>
          <w:p w:rsidR="0065157B" w:rsidRPr="00AC1B7C" w:rsidRDefault="0065157B" w:rsidP="0064019E">
            <w:pPr>
              <w:keepNext/>
              <w:keepLines/>
              <w:widowControl w:val="0"/>
              <w:jc w:val="right"/>
              <w:rPr>
                <w:szCs w:val="20"/>
              </w:rPr>
            </w:pPr>
            <w:r w:rsidRPr="00AC1B7C">
              <w:rPr>
                <w:szCs w:val="20"/>
              </w:rPr>
              <w:t>podmerila »Skupna ponujena cena vzdrževanja« (v EUR brez DDV)«</w:t>
            </w:r>
          </w:p>
        </w:tc>
        <w:tc>
          <w:tcPr>
            <w:tcW w:w="374" w:type="dxa"/>
            <w:vMerge w:val="restart"/>
            <w:vAlign w:val="center"/>
          </w:tcPr>
          <w:p w:rsidR="0065157B" w:rsidRPr="00AC1B7C" w:rsidRDefault="0065157B" w:rsidP="0064019E">
            <w:pPr>
              <w:keepNext/>
              <w:keepLines/>
              <w:widowControl w:val="0"/>
              <w:jc w:val="center"/>
              <w:rPr>
                <w:szCs w:val="20"/>
              </w:rPr>
            </w:pPr>
            <w:r w:rsidRPr="00AC1B7C">
              <w:rPr>
                <w:szCs w:val="20"/>
              </w:rPr>
              <w:t>=</w:t>
            </w:r>
          </w:p>
        </w:tc>
        <w:tc>
          <w:tcPr>
            <w:tcW w:w="5177" w:type="dxa"/>
            <w:tcBorders>
              <w:bottom w:val="single" w:sz="4" w:space="0" w:color="auto"/>
            </w:tcBorders>
            <w:vAlign w:val="center"/>
          </w:tcPr>
          <w:p w:rsidR="0065157B" w:rsidRPr="00AC1B7C" w:rsidRDefault="0065157B" w:rsidP="004E37A5">
            <w:pPr>
              <w:keepNext/>
              <w:keepLines/>
              <w:widowControl w:val="0"/>
              <w:jc w:val="center"/>
              <w:rPr>
                <w:szCs w:val="20"/>
              </w:rPr>
            </w:pPr>
            <w:r w:rsidRPr="00AC1B7C">
              <w:rPr>
                <w:szCs w:val="20"/>
              </w:rPr>
              <w:t xml:space="preserve">najnižja skupna ponujena cena za </w:t>
            </w:r>
            <w:r w:rsidR="004E37A5">
              <w:rPr>
                <w:szCs w:val="20"/>
              </w:rPr>
              <w:t>za vzdrževanje</w:t>
            </w:r>
            <w:r w:rsidRPr="00AC1B7C">
              <w:rPr>
                <w:szCs w:val="20"/>
              </w:rPr>
              <w:t xml:space="preserve"> (v EUR brez DDV)</w:t>
            </w:r>
          </w:p>
        </w:tc>
        <w:tc>
          <w:tcPr>
            <w:tcW w:w="1530" w:type="dxa"/>
            <w:vMerge w:val="restart"/>
            <w:vAlign w:val="center"/>
          </w:tcPr>
          <w:p w:rsidR="0065157B" w:rsidRPr="00AC1B7C" w:rsidRDefault="0065157B" w:rsidP="0064019E">
            <w:pPr>
              <w:keepNext/>
              <w:keepLines/>
              <w:widowControl w:val="0"/>
              <w:rPr>
                <w:szCs w:val="20"/>
              </w:rPr>
            </w:pPr>
            <w:r w:rsidRPr="00AC1B7C">
              <w:rPr>
                <w:szCs w:val="20"/>
              </w:rPr>
              <w:t xml:space="preserve">    x 10. točk</w:t>
            </w:r>
          </w:p>
        </w:tc>
      </w:tr>
      <w:tr w:rsidR="0065157B" w:rsidTr="0064019E">
        <w:trPr>
          <w:trHeight w:val="484"/>
        </w:trPr>
        <w:tc>
          <w:tcPr>
            <w:tcW w:w="3467" w:type="dxa"/>
            <w:vMerge/>
          </w:tcPr>
          <w:p w:rsidR="0065157B" w:rsidRPr="00C55DDE" w:rsidRDefault="0065157B" w:rsidP="0064019E">
            <w:pPr>
              <w:keepNext/>
              <w:keepLines/>
              <w:widowControl w:val="0"/>
              <w:jc w:val="both"/>
              <w:rPr>
                <w:szCs w:val="20"/>
              </w:rPr>
            </w:pPr>
          </w:p>
        </w:tc>
        <w:tc>
          <w:tcPr>
            <w:tcW w:w="374" w:type="dxa"/>
            <w:vMerge/>
          </w:tcPr>
          <w:p w:rsidR="0065157B" w:rsidRPr="00C55DDE" w:rsidRDefault="0065157B" w:rsidP="0064019E">
            <w:pPr>
              <w:keepNext/>
              <w:keepLines/>
              <w:widowControl w:val="0"/>
              <w:jc w:val="center"/>
              <w:rPr>
                <w:szCs w:val="20"/>
              </w:rPr>
            </w:pPr>
          </w:p>
        </w:tc>
        <w:tc>
          <w:tcPr>
            <w:tcW w:w="5177" w:type="dxa"/>
            <w:tcBorders>
              <w:top w:val="single" w:sz="4" w:space="0" w:color="auto"/>
            </w:tcBorders>
            <w:vAlign w:val="center"/>
          </w:tcPr>
          <w:p w:rsidR="0065157B" w:rsidRPr="00C55DDE" w:rsidRDefault="0065157B" w:rsidP="004E37A5">
            <w:pPr>
              <w:keepNext/>
              <w:keepLines/>
              <w:widowControl w:val="0"/>
              <w:jc w:val="center"/>
              <w:rPr>
                <w:szCs w:val="20"/>
              </w:rPr>
            </w:pPr>
            <w:r w:rsidRPr="00C55DDE">
              <w:rPr>
                <w:szCs w:val="20"/>
              </w:rPr>
              <w:t xml:space="preserve">ponudnikova skupna ponujena cena </w:t>
            </w:r>
            <w:r>
              <w:rPr>
                <w:szCs w:val="20"/>
              </w:rPr>
              <w:t xml:space="preserve">za opremo </w:t>
            </w:r>
            <w:r w:rsidR="004E37A5">
              <w:rPr>
                <w:szCs w:val="20"/>
              </w:rPr>
              <w:t>vzdrževanje</w:t>
            </w:r>
            <w:r w:rsidRPr="00C55DDE">
              <w:rPr>
                <w:szCs w:val="20"/>
              </w:rPr>
              <w:t xml:space="preserve"> (v EUR </w:t>
            </w:r>
            <w:r>
              <w:rPr>
                <w:szCs w:val="20"/>
              </w:rPr>
              <w:t>bre</w:t>
            </w:r>
            <w:r w:rsidRPr="00C55DDE">
              <w:rPr>
                <w:szCs w:val="20"/>
              </w:rPr>
              <w:t>z DDV)</w:t>
            </w:r>
          </w:p>
        </w:tc>
        <w:tc>
          <w:tcPr>
            <w:tcW w:w="1530" w:type="dxa"/>
            <w:vMerge/>
          </w:tcPr>
          <w:p w:rsidR="0065157B" w:rsidRPr="00C55DDE" w:rsidRDefault="0065157B" w:rsidP="0064019E">
            <w:pPr>
              <w:keepNext/>
              <w:keepLines/>
              <w:widowControl w:val="0"/>
              <w:jc w:val="both"/>
              <w:rPr>
                <w:szCs w:val="20"/>
              </w:rPr>
            </w:pPr>
          </w:p>
        </w:tc>
      </w:tr>
    </w:tbl>
    <w:p w:rsidR="0065157B" w:rsidRDefault="0065157B" w:rsidP="0065157B">
      <w:pPr>
        <w:keepNext/>
        <w:keepLines/>
        <w:ind w:left="284"/>
        <w:jc w:val="both"/>
      </w:pP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B</w:t>
      </w:r>
      <w:r w:rsidRPr="00C5329A">
        <w:rPr>
          <w:b/>
        </w:rPr>
        <w:t>= »Garancijski rok</w:t>
      </w:r>
      <w:r>
        <w:rPr>
          <w:b/>
        </w:rPr>
        <w:t xml:space="preserve"> za nadgr</w:t>
      </w:r>
      <w:r w:rsidR="005A79AF">
        <w:rPr>
          <w:b/>
        </w:rPr>
        <w:t>a</w:t>
      </w:r>
      <w:r>
        <w:rPr>
          <w:b/>
        </w:rPr>
        <w:t>dnjo</w:t>
      </w:r>
      <w:r w:rsidRPr="00C5329A">
        <w:rPr>
          <w:b/>
        </w:rPr>
        <w:t>« (max. 3 točke)</w:t>
      </w:r>
    </w:p>
    <w:p w:rsidR="0065157B" w:rsidRPr="00C5329A" w:rsidRDefault="0065157B" w:rsidP="0065157B">
      <w:pPr>
        <w:keepNext/>
        <w:keepLines/>
        <w:ind w:left="284"/>
        <w:jc w:val="both"/>
      </w:pPr>
      <w:r w:rsidRPr="00AC1B7C">
        <w:t xml:space="preserve">Št. točk na podlagi kriterija »Podaljšan ponujen garancijski rok za nadgradnjo«. </w:t>
      </w:r>
    </w:p>
    <w:p w:rsidR="0065157B" w:rsidRPr="00C5329A" w:rsidRDefault="0065157B" w:rsidP="0065157B">
      <w:pPr>
        <w:keepNext/>
        <w:keepLines/>
        <w:ind w:left="284"/>
        <w:jc w:val="both"/>
      </w:pPr>
      <w:r w:rsidRPr="00C5329A">
        <w:t> </w:t>
      </w:r>
    </w:p>
    <w:p w:rsidR="0065157B" w:rsidRPr="00C5329A" w:rsidRDefault="0065157B" w:rsidP="0065157B">
      <w:pPr>
        <w:keepNext/>
        <w:keepLines/>
        <w:ind w:left="284"/>
        <w:jc w:val="both"/>
      </w:pPr>
      <w:r w:rsidRPr="00C5329A">
        <w:t>V primeru, da ponudnik ponuja:</w:t>
      </w:r>
    </w:p>
    <w:p w:rsidR="0065157B" w:rsidRPr="00C5329A" w:rsidRDefault="0065157B" w:rsidP="0065157B">
      <w:pPr>
        <w:keepNext/>
        <w:keepLines/>
        <w:ind w:left="852"/>
        <w:jc w:val="both"/>
      </w:pPr>
      <w:r w:rsidRPr="00C5329A">
        <w:t>- najmanj 30 mesečni garancijski rok za nadgradnjo, prejme 1 točk</w:t>
      </w:r>
      <w:r>
        <w:t>o</w:t>
      </w:r>
    </w:p>
    <w:p w:rsidR="0065157B" w:rsidRPr="00C5329A" w:rsidRDefault="0065157B" w:rsidP="0065157B">
      <w:pPr>
        <w:keepNext/>
        <w:keepLines/>
        <w:ind w:left="852"/>
        <w:jc w:val="both"/>
      </w:pPr>
      <w:r w:rsidRPr="00C5329A">
        <w:t>- najmanj 36 mesečni garancijski rok za nadgradnjo, prejme 2 točki</w:t>
      </w:r>
    </w:p>
    <w:p w:rsidR="0065157B" w:rsidRPr="00C5329A" w:rsidRDefault="0065157B" w:rsidP="0065157B">
      <w:pPr>
        <w:keepNext/>
        <w:keepLines/>
        <w:ind w:left="852"/>
        <w:jc w:val="both"/>
      </w:pPr>
      <w:r w:rsidRPr="00C5329A">
        <w:t>- najmanj 42 mesečni garancijski rok za nadgradnjo, prejme 3 točke.</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C</w:t>
      </w:r>
      <w:r w:rsidRPr="00C5329A">
        <w:rPr>
          <w:b/>
        </w:rPr>
        <w:t xml:space="preserve">= »Skupna dolžina vozila«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celotna dolžina vozila, ki je navedena v obrazcu »Ponudba«</w:t>
      </w:r>
    </w:p>
    <w:p w:rsidR="0065157B" w:rsidRPr="00AC1B7C" w:rsidRDefault="0065157B" w:rsidP="0065157B">
      <w:pPr>
        <w:keepNext/>
        <w:keepLines/>
        <w:ind w:left="852"/>
        <w:jc w:val="both"/>
      </w:pPr>
      <w:r w:rsidRPr="00AC1B7C">
        <w:t>- ponudnikovo vozilo je najkrajše glede na ostale ponudnike, prejme 1 točko,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D</w:t>
      </w:r>
      <w:r w:rsidRPr="00C5329A">
        <w:rPr>
          <w:b/>
        </w:rPr>
        <w:t xml:space="preserve">= »Skupna </w:t>
      </w:r>
      <w:r>
        <w:rPr>
          <w:b/>
        </w:rPr>
        <w:t>višina</w:t>
      </w:r>
      <w:r w:rsidRPr="00C5329A">
        <w:rPr>
          <w:b/>
        </w:rPr>
        <w:t xml:space="preserve"> vozila«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celotna višina vozila, ki je navedena v obrazcu »Ponudba«</w:t>
      </w:r>
    </w:p>
    <w:p w:rsidR="0065157B" w:rsidRPr="00C5329A" w:rsidRDefault="0065157B" w:rsidP="0065157B">
      <w:pPr>
        <w:keepNext/>
        <w:keepLines/>
        <w:ind w:left="284"/>
        <w:jc w:val="both"/>
      </w:pPr>
    </w:p>
    <w:p w:rsidR="0065157B" w:rsidRPr="00C5329A" w:rsidRDefault="0065157B" w:rsidP="0065157B">
      <w:pPr>
        <w:keepNext/>
        <w:keepLines/>
        <w:ind w:left="852"/>
        <w:jc w:val="both"/>
      </w:pPr>
      <w:r w:rsidRPr="00C5329A">
        <w:t xml:space="preserve">- ponudnikovo vozilo je </w:t>
      </w:r>
      <w:r>
        <w:t>najnižje</w:t>
      </w:r>
      <w:r w:rsidRPr="00C5329A">
        <w:t xml:space="preserve"> 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E= »</w:t>
      </w:r>
      <w:r w:rsidRPr="00AA03DB">
        <w:rPr>
          <w:b/>
        </w:rPr>
        <w:t>Vstopno/izstopni kot vozila</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vsota obeh kotov, ki je navedena v obrazcu »Ponudba«</w:t>
      </w:r>
    </w:p>
    <w:p w:rsidR="0065157B" w:rsidRPr="00C5329A" w:rsidRDefault="0065157B" w:rsidP="0065157B">
      <w:pPr>
        <w:keepNext/>
        <w:keepLines/>
        <w:ind w:left="852"/>
        <w:jc w:val="both"/>
      </w:pPr>
      <w:r w:rsidRPr="00C5329A">
        <w:t xml:space="preserve">- ponudnikovo vozilo </w:t>
      </w:r>
      <w:r>
        <w:t xml:space="preserve">ima največjo </w:t>
      </w:r>
      <w:r w:rsidRPr="00AA03DB">
        <w:t xml:space="preserve">vrednost vsote obeh </w:t>
      </w:r>
      <w:r>
        <w:t>v</w:t>
      </w:r>
      <w:r w:rsidRPr="00AA03DB">
        <w:t>stopno/izstopn</w:t>
      </w:r>
      <w:r>
        <w:t>ih</w:t>
      </w:r>
      <w:r w:rsidRPr="00AA03DB">
        <w:t xml:space="preserve"> kotov</w:t>
      </w:r>
      <w:r w:rsidRPr="00C5329A">
        <w:t xml:space="preserve"> 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F= »</w:t>
      </w:r>
      <w:r w:rsidRPr="00AA03DB">
        <w:rPr>
          <w:b/>
        </w:rPr>
        <w:t>Kot samodejne izravnave lestvenikov</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lastRenderedPageBreak/>
        <w:t xml:space="preserve">Za ocenjevanje se </w:t>
      </w:r>
      <w:r>
        <w:t>upošteva kot samodejne izravnave lestvenikov, ki je naveden v obrazcu »Ponudba«</w:t>
      </w:r>
    </w:p>
    <w:p w:rsidR="0065157B" w:rsidRPr="00C5329A" w:rsidRDefault="0065157B" w:rsidP="0065157B">
      <w:pPr>
        <w:keepNext/>
        <w:keepLines/>
        <w:ind w:left="852"/>
        <w:jc w:val="both"/>
      </w:pPr>
      <w:r w:rsidRPr="00C5329A">
        <w:t xml:space="preserve">- ponudnikovo vozilo </w:t>
      </w:r>
      <w:r>
        <w:t xml:space="preserve">ima </w:t>
      </w:r>
      <w:r w:rsidRPr="00AA03DB">
        <w:t xml:space="preserve">največji kot samodejne izravnave </w:t>
      </w:r>
      <w:r w:rsidRPr="00C5329A">
        <w:t xml:space="preserve">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G= »</w:t>
      </w:r>
      <w:r w:rsidRPr="00AA03DB">
        <w:rPr>
          <w:b/>
        </w:rPr>
        <w:t>Horizontalni doseg pri obremenitvi 500 kg</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horizontalni doseg, ki je naveden v obrazcu »Ponudba«</w:t>
      </w:r>
    </w:p>
    <w:p w:rsidR="0065157B" w:rsidRPr="00C5329A" w:rsidRDefault="0065157B" w:rsidP="0065157B">
      <w:pPr>
        <w:keepNext/>
        <w:keepLines/>
        <w:ind w:left="852"/>
        <w:jc w:val="both"/>
      </w:pPr>
      <w:r w:rsidRPr="00C5329A">
        <w:t xml:space="preserve">- ponudnikovo vozilo </w:t>
      </w:r>
      <w:r>
        <w:t xml:space="preserve">ima </w:t>
      </w:r>
      <w:r w:rsidRPr="00AA03DB">
        <w:t xml:space="preserve">največji </w:t>
      </w:r>
      <w:r>
        <w:t>h</w:t>
      </w:r>
      <w:r w:rsidRPr="001F1D66">
        <w:t xml:space="preserve">orizontalni doseg pri obremenitvi </w:t>
      </w:r>
      <w:smartTag w:uri="urn:schemas-microsoft-com:office:smarttags" w:element="metricconverter">
        <w:smartTagPr>
          <w:attr w:name="ProductID" w:val="500 kg"/>
        </w:smartTagPr>
        <w:r w:rsidRPr="001F1D66">
          <w:t>500 kg</w:t>
        </w:r>
      </w:smartTag>
      <w:r w:rsidRPr="00AA03DB">
        <w:t xml:space="preserve"> </w:t>
      </w:r>
      <w:r w:rsidRPr="00C5329A">
        <w:t xml:space="preserve">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rPr>
          <w:b/>
        </w:rPr>
      </w:pPr>
    </w:p>
    <w:p w:rsidR="0065157B" w:rsidRPr="00C5329A" w:rsidRDefault="0065157B" w:rsidP="0065157B">
      <w:pPr>
        <w:keepNext/>
        <w:keepLines/>
        <w:ind w:left="284"/>
        <w:jc w:val="both"/>
        <w:rPr>
          <w:b/>
        </w:rPr>
      </w:pPr>
      <w:r>
        <w:rPr>
          <w:b/>
        </w:rPr>
        <w:t>H= »Horizontalni doseg s prazne</w:t>
      </w:r>
      <w:r w:rsidRPr="001F1D66">
        <w:rPr>
          <w:b/>
        </w:rPr>
        <w:t xml:space="preserve"> košaro</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horizontalni doseg, ki je naveden v obrazcu »Ponudba«</w:t>
      </w:r>
    </w:p>
    <w:p w:rsidR="0065157B" w:rsidRPr="00C5329A" w:rsidRDefault="0065157B" w:rsidP="0065157B">
      <w:pPr>
        <w:keepNext/>
        <w:keepLines/>
        <w:ind w:left="852"/>
        <w:jc w:val="both"/>
      </w:pPr>
      <w:r w:rsidRPr="00C5329A">
        <w:t xml:space="preserve">- ponudnikovo vozilo </w:t>
      </w:r>
      <w:r>
        <w:t xml:space="preserve">ima </w:t>
      </w:r>
      <w:r w:rsidRPr="00AA03DB">
        <w:t xml:space="preserve">največji </w:t>
      </w:r>
      <w:r>
        <w:t>h</w:t>
      </w:r>
      <w:r w:rsidRPr="001F1D66">
        <w:t xml:space="preserve">orizontalni doseg </w:t>
      </w:r>
      <w:r>
        <w:t>prazne košare</w:t>
      </w:r>
      <w:r w:rsidRPr="00AA03DB">
        <w:t xml:space="preserve"> </w:t>
      </w:r>
      <w:r w:rsidRPr="00C5329A">
        <w:t xml:space="preserve">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I= »</w:t>
      </w:r>
      <w:r w:rsidRPr="001F1D66">
        <w:rPr>
          <w:b/>
        </w:rPr>
        <w:t>Delovna višina – tla košare</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delovna višina ki je navedena v obrazcu »Ponudba«</w:t>
      </w:r>
    </w:p>
    <w:p w:rsidR="0065157B" w:rsidRPr="00C5329A" w:rsidRDefault="0065157B" w:rsidP="0065157B">
      <w:pPr>
        <w:keepNext/>
        <w:keepLines/>
        <w:ind w:left="852"/>
        <w:jc w:val="both"/>
      </w:pPr>
      <w:r w:rsidRPr="00C5329A">
        <w:t xml:space="preserve">- ponudnikovo vozilo </w:t>
      </w:r>
      <w:r>
        <w:t>ima najvišjo delovno višino- tla košare</w:t>
      </w:r>
      <w:r w:rsidRPr="00AA03DB">
        <w:t xml:space="preserve"> </w:t>
      </w:r>
      <w:r w:rsidRPr="00C5329A">
        <w:t xml:space="preserve">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J= »</w:t>
      </w:r>
      <w:r w:rsidRPr="001F1D66">
        <w:rPr>
          <w:b/>
        </w:rPr>
        <w:t>Operativni čas po SIST EN 14043</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operativni čas, ki je naveden v obrazcu »Ponudba«</w:t>
      </w:r>
    </w:p>
    <w:p w:rsidR="0065157B" w:rsidRPr="00C5329A" w:rsidRDefault="0065157B" w:rsidP="0065157B">
      <w:pPr>
        <w:keepNext/>
        <w:keepLines/>
        <w:ind w:left="852"/>
        <w:jc w:val="both"/>
      </w:pPr>
      <w:r w:rsidRPr="00C5329A">
        <w:t xml:space="preserve">- ponudnikovo vozilo </w:t>
      </w:r>
      <w:r>
        <w:t xml:space="preserve">ima najkrajši operativni čas po SIST EN 14043 </w:t>
      </w:r>
      <w:r w:rsidRPr="00C5329A">
        <w:t xml:space="preserve">glede na ostale ponudnike, prejme </w:t>
      </w:r>
      <w:r>
        <w:t>1</w:t>
      </w:r>
      <w:r w:rsidRPr="00C5329A">
        <w:t xml:space="preserve"> točk</w:t>
      </w:r>
      <w:r>
        <w:t>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K= »</w:t>
      </w:r>
      <w:r w:rsidRPr="001F1D66">
        <w:rPr>
          <w:b/>
        </w:rPr>
        <w:t>Položaj vodnega monitorja v košari</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fotografija položaja vodnega topa, ki jo je ponudnik dolžan priložiti obrazcu ponudba. Za popolnoma integriran vodni monitor se šteje tisti položaj, pri katerem namestitev monitorja nima nobenega vpliva na mere in obliko košare:</w:t>
      </w:r>
    </w:p>
    <w:p w:rsidR="0065157B" w:rsidRPr="00C5329A" w:rsidRDefault="0065157B" w:rsidP="0065157B">
      <w:pPr>
        <w:keepNext/>
        <w:keepLines/>
        <w:ind w:left="852"/>
        <w:jc w:val="both"/>
      </w:pPr>
      <w:r w:rsidRPr="00C5329A">
        <w:t xml:space="preserve">- </w:t>
      </w:r>
      <w:r>
        <w:t xml:space="preserve">vodni </w:t>
      </w:r>
      <w:r w:rsidRPr="001F1D66">
        <w:t>monitor</w:t>
      </w:r>
      <w:r>
        <w:t xml:space="preserve"> </w:t>
      </w:r>
      <w:r w:rsidRPr="001F1D66">
        <w:t>je popolnoma integriran v košaro, brez štrlečih delov, prejme 1 točko</w:t>
      </w:r>
    </w:p>
    <w:p w:rsidR="0065157B" w:rsidRPr="00C5329A"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L= »</w:t>
      </w:r>
      <w:r w:rsidRPr="001F1D66">
        <w:rPr>
          <w:b/>
        </w:rPr>
        <w:t>Sistem vstopne funkcije v košaro s pomočjo gumbov na kabini</w:t>
      </w:r>
      <w:r w:rsidRPr="00C5329A">
        <w:rPr>
          <w:b/>
        </w:rPr>
        <w:t xml:space="preserve">« (max. </w:t>
      </w:r>
      <w:r>
        <w:rPr>
          <w:b/>
        </w:rPr>
        <w:t>1</w:t>
      </w:r>
      <w:r w:rsidRPr="00C5329A">
        <w:rPr>
          <w:b/>
        </w:rPr>
        <w:t xml:space="preserve"> točk</w:t>
      </w:r>
      <w:r>
        <w:rPr>
          <w:b/>
        </w:rPr>
        <w:t>a</w:t>
      </w:r>
      <w:r w:rsidRPr="00C5329A">
        <w:rPr>
          <w:b/>
        </w:rPr>
        <w:t>)</w:t>
      </w:r>
    </w:p>
    <w:p w:rsidR="0065157B" w:rsidRPr="00C5329A" w:rsidRDefault="0065157B" w:rsidP="0065157B">
      <w:pPr>
        <w:keepNext/>
        <w:keepLines/>
        <w:ind w:left="284"/>
        <w:jc w:val="both"/>
      </w:pPr>
      <w:r w:rsidRPr="00C5329A">
        <w:t xml:space="preserve">Za ocenjevanje se upošteva </w:t>
      </w:r>
      <w:r>
        <w:t>fotografijo sistema (gumba) z opisom delovanja sistema. Upošteva se tudi, če ponudnik priloži prospekt, ki definira sistem.</w:t>
      </w:r>
      <w:r w:rsidRPr="00C5329A">
        <w:t xml:space="preserve"> </w:t>
      </w:r>
    </w:p>
    <w:p w:rsidR="0065157B" w:rsidRDefault="0065157B" w:rsidP="0065157B">
      <w:pPr>
        <w:keepNext/>
        <w:keepLines/>
        <w:ind w:left="852"/>
        <w:jc w:val="both"/>
      </w:pPr>
      <w:r>
        <w:t xml:space="preserve">- </w:t>
      </w:r>
      <w:r w:rsidRPr="00C5329A">
        <w:t>ponudnikovo vozilo</w:t>
      </w:r>
      <w:r>
        <w:t>, ki</w:t>
      </w:r>
      <w:r w:rsidRPr="00C5329A">
        <w:t xml:space="preserve"> </w:t>
      </w:r>
      <w:r>
        <w:t>ima s</w:t>
      </w:r>
      <w:r w:rsidRPr="00023DC6">
        <w:t>istem vstopne funkcije v košaro s pomočjo gumbov na kabini</w:t>
      </w:r>
      <w:r w:rsidRPr="00C5329A">
        <w:t xml:space="preserve">, prejme </w:t>
      </w:r>
      <w:r>
        <w:t>1</w:t>
      </w:r>
      <w:r w:rsidRPr="00C5329A">
        <w:t xml:space="preserve"> točk</w:t>
      </w:r>
      <w:r>
        <w:t>o,</w:t>
      </w:r>
    </w:p>
    <w:p w:rsidR="0065157B"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rPr>
          <w:b/>
        </w:rPr>
      </w:pPr>
      <w:r>
        <w:rPr>
          <w:b/>
        </w:rPr>
        <w:t>M= »</w:t>
      </w:r>
      <w:r w:rsidRPr="00023DC6">
        <w:rPr>
          <w:b/>
        </w:rPr>
        <w:t>Sidrišče v košari po SIST EN 795</w:t>
      </w:r>
      <w:r w:rsidRPr="00C5329A">
        <w:rPr>
          <w:b/>
        </w:rPr>
        <w:t xml:space="preserve">« (max. </w:t>
      </w:r>
      <w:r>
        <w:rPr>
          <w:b/>
        </w:rPr>
        <w:t>1</w:t>
      </w:r>
      <w:r w:rsidRPr="00C5329A">
        <w:rPr>
          <w:b/>
        </w:rPr>
        <w:t xml:space="preserve"> točk</w:t>
      </w:r>
      <w:r>
        <w:rPr>
          <w:b/>
        </w:rPr>
        <w:t>a</w:t>
      </w:r>
      <w:r w:rsidRPr="00C5329A">
        <w:rPr>
          <w:b/>
        </w:rPr>
        <w:t>)</w:t>
      </w:r>
    </w:p>
    <w:p w:rsidR="0065157B" w:rsidRPr="00AC1B7C" w:rsidRDefault="0065157B" w:rsidP="0065157B">
      <w:pPr>
        <w:keepNext/>
        <w:keepLines/>
        <w:ind w:left="284"/>
        <w:jc w:val="both"/>
      </w:pPr>
      <w:r w:rsidRPr="00C5329A">
        <w:t xml:space="preserve">Za ocenjevanje se </w:t>
      </w:r>
      <w:r>
        <w:t>upošteva podatek o nosilnosti sidrišča, ki je naveden v obrazcu »Ponudba«</w:t>
      </w:r>
    </w:p>
    <w:p w:rsidR="0065157B" w:rsidRDefault="0065157B" w:rsidP="0065157B">
      <w:pPr>
        <w:keepNext/>
        <w:keepLines/>
        <w:ind w:left="852"/>
        <w:jc w:val="both"/>
      </w:pPr>
      <w:r>
        <w:t xml:space="preserve">- </w:t>
      </w:r>
      <w:r w:rsidRPr="00C5329A">
        <w:t>ponudnikovo vozilo</w:t>
      </w:r>
      <w:r>
        <w:t>, ki</w:t>
      </w:r>
      <w:r w:rsidRPr="00C5329A">
        <w:t xml:space="preserve"> </w:t>
      </w:r>
      <w:r>
        <w:t>ima največjo nosilnost s</w:t>
      </w:r>
      <w:r w:rsidRPr="00023DC6">
        <w:t>idrišč</w:t>
      </w:r>
      <w:r>
        <w:t>a</w:t>
      </w:r>
      <w:r w:rsidRPr="00023DC6">
        <w:t xml:space="preserve"> v košari po SIST EN 795</w:t>
      </w:r>
      <w:r w:rsidRPr="00C5329A">
        <w:t xml:space="preserve">, prejme </w:t>
      </w:r>
      <w:r>
        <w:t>1</w:t>
      </w:r>
      <w:r w:rsidRPr="00C5329A">
        <w:t xml:space="preserve"> točk</w:t>
      </w:r>
      <w:r>
        <w:t>o,</w:t>
      </w:r>
    </w:p>
    <w:p w:rsidR="0065157B" w:rsidRDefault="0065157B" w:rsidP="0065157B">
      <w:pPr>
        <w:keepNext/>
        <w:keepLines/>
        <w:ind w:left="852"/>
        <w:jc w:val="both"/>
      </w:pPr>
      <w:r w:rsidRPr="00C5329A">
        <w:t>- ostala vozila, ne prejme točk</w:t>
      </w:r>
    </w:p>
    <w:p w:rsidR="0065157B" w:rsidRDefault="0065157B" w:rsidP="0065157B">
      <w:pPr>
        <w:keepNext/>
        <w:keepLines/>
        <w:ind w:left="284"/>
        <w:jc w:val="both"/>
      </w:pPr>
    </w:p>
    <w:p w:rsidR="0065157B" w:rsidRPr="00C5329A" w:rsidRDefault="0065157B" w:rsidP="0065157B">
      <w:pPr>
        <w:keepNext/>
        <w:keepLines/>
        <w:ind w:left="284"/>
        <w:jc w:val="both"/>
      </w:pPr>
    </w:p>
    <w:p w:rsidR="0065157B" w:rsidRPr="00C5329A" w:rsidRDefault="0065157B" w:rsidP="0065157B">
      <w:pPr>
        <w:keepNext/>
        <w:keepLines/>
        <w:ind w:left="284"/>
        <w:jc w:val="both"/>
      </w:pPr>
      <w:r w:rsidRPr="00C5329A">
        <w:t>V primeru, da naročnik prejme več ponudb z enakim številom točk (zaokroženo na dve decimalni mesti natančno), bo izbral ponudbo, ki bo vsebovala najnižjo skupno ceno vozila z DDV.</w:t>
      </w:r>
    </w:p>
    <w:p w:rsidR="0065157B" w:rsidRDefault="0065157B" w:rsidP="0065157B">
      <w:pPr>
        <w:keepNext/>
        <w:keepLines/>
        <w:ind w:left="284"/>
        <w:jc w:val="both"/>
      </w:pPr>
    </w:p>
    <w:p w:rsidR="0065157B" w:rsidRDefault="0065157B" w:rsidP="0065157B">
      <w:pPr>
        <w:keepNext/>
        <w:keepLines/>
        <w:ind w:left="284"/>
        <w:jc w:val="both"/>
      </w:pPr>
      <w:r w:rsidRPr="00E86603">
        <w:t xml:space="preserve">V primeru, da naročnik prejme več najugodnejših popolnih ponudb, ki </w:t>
      </w:r>
      <w:r>
        <w:t>so prejeli enako število točk</w:t>
      </w:r>
      <w:r w:rsidRPr="00E86603">
        <w:t xml:space="preserve">, zaokroženo na dve decimalni mesti natančno, bo naročnik </w:t>
      </w:r>
      <w:r>
        <w:t>izbral ponudbo, ki bo prispela prej.</w:t>
      </w:r>
    </w:p>
    <w:p w:rsidR="0065157B" w:rsidRDefault="0065157B" w:rsidP="0065157B">
      <w:pPr>
        <w:keepNext/>
        <w:keepLines/>
        <w:ind w:left="284"/>
        <w:jc w:val="both"/>
      </w:pPr>
    </w:p>
    <w:p w:rsidR="00DB243A" w:rsidRDefault="00DB243A" w:rsidP="007545B0">
      <w:pPr>
        <w:keepNext/>
        <w:keepLines/>
        <w:ind w:left="284"/>
        <w:jc w:val="both"/>
        <w:rPr>
          <w:rFonts w:eastAsiaTheme="minorEastAsia"/>
        </w:rPr>
      </w:pPr>
    </w:p>
    <w:p w:rsidR="00E82FB7" w:rsidRDefault="00E82FB7" w:rsidP="007545B0">
      <w:pPr>
        <w:keepNext/>
        <w:keepLines/>
        <w:rPr>
          <w:rFonts w:eastAsiaTheme="minorEastAsia"/>
        </w:rPr>
      </w:pPr>
      <w:r>
        <w:rPr>
          <w:rFonts w:eastAsiaTheme="minorEastAsia"/>
        </w:rPr>
        <w:br w:type="page"/>
      </w:r>
    </w:p>
    <w:p w:rsidR="00C834BC" w:rsidRPr="00E86603" w:rsidRDefault="003126E0" w:rsidP="007545B0">
      <w:pPr>
        <w:pStyle w:val="PODNASLOV"/>
        <w:keepNext/>
        <w:keepLines/>
        <w:jc w:val="both"/>
      </w:pPr>
      <w:r>
        <w:lastRenderedPageBreak/>
        <w:t>D)</w:t>
      </w:r>
      <w:r w:rsidR="00C834BC" w:rsidRPr="00F202FA">
        <w:t xml:space="preserve"> </w:t>
      </w:r>
      <w:r w:rsidR="00C834BC">
        <w:t>OSTALA DOLOČILA</w:t>
      </w:r>
    </w:p>
    <w:p w:rsidR="00C834BC" w:rsidRDefault="00C834BC" w:rsidP="007545B0">
      <w:pPr>
        <w:pStyle w:val="PODPODNASLOV"/>
        <w:keepNext/>
        <w:keepLines/>
        <w:numPr>
          <w:ilvl w:val="0"/>
          <w:numId w:val="22"/>
        </w:numPr>
        <w:tabs>
          <w:tab w:val="clear" w:pos="284"/>
          <w:tab w:val="clear" w:pos="567"/>
          <w:tab w:val="clear" w:pos="851"/>
        </w:tabs>
        <w:ind w:left="0" w:firstLine="0"/>
        <w:jc w:val="both"/>
      </w:pPr>
      <w:r>
        <w:t>JEZIK PONUDBE</w:t>
      </w:r>
    </w:p>
    <w:p w:rsidR="00C834BC" w:rsidRPr="00290C86" w:rsidRDefault="00C834BC" w:rsidP="007545B0">
      <w:pPr>
        <w:keepNext/>
        <w:keepLines/>
        <w:ind w:firstLine="284"/>
        <w:jc w:val="both"/>
        <w:rPr>
          <w:rFonts w:eastAsiaTheme="minorEastAsia"/>
        </w:rPr>
      </w:pPr>
      <w:r w:rsidRPr="00290C86">
        <w:rPr>
          <w:rFonts w:eastAsiaTheme="minorEastAsia"/>
        </w:rPr>
        <w:t>Celotna ponudbena dokumentacija mora biti pripravljena v slovenskem jeziku.</w:t>
      </w:r>
    </w:p>
    <w:p w:rsidR="00C834BC" w:rsidRDefault="00C834BC" w:rsidP="007545B0">
      <w:pPr>
        <w:keepNext/>
        <w:keepLines/>
        <w:tabs>
          <w:tab w:val="left" w:pos="284"/>
          <w:tab w:val="left" w:pos="567"/>
          <w:tab w:val="left" w:pos="851"/>
        </w:tabs>
        <w:ind w:firstLine="284"/>
        <w:jc w:val="both"/>
        <w:rPr>
          <w:rFonts w:eastAsiaTheme="minorEastAsia"/>
        </w:rPr>
      </w:pPr>
    </w:p>
    <w:p w:rsidR="00C834BC" w:rsidRPr="00E86603" w:rsidRDefault="00C834BC" w:rsidP="007545B0">
      <w:pPr>
        <w:pStyle w:val="PODPODNASLOV"/>
        <w:keepNext/>
        <w:keepLines/>
        <w:numPr>
          <w:ilvl w:val="0"/>
          <w:numId w:val="22"/>
        </w:numPr>
        <w:tabs>
          <w:tab w:val="clear" w:pos="284"/>
          <w:tab w:val="clear" w:pos="567"/>
          <w:tab w:val="clear" w:pos="851"/>
        </w:tabs>
        <w:ind w:left="0" w:firstLine="0"/>
        <w:jc w:val="both"/>
      </w:pPr>
      <w:r w:rsidRPr="00E86603">
        <w:t>Predložitev skupne ponudbe več partnerjev</w:t>
      </w:r>
    </w:p>
    <w:p w:rsidR="007545B0" w:rsidRDefault="007545B0" w:rsidP="007545B0">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7545B0" w:rsidRPr="00E86603" w:rsidRDefault="007545B0" w:rsidP="007545B0">
      <w:pPr>
        <w:keepNext/>
        <w:keepLines/>
        <w:jc w:val="both"/>
      </w:pPr>
    </w:p>
    <w:p w:rsidR="007545B0" w:rsidRPr="00E86603" w:rsidRDefault="007545B0" w:rsidP="007545B0">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7545B0" w:rsidRPr="00E86603" w:rsidRDefault="007545B0" w:rsidP="007545B0">
      <w:pPr>
        <w:keepNext/>
        <w:keepLines/>
        <w:ind w:left="284"/>
        <w:jc w:val="both"/>
      </w:pPr>
    </w:p>
    <w:p w:rsidR="007545B0" w:rsidRPr="00E86603" w:rsidRDefault="007545B0" w:rsidP="007545B0">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7545B0">
      <w:pPr>
        <w:keepNext/>
        <w:keepLines/>
        <w:tabs>
          <w:tab w:val="left" w:pos="284"/>
          <w:tab w:val="left" w:pos="567"/>
          <w:tab w:val="left" w:pos="851"/>
        </w:tabs>
        <w:ind w:firstLine="284"/>
        <w:jc w:val="both"/>
        <w:rPr>
          <w:rFonts w:eastAsiaTheme="minorEastAsia"/>
        </w:rPr>
      </w:pPr>
    </w:p>
    <w:p w:rsidR="00C834BC" w:rsidRPr="00E86603" w:rsidRDefault="00C834BC" w:rsidP="007545B0">
      <w:pPr>
        <w:pStyle w:val="PODPODNASLOV"/>
        <w:keepNext/>
        <w:keepLines/>
        <w:numPr>
          <w:ilvl w:val="0"/>
          <w:numId w:val="22"/>
        </w:numPr>
        <w:tabs>
          <w:tab w:val="clear" w:pos="284"/>
          <w:tab w:val="clear" w:pos="567"/>
          <w:tab w:val="clear" w:pos="851"/>
        </w:tabs>
        <w:ind w:left="0" w:firstLine="0"/>
        <w:jc w:val="both"/>
      </w:pPr>
      <w:r w:rsidRPr="00E86603">
        <w:t>Predložitev ponudbe s podizvajalci</w:t>
      </w:r>
    </w:p>
    <w:p w:rsidR="007545B0" w:rsidRPr="00684246" w:rsidRDefault="007545B0" w:rsidP="007545B0">
      <w:pPr>
        <w:keepNext/>
        <w:keepLines/>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7545B0" w:rsidRPr="00684246" w:rsidRDefault="007545B0" w:rsidP="007545B0">
      <w:pPr>
        <w:keepNext/>
        <w:keepLines/>
        <w:ind w:left="284"/>
        <w:jc w:val="both"/>
      </w:pPr>
    </w:p>
    <w:p w:rsidR="007545B0" w:rsidRPr="00684246" w:rsidRDefault="007545B0" w:rsidP="007545B0">
      <w:pPr>
        <w:keepNext/>
        <w:keepLines/>
        <w:ind w:left="284"/>
        <w:jc w:val="both"/>
      </w:pPr>
      <w:r w:rsidRPr="00684246">
        <w:t>Če bo ponudnik izvajal javno naročilo s podizvajalci mora v ponudbi:</w:t>
      </w:r>
    </w:p>
    <w:p w:rsidR="007545B0" w:rsidRPr="00684246" w:rsidRDefault="007545B0" w:rsidP="007545B0">
      <w:pPr>
        <w:pStyle w:val="ListParagraph"/>
        <w:keepNext/>
        <w:keepLines/>
        <w:numPr>
          <w:ilvl w:val="0"/>
          <w:numId w:val="43"/>
        </w:numPr>
        <w:jc w:val="both"/>
      </w:pPr>
      <w:r w:rsidRPr="00684246">
        <w:t>navesti vse podizvajalce ter vsak del javnega naročila, ki ga namerava oddati v podizvajanje,</w:t>
      </w:r>
    </w:p>
    <w:p w:rsidR="007545B0" w:rsidRPr="00684246" w:rsidRDefault="007545B0" w:rsidP="007545B0">
      <w:pPr>
        <w:pStyle w:val="ListParagraph"/>
        <w:keepNext/>
        <w:keepLines/>
        <w:numPr>
          <w:ilvl w:val="0"/>
          <w:numId w:val="43"/>
        </w:numPr>
        <w:jc w:val="both"/>
      </w:pPr>
      <w:r w:rsidRPr="00684246">
        <w:t>kontaktne podatke in zakonite zastopnike predlaganih podizvajalcev,</w:t>
      </w:r>
    </w:p>
    <w:p w:rsidR="007545B0" w:rsidRPr="00684246" w:rsidRDefault="007545B0" w:rsidP="007545B0">
      <w:pPr>
        <w:pStyle w:val="ListParagraph"/>
        <w:keepNext/>
        <w:keepLines/>
        <w:numPr>
          <w:ilvl w:val="0"/>
          <w:numId w:val="43"/>
        </w:numPr>
        <w:jc w:val="both"/>
      </w:pPr>
      <w:r w:rsidRPr="00684246">
        <w:t xml:space="preserve">izpolnjene in podpisan obrazec OBR-Izjava podizvajalca oz. ESPD obrazec teh podizvajalcev, </w:t>
      </w:r>
    </w:p>
    <w:p w:rsidR="007545B0" w:rsidRPr="00684246" w:rsidRDefault="007545B0" w:rsidP="007545B0">
      <w:pPr>
        <w:pStyle w:val="ListParagraph"/>
        <w:keepNext/>
        <w:keepLines/>
        <w:numPr>
          <w:ilvl w:val="0"/>
          <w:numId w:val="43"/>
        </w:numPr>
        <w:jc w:val="both"/>
      </w:pPr>
      <w:r w:rsidRPr="00684246">
        <w:t>priložiti zahtevo podizvajalca za neposredno plačilo, če podizvajalec to zahteva.</w:t>
      </w:r>
    </w:p>
    <w:p w:rsidR="007545B0" w:rsidRDefault="007545B0" w:rsidP="007545B0">
      <w:pPr>
        <w:keepNext/>
        <w:keepLines/>
        <w:ind w:left="284"/>
        <w:jc w:val="both"/>
      </w:pPr>
    </w:p>
    <w:p w:rsidR="007545B0" w:rsidRDefault="007545B0" w:rsidP="007545B0">
      <w:pPr>
        <w:keepNext/>
        <w:keepLines/>
        <w:ind w:left="284"/>
        <w:jc w:val="both"/>
      </w:pPr>
      <w:r w:rsidRPr="00E86603">
        <w:t>Roki plačil glavnemu izvajalcu in njegovim podizvajalcem</w:t>
      </w:r>
      <w:r>
        <w:t>, če ti zahtevajo neposredna plačla,</w:t>
      </w:r>
      <w:r w:rsidRPr="00E86603">
        <w:t xml:space="preserve"> so enaki.</w:t>
      </w:r>
      <w:r>
        <w:t xml:space="preserve"> </w:t>
      </w:r>
    </w:p>
    <w:p w:rsidR="007545B0" w:rsidRDefault="007545B0" w:rsidP="007545B0">
      <w:pPr>
        <w:keepNext/>
        <w:keepLines/>
        <w:ind w:left="284"/>
        <w:jc w:val="both"/>
      </w:pPr>
    </w:p>
    <w:p w:rsidR="007545B0" w:rsidRDefault="007545B0" w:rsidP="007545B0">
      <w:pPr>
        <w:keepNext/>
        <w:keepLines/>
        <w:ind w:left="284"/>
        <w:jc w:val="both"/>
      </w:pPr>
      <w:r>
        <w:t>S strani vsakega od navedenih podizvajalcev v obrazcu »OBR-Ponudba«, ponudnik predloži izpolnjen in podpisan obrazec »OBR-Izjava podizvajalca«.</w:t>
      </w:r>
    </w:p>
    <w:p w:rsidR="00CD7DF3" w:rsidRPr="00B844C5" w:rsidRDefault="00CD7DF3" w:rsidP="007545B0">
      <w:pPr>
        <w:keepNext/>
        <w:keepLines/>
      </w:pPr>
    </w:p>
    <w:p w:rsidR="00C834BC" w:rsidRPr="00E86603" w:rsidRDefault="00C834BC" w:rsidP="007545B0">
      <w:pPr>
        <w:pStyle w:val="PODPODNASLOV"/>
        <w:keepNext/>
        <w:keepLines/>
        <w:numPr>
          <w:ilvl w:val="0"/>
          <w:numId w:val="22"/>
        </w:numPr>
        <w:tabs>
          <w:tab w:val="clear" w:pos="284"/>
          <w:tab w:val="clear" w:pos="567"/>
          <w:tab w:val="clear" w:pos="851"/>
        </w:tabs>
        <w:ind w:hanging="76"/>
        <w:jc w:val="both"/>
      </w:pPr>
      <w:r w:rsidRPr="00E86603">
        <w:t>Variantne ponudbe</w:t>
      </w:r>
    </w:p>
    <w:p w:rsidR="00C834BC" w:rsidRPr="00E86603" w:rsidRDefault="00C834BC" w:rsidP="007545B0">
      <w:pPr>
        <w:keepNext/>
        <w:keepLines/>
        <w:ind w:left="284"/>
        <w:jc w:val="both"/>
        <w:rPr>
          <w:rFonts w:eastAsiaTheme="minorEastAsia"/>
        </w:rPr>
      </w:pPr>
      <w:r w:rsidRPr="00E86603">
        <w:rPr>
          <w:rFonts w:eastAsiaTheme="minorEastAsia"/>
        </w:rPr>
        <w:t>Naročnik ne dopušča predložitve variantne ponudbe.</w:t>
      </w:r>
    </w:p>
    <w:p w:rsidR="00C834BC" w:rsidRPr="00E86603" w:rsidRDefault="00C834BC" w:rsidP="007545B0">
      <w:pPr>
        <w:keepNext/>
        <w:keepLines/>
        <w:ind w:left="284"/>
        <w:jc w:val="both"/>
        <w:rPr>
          <w:rFonts w:eastAsiaTheme="minorEastAsia"/>
        </w:rPr>
      </w:pPr>
      <w:r w:rsidRPr="00E86603">
        <w:rPr>
          <w:rFonts w:eastAsiaTheme="minorEastAsia"/>
        </w:rPr>
        <w:t>Ponudba, ki bo vsebovala variantno ponudbo, bo iz postopka javnega razpisa izločena kot nepravilna.</w:t>
      </w:r>
    </w:p>
    <w:p w:rsidR="00C834BC" w:rsidRDefault="00C834BC" w:rsidP="007545B0">
      <w:pPr>
        <w:pStyle w:val="PODPODNASLOV"/>
        <w:keepNext/>
        <w:keepLines/>
        <w:numPr>
          <w:ilvl w:val="0"/>
          <w:numId w:val="0"/>
        </w:numPr>
        <w:ind w:left="360"/>
        <w:jc w:val="both"/>
      </w:pPr>
    </w:p>
    <w:p w:rsidR="00C834BC" w:rsidRPr="00E86603" w:rsidRDefault="00C834BC" w:rsidP="007545B0">
      <w:pPr>
        <w:pStyle w:val="PODPODNASLOV"/>
        <w:keepNext/>
        <w:keepLines/>
        <w:numPr>
          <w:ilvl w:val="0"/>
          <w:numId w:val="22"/>
        </w:numPr>
        <w:tabs>
          <w:tab w:val="clear" w:pos="284"/>
          <w:tab w:val="clear" w:pos="567"/>
          <w:tab w:val="clear" w:pos="851"/>
        </w:tabs>
        <w:ind w:hanging="76"/>
        <w:jc w:val="both"/>
      </w:pPr>
      <w:r w:rsidRPr="00E86603">
        <w:t>Omejitev sodelovanja</w:t>
      </w:r>
    </w:p>
    <w:p w:rsidR="00C834BC" w:rsidRPr="00F11FB4" w:rsidRDefault="00C834BC" w:rsidP="007545B0">
      <w:pPr>
        <w:keepNext/>
        <w:keepLines/>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7545B0">
      <w:pPr>
        <w:keepNext/>
        <w:keepLines/>
        <w:jc w:val="both"/>
        <w:rPr>
          <w:rFonts w:eastAsiaTheme="minorEastAsia"/>
        </w:rPr>
      </w:pPr>
    </w:p>
    <w:p w:rsidR="00C834BC" w:rsidRPr="00E86603" w:rsidRDefault="00C834BC" w:rsidP="007545B0">
      <w:pPr>
        <w:pStyle w:val="PODPODNASLOV"/>
        <w:keepNext/>
        <w:keepLines/>
        <w:numPr>
          <w:ilvl w:val="0"/>
          <w:numId w:val="22"/>
        </w:numPr>
        <w:tabs>
          <w:tab w:val="clear" w:pos="284"/>
          <w:tab w:val="clear" w:pos="567"/>
          <w:tab w:val="clear" w:pos="851"/>
        </w:tabs>
        <w:ind w:left="0" w:firstLine="0"/>
      </w:pPr>
      <w:r w:rsidRPr="00E86603">
        <w:t>Pregled in presoja ponudb</w:t>
      </w:r>
    </w:p>
    <w:p w:rsidR="007545B0" w:rsidRDefault="007545B0" w:rsidP="007545B0">
      <w:pPr>
        <w:keepNext/>
        <w:keepLines/>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7545B0" w:rsidRDefault="007545B0" w:rsidP="007545B0">
      <w:pPr>
        <w:keepNext/>
        <w:keepLines/>
        <w:ind w:left="284"/>
        <w:jc w:val="both"/>
      </w:pPr>
    </w:p>
    <w:p w:rsidR="007545B0" w:rsidRDefault="007545B0" w:rsidP="007545B0">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skladnu z določbami 89. člena</w:t>
      </w:r>
      <w:r w:rsidRPr="00E86603">
        <w:t xml:space="preserve"> ZJN-</w:t>
      </w:r>
      <w:r>
        <w:t>3</w:t>
      </w:r>
      <w:r w:rsidRPr="00E86603">
        <w:t>.</w:t>
      </w:r>
    </w:p>
    <w:p w:rsidR="007545B0" w:rsidRDefault="007545B0" w:rsidP="007545B0">
      <w:pPr>
        <w:keepNext/>
        <w:keepLines/>
        <w:ind w:left="284"/>
        <w:jc w:val="both"/>
      </w:pPr>
    </w:p>
    <w:p w:rsidR="007545B0" w:rsidRDefault="007545B0" w:rsidP="007545B0">
      <w:pPr>
        <w:keepNext/>
        <w:keepLines/>
        <w:ind w:left="284"/>
        <w:jc w:val="both"/>
      </w:pPr>
      <w:r>
        <w:lastRenderedPageBreak/>
        <w:t xml:space="preserve">Naročnik lahko pri preverjanju izpolnjevanja zahtev iz razpisne dokumentacije od ponudnika zahteva dodatna pooblastila za pridobitev podatkov iz uradnih evidenc, ki bi jih potreboval pri preverjanju podatkov iz uradnih evidenc. </w:t>
      </w:r>
    </w:p>
    <w:p w:rsidR="007545B0" w:rsidRDefault="007545B0" w:rsidP="007545B0">
      <w:pPr>
        <w:keepNext/>
        <w:keepLines/>
        <w:ind w:left="284"/>
        <w:jc w:val="both"/>
      </w:pPr>
    </w:p>
    <w:p w:rsidR="007545B0" w:rsidRDefault="007545B0" w:rsidP="007545B0">
      <w:pPr>
        <w:keepNext/>
        <w:keepLines/>
        <w:ind w:left="284"/>
        <w:jc w:val="both"/>
      </w:pPr>
      <w:r>
        <w:t>V primeru, da ponudnik na zahtevo naročnika ne bo predložil pojasnil, dodatnih dokazil ali pooblastil, bo naročnik ponudbo zavrnil kot nedopustno.</w:t>
      </w:r>
    </w:p>
    <w:p w:rsidR="00F725B0" w:rsidRDefault="00F725B0" w:rsidP="007545B0">
      <w:pPr>
        <w:keepNext/>
        <w:keepLines/>
        <w:ind w:left="284"/>
        <w:jc w:val="both"/>
        <w:rPr>
          <w:rFonts w:eastAsiaTheme="minorEastAsia"/>
        </w:rPr>
      </w:pPr>
    </w:p>
    <w:p w:rsidR="00F725B0" w:rsidRPr="008B795F" w:rsidRDefault="00F725B0" w:rsidP="007545B0">
      <w:pPr>
        <w:pStyle w:val="PODPODNASLOV"/>
        <w:keepNext/>
        <w:keepLines/>
        <w:numPr>
          <w:ilvl w:val="0"/>
          <w:numId w:val="22"/>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rsidR="00C834BC" w:rsidRPr="008B795F" w:rsidRDefault="00C834BC" w:rsidP="007545B0">
      <w:pPr>
        <w:keepNext/>
        <w:keepLines/>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7545B0">
      <w:pPr>
        <w:pStyle w:val="BULLETSTEXT10pt"/>
        <w:keepNext/>
        <w:keepLines/>
        <w:jc w:val="both"/>
      </w:pPr>
      <w:r w:rsidRPr="008B795F">
        <w:t>svojih ustanoviteljih, družbenikih, vključno s tihimi družbeniki, delničarjih, komanditistih ali drugih lastnikih in podatke o lastniških deležih navedenih oseb,</w:t>
      </w:r>
    </w:p>
    <w:p w:rsidR="00C834BC" w:rsidRPr="008B795F" w:rsidRDefault="00C834BC" w:rsidP="007545B0">
      <w:pPr>
        <w:pStyle w:val="BULLETSTEXT10pt"/>
        <w:keepNext/>
        <w:keepLines/>
        <w:jc w:val="both"/>
      </w:pPr>
      <w:r w:rsidRPr="008B795F">
        <w:t>gospodarskih subjektih, za katere se glede na določbe zakona, ki ureja gospodarske družbe šteje, da so z njim povezane družbe.</w:t>
      </w:r>
    </w:p>
    <w:p w:rsidR="006B3FE5" w:rsidRPr="008B795F" w:rsidRDefault="006B3FE5" w:rsidP="007545B0">
      <w:pPr>
        <w:pStyle w:val="BULLETSTEXT10pt"/>
        <w:keepNext/>
        <w:keepLines/>
        <w:numPr>
          <w:ilvl w:val="0"/>
          <w:numId w:val="0"/>
        </w:numPr>
        <w:ind w:left="510" w:hanging="226"/>
        <w:jc w:val="both"/>
      </w:pPr>
    </w:p>
    <w:p w:rsidR="00D630E2" w:rsidRPr="008B795F" w:rsidRDefault="00D630E2" w:rsidP="007545B0">
      <w:pPr>
        <w:pStyle w:val="PODPODNASLOV"/>
        <w:keepNext/>
        <w:keepLines/>
        <w:numPr>
          <w:ilvl w:val="0"/>
          <w:numId w:val="22"/>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rsidR="00D630E2" w:rsidRPr="008B795F" w:rsidRDefault="00D630E2" w:rsidP="007545B0">
      <w:pPr>
        <w:keepNext/>
        <w:keepLines/>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D630E2" w:rsidRPr="008B795F" w:rsidRDefault="00D630E2" w:rsidP="007545B0">
      <w:pPr>
        <w:keepNext/>
        <w:keepLines/>
        <w:ind w:left="284"/>
        <w:jc w:val="both"/>
        <w:rPr>
          <w:rFonts w:eastAsiaTheme="minorEastAsia"/>
        </w:rPr>
      </w:pPr>
    </w:p>
    <w:p w:rsidR="00D630E2" w:rsidRPr="00E86603" w:rsidRDefault="00D630E2" w:rsidP="007545B0">
      <w:pPr>
        <w:keepNext/>
        <w:keepLines/>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rsidR="00C834BC" w:rsidRPr="00E86603" w:rsidRDefault="00C834BC" w:rsidP="007545B0">
      <w:pPr>
        <w:keepNext/>
        <w:keepLines/>
        <w:jc w:val="both"/>
        <w:rPr>
          <w:rFonts w:eastAsiaTheme="minorEastAsia"/>
        </w:rPr>
      </w:pPr>
    </w:p>
    <w:p w:rsidR="00C834BC" w:rsidRPr="00E86603" w:rsidRDefault="00EE7F55" w:rsidP="007545B0">
      <w:pPr>
        <w:pStyle w:val="PODPODNASLOV"/>
        <w:keepNext/>
        <w:keepLines/>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7545B0" w:rsidRDefault="007545B0" w:rsidP="007545B0">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7545B0" w:rsidRDefault="007545B0" w:rsidP="007545B0">
      <w:pPr>
        <w:keepNext/>
        <w:keepLines/>
        <w:ind w:left="284"/>
        <w:jc w:val="both"/>
      </w:pPr>
    </w:p>
    <w:p w:rsidR="007545B0" w:rsidRDefault="007545B0" w:rsidP="007545B0">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7545B0" w:rsidRDefault="007545B0" w:rsidP="007545B0">
      <w:pPr>
        <w:keepNext/>
        <w:keepLines/>
        <w:ind w:left="284"/>
        <w:jc w:val="both"/>
      </w:pPr>
    </w:p>
    <w:p w:rsidR="007545B0" w:rsidRPr="00C43AD5" w:rsidRDefault="007545B0" w:rsidP="007545B0">
      <w:pPr>
        <w:keepNext/>
        <w:keepLines/>
        <w:ind w:left="284"/>
        <w:jc w:val="both"/>
      </w:pPr>
      <w:r w:rsidRPr="00C43AD5">
        <w:t>Vlagatelj mora zahtevku za revizijo priložiti oz. navesti:</w:t>
      </w:r>
    </w:p>
    <w:p w:rsidR="007545B0" w:rsidRPr="00E86603" w:rsidRDefault="007545B0" w:rsidP="007545B0">
      <w:pPr>
        <w:pStyle w:val="BULLETSTEXT10pt"/>
        <w:keepNext/>
        <w:keepLines/>
        <w:jc w:val="both"/>
      </w:pPr>
      <w:r w:rsidRPr="00E86603">
        <w:t>ime in naslov vlagatelja zahtevka (v nadaljnjem besedilu: vlagatelj) ter kontaktno</w:t>
      </w:r>
      <w:r>
        <w:t xml:space="preserve"> </w:t>
      </w:r>
      <w:r w:rsidRPr="00E86603">
        <w:t>osebo,</w:t>
      </w:r>
    </w:p>
    <w:p w:rsidR="007545B0" w:rsidRPr="00E86603" w:rsidRDefault="007545B0" w:rsidP="007545B0">
      <w:pPr>
        <w:pStyle w:val="BULLETSTEXT10pt"/>
        <w:keepNext/>
        <w:keepLines/>
        <w:jc w:val="both"/>
      </w:pPr>
      <w:r w:rsidRPr="00E86603">
        <w:t>ime naročnika,</w:t>
      </w:r>
    </w:p>
    <w:p w:rsidR="007545B0" w:rsidRPr="00E86603" w:rsidRDefault="007545B0" w:rsidP="007545B0">
      <w:pPr>
        <w:pStyle w:val="BULLETSTEXT10pt"/>
        <w:keepNext/>
        <w:keepLines/>
        <w:jc w:val="both"/>
      </w:pPr>
      <w:r w:rsidRPr="00E86603">
        <w:t>oznako javnega naročila,</w:t>
      </w:r>
    </w:p>
    <w:p w:rsidR="007545B0" w:rsidRPr="00E86603" w:rsidRDefault="007545B0" w:rsidP="007545B0">
      <w:pPr>
        <w:pStyle w:val="BULLETSTEXT10pt"/>
        <w:keepNext/>
        <w:keepLines/>
        <w:jc w:val="both"/>
      </w:pPr>
      <w:r w:rsidRPr="00E86603">
        <w:t>predmet javnega naročila,</w:t>
      </w:r>
    </w:p>
    <w:p w:rsidR="007545B0" w:rsidRPr="00E86603" w:rsidRDefault="007545B0" w:rsidP="007545B0">
      <w:pPr>
        <w:pStyle w:val="BULLETSTEXT10pt"/>
        <w:keepNext/>
        <w:keepLines/>
        <w:jc w:val="both"/>
      </w:pPr>
      <w:r w:rsidRPr="00E86603">
        <w:t>očitane kršitve,</w:t>
      </w:r>
    </w:p>
    <w:p w:rsidR="007545B0" w:rsidRPr="00E86603" w:rsidRDefault="007545B0" w:rsidP="007545B0">
      <w:pPr>
        <w:pStyle w:val="BULLETSTEXT10pt"/>
        <w:keepNext/>
        <w:keepLines/>
        <w:jc w:val="both"/>
      </w:pPr>
      <w:r w:rsidRPr="00E86603">
        <w:t>dejstva in dokaze, s katerimi se kršitve dokazujejo,</w:t>
      </w:r>
    </w:p>
    <w:p w:rsidR="007545B0" w:rsidRPr="00A35B57" w:rsidRDefault="007545B0" w:rsidP="007545B0">
      <w:pPr>
        <w:pStyle w:val="BULLETSTEXT10pt"/>
        <w:keepNext/>
        <w:keepLines/>
        <w:jc w:val="both"/>
      </w:pPr>
      <w:r w:rsidRPr="00E86603">
        <w:t xml:space="preserve">pooblastilo za zastopanje v predrevizijskem in revizijskem postopku, če vlagatelj nastopa s </w:t>
      </w:r>
      <w:r w:rsidRPr="00A35B57">
        <w:t>pooblaščencem,</w:t>
      </w:r>
    </w:p>
    <w:p w:rsidR="007545B0" w:rsidRPr="00A35B57" w:rsidRDefault="007545B0" w:rsidP="007545B0">
      <w:pPr>
        <w:pStyle w:val="BULLETSTEXT10pt"/>
        <w:keepNext/>
        <w:keepLines/>
        <w:jc w:val="both"/>
      </w:pPr>
      <w:r w:rsidRPr="00A35B57">
        <w:t>navedbo, ali gre v konkretnem postopku javnega naročila za sofinanciranje iz evropskih sredstev in iz katerega sklada.</w:t>
      </w:r>
    </w:p>
    <w:p w:rsidR="007545B0" w:rsidRPr="00E86603" w:rsidRDefault="007545B0" w:rsidP="007545B0">
      <w:pPr>
        <w:pStyle w:val="BULLETSTEXT10pt"/>
        <w:keepNext/>
        <w:keepLines/>
        <w:jc w:val="both"/>
      </w:pPr>
      <w:r w:rsidRPr="00E86603">
        <w:t xml:space="preserve">potrdilo o vplačilu takse v </w:t>
      </w:r>
      <w:r w:rsidRPr="005D1B8A">
        <w:t xml:space="preserve">višini </w:t>
      </w:r>
      <w:r>
        <w:t>3.5</w:t>
      </w:r>
      <w:r w:rsidRPr="005D1B8A">
        <w:t>00 EUR</w:t>
      </w:r>
      <w:r w:rsidRPr="00E86603">
        <w:t xml:space="preserve"> na račun SI56 0110 0100 0</w:t>
      </w:r>
      <w:r>
        <w:t>358 802 (sklic 16110-7111290-000</w:t>
      </w:r>
      <w:r w:rsidRPr="00E86603">
        <w:t>XXX1</w:t>
      </w:r>
      <w:r>
        <w:t>7</w:t>
      </w:r>
      <w:r w:rsidRPr="00E86603">
        <w:t>, pri čemer je XXX številka obvestila o naročilu iz Portala javnih nar</w:t>
      </w:r>
      <w:r>
        <w:t>očil, ki je podana v obliki JN</w:t>
      </w:r>
      <w:r w:rsidRPr="00E86603">
        <w:t>XXX/201</w:t>
      </w:r>
      <w:r>
        <w:t>7</w:t>
      </w:r>
      <w:r w:rsidRPr="00E86603">
        <w:t>).</w:t>
      </w:r>
    </w:p>
    <w:p w:rsidR="007545B0" w:rsidRDefault="007545B0" w:rsidP="007545B0">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7545B0" w:rsidRPr="00E86603" w:rsidRDefault="007545B0" w:rsidP="007545B0">
      <w:pPr>
        <w:pStyle w:val="BULLETSTEXT10pt"/>
        <w:keepNext/>
        <w:keepLines/>
        <w:numPr>
          <w:ilvl w:val="0"/>
          <w:numId w:val="0"/>
        </w:numPr>
        <w:ind w:left="284"/>
        <w:jc w:val="both"/>
      </w:pPr>
    </w:p>
    <w:p w:rsidR="007545B0" w:rsidRPr="00E86603" w:rsidRDefault="007545B0" w:rsidP="007545B0">
      <w:pPr>
        <w:keepNext/>
        <w:keepLines/>
        <w:ind w:left="284"/>
        <w:jc w:val="both"/>
      </w:pPr>
      <w:r w:rsidRPr="00E86603">
        <w:lastRenderedPageBreak/>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7545B0">
      <w:pPr>
        <w:keepNext/>
        <w:keepLines/>
        <w:jc w:val="both"/>
        <w:rPr>
          <w:rFonts w:eastAsiaTheme="minorEastAsia"/>
        </w:rPr>
      </w:pPr>
    </w:p>
    <w:p w:rsidR="00E82FB7" w:rsidRDefault="00E82FB7" w:rsidP="007545B0">
      <w:pPr>
        <w:keepNext/>
        <w:keepLines/>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7545B0">
      <w:pPr>
        <w:pStyle w:val="PODNASLOV"/>
        <w:keepNext/>
        <w:keepLines/>
        <w:jc w:val="both"/>
      </w:pPr>
      <w:r>
        <w:lastRenderedPageBreak/>
        <w:t>E)</w:t>
      </w:r>
      <w:r w:rsidR="00C834BC" w:rsidRPr="00E86603">
        <w:t xml:space="preserve"> ZAHTEVANA VSEBINA PONUDBENE DOKUMENTACIJE</w:t>
      </w:r>
    </w:p>
    <w:p w:rsidR="00C834BC" w:rsidRPr="00E86603" w:rsidRDefault="00C834BC" w:rsidP="007545B0">
      <w:pPr>
        <w:keepNext/>
        <w:keepLines/>
        <w:ind w:left="284"/>
        <w:jc w:val="both"/>
        <w:rPr>
          <w:rFonts w:eastAsiaTheme="minorEastAsia"/>
        </w:rPr>
      </w:pPr>
    </w:p>
    <w:p w:rsidR="00C834BC" w:rsidRPr="00DB243A" w:rsidRDefault="00C834BC" w:rsidP="007545B0">
      <w:pPr>
        <w:keepNext/>
        <w:keepLines/>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7545B0">
      <w:pPr>
        <w:keepNext/>
        <w:keepLines/>
        <w:jc w:val="both"/>
        <w:rPr>
          <w:rFonts w:eastAsiaTheme="minorEastAsia"/>
        </w:rPr>
      </w:pPr>
    </w:p>
    <w:p w:rsidR="00C834BC" w:rsidRPr="003C5C1C" w:rsidRDefault="00E76E11" w:rsidP="007545B0">
      <w:pPr>
        <w:pStyle w:val="STEVILCENJETEXT10pt"/>
        <w:keepNext/>
        <w:keepLines/>
        <w:spacing w:after="120"/>
        <w:ind w:left="851" w:hanging="425"/>
        <w:jc w:val="both"/>
      </w:pPr>
      <w:r>
        <w:t>»OBR-Ovojnica«</w:t>
      </w:r>
      <w:r w:rsidR="00C834BC" w:rsidRPr="003C5C1C">
        <w:t xml:space="preserve">, </w:t>
      </w:r>
      <w:r>
        <w:t xml:space="preserve">izpolnjen in </w:t>
      </w:r>
      <w:r w:rsidR="00C834BC" w:rsidRPr="003C5C1C">
        <w:t>nalepljen na kuverto</w:t>
      </w:r>
      <w:r w:rsidR="00BC572C">
        <w:t>;</w:t>
      </w:r>
    </w:p>
    <w:p w:rsidR="00C834BC" w:rsidRPr="003C5C1C" w:rsidRDefault="00E76E11" w:rsidP="007545B0">
      <w:pPr>
        <w:pStyle w:val="STEVILCENJETEXT10pt"/>
        <w:keepNext/>
        <w:keepLines/>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BC572C">
        <w:t>;</w:t>
      </w:r>
    </w:p>
    <w:p w:rsidR="00C834BC" w:rsidRPr="003C5C1C" w:rsidRDefault="00E76E11" w:rsidP="007545B0">
      <w:pPr>
        <w:pStyle w:val="STEVILCENJETEXT10pt"/>
        <w:keepNext/>
        <w:keepLines/>
        <w:spacing w:after="120"/>
        <w:ind w:left="851" w:hanging="425"/>
        <w:jc w:val="both"/>
      </w:pPr>
      <w:r>
        <w:t>»OBR-</w:t>
      </w:r>
      <w:r w:rsidR="0034584E">
        <w:t>Vzorec pogodbe</w:t>
      </w:r>
      <w:r>
        <w:t>«</w:t>
      </w:r>
      <w:r w:rsidR="00C834BC" w:rsidRPr="003C5C1C">
        <w:t>, parafiran s strani vodilnega partnerja</w:t>
      </w:r>
      <w:r w:rsidR="00BC572C">
        <w:t>;</w:t>
      </w:r>
    </w:p>
    <w:p w:rsidR="00C834BC" w:rsidRPr="003C5C1C" w:rsidRDefault="00E76E11" w:rsidP="007545B0">
      <w:pPr>
        <w:pStyle w:val="STEVILCENJETEXT10pt"/>
        <w:keepNext/>
        <w:keepLines/>
        <w:spacing w:after="120"/>
        <w:ind w:left="851" w:hanging="425"/>
        <w:jc w:val="both"/>
      </w:pPr>
      <w:r>
        <w:t>»OBR-</w:t>
      </w:r>
      <w:r w:rsidR="00100772">
        <w:t>Menična izja</w:t>
      </w:r>
      <w:r w:rsidR="00BC572C">
        <w:t>va s pooblastilom za izpolnitev;</w:t>
      </w:r>
    </w:p>
    <w:p w:rsidR="00C834BC" w:rsidRDefault="00E76E11" w:rsidP="007545B0">
      <w:pPr>
        <w:pStyle w:val="STEVILCENJETEXT10pt"/>
        <w:keepNext/>
        <w:keepLines/>
        <w:spacing w:after="120"/>
        <w:ind w:left="851" w:hanging="425"/>
        <w:jc w:val="both"/>
      </w:pPr>
      <w:r>
        <w:t>»OBR-</w:t>
      </w:r>
      <w:r w:rsidR="00C834BC" w:rsidRPr="003C5C1C">
        <w:t>I</w:t>
      </w:r>
      <w:r>
        <w:t>zjava podizvajalca«</w:t>
      </w:r>
      <w:r w:rsidR="00C834BC" w:rsidRPr="003C5C1C">
        <w:t xml:space="preserve">, </w:t>
      </w:r>
      <w:r w:rsidR="00C834BC">
        <w:t>izpolnjen</w:t>
      </w:r>
      <w:r>
        <w:t>a</w:t>
      </w:r>
      <w:r w:rsidR="00C834BC" w:rsidRPr="003C5C1C">
        <w:t xml:space="preserve"> s strani vsakega imenovanega podizvajalca (v primeru, ko ponudnik nastopa s podizvajalci)</w:t>
      </w:r>
      <w:r w:rsidR="00BC572C">
        <w:t>;</w:t>
      </w:r>
    </w:p>
    <w:p w:rsidR="006B3FE5" w:rsidRPr="003C5C1C" w:rsidRDefault="00E76E11" w:rsidP="007545B0">
      <w:pPr>
        <w:pStyle w:val="STEVILCENJETEXT10pt"/>
        <w:keepNext/>
        <w:keepLines/>
        <w:spacing w:after="120"/>
        <w:ind w:left="851" w:hanging="425"/>
        <w:jc w:val="both"/>
      </w:pPr>
      <w:r>
        <w:t>»OBR-Izjava podizvajalca – povezane družbe«</w:t>
      </w:r>
      <w:r w:rsidR="006B3FE5">
        <w:t xml:space="preserve">, izpolnjen in podpisan s strani </w:t>
      </w:r>
      <w:r w:rsidR="006B29AA">
        <w:t>tistega</w:t>
      </w:r>
      <w:r w:rsidR="006B3FE5">
        <w:t xml:space="preserve"> podizvajalc</w:t>
      </w:r>
      <w:r w:rsidR="006B29AA">
        <w:t>a, ki</w:t>
      </w:r>
      <w:r w:rsidR="006B3FE5">
        <w:t xml:space="preserve"> izpolnjuje kriterije za povezano družbo s ponudnikom oz. katerim od partnerjev</w:t>
      </w:r>
      <w:r w:rsidR="00BC572C">
        <w:t>;</w:t>
      </w:r>
    </w:p>
    <w:p w:rsidR="00C834BC" w:rsidRPr="003C5C1C" w:rsidRDefault="00E76E11" w:rsidP="007545B0">
      <w:pPr>
        <w:pStyle w:val="STEVILCENJETEXT10pt"/>
        <w:keepNext/>
        <w:keepLines/>
        <w:spacing w:after="120"/>
        <w:ind w:left="851" w:hanging="425"/>
        <w:jc w:val="both"/>
      </w:pPr>
      <w:r>
        <w:t xml:space="preserve">Potrdilo o nekaznovanosti </w:t>
      </w:r>
      <w:r w:rsidR="00C834BC" w:rsidRPr="003C5C1C">
        <w:t xml:space="preserve">ali </w:t>
      </w:r>
      <w:r w:rsidR="008C0A4C">
        <w:t xml:space="preserve">izpolnjen in podpisan </w:t>
      </w:r>
      <w:r>
        <w:t>dokument »OBR-Pooblastilo za pridobitev podatkov iz kazenske evidence«</w:t>
      </w:r>
      <w:r w:rsidR="00C834BC">
        <w:t xml:space="preserve">, </w:t>
      </w:r>
      <w:r>
        <w:t xml:space="preserve">za ponudnika oziroma za vsakega partnerja, </w:t>
      </w:r>
      <w:r w:rsidR="00C834BC">
        <w:t>izpolnjen in podpisan</w:t>
      </w:r>
      <w:r w:rsidR="00C834BC" w:rsidRPr="003C5C1C">
        <w:t xml:space="preserve"> </w:t>
      </w:r>
      <w:r w:rsidR="00C834BC">
        <w:t>s strani</w:t>
      </w:r>
      <w:r w:rsidR="00C834BC" w:rsidRPr="003C5C1C">
        <w:t xml:space="preserve"> pravn</w:t>
      </w:r>
      <w:r w:rsidR="00C834BC">
        <w:t>e</w:t>
      </w:r>
      <w:r w:rsidR="00C834BC" w:rsidRPr="003C5C1C">
        <w:t xml:space="preserve"> oseb</w:t>
      </w:r>
      <w:r w:rsidR="00C834BC">
        <w:t>e</w:t>
      </w:r>
      <w:r w:rsidR="00C834BC" w:rsidRPr="003C5C1C">
        <w:t xml:space="preserve"> in ločeno </w:t>
      </w:r>
      <w:r w:rsidR="00C834BC">
        <w:t>s strani</w:t>
      </w:r>
      <w:r w:rsidR="00C834BC" w:rsidRPr="003C5C1C">
        <w:t xml:space="preserve"> vsakega zakonitega zastopnika pravne osebe</w:t>
      </w:r>
      <w:r w:rsidR="00BC572C">
        <w:t>;</w:t>
      </w:r>
    </w:p>
    <w:p w:rsidR="00C834BC" w:rsidRDefault="00D630E2" w:rsidP="007545B0">
      <w:pPr>
        <w:pStyle w:val="STEVILCENJETEXT10pt"/>
        <w:keepNext/>
        <w:keepLines/>
        <w:spacing w:after="120"/>
        <w:ind w:left="851" w:hanging="425"/>
        <w:jc w:val="both"/>
      </w:pPr>
      <w:r>
        <w:t>P</w:t>
      </w:r>
      <w:r w:rsidR="00C834BC" w:rsidRPr="003C5C1C">
        <w:t>otrdila vseh bank, pri katerih ima ponudnik in vsak izmed partnerjev odprt transakcijski račun</w:t>
      </w:r>
      <w:r w:rsidR="00BC572C">
        <w:t>;</w:t>
      </w:r>
    </w:p>
    <w:p w:rsidR="00A25519" w:rsidRDefault="00E82FB7" w:rsidP="007545B0">
      <w:pPr>
        <w:pStyle w:val="STEVILCENJETEXT10pt"/>
        <w:keepNext/>
        <w:keepLines/>
        <w:spacing w:after="120"/>
        <w:ind w:left="851" w:hanging="425"/>
        <w:jc w:val="both"/>
      </w:pPr>
      <w:r>
        <w:t>Ustrezno bonitetno poročilo, iz katerega je razvidna bonitetna ocena</w:t>
      </w:r>
      <w:r w:rsidR="00BC572C">
        <w:t>;</w:t>
      </w:r>
    </w:p>
    <w:p w:rsidR="00A25519" w:rsidRPr="00A25519" w:rsidRDefault="00CD61F1" w:rsidP="007545B0">
      <w:pPr>
        <w:pStyle w:val="STEVILCENJETEXT10pt"/>
        <w:keepNext/>
        <w:keepLines/>
        <w:spacing w:after="120"/>
        <w:ind w:left="851" w:hanging="425"/>
        <w:jc w:val="both"/>
      </w:pPr>
      <w:r w:rsidRPr="00CD61F1">
        <w:t>Tehnična dokumentacija, ki mora vsebovati</w:t>
      </w:r>
      <w:r w:rsidR="00A25519" w:rsidRPr="00CD61F1">
        <w:t>:</w:t>
      </w:r>
    </w:p>
    <w:p w:rsidR="0065157B" w:rsidRPr="00434D75" w:rsidRDefault="0065157B" w:rsidP="0065157B">
      <w:pPr>
        <w:numPr>
          <w:ilvl w:val="0"/>
          <w:numId w:val="45"/>
        </w:numPr>
        <w:spacing w:after="40"/>
        <w:jc w:val="both"/>
        <w:rPr>
          <w:szCs w:val="22"/>
        </w:rPr>
      </w:pPr>
      <w:r w:rsidRPr="00434D75">
        <w:rPr>
          <w:szCs w:val="22"/>
        </w:rPr>
        <w:t>tehnični načrt ponujenega vozila z označenimi glavnimi merami (dolžina, širina, višina, medosje, izstopni koti, obračalni krog…) ter osnovnimi podatki o vozilu;</w:t>
      </w:r>
    </w:p>
    <w:p w:rsidR="0065157B" w:rsidRPr="00434D75" w:rsidRDefault="0065157B" w:rsidP="0065157B">
      <w:pPr>
        <w:numPr>
          <w:ilvl w:val="0"/>
          <w:numId w:val="45"/>
        </w:numPr>
        <w:spacing w:after="40"/>
        <w:jc w:val="both"/>
        <w:rPr>
          <w:szCs w:val="22"/>
        </w:rPr>
      </w:pPr>
      <w:r w:rsidRPr="00434D75">
        <w:rPr>
          <w:szCs w:val="22"/>
        </w:rPr>
        <w:t>načrte razporeda opreme v nadgradnji v dveh pogledih; levem in desnem pogledu, komisija ne bo upoštevala ponudb samo s tekstualnim opisom razporeditve opreme v vozilu;</w:t>
      </w:r>
    </w:p>
    <w:p w:rsidR="0065157B" w:rsidRPr="00434D75" w:rsidRDefault="0065157B" w:rsidP="0065157B">
      <w:pPr>
        <w:numPr>
          <w:ilvl w:val="0"/>
          <w:numId w:val="45"/>
        </w:numPr>
        <w:spacing w:after="40"/>
        <w:jc w:val="both"/>
        <w:rPr>
          <w:szCs w:val="22"/>
        </w:rPr>
      </w:pPr>
      <w:r w:rsidRPr="00434D75">
        <w:rPr>
          <w:szCs w:val="22"/>
        </w:rPr>
        <w:t xml:space="preserve">delovni diagram – horizontalni in vertikalni dosegi pri različnih obremenitvah – za popolnoma iztegnjene podpore </w:t>
      </w:r>
    </w:p>
    <w:p w:rsidR="0065157B" w:rsidRPr="00434D75" w:rsidRDefault="0065157B" w:rsidP="0065157B">
      <w:pPr>
        <w:numPr>
          <w:ilvl w:val="0"/>
          <w:numId w:val="45"/>
        </w:numPr>
        <w:spacing w:after="40"/>
        <w:jc w:val="both"/>
        <w:rPr>
          <w:szCs w:val="22"/>
        </w:rPr>
      </w:pPr>
      <w:r w:rsidRPr="00434D75">
        <w:rPr>
          <w:szCs w:val="22"/>
        </w:rPr>
        <w:t>načrt ali sliko oziroma predlog</w:t>
      </w:r>
      <w:r w:rsidRPr="00434D75">
        <w:rPr>
          <w:color w:val="0000FF"/>
          <w:szCs w:val="22"/>
        </w:rPr>
        <w:t xml:space="preserve"> </w:t>
      </w:r>
      <w:r w:rsidRPr="00434D75">
        <w:rPr>
          <w:szCs w:val="22"/>
        </w:rPr>
        <w:t>lepljenja odsevnih trakov,</w:t>
      </w:r>
    </w:p>
    <w:p w:rsidR="0065157B" w:rsidRPr="00434D75" w:rsidRDefault="0065157B" w:rsidP="0065157B">
      <w:pPr>
        <w:numPr>
          <w:ilvl w:val="0"/>
          <w:numId w:val="45"/>
        </w:numPr>
        <w:spacing w:after="40"/>
        <w:jc w:val="both"/>
        <w:rPr>
          <w:szCs w:val="22"/>
        </w:rPr>
      </w:pPr>
      <w:r w:rsidRPr="00434D75">
        <w:rPr>
          <w:szCs w:val="22"/>
        </w:rPr>
        <w:t>slike ali načrte večnamenskih zaslonov in kontrol v reševalni košari, glavnem krmilnem prostoru in prostora za krmiljenje podpor, s prikazom funkcij;</w:t>
      </w:r>
    </w:p>
    <w:p w:rsidR="0065157B" w:rsidRPr="00434D75" w:rsidRDefault="0065157B" w:rsidP="0065157B">
      <w:pPr>
        <w:numPr>
          <w:ilvl w:val="0"/>
          <w:numId w:val="45"/>
        </w:numPr>
        <w:jc w:val="both"/>
        <w:rPr>
          <w:b/>
          <w:szCs w:val="22"/>
        </w:rPr>
      </w:pPr>
      <w:r w:rsidRPr="00434D75">
        <w:rPr>
          <w:szCs w:val="22"/>
        </w:rPr>
        <w:t>razčlenjen izračun teže ponujenega vozila in osnih obremenitev. Pri teži vozila se upošteva vsa oprema, gorivo in posadka vozila.</w:t>
      </w:r>
      <w:r w:rsidRPr="00434D75">
        <w:rPr>
          <w:b/>
          <w:szCs w:val="22"/>
        </w:rPr>
        <w:t xml:space="preserve"> </w:t>
      </w:r>
    </w:p>
    <w:p w:rsidR="00B06190" w:rsidRPr="008A28FA" w:rsidRDefault="00B06190" w:rsidP="007545B0">
      <w:pPr>
        <w:keepNext/>
        <w:keepLines/>
        <w:ind w:left="1212"/>
        <w:jc w:val="both"/>
      </w:pPr>
    </w:p>
    <w:p w:rsidR="00C834BC" w:rsidRPr="003C5C1C" w:rsidRDefault="00C834BC" w:rsidP="007545B0">
      <w:pPr>
        <w:pStyle w:val="STEVILCENJETEXT10pt"/>
        <w:keepNext/>
        <w:keepLines/>
        <w:spacing w:after="120"/>
        <w:ind w:left="851" w:hanging="425"/>
        <w:jc w:val="both"/>
      </w:pPr>
      <w:r w:rsidRPr="003C5C1C">
        <w:t>V primeru, da ponudnik nastopa s partnerji mora predložiti pogodbo o skupni izvedbi predmeta javne</w:t>
      </w:r>
      <w:r w:rsidR="00D630E2">
        <w:t>ga razpisa (PARTNERSKA POGODBA)</w:t>
      </w:r>
      <w:r w:rsidR="00BC572C">
        <w:t>;</w:t>
      </w:r>
    </w:p>
    <w:p w:rsidR="006D0C56" w:rsidRDefault="006D0C56" w:rsidP="007545B0">
      <w:pPr>
        <w:pStyle w:val="STEVILCENJETEXT10pt"/>
        <w:keepNext/>
        <w:keepLines/>
        <w:spacing w:after="120"/>
        <w:ind w:left="851" w:hanging="425"/>
        <w:jc w:val="both"/>
      </w:pPr>
      <w:r>
        <w:t>Sken celotne ponudbene dokumentacije v pdf obliki na CD, DVD ali USB. V primeru neskladja med dvema dokumentom</w:t>
      </w:r>
      <w:r w:rsidR="00BC572C">
        <w:t>a obvelja pisna verzija ponudbe;</w:t>
      </w:r>
    </w:p>
    <w:p w:rsidR="00C834BC" w:rsidRPr="003C5C1C" w:rsidRDefault="00C834BC" w:rsidP="007545B0">
      <w:pPr>
        <w:pStyle w:val="STEVILCENJETEXT10pt"/>
        <w:keepNext/>
        <w:keepLines/>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7545B0">
      <w:pPr>
        <w:keepNext/>
        <w:keepLines/>
        <w:jc w:val="both"/>
        <w:rPr>
          <w:rFonts w:eastAsiaTheme="minorEastAsia"/>
        </w:rPr>
      </w:pPr>
    </w:p>
    <w:p w:rsidR="00C834BC" w:rsidRPr="00E86603" w:rsidRDefault="00C834BC" w:rsidP="007545B0">
      <w:pPr>
        <w:keepNext/>
        <w:keepLines/>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7545B0">
      <w:pPr>
        <w:keepNext/>
        <w:keepLines/>
        <w:jc w:val="both"/>
        <w:rPr>
          <w:rFonts w:eastAsiaTheme="minorEastAsia"/>
        </w:rPr>
      </w:pPr>
    </w:p>
    <w:p w:rsidR="00C834BC" w:rsidRDefault="00C834BC" w:rsidP="007545B0">
      <w:pPr>
        <w:keepNext/>
        <w:keepLines/>
        <w:jc w:val="both"/>
        <w:rPr>
          <w:rFonts w:eastAsiaTheme="minorEastAsia"/>
        </w:rPr>
      </w:pPr>
    </w:p>
    <w:p w:rsidR="00C834BC" w:rsidRDefault="00C834BC" w:rsidP="007545B0">
      <w:pPr>
        <w:keepNext/>
        <w:keepLines/>
        <w:jc w:val="both"/>
        <w:rPr>
          <w:rFonts w:eastAsiaTheme="minorEastAsia"/>
        </w:rPr>
      </w:pPr>
    </w:p>
    <w:p w:rsidR="00C834BC" w:rsidRDefault="00C834BC" w:rsidP="007545B0">
      <w:pPr>
        <w:keepNext/>
        <w:keepLines/>
        <w:jc w:val="both"/>
        <w:rPr>
          <w:rFonts w:eastAsiaTheme="minorEastAsia"/>
        </w:rPr>
      </w:pPr>
    </w:p>
    <w:p w:rsidR="00CD7DF3" w:rsidRPr="00BC7564" w:rsidRDefault="00CD7DF3" w:rsidP="007545B0">
      <w:pPr>
        <w:keepNext/>
        <w:keepLine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Pr="00BC7564">
        <w:rPr>
          <w:rFonts w:cs="Arial"/>
          <w:szCs w:val="22"/>
        </w:rPr>
        <w:t>Zastopnik naročnika:</w:t>
      </w:r>
      <w:r w:rsidRPr="00BC7564">
        <w:rPr>
          <w:rFonts w:cs="Arial"/>
          <w:szCs w:val="22"/>
        </w:rPr>
        <w:tab/>
      </w:r>
      <w:r w:rsidRPr="00BC7564">
        <w:rPr>
          <w:rFonts w:cs="Arial"/>
          <w:szCs w:val="22"/>
        </w:rPr>
        <w:tab/>
      </w:r>
    </w:p>
    <w:p w:rsidR="00CD7DF3" w:rsidRPr="00BC7564" w:rsidRDefault="00CD7DF3" w:rsidP="007545B0">
      <w:pPr>
        <w:keepNext/>
        <w:keepLines/>
        <w:jc w:val="both"/>
        <w:rPr>
          <w:rFonts w:cs="Arial"/>
          <w:szCs w:val="22"/>
        </w:rPr>
      </w:pPr>
    </w:p>
    <w:p w:rsidR="00CD7DF3" w:rsidRPr="00BC7564" w:rsidRDefault="00CD7DF3" w:rsidP="007545B0">
      <w:pPr>
        <w:keepNext/>
        <w:keepLines/>
        <w:jc w:val="both"/>
        <w:rPr>
          <w:rFonts w:cs="Arial"/>
          <w:szCs w:val="22"/>
        </w:rPr>
      </w:pPr>
      <w:r w:rsidRPr="00BC7564">
        <w:rPr>
          <w:rFonts w:cs="Arial"/>
          <w:szCs w:val="22"/>
        </w:rPr>
        <w:tab/>
        <w:t xml:space="preserve">                                                                                </w:t>
      </w:r>
      <w:r>
        <w:rPr>
          <w:rFonts w:cs="Arial"/>
          <w:szCs w:val="22"/>
        </w:rPr>
        <w:tab/>
      </w:r>
      <w:r>
        <w:rPr>
          <w:rFonts w:cs="Arial"/>
          <w:szCs w:val="22"/>
        </w:rPr>
        <w:tab/>
      </w:r>
      <w:r>
        <w:rPr>
          <w:rFonts w:cs="Arial"/>
          <w:szCs w:val="22"/>
        </w:rPr>
        <w:tab/>
      </w:r>
      <w:r w:rsidRPr="00BC7564">
        <w:rPr>
          <w:rFonts w:cs="Arial"/>
          <w:szCs w:val="22"/>
        </w:rPr>
        <w:t>Tomaž Kučič</w:t>
      </w:r>
    </w:p>
    <w:p w:rsidR="00CD7DF3" w:rsidRPr="00BC7564" w:rsidRDefault="00CD7DF3" w:rsidP="007545B0">
      <w:pPr>
        <w:keepNext/>
        <w:keepLines/>
        <w:jc w:val="both"/>
        <w:rPr>
          <w:rFonts w:cs="Arial"/>
          <w:szCs w:val="22"/>
        </w:rPr>
      </w:pPr>
      <w:r w:rsidRPr="00BC7564">
        <w:rPr>
          <w:rFonts w:cs="Arial"/>
          <w:szCs w:val="22"/>
        </w:rPr>
        <w:tab/>
      </w:r>
      <w:r w:rsidRPr="00BC7564">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Pr="00BC7564">
        <w:rPr>
          <w:rFonts w:cs="Arial"/>
          <w:szCs w:val="22"/>
        </w:rPr>
        <w:t>Poveljnik</w:t>
      </w:r>
    </w:p>
    <w:p w:rsidR="00C834BC" w:rsidRDefault="00C834BC" w:rsidP="007545B0">
      <w:pPr>
        <w:keepNext/>
        <w:keepLines/>
        <w:ind w:left="284"/>
        <w:jc w:val="both"/>
        <w:rPr>
          <w:rFonts w:eastAsiaTheme="minorEastAsia"/>
        </w:rPr>
      </w:pPr>
    </w:p>
    <w:p w:rsidR="00EC411B" w:rsidRDefault="00EC411B" w:rsidP="007545B0">
      <w:pPr>
        <w:keepNext/>
        <w:keepLines/>
        <w:jc w:val="both"/>
        <w:rPr>
          <w:rFonts w:eastAsiaTheme="minorEastAsia"/>
        </w:rPr>
      </w:pPr>
    </w:p>
    <w:p w:rsidR="00A23AB5" w:rsidRPr="00E86603" w:rsidRDefault="00A23AB5" w:rsidP="007545B0">
      <w:pPr>
        <w:keepNext/>
        <w:keepLines/>
        <w:rPr>
          <w:rFonts w:eastAsiaTheme="minorEastAsia"/>
        </w:rPr>
      </w:pPr>
    </w:p>
    <w:sectPr w:rsidR="00A23AB5"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DD7" w:rsidRDefault="00E71DD7" w:rsidP="00067AAF">
      <w:r>
        <w:separator/>
      </w:r>
    </w:p>
  </w:endnote>
  <w:endnote w:type="continuationSeparator" w:id="0">
    <w:p w:rsidR="00E71DD7" w:rsidRDefault="00E71DD7"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3DB" w:rsidRDefault="00AA03DB" w:rsidP="007326DA">
    <w:r>
      <w:t>Ljubljana</w:t>
    </w:r>
    <w:r w:rsidRPr="008A71FF">
      <w:t xml:space="preserve">, </w:t>
    </w:r>
    <w:r>
      <w:t>september</w:t>
    </w:r>
    <w:r w:rsidRPr="008A71FF">
      <w:t xml:space="preserve"> 201</w:t>
    </w:r>
    <w:r>
      <w:t>7</w:t>
    </w:r>
    <w:r w:rsidRPr="00C83DDF">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DD7" w:rsidRDefault="00E71DD7" w:rsidP="00067AAF">
      <w:r>
        <w:separator/>
      </w:r>
    </w:p>
  </w:footnote>
  <w:footnote w:type="continuationSeparator" w:id="0">
    <w:p w:rsidR="00E71DD7" w:rsidRDefault="00E71DD7"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57583"/>
      <w:docPartObj>
        <w:docPartGallery w:val="Page Numbers (Margins)"/>
        <w:docPartUnique/>
      </w:docPartObj>
    </w:sdtPr>
    <w:sdtContent>
      <w:p w:rsidR="00AA03DB" w:rsidRDefault="00E80456">
        <w:pPr>
          <w:pStyle w:val="Header"/>
        </w:pPr>
        <w:r>
          <w:rPr>
            <w:noProof/>
          </w:rPr>
          <w:pict>
            <v:rect id="_x0000_s2050"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195007111"/>
                    </w:sdtPr>
                    <w:sdtContent>
                      <w:sdt>
                        <w:sdtPr>
                          <w:rPr>
                            <w:rFonts w:asciiTheme="majorHAnsi" w:eastAsiaTheme="majorEastAsia" w:hAnsiTheme="majorHAnsi" w:cstheme="majorBidi"/>
                            <w:sz w:val="48"/>
                            <w:szCs w:val="48"/>
                          </w:rPr>
                          <w:id w:val="463313104"/>
                        </w:sdtPr>
                        <w:sdtContent>
                          <w:p w:rsidR="00AA03DB" w:rsidRDefault="00E80456">
                            <w:pPr>
                              <w:jc w:val="center"/>
                              <w:rPr>
                                <w:rFonts w:asciiTheme="majorHAnsi" w:eastAsiaTheme="majorEastAsia" w:hAnsiTheme="majorHAnsi" w:cstheme="majorBidi"/>
                                <w:sz w:val="48"/>
                                <w:szCs w:val="48"/>
                              </w:rPr>
                            </w:pPr>
                            <w:r w:rsidRPr="00E80456">
                              <w:rPr>
                                <w:rFonts w:eastAsiaTheme="minorEastAsia" w:cstheme="minorBidi"/>
                                <w:color w:val="92D050"/>
                                <w:sz w:val="36"/>
                                <w:szCs w:val="36"/>
                              </w:rPr>
                              <w:fldChar w:fldCharType="begin"/>
                            </w:r>
                            <w:r w:rsidR="00AA03DB" w:rsidRPr="006A7167">
                              <w:rPr>
                                <w:color w:val="92D050"/>
                                <w:sz w:val="36"/>
                                <w:szCs w:val="36"/>
                              </w:rPr>
                              <w:instrText>PAGE   \* MERGEFORMAT</w:instrText>
                            </w:r>
                            <w:r w:rsidRPr="00E80456">
                              <w:rPr>
                                <w:rFonts w:eastAsiaTheme="minorEastAsia" w:cstheme="minorBidi"/>
                                <w:color w:val="92D050"/>
                                <w:sz w:val="36"/>
                                <w:szCs w:val="36"/>
                              </w:rPr>
                              <w:fldChar w:fldCharType="separate"/>
                            </w:r>
                            <w:r w:rsidR="004E37A5" w:rsidRPr="004E37A5">
                              <w:rPr>
                                <w:rFonts w:eastAsiaTheme="majorEastAsia" w:cstheme="majorBidi"/>
                                <w:noProof/>
                                <w:color w:val="92D050"/>
                                <w:sz w:val="36"/>
                                <w:szCs w:val="36"/>
                              </w:rPr>
                              <w:t>7</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138225"/>
      <w:docPartObj>
        <w:docPartGallery w:val="Page Numbers (Margins)"/>
        <w:docPartUnique/>
      </w:docPartObj>
    </w:sdtPr>
    <w:sdtContent>
      <w:p w:rsidR="00AA03DB" w:rsidRPr="00204140" w:rsidRDefault="00E80456" w:rsidP="00BA34F7">
        <w:pPr>
          <w:pStyle w:val="Header"/>
          <w:tabs>
            <w:tab w:val="center" w:pos="4962"/>
            <w:tab w:val="right" w:pos="9781"/>
          </w:tabs>
          <w:ind w:right="-1188"/>
        </w:pPr>
        <w:r>
          <w:rPr>
            <w:noProof/>
          </w:rPr>
          <w:pict>
            <v:rect id="Pravokotnik 9" o:spid="_x0000_s2049"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AA03DB" w:rsidRDefault="00E80456">
                            <w:pPr>
                              <w:jc w:val="center"/>
                              <w:rPr>
                                <w:rFonts w:asciiTheme="majorHAnsi" w:eastAsiaTheme="majorEastAsia" w:hAnsiTheme="majorHAnsi" w:cstheme="majorBidi"/>
                                <w:sz w:val="48"/>
                                <w:szCs w:val="48"/>
                              </w:rPr>
                            </w:pP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354D05"/>
    <w:multiLevelType w:val="hybridMultilevel"/>
    <w:tmpl w:val="289AE044"/>
    <w:lvl w:ilvl="0" w:tplc="15747D8E">
      <w:start w:val="1"/>
      <w:numFmt w:val="bullet"/>
      <w:lvlText w:val="-"/>
      <w:lvlJc w:val="left"/>
      <w:pPr>
        <w:tabs>
          <w:tab w:val="num" w:pos="1212"/>
        </w:tabs>
        <w:ind w:left="1212" w:hanging="360"/>
      </w:pPr>
      <w:rPr>
        <w:rFonts w:ascii="Times New Roman" w:hAnsi="Times New Roman" w:hint="default"/>
      </w:rPr>
    </w:lvl>
    <w:lvl w:ilvl="1" w:tplc="04240003" w:tentative="1">
      <w:start w:val="1"/>
      <w:numFmt w:val="bullet"/>
      <w:lvlText w:val="o"/>
      <w:lvlJc w:val="left"/>
      <w:pPr>
        <w:tabs>
          <w:tab w:val="num" w:pos="1932"/>
        </w:tabs>
        <w:ind w:left="1932" w:hanging="360"/>
      </w:pPr>
      <w:rPr>
        <w:rFonts w:ascii="Courier New" w:hAnsi="Courier New" w:cs="Courier New" w:hint="default"/>
      </w:rPr>
    </w:lvl>
    <w:lvl w:ilvl="2" w:tplc="04240005" w:tentative="1">
      <w:start w:val="1"/>
      <w:numFmt w:val="bullet"/>
      <w:lvlText w:val=""/>
      <w:lvlJc w:val="left"/>
      <w:pPr>
        <w:tabs>
          <w:tab w:val="num" w:pos="2652"/>
        </w:tabs>
        <w:ind w:left="2652" w:hanging="360"/>
      </w:pPr>
      <w:rPr>
        <w:rFonts w:ascii="Wingdings" w:hAnsi="Wingdings" w:hint="default"/>
      </w:rPr>
    </w:lvl>
    <w:lvl w:ilvl="3" w:tplc="04240001" w:tentative="1">
      <w:start w:val="1"/>
      <w:numFmt w:val="bullet"/>
      <w:lvlText w:val=""/>
      <w:lvlJc w:val="left"/>
      <w:pPr>
        <w:tabs>
          <w:tab w:val="num" w:pos="3372"/>
        </w:tabs>
        <w:ind w:left="3372" w:hanging="360"/>
      </w:pPr>
      <w:rPr>
        <w:rFonts w:ascii="Symbol" w:hAnsi="Symbol" w:hint="default"/>
      </w:rPr>
    </w:lvl>
    <w:lvl w:ilvl="4" w:tplc="04240003" w:tentative="1">
      <w:start w:val="1"/>
      <w:numFmt w:val="bullet"/>
      <w:lvlText w:val="o"/>
      <w:lvlJc w:val="left"/>
      <w:pPr>
        <w:tabs>
          <w:tab w:val="num" w:pos="4092"/>
        </w:tabs>
        <w:ind w:left="4092" w:hanging="360"/>
      </w:pPr>
      <w:rPr>
        <w:rFonts w:ascii="Courier New" w:hAnsi="Courier New" w:cs="Courier New" w:hint="default"/>
      </w:rPr>
    </w:lvl>
    <w:lvl w:ilvl="5" w:tplc="04240005" w:tentative="1">
      <w:start w:val="1"/>
      <w:numFmt w:val="bullet"/>
      <w:lvlText w:val=""/>
      <w:lvlJc w:val="left"/>
      <w:pPr>
        <w:tabs>
          <w:tab w:val="num" w:pos="4812"/>
        </w:tabs>
        <w:ind w:left="4812" w:hanging="360"/>
      </w:pPr>
      <w:rPr>
        <w:rFonts w:ascii="Wingdings" w:hAnsi="Wingdings" w:hint="default"/>
      </w:rPr>
    </w:lvl>
    <w:lvl w:ilvl="6" w:tplc="04240001" w:tentative="1">
      <w:start w:val="1"/>
      <w:numFmt w:val="bullet"/>
      <w:lvlText w:val=""/>
      <w:lvlJc w:val="left"/>
      <w:pPr>
        <w:tabs>
          <w:tab w:val="num" w:pos="5532"/>
        </w:tabs>
        <w:ind w:left="5532" w:hanging="360"/>
      </w:pPr>
      <w:rPr>
        <w:rFonts w:ascii="Symbol" w:hAnsi="Symbol" w:hint="default"/>
      </w:rPr>
    </w:lvl>
    <w:lvl w:ilvl="7" w:tplc="04240003" w:tentative="1">
      <w:start w:val="1"/>
      <w:numFmt w:val="bullet"/>
      <w:lvlText w:val="o"/>
      <w:lvlJc w:val="left"/>
      <w:pPr>
        <w:tabs>
          <w:tab w:val="num" w:pos="6252"/>
        </w:tabs>
        <w:ind w:left="6252" w:hanging="360"/>
      </w:pPr>
      <w:rPr>
        <w:rFonts w:ascii="Courier New" w:hAnsi="Courier New" w:cs="Courier New" w:hint="default"/>
      </w:rPr>
    </w:lvl>
    <w:lvl w:ilvl="8" w:tplc="04240005" w:tentative="1">
      <w:start w:val="1"/>
      <w:numFmt w:val="bullet"/>
      <w:lvlText w:val=""/>
      <w:lvlJc w:val="left"/>
      <w:pPr>
        <w:tabs>
          <w:tab w:val="num" w:pos="6972"/>
        </w:tabs>
        <w:ind w:left="6972" w:hanging="360"/>
      </w:pPr>
      <w:rPr>
        <w:rFonts w:ascii="Wingdings" w:hAnsi="Wingdings" w:hint="default"/>
      </w:rPr>
    </w:lvl>
  </w:abstractNum>
  <w:abstractNum w:abstractNumId="5">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6">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A7464C"/>
    <w:multiLevelType w:val="hybridMultilevel"/>
    <w:tmpl w:val="43AA5BF0"/>
    <w:lvl w:ilvl="0" w:tplc="53C2AEBA">
      <w:start w:val="1"/>
      <w:numFmt w:val="bullet"/>
      <w:lvlText w:val="-"/>
      <w:lvlJc w:val="left"/>
      <w:pPr>
        <w:ind w:left="1004" w:hanging="360"/>
      </w:pPr>
      <w:rPr>
        <w:rFonts w:ascii="Arial" w:hAnsi="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18">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4">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5">
    <w:nsid w:val="4FCB5509"/>
    <w:multiLevelType w:val="hybridMultilevel"/>
    <w:tmpl w:val="F3DA7CBA"/>
    <w:lvl w:ilvl="0" w:tplc="5F3ABED2">
      <w:start w:val="1"/>
      <w:numFmt w:val="bullet"/>
      <w:lvlText w:val=""/>
      <w:lvlJc w:val="left"/>
      <w:pPr>
        <w:ind w:left="1212"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6">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9">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3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8BF3C6C"/>
    <w:multiLevelType w:val="hybridMultilevel"/>
    <w:tmpl w:val="720A7B00"/>
    <w:lvl w:ilvl="0" w:tplc="D58035FC">
      <w:start w:val="1"/>
      <w:numFmt w:val="upperLetter"/>
      <w:lvlText w:val="%1)"/>
      <w:lvlJc w:val="left"/>
      <w:pPr>
        <w:ind w:left="1360" w:hanging="1000"/>
      </w:pPr>
      <w:rPr>
        <w:rFonts w:hint="default"/>
      </w:rPr>
    </w:lvl>
    <w:lvl w:ilvl="1" w:tplc="1BB8DF6E">
      <w:numFmt w:val="bullet"/>
      <w:lvlText w:val="-"/>
      <w:lvlJc w:val="left"/>
      <w:pPr>
        <w:ind w:left="1440" w:hanging="360"/>
      </w:pPr>
      <w:rPr>
        <w:rFonts w:ascii="Trebuchet MS" w:eastAsiaTheme="minorEastAsia"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3">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917E53"/>
    <w:multiLevelType w:val="hybridMultilevel"/>
    <w:tmpl w:val="FDA41B0C"/>
    <w:lvl w:ilvl="0" w:tplc="53C2AEBA">
      <w:start w:val="1"/>
      <w:numFmt w:val="bullet"/>
      <w:lvlText w:val="-"/>
      <w:lvlJc w:val="left"/>
      <w:pPr>
        <w:ind w:left="1004" w:hanging="360"/>
      </w:pPr>
      <w:rPr>
        <w:rFonts w:ascii="Arial" w:hAnsi="Arial" w:hint="default"/>
      </w:rPr>
    </w:lvl>
    <w:lvl w:ilvl="1" w:tplc="53C2AEBA">
      <w:start w:val="1"/>
      <w:numFmt w:val="bullet"/>
      <w:lvlText w:val="-"/>
      <w:lvlJc w:val="left"/>
      <w:pPr>
        <w:ind w:left="1724" w:hanging="360"/>
      </w:pPr>
      <w:rPr>
        <w:rFonts w:ascii="Arial" w:hAnsi="Aria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1"/>
  </w:num>
  <w:num w:numId="2">
    <w:abstractNumId w:val="33"/>
  </w:num>
  <w:num w:numId="3">
    <w:abstractNumId w:val="10"/>
  </w:num>
  <w:num w:numId="4">
    <w:abstractNumId w:val="40"/>
  </w:num>
  <w:num w:numId="5">
    <w:abstractNumId w:val="6"/>
  </w:num>
  <w:num w:numId="6">
    <w:abstractNumId w:val="15"/>
  </w:num>
  <w:num w:numId="7">
    <w:abstractNumId w:val="8"/>
  </w:num>
  <w:num w:numId="8">
    <w:abstractNumId w:val="38"/>
  </w:num>
  <w:num w:numId="9">
    <w:abstractNumId w:val="21"/>
  </w:num>
  <w:num w:numId="10">
    <w:abstractNumId w:val="9"/>
  </w:num>
  <w:num w:numId="11">
    <w:abstractNumId w:val="35"/>
  </w:num>
  <w:num w:numId="12">
    <w:abstractNumId w:val="7"/>
  </w:num>
  <w:num w:numId="13">
    <w:abstractNumId w:val="19"/>
  </w:num>
  <w:num w:numId="14">
    <w:abstractNumId w:val="11"/>
  </w:num>
  <w:num w:numId="15">
    <w:abstractNumId w:val="29"/>
  </w:num>
  <w:num w:numId="16">
    <w:abstractNumId w:val="39"/>
  </w:num>
  <w:num w:numId="17">
    <w:abstractNumId w:val="0"/>
  </w:num>
  <w:num w:numId="18">
    <w:abstractNumId w:val="30"/>
  </w:num>
  <w:num w:numId="19">
    <w:abstractNumId w:val="31"/>
  </w:num>
  <w:num w:numId="20">
    <w:abstractNumId w:val="13"/>
  </w:num>
  <w:num w:numId="21">
    <w:abstractNumId w:val="3"/>
  </w:num>
  <w:num w:numId="22">
    <w:abstractNumId w:val="5"/>
  </w:num>
  <w:num w:numId="23">
    <w:abstractNumId w:val="6"/>
  </w:num>
  <w:num w:numId="24">
    <w:abstractNumId w:val="27"/>
  </w:num>
  <w:num w:numId="25">
    <w:abstractNumId w:val="12"/>
  </w:num>
  <w:num w:numId="26">
    <w:abstractNumId w:val="14"/>
  </w:num>
  <w:num w:numId="27">
    <w:abstractNumId w:val="37"/>
  </w:num>
  <w:num w:numId="28">
    <w:abstractNumId w:val="32"/>
  </w:num>
  <w:num w:numId="29">
    <w:abstractNumId w:val="2"/>
  </w:num>
  <w:num w:numId="30">
    <w:abstractNumId w:val="22"/>
  </w:num>
  <w:num w:numId="31">
    <w:abstractNumId w:val="18"/>
  </w:num>
  <w:num w:numId="32">
    <w:abstractNumId w:val="29"/>
  </w:num>
  <w:num w:numId="33">
    <w:abstractNumId w:val="16"/>
  </w:num>
  <w:num w:numId="34">
    <w:abstractNumId w:val="36"/>
  </w:num>
  <w:num w:numId="35">
    <w:abstractNumId w:val="17"/>
  </w:num>
  <w:num w:numId="36">
    <w:abstractNumId w:val="24"/>
  </w:num>
  <w:num w:numId="37">
    <w:abstractNumId w:val="29"/>
  </w:num>
  <w:num w:numId="38">
    <w:abstractNumId w:val="25"/>
  </w:num>
  <w:num w:numId="39">
    <w:abstractNumId w:val="26"/>
  </w:num>
  <w:num w:numId="40">
    <w:abstractNumId w:val="34"/>
  </w:num>
  <w:num w:numId="41">
    <w:abstractNumId w:val="23"/>
  </w:num>
  <w:num w:numId="42">
    <w:abstractNumId w:val="28"/>
  </w:num>
  <w:num w:numId="43">
    <w:abstractNumId w:val="20"/>
  </w:num>
  <w:num w:numId="44">
    <w:abstractNumId w:val="41"/>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useFELayout/>
  </w:compat>
  <w:rsids>
    <w:rsidRoot w:val="00067AAF"/>
    <w:rsid w:val="00010999"/>
    <w:rsid w:val="00017615"/>
    <w:rsid w:val="00023DC6"/>
    <w:rsid w:val="00023F0B"/>
    <w:rsid w:val="000604AA"/>
    <w:rsid w:val="00067AAF"/>
    <w:rsid w:val="00067D06"/>
    <w:rsid w:val="000733BC"/>
    <w:rsid w:val="00075E02"/>
    <w:rsid w:val="00081619"/>
    <w:rsid w:val="00085151"/>
    <w:rsid w:val="000C3C8A"/>
    <w:rsid w:val="000D0401"/>
    <w:rsid w:val="000D10DB"/>
    <w:rsid w:val="000E1399"/>
    <w:rsid w:val="000E329E"/>
    <w:rsid w:val="000F25E1"/>
    <w:rsid w:val="00100772"/>
    <w:rsid w:val="00127E82"/>
    <w:rsid w:val="001404E4"/>
    <w:rsid w:val="001536C1"/>
    <w:rsid w:val="00155D50"/>
    <w:rsid w:val="00173C47"/>
    <w:rsid w:val="00186848"/>
    <w:rsid w:val="001A1DCC"/>
    <w:rsid w:val="001A3A8F"/>
    <w:rsid w:val="001C1A90"/>
    <w:rsid w:val="001C6DFD"/>
    <w:rsid w:val="001D2707"/>
    <w:rsid w:val="001E18F6"/>
    <w:rsid w:val="001F1D66"/>
    <w:rsid w:val="001F4E65"/>
    <w:rsid w:val="002001B2"/>
    <w:rsid w:val="002026AB"/>
    <w:rsid w:val="00214E44"/>
    <w:rsid w:val="002211A6"/>
    <w:rsid w:val="00277448"/>
    <w:rsid w:val="00290C86"/>
    <w:rsid w:val="002A1AA0"/>
    <w:rsid w:val="002A7889"/>
    <w:rsid w:val="002B2570"/>
    <w:rsid w:val="002B29B5"/>
    <w:rsid w:val="002C049A"/>
    <w:rsid w:val="002E42F8"/>
    <w:rsid w:val="002E4FF0"/>
    <w:rsid w:val="002F1064"/>
    <w:rsid w:val="002F401E"/>
    <w:rsid w:val="002F7C2D"/>
    <w:rsid w:val="00307783"/>
    <w:rsid w:val="003126E0"/>
    <w:rsid w:val="00314B65"/>
    <w:rsid w:val="00324ECE"/>
    <w:rsid w:val="00331860"/>
    <w:rsid w:val="00333F78"/>
    <w:rsid w:val="0034584E"/>
    <w:rsid w:val="00346746"/>
    <w:rsid w:val="0035141C"/>
    <w:rsid w:val="00374C2C"/>
    <w:rsid w:val="003832B4"/>
    <w:rsid w:val="003840B9"/>
    <w:rsid w:val="003A29AC"/>
    <w:rsid w:val="003C05DF"/>
    <w:rsid w:val="003C5C1C"/>
    <w:rsid w:val="003D030F"/>
    <w:rsid w:val="003E7E61"/>
    <w:rsid w:val="003F1035"/>
    <w:rsid w:val="00401034"/>
    <w:rsid w:val="004166B0"/>
    <w:rsid w:val="00443E0C"/>
    <w:rsid w:val="00447597"/>
    <w:rsid w:val="00460B91"/>
    <w:rsid w:val="00463F7A"/>
    <w:rsid w:val="00472417"/>
    <w:rsid w:val="00472EB3"/>
    <w:rsid w:val="004C5133"/>
    <w:rsid w:val="004D0779"/>
    <w:rsid w:val="004D27CB"/>
    <w:rsid w:val="004D5210"/>
    <w:rsid w:val="004E37A5"/>
    <w:rsid w:val="004F6EBA"/>
    <w:rsid w:val="004F7745"/>
    <w:rsid w:val="005060FE"/>
    <w:rsid w:val="00523BAE"/>
    <w:rsid w:val="00534AB6"/>
    <w:rsid w:val="00535EAE"/>
    <w:rsid w:val="0054378B"/>
    <w:rsid w:val="00560A7C"/>
    <w:rsid w:val="00566D0E"/>
    <w:rsid w:val="00567CA4"/>
    <w:rsid w:val="00573258"/>
    <w:rsid w:val="00586E64"/>
    <w:rsid w:val="00586FC5"/>
    <w:rsid w:val="005A79AF"/>
    <w:rsid w:val="005B65EA"/>
    <w:rsid w:val="005C1B45"/>
    <w:rsid w:val="005C3EDD"/>
    <w:rsid w:val="005C597A"/>
    <w:rsid w:val="005F2BBF"/>
    <w:rsid w:val="005F2EAD"/>
    <w:rsid w:val="005F31BD"/>
    <w:rsid w:val="005F382A"/>
    <w:rsid w:val="0061092B"/>
    <w:rsid w:val="00632201"/>
    <w:rsid w:val="006322E7"/>
    <w:rsid w:val="00634F42"/>
    <w:rsid w:val="006355C8"/>
    <w:rsid w:val="00647840"/>
    <w:rsid w:val="0065157B"/>
    <w:rsid w:val="00652451"/>
    <w:rsid w:val="00676182"/>
    <w:rsid w:val="00676EC4"/>
    <w:rsid w:val="00680CE1"/>
    <w:rsid w:val="00683149"/>
    <w:rsid w:val="0068434C"/>
    <w:rsid w:val="00693AB7"/>
    <w:rsid w:val="00697B7F"/>
    <w:rsid w:val="006A4A9F"/>
    <w:rsid w:val="006A7167"/>
    <w:rsid w:val="006B29AA"/>
    <w:rsid w:val="006B3FE5"/>
    <w:rsid w:val="006C1943"/>
    <w:rsid w:val="006C251B"/>
    <w:rsid w:val="006C3A94"/>
    <w:rsid w:val="006C7911"/>
    <w:rsid w:val="006D0C56"/>
    <w:rsid w:val="006D65BD"/>
    <w:rsid w:val="006E3E6B"/>
    <w:rsid w:val="006F03DA"/>
    <w:rsid w:val="006F5810"/>
    <w:rsid w:val="00701F51"/>
    <w:rsid w:val="007305C8"/>
    <w:rsid w:val="007326DA"/>
    <w:rsid w:val="007545B0"/>
    <w:rsid w:val="0075476F"/>
    <w:rsid w:val="00762951"/>
    <w:rsid w:val="007728F8"/>
    <w:rsid w:val="007735D1"/>
    <w:rsid w:val="0077437D"/>
    <w:rsid w:val="00787FC0"/>
    <w:rsid w:val="007A5DAA"/>
    <w:rsid w:val="007B41C9"/>
    <w:rsid w:val="007C5F51"/>
    <w:rsid w:val="007D00AC"/>
    <w:rsid w:val="007D4582"/>
    <w:rsid w:val="007E2A31"/>
    <w:rsid w:val="007E3F56"/>
    <w:rsid w:val="007F4275"/>
    <w:rsid w:val="00874056"/>
    <w:rsid w:val="0088367B"/>
    <w:rsid w:val="00884AC7"/>
    <w:rsid w:val="00894190"/>
    <w:rsid w:val="008A28FA"/>
    <w:rsid w:val="008A505E"/>
    <w:rsid w:val="008A71FF"/>
    <w:rsid w:val="008B795F"/>
    <w:rsid w:val="008C0A4C"/>
    <w:rsid w:val="008D2035"/>
    <w:rsid w:val="008D379F"/>
    <w:rsid w:val="008E2C61"/>
    <w:rsid w:val="008F24F0"/>
    <w:rsid w:val="009062AE"/>
    <w:rsid w:val="00920DF4"/>
    <w:rsid w:val="00930CBD"/>
    <w:rsid w:val="009359BB"/>
    <w:rsid w:val="00945E61"/>
    <w:rsid w:val="0097368F"/>
    <w:rsid w:val="00975997"/>
    <w:rsid w:val="00985433"/>
    <w:rsid w:val="009856A6"/>
    <w:rsid w:val="009B205D"/>
    <w:rsid w:val="009B50F7"/>
    <w:rsid w:val="009C461A"/>
    <w:rsid w:val="009C5EDD"/>
    <w:rsid w:val="009E1C50"/>
    <w:rsid w:val="009F01CE"/>
    <w:rsid w:val="009F02C4"/>
    <w:rsid w:val="009F5533"/>
    <w:rsid w:val="00A158A7"/>
    <w:rsid w:val="00A23AB5"/>
    <w:rsid w:val="00A25028"/>
    <w:rsid w:val="00A25519"/>
    <w:rsid w:val="00A2694D"/>
    <w:rsid w:val="00A27D0D"/>
    <w:rsid w:val="00A42A9A"/>
    <w:rsid w:val="00A42DA5"/>
    <w:rsid w:val="00A4651E"/>
    <w:rsid w:val="00A60876"/>
    <w:rsid w:val="00A611B3"/>
    <w:rsid w:val="00A745C6"/>
    <w:rsid w:val="00A96570"/>
    <w:rsid w:val="00AA03DB"/>
    <w:rsid w:val="00AA385E"/>
    <w:rsid w:val="00AA4F65"/>
    <w:rsid w:val="00AC070D"/>
    <w:rsid w:val="00AC2940"/>
    <w:rsid w:val="00AE762A"/>
    <w:rsid w:val="00AF43F7"/>
    <w:rsid w:val="00B06190"/>
    <w:rsid w:val="00B22E88"/>
    <w:rsid w:val="00B32241"/>
    <w:rsid w:val="00B339D8"/>
    <w:rsid w:val="00B352FC"/>
    <w:rsid w:val="00B35C15"/>
    <w:rsid w:val="00B53A64"/>
    <w:rsid w:val="00B80FA0"/>
    <w:rsid w:val="00B81C8C"/>
    <w:rsid w:val="00B844C5"/>
    <w:rsid w:val="00B96664"/>
    <w:rsid w:val="00BA1E44"/>
    <w:rsid w:val="00BA34F7"/>
    <w:rsid w:val="00BA39DE"/>
    <w:rsid w:val="00BB69EE"/>
    <w:rsid w:val="00BC2C36"/>
    <w:rsid w:val="00BC572C"/>
    <w:rsid w:val="00BC6E16"/>
    <w:rsid w:val="00BD1DC8"/>
    <w:rsid w:val="00BE367E"/>
    <w:rsid w:val="00BE3A72"/>
    <w:rsid w:val="00BE7471"/>
    <w:rsid w:val="00BF25FB"/>
    <w:rsid w:val="00BF43A6"/>
    <w:rsid w:val="00C1761E"/>
    <w:rsid w:val="00C26440"/>
    <w:rsid w:val="00C26EF9"/>
    <w:rsid w:val="00C420E8"/>
    <w:rsid w:val="00C43AD5"/>
    <w:rsid w:val="00C5329A"/>
    <w:rsid w:val="00C538B1"/>
    <w:rsid w:val="00C779BE"/>
    <w:rsid w:val="00C834BC"/>
    <w:rsid w:val="00C83DDF"/>
    <w:rsid w:val="00C872A2"/>
    <w:rsid w:val="00C95B0B"/>
    <w:rsid w:val="00CA067E"/>
    <w:rsid w:val="00CB28A6"/>
    <w:rsid w:val="00CD352A"/>
    <w:rsid w:val="00CD61F1"/>
    <w:rsid w:val="00CD7DF3"/>
    <w:rsid w:val="00CF1BD0"/>
    <w:rsid w:val="00D056D5"/>
    <w:rsid w:val="00D14736"/>
    <w:rsid w:val="00D2435F"/>
    <w:rsid w:val="00D27E5C"/>
    <w:rsid w:val="00D30F1F"/>
    <w:rsid w:val="00D316E2"/>
    <w:rsid w:val="00D50E5C"/>
    <w:rsid w:val="00D630E2"/>
    <w:rsid w:val="00D6630A"/>
    <w:rsid w:val="00D67725"/>
    <w:rsid w:val="00DB17CC"/>
    <w:rsid w:val="00DB243A"/>
    <w:rsid w:val="00DC6D79"/>
    <w:rsid w:val="00DC786A"/>
    <w:rsid w:val="00DD7778"/>
    <w:rsid w:val="00DE4EB0"/>
    <w:rsid w:val="00DF2077"/>
    <w:rsid w:val="00E176A6"/>
    <w:rsid w:val="00E42B11"/>
    <w:rsid w:val="00E45597"/>
    <w:rsid w:val="00E45F5A"/>
    <w:rsid w:val="00E53DB8"/>
    <w:rsid w:val="00E55538"/>
    <w:rsid w:val="00E673C9"/>
    <w:rsid w:val="00E71DD7"/>
    <w:rsid w:val="00E741D7"/>
    <w:rsid w:val="00E76E11"/>
    <w:rsid w:val="00E77628"/>
    <w:rsid w:val="00E80456"/>
    <w:rsid w:val="00E82FB7"/>
    <w:rsid w:val="00E86603"/>
    <w:rsid w:val="00E90BE6"/>
    <w:rsid w:val="00E925C5"/>
    <w:rsid w:val="00EA6944"/>
    <w:rsid w:val="00EB0B41"/>
    <w:rsid w:val="00EB7A89"/>
    <w:rsid w:val="00EC411B"/>
    <w:rsid w:val="00EE7F55"/>
    <w:rsid w:val="00EF12DE"/>
    <w:rsid w:val="00EF2626"/>
    <w:rsid w:val="00F00CC2"/>
    <w:rsid w:val="00F0351D"/>
    <w:rsid w:val="00F11FB4"/>
    <w:rsid w:val="00F125AC"/>
    <w:rsid w:val="00F202FA"/>
    <w:rsid w:val="00F20983"/>
    <w:rsid w:val="00F237DF"/>
    <w:rsid w:val="00F3365E"/>
    <w:rsid w:val="00F363EF"/>
    <w:rsid w:val="00F45118"/>
    <w:rsid w:val="00F45FE6"/>
    <w:rsid w:val="00F515E9"/>
    <w:rsid w:val="00F61540"/>
    <w:rsid w:val="00F65210"/>
    <w:rsid w:val="00F6730E"/>
    <w:rsid w:val="00F725B0"/>
    <w:rsid w:val="00F802E4"/>
    <w:rsid w:val="00F9065E"/>
    <w:rsid w:val="00F952EF"/>
    <w:rsid w:val="00FE37C9"/>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uiPriority w:val="99"/>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BodyText">
    <w:name w:val="Body Text"/>
    <w:aliases w:val="TabelTekst"/>
    <w:basedOn w:val="Normal"/>
    <w:link w:val="BodyTextChar"/>
    <w:rsid w:val="00F45FE6"/>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F45FE6"/>
    <w:rPr>
      <w:rFonts w:ascii="Times New Roman" w:eastAsia="Times New Roman" w:hAnsi="Times New Roman" w:cs="Times New Roman"/>
      <w:snapToGrid w:val="0"/>
      <w:color w:val="auto"/>
      <w:lang w:val="en-GB" w:eastAsia="sl-SI"/>
    </w:rPr>
  </w:style>
  <w:style w:type="character" w:styleId="CommentReference">
    <w:name w:val="annotation reference"/>
    <w:basedOn w:val="DefaultParagraphFont"/>
    <w:uiPriority w:val="99"/>
    <w:semiHidden/>
    <w:unhideWhenUsed/>
    <w:rsid w:val="007E3F56"/>
    <w:rPr>
      <w:sz w:val="16"/>
      <w:szCs w:val="16"/>
    </w:rPr>
  </w:style>
  <w:style w:type="paragraph" w:styleId="CommentText">
    <w:name w:val="annotation text"/>
    <w:basedOn w:val="Normal"/>
    <w:link w:val="CommentTextChar"/>
    <w:uiPriority w:val="99"/>
    <w:semiHidden/>
    <w:unhideWhenUsed/>
    <w:rsid w:val="007E3F56"/>
    <w:rPr>
      <w:szCs w:val="20"/>
    </w:rPr>
  </w:style>
  <w:style w:type="character" w:customStyle="1" w:styleId="CommentTextChar">
    <w:name w:val="Comment Text Char"/>
    <w:basedOn w:val="DefaultParagraphFont"/>
    <w:link w:val="CommentText"/>
    <w:uiPriority w:val="99"/>
    <w:semiHidden/>
    <w:rsid w:val="007E3F56"/>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7E3F56"/>
    <w:rPr>
      <w:b/>
      <w:bCs/>
    </w:rPr>
  </w:style>
  <w:style w:type="character" w:customStyle="1" w:styleId="CommentSubjectChar">
    <w:name w:val="Comment Subject Char"/>
    <w:basedOn w:val="CommentTextChar"/>
    <w:link w:val="CommentSubject"/>
    <w:uiPriority w:val="99"/>
    <w:semiHidden/>
    <w:rsid w:val="007E3F56"/>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5F6C4-2BD5-4C62-92C9-BD8F99BA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13</Pages>
  <Words>5349</Words>
  <Characters>30495</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35773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22</cp:revision>
  <cp:lastPrinted>2014-07-28T06:55:00Z</cp:lastPrinted>
  <dcterms:created xsi:type="dcterms:W3CDTF">2014-12-08T15:14:00Z</dcterms:created>
  <dcterms:modified xsi:type="dcterms:W3CDTF">2017-09-10T16:57:00Z</dcterms:modified>
</cp:coreProperties>
</file>