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5A5" w:rsidRPr="00842AE0" w:rsidRDefault="005A65A5" w:rsidP="005A65A5">
      <w:pPr>
        <w:autoSpaceDE w:val="0"/>
        <w:autoSpaceDN w:val="0"/>
        <w:adjustRightInd w:val="0"/>
        <w:jc w:val="right"/>
        <w:outlineLvl w:val="0"/>
        <w:rPr>
          <w:rFonts w:eastAsia="Calibri" w:cstheme="minorHAnsi"/>
          <w:b/>
          <w:lang w:eastAsia="x-none"/>
        </w:rPr>
      </w:pPr>
      <w:r w:rsidRPr="00842AE0">
        <w:rPr>
          <w:rFonts w:eastAsia="Calibri" w:cstheme="minorHAnsi"/>
          <w:b/>
          <w:lang w:eastAsia="x-none"/>
        </w:rPr>
        <w:t xml:space="preserve">                                                                                                  </w:t>
      </w:r>
    </w:p>
    <w:p w:rsidR="005A65A5" w:rsidRPr="00842AE0" w:rsidRDefault="005A65A5" w:rsidP="005A65A5">
      <w:pPr>
        <w:autoSpaceDE w:val="0"/>
        <w:autoSpaceDN w:val="0"/>
        <w:adjustRightInd w:val="0"/>
        <w:jc w:val="center"/>
        <w:outlineLvl w:val="0"/>
        <w:rPr>
          <w:rFonts w:eastAsia="Calibri" w:cstheme="minorHAnsi"/>
          <w:b/>
          <w:lang w:eastAsia="x-none"/>
        </w:rPr>
      </w:pPr>
      <w:r w:rsidRPr="00842AE0">
        <w:rPr>
          <w:rFonts w:eastAsia="Calibri" w:cstheme="minorHAnsi"/>
          <w:b/>
          <w:lang w:eastAsia="x-none"/>
        </w:rPr>
        <w:t>VZOREC POGODBE</w:t>
      </w:r>
    </w:p>
    <w:p w:rsidR="005A65A5" w:rsidRPr="00842AE0" w:rsidRDefault="005A65A5" w:rsidP="005A65A5">
      <w:pPr>
        <w:rPr>
          <w:rFonts w:eastAsia="Calibri" w:cstheme="minorHAnsi"/>
          <w:lang w:eastAsia="x-none"/>
        </w:rPr>
      </w:pPr>
      <w:r w:rsidRPr="00842AE0">
        <w:rPr>
          <w:rFonts w:cstheme="minorHAnsi"/>
          <w:b/>
          <w:sz w:val="24"/>
          <w:szCs w:val="24"/>
        </w:rPr>
        <w:t xml:space="preserve">OSNOVNA ŠOLA GORIŠNICA, </w:t>
      </w:r>
      <w:r w:rsidRPr="00842AE0">
        <w:rPr>
          <w:rFonts w:eastAsia="Calibri" w:cstheme="minorHAnsi"/>
          <w:lang w:eastAsia="x-none"/>
        </w:rPr>
        <w:t>Gorišnica 83, 2272 Gorišnica, ki jo zastopa ravnatelj Milan Šilak, matična številka: __________________, ID za DDV: SI 52630692, račun št.: ________________ _____________________, odprt pri: _______________________</w:t>
      </w:r>
    </w:p>
    <w:p w:rsidR="005A65A5" w:rsidRPr="00842AE0" w:rsidRDefault="005A65A5" w:rsidP="005A65A5">
      <w:pPr>
        <w:rPr>
          <w:rFonts w:eastAsia="Calibri" w:cstheme="minorHAnsi"/>
          <w:b/>
          <w:iCs/>
          <w:lang w:eastAsia="sl-SI"/>
        </w:rPr>
      </w:pPr>
      <w:r w:rsidRPr="00842AE0">
        <w:rPr>
          <w:rFonts w:eastAsia="Calibri" w:cstheme="minorHAnsi"/>
          <w:lang w:eastAsia="x-none"/>
        </w:rPr>
        <w:t xml:space="preserve">(v nadaljevanju: </w:t>
      </w:r>
      <w:r w:rsidRPr="00842AE0">
        <w:rPr>
          <w:rFonts w:eastAsia="Calibri" w:cstheme="minorHAnsi"/>
          <w:b/>
          <w:iCs/>
          <w:lang w:eastAsia="sl-SI"/>
        </w:rPr>
        <w:t>kupec)</w:t>
      </w:r>
    </w:p>
    <w:p w:rsidR="005A65A5" w:rsidRPr="00842AE0" w:rsidRDefault="005A65A5" w:rsidP="005A65A5">
      <w:pPr>
        <w:autoSpaceDE w:val="0"/>
        <w:autoSpaceDN w:val="0"/>
        <w:adjustRightInd w:val="0"/>
        <w:outlineLvl w:val="0"/>
        <w:rPr>
          <w:rFonts w:eastAsia="Calibri" w:cstheme="minorHAnsi"/>
          <w:lang w:eastAsia="x-none"/>
        </w:rPr>
      </w:pPr>
      <w:r w:rsidRPr="00842AE0">
        <w:rPr>
          <w:rFonts w:eastAsia="Calibri" w:cstheme="minorHAnsi"/>
          <w:lang w:eastAsia="x-none"/>
        </w:rPr>
        <w:t>in</w:t>
      </w:r>
    </w:p>
    <w:p w:rsidR="005A65A5" w:rsidRPr="00842AE0" w:rsidRDefault="005A65A5" w:rsidP="005A65A5">
      <w:pPr>
        <w:autoSpaceDE w:val="0"/>
        <w:autoSpaceDN w:val="0"/>
        <w:adjustRightInd w:val="0"/>
        <w:rPr>
          <w:rFonts w:cstheme="minorHAnsi"/>
          <w:iCs/>
          <w:sz w:val="24"/>
          <w:szCs w:val="24"/>
        </w:rPr>
      </w:pPr>
      <w:r w:rsidRPr="00842AE0">
        <w:rPr>
          <w:rFonts w:eastAsia="Calibri" w:cstheme="minorHAnsi"/>
          <w:lang w:eastAsia="x-none"/>
        </w:rPr>
        <w:t>Izvajalec-dobavitelj __________________________________________________________, ki ga zastopa _____________________,matična številka:_____________, ID za DDV: SI_____________________ račun št.:__________________________, odprt pri: ____________________ (v nadaljevanju</w:t>
      </w:r>
      <w:r w:rsidRPr="00842AE0">
        <w:rPr>
          <w:rFonts w:cstheme="minorHAnsi"/>
          <w:iCs/>
          <w:sz w:val="24"/>
          <w:szCs w:val="24"/>
        </w:rPr>
        <w:t xml:space="preserve">: </w:t>
      </w:r>
      <w:r w:rsidRPr="00842AE0">
        <w:rPr>
          <w:rFonts w:cstheme="minorHAnsi"/>
          <w:b/>
          <w:i/>
          <w:iCs/>
          <w:sz w:val="24"/>
          <w:szCs w:val="24"/>
        </w:rPr>
        <w:t>izvajalec</w:t>
      </w:r>
      <w:r w:rsidRPr="00842AE0">
        <w:rPr>
          <w:rFonts w:cstheme="minorHAnsi"/>
          <w:iCs/>
          <w:sz w:val="24"/>
          <w:szCs w:val="24"/>
        </w:rPr>
        <w:t>)</w:t>
      </w:r>
    </w:p>
    <w:p w:rsidR="005A65A5" w:rsidRPr="00842AE0" w:rsidRDefault="005A65A5" w:rsidP="005A65A5">
      <w:pPr>
        <w:autoSpaceDE w:val="0"/>
        <w:autoSpaceDN w:val="0"/>
        <w:adjustRightInd w:val="0"/>
        <w:rPr>
          <w:rFonts w:cstheme="minorHAnsi"/>
          <w:iCs/>
          <w:sz w:val="24"/>
          <w:szCs w:val="24"/>
        </w:rPr>
      </w:pP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sta sklenila naslednjo:</w:t>
      </w:r>
    </w:p>
    <w:p w:rsidR="005A65A5" w:rsidRPr="00842AE0" w:rsidRDefault="005A65A5" w:rsidP="005A65A5">
      <w:pPr>
        <w:autoSpaceDE w:val="0"/>
        <w:autoSpaceDN w:val="0"/>
        <w:adjustRightInd w:val="0"/>
        <w:jc w:val="center"/>
        <w:rPr>
          <w:rFonts w:eastAsia="Calibri" w:cstheme="minorHAnsi"/>
          <w:b/>
          <w:lang w:eastAsia="x-none"/>
        </w:rPr>
      </w:pPr>
      <w:r w:rsidRPr="00842AE0">
        <w:rPr>
          <w:rFonts w:eastAsia="Calibri" w:cstheme="minorHAnsi"/>
          <w:b/>
          <w:lang w:eastAsia="x-none"/>
        </w:rPr>
        <w:t xml:space="preserve">POGODBO O IZVEDBI JAVNEGA NAROČILA ZA PRIPRAVO IN DELITEV </w:t>
      </w:r>
    </w:p>
    <w:p w:rsidR="005A65A5" w:rsidRPr="00842AE0" w:rsidRDefault="005A65A5" w:rsidP="005A65A5">
      <w:pPr>
        <w:autoSpaceDE w:val="0"/>
        <w:autoSpaceDN w:val="0"/>
        <w:adjustRightInd w:val="0"/>
        <w:jc w:val="center"/>
        <w:rPr>
          <w:rFonts w:eastAsia="Calibri" w:cstheme="minorHAnsi"/>
          <w:b/>
          <w:lang w:eastAsia="x-none"/>
        </w:rPr>
      </w:pPr>
      <w:r w:rsidRPr="00842AE0">
        <w:rPr>
          <w:rFonts w:eastAsia="Calibri" w:cstheme="minorHAnsi"/>
          <w:b/>
          <w:lang w:eastAsia="x-none"/>
        </w:rPr>
        <w:t>KOSIL IN MALIC ZA UČENCE IN ZAPOSLENE NA ŠOLI</w:t>
      </w:r>
    </w:p>
    <w:p w:rsidR="005A65A5" w:rsidRPr="00842AE0" w:rsidRDefault="005A65A5" w:rsidP="005A65A5">
      <w:pPr>
        <w:autoSpaceDE w:val="0"/>
        <w:autoSpaceDN w:val="0"/>
        <w:adjustRightInd w:val="0"/>
        <w:jc w:val="center"/>
        <w:outlineLvl w:val="0"/>
        <w:rPr>
          <w:rFonts w:eastAsia="Calibri" w:cstheme="minorHAnsi"/>
          <w:b/>
          <w:lang w:eastAsia="x-none"/>
        </w:rPr>
      </w:pPr>
      <w:r w:rsidRPr="00842AE0">
        <w:rPr>
          <w:rFonts w:eastAsia="Calibri" w:cstheme="minorHAnsi"/>
          <w:b/>
          <w:lang w:eastAsia="x-none"/>
        </w:rPr>
        <w:t>V OBDOBJU od 1.9.2018 do 31.8.2022</w:t>
      </w:r>
    </w:p>
    <w:p w:rsidR="005A65A5" w:rsidRPr="00842AE0" w:rsidRDefault="005A65A5" w:rsidP="005A65A5">
      <w:pPr>
        <w:numPr>
          <w:ilvl w:val="0"/>
          <w:numId w:val="15"/>
        </w:numPr>
        <w:autoSpaceDE w:val="0"/>
        <w:autoSpaceDN w:val="0"/>
        <w:adjustRightInd w:val="0"/>
        <w:spacing w:after="0" w:line="240" w:lineRule="auto"/>
        <w:jc w:val="center"/>
        <w:rPr>
          <w:rFonts w:eastAsia="Calibri" w:cstheme="minorHAnsi"/>
          <w:lang w:eastAsia="x-none"/>
        </w:rPr>
      </w:pPr>
      <w:r w:rsidRPr="00842AE0">
        <w:rPr>
          <w:rFonts w:eastAsia="Calibri" w:cstheme="minorHAnsi"/>
          <w:lang w:eastAsia="x-none"/>
        </w:rPr>
        <w:t>člen</w:t>
      </w:r>
    </w:p>
    <w:p w:rsidR="005A65A5" w:rsidRPr="00842AE0" w:rsidRDefault="005A65A5" w:rsidP="005A65A5">
      <w:pPr>
        <w:autoSpaceDE w:val="0"/>
        <w:autoSpaceDN w:val="0"/>
        <w:adjustRightInd w:val="0"/>
        <w:ind w:left="360"/>
        <w:jc w:val="center"/>
        <w:rPr>
          <w:rFonts w:eastAsia="Calibri" w:cstheme="minorHAnsi"/>
          <w:lang w:eastAsia="x-none"/>
        </w:rPr>
      </w:pPr>
    </w:p>
    <w:p w:rsidR="00842AE0" w:rsidRDefault="005A65A5" w:rsidP="005A65A5">
      <w:pPr>
        <w:autoSpaceDE w:val="0"/>
        <w:autoSpaceDN w:val="0"/>
        <w:adjustRightInd w:val="0"/>
        <w:jc w:val="both"/>
        <w:rPr>
          <w:rFonts w:eastAsia="Calibri" w:cstheme="minorHAnsi"/>
        </w:rPr>
      </w:pPr>
      <w:r w:rsidRPr="00842AE0">
        <w:rPr>
          <w:rFonts w:eastAsia="Calibri" w:cstheme="minorHAnsi"/>
          <w:lang w:eastAsia="x-none"/>
        </w:rPr>
        <w:t xml:space="preserve">Pogodbeni stranki ugotavljata, da je naročnik izvedel postopek zbiranja ponudb za izvedbo storitev za pripravo in delitev kosil in malic za učence in zaposlene na Osnovni šoli Gorišnica (v nadaljevanju: </w:t>
      </w:r>
      <w:r w:rsidR="007C2125" w:rsidRPr="00842AE0">
        <w:rPr>
          <w:rFonts w:eastAsia="Calibri" w:cstheme="minorHAnsi"/>
          <w:lang w:eastAsia="x-none"/>
        </w:rPr>
        <w:t xml:space="preserve">prehranske storitve) </w:t>
      </w:r>
      <w:r w:rsidR="007C2125" w:rsidRPr="00842AE0">
        <w:rPr>
          <w:rFonts w:eastAsia="Calibri" w:cstheme="minorHAnsi"/>
        </w:rPr>
        <w:t xml:space="preserve"> v skladu z 2. odstavkom 21. člena, v povezavi z 97. členom Zakona o javnem naročanju (Uradni list RS, št. 91/15 in 14/18; v nadaljevanju ZJN-3)</w:t>
      </w:r>
      <w:r w:rsidR="00842AE0">
        <w:rPr>
          <w:rFonts w:eastAsia="Calibri" w:cstheme="minorHAnsi"/>
        </w:rPr>
        <w:t>.</w:t>
      </w:r>
    </w:p>
    <w:p w:rsidR="005A65A5" w:rsidRPr="00842AE0" w:rsidRDefault="005A65A5" w:rsidP="005A65A5">
      <w:pPr>
        <w:autoSpaceDE w:val="0"/>
        <w:autoSpaceDN w:val="0"/>
        <w:adjustRightInd w:val="0"/>
        <w:rPr>
          <w:rFonts w:eastAsia="Calibri" w:cstheme="minorHAnsi"/>
          <w:lang w:eastAsia="x-none"/>
        </w:rPr>
      </w:pP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Izvajalec je bil izbran za izvajanje prehranskih storitev kot najugodnejši ponudnik z Obvestilom o izbiri najugodnejšega ponudnika na podlagi povabila z dne ----</w:t>
      </w:r>
      <w:r w:rsidR="00842AE0">
        <w:rPr>
          <w:rFonts w:eastAsia="Calibri" w:cstheme="minorHAnsi"/>
          <w:lang w:eastAsia="x-none"/>
        </w:rPr>
        <w:t>____</w:t>
      </w:r>
      <w:r w:rsidRPr="00842AE0">
        <w:rPr>
          <w:rFonts w:eastAsia="Calibri" w:cstheme="minorHAnsi"/>
          <w:lang w:eastAsia="x-none"/>
        </w:rPr>
        <w:t>-----------  za obdobje od 1.9.2018   do 31.8.2022.</w:t>
      </w: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Vsaka pogodbena stranka sme pogodbo prekiniti tudi med tem obdobjem, torej predčasno, če druga pogodbena stranka krši določila te pogodbe. V primeru predčasne prekinitve velja 3 (trimesečni) odpovedni rok. Predčasna prekinitev se pošlje pisno.</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2.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S to pogodbo se pogodbeni stranki dogovorita o splošnih in posebnih pogojih izvedbe javnega naročila. Sestavni del te pogodbe so pogoji, navedeni v razpisni dokumentaciji.</w:t>
      </w:r>
    </w:p>
    <w:p w:rsidR="005A65A5" w:rsidRPr="00842AE0" w:rsidRDefault="005A65A5" w:rsidP="005A65A5">
      <w:pPr>
        <w:autoSpaceDE w:val="0"/>
        <w:autoSpaceDN w:val="0"/>
        <w:adjustRightInd w:val="0"/>
        <w:rPr>
          <w:rFonts w:eastAsia="Calibri" w:cstheme="minorHAnsi"/>
          <w:lang w:eastAsia="x-none"/>
        </w:rPr>
      </w:pP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lastRenderedPageBreak/>
        <w:t>3.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Vrednost naročila po tej pogodbi znaša ________________________EUR po ponudbenem predračunu izvajalca z dne _________ .</w:t>
      </w: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Najemnina znaša</w:t>
      </w:r>
      <w:r w:rsidR="00717605">
        <w:rPr>
          <w:rFonts w:eastAsia="Calibri" w:cstheme="minorHAnsi"/>
          <w:lang w:eastAsia="x-none"/>
        </w:rPr>
        <w:t xml:space="preserve"> 770  €</w:t>
      </w:r>
      <w:r w:rsidRPr="00842AE0">
        <w:rPr>
          <w:rFonts w:eastAsia="Calibri" w:cstheme="minorHAnsi"/>
          <w:lang w:eastAsia="x-none"/>
        </w:rPr>
        <w:t xml:space="preserve"> na mesec.</w:t>
      </w:r>
      <w:r w:rsidR="00717605">
        <w:rPr>
          <w:rFonts w:eastAsia="Calibri" w:cstheme="minorHAnsi"/>
          <w:lang w:eastAsia="x-none"/>
        </w:rPr>
        <w:t xml:space="preserve"> </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Naročnik bo navedeni znesek plačeval v 30 dneh po prejemu računa, na transakcijski račun izvajalca št. ___________________________.</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4. člen</w:t>
      </w: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Izvajalec bo med trajanjem pogodbe kril stroške za pripravo in delitev malic in kosil.</w:t>
      </w:r>
    </w:p>
    <w:p w:rsidR="005A65A5" w:rsidRPr="00842AE0" w:rsidRDefault="005A65A5" w:rsidP="00842AE0">
      <w:pPr>
        <w:autoSpaceDE w:val="0"/>
        <w:autoSpaceDN w:val="0"/>
        <w:adjustRightInd w:val="0"/>
        <w:jc w:val="both"/>
        <w:rPr>
          <w:rFonts w:eastAsia="Calibri" w:cstheme="minorHAnsi"/>
          <w:lang w:eastAsia="x-none"/>
        </w:rPr>
      </w:pPr>
      <w:r w:rsidRPr="00717605">
        <w:rPr>
          <w:rFonts w:eastAsia="Calibri" w:cstheme="minorHAnsi"/>
          <w:lang w:eastAsia="x-none"/>
        </w:rPr>
        <w:t>Vsak delovni dan bo v povprečju naročenih  --- kosil dnevno, od tega --- za odrasle, --- za mlajše učence na razredni stopnji in --- za starejše učence na višji stopnji in ---- malic dnevno, od tega --- za učence in --- za učitelje.</w:t>
      </w:r>
      <w:r w:rsidRPr="00842AE0">
        <w:rPr>
          <w:rFonts w:eastAsia="Calibri" w:cstheme="minorHAnsi"/>
          <w:lang w:eastAsia="x-none"/>
        </w:rPr>
        <w:t xml:space="preserve">  </w:t>
      </w:r>
    </w:p>
    <w:p w:rsidR="005A65A5" w:rsidRPr="00842AE0" w:rsidRDefault="005A65A5" w:rsidP="005A65A5">
      <w:pPr>
        <w:autoSpaceDE w:val="0"/>
        <w:autoSpaceDN w:val="0"/>
        <w:adjustRightInd w:val="0"/>
        <w:outlineLvl w:val="0"/>
        <w:rPr>
          <w:rFonts w:eastAsia="Calibri" w:cstheme="minorHAnsi"/>
          <w:lang w:eastAsia="x-none"/>
        </w:rPr>
      </w:pPr>
      <w:r w:rsidRPr="00842AE0">
        <w:rPr>
          <w:rFonts w:eastAsia="Calibri" w:cstheme="minorHAnsi"/>
          <w:lang w:eastAsia="x-none"/>
        </w:rPr>
        <w:t xml:space="preserve">Cene obrokov so določene v ponudbeni dokumentaciji izvajalca z </w:t>
      </w:r>
      <w:r w:rsidR="00842AE0">
        <w:rPr>
          <w:rFonts w:eastAsia="Calibri" w:cstheme="minorHAnsi"/>
          <w:lang w:eastAsia="x-none"/>
        </w:rPr>
        <w:t xml:space="preserve"> </w:t>
      </w:r>
      <w:r w:rsidRPr="00842AE0">
        <w:rPr>
          <w:rFonts w:eastAsia="Calibri" w:cstheme="minorHAnsi"/>
          <w:lang w:eastAsia="x-none"/>
        </w:rPr>
        <w:t>dne ____</w:t>
      </w:r>
      <w:r w:rsidR="00842AE0">
        <w:rPr>
          <w:rFonts w:eastAsia="Calibri" w:cstheme="minorHAnsi"/>
          <w:lang w:eastAsia="x-none"/>
        </w:rPr>
        <w:t>_____</w:t>
      </w:r>
      <w:r w:rsidRPr="00842AE0">
        <w:rPr>
          <w:rFonts w:eastAsia="Calibri" w:cstheme="minorHAnsi"/>
          <w:lang w:eastAsia="x-none"/>
        </w:rPr>
        <w:t>___.</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V kolikor se bodo količine iz prvega odstavka tega člena, upoštevajoč skupno število kosil, v dveh zaporednih mesecih spremenile za več kot 10% ali se bodo okoliščine iz razpisne dokumentacije bistveno spremenile, je izvajalec upravičen podati nov pisni predlog cen, upoštevajoč dejanske količine posameznih obrokov. Naročnik se mora s predlogom strinjati. Nove cene veljajo z naslednjim mesecem po podaji soglasja naročnika.</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5. člen</w:t>
      </w:r>
    </w:p>
    <w:p w:rsidR="005A65A5" w:rsidRPr="00842AE0" w:rsidRDefault="005A65A5" w:rsidP="00D352F6">
      <w:pPr>
        <w:autoSpaceDE w:val="0"/>
        <w:autoSpaceDN w:val="0"/>
        <w:adjustRightInd w:val="0"/>
        <w:jc w:val="both"/>
        <w:rPr>
          <w:rFonts w:eastAsia="Calibri" w:cstheme="minorHAnsi"/>
          <w:lang w:eastAsia="x-none"/>
        </w:rPr>
      </w:pPr>
      <w:r w:rsidRPr="00842AE0">
        <w:rPr>
          <w:rFonts w:eastAsia="Calibri" w:cstheme="minorHAnsi"/>
          <w:lang w:eastAsia="x-none"/>
        </w:rPr>
        <w:t>Cene storitev bodo v času trajanja te pogodbe fiksne. Po sklenjeni pogodbi pa se bodo lahko spremenile samo, če se rast gostinskih storitev poveča za več kot 2% in bo to javno objavljeno. Predlog za spremembo cen in dokaze, da je predlog utemeljen, predlaga pisno naročniku izvajalec. Naročnik se mora z dvigom cen strinjati, kar pisno potrdi. V primeru, da se naročnik z dvigom cen strinja, začnejo nove cene veljati s prvim dnem naslednjega meseca po izdanem soglasju naročnika.</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 xml:space="preserve">Izvajalec bo med trajanjem pogodbe kril stroške za: </w:t>
      </w:r>
      <w:proofErr w:type="spellStart"/>
      <w:r w:rsidRPr="00842AE0">
        <w:rPr>
          <w:rFonts w:eastAsia="Calibri" w:cstheme="minorHAnsi"/>
          <w:lang w:eastAsia="x-none"/>
        </w:rPr>
        <w:t>prehrambene</w:t>
      </w:r>
      <w:proofErr w:type="spellEnd"/>
      <w:r w:rsidRPr="00842AE0">
        <w:rPr>
          <w:rFonts w:eastAsia="Calibri" w:cstheme="minorHAnsi"/>
          <w:lang w:eastAsia="x-none"/>
        </w:rPr>
        <w:t xml:space="preserve"> artikle, pripravo malic in kosil, delitev obrokov, čistila in potrošnji material, delovna in zaščitna sredstva, mikrobiološke analize, administrativna opravila in telefon, nadzor kvalitete in higieno, pranje, pripravo obratovalnega dovoljenja, strokovno usposabljanje in preglede s področja varstva pri delu, tekoče vzdrževanje (ki presegajo možnosti šolskega hišnika)</w:t>
      </w:r>
      <w:r w:rsidR="00717605">
        <w:rPr>
          <w:rFonts w:eastAsia="Calibri" w:cstheme="minorHAnsi"/>
          <w:lang w:eastAsia="x-none"/>
        </w:rPr>
        <w:t xml:space="preserve"> do vrednosti 100 € mesečno</w:t>
      </w:r>
      <w:r w:rsidRPr="00842AE0">
        <w:rPr>
          <w:rFonts w:eastAsia="Calibri" w:cstheme="minorHAnsi"/>
          <w:lang w:eastAsia="x-none"/>
        </w:rPr>
        <w:t xml:space="preserve">, odvoz organskih odpadkov.  </w:t>
      </w:r>
    </w:p>
    <w:p w:rsidR="005A65A5" w:rsidRPr="00842AE0" w:rsidRDefault="005A65A5" w:rsidP="00D352F6">
      <w:pPr>
        <w:autoSpaceDE w:val="0"/>
        <w:autoSpaceDN w:val="0"/>
        <w:adjustRightInd w:val="0"/>
        <w:jc w:val="both"/>
        <w:rPr>
          <w:rFonts w:eastAsia="Calibri" w:cstheme="minorHAnsi"/>
          <w:lang w:eastAsia="x-none"/>
        </w:rPr>
      </w:pPr>
      <w:r w:rsidRPr="00842AE0">
        <w:rPr>
          <w:rFonts w:eastAsia="Calibri" w:cstheme="minorHAnsi"/>
          <w:lang w:eastAsia="x-none"/>
        </w:rPr>
        <w:t xml:space="preserve">Naročnik </w:t>
      </w:r>
      <w:proofErr w:type="spellStart"/>
      <w:r w:rsidRPr="00842AE0">
        <w:rPr>
          <w:rFonts w:eastAsia="Calibri" w:cstheme="minorHAnsi"/>
          <w:lang w:eastAsia="x-none"/>
        </w:rPr>
        <w:t>prenakaže</w:t>
      </w:r>
      <w:proofErr w:type="spellEnd"/>
      <w:r w:rsidR="00842AE0">
        <w:rPr>
          <w:rFonts w:eastAsia="Calibri" w:cstheme="minorHAnsi"/>
          <w:lang w:eastAsia="x-none"/>
        </w:rPr>
        <w:t xml:space="preserve"> izvajalcu </w:t>
      </w:r>
      <w:r w:rsidRPr="00842AE0">
        <w:rPr>
          <w:rFonts w:eastAsia="Calibri" w:cstheme="minorHAnsi"/>
          <w:lang w:eastAsia="x-none"/>
        </w:rPr>
        <w:t xml:space="preserve"> refundirana sredstva za </w:t>
      </w:r>
      <w:r w:rsidR="00DE3744">
        <w:rPr>
          <w:rFonts w:eastAsia="Calibri" w:cstheme="minorHAnsi"/>
          <w:lang w:eastAsia="x-none"/>
        </w:rPr>
        <w:t>____</w:t>
      </w:r>
      <w:r w:rsidRPr="00DE3744">
        <w:rPr>
          <w:rFonts w:eastAsia="Calibri" w:cstheme="minorHAnsi"/>
          <w:lang w:eastAsia="x-none"/>
        </w:rPr>
        <w:t>- FTE</w:t>
      </w:r>
      <w:r w:rsidRPr="00842AE0">
        <w:rPr>
          <w:rFonts w:eastAsia="Calibri" w:cstheme="minorHAnsi"/>
          <w:lang w:eastAsia="x-none"/>
        </w:rPr>
        <w:t xml:space="preserve"> delavcev, ki jih prejema od Ministrstva za izobraževanje, znanost in šport za pripravo šolske prehrane.</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6.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Izvajalec bo izpolnil naročilo v skladu s pogoji ponudbene dokumentacije v količini, kvaliteti in rokih, sicer bo naročnik uporabil bančno garancijo.</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lastRenderedPageBreak/>
        <w:t>Tako bo izvajalec vsak delovni dan zagotavljal kosila za učence in zaposlene. Izvajalec bo na podlagi pravočasnega naročila (vsaj tri dni prej) nudil svoje storitve tudi izven delovnega časa (nedelje, prazniki), za kar bo prejel posebno nadomestilo.</w:t>
      </w: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 xml:space="preserve">Izvajalec bo hrano </w:t>
      </w:r>
      <w:r w:rsidR="00CD204E">
        <w:rPr>
          <w:rFonts w:eastAsia="Calibri" w:cstheme="minorHAnsi"/>
          <w:lang w:eastAsia="x-none"/>
        </w:rPr>
        <w:t>pripravljal</w:t>
      </w:r>
      <w:r w:rsidRPr="00842AE0">
        <w:rPr>
          <w:rFonts w:eastAsia="Calibri" w:cstheme="minorHAnsi"/>
          <w:lang w:eastAsia="x-none"/>
        </w:rPr>
        <w:t xml:space="preserve"> pod ustreznimi higienskimi pogoji</w:t>
      </w:r>
      <w:r w:rsidR="00CD204E">
        <w:rPr>
          <w:rFonts w:eastAsia="Calibri" w:cstheme="minorHAnsi"/>
          <w:lang w:eastAsia="x-none"/>
        </w:rPr>
        <w:t xml:space="preserve"> in skladno z vsemi predpisi, ki zadevajo to področje.</w:t>
      </w:r>
      <w:r w:rsidRPr="00842AE0">
        <w:rPr>
          <w:rFonts w:eastAsia="Calibri" w:cstheme="minorHAnsi"/>
          <w:lang w:eastAsia="x-none"/>
        </w:rPr>
        <w:t xml:space="preserve"> </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7.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 xml:space="preserve">Kakovost storitve mora ustrezati obstoječim standardom oziroma ustrezati predpisom, ki se nanašajo na storitve, ki so predmet pogodbe in Smernicam zdravega prehranjevanja v vzgojno izobraževalnih ustanovah v Republiki Sloveniji (sprejete na 135. dopisni seji Strokovnega sveta RS za splošno izobraževanje dne 11. 08. 2010). </w:t>
      </w:r>
    </w:p>
    <w:p w:rsidR="005A65A5" w:rsidRPr="00842AE0" w:rsidRDefault="005A65A5" w:rsidP="00CD204E">
      <w:pPr>
        <w:autoSpaceDE w:val="0"/>
        <w:autoSpaceDN w:val="0"/>
        <w:adjustRightInd w:val="0"/>
        <w:jc w:val="both"/>
        <w:rPr>
          <w:rFonts w:eastAsia="Calibri" w:cstheme="minorHAnsi"/>
          <w:lang w:eastAsia="x-none"/>
        </w:rPr>
      </w:pPr>
      <w:r w:rsidRPr="00842AE0">
        <w:rPr>
          <w:rFonts w:eastAsia="Calibri" w:cstheme="minorHAnsi"/>
          <w:lang w:eastAsia="x-none"/>
        </w:rPr>
        <w:t>Blago, ki se uporablja pri izvajanju storitev, mora biti znanega izvora. Živila in embalaža morajo biti opremljeni z ustreznimi deklaracijami.</w:t>
      </w:r>
      <w:r w:rsidR="00CD204E">
        <w:rPr>
          <w:rFonts w:eastAsia="Calibri" w:cstheme="minorHAnsi"/>
          <w:lang w:eastAsia="x-none"/>
        </w:rPr>
        <w:t xml:space="preserve"> </w:t>
      </w:r>
      <w:r w:rsidRPr="00842AE0">
        <w:rPr>
          <w:rFonts w:eastAsia="Calibri" w:cstheme="minorHAnsi"/>
          <w:lang w:eastAsia="x-none"/>
        </w:rPr>
        <w:t xml:space="preserve">Izvajalec </w:t>
      </w:r>
      <w:r w:rsidR="00CD204E">
        <w:rPr>
          <w:rFonts w:eastAsia="Calibri" w:cstheme="minorHAnsi"/>
          <w:lang w:eastAsia="x-none"/>
        </w:rPr>
        <w:t xml:space="preserve">mora imeti </w:t>
      </w:r>
      <w:r w:rsidRPr="00842AE0">
        <w:rPr>
          <w:rFonts w:eastAsia="Calibri" w:cstheme="minorHAnsi"/>
          <w:lang w:eastAsia="x-none"/>
        </w:rPr>
        <w:t>uveden HACCP sistem in dela</w:t>
      </w:r>
      <w:r w:rsidR="00CD204E">
        <w:rPr>
          <w:rFonts w:eastAsia="Calibri" w:cstheme="minorHAnsi"/>
          <w:lang w:eastAsia="x-none"/>
        </w:rPr>
        <w:t>ti</w:t>
      </w:r>
      <w:r w:rsidRPr="00842AE0">
        <w:rPr>
          <w:rFonts w:eastAsia="Calibri" w:cstheme="minorHAnsi"/>
          <w:lang w:eastAsia="x-none"/>
        </w:rPr>
        <w:t xml:space="preserve"> po načelih HACCP sistema. </w:t>
      </w: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Kvaliteto storitev bo pri naročniku preverjal organizator šolske prehrane.</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8.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Naročnik lahko oporeka kakovost in količino hrane v zakonsko določenih rokih po tem, ko ugotovi neustrezno kakovost oziroma količino.</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9.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Pogodbeni stranki se dogovorita, da se v primeru zamude plačila računov obračunava zakonite zamudne obresti.</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10. člen</w:t>
      </w:r>
    </w:p>
    <w:p w:rsidR="005A65A5" w:rsidRPr="00842AE0" w:rsidRDefault="005A65A5" w:rsidP="005A65A5">
      <w:pPr>
        <w:outlineLvl w:val="0"/>
        <w:rPr>
          <w:rFonts w:eastAsia="Calibri" w:cstheme="minorHAnsi"/>
          <w:lang w:eastAsia="x-none"/>
        </w:rPr>
      </w:pPr>
      <w:r w:rsidRPr="00842AE0">
        <w:rPr>
          <w:rFonts w:eastAsia="Calibri" w:cstheme="minorHAnsi"/>
          <w:lang w:eastAsia="x-none"/>
        </w:rPr>
        <w:t>PROTIKORUPCIJSKA KLAVZULA</w:t>
      </w:r>
    </w:p>
    <w:p w:rsidR="005A65A5" w:rsidRPr="00842AE0" w:rsidRDefault="005A65A5" w:rsidP="005A65A5">
      <w:pPr>
        <w:spacing w:before="120"/>
        <w:jc w:val="both"/>
        <w:rPr>
          <w:rFonts w:eastAsia="Calibri" w:cstheme="minorHAnsi"/>
          <w:lang w:eastAsia="x-none"/>
        </w:rPr>
      </w:pPr>
      <w:r w:rsidRPr="00842AE0">
        <w:rPr>
          <w:rFonts w:eastAsia="Calibri" w:cstheme="minorHAnsi"/>
          <w:lang w:eastAsia="x-none"/>
        </w:rPr>
        <w:t>Pogodba, pri kateri bi kdo v imenu ali na račun druge pogodbene stranke, predstavniku ali posredniku organa šole obljubil, ponudil ali dal kakšno nedovoljeno korist za:</w:t>
      </w:r>
    </w:p>
    <w:p w:rsidR="005A65A5" w:rsidRPr="00842AE0" w:rsidRDefault="005A65A5" w:rsidP="005A65A5">
      <w:pPr>
        <w:pStyle w:val="Odstavekseznama1"/>
        <w:numPr>
          <w:ilvl w:val="0"/>
          <w:numId w:val="16"/>
        </w:numPr>
        <w:rPr>
          <w:rFonts w:asciiTheme="minorHAnsi" w:eastAsia="Calibri" w:hAnsiTheme="minorHAnsi" w:cstheme="minorHAnsi"/>
          <w:lang w:eastAsia="x-none"/>
        </w:rPr>
      </w:pPr>
      <w:r w:rsidRPr="00842AE0">
        <w:rPr>
          <w:rFonts w:asciiTheme="minorHAnsi" w:eastAsia="Calibri" w:hAnsiTheme="minorHAnsi" w:cstheme="minorHAnsi"/>
          <w:lang w:eastAsia="x-none"/>
        </w:rPr>
        <w:t>Pridobitev posla ali</w:t>
      </w:r>
    </w:p>
    <w:p w:rsidR="005A65A5" w:rsidRPr="00842AE0" w:rsidRDefault="005A65A5" w:rsidP="005A65A5">
      <w:pPr>
        <w:pStyle w:val="Odstavekseznama1"/>
        <w:numPr>
          <w:ilvl w:val="0"/>
          <w:numId w:val="16"/>
        </w:numPr>
        <w:rPr>
          <w:rFonts w:asciiTheme="minorHAnsi" w:eastAsia="Calibri" w:hAnsiTheme="minorHAnsi" w:cstheme="minorHAnsi"/>
          <w:lang w:eastAsia="x-none"/>
        </w:rPr>
      </w:pPr>
      <w:r w:rsidRPr="00842AE0">
        <w:rPr>
          <w:rFonts w:asciiTheme="minorHAnsi" w:eastAsia="Calibri" w:hAnsiTheme="minorHAnsi" w:cstheme="minorHAnsi"/>
          <w:lang w:eastAsia="x-none"/>
        </w:rPr>
        <w:t>Za sklenitev posla pod ugodnejšimi pogoji ali</w:t>
      </w:r>
    </w:p>
    <w:p w:rsidR="005A65A5" w:rsidRPr="00842AE0" w:rsidRDefault="005A65A5" w:rsidP="005A65A5">
      <w:pPr>
        <w:pStyle w:val="Odstavekseznama1"/>
        <w:numPr>
          <w:ilvl w:val="0"/>
          <w:numId w:val="16"/>
        </w:numPr>
        <w:rPr>
          <w:rFonts w:asciiTheme="minorHAnsi" w:eastAsia="Calibri" w:hAnsiTheme="minorHAnsi" w:cstheme="minorHAnsi"/>
          <w:lang w:eastAsia="x-none"/>
        </w:rPr>
      </w:pPr>
      <w:r w:rsidRPr="00842AE0">
        <w:rPr>
          <w:rFonts w:asciiTheme="minorHAnsi" w:eastAsia="Calibri" w:hAnsiTheme="minorHAnsi" w:cstheme="minorHAnsi"/>
          <w:lang w:eastAsia="x-none"/>
        </w:rPr>
        <w:t>Za drugo ravnanje ali opustitev, s katerim je šoli povzročena škoda ali je omogočena pridobitev nedovoljene koristi predstavniku šole, drugi pogodbeni stranki ali njenemu predstavniku, zastopniku, posredniku bo nična.</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Pogodbeni stranki se obvezujeta, da bosta naredili vse, kar je potrebno, za izvršitev pogodbe in da bosta pri izvrševanju te pogodbe ravnali kot dobra gospodarja.</w:t>
      </w:r>
    </w:p>
    <w:p w:rsidR="005A65A5" w:rsidRPr="00842AE0" w:rsidRDefault="005A65A5" w:rsidP="005A65A5">
      <w:pPr>
        <w:autoSpaceDE w:val="0"/>
        <w:autoSpaceDN w:val="0"/>
        <w:adjustRightInd w:val="0"/>
        <w:jc w:val="both"/>
        <w:rPr>
          <w:rFonts w:eastAsia="Calibri" w:cstheme="minorHAnsi"/>
          <w:lang w:eastAsia="x-none"/>
        </w:rPr>
      </w:pP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Pogodbeni stranki se obvezujeta, da bosta naredili vse, kar je potrebno, za izvršitev pogodbe in da bosta pri izvrševanju te pogodbe ravnali kot dobra gospodarja.</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lastRenderedPageBreak/>
        <w:t>11.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V primeru kršitev pogodbe s strani izvajalc</w:t>
      </w:r>
      <w:r w:rsidR="00CD204E">
        <w:rPr>
          <w:rFonts w:eastAsia="Calibri" w:cstheme="minorHAnsi"/>
          <w:lang w:eastAsia="x-none"/>
        </w:rPr>
        <w:t>a, je naročnik upravičen takoj v</w:t>
      </w:r>
      <w:r w:rsidRPr="00842AE0">
        <w:rPr>
          <w:rFonts w:eastAsia="Calibri" w:cstheme="minorHAnsi"/>
          <w:lang w:eastAsia="x-none"/>
        </w:rPr>
        <w:t>novčiti bančno garancijo za dobro izvedbo pogodbenih obveznosti.</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12. člen</w:t>
      </w:r>
    </w:p>
    <w:p w:rsidR="005A65A5" w:rsidRPr="00842AE0" w:rsidRDefault="005A65A5" w:rsidP="005A65A5">
      <w:pPr>
        <w:autoSpaceDE w:val="0"/>
        <w:autoSpaceDN w:val="0"/>
        <w:adjustRightInd w:val="0"/>
        <w:jc w:val="both"/>
        <w:rPr>
          <w:rFonts w:eastAsia="Calibri" w:cstheme="minorHAnsi"/>
          <w:lang w:eastAsia="x-none"/>
        </w:rPr>
      </w:pPr>
      <w:r w:rsidRPr="00842AE0">
        <w:rPr>
          <w:rFonts w:eastAsia="Calibri" w:cstheme="minorHAnsi"/>
          <w:lang w:eastAsia="x-none"/>
        </w:rPr>
        <w:t>Pogodbeni stranki se dogovorita za 60 dnevni odpovedni rok. Odpoved pogodbe lahko predlaga vsaka pogodbena stranka, s tem da nasprotni stranki poda pisno utemeljeno odpoved. Odpovedni rok začne teči prvi dan naslednjega meseca, ko je pogodbena stranka prejela pisno odpoved nasprotne stranke.</w:t>
      </w:r>
    </w:p>
    <w:p w:rsidR="005A65A5" w:rsidRPr="00842AE0" w:rsidRDefault="005A65A5" w:rsidP="005A65A5">
      <w:pPr>
        <w:autoSpaceDE w:val="0"/>
        <w:autoSpaceDN w:val="0"/>
        <w:adjustRightInd w:val="0"/>
        <w:outlineLvl w:val="0"/>
        <w:rPr>
          <w:rFonts w:eastAsia="Calibri" w:cstheme="minorHAnsi"/>
          <w:lang w:eastAsia="x-none"/>
        </w:rPr>
      </w:pPr>
      <w:r w:rsidRPr="00842AE0">
        <w:rPr>
          <w:rFonts w:eastAsia="Calibri" w:cstheme="minorHAnsi"/>
          <w:lang w:eastAsia="x-none"/>
        </w:rPr>
        <w:t>Za reševanje morebitnih sporov iz te pogodbe je pristojno sodišče tožeče stranke.</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13. člen</w:t>
      </w:r>
    </w:p>
    <w:p w:rsidR="005A65A5" w:rsidRPr="00842AE0" w:rsidRDefault="005A65A5" w:rsidP="005A65A5">
      <w:pPr>
        <w:autoSpaceDE w:val="0"/>
        <w:autoSpaceDN w:val="0"/>
        <w:adjustRightInd w:val="0"/>
        <w:outlineLvl w:val="0"/>
        <w:rPr>
          <w:rFonts w:eastAsia="Calibri" w:cstheme="minorHAnsi"/>
          <w:lang w:eastAsia="x-none"/>
        </w:rPr>
      </w:pPr>
      <w:r w:rsidRPr="00842AE0">
        <w:rPr>
          <w:rFonts w:eastAsia="Calibri" w:cstheme="minorHAnsi"/>
          <w:lang w:eastAsia="x-none"/>
        </w:rPr>
        <w:t>Pogodba je sestavljena v 4 izvodih, od katerih prejme vsaka stranka po 2 izvoda.</w:t>
      </w:r>
    </w:p>
    <w:p w:rsidR="005A65A5" w:rsidRPr="00842AE0" w:rsidRDefault="005A65A5" w:rsidP="005A65A5">
      <w:pPr>
        <w:autoSpaceDE w:val="0"/>
        <w:autoSpaceDN w:val="0"/>
        <w:adjustRightInd w:val="0"/>
        <w:jc w:val="center"/>
        <w:rPr>
          <w:rFonts w:eastAsia="Calibri" w:cstheme="minorHAnsi"/>
          <w:lang w:eastAsia="x-none"/>
        </w:rPr>
      </w:pPr>
      <w:r w:rsidRPr="00842AE0">
        <w:rPr>
          <w:rFonts w:eastAsia="Calibri" w:cstheme="minorHAnsi"/>
          <w:lang w:eastAsia="x-none"/>
        </w:rPr>
        <w:t>14. člen</w:t>
      </w: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Kontaktna oseba naročnika je ravnatelj Milan Šilak.</w:t>
      </w: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Kontaktna oseba izvajalca je ________</w:t>
      </w:r>
      <w:r w:rsidR="00CD204E">
        <w:rPr>
          <w:rFonts w:eastAsia="Calibri" w:cstheme="minorHAnsi"/>
          <w:lang w:eastAsia="x-none"/>
        </w:rPr>
        <w:t>________</w:t>
      </w:r>
      <w:r w:rsidRPr="00842AE0">
        <w:rPr>
          <w:rFonts w:eastAsia="Calibri" w:cstheme="minorHAnsi"/>
          <w:lang w:eastAsia="x-none"/>
        </w:rPr>
        <w:t>___________.</w:t>
      </w:r>
    </w:p>
    <w:p w:rsidR="005A65A5" w:rsidRPr="00842AE0" w:rsidRDefault="005A65A5" w:rsidP="005A65A5">
      <w:pPr>
        <w:autoSpaceDE w:val="0"/>
        <w:autoSpaceDN w:val="0"/>
        <w:adjustRightInd w:val="0"/>
        <w:rPr>
          <w:rFonts w:eastAsia="Calibri" w:cstheme="minorHAnsi"/>
          <w:lang w:eastAsia="x-none"/>
        </w:rPr>
      </w:pPr>
    </w:p>
    <w:p w:rsidR="005A65A5" w:rsidRPr="00842AE0" w:rsidRDefault="005A65A5" w:rsidP="005A65A5">
      <w:pPr>
        <w:autoSpaceDE w:val="0"/>
        <w:autoSpaceDN w:val="0"/>
        <w:adjustRightInd w:val="0"/>
        <w:outlineLvl w:val="0"/>
        <w:rPr>
          <w:rFonts w:eastAsia="Calibri" w:cstheme="minorHAnsi"/>
          <w:lang w:eastAsia="x-none"/>
        </w:rPr>
      </w:pPr>
      <w:r w:rsidRPr="00842AE0">
        <w:rPr>
          <w:rFonts w:eastAsia="Calibri" w:cstheme="minorHAnsi"/>
          <w:lang w:eastAsia="x-none"/>
        </w:rPr>
        <w:t>Številka: ______</w:t>
      </w:r>
      <w:r w:rsidR="00CD204E">
        <w:rPr>
          <w:rFonts w:eastAsia="Calibri" w:cstheme="minorHAnsi"/>
          <w:lang w:eastAsia="x-none"/>
        </w:rPr>
        <w:t>______</w:t>
      </w:r>
      <w:r w:rsidRPr="00842AE0">
        <w:rPr>
          <w:rFonts w:eastAsia="Calibri" w:cstheme="minorHAnsi"/>
          <w:lang w:eastAsia="x-none"/>
        </w:rPr>
        <w:t>___</w:t>
      </w:r>
    </w:p>
    <w:p w:rsidR="005A65A5" w:rsidRPr="00842AE0" w:rsidRDefault="005A65A5" w:rsidP="00842AE0">
      <w:pPr>
        <w:tabs>
          <w:tab w:val="left" w:pos="3957"/>
        </w:tabs>
        <w:autoSpaceDE w:val="0"/>
        <w:autoSpaceDN w:val="0"/>
        <w:adjustRightInd w:val="0"/>
        <w:rPr>
          <w:rFonts w:eastAsia="Calibri" w:cstheme="minorHAnsi"/>
          <w:lang w:eastAsia="x-none"/>
        </w:rPr>
      </w:pPr>
      <w:r w:rsidRPr="00842AE0">
        <w:rPr>
          <w:rFonts w:eastAsia="Calibri" w:cstheme="minorHAnsi"/>
          <w:lang w:eastAsia="x-none"/>
        </w:rPr>
        <w:t>Datum: ______</w:t>
      </w:r>
      <w:r w:rsidR="00CD204E">
        <w:rPr>
          <w:rFonts w:eastAsia="Calibri" w:cstheme="minorHAnsi"/>
          <w:lang w:eastAsia="x-none"/>
        </w:rPr>
        <w:t>_______</w:t>
      </w:r>
      <w:r w:rsidRPr="00842AE0">
        <w:rPr>
          <w:rFonts w:eastAsia="Calibri" w:cstheme="minorHAnsi"/>
          <w:lang w:eastAsia="x-none"/>
        </w:rPr>
        <w:t>____</w:t>
      </w:r>
      <w:r w:rsidR="00842AE0">
        <w:rPr>
          <w:rFonts w:eastAsia="Calibri" w:cstheme="minorHAnsi"/>
          <w:lang w:eastAsia="x-none"/>
        </w:rPr>
        <w:tab/>
      </w:r>
    </w:p>
    <w:p w:rsidR="005A65A5" w:rsidRPr="00842AE0" w:rsidRDefault="005A65A5" w:rsidP="005A65A5">
      <w:pPr>
        <w:autoSpaceDE w:val="0"/>
        <w:autoSpaceDN w:val="0"/>
        <w:adjustRightInd w:val="0"/>
        <w:rPr>
          <w:rFonts w:eastAsia="Calibri" w:cstheme="minorHAnsi"/>
          <w:lang w:eastAsia="x-none"/>
        </w:rPr>
      </w:pP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 xml:space="preserve">Podpis izvajalca:                     </w:t>
      </w:r>
      <w:r w:rsidR="00CD204E">
        <w:rPr>
          <w:rFonts w:eastAsia="Calibri" w:cstheme="minorHAnsi"/>
          <w:lang w:eastAsia="x-none"/>
        </w:rPr>
        <w:tab/>
      </w:r>
      <w:r w:rsidR="00CD204E">
        <w:rPr>
          <w:rFonts w:eastAsia="Calibri" w:cstheme="minorHAnsi"/>
          <w:lang w:eastAsia="x-none"/>
        </w:rPr>
        <w:tab/>
      </w:r>
      <w:r w:rsidR="00CD204E">
        <w:rPr>
          <w:rFonts w:eastAsia="Calibri" w:cstheme="minorHAnsi"/>
          <w:lang w:eastAsia="x-none"/>
        </w:rPr>
        <w:tab/>
      </w:r>
      <w:r w:rsidR="00CD204E">
        <w:rPr>
          <w:rFonts w:eastAsia="Calibri" w:cstheme="minorHAnsi"/>
          <w:lang w:eastAsia="x-none"/>
        </w:rPr>
        <w:tab/>
      </w:r>
      <w:r w:rsidRPr="00842AE0">
        <w:rPr>
          <w:rFonts w:eastAsia="Calibri" w:cstheme="minorHAnsi"/>
          <w:lang w:eastAsia="x-none"/>
        </w:rPr>
        <w:t xml:space="preserve">                                      Podpis naročnika:</w:t>
      </w:r>
    </w:p>
    <w:p w:rsidR="005A65A5" w:rsidRPr="00842AE0" w:rsidRDefault="005A65A5" w:rsidP="005A65A5">
      <w:pPr>
        <w:autoSpaceDE w:val="0"/>
        <w:autoSpaceDN w:val="0"/>
        <w:adjustRightInd w:val="0"/>
        <w:rPr>
          <w:rFonts w:eastAsia="Calibri" w:cstheme="minorHAnsi"/>
          <w:lang w:eastAsia="x-none"/>
        </w:rPr>
      </w:pPr>
    </w:p>
    <w:p w:rsidR="005A65A5" w:rsidRPr="00842AE0" w:rsidRDefault="005A65A5" w:rsidP="005A65A5">
      <w:pPr>
        <w:autoSpaceDE w:val="0"/>
        <w:autoSpaceDN w:val="0"/>
        <w:adjustRightInd w:val="0"/>
        <w:rPr>
          <w:rFonts w:eastAsia="Calibri" w:cstheme="minorHAnsi"/>
          <w:lang w:eastAsia="x-none"/>
        </w:rPr>
      </w:pPr>
      <w:r w:rsidRPr="00842AE0">
        <w:rPr>
          <w:rFonts w:eastAsia="Calibri" w:cstheme="minorHAnsi"/>
          <w:lang w:eastAsia="x-none"/>
        </w:rPr>
        <w:t xml:space="preserve">______________________                        </w:t>
      </w:r>
      <w:r w:rsidR="00DE3744">
        <w:rPr>
          <w:rFonts w:eastAsia="Calibri" w:cstheme="minorHAnsi"/>
          <w:lang w:eastAsia="x-none"/>
        </w:rPr>
        <w:t xml:space="preserve">                       </w:t>
      </w:r>
      <w:bookmarkStart w:id="0" w:name="_GoBack"/>
      <w:bookmarkEnd w:id="0"/>
      <w:r w:rsidRPr="00842AE0">
        <w:rPr>
          <w:rFonts w:eastAsia="Calibri" w:cstheme="minorHAnsi"/>
          <w:lang w:eastAsia="x-none"/>
        </w:rPr>
        <w:t xml:space="preserve">      ________________________</w:t>
      </w:r>
    </w:p>
    <w:p w:rsidR="005A65A5" w:rsidRPr="00842AE0" w:rsidRDefault="005A65A5" w:rsidP="005A65A5">
      <w:pPr>
        <w:autoSpaceDE w:val="0"/>
        <w:autoSpaceDN w:val="0"/>
        <w:adjustRightInd w:val="0"/>
        <w:rPr>
          <w:rFonts w:cstheme="minorHAnsi"/>
          <w:iCs/>
          <w:sz w:val="24"/>
          <w:szCs w:val="24"/>
        </w:rPr>
      </w:pPr>
    </w:p>
    <w:p w:rsidR="005A65A5" w:rsidRPr="00842AE0" w:rsidRDefault="005A65A5" w:rsidP="005A65A5">
      <w:pPr>
        <w:autoSpaceDE w:val="0"/>
        <w:autoSpaceDN w:val="0"/>
        <w:adjustRightInd w:val="0"/>
        <w:rPr>
          <w:rFonts w:cstheme="minorHAnsi"/>
          <w:iCs/>
          <w:sz w:val="24"/>
          <w:szCs w:val="24"/>
        </w:rPr>
      </w:pPr>
    </w:p>
    <w:p w:rsidR="008938D3" w:rsidRPr="00842AE0" w:rsidRDefault="008938D3" w:rsidP="004B08B5">
      <w:pPr>
        <w:spacing w:after="0"/>
        <w:jc w:val="both"/>
        <w:rPr>
          <w:rFonts w:eastAsia="Calibri" w:cstheme="minorHAnsi"/>
        </w:rPr>
      </w:pPr>
    </w:p>
    <w:p w:rsidR="008938D3" w:rsidRPr="00842AE0" w:rsidRDefault="008938D3" w:rsidP="004B08B5">
      <w:pPr>
        <w:spacing w:after="0"/>
        <w:jc w:val="both"/>
        <w:rPr>
          <w:rFonts w:eastAsia="Calibri" w:cstheme="minorHAnsi"/>
        </w:rPr>
      </w:pPr>
    </w:p>
    <w:p w:rsidR="00D22160" w:rsidRPr="00CD204E" w:rsidRDefault="00842AE0" w:rsidP="004B08B5">
      <w:pPr>
        <w:spacing w:after="0"/>
        <w:jc w:val="both"/>
        <w:rPr>
          <w:rFonts w:eastAsia="Calibri" w:cstheme="minorHAnsi"/>
        </w:rPr>
      </w:pPr>
      <w:r w:rsidRPr="00CD204E">
        <w:rPr>
          <w:rFonts w:eastAsia="Calibri" w:cstheme="minorHAnsi"/>
        </w:rPr>
        <w:t>Priloge</w:t>
      </w:r>
      <w:r w:rsidR="00D22160" w:rsidRPr="00CD204E">
        <w:rPr>
          <w:rFonts w:eastAsia="Calibri" w:cstheme="minorHAnsi"/>
        </w:rPr>
        <w:t xml:space="preserve">: </w:t>
      </w:r>
    </w:p>
    <w:p w:rsidR="00D22160" w:rsidRPr="00CD204E" w:rsidRDefault="00D22160" w:rsidP="004B08B5">
      <w:pPr>
        <w:numPr>
          <w:ilvl w:val="0"/>
          <w:numId w:val="11"/>
        </w:numPr>
        <w:spacing w:after="0"/>
        <w:ind w:left="426"/>
        <w:jc w:val="both"/>
        <w:rPr>
          <w:rFonts w:eastAsia="Calibri" w:cstheme="minorHAnsi"/>
          <w:lang w:val="x-none" w:eastAsia="x-none"/>
        </w:rPr>
      </w:pPr>
      <w:r w:rsidRPr="00CD204E">
        <w:rPr>
          <w:rFonts w:eastAsia="Calibri" w:cstheme="minorHAnsi"/>
          <w:lang w:eastAsia="x-none"/>
        </w:rPr>
        <w:t>b</w:t>
      </w:r>
      <w:proofErr w:type="spellStart"/>
      <w:r w:rsidRPr="00CD204E">
        <w:rPr>
          <w:rFonts w:eastAsia="Calibri" w:cstheme="minorHAnsi"/>
          <w:lang w:val="x-none" w:eastAsia="x-none"/>
        </w:rPr>
        <w:t>ianco</w:t>
      </w:r>
      <w:proofErr w:type="spellEnd"/>
      <w:r w:rsidRPr="00CD204E">
        <w:rPr>
          <w:rFonts w:eastAsia="Calibri" w:cstheme="minorHAnsi"/>
          <w:lang w:val="x-none" w:eastAsia="x-none"/>
        </w:rPr>
        <w:t xml:space="preserve"> menica v višini </w:t>
      </w:r>
      <w:r w:rsidR="00CD204E" w:rsidRPr="00CD204E">
        <w:rPr>
          <w:rFonts w:eastAsia="Calibri" w:cstheme="minorHAnsi"/>
          <w:lang w:eastAsia="x-none"/>
        </w:rPr>
        <w:t>5</w:t>
      </w:r>
      <w:r w:rsidRPr="00CD204E">
        <w:rPr>
          <w:rFonts w:eastAsia="Calibri" w:cstheme="minorHAnsi"/>
          <w:lang w:eastAsia="x-none"/>
        </w:rPr>
        <w:t>.0</w:t>
      </w:r>
      <w:r w:rsidRPr="00CD204E">
        <w:rPr>
          <w:rFonts w:eastAsia="Calibri" w:cstheme="minorHAnsi"/>
          <w:lang w:val="x-none" w:eastAsia="x-none"/>
        </w:rPr>
        <w:t>00</w:t>
      </w:r>
      <w:r w:rsidRPr="00CD204E">
        <w:rPr>
          <w:rFonts w:eastAsia="Calibri" w:cstheme="minorHAnsi"/>
          <w:lang w:eastAsia="x-none"/>
        </w:rPr>
        <w:t>,00</w:t>
      </w:r>
      <w:r w:rsidRPr="00CD204E">
        <w:rPr>
          <w:rFonts w:eastAsia="Calibri" w:cstheme="minorHAnsi"/>
          <w:lang w:val="x-none" w:eastAsia="x-none"/>
        </w:rPr>
        <w:t xml:space="preserve"> EUR s pooblastilom za izpolnitev, ki jo mora </w:t>
      </w:r>
      <w:r w:rsidRPr="00CD204E">
        <w:rPr>
          <w:rFonts w:eastAsia="Calibri" w:cstheme="minorHAnsi"/>
          <w:lang w:eastAsia="x-none"/>
        </w:rPr>
        <w:t>izvajalec</w:t>
      </w:r>
      <w:r w:rsidRPr="00CD204E">
        <w:rPr>
          <w:rFonts w:eastAsia="Calibri" w:cstheme="minorHAnsi"/>
          <w:lang w:val="x-none" w:eastAsia="x-none"/>
        </w:rPr>
        <w:t xml:space="preserve"> naročniku izročiti </w:t>
      </w:r>
      <w:r w:rsidR="001746BC" w:rsidRPr="00CD204E">
        <w:rPr>
          <w:rFonts w:eastAsia="Calibri" w:cstheme="minorHAnsi"/>
          <w:lang w:eastAsia="x-none"/>
        </w:rPr>
        <w:t>ob</w:t>
      </w:r>
      <w:r w:rsidRPr="00CD204E">
        <w:rPr>
          <w:rFonts w:eastAsia="Calibri" w:cstheme="minorHAnsi"/>
          <w:lang w:val="x-none" w:eastAsia="x-none"/>
        </w:rPr>
        <w:t xml:space="preserve"> podpisu </w:t>
      </w:r>
      <w:r w:rsidR="00CE5E92" w:rsidRPr="00CD204E">
        <w:rPr>
          <w:rFonts w:eastAsia="Calibri" w:cstheme="minorHAnsi"/>
          <w:lang w:eastAsia="x-none"/>
        </w:rPr>
        <w:t>pogodbe,</w:t>
      </w:r>
    </w:p>
    <w:p w:rsidR="00CE5E92" w:rsidRPr="00CD204E" w:rsidRDefault="00CE5E92" w:rsidP="004B08B5">
      <w:pPr>
        <w:numPr>
          <w:ilvl w:val="0"/>
          <w:numId w:val="11"/>
        </w:numPr>
        <w:spacing w:after="0"/>
        <w:ind w:left="426"/>
        <w:jc w:val="both"/>
        <w:rPr>
          <w:rFonts w:eastAsia="Calibri" w:cstheme="minorHAnsi"/>
          <w:lang w:val="x-none" w:eastAsia="x-none"/>
        </w:rPr>
      </w:pPr>
      <w:r w:rsidRPr="00CD204E">
        <w:rPr>
          <w:rFonts w:eastAsia="Calibri" w:cstheme="minorHAnsi"/>
          <w:lang w:val="x-none" w:eastAsia="x-none"/>
        </w:rPr>
        <w:t>ponudba in ponudben</w:t>
      </w:r>
      <w:r w:rsidRPr="00CD204E">
        <w:rPr>
          <w:rFonts w:eastAsia="Calibri" w:cstheme="minorHAnsi"/>
          <w:lang w:eastAsia="x-none"/>
        </w:rPr>
        <w:t xml:space="preserve"> predračun,</w:t>
      </w:r>
    </w:p>
    <w:p w:rsidR="00842AE0" w:rsidRDefault="00842AE0" w:rsidP="00842AE0">
      <w:pPr>
        <w:spacing w:after="0"/>
        <w:jc w:val="both"/>
        <w:rPr>
          <w:rFonts w:eastAsia="Calibri" w:cstheme="minorHAnsi"/>
          <w:highlight w:val="yellow"/>
          <w:lang w:eastAsia="x-none"/>
        </w:rPr>
      </w:pPr>
    </w:p>
    <w:p w:rsidR="00842AE0" w:rsidRDefault="00842AE0" w:rsidP="00842AE0">
      <w:pPr>
        <w:spacing w:after="0"/>
        <w:jc w:val="both"/>
        <w:rPr>
          <w:rFonts w:eastAsia="Calibri" w:cstheme="minorHAnsi"/>
          <w:highlight w:val="yellow"/>
          <w:lang w:eastAsia="x-none"/>
        </w:rPr>
      </w:pPr>
    </w:p>
    <w:p w:rsidR="00842AE0" w:rsidRDefault="00842AE0" w:rsidP="00842AE0">
      <w:pPr>
        <w:spacing w:after="0"/>
        <w:jc w:val="both"/>
        <w:rPr>
          <w:rFonts w:eastAsia="Calibri" w:cstheme="minorHAnsi"/>
          <w:highlight w:val="yellow"/>
          <w:lang w:eastAsia="x-none"/>
        </w:rPr>
      </w:pPr>
    </w:p>
    <w:p w:rsidR="00CD204E" w:rsidRDefault="00CD204E" w:rsidP="00842AE0">
      <w:pPr>
        <w:spacing w:after="0"/>
        <w:jc w:val="both"/>
        <w:rPr>
          <w:rFonts w:eastAsia="Calibri" w:cstheme="minorHAnsi"/>
          <w:highlight w:val="yellow"/>
          <w:lang w:eastAsia="x-none"/>
        </w:rPr>
      </w:pPr>
    </w:p>
    <w:p w:rsidR="00CD204E" w:rsidRDefault="00CD204E" w:rsidP="00842AE0">
      <w:pPr>
        <w:spacing w:after="0"/>
        <w:jc w:val="both"/>
        <w:rPr>
          <w:rFonts w:eastAsia="Calibri" w:cstheme="minorHAnsi"/>
          <w:highlight w:val="yellow"/>
          <w:lang w:eastAsia="x-none"/>
        </w:rPr>
      </w:pPr>
    </w:p>
    <w:p w:rsidR="00842AE0" w:rsidRPr="001C3348" w:rsidRDefault="00842AE0" w:rsidP="00842AE0">
      <w:pPr>
        <w:jc w:val="both"/>
        <w:rPr>
          <w:rFonts w:ascii="Calibri" w:hAnsi="Calibri"/>
        </w:rPr>
      </w:pPr>
      <w:r w:rsidRPr="001C3348">
        <w:rPr>
          <w:rFonts w:ascii="Calibri" w:hAnsi="Calibri"/>
        </w:rPr>
        <w:t>Na podlagi 75. člena Zakona o delovnih razmerjih (</w:t>
      </w:r>
      <w:proofErr w:type="spellStart"/>
      <w:r w:rsidRPr="001C3348">
        <w:rPr>
          <w:rFonts w:ascii="Calibri" w:hAnsi="Calibri"/>
        </w:rPr>
        <w:t>Ur.l</w:t>
      </w:r>
      <w:proofErr w:type="spellEnd"/>
      <w:r w:rsidRPr="001C3348">
        <w:rPr>
          <w:rFonts w:ascii="Calibri" w:hAnsi="Calibri"/>
        </w:rPr>
        <w:t>. RS št. 21/13) skleneta</w:t>
      </w:r>
    </w:p>
    <w:p w:rsidR="00842AE0" w:rsidRDefault="00842AE0" w:rsidP="00842AE0">
      <w:pPr>
        <w:rPr>
          <w:rFonts w:ascii="Calibri" w:hAnsi="Calibri"/>
          <w:b/>
        </w:rPr>
      </w:pPr>
    </w:p>
    <w:p w:rsidR="00842AE0" w:rsidRPr="006B17D9" w:rsidRDefault="00842AE0" w:rsidP="00842AE0">
      <w:pPr>
        <w:rPr>
          <w:rFonts w:ascii="Calibri" w:hAnsi="Calibri"/>
          <w:b/>
        </w:rPr>
      </w:pPr>
    </w:p>
    <w:p w:rsidR="00842AE0" w:rsidRPr="006B17D9" w:rsidRDefault="00842AE0" w:rsidP="00842AE0">
      <w:pPr>
        <w:tabs>
          <w:tab w:val="left" w:pos="3119"/>
        </w:tabs>
        <w:rPr>
          <w:rFonts w:ascii="Calibri" w:hAnsi="Calibri" w:cs="Arial"/>
        </w:rPr>
      </w:pPr>
      <w:r w:rsidRPr="006B17D9">
        <w:rPr>
          <w:rFonts w:ascii="Calibri" w:hAnsi="Calibri" w:cs="Arial"/>
        </w:rPr>
        <w:t xml:space="preserve">(v nadaljevanju   </w:t>
      </w:r>
      <w:r w:rsidRPr="006B17D9">
        <w:rPr>
          <w:rFonts w:ascii="Calibri" w:hAnsi="Calibri" w:cs="Arial"/>
          <w:b/>
        </w:rPr>
        <w:t>delodajalec  prenosnik/naročnik</w:t>
      </w:r>
      <w:r w:rsidRPr="006B17D9">
        <w:rPr>
          <w:rFonts w:ascii="Calibri" w:hAnsi="Calibri" w:cs="Arial"/>
        </w:rPr>
        <w:t>)</w:t>
      </w:r>
    </w:p>
    <w:p w:rsidR="00842AE0" w:rsidRPr="006B17D9" w:rsidRDefault="00842AE0" w:rsidP="00842AE0">
      <w:pPr>
        <w:jc w:val="both"/>
        <w:rPr>
          <w:rFonts w:ascii="Calibri" w:hAnsi="Calibri"/>
        </w:rPr>
      </w:pPr>
    </w:p>
    <w:p w:rsidR="00842AE0" w:rsidRPr="006B17D9" w:rsidRDefault="00842AE0" w:rsidP="00842AE0">
      <w:pPr>
        <w:jc w:val="both"/>
        <w:rPr>
          <w:rFonts w:ascii="Calibri" w:hAnsi="Calibri"/>
        </w:rPr>
      </w:pPr>
      <w:r w:rsidRPr="006B17D9">
        <w:rPr>
          <w:rFonts w:ascii="Calibri" w:hAnsi="Calibri"/>
        </w:rPr>
        <w:t xml:space="preserve">in </w:t>
      </w:r>
    </w:p>
    <w:p w:rsidR="00842AE0" w:rsidRPr="006B17D9" w:rsidRDefault="00842AE0" w:rsidP="00842AE0">
      <w:pPr>
        <w:jc w:val="both"/>
        <w:rPr>
          <w:rFonts w:ascii="Calibri" w:hAnsi="Calibri"/>
        </w:rPr>
      </w:pPr>
    </w:p>
    <w:p w:rsidR="00842AE0" w:rsidRPr="006B17D9" w:rsidRDefault="00CD204E" w:rsidP="00842AE0">
      <w:pPr>
        <w:jc w:val="both"/>
        <w:rPr>
          <w:rFonts w:ascii="Calibri" w:hAnsi="Calibri"/>
        </w:rPr>
      </w:pPr>
      <w:r w:rsidRPr="006B17D9">
        <w:rPr>
          <w:rFonts w:ascii="Calibri" w:hAnsi="Calibri"/>
        </w:rPr>
        <w:t xml:space="preserve"> </w:t>
      </w:r>
      <w:r w:rsidR="00842AE0" w:rsidRPr="006B17D9">
        <w:rPr>
          <w:rFonts w:ascii="Calibri" w:hAnsi="Calibri"/>
        </w:rPr>
        <w:t xml:space="preserve">(v nadaljevanju besedila: </w:t>
      </w:r>
      <w:r w:rsidR="00842AE0" w:rsidRPr="006B17D9">
        <w:rPr>
          <w:rFonts w:ascii="Calibri" w:hAnsi="Calibri"/>
          <w:b/>
          <w:bCs/>
        </w:rPr>
        <w:t>delodajalec prevzemnik</w:t>
      </w:r>
      <w:r w:rsidR="00842AE0" w:rsidRPr="006B17D9">
        <w:rPr>
          <w:rFonts w:ascii="Calibri" w:hAnsi="Calibri"/>
        </w:rPr>
        <w:t>)</w:t>
      </w:r>
    </w:p>
    <w:p w:rsidR="00842AE0" w:rsidRPr="006B17D9" w:rsidRDefault="00842AE0" w:rsidP="00842AE0">
      <w:pPr>
        <w:tabs>
          <w:tab w:val="left" w:pos="3119"/>
        </w:tabs>
        <w:rPr>
          <w:rFonts w:ascii="Calibri" w:hAnsi="Calibri"/>
        </w:rPr>
      </w:pPr>
    </w:p>
    <w:p w:rsidR="00842AE0" w:rsidRPr="006B17D9" w:rsidRDefault="00842AE0" w:rsidP="00842AE0">
      <w:pPr>
        <w:pStyle w:val="Noga"/>
        <w:spacing w:before="200"/>
        <w:rPr>
          <w:rFonts w:ascii="Calibri" w:hAnsi="Calibri"/>
        </w:rPr>
      </w:pPr>
      <w:r w:rsidRPr="006B17D9">
        <w:rPr>
          <w:rFonts w:ascii="Calibri" w:hAnsi="Calibri"/>
        </w:rPr>
        <w:t>skleneta naslednjo</w:t>
      </w:r>
    </w:p>
    <w:p w:rsidR="00842AE0" w:rsidRPr="006B17D9" w:rsidRDefault="00842AE0" w:rsidP="00842AE0">
      <w:pPr>
        <w:pStyle w:val="Telobesedila"/>
        <w:spacing w:line="320" w:lineRule="exact"/>
        <w:rPr>
          <w:rFonts w:ascii="Calibri" w:hAnsi="Calibri"/>
        </w:rPr>
      </w:pPr>
    </w:p>
    <w:p w:rsidR="00842AE0" w:rsidRPr="006B17D9" w:rsidRDefault="00842AE0" w:rsidP="00842AE0">
      <w:pPr>
        <w:pStyle w:val="Telobesedila"/>
        <w:spacing w:line="320" w:lineRule="exact"/>
        <w:rPr>
          <w:rFonts w:ascii="Calibri" w:hAnsi="Calibri"/>
        </w:rPr>
      </w:pPr>
    </w:p>
    <w:p w:rsidR="00842AE0" w:rsidRPr="006B17D9" w:rsidRDefault="00842AE0" w:rsidP="00016C1F">
      <w:pPr>
        <w:pStyle w:val="Telobesedila"/>
        <w:spacing w:line="320" w:lineRule="exact"/>
        <w:jc w:val="center"/>
        <w:rPr>
          <w:rFonts w:ascii="Calibri" w:hAnsi="Calibri"/>
          <w:sz w:val="28"/>
          <w:szCs w:val="28"/>
        </w:rPr>
      </w:pPr>
      <w:r w:rsidRPr="006B17D9">
        <w:rPr>
          <w:rFonts w:ascii="Calibri" w:hAnsi="Calibri"/>
          <w:sz w:val="28"/>
          <w:szCs w:val="28"/>
        </w:rPr>
        <w:t>POGODBO O ZAČASNEM PREVZEMU DELAVCEV</w:t>
      </w:r>
    </w:p>
    <w:p w:rsidR="00842AE0" w:rsidRPr="006B17D9" w:rsidRDefault="00842AE0" w:rsidP="00016C1F">
      <w:pPr>
        <w:pStyle w:val="Telobesedila"/>
        <w:spacing w:line="320" w:lineRule="exact"/>
        <w:jc w:val="center"/>
        <w:rPr>
          <w:rFonts w:ascii="Calibri" w:hAnsi="Calibri"/>
          <w:sz w:val="28"/>
          <w:szCs w:val="28"/>
        </w:rPr>
      </w:pPr>
      <w:r w:rsidRPr="006B17D9">
        <w:rPr>
          <w:rFonts w:ascii="Calibri" w:hAnsi="Calibri"/>
          <w:sz w:val="28"/>
          <w:szCs w:val="28"/>
        </w:rPr>
        <w:t>ZARADI PRENOSA DEJAVNOSTI</w:t>
      </w:r>
    </w:p>
    <w:p w:rsidR="00842AE0" w:rsidRPr="006B17D9" w:rsidRDefault="00842AE0" w:rsidP="00842AE0">
      <w:pPr>
        <w:jc w:val="both"/>
        <w:rPr>
          <w:rFonts w:ascii="Calibri" w:hAnsi="Calibri"/>
        </w:rPr>
      </w:pPr>
    </w:p>
    <w:p w:rsidR="00842AE0" w:rsidRPr="006B17D9" w:rsidRDefault="00842AE0" w:rsidP="00842AE0">
      <w:pPr>
        <w:spacing w:before="120"/>
        <w:jc w:val="center"/>
        <w:rPr>
          <w:rFonts w:ascii="Calibri" w:hAnsi="Calibri"/>
        </w:rPr>
      </w:pPr>
      <w:r w:rsidRPr="006B17D9">
        <w:rPr>
          <w:rFonts w:ascii="Calibri" w:hAnsi="Calibri"/>
        </w:rPr>
        <w:t>1. člen</w:t>
      </w:r>
    </w:p>
    <w:p w:rsidR="00842AE0" w:rsidRPr="001C3348" w:rsidRDefault="00842AE0" w:rsidP="00842AE0">
      <w:pPr>
        <w:spacing w:line="320" w:lineRule="atLeast"/>
        <w:jc w:val="both"/>
        <w:rPr>
          <w:rFonts w:ascii="Calibri" w:hAnsi="Calibri"/>
        </w:rPr>
      </w:pPr>
      <w:r w:rsidRPr="001C3348">
        <w:rPr>
          <w:rFonts w:ascii="Calibri" w:hAnsi="Calibri"/>
        </w:rPr>
        <w:t>Pogodbeni stranki ugotavljata:</w:t>
      </w:r>
    </w:p>
    <w:p w:rsidR="00842AE0" w:rsidRPr="001C3348" w:rsidRDefault="00842AE0" w:rsidP="00842AE0">
      <w:pPr>
        <w:numPr>
          <w:ilvl w:val="0"/>
          <w:numId w:val="18"/>
        </w:numPr>
        <w:spacing w:before="60" w:after="0" w:line="320" w:lineRule="atLeast"/>
        <w:ind w:left="357" w:hanging="357"/>
        <w:jc w:val="both"/>
        <w:rPr>
          <w:rFonts w:ascii="Calibri" w:hAnsi="Calibri"/>
        </w:rPr>
      </w:pPr>
      <w:r w:rsidRPr="001C3348">
        <w:rPr>
          <w:rFonts w:ascii="Calibri" w:hAnsi="Calibri"/>
        </w:rPr>
        <w:t xml:space="preserve">da je delodajalec prenosnik začasno prenehal izvajati dejavnost storitev prehrane in da je za izvajanje te dejavnosti izbral družbo  </w:t>
      </w:r>
      <w:r w:rsidR="00CD204E">
        <w:rPr>
          <w:rFonts w:ascii="Calibri" w:hAnsi="Calibri"/>
        </w:rPr>
        <w:t>___________</w:t>
      </w:r>
      <w:r w:rsidRPr="001C3348">
        <w:rPr>
          <w:rFonts w:ascii="Calibri" w:hAnsi="Calibri"/>
        </w:rPr>
        <w:t xml:space="preserve">  (delodajalca prevzemnika)</w:t>
      </w:r>
    </w:p>
    <w:p w:rsidR="00842AE0" w:rsidRPr="001C3348" w:rsidRDefault="00842AE0" w:rsidP="00842AE0">
      <w:pPr>
        <w:numPr>
          <w:ilvl w:val="0"/>
          <w:numId w:val="17"/>
        </w:numPr>
        <w:spacing w:before="60" w:after="0" w:line="320" w:lineRule="atLeast"/>
        <w:ind w:left="357" w:hanging="357"/>
        <w:jc w:val="both"/>
        <w:rPr>
          <w:rFonts w:ascii="Calibri" w:hAnsi="Calibri"/>
        </w:rPr>
      </w:pPr>
      <w:r w:rsidRPr="001C3348">
        <w:rPr>
          <w:rFonts w:ascii="Calibri" w:hAnsi="Calibri"/>
        </w:rPr>
        <w:t xml:space="preserve">da sta pogodbeni stranki dne __________ sklenili Pogodbo o _______ št. ______, ki ima v smislu člena 75. Zakona o delovnih razmerjih značaj pogodbe o prenosu dela dejavnosti podjetja (prve stranke) na drugo stranko </w:t>
      </w:r>
    </w:p>
    <w:p w:rsidR="00842AE0" w:rsidRPr="001C3348" w:rsidRDefault="00842AE0" w:rsidP="00842AE0">
      <w:pPr>
        <w:numPr>
          <w:ilvl w:val="0"/>
          <w:numId w:val="17"/>
        </w:numPr>
        <w:spacing w:before="60" w:after="0" w:line="320" w:lineRule="atLeast"/>
        <w:ind w:left="357" w:hanging="357"/>
        <w:jc w:val="both"/>
        <w:rPr>
          <w:rFonts w:ascii="Calibri" w:hAnsi="Calibri"/>
        </w:rPr>
      </w:pPr>
      <w:r w:rsidRPr="001C3348">
        <w:rPr>
          <w:rFonts w:ascii="Calibri" w:hAnsi="Calibri"/>
        </w:rPr>
        <w:t>da sta se pogodbeni stranki v okviru pogodbe iz prejšnje alineje dogovorili tudi o začasnem prevzemu  ---- delavcev, ki so do sedaj opravljali dejavnost priprave prehrane za zaposlene delavce naročnika.</w:t>
      </w:r>
    </w:p>
    <w:p w:rsidR="00842AE0" w:rsidRPr="001C3348" w:rsidRDefault="00842AE0" w:rsidP="00842AE0">
      <w:pPr>
        <w:numPr>
          <w:ilvl w:val="0"/>
          <w:numId w:val="17"/>
        </w:numPr>
        <w:spacing w:before="60" w:after="0" w:line="320" w:lineRule="atLeast"/>
        <w:ind w:left="357" w:hanging="357"/>
        <w:jc w:val="both"/>
        <w:rPr>
          <w:rFonts w:ascii="Calibri" w:hAnsi="Calibri"/>
        </w:rPr>
      </w:pPr>
      <w:r w:rsidRPr="001C3348">
        <w:rPr>
          <w:rFonts w:ascii="Calibri" w:hAnsi="Calibri"/>
        </w:rPr>
        <w:t xml:space="preserve">da bo skladno s členom 76. Zakona o delovnih razmerjih izveden postopek obveščanja. </w:t>
      </w:r>
    </w:p>
    <w:p w:rsidR="00842AE0" w:rsidRPr="006B17D9" w:rsidRDefault="00842AE0" w:rsidP="00842AE0">
      <w:pPr>
        <w:spacing w:before="60" w:line="320" w:lineRule="atLeast"/>
        <w:ind w:left="357"/>
        <w:jc w:val="both"/>
        <w:rPr>
          <w:rFonts w:ascii="Calibri" w:hAnsi="Calibri"/>
        </w:rPr>
      </w:pPr>
    </w:p>
    <w:p w:rsidR="00842AE0" w:rsidRPr="006B17D9" w:rsidRDefault="00842AE0" w:rsidP="00842AE0">
      <w:pPr>
        <w:spacing w:before="120"/>
        <w:jc w:val="center"/>
        <w:rPr>
          <w:rFonts w:ascii="Calibri" w:hAnsi="Calibri"/>
        </w:rPr>
      </w:pPr>
      <w:r w:rsidRPr="006B17D9">
        <w:rPr>
          <w:rFonts w:ascii="Calibri" w:hAnsi="Calibri"/>
        </w:rPr>
        <w:t>2. člen</w:t>
      </w:r>
    </w:p>
    <w:p w:rsidR="00842AE0" w:rsidRPr="006B17D9" w:rsidRDefault="00842AE0" w:rsidP="00842AE0">
      <w:pPr>
        <w:spacing w:before="60" w:line="340" w:lineRule="atLeast"/>
        <w:jc w:val="both"/>
        <w:rPr>
          <w:rFonts w:ascii="Calibri" w:hAnsi="Calibri"/>
        </w:rPr>
      </w:pPr>
      <w:r w:rsidRPr="006B17D9">
        <w:rPr>
          <w:rFonts w:ascii="Calibri" w:hAnsi="Calibri"/>
        </w:rPr>
        <w:t>S to pogodbi se stranki dogovorita, da z dnem začetka opravljanja dejavnosti  storitve prehrane, vsi delavci, ki so bili zaposleni na delih izvajanja storitev prehrane pri delodajalcu prenosniku, preidejo začasno na delo in v delovno razmerje k delodajalcu prevzemniku , ki z njimi z istim dnem sklene pogodbe o zaposlitvi.</w:t>
      </w:r>
    </w:p>
    <w:p w:rsidR="00842AE0" w:rsidRDefault="00842AE0" w:rsidP="00842AE0">
      <w:pPr>
        <w:jc w:val="both"/>
        <w:rPr>
          <w:rFonts w:ascii="Calibri" w:hAnsi="Calibri"/>
        </w:rPr>
      </w:pPr>
    </w:p>
    <w:p w:rsidR="00016C1F" w:rsidRPr="006B17D9" w:rsidRDefault="00016C1F" w:rsidP="00842AE0">
      <w:pPr>
        <w:jc w:val="both"/>
        <w:rPr>
          <w:rFonts w:ascii="Calibri" w:hAnsi="Calibri"/>
        </w:rPr>
      </w:pPr>
    </w:p>
    <w:p w:rsidR="00842AE0" w:rsidRPr="006B17D9" w:rsidRDefault="00842AE0" w:rsidP="00842AE0">
      <w:pPr>
        <w:jc w:val="both"/>
        <w:rPr>
          <w:rFonts w:ascii="Calibri" w:hAnsi="Calibri"/>
        </w:rPr>
      </w:pPr>
      <w:r w:rsidRPr="006B17D9">
        <w:rPr>
          <w:rFonts w:ascii="Calibri" w:hAnsi="Calibri"/>
        </w:rPr>
        <w:t xml:space="preserve">Začasno preidejo po tej pogodbi naslednji delavci: </w:t>
      </w:r>
    </w:p>
    <w:tbl>
      <w:tblPr>
        <w:tblW w:w="9639"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552"/>
        <w:gridCol w:w="1559"/>
        <w:gridCol w:w="992"/>
        <w:gridCol w:w="1701"/>
        <w:gridCol w:w="2268"/>
      </w:tblGrid>
      <w:tr w:rsidR="00842AE0" w:rsidRPr="006B17D9" w:rsidTr="00016C1F">
        <w:tc>
          <w:tcPr>
            <w:tcW w:w="567" w:type="dxa"/>
            <w:tcBorders>
              <w:top w:val="single" w:sz="6" w:space="0" w:color="auto"/>
              <w:bottom w:val="nil"/>
              <w:right w:val="single" w:sz="6" w:space="0" w:color="auto"/>
            </w:tcBorders>
          </w:tcPr>
          <w:p w:rsidR="00842AE0" w:rsidRPr="006B17D9" w:rsidRDefault="00842AE0" w:rsidP="00627808">
            <w:pPr>
              <w:jc w:val="center"/>
              <w:rPr>
                <w:rFonts w:ascii="Calibri" w:hAnsi="Calibri"/>
              </w:rPr>
            </w:pPr>
            <w:r w:rsidRPr="006B17D9">
              <w:rPr>
                <w:rFonts w:ascii="Calibri" w:hAnsi="Calibri"/>
              </w:rPr>
              <w:t>Št.</w:t>
            </w:r>
          </w:p>
          <w:p w:rsidR="00842AE0" w:rsidRPr="006B17D9" w:rsidRDefault="00842AE0" w:rsidP="00627808">
            <w:pPr>
              <w:jc w:val="center"/>
              <w:rPr>
                <w:rFonts w:ascii="Calibri" w:hAnsi="Calibri"/>
              </w:rPr>
            </w:pPr>
          </w:p>
        </w:tc>
        <w:tc>
          <w:tcPr>
            <w:tcW w:w="2552" w:type="dxa"/>
            <w:tcBorders>
              <w:top w:val="single" w:sz="6" w:space="0" w:color="auto"/>
              <w:left w:val="nil"/>
              <w:bottom w:val="nil"/>
              <w:right w:val="single" w:sz="6" w:space="0" w:color="auto"/>
            </w:tcBorders>
          </w:tcPr>
          <w:p w:rsidR="00842AE0" w:rsidRPr="006B17D9" w:rsidRDefault="00842AE0" w:rsidP="00627808">
            <w:pPr>
              <w:jc w:val="center"/>
              <w:rPr>
                <w:rFonts w:ascii="Calibri" w:hAnsi="Calibri"/>
              </w:rPr>
            </w:pPr>
            <w:r w:rsidRPr="006B17D9">
              <w:rPr>
                <w:rFonts w:ascii="Calibri" w:hAnsi="Calibri"/>
              </w:rPr>
              <w:t>Priimek in ime</w:t>
            </w:r>
          </w:p>
        </w:tc>
        <w:tc>
          <w:tcPr>
            <w:tcW w:w="1559" w:type="dxa"/>
            <w:tcBorders>
              <w:top w:val="single" w:sz="6" w:space="0" w:color="auto"/>
              <w:left w:val="nil"/>
              <w:bottom w:val="nil"/>
              <w:right w:val="single" w:sz="6" w:space="0" w:color="auto"/>
            </w:tcBorders>
          </w:tcPr>
          <w:p w:rsidR="00842AE0" w:rsidRPr="006B17D9" w:rsidRDefault="00842AE0" w:rsidP="00627808">
            <w:pPr>
              <w:jc w:val="center"/>
              <w:rPr>
                <w:rFonts w:ascii="Calibri" w:hAnsi="Calibri"/>
              </w:rPr>
            </w:pPr>
            <w:r w:rsidRPr="006B17D9">
              <w:rPr>
                <w:rFonts w:ascii="Calibri" w:hAnsi="Calibri"/>
              </w:rPr>
              <w:t>Datum</w:t>
            </w:r>
          </w:p>
          <w:p w:rsidR="00842AE0" w:rsidRPr="006B17D9" w:rsidRDefault="00842AE0" w:rsidP="00627808">
            <w:pPr>
              <w:jc w:val="center"/>
              <w:rPr>
                <w:rFonts w:ascii="Calibri" w:hAnsi="Calibri"/>
              </w:rPr>
            </w:pPr>
            <w:r w:rsidRPr="006B17D9">
              <w:rPr>
                <w:rFonts w:ascii="Calibri" w:hAnsi="Calibri"/>
              </w:rPr>
              <w:t>rojstva</w:t>
            </w:r>
          </w:p>
        </w:tc>
        <w:tc>
          <w:tcPr>
            <w:tcW w:w="992" w:type="dxa"/>
            <w:tcBorders>
              <w:top w:val="single" w:sz="6" w:space="0" w:color="auto"/>
              <w:left w:val="nil"/>
              <w:bottom w:val="nil"/>
              <w:right w:val="single" w:sz="6" w:space="0" w:color="auto"/>
            </w:tcBorders>
          </w:tcPr>
          <w:p w:rsidR="00842AE0" w:rsidRPr="006B17D9" w:rsidRDefault="00842AE0" w:rsidP="00627808">
            <w:pPr>
              <w:jc w:val="center"/>
              <w:rPr>
                <w:rFonts w:ascii="Calibri" w:hAnsi="Calibri"/>
              </w:rPr>
            </w:pPr>
            <w:r w:rsidRPr="006B17D9">
              <w:rPr>
                <w:rFonts w:ascii="Calibri" w:hAnsi="Calibri"/>
              </w:rPr>
              <w:t>Invalid</w:t>
            </w:r>
          </w:p>
        </w:tc>
        <w:tc>
          <w:tcPr>
            <w:tcW w:w="1701" w:type="dxa"/>
            <w:tcBorders>
              <w:top w:val="single" w:sz="6" w:space="0" w:color="auto"/>
              <w:left w:val="nil"/>
              <w:bottom w:val="nil"/>
              <w:right w:val="single" w:sz="6" w:space="0" w:color="auto"/>
            </w:tcBorders>
          </w:tcPr>
          <w:p w:rsidR="00842AE0" w:rsidRPr="006B17D9" w:rsidRDefault="00842AE0" w:rsidP="00627808">
            <w:pPr>
              <w:jc w:val="center"/>
              <w:rPr>
                <w:rFonts w:ascii="Calibri" w:hAnsi="Calibri"/>
              </w:rPr>
            </w:pPr>
            <w:r w:rsidRPr="006B17D9">
              <w:rPr>
                <w:rFonts w:ascii="Calibri" w:hAnsi="Calibri"/>
              </w:rPr>
              <w:t>Strokovna izobrazba</w:t>
            </w:r>
          </w:p>
        </w:tc>
        <w:tc>
          <w:tcPr>
            <w:tcW w:w="2268" w:type="dxa"/>
            <w:tcBorders>
              <w:top w:val="single" w:sz="6" w:space="0" w:color="auto"/>
              <w:left w:val="nil"/>
              <w:bottom w:val="nil"/>
            </w:tcBorders>
          </w:tcPr>
          <w:p w:rsidR="00842AE0" w:rsidRPr="006B17D9" w:rsidRDefault="00842AE0" w:rsidP="00627808">
            <w:pPr>
              <w:jc w:val="center"/>
              <w:rPr>
                <w:rFonts w:ascii="Calibri" w:hAnsi="Calibri"/>
              </w:rPr>
            </w:pPr>
            <w:r w:rsidRPr="006B17D9">
              <w:rPr>
                <w:rFonts w:ascii="Calibri" w:hAnsi="Calibri"/>
              </w:rPr>
              <w:t>Delovno mesto pri prevzemniku</w:t>
            </w:r>
          </w:p>
        </w:tc>
      </w:tr>
      <w:tr w:rsidR="00842AE0" w:rsidRPr="006B17D9" w:rsidTr="00016C1F">
        <w:tc>
          <w:tcPr>
            <w:tcW w:w="567"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center"/>
              <w:rPr>
                <w:rFonts w:ascii="Calibri" w:hAnsi="Calibri"/>
              </w:rPr>
            </w:pPr>
          </w:p>
        </w:tc>
        <w:tc>
          <w:tcPr>
            <w:tcW w:w="255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b/>
              </w:rPr>
            </w:pPr>
          </w:p>
        </w:tc>
        <w:tc>
          <w:tcPr>
            <w:tcW w:w="1559"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rPr>
                <w:rFonts w:ascii="Calibri" w:hAnsi="Calibri"/>
              </w:rPr>
            </w:pPr>
          </w:p>
        </w:tc>
        <w:tc>
          <w:tcPr>
            <w:tcW w:w="99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1701"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2268"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r>
      <w:tr w:rsidR="00842AE0" w:rsidRPr="006B17D9" w:rsidTr="00016C1F">
        <w:tc>
          <w:tcPr>
            <w:tcW w:w="567"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center"/>
              <w:rPr>
                <w:rFonts w:ascii="Calibri" w:hAnsi="Calibri"/>
              </w:rPr>
            </w:pPr>
          </w:p>
        </w:tc>
        <w:tc>
          <w:tcPr>
            <w:tcW w:w="255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b/>
              </w:rPr>
            </w:pPr>
          </w:p>
        </w:tc>
        <w:tc>
          <w:tcPr>
            <w:tcW w:w="1559"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rPr>
                <w:rFonts w:ascii="Calibri" w:hAnsi="Calibri"/>
              </w:rPr>
            </w:pPr>
          </w:p>
        </w:tc>
        <w:tc>
          <w:tcPr>
            <w:tcW w:w="99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1701"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2268"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r>
      <w:tr w:rsidR="00842AE0" w:rsidRPr="006B17D9" w:rsidTr="00016C1F">
        <w:tc>
          <w:tcPr>
            <w:tcW w:w="567"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center"/>
              <w:rPr>
                <w:rFonts w:ascii="Calibri" w:hAnsi="Calibri"/>
              </w:rPr>
            </w:pPr>
          </w:p>
        </w:tc>
        <w:tc>
          <w:tcPr>
            <w:tcW w:w="255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b/>
              </w:rPr>
            </w:pPr>
          </w:p>
        </w:tc>
        <w:tc>
          <w:tcPr>
            <w:tcW w:w="1559"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rPr>
                <w:rFonts w:ascii="Calibri" w:hAnsi="Calibri"/>
              </w:rPr>
            </w:pPr>
          </w:p>
        </w:tc>
        <w:tc>
          <w:tcPr>
            <w:tcW w:w="99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1701"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2268"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r>
      <w:tr w:rsidR="00842AE0" w:rsidRPr="006B17D9" w:rsidTr="00016C1F">
        <w:tc>
          <w:tcPr>
            <w:tcW w:w="567"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center"/>
              <w:rPr>
                <w:rFonts w:ascii="Calibri" w:hAnsi="Calibri"/>
              </w:rPr>
            </w:pPr>
          </w:p>
        </w:tc>
        <w:tc>
          <w:tcPr>
            <w:tcW w:w="255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b/>
              </w:rPr>
            </w:pPr>
          </w:p>
        </w:tc>
        <w:tc>
          <w:tcPr>
            <w:tcW w:w="1559"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rPr>
                <w:rFonts w:ascii="Calibri" w:hAnsi="Calibri"/>
              </w:rPr>
            </w:pPr>
          </w:p>
        </w:tc>
        <w:tc>
          <w:tcPr>
            <w:tcW w:w="99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1701"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2268"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r>
      <w:tr w:rsidR="00842AE0" w:rsidRPr="006B17D9" w:rsidTr="00016C1F">
        <w:tc>
          <w:tcPr>
            <w:tcW w:w="567"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center"/>
              <w:rPr>
                <w:rFonts w:ascii="Calibri" w:hAnsi="Calibri"/>
              </w:rPr>
            </w:pPr>
          </w:p>
        </w:tc>
        <w:tc>
          <w:tcPr>
            <w:tcW w:w="255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b/>
              </w:rPr>
            </w:pPr>
          </w:p>
        </w:tc>
        <w:tc>
          <w:tcPr>
            <w:tcW w:w="1559"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rPr>
                <w:rFonts w:ascii="Calibri" w:hAnsi="Calibri"/>
              </w:rPr>
            </w:pPr>
          </w:p>
        </w:tc>
        <w:tc>
          <w:tcPr>
            <w:tcW w:w="992"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1701"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c>
          <w:tcPr>
            <w:tcW w:w="2268" w:type="dxa"/>
            <w:tcBorders>
              <w:top w:val="single" w:sz="4" w:space="0" w:color="auto"/>
              <w:left w:val="single" w:sz="4" w:space="0" w:color="auto"/>
              <w:bottom w:val="single" w:sz="4" w:space="0" w:color="auto"/>
              <w:right w:val="single" w:sz="4" w:space="0" w:color="auto"/>
            </w:tcBorders>
          </w:tcPr>
          <w:p w:rsidR="00842AE0" w:rsidRPr="006B17D9" w:rsidRDefault="00842AE0" w:rsidP="00627808">
            <w:pPr>
              <w:jc w:val="both"/>
              <w:rPr>
                <w:rFonts w:ascii="Calibri" w:hAnsi="Calibri"/>
              </w:rPr>
            </w:pPr>
          </w:p>
        </w:tc>
      </w:tr>
    </w:tbl>
    <w:p w:rsidR="00842AE0" w:rsidRPr="006B17D9" w:rsidRDefault="00842AE0" w:rsidP="00842AE0">
      <w:pPr>
        <w:jc w:val="center"/>
        <w:rPr>
          <w:rFonts w:ascii="Calibri" w:hAnsi="Calibri"/>
        </w:rPr>
      </w:pPr>
    </w:p>
    <w:p w:rsidR="00842AE0" w:rsidRPr="006B17D9" w:rsidRDefault="00842AE0" w:rsidP="00842AE0">
      <w:pPr>
        <w:jc w:val="center"/>
        <w:rPr>
          <w:rFonts w:ascii="Calibri" w:hAnsi="Calibri"/>
        </w:rPr>
      </w:pPr>
      <w:r w:rsidRPr="006B17D9">
        <w:rPr>
          <w:rFonts w:ascii="Calibri" w:hAnsi="Calibri"/>
        </w:rPr>
        <w:t>3. člen</w:t>
      </w:r>
    </w:p>
    <w:p w:rsidR="00842AE0" w:rsidRPr="006B17D9" w:rsidRDefault="00842AE0" w:rsidP="00842AE0">
      <w:pPr>
        <w:spacing w:before="120" w:line="340" w:lineRule="exact"/>
        <w:jc w:val="both"/>
        <w:rPr>
          <w:rFonts w:ascii="Calibri" w:hAnsi="Calibri"/>
        </w:rPr>
      </w:pPr>
      <w:r w:rsidRPr="006B17D9">
        <w:rPr>
          <w:rFonts w:ascii="Calibri" w:hAnsi="Calibri"/>
        </w:rPr>
        <w:t xml:space="preserve">Delavci iz člena 2 sklenejo pri družbi </w:t>
      </w:r>
      <w:r w:rsidR="00CD204E">
        <w:rPr>
          <w:rFonts w:ascii="Calibri" w:hAnsi="Calibri"/>
        </w:rPr>
        <w:t>___________</w:t>
      </w:r>
      <w:r w:rsidRPr="006B17D9">
        <w:rPr>
          <w:rFonts w:ascii="Calibri" w:hAnsi="Calibri"/>
        </w:rPr>
        <w:t xml:space="preserve"> delovno razmerje za čas trajanja Pogodbe o prehranskih storitvah št.</w:t>
      </w:r>
      <w:r w:rsidR="00016C1F">
        <w:rPr>
          <w:rFonts w:ascii="Calibri" w:hAnsi="Calibri"/>
        </w:rPr>
        <w:t>________________</w:t>
      </w:r>
      <w:r w:rsidRPr="006B17D9">
        <w:rPr>
          <w:rFonts w:ascii="Calibri" w:hAnsi="Calibri"/>
        </w:rPr>
        <w:t xml:space="preserve">,  sklenjene med strankama te pogodbe dne  _________. </w:t>
      </w:r>
    </w:p>
    <w:p w:rsidR="00842AE0" w:rsidRPr="006B17D9" w:rsidRDefault="00842AE0" w:rsidP="00842AE0">
      <w:pPr>
        <w:spacing w:before="120" w:line="340" w:lineRule="exact"/>
        <w:jc w:val="both"/>
        <w:rPr>
          <w:rFonts w:ascii="Calibri" w:hAnsi="Calibri"/>
        </w:rPr>
      </w:pPr>
      <w:r w:rsidRPr="006B17D9">
        <w:rPr>
          <w:rFonts w:ascii="Calibri" w:hAnsi="Calibri"/>
        </w:rPr>
        <w:t xml:space="preserve">Delavcu v času trajanja delovnega razmerja pri  </w:t>
      </w:r>
      <w:r w:rsidR="006D4D5C">
        <w:rPr>
          <w:rFonts w:ascii="Calibri" w:hAnsi="Calibri"/>
        </w:rPr>
        <w:t>________________</w:t>
      </w:r>
      <w:r w:rsidRPr="006B17D9">
        <w:rPr>
          <w:rFonts w:ascii="Calibri" w:hAnsi="Calibri"/>
        </w:rPr>
        <w:t xml:space="preserve">  pogodbene pravice in obveznosti iz delovnega razmerja pri delodajalcu prenosniku mirujejo.</w:t>
      </w:r>
    </w:p>
    <w:p w:rsidR="00842AE0" w:rsidRPr="006B17D9" w:rsidRDefault="00842AE0" w:rsidP="00842AE0">
      <w:pPr>
        <w:spacing w:before="120" w:line="340" w:lineRule="exact"/>
        <w:jc w:val="both"/>
        <w:rPr>
          <w:rFonts w:ascii="Calibri" w:hAnsi="Calibri"/>
        </w:rPr>
      </w:pPr>
      <w:r w:rsidRPr="006B17D9">
        <w:rPr>
          <w:rFonts w:ascii="Calibri" w:hAnsi="Calibri"/>
        </w:rPr>
        <w:t xml:space="preserve">Delavci iz člena 2 so dolžni z dnem ___________ nastopiti dejansko opravljanje dela pri delodajalcu prevzemniku in z njimi skleniti pogodbo o zaposlitvi. </w:t>
      </w:r>
    </w:p>
    <w:p w:rsidR="00842AE0" w:rsidRPr="001C3348" w:rsidRDefault="00842AE0" w:rsidP="00842AE0">
      <w:pPr>
        <w:spacing w:before="120" w:line="340" w:lineRule="exact"/>
        <w:jc w:val="both"/>
        <w:rPr>
          <w:rFonts w:ascii="Calibri" w:hAnsi="Calibri"/>
        </w:rPr>
      </w:pPr>
      <w:r w:rsidRPr="001C3348">
        <w:rPr>
          <w:rFonts w:ascii="Calibri" w:hAnsi="Calibri"/>
        </w:rPr>
        <w:t xml:space="preserve">V primeru, da delavec odkloni prehod k delodajalcu prevzemniku in z dnem  ____________ dejansko ne prične opravljati dela, mu delodajalec prenosnik izredno odpove pogodbo o zaposlitvi. </w:t>
      </w:r>
      <w:r w:rsidR="006D4D5C">
        <w:rPr>
          <w:rFonts w:ascii="Calibri" w:hAnsi="Calibri"/>
        </w:rPr>
        <w:t xml:space="preserve"> ______________</w:t>
      </w:r>
      <w:r w:rsidRPr="001C3348">
        <w:rPr>
          <w:rFonts w:ascii="Calibri" w:hAnsi="Calibri"/>
        </w:rPr>
        <w:t xml:space="preserve"> do takšnega delavca nima nobenih obveznosti.</w:t>
      </w:r>
    </w:p>
    <w:p w:rsidR="00842AE0" w:rsidRPr="001C3348" w:rsidRDefault="00842AE0" w:rsidP="00842AE0">
      <w:pPr>
        <w:spacing w:before="120" w:line="340" w:lineRule="exact"/>
        <w:jc w:val="both"/>
        <w:rPr>
          <w:rFonts w:ascii="Calibri" w:hAnsi="Calibri"/>
        </w:rPr>
      </w:pPr>
      <w:r w:rsidRPr="001C3348">
        <w:rPr>
          <w:rFonts w:ascii="Calibri" w:hAnsi="Calibri"/>
        </w:rPr>
        <w:t xml:space="preserve">Po prenehanju pogodbe o začasnem prenosu dejavnosti delavci iz prejšnjega člena ponovno preidejo nazaj k delodajalcu prenosniku oziroma njegovemu pravnemu nasledniku ali k subjektu, ki bo izvajal prehranske storitve za naročnika v bodoče, kot delodajalca - novega prevzemnika. </w:t>
      </w:r>
    </w:p>
    <w:p w:rsidR="00842AE0" w:rsidRPr="001C3348" w:rsidRDefault="00842AE0" w:rsidP="00842AE0">
      <w:pPr>
        <w:spacing w:before="120" w:line="340" w:lineRule="exact"/>
        <w:jc w:val="both"/>
        <w:rPr>
          <w:rFonts w:ascii="Calibri" w:hAnsi="Calibri"/>
        </w:rPr>
      </w:pPr>
      <w:r w:rsidRPr="001C3348">
        <w:rPr>
          <w:rFonts w:ascii="Calibri" w:hAnsi="Calibri"/>
        </w:rPr>
        <w:t xml:space="preserve">Delodajalec prenosnik se zavezuje, da bo z dnem poteka Pogodbe o prehranskih storitvah ponovno prevzel na delo delavce iz člena </w:t>
      </w:r>
      <w:smartTag w:uri="urn:schemas-microsoft-com:office:smarttags" w:element="metricconverter">
        <w:smartTagPr>
          <w:attr w:name="ProductID" w:val="2 in"/>
        </w:smartTagPr>
        <w:r w:rsidRPr="001C3348">
          <w:rPr>
            <w:rFonts w:ascii="Calibri" w:hAnsi="Calibri"/>
          </w:rPr>
          <w:t>2 in</w:t>
        </w:r>
      </w:smartTag>
      <w:r w:rsidRPr="001C3348">
        <w:rPr>
          <w:rFonts w:ascii="Calibri" w:hAnsi="Calibri"/>
        </w:rPr>
        <w:t xml:space="preserve"> jim z istim dnem predložil v sklenitev pogodbe o zaposlitvi.</w:t>
      </w:r>
    </w:p>
    <w:p w:rsidR="00842AE0" w:rsidRPr="001C3348" w:rsidRDefault="00842AE0" w:rsidP="00842AE0">
      <w:pPr>
        <w:spacing w:before="120" w:line="340" w:lineRule="exact"/>
        <w:jc w:val="both"/>
        <w:rPr>
          <w:rFonts w:ascii="Calibri" w:hAnsi="Calibri"/>
        </w:rPr>
      </w:pPr>
      <w:r w:rsidRPr="001C3348">
        <w:rPr>
          <w:rFonts w:ascii="Calibri" w:hAnsi="Calibri"/>
        </w:rPr>
        <w:t>V primeru stečaja ali druge zakonske oblike prenehanja delodajalca prenosnika, se delodajalec prenosnik zavezuje zaposliti  navedene  zaposlene najkasneje do zadnjega dne pred datumom uvedbe stečaja in nadalje urejati njihov delovno-pravni status kot za ostale zaposlene.</w:t>
      </w:r>
    </w:p>
    <w:p w:rsidR="00016C1F" w:rsidRDefault="00016C1F" w:rsidP="00842AE0">
      <w:pPr>
        <w:spacing w:before="120"/>
        <w:jc w:val="center"/>
        <w:rPr>
          <w:rFonts w:ascii="Calibri" w:hAnsi="Calibri"/>
        </w:rPr>
      </w:pPr>
    </w:p>
    <w:p w:rsidR="00842AE0" w:rsidRPr="006B17D9" w:rsidRDefault="00842AE0" w:rsidP="00842AE0">
      <w:pPr>
        <w:spacing w:before="120"/>
        <w:jc w:val="center"/>
        <w:rPr>
          <w:rFonts w:ascii="Calibri" w:hAnsi="Calibri"/>
        </w:rPr>
      </w:pPr>
      <w:r w:rsidRPr="006B17D9">
        <w:rPr>
          <w:rFonts w:ascii="Calibri" w:hAnsi="Calibri"/>
        </w:rPr>
        <w:lastRenderedPageBreak/>
        <w:t>4. člen</w:t>
      </w:r>
    </w:p>
    <w:p w:rsidR="00842AE0" w:rsidRPr="006B17D9" w:rsidRDefault="00842AE0" w:rsidP="00842AE0">
      <w:pPr>
        <w:spacing w:before="120" w:line="320" w:lineRule="exact"/>
        <w:jc w:val="both"/>
        <w:rPr>
          <w:rFonts w:ascii="Calibri" w:hAnsi="Calibri"/>
        </w:rPr>
      </w:pPr>
      <w:r w:rsidRPr="006B17D9">
        <w:rPr>
          <w:rFonts w:ascii="Calibri" w:hAnsi="Calibri"/>
        </w:rPr>
        <w:t>Pri uveljavljanju pravic iz delovnega razmerja delavcev se šteje, kot da delavci niso spremenili zaposlitve. Delavci v času trajanja zaposlitve pri delodajalcu prevzemniku ohranijo takšen status delovnega razmerja, kot so ga imeli ob prevzemu (nedoločen ali določen čas).</w:t>
      </w:r>
    </w:p>
    <w:p w:rsidR="00842AE0" w:rsidRPr="006B17D9" w:rsidRDefault="00842AE0" w:rsidP="00842AE0">
      <w:pPr>
        <w:spacing w:before="120" w:line="320" w:lineRule="exact"/>
        <w:jc w:val="both"/>
        <w:rPr>
          <w:rFonts w:ascii="Calibri" w:hAnsi="Calibri"/>
        </w:rPr>
      </w:pPr>
      <w:r w:rsidRPr="006B17D9">
        <w:rPr>
          <w:rFonts w:ascii="Calibri" w:hAnsi="Calibri"/>
        </w:rPr>
        <w:t>Prenosnik se zavezuje ob podpisu te pogodbe prevzemniku izročiti za prevzete delavke potrebne kadrovske in druge ustrezne podatke, ki so potrebni za ureditev delovno-pravnega statusa.</w:t>
      </w:r>
    </w:p>
    <w:p w:rsidR="00842AE0" w:rsidRPr="00842AE0" w:rsidRDefault="00842AE0" w:rsidP="00842AE0">
      <w:pPr>
        <w:pStyle w:val="Telobesedila3"/>
        <w:spacing w:before="120" w:line="320" w:lineRule="exact"/>
        <w:rPr>
          <w:rFonts w:ascii="Calibri" w:hAnsi="Calibri"/>
          <w:sz w:val="22"/>
          <w:szCs w:val="22"/>
        </w:rPr>
      </w:pPr>
      <w:r w:rsidRPr="00842AE0">
        <w:rPr>
          <w:rFonts w:ascii="Calibri" w:hAnsi="Calibri"/>
          <w:sz w:val="22"/>
          <w:szCs w:val="22"/>
        </w:rPr>
        <w:t>Delodajalec prenosnik bo do delavcev izpolnil vse obveznosti po zakonu, kolektivni pogodbi in svojih aktih, ki so nastale do datuma prevzema.</w:t>
      </w:r>
    </w:p>
    <w:p w:rsidR="00842AE0" w:rsidRPr="006B17D9" w:rsidRDefault="00842AE0" w:rsidP="00842AE0">
      <w:pPr>
        <w:spacing w:before="120"/>
        <w:jc w:val="center"/>
        <w:rPr>
          <w:rFonts w:ascii="Calibri" w:hAnsi="Calibri"/>
        </w:rPr>
      </w:pPr>
      <w:r w:rsidRPr="006B17D9">
        <w:rPr>
          <w:rFonts w:ascii="Calibri" w:hAnsi="Calibri"/>
        </w:rPr>
        <w:t>5. člen</w:t>
      </w:r>
    </w:p>
    <w:p w:rsidR="00842AE0" w:rsidRDefault="00842AE0" w:rsidP="00842AE0">
      <w:pPr>
        <w:spacing w:before="120" w:line="320" w:lineRule="exact"/>
        <w:jc w:val="both"/>
        <w:rPr>
          <w:rFonts w:ascii="Calibri" w:hAnsi="Calibri"/>
        </w:rPr>
      </w:pPr>
      <w:r w:rsidRPr="006B17D9">
        <w:rPr>
          <w:rFonts w:ascii="Calibri" w:hAnsi="Calibri"/>
        </w:rPr>
        <w:t>Delodajalec prevzemnik se zavezuje, da bo  z delavci sklenil delovno razmerje brez poskusnega dela in zaposlil v skladu s strokovno izobrazbo, znanji in zmožnostmi na enakih ali podobnih delovnih mestih praviloma na lokacijah delodajalca prenosnika.</w:t>
      </w:r>
    </w:p>
    <w:p w:rsidR="00016C1F" w:rsidRPr="006B17D9" w:rsidRDefault="00016C1F" w:rsidP="00842AE0">
      <w:pPr>
        <w:spacing w:before="120" w:line="320" w:lineRule="exact"/>
        <w:jc w:val="both"/>
        <w:rPr>
          <w:rFonts w:ascii="Calibri" w:hAnsi="Calibri"/>
        </w:rPr>
      </w:pPr>
    </w:p>
    <w:p w:rsidR="00842AE0" w:rsidRPr="006B17D9" w:rsidRDefault="00842AE0" w:rsidP="00842AE0">
      <w:pPr>
        <w:jc w:val="center"/>
        <w:rPr>
          <w:rFonts w:ascii="Calibri" w:hAnsi="Calibri"/>
        </w:rPr>
      </w:pPr>
      <w:r w:rsidRPr="006B17D9">
        <w:rPr>
          <w:rFonts w:ascii="Calibri" w:hAnsi="Calibri"/>
        </w:rPr>
        <w:t>6. člen</w:t>
      </w:r>
    </w:p>
    <w:p w:rsidR="00842AE0" w:rsidRPr="001C3348" w:rsidRDefault="00842AE0" w:rsidP="00842AE0">
      <w:pPr>
        <w:spacing w:line="340" w:lineRule="exact"/>
        <w:jc w:val="both"/>
        <w:rPr>
          <w:rFonts w:ascii="Calibri" w:hAnsi="Calibri"/>
        </w:rPr>
      </w:pPr>
      <w:r w:rsidRPr="001C3348">
        <w:rPr>
          <w:rFonts w:ascii="Calibri" w:hAnsi="Calibri"/>
        </w:rPr>
        <w:t>Delavci bodo pri ________ zaposleni po Kolektivni pogodbi za gostinstvo in turizem in internih aktih družbe.</w:t>
      </w:r>
    </w:p>
    <w:p w:rsidR="00842AE0" w:rsidRPr="001C3348" w:rsidRDefault="00842AE0" w:rsidP="00842AE0">
      <w:pPr>
        <w:spacing w:before="120" w:line="320" w:lineRule="exact"/>
        <w:jc w:val="both"/>
        <w:rPr>
          <w:rFonts w:ascii="Calibri" w:hAnsi="Calibri"/>
        </w:rPr>
      </w:pPr>
      <w:r w:rsidRPr="001C3348">
        <w:rPr>
          <w:rFonts w:ascii="Calibri" w:hAnsi="Calibri"/>
        </w:rPr>
        <w:t xml:space="preserve">Pogodbeni stranki se obvezujeta, da bodo določila te pogodbe tolmačile in uporabljale na podlagi veljavne delovno-pravne zakonodaje in kolektivne pogodbe dejavnosti. </w:t>
      </w:r>
    </w:p>
    <w:p w:rsidR="00842AE0" w:rsidRDefault="00842AE0" w:rsidP="00842AE0">
      <w:pPr>
        <w:pStyle w:val="Telobesedila3"/>
        <w:spacing w:before="120" w:line="320" w:lineRule="exact"/>
        <w:jc w:val="both"/>
        <w:rPr>
          <w:rFonts w:ascii="Calibri" w:hAnsi="Calibri"/>
          <w:sz w:val="22"/>
          <w:szCs w:val="22"/>
        </w:rPr>
      </w:pPr>
      <w:r w:rsidRPr="00842AE0">
        <w:rPr>
          <w:rFonts w:ascii="Calibri" w:hAnsi="Calibri"/>
          <w:sz w:val="22"/>
          <w:szCs w:val="22"/>
        </w:rPr>
        <w:t>Na podlagi 75. člena Zakona o delovnih razmerjih bo delodajalec prevzemnik eno leto zagotavljal pravice in obveznosti iz kolektivne pogodbe, ki je zavezovala delodajalca prenosnika, razen če kolektivna pogodba preneha veljati pred potekom enega leta ali če je pred potekom enega leta sklenjena nova kolektivna pogodba. Delodajalec prenosnik bo pisno posredoval ustrezne podatke o pravicah in obveznostih iz kolektivne pogodbe.</w:t>
      </w:r>
    </w:p>
    <w:p w:rsidR="00016C1F" w:rsidRPr="00842AE0" w:rsidRDefault="00016C1F" w:rsidP="00842AE0">
      <w:pPr>
        <w:pStyle w:val="Telobesedila3"/>
        <w:spacing w:before="120" w:line="320" w:lineRule="exact"/>
        <w:jc w:val="both"/>
        <w:rPr>
          <w:rFonts w:ascii="Calibri" w:hAnsi="Calibri"/>
          <w:sz w:val="22"/>
          <w:szCs w:val="22"/>
        </w:rPr>
      </w:pPr>
    </w:p>
    <w:p w:rsidR="00842AE0" w:rsidRPr="006B17D9" w:rsidRDefault="00842AE0" w:rsidP="00842AE0">
      <w:pPr>
        <w:jc w:val="center"/>
        <w:rPr>
          <w:rFonts w:ascii="Calibri" w:hAnsi="Calibri"/>
        </w:rPr>
      </w:pPr>
      <w:r w:rsidRPr="006B17D9">
        <w:rPr>
          <w:rFonts w:ascii="Calibri" w:hAnsi="Calibri"/>
        </w:rPr>
        <w:t xml:space="preserve">7. člen </w:t>
      </w:r>
    </w:p>
    <w:p w:rsidR="00842AE0" w:rsidRPr="006B17D9" w:rsidRDefault="00842AE0" w:rsidP="00842AE0">
      <w:pPr>
        <w:spacing w:before="120" w:line="320" w:lineRule="exact"/>
        <w:jc w:val="both"/>
        <w:rPr>
          <w:rFonts w:ascii="Calibri" w:hAnsi="Calibri"/>
        </w:rPr>
      </w:pPr>
      <w:r w:rsidRPr="006B17D9">
        <w:rPr>
          <w:rFonts w:ascii="Calibri" w:hAnsi="Calibri"/>
        </w:rPr>
        <w:t>Pogodbeni stranki se dogovorita, da morebitne spore ali nesoglasja poskusita rešiti po izvensodni poti, če to ne bo mogoče pa se spor rešuje pri stvarno pristojnem sodišču.</w:t>
      </w:r>
    </w:p>
    <w:p w:rsidR="00842AE0" w:rsidRDefault="00842AE0" w:rsidP="00842AE0">
      <w:pPr>
        <w:jc w:val="center"/>
        <w:rPr>
          <w:rFonts w:ascii="Calibri" w:hAnsi="Calibri"/>
        </w:rPr>
      </w:pPr>
    </w:p>
    <w:p w:rsidR="00016C1F" w:rsidRPr="006B17D9" w:rsidRDefault="00016C1F" w:rsidP="00842AE0">
      <w:pPr>
        <w:jc w:val="center"/>
        <w:rPr>
          <w:rFonts w:ascii="Calibri" w:hAnsi="Calibri"/>
        </w:rPr>
      </w:pPr>
    </w:p>
    <w:p w:rsidR="00842AE0" w:rsidRPr="006B17D9" w:rsidRDefault="00842AE0" w:rsidP="00842AE0">
      <w:pPr>
        <w:jc w:val="center"/>
        <w:rPr>
          <w:rFonts w:ascii="Calibri" w:hAnsi="Calibri"/>
        </w:rPr>
      </w:pPr>
      <w:r w:rsidRPr="006B17D9">
        <w:rPr>
          <w:rFonts w:ascii="Calibri" w:hAnsi="Calibri"/>
        </w:rPr>
        <w:t xml:space="preserve">8. člen </w:t>
      </w:r>
    </w:p>
    <w:p w:rsidR="00842AE0" w:rsidRPr="006B17D9" w:rsidRDefault="00842AE0" w:rsidP="00842AE0">
      <w:pPr>
        <w:spacing w:before="120" w:line="320" w:lineRule="exact"/>
        <w:jc w:val="both"/>
        <w:rPr>
          <w:rFonts w:ascii="Calibri" w:hAnsi="Calibri"/>
        </w:rPr>
      </w:pPr>
      <w:r w:rsidRPr="006B17D9">
        <w:rPr>
          <w:rFonts w:ascii="Calibri" w:hAnsi="Calibri"/>
        </w:rPr>
        <w:t>Pogodba začne veljati z dnem podpisa pogodbenih strank, uporablja pa se od __________ dalje.</w:t>
      </w:r>
    </w:p>
    <w:p w:rsidR="00842AE0" w:rsidRPr="006B17D9" w:rsidRDefault="00842AE0" w:rsidP="00842AE0">
      <w:pPr>
        <w:jc w:val="center"/>
        <w:rPr>
          <w:rFonts w:ascii="Calibri" w:hAnsi="Calibri"/>
        </w:rPr>
      </w:pPr>
    </w:p>
    <w:p w:rsidR="00842AE0" w:rsidRPr="006B17D9" w:rsidRDefault="00842AE0" w:rsidP="00842AE0">
      <w:pPr>
        <w:jc w:val="center"/>
        <w:rPr>
          <w:rFonts w:ascii="Calibri" w:hAnsi="Calibri"/>
        </w:rPr>
      </w:pPr>
      <w:r w:rsidRPr="006B17D9">
        <w:rPr>
          <w:rFonts w:ascii="Calibri" w:hAnsi="Calibri"/>
        </w:rPr>
        <w:lastRenderedPageBreak/>
        <w:t>9. člen</w:t>
      </w:r>
    </w:p>
    <w:p w:rsidR="00842AE0" w:rsidRPr="006B17D9" w:rsidRDefault="00842AE0" w:rsidP="00842AE0">
      <w:pPr>
        <w:spacing w:before="120" w:line="320" w:lineRule="exact"/>
        <w:jc w:val="both"/>
        <w:rPr>
          <w:rFonts w:ascii="Calibri" w:hAnsi="Calibri"/>
        </w:rPr>
      </w:pPr>
      <w:r w:rsidRPr="006B17D9">
        <w:rPr>
          <w:rFonts w:ascii="Calibri" w:hAnsi="Calibri"/>
        </w:rPr>
        <w:t>Pogodba je napisana v dveh enakih izvodih, od katerih prejme vsaka pogodbena stranka po en podpisan izvod.</w:t>
      </w:r>
    </w:p>
    <w:p w:rsidR="00842AE0" w:rsidRPr="006B17D9" w:rsidRDefault="00842AE0" w:rsidP="00842AE0">
      <w:pPr>
        <w:jc w:val="both"/>
        <w:rPr>
          <w:rFonts w:ascii="Calibri" w:hAnsi="Calibri"/>
        </w:rPr>
      </w:pPr>
    </w:p>
    <w:p w:rsidR="00842AE0" w:rsidRPr="006B17D9" w:rsidRDefault="00842AE0" w:rsidP="00842AE0">
      <w:pPr>
        <w:jc w:val="both"/>
        <w:rPr>
          <w:rFonts w:ascii="Calibri" w:hAnsi="Calibri"/>
        </w:rPr>
      </w:pPr>
    </w:p>
    <w:p w:rsidR="00842AE0" w:rsidRPr="006B17D9" w:rsidRDefault="00842AE0" w:rsidP="00842AE0">
      <w:pPr>
        <w:jc w:val="both"/>
        <w:rPr>
          <w:rFonts w:ascii="Calibri" w:hAnsi="Calibri"/>
        </w:rPr>
      </w:pPr>
      <w:r>
        <w:rPr>
          <w:rFonts w:ascii="Calibri" w:hAnsi="Calibri"/>
        </w:rPr>
        <w:t>V _____________________</w:t>
      </w:r>
      <w:r w:rsidRPr="006B17D9">
        <w:rPr>
          <w:rFonts w:ascii="Calibri" w:hAnsi="Calibri"/>
        </w:rPr>
        <w:t>, dne ___________</w:t>
      </w:r>
      <w:r>
        <w:rPr>
          <w:rFonts w:ascii="Calibri" w:hAnsi="Calibri"/>
        </w:rPr>
        <w:t>__</w:t>
      </w:r>
      <w:r w:rsidRPr="006B17D9">
        <w:rPr>
          <w:rFonts w:ascii="Calibri" w:hAnsi="Calibri"/>
        </w:rPr>
        <w:t>__</w:t>
      </w:r>
      <w:r w:rsidRPr="006B17D9">
        <w:rPr>
          <w:rFonts w:ascii="Calibri" w:hAnsi="Calibri"/>
        </w:rPr>
        <w:tab/>
      </w:r>
      <w:r w:rsidRPr="006B17D9">
        <w:rPr>
          <w:rFonts w:ascii="Calibri" w:hAnsi="Calibri"/>
        </w:rPr>
        <w:tab/>
      </w:r>
      <w:r w:rsidRPr="006B17D9">
        <w:rPr>
          <w:rFonts w:ascii="Calibri" w:hAnsi="Calibri"/>
        </w:rPr>
        <w:tab/>
      </w:r>
      <w:r w:rsidRPr="006B17D9">
        <w:rPr>
          <w:rFonts w:ascii="Calibri" w:hAnsi="Calibri"/>
        </w:rPr>
        <w:tab/>
      </w:r>
      <w:r w:rsidRPr="006B17D9">
        <w:rPr>
          <w:rFonts w:ascii="Calibri" w:hAnsi="Calibri"/>
        </w:rPr>
        <w:tab/>
      </w:r>
    </w:p>
    <w:p w:rsidR="00842AE0" w:rsidRPr="006B17D9" w:rsidRDefault="00842AE0" w:rsidP="00842AE0">
      <w:pPr>
        <w:jc w:val="both"/>
        <w:rPr>
          <w:rFonts w:ascii="Calibri" w:hAnsi="Calibri"/>
        </w:rPr>
      </w:pPr>
    </w:p>
    <w:p w:rsidR="00842AE0" w:rsidRPr="006B17D9" w:rsidRDefault="00842AE0" w:rsidP="00842AE0">
      <w:pPr>
        <w:jc w:val="both"/>
        <w:rPr>
          <w:rFonts w:ascii="Calibri" w:hAnsi="Calibri"/>
        </w:rPr>
      </w:pPr>
    </w:p>
    <w:p w:rsidR="00842AE0" w:rsidRPr="006B17D9" w:rsidRDefault="00842AE0" w:rsidP="00842AE0">
      <w:pPr>
        <w:jc w:val="both"/>
        <w:rPr>
          <w:rFonts w:ascii="Calibri" w:hAnsi="Calibri"/>
        </w:rPr>
      </w:pPr>
      <w:r w:rsidRPr="006B17D9">
        <w:rPr>
          <w:rFonts w:ascii="Calibri" w:hAnsi="Calibri"/>
        </w:rPr>
        <w:t>Delodajalec prevzemnik:</w:t>
      </w:r>
      <w:r w:rsidRPr="006B17D9">
        <w:rPr>
          <w:rFonts w:ascii="Calibri" w:hAnsi="Calibri"/>
        </w:rPr>
        <w:tab/>
      </w:r>
      <w:r w:rsidRPr="006B17D9">
        <w:rPr>
          <w:rFonts w:ascii="Calibri" w:hAnsi="Calibri"/>
        </w:rPr>
        <w:tab/>
      </w:r>
      <w:r w:rsidRPr="006B17D9">
        <w:rPr>
          <w:rFonts w:ascii="Calibri" w:hAnsi="Calibri"/>
        </w:rPr>
        <w:tab/>
      </w:r>
      <w:r w:rsidRPr="006B17D9">
        <w:rPr>
          <w:rFonts w:ascii="Calibri" w:hAnsi="Calibri"/>
        </w:rPr>
        <w:tab/>
      </w:r>
      <w:r w:rsidRPr="006B17D9">
        <w:rPr>
          <w:rFonts w:ascii="Calibri" w:hAnsi="Calibri"/>
        </w:rPr>
        <w:tab/>
        <w:t>Delodajalec prenosnik:</w:t>
      </w:r>
    </w:p>
    <w:p w:rsidR="00842AE0" w:rsidRPr="006B17D9" w:rsidRDefault="00842AE0" w:rsidP="00842AE0">
      <w:pPr>
        <w:jc w:val="both"/>
        <w:rPr>
          <w:rFonts w:ascii="Calibri" w:hAnsi="Calibri"/>
        </w:rPr>
      </w:pPr>
    </w:p>
    <w:p w:rsidR="00842AE0" w:rsidRPr="00842AE0" w:rsidRDefault="00842AE0" w:rsidP="00842AE0">
      <w:pPr>
        <w:spacing w:after="0"/>
        <w:jc w:val="both"/>
        <w:rPr>
          <w:rFonts w:eastAsia="Calibri" w:cstheme="minorHAnsi"/>
          <w:highlight w:val="yellow"/>
          <w:lang w:val="x-none" w:eastAsia="x-none"/>
        </w:rPr>
      </w:pPr>
    </w:p>
    <w:sectPr w:rsidR="00842AE0" w:rsidRPr="00842AE0" w:rsidSect="00C03122">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509" w:rsidRDefault="00040509" w:rsidP="00040509">
      <w:pPr>
        <w:spacing w:after="0" w:line="240" w:lineRule="auto"/>
      </w:pPr>
      <w:r>
        <w:separator/>
      </w:r>
    </w:p>
  </w:endnote>
  <w:endnote w:type="continuationSeparator" w:id="0">
    <w:p w:rsidR="00040509" w:rsidRDefault="00040509"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i/>
      </w:rPr>
      <w:id w:val="-264074190"/>
      <w:docPartObj>
        <w:docPartGallery w:val="Page Numbers (Bottom of Page)"/>
        <w:docPartUnique/>
      </w:docPartObj>
    </w:sdtPr>
    <w:sdtEndPr/>
    <w:sdtContent>
      <w:sdt>
        <w:sdtPr>
          <w:rPr>
            <w:rFonts w:cstheme="minorHAnsi"/>
            <w:i/>
          </w:rPr>
          <w:id w:val="-1669238322"/>
          <w:docPartObj>
            <w:docPartGallery w:val="Page Numbers (Top of Page)"/>
            <w:docPartUnique/>
          </w:docPartObj>
        </w:sdtPr>
        <w:sdtEndPr/>
        <w:sdtContent>
          <w:p w:rsidR="00040509" w:rsidRPr="00842AE0" w:rsidRDefault="00040509" w:rsidP="00842AE0">
            <w:pPr>
              <w:pStyle w:val="Noga"/>
              <w:jc w:val="right"/>
              <w:rPr>
                <w:rFonts w:cstheme="minorHAnsi"/>
                <w:i/>
              </w:rPr>
            </w:pPr>
            <w:r w:rsidRPr="00842AE0">
              <w:rPr>
                <w:rFonts w:cstheme="minorHAnsi"/>
                <w:i/>
                <w:sz w:val="20"/>
                <w:szCs w:val="20"/>
              </w:rPr>
              <w:t xml:space="preserve">Stran </w:t>
            </w:r>
            <w:r w:rsidRPr="00842AE0">
              <w:rPr>
                <w:rFonts w:cstheme="minorHAnsi"/>
                <w:b/>
                <w:bCs/>
                <w:i/>
                <w:sz w:val="20"/>
                <w:szCs w:val="20"/>
              </w:rPr>
              <w:fldChar w:fldCharType="begin"/>
            </w:r>
            <w:r w:rsidRPr="00842AE0">
              <w:rPr>
                <w:rFonts w:cstheme="minorHAnsi"/>
                <w:b/>
                <w:bCs/>
                <w:i/>
                <w:sz w:val="20"/>
                <w:szCs w:val="20"/>
              </w:rPr>
              <w:instrText>PAGE</w:instrText>
            </w:r>
            <w:r w:rsidRPr="00842AE0">
              <w:rPr>
                <w:rFonts w:cstheme="minorHAnsi"/>
                <w:b/>
                <w:bCs/>
                <w:i/>
                <w:sz w:val="20"/>
                <w:szCs w:val="20"/>
              </w:rPr>
              <w:fldChar w:fldCharType="separate"/>
            </w:r>
            <w:r w:rsidR="00DE3744">
              <w:rPr>
                <w:rFonts w:cstheme="minorHAnsi"/>
                <w:b/>
                <w:bCs/>
                <w:i/>
                <w:noProof/>
                <w:sz w:val="20"/>
                <w:szCs w:val="20"/>
              </w:rPr>
              <w:t>7</w:t>
            </w:r>
            <w:r w:rsidRPr="00842AE0">
              <w:rPr>
                <w:rFonts w:cstheme="minorHAnsi"/>
                <w:b/>
                <w:bCs/>
                <w:i/>
                <w:sz w:val="20"/>
                <w:szCs w:val="20"/>
              </w:rPr>
              <w:fldChar w:fldCharType="end"/>
            </w:r>
            <w:r w:rsidRPr="00842AE0">
              <w:rPr>
                <w:rFonts w:cstheme="minorHAnsi"/>
                <w:i/>
                <w:sz w:val="20"/>
                <w:szCs w:val="20"/>
              </w:rPr>
              <w:t xml:space="preserve"> od </w:t>
            </w:r>
            <w:r w:rsidRPr="00842AE0">
              <w:rPr>
                <w:rFonts w:cstheme="minorHAnsi"/>
                <w:b/>
                <w:bCs/>
                <w:i/>
                <w:sz w:val="20"/>
                <w:szCs w:val="20"/>
              </w:rPr>
              <w:fldChar w:fldCharType="begin"/>
            </w:r>
            <w:r w:rsidRPr="00842AE0">
              <w:rPr>
                <w:rFonts w:cstheme="minorHAnsi"/>
                <w:b/>
                <w:bCs/>
                <w:i/>
                <w:sz w:val="20"/>
                <w:szCs w:val="20"/>
              </w:rPr>
              <w:instrText>NUMPAGES</w:instrText>
            </w:r>
            <w:r w:rsidRPr="00842AE0">
              <w:rPr>
                <w:rFonts w:cstheme="minorHAnsi"/>
                <w:b/>
                <w:bCs/>
                <w:i/>
                <w:sz w:val="20"/>
                <w:szCs w:val="20"/>
              </w:rPr>
              <w:fldChar w:fldCharType="separate"/>
            </w:r>
            <w:r w:rsidR="00DE3744">
              <w:rPr>
                <w:rFonts w:cstheme="minorHAnsi"/>
                <w:b/>
                <w:bCs/>
                <w:i/>
                <w:noProof/>
                <w:sz w:val="20"/>
                <w:szCs w:val="20"/>
              </w:rPr>
              <w:t>8</w:t>
            </w:r>
            <w:r w:rsidRPr="00842AE0">
              <w:rPr>
                <w:rFonts w:cstheme="minorHAnsi"/>
                <w:b/>
                <w:bCs/>
                <w:i/>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509" w:rsidRDefault="00040509" w:rsidP="00040509">
      <w:pPr>
        <w:spacing w:after="0" w:line="240" w:lineRule="auto"/>
      </w:pPr>
      <w:r>
        <w:separator/>
      </w:r>
    </w:p>
  </w:footnote>
  <w:footnote w:type="continuationSeparator" w:id="0">
    <w:p w:rsidR="00040509" w:rsidRDefault="00040509" w:rsidP="0004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E16" w:rsidRDefault="00C96E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E16" w:rsidRDefault="00C96E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E16" w:rsidRDefault="00C96E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65CF"/>
    <w:multiLevelType w:val="hybridMultilevel"/>
    <w:tmpl w:val="114835BC"/>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C4977"/>
    <w:multiLevelType w:val="hybridMultilevel"/>
    <w:tmpl w:val="2870B950"/>
    <w:lvl w:ilvl="0" w:tplc="66FAE920">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3" w15:restartNumberingAfterBreak="0">
    <w:nsid w:val="0E24210A"/>
    <w:multiLevelType w:val="singleLevel"/>
    <w:tmpl w:val="62DABE66"/>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5BF7E0E"/>
    <w:multiLevelType w:val="hybridMultilevel"/>
    <w:tmpl w:val="00D43A9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4DA7A73"/>
    <w:multiLevelType w:val="singleLevel"/>
    <w:tmpl w:val="CCA6B7F0"/>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7"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3D552C0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D8B2B21"/>
    <w:multiLevelType w:val="hybridMultilevel"/>
    <w:tmpl w:val="BCCA2B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3" w15:restartNumberingAfterBreak="0">
    <w:nsid w:val="526F3D96"/>
    <w:multiLevelType w:val="hybridMultilevel"/>
    <w:tmpl w:val="547A3E9C"/>
    <w:lvl w:ilvl="0" w:tplc="DFE02770">
      <w:start w:val="1"/>
      <w:numFmt w:val="decimal"/>
      <w:suff w:val="space"/>
      <w:lvlText w:val="%1."/>
      <w:lvlJc w:val="left"/>
      <w:pPr>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ECE4B73"/>
    <w:multiLevelType w:val="hybridMultilevel"/>
    <w:tmpl w:val="8F7ACAE2"/>
    <w:lvl w:ilvl="0" w:tplc="DF9E6D76">
      <w:start w:val="3"/>
      <w:numFmt w:val="bullet"/>
      <w:lvlText w:val="-"/>
      <w:lvlJc w:val="left"/>
      <w:pPr>
        <w:ind w:left="720" w:hanging="360"/>
      </w:pPr>
      <w:rPr>
        <w:rFonts w:ascii="Georgia" w:eastAsia="Calibri" w:hAnsi="Georgia" w:cs="Calibri"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DBD0EBC"/>
    <w:multiLevelType w:val="hybridMultilevel"/>
    <w:tmpl w:val="FD70522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10"/>
  </w:num>
  <w:num w:numId="7">
    <w:abstractNumId w:val="6"/>
  </w:num>
  <w:num w:numId="8">
    <w:abstractNumId w:val="8"/>
  </w:num>
  <w:num w:numId="9">
    <w:abstractNumId w:val="9"/>
  </w:num>
  <w:num w:numId="10">
    <w:abstractNumId w:val="0"/>
  </w:num>
  <w:num w:numId="11">
    <w:abstractNumId w:val="14"/>
  </w:num>
  <w:num w:numId="12">
    <w:abstractNumId w:val="15"/>
  </w:num>
  <w:num w:numId="13">
    <w:abstractNumId w:val="7"/>
  </w:num>
  <w:num w:numId="14">
    <w:abstractNumId w:val="13"/>
    <w:lvlOverride w:ilvl="0">
      <w:lvl w:ilvl="0" w:tplc="DFE02770">
        <w:start w:val="1"/>
        <w:numFmt w:val="decimal"/>
        <w:suff w:val="space"/>
        <w:lvlText w:val="%1."/>
        <w:lvlJc w:val="left"/>
        <w:pPr>
          <w:ind w:left="72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15">
    <w:abstractNumId w:val="4"/>
  </w:num>
  <w:num w:numId="16">
    <w:abstractNumId w:val="1"/>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813"/>
    <w:rsid w:val="00016C1F"/>
    <w:rsid w:val="00025A89"/>
    <w:rsid w:val="00040509"/>
    <w:rsid w:val="000A4813"/>
    <w:rsid w:val="00145149"/>
    <w:rsid w:val="0017026C"/>
    <w:rsid w:val="001746BC"/>
    <w:rsid w:val="00181ED4"/>
    <w:rsid w:val="00270200"/>
    <w:rsid w:val="00292EB1"/>
    <w:rsid w:val="002B3557"/>
    <w:rsid w:val="003020BA"/>
    <w:rsid w:val="00384030"/>
    <w:rsid w:val="00394504"/>
    <w:rsid w:val="0039565F"/>
    <w:rsid w:val="003A526E"/>
    <w:rsid w:val="0041383B"/>
    <w:rsid w:val="00433771"/>
    <w:rsid w:val="00454557"/>
    <w:rsid w:val="004B08B5"/>
    <w:rsid w:val="004D3E06"/>
    <w:rsid w:val="005A5AC1"/>
    <w:rsid w:val="005A65A5"/>
    <w:rsid w:val="005B1718"/>
    <w:rsid w:val="006D0A97"/>
    <w:rsid w:val="006D4D5C"/>
    <w:rsid w:val="006D6232"/>
    <w:rsid w:val="00717605"/>
    <w:rsid w:val="00725FA5"/>
    <w:rsid w:val="00731273"/>
    <w:rsid w:val="00783C02"/>
    <w:rsid w:val="007C2125"/>
    <w:rsid w:val="007F0B98"/>
    <w:rsid w:val="00842AE0"/>
    <w:rsid w:val="008938D3"/>
    <w:rsid w:val="008F70F6"/>
    <w:rsid w:val="00903633"/>
    <w:rsid w:val="0094276F"/>
    <w:rsid w:val="009427C0"/>
    <w:rsid w:val="009461B7"/>
    <w:rsid w:val="00961990"/>
    <w:rsid w:val="00963CB1"/>
    <w:rsid w:val="009D6E9B"/>
    <w:rsid w:val="00A766DF"/>
    <w:rsid w:val="00AA0FAC"/>
    <w:rsid w:val="00AC61EC"/>
    <w:rsid w:val="00B07003"/>
    <w:rsid w:val="00B83126"/>
    <w:rsid w:val="00B854A2"/>
    <w:rsid w:val="00B86B49"/>
    <w:rsid w:val="00BB2D83"/>
    <w:rsid w:val="00C03122"/>
    <w:rsid w:val="00C77D5D"/>
    <w:rsid w:val="00C96E16"/>
    <w:rsid w:val="00CC0C74"/>
    <w:rsid w:val="00CD204E"/>
    <w:rsid w:val="00CE5E92"/>
    <w:rsid w:val="00D01C53"/>
    <w:rsid w:val="00D22160"/>
    <w:rsid w:val="00D352F6"/>
    <w:rsid w:val="00DD10DB"/>
    <w:rsid w:val="00DE3744"/>
    <w:rsid w:val="00F30B98"/>
    <w:rsid w:val="00FC50BB"/>
    <w:rsid w:val="00FC7802"/>
    <w:rsid w:val="00FD5D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77A986A0"/>
  <w15:docId w15:val="{036DE904-83A7-4A11-B7DB-689930FC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a">
    <w:uiPriority w:val="99"/>
    <w:unhideWhenUsed/>
    <w:rsid w:val="00D22160"/>
  </w:style>
  <w:style w:type="paragraph" w:styleId="Telobesedila2">
    <w:name w:val="Body Text 2"/>
    <w:basedOn w:val="Navaden"/>
    <w:link w:val="Telobesedila2Znak"/>
    <w:uiPriority w:val="99"/>
    <w:unhideWhenUsed/>
    <w:rsid w:val="00433771"/>
    <w:pPr>
      <w:spacing w:after="120" w:line="480" w:lineRule="auto"/>
    </w:pPr>
    <w:rPr>
      <w:rFonts w:ascii="Calibri" w:eastAsia="Calibri" w:hAnsi="Calibri" w:cs="Calibri"/>
      <w:iCs/>
      <w:sz w:val="24"/>
      <w:szCs w:val="20"/>
      <w:lang w:eastAsia="sl-SI"/>
    </w:rPr>
  </w:style>
  <w:style w:type="character" w:customStyle="1" w:styleId="Telobesedila2Znak">
    <w:name w:val="Telo besedila 2 Znak"/>
    <w:basedOn w:val="Privzetapisavaodstavka"/>
    <w:link w:val="Telobesedila2"/>
    <w:uiPriority w:val="99"/>
    <w:rsid w:val="00433771"/>
    <w:rPr>
      <w:rFonts w:ascii="Calibri" w:eastAsia="Calibri" w:hAnsi="Calibri" w:cs="Calibri"/>
      <w:iCs/>
      <w:sz w:val="24"/>
      <w:szCs w:val="20"/>
      <w:lang w:eastAsia="sl-SI"/>
    </w:rPr>
  </w:style>
  <w:style w:type="paragraph" w:customStyle="1" w:styleId="Odstavekseznama1">
    <w:name w:val="Odstavek seznama1"/>
    <w:basedOn w:val="Navaden"/>
    <w:rsid w:val="005A65A5"/>
    <w:pPr>
      <w:ind w:left="720"/>
      <w:contextualSpacing/>
    </w:pPr>
    <w:rPr>
      <w:rFonts w:ascii="Calibri" w:eastAsia="Times New Roman" w:hAnsi="Calibri" w:cs="Times New Roman"/>
    </w:rPr>
  </w:style>
  <w:style w:type="paragraph" w:styleId="Telobesedila">
    <w:name w:val="Body Text"/>
    <w:basedOn w:val="Navaden"/>
    <w:link w:val="TelobesedilaZnak"/>
    <w:uiPriority w:val="99"/>
    <w:semiHidden/>
    <w:unhideWhenUsed/>
    <w:rsid w:val="00842AE0"/>
    <w:pPr>
      <w:spacing w:after="120"/>
    </w:pPr>
  </w:style>
  <w:style w:type="character" w:customStyle="1" w:styleId="TelobesedilaZnak">
    <w:name w:val="Telo besedila Znak"/>
    <w:basedOn w:val="Privzetapisavaodstavka"/>
    <w:link w:val="Telobesedila"/>
    <w:uiPriority w:val="99"/>
    <w:semiHidden/>
    <w:rsid w:val="00842AE0"/>
  </w:style>
  <w:style w:type="paragraph" w:styleId="Telobesedila3">
    <w:name w:val="Body Text 3"/>
    <w:basedOn w:val="Navaden"/>
    <w:link w:val="Telobesedila3Znak"/>
    <w:uiPriority w:val="99"/>
    <w:semiHidden/>
    <w:unhideWhenUsed/>
    <w:rsid w:val="00842AE0"/>
    <w:pPr>
      <w:spacing w:after="120"/>
    </w:pPr>
    <w:rPr>
      <w:sz w:val="16"/>
      <w:szCs w:val="16"/>
    </w:rPr>
  </w:style>
  <w:style w:type="character" w:customStyle="1" w:styleId="Telobesedila3Znak">
    <w:name w:val="Telo besedila 3 Znak"/>
    <w:basedOn w:val="Privzetapisavaodstavka"/>
    <w:link w:val="Telobesedila3"/>
    <w:uiPriority w:val="99"/>
    <w:semiHidden/>
    <w:rsid w:val="00842AE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B1ADF-7B70-4507-B068-334E51945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1883</Words>
  <Characters>10737</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SIKER Mojca</dc:creator>
  <cp:lastModifiedBy>PECEK Igor</cp:lastModifiedBy>
  <cp:revision>10</cp:revision>
  <cp:lastPrinted>2018-04-26T10:42:00Z</cp:lastPrinted>
  <dcterms:created xsi:type="dcterms:W3CDTF">2018-05-07T07:16:00Z</dcterms:created>
  <dcterms:modified xsi:type="dcterms:W3CDTF">2018-05-10T08:02:00Z</dcterms:modified>
</cp:coreProperties>
</file>