
<file path=[Content_Types].xml><?xml version="1.0" encoding="utf-8"?>
<Types xmlns="http://schemas.openxmlformats.org/package/2006/content-types">
  <Default Extension="png" ContentType="image/png"/>
  <Default Extension="emf" ContentType="image/x-emf"/>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551" w:type="dxa"/>
        <w:tblInd w:w="40" w:type="dxa"/>
        <w:tblLayout w:type="fixed"/>
        <w:tblCellMar>
          <w:left w:w="40" w:type="dxa"/>
          <w:right w:w="40" w:type="dxa"/>
        </w:tblCellMar>
        <w:tblLook w:val="0000" w:firstRow="0" w:lastRow="0" w:firstColumn="0" w:lastColumn="0" w:noHBand="0" w:noVBand="0"/>
      </w:tblPr>
      <w:tblGrid>
        <w:gridCol w:w="7938"/>
        <w:gridCol w:w="2513"/>
        <w:gridCol w:w="100"/>
      </w:tblGrid>
      <w:tr w:rsidR="00C148E9" w:rsidRPr="000813A1" w:rsidTr="000C46CB">
        <w:tc>
          <w:tcPr>
            <w:tcW w:w="10451" w:type="dxa"/>
            <w:gridSpan w:val="2"/>
            <w:tcBorders>
              <w:top w:val="nil"/>
              <w:left w:val="nil"/>
              <w:bottom w:val="nil"/>
              <w:right w:val="nil"/>
            </w:tcBorders>
          </w:tcPr>
          <w:p w:rsidR="00C148E9" w:rsidRPr="000813A1" w:rsidRDefault="00C148E9" w:rsidP="000C46CB">
            <w:pPr>
              <w:pStyle w:val="Style23"/>
              <w:widowControl/>
              <w:ind w:left="3206"/>
              <w:rPr>
                <w:rStyle w:val="FontStyle46"/>
              </w:rPr>
            </w:pPr>
            <w:r w:rsidRPr="000813A1">
              <w:rPr>
                <w:rStyle w:val="FontStyle46"/>
              </w:rPr>
              <w:t>PROJEKTNA NALOGA</w:t>
            </w:r>
          </w:p>
        </w:tc>
        <w:tc>
          <w:tcPr>
            <w:tcW w:w="100" w:type="dxa"/>
            <w:tcBorders>
              <w:top w:val="nil"/>
              <w:left w:val="nil"/>
              <w:bottom w:val="nil"/>
              <w:right w:val="nil"/>
            </w:tcBorders>
            <w:shd w:val="clear" w:color="auto" w:fill="000000"/>
          </w:tcPr>
          <w:p w:rsidR="00C148E9" w:rsidRPr="000813A1" w:rsidRDefault="00C148E9" w:rsidP="000C46CB">
            <w:pPr>
              <w:pStyle w:val="Style26"/>
              <w:widowControl/>
              <w:shd w:val="clear" w:color="auto" w:fill="000000"/>
              <w:ind w:left="1598"/>
              <w:rPr>
                <w:rStyle w:val="FontStyle47"/>
              </w:rPr>
            </w:pPr>
          </w:p>
        </w:tc>
      </w:tr>
      <w:tr w:rsidR="00C148E9" w:rsidRPr="000813A1" w:rsidTr="000C46CB">
        <w:tc>
          <w:tcPr>
            <w:tcW w:w="7938" w:type="dxa"/>
            <w:tcBorders>
              <w:top w:val="nil"/>
              <w:left w:val="nil"/>
              <w:bottom w:val="single" w:sz="6" w:space="0" w:color="auto"/>
              <w:right w:val="nil"/>
            </w:tcBorders>
          </w:tcPr>
          <w:p w:rsidR="00C148E9" w:rsidRPr="000813A1" w:rsidRDefault="00C148E9" w:rsidP="000C46CB">
            <w:pPr>
              <w:pStyle w:val="Style20"/>
              <w:widowControl/>
            </w:pPr>
          </w:p>
        </w:tc>
        <w:tc>
          <w:tcPr>
            <w:tcW w:w="2613" w:type="dxa"/>
            <w:gridSpan w:val="2"/>
            <w:tcBorders>
              <w:top w:val="nil"/>
              <w:left w:val="nil"/>
              <w:bottom w:val="single" w:sz="6" w:space="0" w:color="auto"/>
              <w:right w:val="nil"/>
            </w:tcBorders>
          </w:tcPr>
          <w:p w:rsidR="00C148E9" w:rsidRPr="000813A1" w:rsidRDefault="00C148E9" w:rsidP="000C46CB">
            <w:pPr>
              <w:pStyle w:val="Style20"/>
              <w:widowControl/>
            </w:pPr>
          </w:p>
        </w:tc>
      </w:tr>
    </w:tbl>
    <w:p w:rsidR="00C148E9" w:rsidRPr="000813A1" w:rsidRDefault="00C148E9" w:rsidP="00C148E9">
      <w:pPr>
        <w:pStyle w:val="Style9"/>
        <w:widowControl/>
        <w:spacing w:line="240" w:lineRule="exact"/>
        <w:ind w:left="278"/>
        <w:jc w:val="both"/>
        <w:rPr>
          <w:sz w:val="20"/>
          <w:szCs w:val="20"/>
        </w:rPr>
      </w:pPr>
    </w:p>
    <w:p w:rsidR="00C148E9" w:rsidRPr="000813A1" w:rsidRDefault="00C148E9" w:rsidP="00C148E9">
      <w:pPr>
        <w:pStyle w:val="Style9"/>
        <w:widowControl/>
        <w:spacing w:line="240" w:lineRule="exact"/>
        <w:ind w:left="278"/>
        <w:jc w:val="both"/>
        <w:rPr>
          <w:sz w:val="20"/>
          <w:szCs w:val="20"/>
        </w:rPr>
      </w:pPr>
    </w:p>
    <w:p w:rsidR="00C148E9" w:rsidRPr="000813A1" w:rsidRDefault="00C148E9" w:rsidP="00C148E9">
      <w:pPr>
        <w:pStyle w:val="Style9"/>
        <w:widowControl/>
        <w:spacing w:line="240" w:lineRule="exact"/>
        <w:ind w:left="278"/>
        <w:jc w:val="both"/>
        <w:rPr>
          <w:sz w:val="20"/>
          <w:szCs w:val="20"/>
        </w:rPr>
      </w:pPr>
    </w:p>
    <w:p w:rsidR="00C148E9" w:rsidRPr="000813A1" w:rsidRDefault="00C148E9" w:rsidP="00C148E9">
      <w:pPr>
        <w:pStyle w:val="Style9"/>
        <w:widowControl/>
        <w:spacing w:line="240" w:lineRule="exact"/>
        <w:ind w:left="278"/>
        <w:jc w:val="both"/>
        <w:rPr>
          <w:sz w:val="20"/>
          <w:szCs w:val="20"/>
        </w:rPr>
      </w:pPr>
    </w:p>
    <w:p w:rsidR="00C148E9" w:rsidRPr="000813A1" w:rsidRDefault="00C148E9" w:rsidP="00C148E9">
      <w:pPr>
        <w:pStyle w:val="Style9"/>
        <w:widowControl/>
        <w:tabs>
          <w:tab w:val="left" w:pos="6612"/>
        </w:tabs>
        <w:spacing w:line="240" w:lineRule="exact"/>
        <w:ind w:left="278"/>
        <w:jc w:val="both"/>
        <w:rPr>
          <w:sz w:val="20"/>
          <w:szCs w:val="20"/>
        </w:rPr>
      </w:pPr>
      <w:r w:rsidRPr="000813A1">
        <w:rPr>
          <w:sz w:val="20"/>
          <w:szCs w:val="20"/>
        </w:rPr>
        <w:tab/>
      </w:r>
    </w:p>
    <w:p w:rsidR="00C148E9" w:rsidRPr="000813A1" w:rsidRDefault="00C148E9" w:rsidP="00C148E9">
      <w:pPr>
        <w:pStyle w:val="Style9"/>
        <w:widowControl/>
        <w:spacing w:line="240" w:lineRule="exact"/>
        <w:ind w:left="278"/>
        <w:jc w:val="both"/>
        <w:rPr>
          <w:sz w:val="20"/>
          <w:szCs w:val="20"/>
        </w:rPr>
      </w:pPr>
    </w:p>
    <w:p w:rsidR="00C148E9" w:rsidRPr="000813A1" w:rsidRDefault="00C148E9" w:rsidP="00C148E9">
      <w:pPr>
        <w:pStyle w:val="Style9"/>
        <w:widowControl/>
        <w:spacing w:before="86"/>
        <w:ind w:left="278"/>
        <w:jc w:val="both"/>
        <w:rPr>
          <w:rStyle w:val="FontStyle51"/>
        </w:rPr>
      </w:pPr>
      <w:r w:rsidRPr="000813A1">
        <w:rPr>
          <w:rStyle w:val="FontStyle51"/>
        </w:rPr>
        <w:t>investitor:</w:t>
      </w:r>
    </w:p>
    <w:p w:rsidR="00C148E9" w:rsidRPr="000813A1" w:rsidRDefault="00C148E9" w:rsidP="00C148E9">
      <w:pPr>
        <w:spacing w:after="326"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9312"/>
      </w:tblGrid>
      <w:tr w:rsidR="00C148E9" w:rsidRPr="000813A1" w:rsidTr="000C46CB">
        <w:tc>
          <w:tcPr>
            <w:tcW w:w="9312" w:type="dxa"/>
            <w:tcBorders>
              <w:top w:val="single" w:sz="6" w:space="0" w:color="auto"/>
              <w:left w:val="single" w:sz="6" w:space="0" w:color="auto"/>
              <w:bottom w:val="nil"/>
              <w:right w:val="single" w:sz="6" w:space="0" w:color="auto"/>
            </w:tcBorders>
          </w:tcPr>
          <w:p w:rsidR="00C148E9" w:rsidRPr="000813A1" w:rsidRDefault="00C148E9" w:rsidP="000C46CB">
            <w:pPr>
              <w:pStyle w:val="Style20"/>
              <w:widowControl/>
            </w:pPr>
          </w:p>
        </w:tc>
      </w:tr>
      <w:tr w:rsidR="00C148E9" w:rsidRPr="000813A1" w:rsidTr="000C46CB">
        <w:tc>
          <w:tcPr>
            <w:tcW w:w="9312" w:type="dxa"/>
            <w:tcBorders>
              <w:top w:val="nil"/>
              <w:left w:val="single" w:sz="6" w:space="0" w:color="auto"/>
              <w:bottom w:val="nil"/>
              <w:right w:val="single" w:sz="6" w:space="0" w:color="auto"/>
            </w:tcBorders>
          </w:tcPr>
          <w:p w:rsidR="00C148E9" w:rsidRPr="000813A1" w:rsidRDefault="00C148E9" w:rsidP="000C46CB">
            <w:pPr>
              <w:pStyle w:val="Style22"/>
              <w:widowControl/>
              <w:jc w:val="center"/>
              <w:rPr>
                <w:rStyle w:val="FontStyle50"/>
              </w:rPr>
            </w:pPr>
            <w:r w:rsidRPr="000813A1">
              <w:rPr>
                <w:rStyle w:val="FontStyle50"/>
              </w:rPr>
              <w:t>OBČINA KRŠKO</w:t>
            </w:r>
          </w:p>
        </w:tc>
      </w:tr>
      <w:tr w:rsidR="00C148E9" w:rsidRPr="000813A1" w:rsidTr="000C46CB">
        <w:tc>
          <w:tcPr>
            <w:tcW w:w="9312" w:type="dxa"/>
            <w:tcBorders>
              <w:top w:val="nil"/>
              <w:left w:val="single" w:sz="6" w:space="0" w:color="auto"/>
              <w:bottom w:val="nil"/>
              <w:right w:val="single" w:sz="6" w:space="0" w:color="auto"/>
            </w:tcBorders>
          </w:tcPr>
          <w:p w:rsidR="00C148E9" w:rsidRPr="000813A1" w:rsidRDefault="00C148E9" w:rsidP="000C46CB">
            <w:pPr>
              <w:pStyle w:val="Style28"/>
              <w:widowControl/>
              <w:jc w:val="center"/>
              <w:rPr>
                <w:rStyle w:val="FontStyle52"/>
              </w:rPr>
            </w:pPr>
          </w:p>
        </w:tc>
      </w:tr>
      <w:tr w:rsidR="00C148E9" w:rsidRPr="000813A1" w:rsidTr="000C46CB">
        <w:tc>
          <w:tcPr>
            <w:tcW w:w="9312" w:type="dxa"/>
            <w:tcBorders>
              <w:top w:val="nil"/>
              <w:left w:val="single" w:sz="6" w:space="0" w:color="auto"/>
              <w:bottom w:val="single" w:sz="6" w:space="0" w:color="auto"/>
              <w:right w:val="single" w:sz="6" w:space="0" w:color="auto"/>
            </w:tcBorders>
          </w:tcPr>
          <w:p w:rsidR="00C148E9" w:rsidRPr="000813A1" w:rsidRDefault="00C148E9" w:rsidP="000C46CB">
            <w:pPr>
              <w:pStyle w:val="Style22"/>
              <w:widowControl/>
              <w:jc w:val="center"/>
              <w:rPr>
                <w:rStyle w:val="FontStyle50"/>
              </w:rPr>
            </w:pPr>
          </w:p>
        </w:tc>
      </w:tr>
    </w:tbl>
    <w:p w:rsidR="00C148E9" w:rsidRPr="000813A1" w:rsidRDefault="00C148E9" w:rsidP="00C148E9">
      <w:pPr>
        <w:pStyle w:val="Style9"/>
        <w:widowControl/>
        <w:spacing w:line="240" w:lineRule="exact"/>
        <w:ind w:left="264"/>
        <w:jc w:val="both"/>
        <w:rPr>
          <w:sz w:val="20"/>
          <w:szCs w:val="20"/>
        </w:rPr>
      </w:pPr>
    </w:p>
    <w:p w:rsidR="00C148E9" w:rsidRPr="000813A1" w:rsidRDefault="00C148E9" w:rsidP="00C148E9">
      <w:pPr>
        <w:spacing w:after="326" w:line="1" w:lineRule="exact"/>
        <w:rPr>
          <w:sz w:val="2"/>
          <w:szCs w:val="2"/>
        </w:rPr>
      </w:pPr>
    </w:p>
    <w:p w:rsidR="00C148E9" w:rsidRPr="000813A1" w:rsidRDefault="00C148E9" w:rsidP="00C148E9">
      <w:pPr>
        <w:spacing w:after="965" w:line="1" w:lineRule="exact"/>
        <w:rPr>
          <w:sz w:val="2"/>
          <w:szCs w:val="2"/>
        </w:rPr>
      </w:pPr>
    </w:p>
    <w:tbl>
      <w:tblPr>
        <w:tblW w:w="0" w:type="auto"/>
        <w:tblInd w:w="40" w:type="dxa"/>
        <w:tblLayout w:type="fixed"/>
        <w:tblCellMar>
          <w:left w:w="40" w:type="dxa"/>
          <w:right w:w="40" w:type="dxa"/>
        </w:tblCellMar>
        <w:tblLook w:val="0000" w:firstRow="0" w:lastRow="0" w:firstColumn="0" w:lastColumn="0" w:noHBand="0" w:noVBand="0"/>
      </w:tblPr>
      <w:tblGrid>
        <w:gridCol w:w="9312"/>
      </w:tblGrid>
      <w:tr w:rsidR="00C148E9" w:rsidRPr="000813A1" w:rsidTr="000C46CB">
        <w:tc>
          <w:tcPr>
            <w:tcW w:w="9312" w:type="dxa"/>
            <w:tcBorders>
              <w:top w:val="single" w:sz="6" w:space="0" w:color="auto"/>
              <w:left w:val="single" w:sz="6" w:space="0" w:color="auto"/>
              <w:bottom w:val="nil"/>
              <w:right w:val="single" w:sz="6" w:space="0" w:color="auto"/>
            </w:tcBorders>
          </w:tcPr>
          <w:p w:rsidR="00C148E9" w:rsidRPr="000813A1" w:rsidRDefault="00C148E9" w:rsidP="000C46CB">
            <w:pPr>
              <w:pStyle w:val="Style20"/>
              <w:widowControl/>
            </w:pPr>
          </w:p>
        </w:tc>
      </w:tr>
      <w:tr w:rsidR="00C148E9" w:rsidRPr="000813A1" w:rsidTr="000C46CB">
        <w:tc>
          <w:tcPr>
            <w:tcW w:w="9312" w:type="dxa"/>
            <w:tcBorders>
              <w:top w:val="nil"/>
              <w:left w:val="single" w:sz="6" w:space="0" w:color="auto"/>
              <w:bottom w:val="nil"/>
              <w:right w:val="single" w:sz="6" w:space="0" w:color="auto"/>
            </w:tcBorders>
          </w:tcPr>
          <w:p w:rsidR="00C148E9" w:rsidRPr="000813A1" w:rsidRDefault="00C148E9" w:rsidP="000C46CB">
            <w:pPr>
              <w:pStyle w:val="Style21"/>
              <w:widowControl/>
              <w:spacing w:line="240" w:lineRule="auto"/>
              <w:jc w:val="center"/>
              <w:rPr>
                <w:rStyle w:val="FontStyle42"/>
              </w:rPr>
            </w:pPr>
            <w:r w:rsidRPr="000813A1">
              <w:rPr>
                <w:rStyle w:val="FontStyle42"/>
              </w:rPr>
              <w:t>PROJEKTNA NALOGA</w:t>
            </w:r>
          </w:p>
        </w:tc>
      </w:tr>
      <w:tr w:rsidR="00C148E9" w:rsidRPr="000813A1" w:rsidTr="000C46CB">
        <w:tc>
          <w:tcPr>
            <w:tcW w:w="9312" w:type="dxa"/>
            <w:tcBorders>
              <w:top w:val="nil"/>
              <w:left w:val="single" w:sz="6" w:space="0" w:color="auto"/>
              <w:bottom w:val="nil"/>
              <w:right w:val="single" w:sz="6" w:space="0" w:color="auto"/>
            </w:tcBorders>
          </w:tcPr>
          <w:p w:rsidR="00C148E9" w:rsidRPr="000813A1" w:rsidRDefault="006C68D3" w:rsidP="000C46CB">
            <w:pPr>
              <w:pStyle w:val="Style21"/>
              <w:widowControl/>
              <w:spacing w:line="240" w:lineRule="auto"/>
              <w:jc w:val="center"/>
              <w:rPr>
                <w:rStyle w:val="FontStyle42"/>
              </w:rPr>
            </w:pPr>
            <w:r>
              <w:rPr>
                <w:rStyle w:val="FontStyle42"/>
              </w:rPr>
              <w:t>za</w:t>
            </w:r>
            <w:r w:rsidR="00C148E9" w:rsidRPr="000813A1">
              <w:rPr>
                <w:rStyle w:val="FontStyle42"/>
              </w:rPr>
              <w:t xml:space="preserve"> </w:t>
            </w:r>
            <w:r>
              <w:rPr>
                <w:rStyle w:val="FontStyle42"/>
              </w:rPr>
              <w:t>izdelavo</w:t>
            </w:r>
            <w:bookmarkStart w:id="0" w:name="_GoBack"/>
            <w:bookmarkEnd w:id="0"/>
            <w:r w:rsidRPr="006C68D3">
              <w:rPr>
                <w:rStyle w:val="FontStyle42"/>
              </w:rPr>
              <w:t xml:space="preserve"> IZP, DGD in PZI dokumentacije za novogradnjo prizidka knjižnice in rekonstrukcijo dela obstoječe knjižnice v Krškem</w:t>
            </w:r>
          </w:p>
        </w:tc>
      </w:tr>
      <w:tr w:rsidR="00C148E9" w:rsidRPr="000813A1" w:rsidTr="000C46CB">
        <w:tc>
          <w:tcPr>
            <w:tcW w:w="9312" w:type="dxa"/>
            <w:tcBorders>
              <w:top w:val="nil"/>
              <w:left w:val="single" w:sz="6" w:space="0" w:color="auto"/>
              <w:bottom w:val="single" w:sz="6" w:space="0" w:color="auto"/>
              <w:right w:val="single" w:sz="6" w:space="0" w:color="auto"/>
            </w:tcBorders>
          </w:tcPr>
          <w:p w:rsidR="00C148E9" w:rsidRPr="000813A1" w:rsidRDefault="00C148E9" w:rsidP="000C46CB">
            <w:pPr>
              <w:pStyle w:val="Style20"/>
              <w:widowControl/>
            </w:pPr>
          </w:p>
        </w:tc>
      </w:tr>
    </w:tbl>
    <w:p w:rsidR="00C148E9" w:rsidRPr="000813A1" w:rsidRDefault="00C148E9" w:rsidP="00C148E9">
      <w:pPr>
        <w:pStyle w:val="Style9"/>
        <w:widowControl/>
        <w:spacing w:line="240" w:lineRule="exact"/>
        <w:ind w:left="259"/>
        <w:rPr>
          <w:sz w:val="20"/>
          <w:szCs w:val="20"/>
        </w:rPr>
      </w:pPr>
    </w:p>
    <w:p w:rsidR="00C148E9" w:rsidRPr="000813A1" w:rsidRDefault="00C148E9" w:rsidP="00C148E9">
      <w:pPr>
        <w:pStyle w:val="Style9"/>
        <w:widowControl/>
        <w:spacing w:line="240" w:lineRule="exact"/>
        <w:ind w:left="259"/>
        <w:rPr>
          <w:sz w:val="20"/>
          <w:szCs w:val="20"/>
        </w:rPr>
      </w:pPr>
    </w:p>
    <w:p w:rsidR="00C148E9" w:rsidRPr="000813A1" w:rsidRDefault="00C148E9" w:rsidP="00C148E9">
      <w:pPr>
        <w:pStyle w:val="Style9"/>
        <w:widowControl/>
        <w:spacing w:line="240" w:lineRule="exact"/>
        <w:ind w:left="259"/>
        <w:rPr>
          <w:sz w:val="20"/>
          <w:szCs w:val="20"/>
        </w:rPr>
      </w:pPr>
    </w:p>
    <w:p w:rsidR="00C148E9" w:rsidRPr="000813A1" w:rsidRDefault="00C148E9" w:rsidP="00C148E9">
      <w:pPr>
        <w:pStyle w:val="Style9"/>
        <w:widowControl/>
        <w:spacing w:line="240" w:lineRule="exact"/>
        <w:ind w:left="259"/>
        <w:rPr>
          <w:sz w:val="20"/>
          <w:szCs w:val="20"/>
        </w:rPr>
      </w:pPr>
    </w:p>
    <w:p w:rsidR="00C148E9" w:rsidRPr="000813A1" w:rsidRDefault="00C148E9" w:rsidP="00C148E9">
      <w:pPr>
        <w:pStyle w:val="Style9"/>
        <w:widowControl/>
        <w:spacing w:line="240" w:lineRule="exact"/>
        <w:ind w:left="259"/>
        <w:rPr>
          <w:sz w:val="20"/>
          <w:szCs w:val="20"/>
        </w:rPr>
      </w:pPr>
    </w:p>
    <w:p w:rsidR="00C148E9" w:rsidRPr="000813A1" w:rsidRDefault="00C148E9" w:rsidP="00C148E9">
      <w:pPr>
        <w:pStyle w:val="Style9"/>
        <w:widowControl/>
        <w:spacing w:line="240" w:lineRule="exact"/>
        <w:ind w:left="259"/>
        <w:rPr>
          <w:sz w:val="20"/>
          <w:szCs w:val="20"/>
        </w:rPr>
      </w:pPr>
    </w:p>
    <w:p w:rsidR="00C148E9" w:rsidRPr="000813A1" w:rsidRDefault="00C148E9" w:rsidP="00C148E9">
      <w:pPr>
        <w:pStyle w:val="Style9"/>
        <w:widowControl/>
        <w:spacing w:line="240" w:lineRule="exact"/>
        <w:ind w:left="259"/>
        <w:rPr>
          <w:sz w:val="20"/>
          <w:szCs w:val="20"/>
        </w:rPr>
      </w:pPr>
    </w:p>
    <w:p w:rsidR="00C148E9" w:rsidRPr="000813A1" w:rsidRDefault="00C148E9" w:rsidP="00C148E9">
      <w:pPr>
        <w:pStyle w:val="Style9"/>
        <w:widowControl/>
        <w:spacing w:line="240" w:lineRule="exact"/>
        <w:ind w:left="259"/>
        <w:rPr>
          <w:sz w:val="20"/>
          <w:szCs w:val="20"/>
        </w:rPr>
      </w:pPr>
    </w:p>
    <w:p w:rsidR="00C148E9" w:rsidRPr="000813A1" w:rsidRDefault="00C148E9" w:rsidP="00C148E9">
      <w:pPr>
        <w:pStyle w:val="Style9"/>
        <w:widowControl/>
        <w:spacing w:before="29"/>
        <w:ind w:left="259"/>
        <w:rPr>
          <w:rStyle w:val="FontStyle51"/>
        </w:rPr>
      </w:pPr>
      <w:r w:rsidRPr="000813A1">
        <w:rPr>
          <w:rStyle w:val="FontStyle51"/>
        </w:rPr>
        <w:t>Projektno nalogo pripravila: OBČINA KRŠKO, Oddelek za družbene dejavnosti</w:t>
      </w:r>
    </w:p>
    <w:p w:rsidR="00C148E9" w:rsidRPr="000813A1" w:rsidRDefault="00C148E9" w:rsidP="00C148E9">
      <w:pPr>
        <w:pStyle w:val="Style9"/>
        <w:widowControl/>
        <w:spacing w:before="29"/>
        <w:ind w:left="259"/>
        <w:rPr>
          <w:rStyle w:val="FontStyle51"/>
          <w:u w:val="single"/>
        </w:rPr>
      </w:pPr>
      <w:r w:rsidRPr="000813A1">
        <w:rPr>
          <w:rStyle w:val="FontStyle51"/>
        </w:rPr>
        <w:tab/>
      </w:r>
      <w:r w:rsidRPr="000813A1">
        <w:rPr>
          <w:rStyle w:val="FontStyle51"/>
        </w:rPr>
        <w:tab/>
      </w:r>
      <w:r w:rsidRPr="000813A1">
        <w:rPr>
          <w:rStyle w:val="FontStyle51"/>
        </w:rPr>
        <w:tab/>
      </w:r>
      <w:r w:rsidRPr="000813A1">
        <w:rPr>
          <w:rStyle w:val="FontStyle51"/>
        </w:rPr>
        <w:tab/>
        <w:t xml:space="preserve">   Valvasorjeva knjižnica Krško</w:t>
      </w:r>
    </w:p>
    <w:p w:rsidR="00C148E9" w:rsidRPr="000813A1" w:rsidRDefault="00C148E9" w:rsidP="00C148E9">
      <w:pPr>
        <w:pStyle w:val="Style9"/>
        <w:widowControl/>
        <w:spacing w:before="29"/>
        <w:ind w:left="259"/>
        <w:rPr>
          <w:rStyle w:val="FontStyle51"/>
        </w:rPr>
      </w:pPr>
    </w:p>
    <w:p w:rsidR="00C148E9" w:rsidRPr="000813A1" w:rsidRDefault="00C148E9" w:rsidP="00C148E9">
      <w:pPr>
        <w:pStyle w:val="Style9"/>
        <w:widowControl/>
        <w:spacing w:line="240" w:lineRule="exact"/>
        <w:ind w:left="274" w:right="4666"/>
        <w:rPr>
          <w:sz w:val="20"/>
          <w:szCs w:val="20"/>
        </w:rPr>
      </w:pPr>
    </w:p>
    <w:p w:rsidR="00C148E9" w:rsidRPr="000813A1" w:rsidRDefault="00C148E9" w:rsidP="00C148E9">
      <w:pPr>
        <w:pStyle w:val="Style9"/>
        <w:widowControl/>
        <w:spacing w:line="240" w:lineRule="exact"/>
        <w:ind w:left="269"/>
        <w:rPr>
          <w:sz w:val="20"/>
          <w:szCs w:val="20"/>
        </w:rPr>
      </w:pPr>
    </w:p>
    <w:p w:rsidR="00C148E9" w:rsidRPr="000813A1" w:rsidRDefault="00C148E9" w:rsidP="00C148E9">
      <w:pPr>
        <w:pStyle w:val="Style9"/>
        <w:widowControl/>
        <w:spacing w:line="240" w:lineRule="exact"/>
        <w:ind w:left="269"/>
        <w:rPr>
          <w:sz w:val="20"/>
          <w:szCs w:val="20"/>
        </w:rPr>
      </w:pPr>
    </w:p>
    <w:p w:rsidR="00C148E9" w:rsidRPr="000813A1" w:rsidRDefault="00C148E9" w:rsidP="00C148E9">
      <w:pPr>
        <w:pStyle w:val="Style9"/>
        <w:widowControl/>
        <w:spacing w:before="91"/>
        <w:ind w:left="269"/>
        <w:rPr>
          <w:rStyle w:val="FontStyle51"/>
        </w:rPr>
      </w:pPr>
      <w:r w:rsidRPr="000813A1">
        <w:rPr>
          <w:rStyle w:val="FontStyle51"/>
        </w:rPr>
        <w:t xml:space="preserve">Datum: </w:t>
      </w:r>
      <w:r w:rsidR="00031F88">
        <w:rPr>
          <w:rStyle w:val="FontStyle51"/>
        </w:rPr>
        <w:t>jul</w:t>
      </w:r>
      <w:r w:rsidRPr="00E06204">
        <w:rPr>
          <w:rStyle w:val="FontStyle51"/>
        </w:rPr>
        <w:t>ij 2</w:t>
      </w:r>
      <w:r w:rsidRPr="000813A1">
        <w:rPr>
          <w:rStyle w:val="FontStyle51"/>
        </w:rPr>
        <w:t>018</w:t>
      </w:r>
    </w:p>
    <w:p w:rsidR="00C148E9" w:rsidRPr="000813A1" w:rsidRDefault="00C148E9" w:rsidP="00C148E9">
      <w:pPr>
        <w:pStyle w:val="Style9"/>
        <w:widowControl/>
        <w:spacing w:before="91"/>
        <w:ind w:left="269"/>
        <w:rPr>
          <w:rStyle w:val="FontStyle51"/>
        </w:rPr>
      </w:pPr>
    </w:p>
    <w:p w:rsidR="00C148E9" w:rsidRPr="000813A1" w:rsidRDefault="00C148E9" w:rsidP="00C148E9">
      <w:pPr>
        <w:pStyle w:val="Style9"/>
        <w:widowControl/>
        <w:spacing w:before="91"/>
        <w:ind w:left="269"/>
        <w:rPr>
          <w:rStyle w:val="FontStyle51"/>
        </w:rPr>
      </w:pPr>
    </w:p>
    <w:p w:rsidR="00C148E9" w:rsidRPr="000813A1" w:rsidRDefault="00C148E9" w:rsidP="00C148E9">
      <w:pPr>
        <w:pStyle w:val="Style9"/>
        <w:widowControl/>
        <w:spacing w:before="91"/>
        <w:ind w:left="269"/>
        <w:rPr>
          <w:rStyle w:val="FontStyle51"/>
        </w:rPr>
      </w:pPr>
    </w:p>
    <w:p w:rsidR="00C148E9" w:rsidRPr="000813A1" w:rsidRDefault="00C148E9" w:rsidP="00C148E9">
      <w:pPr>
        <w:pStyle w:val="Style9"/>
        <w:widowControl/>
        <w:spacing w:before="91"/>
        <w:ind w:left="269"/>
        <w:rPr>
          <w:rStyle w:val="FontStyle51"/>
        </w:rPr>
      </w:pPr>
    </w:p>
    <w:p w:rsidR="00C148E9" w:rsidRPr="000813A1" w:rsidRDefault="00C148E9" w:rsidP="00C148E9">
      <w:pPr>
        <w:pStyle w:val="Style9"/>
        <w:widowControl/>
        <w:spacing w:before="91"/>
        <w:ind w:left="269"/>
        <w:rPr>
          <w:rStyle w:val="FontStyle51"/>
        </w:rPr>
      </w:pPr>
    </w:p>
    <w:p w:rsidR="00C148E9" w:rsidRPr="000813A1" w:rsidRDefault="00C148E9" w:rsidP="00C148E9">
      <w:pPr>
        <w:pStyle w:val="Style9"/>
        <w:widowControl/>
        <w:spacing w:before="91"/>
        <w:ind w:left="269"/>
        <w:rPr>
          <w:rStyle w:val="FontStyle51"/>
        </w:rPr>
      </w:pPr>
    </w:p>
    <w:p w:rsidR="00C148E9" w:rsidRPr="000813A1" w:rsidRDefault="00C148E9" w:rsidP="00C148E9">
      <w:pPr>
        <w:pStyle w:val="Style9"/>
        <w:widowControl/>
        <w:spacing w:before="91"/>
        <w:ind w:left="269"/>
        <w:rPr>
          <w:rStyle w:val="FontStyle51"/>
        </w:rPr>
      </w:pPr>
    </w:p>
    <w:p w:rsidR="00C148E9" w:rsidRPr="000813A1" w:rsidRDefault="00C148E9" w:rsidP="00C148E9">
      <w:pPr>
        <w:pStyle w:val="Style9"/>
        <w:widowControl/>
        <w:spacing w:before="91"/>
        <w:ind w:left="269"/>
        <w:rPr>
          <w:rStyle w:val="FontStyle51"/>
          <w:i/>
          <w:sz w:val="32"/>
          <w:szCs w:val="32"/>
        </w:rPr>
      </w:pPr>
      <w:r w:rsidRPr="000813A1">
        <w:rPr>
          <w:rStyle w:val="FontStyle51"/>
          <w:i/>
          <w:sz w:val="32"/>
          <w:szCs w:val="32"/>
        </w:rPr>
        <w:t>Vsebina</w:t>
      </w:r>
    </w:p>
    <w:p w:rsidR="00C148E9" w:rsidRPr="000813A1" w:rsidRDefault="00C148E9" w:rsidP="00C148E9">
      <w:pPr>
        <w:pStyle w:val="Style9"/>
        <w:widowControl/>
        <w:spacing w:before="91"/>
        <w:ind w:left="269"/>
        <w:rPr>
          <w:rStyle w:val="FontStyle51"/>
        </w:rPr>
      </w:pPr>
    </w:p>
    <w:p w:rsidR="000C230E" w:rsidRDefault="000C230E">
      <w:pPr>
        <w:pStyle w:val="Kazalovsebine1"/>
        <w:rPr>
          <w:rFonts w:asciiTheme="minorHAnsi" w:eastAsiaTheme="minorEastAsia" w:hAnsiTheme="minorHAnsi" w:cstheme="minorBidi"/>
          <w:lang w:eastAsia="sl-SI"/>
        </w:rPr>
      </w:pPr>
      <w:r>
        <w:rPr>
          <w:rStyle w:val="FontStyle51"/>
        </w:rPr>
        <w:fldChar w:fldCharType="begin"/>
      </w:r>
      <w:r>
        <w:rPr>
          <w:rStyle w:val="FontStyle51"/>
        </w:rPr>
        <w:instrText xml:space="preserve"> TOC \o "1-3" \h \z \u </w:instrText>
      </w:r>
      <w:r>
        <w:rPr>
          <w:rStyle w:val="FontStyle51"/>
        </w:rPr>
        <w:fldChar w:fldCharType="separate"/>
      </w:r>
      <w:hyperlink w:anchor="_Toc518256178" w:history="1">
        <w:r w:rsidRPr="002274F3">
          <w:rPr>
            <w:rStyle w:val="Hiperpovezava"/>
          </w:rPr>
          <w:t>1.</w:t>
        </w:r>
        <w:r>
          <w:rPr>
            <w:rFonts w:asciiTheme="minorHAnsi" w:eastAsiaTheme="minorEastAsia" w:hAnsiTheme="minorHAnsi" w:cstheme="minorBidi"/>
            <w:lang w:eastAsia="sl-SI"/>
          </w:rPr>
          <w:tab/>
        </w:r>
        <w:r w:rsidRPr="002274F3">
          <w:rPr>
            <w:rStyle w:val="Hiperpovezava"/>
          </w:rPr>
          <w:t>NAMEN IN CILJI PROJEKTNE NALOGE</w:t>
        </w:r>
        <w:r>
          <w:rPr>
            <w:webHidden/>
          </w:rPr>
          <w:tab/>
        </w:r>
        <w:r>
          <w:rPr>
            <w:webHidden/>
          </w:rPr>
          <w:fldChar w:fldCharType="begin"/>
        </w:r>
        <w:r>
          <w:rPr>
            <w:webHidden/>
          </w:rPr>
          <w:instrText xml:space="preserve"> PAGEREF _Toc518256178 \h </w:instrText>
        </w:r>
        <w:r>
          <w:rPr>
            <w:webHidden/>
          </w:rPr>
        </w:r>
        <w:r>
          <w:rPr>
            <w:webHidden/>
          </w:rPr>
          <w:fldChar w:fldCharType="separate"/>
        </w:r>
        <w:r w:rsidR="00906E81">
          <w:rPr>
            <w:webHidden/>
          </w:rPr>
          <w:t>4</w:t>
        </w:r>
        <w:r>
          <w:rPr>
            <w:webHidden/>
          </w:rPr>
          <w:fldChar w:fldCharType="end"/>
        </w:r>
      </w:hyperlink>
    </w:p>
    <w:p w:rsidR="000C230E" w:rsidRDefault="006C68D3">
      <w:pPr>
        <w:pStyle w:val="Kazalovsebine1"/>
        <w:rPr>
          <w:rFonts w:asciiTheme="minorHAnsi" w:eastAsiaTheme="minorEastAsia" w:hAnsiTheme="minorHAnsi" w:cstheme="minorBidi"/>
          <w:lang w:eastAsia="sl-SI"/>
        </w:rPr>
      </w:pPr>
      <w:hyperlink w:anchor="_Toc518256179" w:history="1">
        <w:r w:rsidR="000C230E" w:rsidRPr="002274F3">
          <w:rPr>
            <w:rStyle w:val="Hiperpovezava"/>
          </w:rPr>
          <w:t>2.</w:t>
        </w:r>
        <w:r w:rsidR="000C230E">
          <w:rPr>
            <w:rFonts w:asciiTheme="minorHAnsi" w:eastAsiaTheme="minorEastAsia" w:hAnsiTheme="minorHAnsi" w:cstheme="minorBidi"/>
            <w:lang w:eastAsia="sl-SI"/>
          </w:rPr>
          <w:tab/>
        </w:r>
        <w:r w:rsidR="000C230E" w:rsidRPr="002274F3">
          <w:rPr>
            <w:rStyle w:val="Hiperpovezava"/>
          </w:rPr>
          <w:t>ZAHTEVE ZA PROJEKTIRANJE</w:t>
        </w:r>
        <w:r w:rsidR="000C230E">
          <w:rPr>
            <w:webHidden/>
          </w:rPr>
          <w:tab/>
        </w:r>
        <w:r w:rsidR="000C230E">
          <w:rPr>
            <w:webHidden/>
          </w:rPr>
          <w:fldChar w:fldCharType="begin"/>
        </w:r>
        <w:r w:rsidR="000C230E">
          <w:rPr>
            <w:webHidden/>
          </w:rPr>
          <w:instrText xml:space="preserve"> PAGEREF _Toc518256179 \h </w:instrText>
        </w:r>
        <w:r w:rsidR="000C230E">
          <w:rPr>
            <w:webHidden/>
          </w:rPr>
        </w:r>
        <w:r w:rsidR="000C230E">
          <w:rPr>
            <w:webHidden/>
          </w:rPr>
          <w:fldChar w:fldCharType="separate"/>
        </w:r>
        <w:r w:rsidR="00906E81">
          <w:rPr>
            <w:webHidden/>
          </w:rPr>
          <w:t>5</w:t>
        </w:r>
        <w:r w:rsidR="000C230E">
          <w:rPr>
            <w:webHidden/>
          </w:rPr>
          <w:fldChar w:fldCharType="end"/>
        </w:r>
      </w:hyperlink>
    </w:p>
    <w:p w:rsidR="000C230E" w:rsidRDefault="006C68D3">
      <w:pPr>
        <w:pStyle w:val="Kazalovsebine1"/>
        <w:rPr>
          <w:rFonts w:asciiTheme="minorHAnsi" w:eastAsiaTheme="minorEastAsia" w:hAnsiTheme="minorHAnsi" w:cstheme="minorBidi"/>
          <w:lang w:eastAsia="sl-SI"/>
        </w:rPr>
      </w:pPr>
      <w:hyperlink w:anchor="_Toc518256180" w:history="1">
        <w:r w:rsidR="000C230E" w:rsidRPr="002274F3">
          <w:rPr>
            <w:rStyle w:val="Hiperpovezava"/>
          </w:rPr>
          <w:t>3.</w:t>
        </w:r>
        <w:r w:rsidR="000C230E">
          <w:rPr>
            <w:rFonts w:asciiTheme="minorHAnsi" w:eastAsiaTheme="minorEastAsia" w:hAnsiTheme="minorHAnsi" w:cstheme="minorBidi"/>
            <w:lang w:eastAsia="sl-SI"/>
          </w:rPr>
          <w:tab/>
        </w:r>
        <w:r w:rsidR="000C230E" w:rsidRPr="002274F3">
          <w:rPr>
            <w:rStyle w:val="Hiperpovezava"/>
          </w:rPr>
          <w:t>URBANISTIČNA IN ARHITEKTURNA ZASNOVA OBJEKTA PRIZIDAVE KNJIŽNICE</w:t>
        </w:r>
        <w:r w:rsidR="000C230E">
          <w:rPr>
            <w:webHidden/>
          </w:rPr>
          <w:tab/>
        </w:r>
        <w:r w:rsidR="000C230E">
          <w:rPr>
            <w:webHidden/>
          </w:rPr>
          <w:fldChar w:fldCharType="begin"/>
        </w:r>
        <w:r w:rsidR="000C230E">
          <w:rPr>
            <w:webHidden/>
          </w:rPr>
          <w:instrText xml:space="preserve"> PAGEREF _Toc518256180 \h </w:instrText>
        </w:r>
        <w:r w:rsidR="000C230E">
          <w:rPr>
            <w:webHidden/>
          </w:rPr>
        </w:r>
        <w:r w:rsidR="000C230E">
          <w:rPr>
            <w:webHidden/>
          </w:rPr>
          <w:fldChar w:fldCharType="separate"/>
        </w:r>
        <w:r w:rsidR="00906E81">
          <w:rPr>
            <w:webHidden/>
          </w:rPr>
          <w:t>7</w:t>
        </w:r>
        <w:r w:rsidR="000C230E">
          <w:rPr>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181" w:history="1">
        <w:r w:rsidR="000C230E" w:rsidRPr="002274F3">
          <w:rPr>
            <w:rStyle w:val="Hiperpovezava"/>
            <w:noProof/>
          </w:rPr>
          <w:t>3.1</w:t>
        </w:r>
        <w:r w:rsidR="000C230E">
          <w:rPr>
            <w:rFonts w:eastAsiaTheme="minorEastAsia"/>
            <w:noProof/>
            <w:lang w:eastAsia="sl-SI"/>
          </w:rPr>
          <w:tab/>
        </w:r>
        <w:r w:rsidR="000C230E" w:rsidRPr="002274F3">
          <w:rPr>
            <w:rStyle w:val="Hiperpovezava"/>
            <w:noProof/>
          </w:rPr>
          <w:t>SPLOŠNI POGOJI</w:t>
        </w:r>
        <w:r w:rsidR="000C230E">
          <w:rPr>
            <w:noProof/>
            <w:webHidden/>
          </w:rPr>
          <w:tab/>
        </w:r>
        <w:r w:rsidR="000C230E">
          <w:rPr>
            <w:noProof/>
            <w:webHidden/>
          </w:rPr>
          <w:fldChar w:fldCharType="begin"/>
        </w:r>
        <w:r w:rsidR="000C230E">
          <w:rPr>
            <w:noProof/>
            <w:webHidden/>
          </w:rPr>
          <w:instrText xml:space="preserve"> PAGEREF _Toc518256181 \h </w:instrText>
        </w:r>
        <w:r w:rsidR="000C230E">
          <w:rPr>
            <w:noProof/>
            <w:webHidden/>
          </w:rPr>
        </w:r>
        <w:r w:rsidR="000C230E">
          <w:rPr>
            <w:noProof/>
            <w:webHidden/>
          </w:rPr>
          <w:fldChar w:fldCharType="separate"/>
        </w:r>
        <w:r w:rsidR="00906E81">
          <w:rPr>
            <w:noProof/>
            <w:webHidden/>
          </w:rPr>
          <w:t>7</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182" w:history="1">
        <w:r w:rsidR="000C230E" w:rsidRPr="002274F3">
          <w:rPr>
            <w:rStyle w:val="Hiperpovezava"/>
            <w:noProof/>
          </w:rPr>
          <w:t>3.2</w:t>
        </w:r>
        <w:r w:rsidR="000C230E">
          <w:rPr>
            <w:rFonts w:eastAsiaTheme="minorEastAsia"/>
            <w:noProof/>
            <w:lang w:eastAsia="sl-SI"/>
          </w:rPr>
          <w:tab/>
        </w:r>
        <w:r w:rsidR="000C230E" w:rsidRPr="002274F3">
          <w:rPr>
            <w:rStyle w:val="Hiperpovezava"/>
            <w:noProof/>
          </w:rPr>
          <w:t>PROSTORSKI NAČRT – ureditev knjižničnega gradiva in njegove rabe</w:t>
        </w:r>
        <w:r w:rsidR="000C230E">
          <w:rPr>
            <w:noProof/>
            <w:webHidden/>
          </w:rPr>
          <w:tab/>
        </w:r>
        <w:r w:rsidR="000C230E">
          <w:rPr>
            <w:noProof/>
            <w:webHidden/>
          </w:rPr>
          <w:fldChar w:fldCharType="begin"/>
        </w:r>
        <w:r w:rsidR="000C230E">
          <w:rPr>
            <w:noProof/>
            <w:webHidden/>
          </w:rPr>
          <w:instrText xml:space="preserve"> PAGEREF _Toc518256182 \h </w:instrText>
        </w:r>
        <w:r w:rsidR="000C230E">
          <w:rPr>
            <w:noProof/>
            <w:webHidden/>
          </w:rPr>
        </w:r>
        <w:r w:rsidR="000C230E">
          <w:rPr>
            <w:noProof/>
            <w:webHidden/>
          </w:rPr>
          <w:fldChar w:fldCharType="separate"/>
        </w:r>
        <w:r w:rsidR="00906E81">
          <w:rPr>
            <w:noProof/>
            <w:webHidden/>
          </w:rPr>
          <w:t>13</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83" w:history="1">
        <w:r w:rsidR="000C230E" w:rsidRPr="002274F3">
          <w:rPr>
            <w:rStyle w:val="Hiperpovezava"/>
            <w:noProof/>
          </w:rPr>
          <w:t>3.2.1</w:t>
        </w:r>
        <w:r w:rsidR="000C230E">
          <w:rPr>
            <w:rFonts w:eastAsiaTheme="minorEastAsia"/>
            <w:noProof/>
            <w:lang w:eastAsia="sl-SI"/>
          </w:rPr>
          <w:tab/>
        </w:r>
        <w:r w:rsidR="000C230E" w:rsidRPr="002274F3">
          <w:rPr>
            <w:rStyle w:val="Hiperpovezava"/>
            <w:noProof/>
          </w:rPr>
          <w:t>Vhodni del</w:t>
        </w:r>
        <w:r w:rsidR="000C230E">
          <w:rPr>
            <w:noProof/>
            <w:webHidden/>
          </w:rPr>
          <w:tab/>
        </w:r>
        <w:r w:rsidR="000C230E">
          <w:rPr>
            <w:noProof/>
            <w:webHidden/>
          </w:rPr>
          <w:fldChar w:fldCharType="begin"/>
        </w:r>
        <w:r w:rsidR="000C230E">
          <w:rPr>
            <w:noProof/>
            <w:webHidden/>
          </w:rPr>
          <w:instrText xml:space="preserve"> PAGEREF _Toc518256183 \h </w:instrText>
        </w:r>
        <w:r w:rsidR="000C230E">
          <w:rPr>
            <w:noProof/>
            <w:webHidden/>
          </w:rPr>
        </w:r>
        <w:r w:rsidR="000C230E">
          <w:rPr>
            <w:noProof/>
            <w:webHidden/>
          </w:rPr>
          <w:fldChar w:fldCharType="separate"/>
        </w:r>
        <w:r w:rsidR="00906E81">
          <w:rPr>
            <w:noProof/>
            <w:webHidden/>
          </w:rPr>
          <w:t>14</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84" w:history="1">
        <w:r w:rsidR="000C230E" w:rsidRPr="002274F3">
          <w:rPr>
            <w:rStyle w:val="Hiperpovezava"/>
            <w:noProof/>
          </w:rPr>
          <w:t>3.2.2</w:t>
        </w:r>
        <w:r w:rsidR="000C230E">
          <w:rPr>
            <w:rFonts w:eastAsiaTheme="minorEastAsia"/>
            <w:noProof/>
            <w:lang w:eastAsia="sl-SI"/>
          </w:rPr>
          <w:tab/>
        </w:r>
        <w:r w:rsidR="000C230E" w:rsidRPr="002274F3">
          <w:rPr>
            <w:rStyle w:val="Hiperpovezava"/>
            <w:noProof/>
          </w:rPr>
          <w:t>Knjižnična kavarna</w:t>
        </w:r>
        <w:r w:rsidR="000C230E">
          <w:rPr>
            <w:noProof/>
            <w:webHidden/>
          </w:rPr>
          <w:tab/>
        </w:r>
        <w:r w:rsidR="000C230E">
          <w:rPr>
            <w:noProof/>
            <w:webHidden/>
          </w:rPr>
          <w:fldChar w:fldCharType="begin"/>
        </w:r>
        <w:r w:rsidR="000C230E">
          <w:rPr>
            <w:noProof/>
            <w:webHidden/>
          </w:rPr>
          <w:instrText xml:space="preserve"> PAGEREF _Toc518256184 \h </w:instrText>
        </w:r>
        <w:r w:rsidR="000C230E">
          <w:rPr>
            <w:noProof/>
            <w:webHidden/>
          </w:rPr>
        </w:r>
        <w:r w:rsidR="000C230E">
          <w:rPr>
            <w:noProof/>
            <w:webHidden/>
          </w:rPr>
          <w:fldChar w:fldCharType="separate"/>
        </w:r>
        <w:r w:rsidR="00906E81">
          <w:rPr>
            <w:noProof/>
            <w:webHidden/>
          </w:rPr>
          <w:t>15</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85" w:history="1">
        <w:r w:rsidR="000C230E" w:rsidRPr="002274F3">
          <w:rPr>
            <w:rStyle w:val="Hiperpovezava"/>
            <w:noProof/>
          </w:rPr>
          <w:t>3.2.3</w:t>
        </w:r>
        <w:r w:rsidR="000C230E">
          <w:rPr>
            <w:rFonts w:eastAsiaTheme="minorEastAsia"/>
            <w:noProof/>
            <w:lang w:eastAsia="sl-SI"/>
          </w:rPr>
          <w:tab/>
        </w:r>
        <w:r w:rsidR="000C230E" w:rsidRPr="002274F3">
          <w:rPr>
            <w:rStyle w:val="Hiperpovezava"/>
            <w:noProof/>
          </w:rPr>
          <w:t>Ustvarjalno podstrešje</w:t>
        </w:r>
        <w:r w:rsidR="000C230E">
          <w:rPr>
            <w:noProof/>
            <w:webHidden/>
          </w:rPr>
          <w:tab/>
        </w:r>
        <w:r w:rsidR="000C230E">
          <w:rPr>
            <w:noProof/>
            <w:webHidden/>
          </w:rPr>
          <w:fldChar w:fldCharType="begin"/>
        </w:r>
        <w:r w:rsidR="000C230E">
          <w:rPr>
            <w:noProof/>
            <w:webHidden/>
          </w:rPr>
          <w:instrText xml:space="preserve"> PAGEREF _Toc518256185 \h </w:instrText>
        </w:r>
        <w:r w:rsidR="000C230E">
          <w:rPr>
            <w:noProof/>
            <w:webHidden/>
          </w:rPr>
        </w:r>
        <w:r w:rsidR="000C230E">
          <w:rPr>
            <w:noProof/>
            <w:webHidden/>
          </w:rPr>
          <w:fldChar w:fldCharType="separate"/>
        </w:r>
        <w:r w:rsidR="00906E81">
          <w:rPr>
            <w:noProof/>
            <w:webHidden/>
          </w:rPr>
          <w:t>16</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86" w:history="1">
        <w:r w:rsidR="000C230E" w:rsidRPr="002274F3">
          <w:rPr>
            <w:rStyle w:val="Hiperpovezava"/>
            <w:noProof/>
          </w:rPr>
          <w:t>3.2.4</w:t>
        </w:r>
        <w:r w:rsidR="000C230E">
          <w:rPr>
            <w:rFonts w:eastAsiaTheme="minorEastAsia"/>
            <w:noProof/>
            <w:lang w:eastAsia="sl-SI"/>
          </w:rPr>
          <w:tab/>
        </w:r>
        <w:r w:rsidR="000C230E" w:rsidRPr="002274F3">
          <w:rPr>
            <w:rStyle w:val="Hiperpovezava"/>
            <w:noProof/>
          </w:rPr>
          <w:t>Ustvarjalna / pisateljska rezidenca</w:t>
        </w:r>
        <w:r w:rsidR="000C230E">
          <w:rPr>
            <w:noProof/>
            <w:webHidden/>
          </w:rPr>
          <w:tab/>
        </w:r>
        <w:r w:rsidR="000C230E">
          <w:rPr>
            <w:noProof/>
            <w:webHidden/>
          </w:rPr>
          <w:fldChar w:fldCharType="begin"/>
        </w:r>
        <w:r w:rsidR="000C230E">
          <w:rPr>
            <w:noProof/>
            <w:webHidden/>
          </w:rPr>
          <w:instrText xml:space="preserve"> PAGEREF _Toc518256186 \h </w:instrText>
        </w:r>
        <w:r w:rsidR="000C230E">
          <w:rPr>
            <w:noProof/>
            <w:webHidden/>
          </w:rPr>
        </w:r>
        <w:r w:rsidR="000C230E">
          <w:rPr>
            <w:noProof/>
            <w:webHidden/>
          </w:rPr>
          <w:fldChar w:fldCharType="separate"/>
        </w:r>
        <w:r w:rsidR="00906E81">
          <w:rPr>
            <w:noProof/>
            <w:webHidden/>
          </w:rPr>
          <w:t>16</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87" w:history="1">
        <w:r w:rsidR="000C230E" w:rsidRPr="002274F3">
          <w:rPr>
            <w:rStyle w:val="Hiperpovezava"/>
            <w:noProof/>
          </w:rPr>
          <w:t>3.2.5</w:t>
        </w:r>
        <w:r w:rsidR="000C230E">
          <w:rPr>
            <w:rFonts w:eastAsiaTheme="minorEastAsia"/>
            <w:noProof/>
            <w:lang w:eastAsia="sl-SI"/>
          </w:rPr>
          <w:tab/>
        </w:r>
        <w:r w:rsidR="000C230E" w:rsidRPr="002274F3">
          <w:rPr>
            <w:rStyle w:val="Hiperpovezava"/>
            <w:noProof/>
          </w:rPr>
          <w:t>Izposoja</w:t>
        </w:r>
        <w:r w:rsidR="000C230E">
          <w:rPr>
            <w:noProof/>
            <w:webHidden/>
          </w:rPr>
          <w:tab/>
        </w:r>
        <w:r w:rsidR="000C230E">
          <w:rPr>
            <w:noProof/>
            <w:webHidden/>
          </w:rPr>
          <w:fldChar w:fldCharType="begin"/>
        </w:r>
        <w:r w:rsidR="000C230E">
          <w:rPr>
            <w:noProof/>
            <w:webHidden/>
          </w:rPr>
          <w:instrText xml:space="preserve"> PAGEREF _Toc518256187 \h </w:instrText>
        </w:r>
        <w:r w:rsidR="000C230E">
          <w:rPr>
            <w:noProof/>
            <w:webHidden/>
          </w:rPr>
        </w:r>
        <w:r w:rsidR="000C230E">
          <w:rPr>
            <w:noProof/>
            <w:webHidden/>
          </w:rPr>
          <w:fldChar w:fldCharType="separate"/>
        </w:r>
        <w:r w:rsidR="00906E81">
          <w:rPr>
            <w:noProof/>
            <w:webHidden/>
          </w:rPr>
          <w:t>16</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88" w:history="1">
        <w:r w:rsidR="000C230E" w:rsidRPr="002274F3">
          <w:rPr>
            <w:rStyle w:val="Hiperpovezava"/>
            <w:rFonts w:eastAsia="Times New Roman"/>
            <w:noProof/>
            <w:lang w:eastAsia="sl-SI"/>
          </w:rPr>
          <w:t>3.2.6</w:t>
        </w:r>
        <w:r w:rsidR="000C230E">
          <w:rPr>
            <w:rFonts w:eastAsiaTheme="minorEastAsia"/>
            <w:noProof/>
            <w:lang w:eastAsia="sl-SI"/>
          </w:rPr>
          <w:tab/>
        </w:r>
        <w:r w:rsidR="000C230E" w:rsidRPr="002274F3">
          <w:rPr>
            <w:rStyle w:val="Hiperpovezava"/>
            <w:rFonts w:eastAsia="Times New Roman"/>
            <w:noProof/>
            <w:lang w:eastAsia="sl-SI"/>
          </w:rPr>
          <w:t>Oddelek za odrasle</w:t>
        </w:r>
        <w:r w:rsidR="000C230E">
          <w:rPr>
            <w:noProof/>
            <w:webHidden/>
          </w:rPr>
          <w:tab/>
        </w:r>
        <w:r w:rsidR="000C230E">
          <w:rPr>
            <w:noProof/>
            <w:webHidden/>
          </w:rPr>
          <w:fldChar w:fldCharType="begin"/>
        </w:r>
        <w:r w:rsidR="000C230E">
          <w:rPr>
            <w:noProof/>
            <w:webHidden/>
          </w:rPr>
          <w:instrText xml:space="preserve"> PAGEREF _Toc518256188 \h </w:instrText>
        </w:r>
        <w:r w:rsidR="000C230E">
          <w:rPr>
            <w:noProof/>
            <w:webHidden/>
          </w:rPr>
        </w:r>
        <w:r w:rsidR="000C230E">
          <w:rPr>
            <w:noProof/>
            <w:webHidden/>
          </w:rPr>
          <w:fldChar w:fldCharType="separate"/>
        </w:r>
        <w:r w:rsidR="00906E81">
          <w:rPr>
            <w:noProof/>
            <w:webHidden/>
          </w:rPr>
          <w:t>17</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89" w:history="1">
        <w:r w:rsidR="000C230E" w:rsidRPr="002274F3">
          <w:rPr>
            <w:rStyle w:val="Hiperpovezava"/>
            <w:rFonts w:eastAsia="Times New Roman"/>
            <w:noProof/>
            <w:lang w:eastAsia="sl-SI"/>
          </w:rPr>
          <w:t>3.2.7</w:t>
        </w:r>
        <w:r w:rsidR="000C230E">
          <w:rPr>
            <w:rFonts w:eastAsiaTheme="minorEastAsia"/>
            <w:noProof/>
            <w:lang w:eastAsia="sl-SI"/>
          </w:rPr>
          <w:tab/>
        </w:r>
        <w:r w:rsidR="000C230E" w:rsidRPr="002274F3">
          <w:rPr>
            <w:rStyle w:val="Hiperpovezava"/>
            <w:rFonts w:eastAsia="Times New Roman"/>
            <w:noProof/>
            <w:lang w:eastAsia="sl-SI"/>
          </w:rPr>
          <w:t>Časopisna čitalnica</w:t>
        </w:r>
        <w:r w:rsidR="000C230E">
          <w:rPr>
            <w:noProof/>
            <w:webHidden/>
          </w:rPr>
          <w:tab/>
        </w:r>
        <w:r w:rsidR="000C230E">
          <w:rPr>
            <w:noProof/>
            <w:webHidden/>
          </w:rPr>
          <w:fldChar w:fldCharType="begin"/>
        </w:r>
        <w:r w:rsidR="000C230E">
          <w:rPr>
            <w:noProof/>
            <w:webHidden/>
          </w:rPr>
          <w:instrText xml:space="preserve"> PAGEREF _Toc518256189 \h </w:instrText>
        </w:r>
        <w:r w:rsidR="000C230E">
          <w:rPr>
            <w:noProof/>
            <w:webHidden/>
          </w:rPr>
        </w:r>
        <w:r w:rsidR="000C230E">
          <w:rPr>
            <w:noProof/>
            <w:webHidden/>
          </w:rPr>
          <w:fldChar w:fldCharType="separate"/>
        </w:r>
        <w:r w:rsidR="00906E81">
          <w:rPr>
            <w:noProof/>
            <w:webHidden/>
          </w:rPr>
          <w:t>19</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90" w:history="1">
        <w:r w:rsidR="000C230E" w:rsidRPr="002274F3">
          <w:rPr>
            <w:rStyle w:val="Hiperpovezava"/>
            <w:noProof/>
            <w:lang w:eastAsia="sl-SI"/>
          </w:rPr>
          <w:t>3.2.8</w:t>
        </w:r>
        <w:r w:rsidR="000C230E">
          <w:rPr>
            <w:rFonts w:eastAsiaTheme="minorEastAsia"/>
            <w:noProof/>
            <w:lang w:eastAsia="sl-SI"/>
          </w:rPr>
          <w:tab/>
        </w:r>
        <w:r w:rsidR="000C230E" w:rsidRPr="002274F3">
          <w:rPr>
            <w:rStyle w:val="Hiperpovezava"/>
            <w:noProof/>
            <w:lang w:eastAsia="sl-SI"/>
          </w:rPr>
          <w:t>Študijska čitalnica</w:t>
        </w:r>
        <w:r w:rsidR="000C230E">
          <w:rPr>
            <w:noProof/>
            <w:webHidden/>
          </w:rPr>
          <w:tab/>
        </w:r>
        <w:r w:rsidR="000C230E">
          <w:rPr>
            <w:noProof/>
            <w:webHidden/>
          </w:rPr>
          <w:fldChar w:fldCharType="begin"/>
        </w:r>
        <w:r w:rsidR="000C230E">
          <w:rPr>
            <w:noProof/>
            <w:webHidden/>
          </w:rPr>
          <w:instrText xml:space="preserve"> PAGEREF _Toc518256190 \h </w:instrText>
        </w:r>
        <w:r w:rsidR="000C230E">
          <w:rPr>
            <w:noProof/>
            <w:webHidden/>
          </w:rPr>
        </w:r>
        <w:r w:rsidR="000C230E">
          <w:rPr>
            <w:noProof/>
            <w:webHidden/>
          </w:rPr>
          <w:fldChar w:fldCharType="separate"/>
        </w:r>
        <w:r w:rsidR="00906E81">
          <w:rPr>
            <w:noProof/>
            <w:webHidden/>
          </w:rPr>
          <w:t>19</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91" w:history="1">
        <w:r w:rsidR="000C230E" w:rsidRPr="002274F3">
          <w:rPr>
            <w:rStyle w:val="Hiperpovezava"/>
            <w:noProof/>
            <w:lang w:eastAsia="sl-SI"/>
          </w:rPr>
          <w:t>3.2.9</w:t>
        </w:r>
        <w:r w:rsidR="000C230E">
          <w:rPr>
            <w:rFonts w:eastAsiaTheme="minorEastAsia"/>
            <w:noProof/>
            <w:lang w:eastAsia="sl-SI"/>
          </w:rPr>
          <w:tab/>
        </w:r>
        <w:r w:rsidR="000C230E" w:rsidRPr="002274F3">
          <w:rPr>
            <w:rStyle w:val="Hiperpovezava"/>
            <w:noProof/>
            <w:lang w:eastAsia="sl-SI"/>
          </w:rPr>
          <w:t>Oddelek za otroke in mladino</w:t>
        </w:r>
        <w:r w:rsidR="000C230E">
          <w:rPr>
            <w:noProof/>
            <w:webHidden/>
          </w:rPr>
          <w:tab/>
        </w:r>
        <w:r w:rsidR="000C230E">
          <w:rPr>
            <w:noProof/>
            <w:webHidden/>
          </w:rPr>
          <w:fldChar w:fldCharType="begin"/>
        </w:r>
        <w:r w:rsidR="000C230E">
          <w:rPr>
            <w:noProof/>
            <w:webHidden/>
          </w:rPr>
          <w:instrText xml:space="preserve"> PAGEREF _Toc518256191 \h </w:instrText>
        </w:r>
        <w:r w:rsidR="000C230E">
          <w:rPr>
            <w:noProof/>
            <w:webHidden/>
          </w:rPr>
        </w:r>
        <w:r w:rsidR="000C230E">
          <w:rPr>
            <w:noProof/>
            <w:webHidden/>
          </w:rPr>
          <w:fldChar w:fldCharType="separate"/>
        </w:r>
        <w:r w:rsidR="00906E81">
          <w:rPr>
            <w:noProof/>
            <w:webHidden/>
          </w:rPr>
          <w:t>19</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92" w:history="1">
        <w:r w:rsidR="000C230E" w:rsidRPr="002274F3">
          <w:rPr>
            <w:rStyle w:val="Hiperpovezava"/>
            <w:noProof/>
            <w:lang w:eastAsia="sl-SI"/>
          </w:rPr>
          <w:t>3.2.10</w:t>
        </w:r>
        <w:r w:rsidR="000C230E">
          <w:rPr>
            <w:rFonts w:eastAsiaTheme="minorEastAsia"/>
            <w:noProof/>
            <w:lang w:eastAsia="sl-SI"/>
          </w:rPr>
          <w:tab/>
        </w:r>
        <w:r w:rsidR="000C230E" w:rsidRPr="002274F3">
          <w:rPr>
            <w:rStyle w:val="Hiperpovezava"/>
            <w:noProof/>
            <w:lang w:eastAsia="sl-SI"/>
          </w:rPr>
          <w:t>Domoznanski oddelek s posebnimi zbirkami</w:t>
        </w:r>
        <w:r w:rsidR="000C230E">
          <w:rPr>
            <w:noProof/>
            <w:webHidden/>
          </w:rPr>
          <w:tab/>
        </w:r>
        <w:r w:rsidR="000C230E">
          <w:rPr>
            <w:noProof/>
            <w:webHidden/>
          </w:rPr>
          <w:fldChar w:fldCharType="begin"/>
        </w:r>
        <w:r w:rsidR="000C230E">
          <w:rPr>
            <w:noProof/>
            <w:webHidden/>
          </w:rPr>
          <w:instrText xml:space="preserve"> PAGEREF _Toc518256192 \h </w:instrText>
        </w:r>
        <w:r w:rsidR="000C230E">
          <w:rPr>
            <w:noProof/>
            <w:webHidden/>
          </w:rPr>
        </w:r>
        <w:r w:rsidR="000C230E">
          <w:rPr>
            <w:noProof/>
            <w:webHidden/>
          </w:rPr>
          <w:fldChar w:fldCharType="separate"/>
        </w:r>
        <w:r w:rsidR="00906E81">
          <w:rPr>
            <w:noProof/>
            <w:webHidden/>
          </w:rPr>
          <w:t>22</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193" w:history="1">
        <w:r w:rsidR="000C230E" w:rsidRPr="002274F3">
          <w:rPr>
            <w:rStyle w:val="Hiperpovezava"/>
            <w:rFonts w:eastAsia="Times New Roman"/>
            <w:noProof/>
            <w:lang w:eastAsia="sl-SI"/>
          </w:rPr>
          <w:t>3.2.11</w:t>
        </w:r>
        <w:r w:rsidR="000C230E">
          <w:rPr>
            <w:rFonts w:eastAsiaTheme="minorEastAsia"/>
            <w:noProof/>
            <w:lang w:eastAsia="sl-SI"/>
          </w:rPr>
          <w:tab/>
        </w:r>
        <w:r w:rsidR="000C230E" w:rsidRPr="002274F3">
          <w:rPr>
            <w:rStyle w:val="Hiperpovezava"/>
            <w:rFonts w:eastAsia="Times New Roman"/>
            <w:noProof/>
            <w:lang w:eastAsia="sl-SI"/>
          </w:rPr>
          <w:t>Delovni prostori</w:t>
        </w:r>
        <w:r w:rsidR="000C230E">
          <w:rPr>
            <w:noProof/>
            <w:webHidden/>
          </w:rPr>
          <w:tab/>
        </w:r>
        <w:r w:rsidR="000C230E">
          <w:rPr>
            <w:noProof/>
            <w:webHidden/>
          </w:rPr>
          <w:fldChar w:fldCharType="begin"/>
        </w:r>
        <w:r w:rsidR="000C230E">
          <w:rPr>
            <w:noProof/>
            <w:webHidden/>
          </w:rPr>
          <w:instrText xml:space="preserve"> PAGEREF _Toc518256193 \h </w:instrText>
        </w:r>
        <w:r w:rsidR="000C230E">
          <w:rPr>
            <w:noProof/>
            <w:webHidden/>
          </w:rPr>
        </w:r>
        <w:r w:rsidR="000C230E">
          <w:rPr>
            <w:noProof/>
            <w:webHidden/>
          </w:rPr>
          <w:fldChar w:fldCharType="separate"/>
        </w:r>
        <w:r w:rsidR="00906E81">
          <w:rPr>
            <w:noProof/>
            <w:webHidden/>
          </w:rPr>
          <w:t>23</w:t>
        </w:r>
        <w:r w:rsidR="000C230E">
          <w:rPr>
            <w:noProof/>
            <w:webHidden/>
          </w:rPr>
          <w:fldChar w:fldCharType="end"/>
        </w:r>
      </w:hyperlink>
    </w:p>
    <w:p w:rsidR="000C230E" w:rsidRDefault="006C68D3">
      <w:pPr>
        <w:pStyle w:val="Kazalovsebine1"/>
        <w:rPr>
          <w:rFonts w:asciiTheme="minorHAnsi" w:eastAsiaTheme="minorEastAsia" w:hAnsiTheme="minorHAnsi" w:cstheme="minorBidi"/>
          <w:lang w:eastAsia="sl-SI"/>
        </w:rPr>
      </w:pPr>
      <w:hyperlink w:anchor="_Toc518256194" w:history="1">
        <w:r w:rsidR="000C230E" w:rsidRPr="002274F3">
          <w:rPr>
            <w:rStyle w:val="Hiperpovezava"/>
          </w:rPr>
          <w:t>4</w:t>
        </w:r>
        <w:r w:rsidR="000C230E">
          <w:rPr>
            <w:rFonts w:asciiTheme="minorHAnsi" w:eastAsiaTheme="minorEastAsia" w:hAnsiTheme="minorHAnsi" w:cstheme="minorBidi"/>
            <w:lang w:eastAsia="sl-SI"/>
          </w:rPr>
          <w:tab/>
        </w:r>
        <w:r w:rsidR="000C230E" w:rsidRPr="002274F3">
          <w:rPr>
            <w:rStyle w:val="Hiperpovezava"/>
          </w:rPr>
          <w:t>URBANISTIČNI POGOJI UMESTITVE PRIZIDKA KNJIŽNICE</w:t>
        </w:r>
        <w:r w:rsidR="009C367F">
          <w:rPr>
            <w:rStyle w:val="Hiperpovezava"/>
          </w:rPr>
          <w:t xml:space="preserve"> </w:t>
        </w:r>
        <w:r w:rsidR="009C367F">
          <w:rPr>
            <w:webHidden/>
          </w:rPr>
          <w:t>………………………….</w:t>
        </w:r>
        <w:r w:rsidR="000C230E">
          <w:rPr>
            <w:webHidden/>
          </w:rPr>
          <w:fldChar w:fldCharType="begin"/>
        </w:r>
        <w:r w:rsidR="000C230E">
          <w:rPr>
            <w:webHidden/>
          </w:rPr>
          <w:instrText xml:space="preserve"> PAGEREF _Toc518256194 \h </w:instrText>
        </w:r>
        <w:r w:rsidR="000C230E">
          <w:rPr>
            <w:webHidden/>
          </w:rPr>
        </w:r>
        <w:r w:rsidR="000C230E">
          <w:rPr>
            <w:webHidden/>
          </w:rPr>
          <w:fldChar w:fldCharType="separate"/>
        </w:r>
        <w:r w:rsidR="00906E81">
          <w:rPr>
            <w:webHidden/>
          </w:rPr>
          <w:t>27</w:t>
        </w:r>
        <w:r w:rsidR="000C230E">
          <w:rPr>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195" w:history="1">
        <w:r w:rsidR="000C230E" w:rsidRPr="002274F3">
          <w:rPr>
            <w:rStyle w:val="Hiperpovezava"/>
            <w:noProof/>
          </w:rPr>
          <w:t>4.1</w:t>
        </w:r>
        <w:r w:rsidR="000C230E">
          <w:rPr>
            <w:rFonts w:eastAsiaTheme="minorEastAsia"/>
            <w:noProof/>
            <w:lang w:eastAsia="sl-SI"/>
          </w:rPr>
          <w:tab/>
        </w:r>
        <w:r w:rsidR="000C230E" w:rsidRPr="002274F3">
          <w:rPr>
            <w:rStyle w:val="Hiperpovezava"/>
            <w:noProof/>
          </w:rPr>
          <w:t>STROKOVNE OSNOVE ZA UMESTITEV OBJEKTA V PROSTOR</w:t>
        </w:r>
        <w:r w:rsidR="000C230E">
          <w:rPr>
            <w:noProof/>
            <w:webHidden/>
          </w:rPr>
          <w:tab/>
        </w:r>
        <w:r w:rsidR="000C230E">
          <w:rPr>
            <w:noProof/>
            <w:webHidden/>
          </w:rPr>
          <w:fldChar w:fldCharType="begin"/>
        </w:r>
        <w:r w:rsidR="000C230E">
          <w:rPr>
            <w:noProof/>
            <w:webHidden/>
          </w:rPr>
          <w:instrText xml:space="preserve"> PAGEREF _Toc518256195 \h </w:instrText>
        </w:r>
        <w:r w:rsidR="000C230E">
          <w:rPr>
            <w:noProof/>
            <w:webHidden/>
          </w:rPr>
        </w:r>
        <w:r w:rsidR="000C230E">
          <w:rPr>
            <w:noProof/>
            <w:webHidden/>
          </w:rPr>
          <w:fldChar w:fldCharType="separate"/>
        </w:r>
        <w:r w:rsidR="00906E81">
          <w:rPr>
            <w:noProof/>
            <w:webHidden/>
          </w:rPr>
          <w:t>27</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196" w:history="1">
        <w:r w:rsidR="000C230E" w:rsidRPr="002274F3">
          <w:rPr>
            <w:rStyle w:val="Hiperpovezava"/>
            <w:rFonts w:eastAsia="Times New Roman"/>
            <w:noProof/>
            <w:lang w:eastAsia="sl-SI"/>
          </w:rPr>
          <w:t>4.2</w:t>
        </w:r>
        <w:r w:rsidR="000C230E">
          <w:rPr>
            <w:rFonts w:eastAsiaTheme="minorEastAsia"/>
            <w:noProof/>
            <w:lang w:eastAsia="sl-SI"/>
          </w:rPr>
          <w:tab/>
        </w:r>
        <w:r w:rsidR="000C230E" w:rsidRPr="002274F3">
          <w:rPr>
            <w:rStyle w:val="Hiperpovezava"/>
            <w:rFonts w:eastAsia="Times New Roman"/>
            <w:noProof/>
            <w:lang w:eastAsia="sl-SI"/>
          </w:rPr>
          <w:t>PROSTORSKA PREVERITEV</w:t>
        </w:r>
        <w:r w:rsidR="000C230E">
          <w:rPr>
            <w:noProof/>
            <w:webHidden/>
          </w:rPr>
          <w:tab/>
        </w:r>
        <w:r w:rsidR="000C230E">
          <w:rPr>
            <w:noProof/>
            <w:webHidden/>
          </w:rPr>
          <w:fldChar w:fldCharType="begin"/>
        </w:r>
        <w:r w:rsidR="000C230E">
          <w:rPr>
            <w:noProof/>
            <w:webHidden/>
          </w:rPr>
          <w:instrText xml:space="preserve"> PAGEREF _Toc518256196 \h </w:instrText>
        </w:r>
        <w:r w:rsidR="000C230E">
          <w:rPr>
            <w:noProof/>
            <w:webHidden/>
          </w:rPr>
        </w:r>
        <w:r w:rsidR="000C230E">
          <w:rPr>
            <w:noProof/>
            <w:webHidden/>
          </w:rPr>
          <w:fldChar w:fldCharType="separate"/>
        </w:r>
        <w:r w:rsidR="00906E81">
          <w:rPr>
            <w:noProof/>
            <w:webHidden/>
          </w:rPr>
          <w:t>27</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197" w:history="1">
        <w:r w:rsidR="000C230E" w:rsidRPr="002274F3">
          <w:rPr>
            <w:rStyle w:val="Hiperpovezava"/>
            <w:rFonts w:eastAsia="Times New Roman"/>
            <w:noProof/>
            <w:lang w:eastAsia="sl-SI"/>
          </w:rPr>
          <w:t>4.3</w:t>
        </w:r>
        <w:r w:rsidR="000C230E">
          <w:rPr>
            <w:rFonts w:eastAsiaTheme="minorEastAsia"/>
            <w:noProof/>
            <w:lang w:eastAsia="sl-SI"/>
          </w:rPr>
          <w:tab/>
        </w:r>
        <w:r w:rsidR="000C230E" w:rsidRPr="002274F3">
          <w:rPr>
            <w:rStyle w:val="Hiperpovezava"/>
            <w:rFonts w:eastAsia="Times New Roman"/>
            <w:noProof/>
            <w:lang w:eastAsia="sl-SI"/>
          </w:rPr>
          <w:t>KOMUNIKACIJE V PROSTORU</w:t>
        </w:r>
        <w:r w:rsidR="000C230E">
          <w:rPr>
            <w:noProof/>
            <w:webHidden/>
          </w:rPr>
          <w:tab/>
        </w:r>
        <w:r w:rsidR="000C230E">
          <w:rPr>
            <w:noProof/>
            <w:webHidden/>
          </w:rPr>
          <w:fldChar w:fldCharType="begin"/>
        </w:r>
        <w:r w:rsidR="000C230E">
          <w:rPr>
            <w:noProof/>
            <w:webHidden/>
          </w:rPr>
          <w:instrText xml:space="preserve"> PAGEREF _Toc518256197 \h </w:instrText>
        </w:r>
        <w:r w:rsidR="000C230E">
          <w:rPr>
            <w:noProof/>
            <w:webHidden/>
          </w:rPr>
        </w:r>
        <w:r w:rsidR="000C230E">
          <w:rPr>
            <w:noProof/>
            <w:webHidden/>
          </w:rPr>
          <w:fldChar w:fldCharType="separate"/>
        </w:r>
        <w:r w:rsidR="00906E81">
          <w:rPr>
            <w:noProof/>
            <w:webHidden/>
          </w:rPr>
          <w:t>27</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198" w:history="1">
        <w:r w:rsidR="000C230E" w:rsidRPr="002274F3">
          <w:rPr>
            <w:rStyle w:val="Hiperpovezava"/>
            <w:noProof/>
          </w:rPr>
          <w:t>4.4</w:t>
        </w:r>
        <w:r w:rsidR="000C230E">
          <w:rPr>
            <w:rFonts w:eastAsiaTheme="minorEastAsia"/>
            <w:noProof/>
            <w:lang w:eastAsia="sl-SI"/>
          </w:rPr>
          <w:tab/>
        </w:r>
        <w:r w:rsidR="000C230E" w:rsidRPr="002274F3">
          <w:rPr>
            <w:rStyle w:val="Hiperpovezava"/>
            <w:noProof/>
          </w:rPr>
          <w:t>LOKACIJA NOVE KNJIŽNICE</w:t>
        </w:r>
        <w:r w:rsidR="000C230E">
          <w:rPr>
            <w:noProof/>
            <w:webHidden/>
          </w:rPr>
          <w:tab/>
        </w:r>
        <w:r w:rsidR="000C230E">
          <w:rPr>
            <w:noProof/>
            <w:webHidden/>
          </w:rPr>
          <w:fldChar w:fldCharType="begin"/>
        </w:r>
        <w:r w:rsidR="000C230E">
          <w:rPr>
            <w:noProof/>
            <w:webHidden/>
          </w:rPr>
          <w:instrText xml:space="preserve"> PAGEREF _Toc518256198 \h </w:instrText>
        </w:r>
        <w:r w:rsidR="000C230E">
          <w:rPr>
            <w:noProof/>
            <w:webHidden/>
          </w:rPr>
        </w:r>
        <w:r w:rsidR="000C230E">
          <w:rPr>
            <w:noProof/>
            <w:webHidden/>
          </w:rPr>
          <w:fldChar w:fldCharType="separate"/>
        </w:r>
        <w:r w:rsidR="00906E81">
          <w:rPr>
            <w:noProof/>
            <w:webHidden/>
          </w:rPr>
          <w:t>28</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199" w:history="1">
        <w:r w:rsidR="000C230E" w:rsidRPr="002274F3">
          <w:rPr>
            <w:rStyle w:val="Hiperpovezava"/>
            <w:noProof/>
          </w:rPr>
          <w:t>4.5</w:t>
        </w:r>
        <w:r w:rsidR="000C230E">
          <w:rPr>
            <w:rFonts w:eastAsiaTheme="minorEastAsia"/>
            <w:noProof/>
            <w:lang w:eastAsia="sl-SI"/>
          </w:rPr>
          <w:tab/>
        </w:r>
        <w:r w:rsidR="000C230E" w:rsidRPr="002274F3">
          <w:rPr>
            <w:rStyle w:val="Hiperpovezava"/>
            <w:noProof/>
          </w:rPr>
          <w:t>DOSTOPI DO NOVE KNJIŽNICE IN OPIS PROMETNE UREDITVE</w:t>
        </w:r>
        <w:r w:rsidR="000C230E">
          <w:rPr>
            <w:noProof/>
            <w:webHidden/>
          </w:rPr>
          <w:tab/>
        </w:r>
        <w:r w:rsidR="000C230E">
          <w:rPr>
            <w:noProof/>
            <w:webHidden/>
          </w:rPr>
          <w:fldChar w:fldCharType="begin"/>
        </w:r>
        <w:r w:rsidR="000C230E">
          <w:rPr>
            <w:noProof/>
            <w:webHidden/>
          </w:rPr>
          <w:instrText xml:space="preserve"> PAGEREF _Toc518256199 \h </w:instrText>
        </w:r>
        <w:r w:rsidR="000C230E">
          <w:rPr>
            <w:noProof/>
            <w:webHidden/>
          </w:rPr>
        </w:r>
        <w:r w:rsidR="000C230E">
          <w:rPr>
            <w:noProof/>
            <w:webHidden/>
          </w:rPr>
          <w:fldChar w:fldCharType="separate"/>
        </w:r>
        <w:r w:rsidR="00906E81">
          <w:rPr>
            <w:noProof/>
            <w:webHidden/>
          </w:rPr>
          <w:t>29</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0" w:history="1">
        <w:r w:rsidR="000C230E" w:rsidRPr="002274F3">
          <w:rPr>
            <w:rStyle w:val="Hiperpovezava"/>
            <w:noProof/>
          </w:rPr>
          <w:t>4.6</w:t>
        </w:r>
        <w:r w:rsidR="000C230E">
          <w:rPr>
            <w:rFonts w:eastAsiaTheme="minorEastAsia"/>
            <w:noProof/>
            <w:lang w:eastAsia="sl-SI"/>
          </w:rPr>
          <w:tab/>
        </w:r>
        <w:r w:rsidR="000C230E" w:rsidRPr="002274F3">
          <w:rPr>
            <w:rStyle w:val="Hiperpovezava"/>
            <w:noProof/>
          </w:rPr>
          <w:t>DOPUSTNE TOLERANCE VIŠINE NOVEGA VHODA V KNJIŽNICO</w:t>
        </w:r>
        <w:r w:rsidR="000C230E">
          <w:rPr>
            <w:noProof/>
            <w:webHidden/>
          </w:rPr>
          <w:tab/>
        </w:r>
        <w:r w:rsidR="000C230E">
          <w:rPr>
            <w:noProof/>
            <w:webHidden/>
          </w:rPr>
          <w:fldChar w:fldCharType="begin"/>
        </w:r>
        <w:r w:rsidR="000C230E">
          <w:rPr>
            <w:noProof/>
            <w:webHidden/>
          </w:rPr>
          <w:instrText xml:space="preserve"> PAGEREF _Toc518256200 \h </w:instrText>
        </w:r>
        <w:r w:rsidR="000C230E">
          <w:rPr>
            <w:noProof/>
            <w:webHidden/>
          </w:rPr>
        </w:r>
        <w:r w:rsidR="000C230E">
          <w:rPr>
            <w:noProof/>
            <w:webHidden/>
          </w:rPr>
          <w:fldChar w:fldCharType="separate"/>
        </w:r>
        <w:r w:rsidR="00906E81">
          <w:rPr>
            <w:noProof/>
            <w:webHidden/>
          </w:rPr>
          <w:t>30</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1" w:history="1">
        <w:r w:rsidR="000C230E" w:rsidRPr="002274F3">
          <w:rPr>
            <w:rStyle w:val="Hiperpovezava"/>
            <w:rFonts w:eastAsia="Times New Roman"/>
            <w:noProof/>
            <w:lang w:eastAsia="sl-SI"/>
          </w:rPr>
          <w:t>4.7</w:t>
        </w:r>
        <w:r w:rsidR="000C230E">
          <w:rPr>
            <w:rFonts w:eastAsiaTheme="minorEastAsia"/>
            <w:noProof/>
            <w:lang w:eastAsia="sl-SI"/>
          </w:rPr>
          <w:tab/>
        </w:r>
        <w:r w:rsidR="000C230E" w:rsidRPr="002274F3">
          <w:rPr>
            <w:rStyle w:val="Hiperpovezava"/>
            <w:rFonts w:eastAsia="Times New Roman"/>
            <w:noProof/>
            <w:lang w:eastAsia="sl-SI"/>
          </w:rPr>
          <w:t>ARHITEKTURNA ZASNOVA PRIZIDKA KNJIŽNICE</w:t>
        </w:r>
        <w:r w:rsidR="000C230E">
          <w:rPr>
            <w:noProof/>
            <w:webHidden/>
          </w:rPr>
          <w:tab/>
        </w:r>
        <w:r w:rsidR="000C230E">
          <w:rPr>
            <w:noProof/>
            <w:webHidden/>
          </w:rPr>
          <w:fldChar w:fldCharType="begin"/>
        </w:r>
        <w:r w:rsidR="000C230E">
          <w:rPr>
            <w:noProof/>
            <w:webHidden/>
          </w:rPr>
          <w:instrText xml:space="preserve"> PAGEREF _Toc518256201 \h </w:instrText>
        </w:r>
        <w:r w:rsidR="000C230E">
          <w:rPr>
            <w:noProof/>
            <w:webHidden/>
          </w:rPr>
        </w:r>
        <w:r w:rsidR="000C230E">
          <w:rPr>
            <w:noProof/>
            <w:webHidden/>
          </w:rPr>
          <w:fldChar w:fldCharType="separate"/>
        </w:r>
        <w:r w:rsidR="00906E81">
          <w:rPr>
            <w:noProof/>
            <w:webHidden/>
          </w:rPr>
          <w:t>30</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2" w:history="1">
        <w:r w:rsidR="000C230E" w:rsidRPr="002274F3">
          <w:rPr>
            <w:rStyle w:val="Hiperpovezava"/>
            <w:noProof/>
          </w:rPr>
          <w:t>4.8</w:t>
        </w:r>
        <w:r w:rsidR="000C230E">
          <w:rPr>
            <w:rFonts w:eastAsiaTheme="minorEastAsia"/>
            <w:noProof/>
            <w:lang w:eastAsia="sl-SI"/>
          </w:rPr>
          <w:tab/>
        </w:r>
        <w:r w:rsidR="000C230E" w:rsidRPr="002274F3">
          <w:rPr>
            <w:rStyle w:val="Hiperpovezava"/>
            <w:noProof/>
          </w:rPr>
          <w:t>DOVOLJENA ODSTOPANJA V GABARITIH OBJEKTA:</w:t>
        </w:r>
        <w:r w:rsidR="000C230E">
          <w:rPr>
            <w:noProof/>
            <w:webHidden/>
          </w:rPr>
          <w:tab/>
        </w:r>
        <w:r w:rsidR="000C230E">
          <w:rPr>
            <w:noProof/>
            <w:webHidden/>
          </w:rPr>
          <w:fldChar w:fldCharType="begin"/>
        </w:r>
        <w:r w:rsidR="000C230E">
          <w:rPr>
            <w:noProof/>
            <w:webHidden/>
          </w:rPr>
          <w:instrText xml:space="preserve"> PAGEREF _Toc518256202 \h </w:instrText>
        </w:r>
        <w:r w:rsidR="000C230E">
          <w:rPr>
            <w:noProof/>
            <w:webHidden/>
          </w:rPr>
        </w:r>
        <w:r w:rsidR="000C230E">
          <w:rPr>
            <w:noProof/>
            <w:webHidden/>
          </w:rPr>
          <w:fldChar w:fldCharType="separate"/>
        </w:r>
        <w:r w:rsidR="00906E81">
          <w:rPr>
            <w:noProof/>
            <w:webHidden/>
          </w:rPr>
          <w:t>31</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3" w:history="1">
        <w:r w:rsidR="000C230E" w:rsidRPr="002274F3">
          <w:rPr>
            <w:rStyle w:val="Hiperpovezava"/>
            <w:noProof/>
          </w:rPr>
          <w:t>4.9</w:t>
        </w:r>
        <w:r w:rsidR="000C230E">
          <w:rPr>
            <w:rFonts w:eastAsiaTheme="minorEastAsia"/>
            <w:noProof/>
            <w:lang w:eastAsia="sl-SI"/>
          </w:rPr>
          <w:tab/>
        </w:r>
        <w:r w:rsidR="000C230E" w:rsidRPr="002274F3">
          <w:rPr>
            <w:rStyle w:val="Hiperpovezava"/>
            <w:noProof/>
          </w:rPr>
          <w:t>KONSTRUKCIJA NOVOGRADNJE PRIZIDKA</w:t>
        </w:r>
        <w:r w:rsidR="000C230E">
          <w:rPr>
            <w:noProof/>
            <w:webHidden/>
          </w:rPr>
          <w:tab/>
        </w:r>
        <w:r w:rsidR="000C230E">
          <w:rPr>
            <w:noProof/>
            <w:webHidden/>
          </w:rPr>
          <w:fldChar w:fldCharType="begin"/>
        </w:r>
        <w:r w:rsidR="000C230E">
          <w:rPr>
            <w:noProof/>
            <w:webHidden/>
          </w:rPr>
          <w:instrText xml:space="preserve"> PAGEREF _Toc518256203 \h </w:instrText>
        </w:r>
        <w:r w:rsidR="000C230E">
          <w:rPr>
            <w:noProof/>
            <w:webHidden/>
          </w:rPr>
        </w:r>
        <w:r w:rsidR="000C230E">
          <w:rPr>
            <w:noProof/>
            <w:webHidden/>
          </w:rPr>
          <w:fldChar w:fldCharType="separate"/>
        </w:r>
        <w:r w:rsidR="00906E81">
          <w:rPr>
            <w:noProof/>
            <w:webHidden/>
          </w:rPr>
          <w:t>32</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4" w:history="1">
        <w:r w:rsidR="000C230E" w:rsidRPr="002274F3">
          <w:rPr>
            <w:rStyle w:val="Hiperpovezava"/>
            <w:noProof/>
          </w:rPr>
          <w:t>4.10</w:t>
        </w:r>
        <w:r w:rsidR="000C230E">
          <w:rPr>
            <w:rFonts w:eastAsiaTheme="minorEastAsia"/>
            <w:noProof/>
            <w:lang w:eastAsia="sl-SI"/>
          </w:rPr>
          <w:tab/>
        </w:r>
        <w:r w:rsidR="000C230E" w:rsidRPr="002274F3">
          <w:rPr>
            <w:rStyle w:val="Hiperpovezava"/>
            <w:noProof/>
          </w:rPr>
          <w:t>ZAHTEVE PO ENERGIJSKI UČINKOVITOSTI OBJEKTA PRIZIDKA</w:t>
        </w:r>
        <w:r w:rsidR="000C230E">
          <w:rPr>
            <w:noProof/>
            <w:webHidden/>
          </w:rPr>
          <w:tab/>
        </w:r>
        <w:r w:rsidR="000C230E">
          <w:rPr>
            <w:noProof/>
            <w:webHidden/>
          </w:rPr>
          <w:fldChar w:fldCharType="begin"/>
        </w:r>
        <w:r w:rsidR="000C230E">
          <w:rPr>
            <w:noProof/>
            <w:webHidden/>
          </w:rPr>
          <w:instrText xml:space="preserve"> PAGEREF _Toc518256204 \h </w:instrText>
        </w:r>
        <w:r w:rsidR="000C230E">
          <w:rPr>
            <w:noProof/>
            <w:webHidden/>
          </w:rPr>
        </w:r>
        <w:r w:rsidR="000C230E">
          <w:rPr>
            <w:noProof/>
            <w:webHidden/>
          </w:rPr>
          <w:fldChar w:fldCharType="separate"/>
        </w:r>
        <w:r w:rsidR="00906E81">
          <w:rPr>
            <w:noProof/>
            <w:webHidden/>
          </w:rPr>
          <w:t>32</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5" w:history="1">
        <w:r w:rsidR="000C230E" w:rsidRPr="002274F3">
          <w:rPr>
            <w:rStyle w:val="Hiperpovezava"/>
            <w:noProof/>
          </w:rPr>
          <w:t>4.11</w:t>
        </w:r>
        <w:r w:rsidR="000C230E">
          <w:rPr>
            <w:rFonts w:eastAsiaTheme="minorEastAsia"/>
            <w:noProof/>
            <w:lang w:eastAsia="sl-SI"/>
          </w:rPr>
          <w:tab/>
        </w:r>
        <w:r w:rsidR="000C230E" w:rsidRPr="002274F3">
          <w:rPr>
            <w:rStyle w:val="Hiperpovezava"/>
            <w:noProof/>
          </w:rPr>
          <w:t>OBLIKOVANJE STREHE</w:t>
        </w:r>
        <w:r w:rsidR="000C230E">
          <w:rPr>
            <w:noProof/>
            <w:webHidden/>
          </w:rPr>
          <w:tab/>
        </w:r>
        <w:r w:rsidR="000C230E">
          <w:rPr>
            <w:noProof/>
            <w:webHidden/>
          </w:rPr>
          <w:fldChar w:fldCharType="begin"/>
        </w:r>
        <w:r w:rsidR="000C230E">
          <w:rPr>
            <w:noProof/>
            <w:webHidden/>
          </w:rPr>
          <w:instrText xml:space="preserve"> PAGEREF _Toc518256205 \h </w:instrText>
        </w:r>
        <w:r w:rsidR="000C230E">
          <w:rPr>
            <w:noProof/>
            <w:webHidden/>
          </w:rPr>
        </w:r>
        <w:r w:rsidR="000C230E">
          <w:rPr>
            <w:noProof/>
            <w:webHidden/>
          </w:rPr>
          <w:fldChar w:fldCharType="separate"/>
        </w:r>
        <w:r w:rsidR="00906E81">
          <w:rPr>
            <w:noProof/>
            <w:webHidden/>
          </w:rPr>
          <w:t>33</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6" w:history="1">
        <w:r w:rsidR="000C230E" w:rsidRPr="002274F3">
          <w:rPr>
            <w:rStyle w:val="Hiperpovezava"/>
            <w:noProof/>
          </w:rPr>
          <w:t>4.12</w:t>
        </w:r>
        <w:r w:rsidR="000C230E">
          <w:rPr>
            <w:rFonts w:eastAsiaTheme="minorEastAsia"/>
            <w:noProof/>
            <w:lang w:eastAsia="sl-SI"/>
          </w:rPr>
          <w:tab/>
        </w:r>
        <w:r w:rsidR="000C230E" w:rsidRPr="002274F3">
          <w:rPr>
            <w:rStyle w:val="Hiperpovezava"/>
            <w:noProof/>
          </w:rPr>
          <w:t>FASADE</w:t>
        </w:r>
        <w:r w:rsidR="000C230E">
          <w:rPr>
            <w:noProof/>
            <w:webHidden/>
          </w:rPr>
          <w:tab/>
        </w:r>
        <w:r w:rsidR="000C230E">
          <w:rPr>
            <w:noProof/>
            <w:webHidden/>
          </w:rPr>
          <w:fldChar w:fldCharType="begin"/>
        </w:r>
        <w:r w:rsidR="000C230E">
          <w:rPr>
            <w:noProof/>
            <w:webHidden/>
          </w:rPr>
          <w:instrText xml:space="preserve"> PAGEREF _Toc518256206 \h </w:instrText>
        </w:r>
        <w:r w:rsidR="000C230E">
          <w:rPr>
            <w:noProof/>
            <w:webHidden/>
          </w:rPr>
        </w:r>
        <w:r w:rsidR="000C230E">
          <w:rPr>
            <w:noProof/>
            <w:webHidden/>
          </w:rPr>
          <w:fldChar w:fldCharType="separate"/>
        </w:r>
        <w:r w:rsidR="00906E81">
          <w:rPr>
            <w:noProof/>
            <w:webHidden/>
          </w:rPr>
          <w:t>33</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7" w:history="1">
        <w:r w:rsidR="000C230E" w:rsidRPr="002274F3">
          <w:rPr>
            <w:rStyle w:val="Hiperpovezava"/>
            <w:rFonts w:eastAsia="Times New Roman"/>
            <w:noProof/>
            <w:lang w:eastAsia="sl-SI"/>
          </w:rPr>
          <w:t>4.13</w:t>
        </w:r>
        <w:r w:rsidR="000C230E">
          <w:rPr>
            <w:rFonts w:eastAsiaTheme="minorEastAsia"/>
            <w:noProof/>
            <w:lang w:eastAsia="sl-SI"/>
          </w:rPr>
          <w:tab/>
        </w:r>
        <w:r w:rsidR="000C230E" w:rsidRPr="002274F3">
          <w:rPr>
            <w:rStyle w:val="Hiperpovezava"/>
            <w:rFonts w:eastAsia="Times New Roman"/>
            <w:noProof/>
            <w:lang w:eastAsia="sl-SI"/>
          </w:rPr>
          <w:t>STAVBNO POHIŠTVO</w:t>
        </w:r>
        <w:r w:rsidR="000C230E">
          <w:rPr>
            <w:noProof/>
            <w:webHidden/>
          </w:rPr>
          <w:tab/>
        </w:r>
        <w:r w:rsidR="000C230E">
          <w:rPr>
            <w:noProof/>
            <w:webHidden/>
          </w:rPr>
          <w:fldChar w:fldCharType="begin"/>
        </w:r>
        <w:r w:rsidR="000C230E">
          <w:rPr>
            <w:noProof/>
            <w:webHidden/>
          </w:rPr>
          <w:instrText xml:space="preserve"> PAGEREF _Toc518256207 \h </w:instrText>
        </w:r>
        <w:r w:rsidR="000C230E">
          <w:rPr>
            <w:noProof/>
            <w:webHidden/>
          </w:rPr>
        </w:r>
        <w:r w:rsidR="000C230E">
          <w:rPr>
            <w:noProof/>
            <w:webHidden/>
          </w:rPr>
          <w:fldChar w:fldCharType="separate"/>
        </w:r>
        <w:r w:rsidR="00906E81">
          <w:rPr>
            <w:noProof/>
            <w:webHidden/>
          </w:rPr>
          <w:t>34</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8" w:history="1">
        <w:r w:rsidR="000C230E" w:rsidRPr="002274F3">
          <w:rPr>
            <w:rStyle w:val="Hiperpovezava"/>
            <w:rFonts w:eastAsia="Times New Roman"/>
            <w:noProof/>
            <w:lang w:eastAsia="sl-SI"/>
          </w:rPr>
          <w:t>4.14</w:t>
        </w:r>
        <w:r w:rsidR="000C230E">
          <w:rPr>
            <w:rFonts w:eastAsiaTheme="minorEastAsia"/>
            <w:noProof/>
            <w:lang w:eastAsia="sl-SI"/>
          </w:rPr>
          <w:tab/>
        </w:r>
        <w:r w:rsidR="000C230E" w:rsidRPr="002274F3">
          <w:rPr>
            <w:rStyle w:val="Hiperpovezava"/>
            <w:rFonts w:eastAsia="Times New Roman"/>
            <w:noProof/>
            <w:lang w:eastAsia="sl-SI"/>
          </w:rPr>
          <w:t>OKENSKA SENČILA</w:t>
        </w:r>
        <w:r w:rsidR="000C230E">
          <w:rPr>
            <w:noProof/>
            <w:webHidden/>
          </w:rPr>
          <w:tab/>
        </w:r>
        <w:r w:rsidR="000C230E">
          <w:rPr>
            <w:noProof/>
            <w:webHidden/>
          </w:rPr>
          <w:fldChar w:fldCharType="begin"/>
        </w:r>
        <w:r w:rsidR="000C230E">
          <w:rPr>
            <w:noProof/>
            <w:webHidden/>
          </w:rPr>
          <w:instrText xml:space="preserve"> PAGEREF _Toc518256208 \h </w:instrText>
        </w:r>
        <w:r w:rsidR="000C230E">
          <w:rPr>
            <w:noProof/>
            <w:webHidden/>
          </w:rPr>
        </w:r>
        <w:r w:rsidR="000C230E">
          <w:rPr>
            <w:noProof/>
            <w:webHidden/>
          </w:rPr>
          <w:fldChar w:fldCharType="separate"/>
        </w:r>
        <w:r w:rsidR="00906E81">
          <w:rPr>
            <w:noProof/>
            <w:webHidden/>
          </w:rPr>
          <w:t>34</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09" w:history="1">
        <w:r w:rsidR="000C230E" w:rsidRPr="002274F3">
          <w:rPr>
            <w:rStyle w:val="Hiperpovezava"/>
            <w:rFonts w:eastAsia="Times New Roman"/>
            <w:noProof/>
            <w:lang w:eastAsia="sl-SI"/>
          </w:rPr>
          <w:t>4.15</w:t>
        </w:r>
        <w:r w:rsidR="000C230E">
          <w:rPr>
            <w:rFonts w:eastAsiaTheme="minorEastAsia"/>
            <w:noProof/>
            <w:lang w:eastAsia="sl-SI"/>
          </w:rPr>
          <w:tab/>
        </w:r>
        <w:r w:rsidR="000C230E" w:rsidRPr="002274F3">
          <w:rPr>
            <w:rStyle w:val="Hiperpovezava"/>
            <w:rFonts w:eastAsia="Times New Roman"/>
            <w:noProof/>
            <w:lang w:eastAsia="sl-SI"/>
          </w:rPr>
          <w:t>ZAŠČITA PRED HRUPOM</w:t>
        </w:r>
        <w:r w:rsidR="000C230E">
          <w:rPr>
            <w:noProof/>
            <w:webHidden/>
          </w:rPr>
          <w:tab/>
        </w:r>
        <w:r w:rsidR="000C230E">
          <w:rPr>
            <w:noProof/>
            <w:webHidden/>
          </w:rPr>
          <w:fldChar w:fldCharType="begin"/>
        </w:r>
        <w:r w:rsidR="000C230E">
          <w:rPr>
            <w:noProof/>
            <w:webHidden/>
          </w:rPr>
          <w:instrText xml:space="preserve"> PAGEREF _Toc518256209 \h </w:instrText>
        </w:r>
        <w:r w:rsidR="000C230E">
          <w:rPr>
            <w:noProof/>
            <w:webHidden/>
          </w:rPr>
        </w:r>
        <w:r w:rsidR="000C230E">
          <w:rPr>
            <w:noProof/>
            <w:webHidden/>
          </w:rPr>
          <w:fldChar w:fldCharType="separate"/>
        </w:r>
        <w:r w:rsidR="00906E81">
          <w:rPr>
            <w:noProof/>
            <w:webHidden/>
          </w:rPr>
          <w:t>34</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10" w:history="1">
        <w:r w:rsidR="000C230E" w:rsidRPr="002274F3">
          <w:rPr>
            <w:rStyle w:val="Hiperpovezava"/>
            <w:rFonts w:eastAsia="Times New Roman"/>
            <w:noProof/>
            <w:lang w:eastAsia="sl-SI"/>
          </w:rPr>
          <w:t>4.16</w:t>
        </w:r>
        <w:r w:rsidR="000C230E">
          <w:rPr>
            <w:rFonts w:eastAsiaTheme="minorEastAsia"/>
            <w:noProof/>
            <w:lang w:eastAsia="sl-SI"/>
          </w:rPr>
          <w:tab/>
        </w:r>
        <w:r w:rsidR="000C230E" w:rsidRPr="002274F3">
          <w:rPr>
            <w:rStyle w:val="Hiperpovezava"/>
            <w:rFonts w:eastAsia="Times New Roman"/>
            <w:noProof/>
            <w:lang w:eastAsia="sl-SI"/>
          </w:rPr>
          <w:t>DOSTOPNOST GIBALNO OVIRANIM OSEBAM</w:t>
        </w:r>
        <w:r w:rsidR="000C230E">
          <w:rPr>
            <w:noProof/>
            <w:webHidden/>
          </w:rPr>
          <w:tab/>
        </w:r>
        <w:r w:rsidR="000C230E">
          <w:rPr>
            <w:noProof/>
            <w:webHidden/>
          </w:rPr>
          <w:fldChar w:fldCharType="begin"/>
        </w:r>
        <w:r w:rsidR="000C230E">
          <w:rPr>
            <w:noProof/>
            <w:webHidden/>
          </w:rPr>
          <w:instrText xml:space="preserve"> PAGEREF _Toc518256210 \h </w:instrText>
        </w:r>
        <w:r w:rsidR="000C230E">
          <w:rPr>
            <w:noProof/>
            <w:webHidden/>
          </w:rPr>
        </w:r>
        <w:r w:rsidR="000C230E">
          <w:rPr>
            <w:noProof/>
            <w:webHidden/>
          </w:rPr>
          <w:fldChar w:fldCharType="separate"/>
        </w:r>
        <w:r w:rsidR="00906E81">
          <w:rPr>
            <w:noProof/>
            <w:webHidden/>
          </w:rPr>
          <w:t>35</w:t>
        </w:r>
        <w:r w:rsidR="000C230E">
          <w:rPr>
            <w:noProof/>
            <w:webHidden/>
          </w:rPr>
          <w:fldChar w:fldCharType="end"/>
        </w:r>
      </w:hyperlink>
    </w:p>
    <w:p w:rsidR="000C230E" w:rsidRDefault="006C68D3">
      <w:pPr>
        <w:pStyle w:val="Kazalovsebine1"/>
        <w:rPr>
          <w:rFonts w:asciiTheme="minorHAnsi" w:eastAsiaTheme="minorEastAsia" w:hAnsiTheme="minorHAnsi" w:cstheme="minorBidi"/>
          <w:lang w:eastAsia="sl-SI"/>
        </w:rPr>
      </w:pPr>
      <w:hyperlink w:anchor="_Toc518256211" w:history="1">
        <w:r w:rsidR="000C230E" w:rsidRPr="002274F3">
          <w:rPr>
            <w:rStyle w:val="Hiperpovezava"/>
            <w:rFonts w:eastAsia="Times New Roman"/>
            <w:lang w:eastAsia="sl-SI"/>
          </w:rPr>
          <w:t>5</w:t>
        </w:r>
        <w:r w:rsidR="000C230E">
          <w:rPr>
            <w:rFonts w:asciiTheme="minorHAnsi" w:eastAsiaTheme="minorEastAsia" w:hAnsiTheme="minorHAnsi" w:cstheme="minorBidi"/>
            <w:lang w:eastAsia="sl-SI"/>
          </w:rPr>
          <w:tab/>
        </w:r>
        <w:r w:rsidR="000C230E" w:rsidRPr="002274F3">
          <w:rPr>
            <w:rStyle w:val="Hiperpovezava"/>
            <w:rFonts w:eastAsia="Times New Roman"/>
            <w:lang w:eastAsia="sl-SI"/>
          </w:rPr>
          <w:t>ARHITEKTURNA ZASNOVA REKUNSTRIKCIJE DELA SAMOSTANA ZA POTREBE KNJIŽNICE</w:t>
        </w:r>
        <w:r w:rsidR="000C230E">
          <w:rPr>
            <w:webHidden/>
          </w:rPr>
          <w:tab/>
        </w:r>
        <w:r w:rsidR="000C230E">
          <w:rPr>
            <w:webHidden/>
          </w:rPr>
          <w:fldChar w:fldCharType="begin"/>
        </w:r>
        <w:r w:rsidR="000C230E">
          <w:rPr>
            <w:webHidden/>
          </w:rPr>
          <w:instrText xml:space="preserve"> PAGEREF _Toc518256211 \h </w:instrText>
        </w:r>
        <w:r w:rsidR="000C230E">
          <w:rPr>
            <w:webHidden/>
          </w:rPr>
        </w:r>
        <w:r w:rsidR="000C230E">
          <w:rPr>
            <w:webHidden/>
          </w:rPr>
          <w:fldChar w:fldCharType="separate"/>
        </w:r>
        <w:r w:rsidR="00906E81">
          <w:rPr>
            <w:webHidden/>
          </w:rPr>
          <w:t>36</w:t>
        </w:r>
        <w:r w:rsidR="000C230E">
          <w:rPr>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12" w:history="1">
        <w:r w:rsidR="000C230E" w:rsidRPr="002274F3">
          <w:rPr>
            <w:rStyle w:val="Hiperpovezava"/>
            <w:noProof/>
            <w:lang w:eastAsia="sl-SI"/>
          </w:rPr>
          <w:t>5.1</w:t>
        </w:r>
        <w:r w:rsidR="000C230E">
          <w:rPr>
            <w:rFonts w:eastAsiaTheme="minorEastAsia"/>
            <w:noProof/>
            <w:lang w:eastAsia="sl-SI"/>
          </w:rPr>
          <w:tab/>
        </w:r>
        <w:r w:rsidR="000C230E" w:rsidRPr="002274F3">
          <w:rPr>
            <w:rStyle w:val="Hiperpovezava"/>
            <w:noProof/>
            <w:lang w:eastAsia="sl-SI"/>
          </w:rPr>
          <w:t>REKONSTRUKCIJA SAMOSTANA</w:t>
        </w:r>
        <w:r w:rsidR="000C230E">
          <w:rPr>
            <w:noProof/>
            <w:webHidden/>
          </w:rPr>
          <w:tab/>
        </w:r>
        <w:r w:rsidR="000C230E">
          <w:rPr>
            <w:noProof/>
            <w:webHidden/>
          </w:rPr>
          <w:fldChar w:fldCharType="begin"/>
        </w:r>
        <w:r w:rsidR="000C230E">
          <w:rPr>
            <w:noProof/>
            <w:webHidden/>
          </w:rPr>
          <w:instrText xml:space="preserve"> PAGEREF _Toc518256212 \h </w:instrText>
        </w:r>
        <w:r w:rsidR="000C230E">
          <w:rPr>
            <w:noProof/>
            <w:webHidden/>
          </w:rPr>
        </w:r>
        <w:r w:rsidR="000C230E">
          <w:rPr>
            <w:noProof/>
            <w:webHidden/>
          </w:rPr>
          <w:fldChar w:fldCharType="separate"/>
        </w:r>
        <w:r w:rsidR="00906E81">
          <w:rPr>
            <w:noProof/>
            <w:webHidden/>
          </w:rPr>
          <w:t>37</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13" w:history="1">
        <w:r w:rsidR="000C230E" w:rsidRPr="002274F3">
          <w:rPr>
            <w:rStyle w:val="Hiperpovezava"/>
            <w:rFonts w:eastAsia="Times New Roman"/>
            <w:noProof/>
            <w:lang w:eastAsia="sl-SI"/>
          </w:rPr>
          <w:t>5.1.1</w:t>
        </w:r>
        <w:r w:rsidR="000C230E">
          <w:rPr>
            <w:rFonts w:eastAsiaTheme="minorEastAsia"/>
            <w:noProof/>
            <w:lang w:eastAsia="sl-SI"/>
          </w:rPr>
          <w:tab/>
        </w:r>
        <w:r w:rsidR="000C230E" w:rsidRPr="002274F3">
          <w:rPr>
            <w:rStyle w:val="Hiperpovezava"/>
            <w:rFonts w:eastAsia="Times New Roman"/>
            <w:noProof/>
            <w:lang w:eastAsia="sl-SI"/>
          </w:rPr>
          <w:t>SANACIJA STREHE</w:t>
        </w:r>
        <w:r w:rsidR="000C230E">
          <w:rPr>
            <w:noProof/>
            <w:webHidden/>
          </w:rPr>
          <w:tab/>
        </w:r>
        <w:r w:rsidR="000C230E">
          <w:rPr>
            <w:noProof/>
            <w:webHidden/>
          </w:rPr>
          <w:fldChar w:fldCharType="begin"/>
        </w:r>
        <w:r w:rsidR="000C230E">
          <w:rPr>
            <w:noProof/>
            <w:webHidden/>
          </w:rPr>
          <w:instrText xml:space="preserve"> PAGEREF _Toc518256213 \h </w:instrText>
        </w:r>
        <w:r w:rsidR="000C230E">
          <w:rPr>
            <w:noProof/>
            <w:webHidden/>
          </w:rPr>
        </w:r>
        <w:r w:rsidR="000C230E">
          <w:rPr>
            <w:noProof/>
            <w:webHidden/>
          </w:rPr>
          <w:fldChar w:fldCharType="separate"/>
        </w:r>
        <w:r w:rsidR="00906E81">
          <w:rPr>
            <w:noProof/>
            <w:webHidden/>
          </w:rPr>
          <w:t>37</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14" w:history="1">
        <w:r w:rsidR="000C230E" w:rsidRPr="002274F3">
          <w:rPr>
            <w:rStyle w:val="Hiperpovezava"/>
            <w:noProof/>
            <w:lang w:eastAsia="sl-SI"/>
          </w:rPr>
          <w:t>5.1.2</w:t>
        </w:r>
        <w:r w:rsidR="000C230E">
          <w:rPr>
            <w:rFonts w:eastAsiaTheme="minorEastAsia"/>
            <w:noProof/>
            <w:lang w:eastAsia="sl-SI"/>
          </w:rPr>
          <w:tab/>
        </w:r>
        <w:r w:rsidR="000C230E" w:rsidRPr="002274F3">
          <w:rPr>
            <w:rStyle w:val="Hiperpovezava"/>
            <w:noProof/>
            <w:lang w:eastAsia="sl-SI"/>
          </w:rPr>
          <w:t>VGRANJA DVIGALA</w:t>
        </w:r>
        <w:r w:rsidR="000C230E">
          <w:rPr>
            <w:noProof/>
            <w:webHidden/>
          </w:rPr>
          <w:tab/>
        </w:r>
        <w:r w:rsidR="000C230E">
          <w:rPr>
            <w:noProof/>
            <w:webHidden/>
          </w:rPr>
          <w:fldChar w:fldCharType="begin"/>
        </w:r>
        <w:r w:rsidR="000C230E">
          <w:rPr>
            <w:noProof/>
            <w:webHidden/>
          </w:rPr>
          <w:instrText xml:space="preserve"> PAGEREF _Toc518256214 \h </w:instrText>
        </w:r>
        <w:r w:rsidR="000C230E">
          <w:rPr>
            <w:noProof/>
            <w:webHidden/>
          </w:rPr>
        </w:r>
        <w:r w:rsidR="000C230E">
          <w:rPr>
            <w:noProof/>
            <w:webHidden/>
          </w:rPr>
          <w:fldChar w:fldCharType="separate"/>
        </w:r>
        <w:r w:rsidR="00906E81">
          <w:rPr>
            <w:noProof/>
            <w:webHidden/>
          </w:rPr>
          <w:t>37</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15" w:history="1">
        <w:r w:rsidR="000C230E" w:rsidRPr="002274F3">
          <w:rPr>
            <w:rStyle w:val="Hiperpovezava"/>
            <w:noProof/>
            <w:lang w:eastAsia="sl-SI"/>
          </w:rPr>
          <w:t>5.1.3</w:t>
        </w:r>
        <w:r w:rsidR="000C230E">
          <w:rPr>
            <w:rFonts w:eastAsiaTheme="minorEastAsia"/>
            <w:noProof/>
            <w:lang w:eastAsia="sl-SI"/>
          </w:rPr>
          <w:tab/>
        </w:r>
        <w:r w:rsidR="000C230E" w:rsidRPr="002274F3">
          <w:rPr>
            <w:rStyle w:val="Hiperpovezava"/>
            <w:noProof/>
            <w:lang w:eastAsia="sl-SI"/>
          </w:rPr>
          <w:t>STOPNIŠČE</w:t>
        </w:r>
        <w:r w:rsidR="000C230E">
          <w:rPr>
            <w:noProof/>
            <w:webHidden/>
          </w:rPr>
          <w:tab/>
        </w:r>
        <w:r w:rsidR="000C230E">
          <w:rPr>
            <w:noProof/>
            <w:webHidden/>
          </w:rPr>
          <w:fldChar w:fldCharType="begin"/>
        </w:r>
        <w:r w:rsidR="000C230E">
          <w:rPr>
            <w:noProof/>
            <w:webHidden/>
          </w:rPr>
          <w:instrText xml:space="preserve"> PAGEREF _Toc518256215 \h </w:instrText>
        </w:r>
        <w:r w:rsidR="000C230E">
          <w:rPr>
            <w:noProof/>
            <w:webHidden/>
          </w:rPr>
        </w:r>
        <w:r w:rsidR="000C230E">
          <w:rPr>
            <w:noProof/>
            <w:webHidden/>
          </w:rPr>
          <w:fldChar w:fldCharType="separate"/>
        </w:r>
        <w:r w:rsidR="00906E81">
          <w:rPr>
            <w:noProof/>
            <w:webHidden/>
          </w:rPr>
          <w:t>37</w:t>
        </w:r>
        <w:r w:rsidR="000C230E">
          <w:rPr>
            <w:noProof/>
            <w:webHidden/>
          </w:rPr>
          <w:fldChar w:fldCharType="end"/>
        </w:r>
      </w:hyperlink>
    </w:p>
    <w:p w:rsidR="000C230E" w:rsidRDefault="006C68D3">
      <w:pPr>
        <w:pStyle w:val="Kazalovsebine2"/>
        <w:tabs>
          <w:tab w:val="left" w:pos="880"/>
          <w:tab w:val="right" w:leader="dot" w:pos="9062"/>
        </w:tabs>
        <w:rPr>
          <w:rFonts w:eastAsiaTheme="minorEastAsia"/>
          <w:noProof/>
          <w:lang w:eastAsia="sl-SI"/>
        </w:rPr>
      </w:pPr>
      <w:hyperlink w:anchor="_Toc518256216" w:history="1">
        <w:r w:rsidR="000C230E" w:rsidRPr="002274F3">
          <w:rPr>
            <w:rStyle w:val="Hiperpovezava"/>
            <w:noProof/>
            <w:lang w:eastAsia="sl-SI"/>
          </w:rPr>
          <w:t>5.2</w:t>
        </w:r>
        <w:r w:rsidR="000C230E">
          <w:rPr>
            <w:rFonts w:eastAsiaTheme="minorEastAsia"/>
            <w:noProof/>
            <w:lang w:eastAsia="sl-SI"/>
          </w:rPr>
          <w:tab/>
        </w:r>
        <w:r w:rsidR="000C230E" w:rsidRPr="002274F3">
          <w:rPr>
            <w:rStyle w:val="Hiperpovezava"/>
            <w:noProof/>
            <w:lang w:eastAsia="sl-SI"/>
          </w:rPr>
          <w:t>PREDVIDENA VZDRŽEVALNO-SANACIJSKA DELA NA SAMOSTANU</w:t>
        </w:r>
        <w:r w:rsidR="000C230E">
          <w:rPr>
            <w:noProof/>
            <w:webHidden/>
          </w:rPr>
          <w:tab/>
        </w:r>
        <w:r w:rsidR="000C230E">
          <w:rPr>
            <w:noProof/>
            <w:webHidden/>
          </w:rPr>
          <w:fldChar w:fldCharType="begin"/>
        </w:r>
        <w:r w:rsidR="000C230E">
          <w:rPr>
            <w:noProof/>
            <w:webHidden/>
          </w:rPr>
          <w:instrText xml:space="preserve"> PAGEREF _Toc518256216 \h </w:instrText>
        </w:r>
        <w:r w:rsidR="000C230E">
          <w:rPr>
            <w:noProof/>
            <w:webHidden/>
          </w:rPr>
        </w:r>
        <w:r w:rsidR="000C230E">
          <w:rPr>
            <w:noProof/>
            <w:webHidden/>
          </w:rPr>
          <w:fldChar w:fldCharType="separate"/>
        </w:r>
        <w:r w:rsidR="00906E81">
          <w:rPr>
            <w:noProof/>
            <w:webHidden/>
          </w:rPr>
          <w:t>37</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17" w:history="1">
        <w:r w:rsidR="000C230E" w:rsidRPr="002274F3">
          <w:rPr>
            <w:rStyle w:val="Hiperpovezava"/>
            <w:rFonts w:eastAsia="Times New Roman"/>
            <w:noProof/>
            <w:lang w:eastAsia="sl-SI"/>
          </w:rPr>
          <w:t>5.2.1.</w:t>
        </w:r>
        <w:r w:rsidR="000C230E">
          <w:rPr>
            <w:rFonts w:eastAsiaTheme="minorEastAsia"/>
            <w:noProof/>
            <w:lang w:eastAsia="sl-SI"/>
          </w:rPr>
          <w:tab/>
        </w:r>
        <w:r w:rsidR="000C230E" w:rsidRPr="002274F3">
          <w:rPr>
            <w:rStyle w:val="Hiperpovezava"/>
            <w:rFonts w:eastAsia="Times New Roman"/>
            <w:noProof/>
            <w:lang w:eastAsia="sl-SI"/>
          </w:rPr>
          <w:t>Splošno</w:t>
        </w:r>
        <w:r w:rsidR="000C230E">
          <w:rPr>
            <w:noProof/>
            <w:webHidden/>
          </w:rPr>
          <w:tab/>
        </w:r>
        <w:r w:rsidR="000C230E">
          <w:rPr>
            <w:noProof/>
            <w:webHidden/>
          </w:rPr>
          <w:fldChar w:fldCharType="begin"/>
        </w:r>
        <w:r w:rsidR="000C230E">
          <w:rPr>
            <w:noProof/>
            <w:webHidden/>
          </w:rPr>
          <w:instrText xml:space="preserve"> PAGEREF _Toc518256217 \h </w:instrText>
        </w:r>
        <w:r w:rsidR="000C230E">
          <w:rPr>
            <w:noProof/>
            <w:webHidden/>
          </w:rPr>
        </w:r>
        <w:r w:rsidR="000C230E">
          <w:rPr>
            <w:noProof/>
            <w:webHidden/>
          </w:rPr>
          <w:fldChar w:fldCharType="separate"/>
        </w:r>
        <w:r w:rsidR="00906E81">
          <w:rPr>
            <w:noProof/>
            <w:webHidden/>
          </w:rPr>
          <w:t>37</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18" w:history="1">
        <w:r w:rsidR="000C230E" w:rsidRPr="002274F3">
          <w:rPr>
            <w:rStyle w:val="Hiperpovezava"/>
            <w:rFonts w:eastAsia="Times New Roman"/>
            <w:noProof/>
            <w:lang w:eastAsia="sl-SI"/>
          </w:rPr>
          <w:t>5.2.2.</w:t>
        </w:r>
        <w:r w:rsidR="000C230E">
          <w:rPr>
            <w:rFonts w:eastAsiaTheme="minorEastAsia"/>
            <w:noProof/>
            <w:lang w:eastAsia="sl-SI"/>
          </w:rPr>
          <w:tab/>
        </w:r>
        <w:r w:rsidR="000C230E" w:rsidRPr="002274F3">
          <w:rPr>
            <w:rStyle w:val="Hiperpovezava"/>
            <w:rFonts w:eastAsia="Times New Roman"/>
            <w:noProof/>
            <w:lang w:eastAsia="sl-SI"/>
          </w:rPr>
          <w:t>Sanacija vlage v stenah</w:t>
        </w:r>
        <w:r w:rsidR="000C230E">
          <w:rPr>
            <w:noProof/>
            <w:webHidden/>
          </w:rPr>
          <w:tab/>
        </w:r>
        <w:r w:rsidR="000C230E">
          <w:rPr>
            <w:noProof/>
            <w:webHidden/>
          </w:rPr>
          <w:fldChar w:fldCharType="begin"/>
        </w:r>
        <w:r w:rsidR="000C230E">
          <w:rPr>
            <w:noProof/>
            <w:webHidden/>
          </w:rPr>
          <w:instrText xml:space="preserve"> PAGEREF _Toc518256218 \h </w:instrText>
        </w:r>
        <w:r w:rsidR="000C230E">
          <w:rPr>
            <w:noProof/>
            <w:webHidden/>
          </w:rPr>
        </w:r>
        <w:r w:rsidR="000C230E">
          <w:rPr>
            <w:noProof/>
            <w:webHidden/>
          </w:rPr>
          <w:fldChar w:fldCharType="separate"/>
        </w:r>
        <w:r w:rsidR="00906E81">
          <w:rPr>
            <w:noProof/>
            <w:webHidden/>
          </w:rPr>
          <w:t>38</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19" w:history="1">
        <w:r w:rsidR="000C230E" w:rsidRPr="002274F3">
          <w:rPr>
            <w:rStyle w:val="Hiperpovezava"/>
            <w:rFonts w:eastAsia="Times New Roman"/>
            <w:noProof/>
            <w:lang w:eastAsia="sl-SI"/>
          </w:rPr>
          <w:t>5.2.3.</w:t>
        </w:r>
        <w:r w:rsidR="000C230E">
          <w:rPr>
            <w:rFonts w:eastAsiaTheme="minorEastAsia"/>
            <w:noProof/>
            <w:lang w:eastAsia="sl-SI"/>
          </w:rPr>
          <w:tab/>
        </w:r>
        <w:r w:rsidR="000C230E" w:rsidRPr="002274F3">
          <w:rPr>
            <w:rStyle w:val="Hiperpovezava"/>
            <w:rFonts w:eastAsia="Times New Roman"/>
            <w:noProof/>
            <w:lang w:eastAsia="sl-SI"/>
          </w:rPr>
          <w:t>Izvedba zunanjih drenaž ob objektu</w:t>
        </w:r>
        <w:r w:rsidR="000C230E">
          <w:rPr>
            <w:noProof/>
            <w:webHidden/>
          </w:rPr>
          <w:tab/>
        </w:r>
        <w:r w:rsidR="000C230E">
          <w:rPr>
            <w:noProof/>
            <w:webHidden/>
          </w:rPr>
          <w:fldChar w:fldCharType="begin"/>
        </w:r>
        <w:r w:rsidR="000C230E">
          <w:rPr>
            <w:noProof/>
            <w:webHidden/>
          </w:rPr>
          <w:instrText xml:space="preserve"> PAGEREF _Toc518256219 \h </w:instrText>
        </w:r>
        <w:r w:rsidR="000C230E">
          <w:rPr>
            <w:noProof/>
            <w:webHidden/>
          </w:rPr>
        </w:r>
        <w:r w:rsidR="000C230E">
          <w:rPr>
            <w:noProof/>
            <w:webHidden/>
          </w:rPr>
          <w:fldChar w:fldCharType="separate"/>
        </w:r>
        <w:r w:rsidR="00906E81">
          <w:rPr>
            <w:noProof/>
            <w:webHidden/>
          </w:rPr>
          <w:t>38</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20" w:history="1">
        <w:r w:rsidR="000C230E" w:rsidRPr="002274F3">
          <w:rPr>
            <w:rStyle w:val="Hiperpovezava"/>
            <w:rFonts w:eastAsia="Times New Roman"/>
            <w:noProof/>
            <w:lang w:eastAsia="sl-SI"/>
          </w:rPr>
          <w:t>5.2.4.</w:t>
        </w:r>
        <w:r w:rsidR="000C230E">
          <w:rPr>
            <w:rFonts w:eastAsiaTheme="minorEastAsia"/>
            <w:noProof/>
            <w:lang w:eastAsia="sl-SI"/>
          </w:rPr>
          <w:tab/>
        </w:r>
        <w:r w:rsidR="000C230E" w:rsidRPr="002274F3">
          <w:rPr>
            <w:rStyle w:val="Hiperpovezava"/>
            <w:rFonts w:eastAsia="Times New Roman"/>
            <w:noProof/>
            <w:lang w:eastAsia="sl-SI"/>
          </w:rPr>
          <w:t>Sanacija notranjih in zunanjih ometov (fasade)</w:t>
        </w:r>
        <w:r w:rsidR="000C230E">
          <w:rPr>
            <w:noProof/>
            <w:webHidden/>
          </w:rPr>
          <w:tab/>
        </w:r>
        <w:r w:rsidR="000C230E">
          <w:rPr>
            <w:noProof/>
            <w:webHidden/>
          </w:rPr>
          <w:fldChar w:fldCharType="begin"/>
        </w:r>
        <w:r w:rsidR="000C230E">
          <w:rPr>
            <w:noProof/>
            <w:webHidden/>
          </w:rPr>
          <w:instrText xml:space="preserve"> PAGEREF _Toc518256220 \h </w:instrText>
        </w:r>
        <w:r w:rsidR="000C230E">
          <w:rPr>
            <w:noProof/>
            <w:webHidden/>
          </w:rPr>
        </w:r>
        <w:r w:rsidR="000C230E">
          <w:rPr>
            <w:noProof/>
            <w:webHidden/>
          </w:rPr>
          <w:fldChar w:fldCharType="separate"/>
        </w:r>
        <w:r w:rsidR="00906E81">
          <w:rPr>
            <w:noProof/>
            <w:webHidden/>
          </w:rPr>
          <w:t>38</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21" w:history="1">
        <w:r w:rsidR="000C230E" w:rsidRPr="002274F3">
          <w:rPr>
            <w:rStyle w:val="Hiperpovezava"/>
            <w:rFonts w:eastAsia="Times New Roman"/>
            <w:noProof/>
            <w:lang w:eastAsia="sl-SI"/>
          </w:rPr>
          <w:t>5.2.5.</w:t>
        </w:r>
        <w:r w:rsidR="000C230E">
          <w:rPr>
            <w:rFonts w:eastAsiaTheme="minorEastAsia"/>
            <w:noProof/>
            <w:lang w:eastAsia="sl-SI"/>
          </w:rPr>
          <w:tab/>
        </w:r>
        <w:r w:rsidR="000C230E" w:rsidRPr="002274F3">
          <w:rPr>
            <w:rStyle w:val="Hiperpovezava"/>
            <w:rFonts w:eastAsia="Times New Roman"/>
            <w:noProof/>
            <w:lang w:eastAsia="sl-SI"/>
          </w:rPr>
          <w:t>Sanacija tlakov</w:t>
        </w:r>
        <w:r w:rsidR="000C230E">
          <w:rPr>
            <w:noProof/>
            <w:webHidden/>
          </w:rPr>
          <w:tab/>
        </w:r>
        <w:r w:rsidR="000C230E">
          <w:rPr>
            <w:noProof/>
            <w:webHidden/>
          </w:rPr>
          <w:fldChar w:fldCharType="begin"/>
        </w:r>
        <w:r w:rsidR="000C230E">
          <w:rPr>
            <w:noProof/>
            <w:webHidden/>
          </w:rPr>
          <w:instrText xml:space="preserve"> PAGEREF _Toc518256221 \h </w:instrText>
        </w:r>
        <w:r w:rsidR="000C230E">
          <w:rPr>
            <w:noProof/>
            <w:webHidden/>
          </w:rPr>
        </w:r>
        <w:r w:rsidR="000C230E">
          <w:rPr>
            <w:noProof/>
            <w:webHidden/>
          </w:rPr>
          <w:fldChar w:fldCharType="separate"/>
        </w:r>
        <w:r w:rsidR="00906E81">
          <w:rPr>
            <w:noProof/>
            <w:webHidden/>
          </w:rPr>
          <w:t>39</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22" w:history="1">
        <w:r w:rsidR="000C230E" w:rsidRPr="002274F3">
          <w:rPr>
            <w:rStyle w:val="Hiperpovezava"/>
            <w:rFonts w:eastAsia="Times New Roman"/>
            <w:noProof/>
            <w:lang w:eastAsia="sl-SI"/>
          </w:rPr>
          <w:t>5.2.6.</w:t>
        </w:r>
        <w:r w:rsidR="000C230E">
          <w:rPr>
            <w:rFonts w:eastAsiaTheme="minorEastAsia"/>
            <w:noProof/>
            <w:lang w:eastAsia="sl-SI"/>
          </w:rPr>
          <w:tab/>
        </w:r>
        <w:r w:rsidR="000C230E" w:rsidRPr="002274F3">
          <w:rPr>
            <w:rStyle w:val="Hiperpovezava"/>
            <w:rFonts w:eastAsia="Times New Roman"/>
            <w:noProof/>
            <w:lang w:eastAsia="sl-SI"/>
          </w:rPr>
          <w:t>Sanacija strehe in kleparskih izdelkov</w:t>
        </w:r>
        <w:r w:rsidR="000C230E">
          <w:rPr>
            <w:noProof/>
            <w:webHidden/>
          </w:rPr>
          <w:tab/>
        </w:r>
        <w:r w:rsidR="000C230E">
          <w:rPr>
            <w:noProof/>
            <w:webHidden/>
          </w:rPr>
          <w:fldChar w:fldCharType="begin"/>
        </w:r>
        <w:r w:rsidR="000C230E">
          <w:rPr>
            <w:noProof/>
            <w:webHidden/>
          </w:rPr>
          <w:instrText xml:space="preserve"> PAGEREF _Toc518256222 \h </w:instrText>
        </w:r>
        <w:r w:rsidR="000C230E">
          <w:rPr>
            <w:noProof/>
            <w:webHidden/>
          </w:rPr>
        </w:r>
        <w:r w:rsidR="000C230E">
          <w:rPr>
            <w:noProof/>
            <w:webHidden/>
          </w:rPr>
          <w:fldChar w:fldCharType="separate"/>
        </w:r>
        <w:r w:rsidR="00906E81">
          <w:rPr>
            <w:noProof/>
            <w:webHidden/>
          </w:rPr>
          <w:t>39</w:t>
        </w:r>
        <w:r w:rsidR="000C230E">
          <w:rPr>
            <w:noProof/>
            <w:webHidden/>
          </w:rPr>
          <w:fldChar w:fldCharType="end"/>
        </w:r>
      </w:hyperlink>
    </w:p>
    <w:p w:rsidR="000C230E" w:rsidRDefault="006C68D3">
      <w:pPr>
        <w:pStyle w:val="Kazalovsebine3"/>
        <w:tabs>
          <w:tab w:val="left" w:pos="1320"/>
          <w:tab w:val="right" w:leader="dot" w:pos="9062"/>
        </w:tabs>
        <w:rPr>
          <w:rFonts w:eastAsiaTheme="minorEastAsia"/>
          <w:noProof/>
          <w:lang w:eastAsia="sl-SI"/>
        </w:rPr>
      </w:pPr>
      <w:hyperlink w:anchor="_Toc518256223" w:history="1">
        <w:r w:rsidR="000C230E" w:rsidRPr="002274F3">
          <w:rPr>
            <w:rStyle w:val="Hiperpovezava"/>
            <w:rFonts w:eastAsia="Times New Roman"/>
            <w:noProof/>
            <w:lang w:eastAsia="sl-SI"/>
          </w:rPr>
          <w:t>5.2.7.</w:t>
        </w:r>
        <w:r w:rsidR="000C230E">
          <w:rPr>
            <w:rFonts w:eastAsiaTheme="minorEastAsia"/>
            <w:noProof/>
            <w:lang w:eastAsia="sl-SI"/>
          </w:rPr>
          <w:tab/>
        </w:r>
        <w:r w:rsidR="000C230E" w:rsidRPr="002274F3">
          <w:rPr>
            <w:rStyle w:val="Hiperpovezava"/>
            <w:rFonts w:eastAsia="Times New Roman"/>
            <w:noProof/>
            <w:lang w:eastAsia="sl-SI"/>
          </w:rPr>
          <w:t>Sanacija stavbnega pohištva</w:t>
        </w:r>
        <w:r w:rsidR="000C230E">
          <w:rPr>
            <w:noProof/>
            <w:webHidden/>
          </w:rPr>
          <w:tab/>
        </w:r>
        <w:r w:rsidR="000C230E">
          <w:rPr>
            <w:noProof/>
            <w:webHidden/>
          </w:rPr>
          <w:fldChar w:fldCharType="begin"/>
        </w:r>
        <w:r w:rsidR="000C230E">
          <w:rPr>
            <w:noProof/>
            <w:webHidden/>
          </w:rPr>
          <w:instrText xml:space="preserve"> PAGEREF _Toc518256223 \h </w:instrText>
        </w:r>
        <w:r w:rsidR="000C230E">
          <w:rPr>
            <w:noProof/>
            <w:webHidden/>
          </w:rPr>
        </w:r>
        <w:r w:rsidR="000C230E">
          <w:rPr>
            <w:noProof/>
            <w:webHidden/>
          </w:rPr>
          <w:fldChar w:fldCharType="separate"/>
        </w:r>
        <w:r w:rsidR="00906E81">
          <w:rPr>
            <w:noProof/>
            <w:webHidden/>
          </w:rPr>
          <w:t>40</w:t>
        </w:r>
        <w:r w:rsidR="000C230E">
          <w:rPr>
            <w:noProof/>
            <w:webHidden/>
          </w:rPr>
          <w:fldChar w:fldCharType="end"/>
        </w:r>
      </w:hyperlink>
    </w:p>
    <w:p w:rsidR="000C230E" w:rsidRDefault="006C68D3">
      <w:pPr>
        <w:pStyle w:val="Kazalovsebine1"/>
        <w:rPr>
          <w:rFonts w:asciiTheme="minorHAnsi" w:eastAsiaTheme="minorEastAsia" w:hAnsiTheme="minorHAnsi" w:cstheme="minorBidi"/>
          <w:lang w:eastAsia="sl-SI"/>
        </w:rPr>
      </w:pPr>
      <w:hyperlink w:anchor="_Toc518256224" w:history="1">
        <w:r w:rsidR="000C230E" w:rsidRPr="002274F3">
          <w:rPr>
            <w:rStyle w:val="Hiperpovezava"/>
            <w:rFonts w:eastAsia="Times New Roman"/>
            <w:lang w:eastAsia="sl-SI"/>
          </w:rPr>
          <w:t>6</w:t>
        </w:r>
        <w:r w:rsidR="000C230E">
          <w:rPr>
            <w:rFonts w:asciiTheme="minorHAnsi" w:eastAsiaTheme="minorEastAsia" w:hAnsiTheme="minorHAnsi" w:cstheme="minorBidi"/>
            <w:lang w:eastAsia="sl-SI"/>
          </w:rPr>
          <w:tab/>
        </w:r>
        <w:r w:rsidR="000C230E" w:rsidRPr="002274F3">
          <w:rPr>
            <w:rStyle w:val="Hiperpovezava"/>
            <w:rFonts w:eastAsia="Times New Roman"/>
            <w:lang w:eastAsia="sl-SI"/>
          </w:rPr>
          <w:t>VELJAVNI PREDPISI S PODROČJA KNJIŽNIČARSTVA</w:t>
        </w:r>
        <w:r w:rsidR="000C230E">
          <w:rPr>
            <w:webHidden/>
          </w:rPr>
          <w:tab/>
        </w:r>
        <w:r w:rsidR="000C230E">
          <w:rPr>
            <w:webHidden/>
          </w:rPr>
          <w:fldChar w:fldCharType="begin"/>
        </w:r>
        <w:r w:rsidR="000C230E">
          <w:rPr>
            <w:webHidden/>
          </w:rPr>
          <w:instrText xml:space="preserve"> PAGEREF _Toc518256224 \h </w:instrText>
        </w:r>
        <w:r w:rsidR="000C230E">
          <w:rPr>
            <w:webHidden/>
          </w:rPr>
        </w:r>
        <w:r w:rsidR="000C230E">
          <w:rPr>
            <w:webHidden/>
          </w:rPr>
          <w:fldChar w:fldCharType="separate"/>
        </w:r>
        <w:r w:rsidR="00906E81">
          <w:rPr>
            <w:webHidden/>
          </w:rPr>
          <w:t>42</w:t>
        </w:r>
        <w:r w:rsidR="000C230E">
          <w:rPr>
            <w:webHidden/>
          </w:rPr>
          <w:fldChar w:fldCharType="end"/>
        </w:r>
      </w:hyperlink>
    </w:p>
    <w:p w:rsidR="000C230E" w:rsidRDefault="006C68D3">
      <w:pPr>
        <w:pStyle w:val="Kazalovsebine1"/>
        <w:rPr>
          <w:rFonts w:asciiTheme="minorHAnsi" w:eastAsiaTheme="minorEastAsia" w:hAnsiTheme="minorHAnsi" w:cstheme="minorBidi"/>
          <w:lang w:eastAsia="sl-SI"/>
        </w:rPr>
      </w:pPr>
      <w:hyperlink w:anchor="_Toc518256225" w:history="1">
        <w:r w:rsidR="000C230E" w:rsidRPr="002274F3">
          <w:rPr>
            <w:rStyle w:val="Hiperpovezava"/>
            <w:rFonts w:eastAsia="Times New Roman"/>
            <w:lang w:eastAsia="sl-SI"/>
          </w:rPr>
          <w:t>7</w:t>
        </w:r>
        <w:r w:rsidR="000C230E">
          <w:rPr>
            <w:rFonts w:asciiTheme="minorHAnsi" w:eastAsiaTheme="minorEastAsia" w:hAnsiTheme="minorHAnsi" w:cstheme="minorBidi"/>
            <w:lang w:eastAsia="sl-SI"/>
          </w:rPr>
          <w:tab/>
        </w:r>
        <w:r w:rsidR="000C230E" w:rsidRPr="002274F3">
          <w:rPr>
            <w:rStyle w:val="Hiperpovezava"/>
            <w:rFonts w:eastAsia="Times New Roman"/>
            <w:lang w:eastAsia="sl-SI"/>
          </w:rPr>
          <w:t>VELJAVNI PREDPISI S PODROČJA GRADITVE OBJEKTOV</w:t>
        </w:r>
        <w:r w:rsidR="000C230E">
          <w:rPr>
            <w:webHidden/>
          </w:rPr>
          <w:tab/>
        </w:r>
        <w:r w:rsidR="000C230E">
          <w:rPr>
            <w:webHidden/>
          </w:rPr>
          <w:fldChar w:fldCharType="begin"/>
        </w:r>
        <w:r w:rsidR="000C230E">
          <w:rPr>
            <w:webHidden/>
          </w:rPr>
          <w:instrText xml:space="preserve"> PAGEREF _Toc518256225 \h </w:instrText>
        </w:r>
        <w:r w:rsidR="000C230E">
          <w:rPr>
            <w:webHidden/>
          </w:rPr>
        </w:r>
        <w:r w:rsidR="000C230E">
          <w:rPr>
            <w:webHidden/>
          </w:rPr>
          <w:fldChar w:fldCharType="separate"/>
        </w:r>
        <w:r w:rsidR="00906E81">
          <w:rPr>
            <w:webHidden/>
          </w:rPr>
          <w:t>42</w:t>
        </w:r>
        <w:r w:rsidR="000C230E">
          <w:rPr>
            <w:webHidden/>
          </w:rPr>
          <w:fldChar w:fldCharType="end"/>
        </w:r>
      </w:hyperlink>
    </w:p>
    <w:p w:rsidR="00C148E9" w:rsidRPr="000813A1" w:rsidRDefault="000C230E" w:rsidP="00C148E9">
      <w:pPr>
        <w:pStyle w:val="Style9"/>
        <w:widowControl/>
        <w:spacing w:before="91"/>
        <w:ind w:left="269"/>
        <w:rPr>
          <w:rStyle w:val="FontStyle51"/>
        </w:rPr>
      </w:pPr>
      <w:r>
        <w:rPr>
          <w:rStyle w:val="FontStyle51"/>
        </w:rPr>
        <w:fldChar w:fldCharType="end"/>
      </w:r>
    </w:p>
    <w:p w:rsidR="00C148E9" w:rsidRPr="000813A1" w:rsidRDefault="00C148E9">
      <w:pPr>
        <w:rPr>
          <w:rFonts w:ascii="Arial" w:eastAsiaTheme="majorEastAsia" w:hAnsi="Arial" w:cstheme="majorBidi"/>
          <w:b/>
          <w:sz w:val="26"/>
          <w:szCs w:val="32"/>
        </w:rPr>
      </w:pPr>
      <w:r w:rsidRPr="000813A1">
        <w:br w:type="page"/>
      </w:r>
    </w:p>
    <w:p w:rsidR="002467C4" w:rsidRPr="000813A1" w:rsidRDefault="002358EC" w:rsidP="000C46CB">
      <w:pPr>
        <w:pStyle w:val="Naslov1"/>
        <w:numPr>
          <w:ilvl w:val="0"/>
          <w:numId w:val="3"/>
        </w:numPr>
        <w:pBdr>
          <w:top w:val="single" w:sz="4" w:space="1" w:color="auto"/>
          <w:left w:val="single" w:sz="4" w:space="4" w:color="auto"/>
          <w:bottom w:val="single" w:sz="4" w:space="1" w:color="auto"/>
          <w:right w:val="single" w:sz="4" w:space="4" w:color="auto"/>
        </w:pBdr>
      </w:pPr>
      <w:bookmarkStart w:id="1" w:name="_Toc517896217"/>
      <w:bookmarkStart w:id="2" w:name="_Toc518255961"/>
      <w:bookmarkStart w:id="3" w:name="_Toc518256178"/>
      <w:r w:rsidRPr="000813A1">
        <w:lastRenderedPageBreak/>
        <w:t>NAMEN IN CILJI PROJEKTNE NALOGE</w:t>
      </w:r>
      <w:bookmarkEnd w:id="1"/>
      <w:bookmarkEnd w:id="2"/>
      <w:bookmarkEnd w:id="3"/>
    </w:p>
    <w:p w:rsidR="002358EC" w:rsidRPr="000813A1" w:rsidRDefault="002358EC" w:rsidP="000C46CB">
      <w:pPr>
        <w:spacing w:after="0"/>
      </w:pPr>
    </w:p>
    <w:p w:rsidR="00CD5FE3" w:rsidRPr="000813A1" w:rsidRDefault="00CD5FE3" w:rsidP="000C46CB">
      <w:pPr>
        <w:spacing w:after="0"/>
      </w:pP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Valvasorjeva knjižnica Krško deluje v prostorih kapucinskega samostana, katerega večinski lastnik je Občina Krško. Oddelek knjižnice - </w:t>
      </w:r>
      <w:proofErr w:type="spellStart"/>
      <w:r w:rsidRPr="000813A1">
        <w:rPr>
          <w:rFonts w:ascii="Arial" w:eastAsia="Times New Roman" w:hAnsi="Arial" w:cs="Arial"/>
          <w:bCs/>
          <w:sz w:val="24"/>
          <w:szCs w:val="24"/>
          <w:lang w:eastAsia="sl-SI"/>
        </w:rPr>
        <w:t>izposojevališče</w:t>
      </w:r>
      <w:proofErr w:type="spellEnd"/>
      <w:r w:rsidRPr="000813A1">
        <w:rPr>
          <w:rFonts w:ascii="Arial" w:eastAsia="Times New Roman" w:hAnsi="Arial" w:cs="Arial"/>
          <w:bCs/>
          <w:sz w:val="24"/>
          <w:szCs w:val="24"/>
          <w:lang w:eastAsia="sl-SI"/>
        </w:rPr>
        <w:t xml:space="preserve"> deluje na lokaciji Videm, mladinski oddelek pa deluje na dislocirani lokaciji.</w:t>
      </w: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Knjižnica trenutno še izpolnjuje pogoje za izvajanje javne službe, ki jih določa Pravilnik o pogojih za izvajanje knjižnične dejavnosti kot javne službe , vendar je nadaljnji razvoj, zaradi prostorske stiske ogrožen. Z ustanovitvijo visokošolskih programov je Krško postalo fakultetno mesto in s tem se potrebe po izvajanju te javne službe širijo. </w:t>
      </w: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p>
    <w:p w:rsidR="002358EC" w:rsidRPr="000813A1" w:rsidRDefault="002358EC" w:rsidP="0052708B">
      <w:pPr>
        <w:spacing w:after="0"/>
        <w:jc w:val="both"/>
        <w:rPr>
          <w:rFonts w:ascii="Arial" w:hAnsi="Arial" w:cs="Arial"/>
          <w:sz w:val="24"/>
          <w:szCs w:val="24"/>
          <w:lang w:eastAsia="sl-SI"/>
        </w:rPr>
      </w:pPr>
      <w:r w:rsidRPr="000813A1">
        <w:rPr>
          <w:rFonts w:ascii="Arial" w:hAnsi="Arial" w:cs="Arial"/>
          <w:sz w:val="24"/>
          <w:szCs w:val="24"/>
          <w:lang w:eastAsia="sl-SI"/>
        </w:rPr>
        <w:t xml:space="preserve">Delovanje knjižnice je že pred leti preseglo prostorske zmogljivosti, v sedanjih pogojih kakovost delovanja zelo težko še sledi splošnim usmeritvam delovanja splošnih knjižnic. Potrebe sodobnega uporabnika knjižnice terjajo hiter in enostaven dostop do gradiva in informacij, česar pa Valvasorjeva knjižnica v obstoječih prostorih ne more zagotavljati, saj je veliko gradiva v zaprtih skladiščih, v prostem dostopu dostopno gradivo pa ne omogoča nemotene rabe. </w:t>
      </w:r>
    </w:p>
    <w:p w:rsidR="002358EC" w:rsidRPr="000813A1" w:rsidRDefault="002358EC" w:rsidP="000C46CB">
      <w:pPr>
        <w:widowControl w:val="0"/>
        <w:autoSpaceDE w:val="0"/>
        <w:autoSpaceDN w:val="0"/>
        <w:adjustRightInd w:val="0"/>
        <w:spacing w:after="0"/>
        <w:jc w:val="both"/>
        <w:rPr>
          <w:rFonts w:ascii="Arial" w:eastAsia="Times New Roman" w:hAnsi="Arial" w:cs="Arial"/>
          <w:bCs/>
          <w:sz w:val="24"/>
          <w:szCs w:val="24"/>
          <w:lang w:eastAsia="sl-SI"/>
        </w:rPr>
      </w:pPr>
    </w:p>
    <w:p w:rsidR="00F258DE" w:rsidRPr="000813A1" w:rsidRDefault="002358EC" w:rsidP="000C46C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Za projekt izgradnje  nove knjižnice je bilo prelomno leto 2015. Takrat so se ustavile aktivnosti okrog umeščanja nove knjižnice v območju nekdanjih delavnic tehnične šole v starem mestnem jedru. Istočasno se je začelo z aktivnostmi za umestitev nove knjižnice v območje kapucinskega samostana. Za ta namen je bil realiziran nakup dela kapucinskega samostana in izdelana splošno sprejemljiva idejno arhitektonska zasnova nove knjižnice, ki vsebuje preureditev obstoječe knjižnice, širitev v prostore kapucinskega samostana ter novogradnjo na severni strani samostanskega kompleksa. Občinski svet občine Krško je na </w:t>
      </w:r>
      <w:r w:rsidR="00F258DE" w:rsidRPr="000813A1">
        <w:rPr>
          <w:rFonts w:ascii="Arial" w:eastAsia="Times New Roman" w:hAnsi="Arial" w:cs="Arial"/>
          <w:bCs/>
          <w:sz w:val="24"/>
          <w:szCs w:val="24"/>
          <w:lang w:eastAsia="sl-SI"/>
        </w:rPr>
        <w:t xml:space="preserve">18. seji novembra </w:t>
      </w:r>
      <w:r w:rsidRPr="000813A1">
        <w:rPr>
          <w:rFonts w:ascii="Arial" w:eastAsia="Times New Roman" w:hAnsi="Arial" w:cs="Arial"/>
          <w:bCs/>
          <w:sz w:val="24"/>
          <w:szCs w:val="24"/>
          <w:lang w:eastAsia="sl-SI"/>
        </w:rPr>
        <w:t xml:space="preserve"> 2016 sprejel sklep o potrditvi investicijske dokumentacije o umestitvi nove knjižnice </w:t>
      </w:r>
      <w:r w:rsidR="00F258DE" w:rsidRPr="000813A1">
        <w:rPr>
          <w:rFonts w:ascii="Arial" w:eastAsia="Times New Roman" w:hAnsi="Arial" w:cs="Arial"/>
          <w:bCs/>
          <w:sz w:val="24"/>
          <w:szCs w:val="24"/>
          <w:lang w:eastAsia="sl-SI"/>
        </w:rPr>
        <w:t xml:space="preserve">v območje kapucinskega samostana z ocenjeno predračunsko vrednostjo  </w:t>
      </w:r>
      <w:r w:rsidR="00F258DE" w:rsidRPr="000813A1">
        <w:rPr>
          <w:rFonts w:ascii="Arial" w:eastAsia="Times New Roman" w:hAnsi="Arial" w:cs="Arial"/>
          <w:bCs/>
          <w:sz w:val="24"/>
          <w:szCs w:val="24"/>
          <w:lang w:eastAsia="sl-SI"/>
        </w:rPr>
        <w:fldChar w:fldCharType="begin"/>
      </w:r>
      <w:r w:rsidR="00F258DE" w:rsidRPr="000813A1">
        <w:rPr>
          <w:rFonts w:ascii="Arial" w:eastAsia="Times New Roman" w:hAnsi="Arial" w:cs="Arial"/>
          <w:bCs/>
          <w:sz w:val="24"/>
          <w:szCs w:val="24"/>
          <w:lang w:eastAsia="sl-SI"/>
        </w:rPr>
        <w:instrText xml:space="preserve"> =SUM(ABOVE) </w:instrText>
      </w:r>
      <w:r w:rsidR="00F258DE" w:rsidRPr="000813A1">
        <w:rPr>
          <w:rFonts w:ascii="Arial" w:eastAsia="Times New Roman" w:hAnsi="Arial" w:cs="Arial"/>
          <w:bCs/>
          <w:sz w:val="24"/>
          <w:szCs w:val="24"/>
          <w:lang w:eastAsia="sl-SI"/>
        </w:rPr>
        <w:fldChar w:fldCharType="separate"/>
      </w:r>
      <w:r w:rsidR="00F258DE" w:rsidRPr="000813A1">
        <w:rPr>
          <w:rFonts w:ascii="Arial" w:eastAsia="Times New Roman" w:hAnsi="Arial" w:cs="Arial"/>
          <w:bCs/>
          <w:sz w:val="24"/>
          <w:szCs w:val="24"/>
          <w:lang w:eastAsia="sl-SI"/>
        </w:rPr>
        <w:t>4.301.419</w:t>
      </w:r>
      <w:r w:rsidR="00F258DE" w:rsidRPr="000813A1">
        <w:rPr>
          <w:rFonts w:ascii="Arial" w:eastAsia="Times New Roman" w:hAnsi="Arial" w:cs="Arial"/>
          <w:bCs/>
          <w:sz w:val="24"/>
          <w:szCs w:val="24"/>
          <w:lang w:eastAsia="sl-SI"/>
        </w:rPr>
        <w:fldChar w:fldCharType="end"/>
      </w:r>
      <w:r w:rsidR="00F258DE" w:rsidRPr="000813A1">
        <w:rPr>
          <w:rFonts w:ascii="Arial" w:eastAsia="Times New Roman" w:hAnsi="Arial" w:cs="Arial"/>
          <w:bCs/>
          <w:sz w:val="24"/>
          <w:szCs w:val="24"/>
          <w:lang w:eastAsia="sl-SI"/>
        </w:rPr>
        <w:t xml:space="preserve"> EUR z DDV.</w:t>
      </w:r>
    </w:p>
    <w:p w:rsidR="00F258DE" w:rsidRPr="000813A1" w:rsidRDefault="00F258DE" w:rsidP="000C46CB">
      <w:pPr>
        <w:widowControl w:val="0"/>
        <w:autoSpaceDE w:val="0"/>
        <w:autoSpaceDN w:val="0"/>
        <w:adjustRightInd w:val="0"/>
        <w:spacing w:after="0"/>
        <w:jc w:val="both"/>
        <w:rPr>
          <w:rFonts w:ascii="Arial" w:eastAsia="Times New Roman" w:hAnsi="Arial" w:cs="Arial"/>
          <w:bCs/>
          <w:sz w:val="24"/>
          <w:szCs w:val="24"/>
          <w:lang w:eastAsia="sl-SI"/>
        </w:rPr>
      </w:pPr>
    </w:p>
    <w:p w:rsidR="002358EC" w:rsidRPr="000813A1" w:rsidRDefault="002358EC" w:rsidP="000C46C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Idejna zasnova nove knjižnice je bila predhodno usklajena z Zavodom za varstvo kulturne dediščine iz Ljubljane. </w:t>
      </w:r>
    </w:p>
    <w:p w:rsidR="002358EC" w:rsidRPr="000813A1" w:rsidRDefault="002358EC" w:rsidP="000C46C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Namen te projektne naloge je natančen opis zahtev in pričakovanj investitorja in uporabnika vezanih na  izgradnjo nove knjižnice v Krškem.  Predmet projektiranja je prizi</w:t>
      </w:r>
      <w:r w:rsidR="008A7906" w:rsidRPr="000813A1">
        <w:rPr>
          <w:rFonts w:ascii="Arial" w:eastAsia="Times New Roman" w:hAnsi="Arial" w:cs="Arial"/>
          <w:bCs/>
          <w:sz w:val="24"/>
          <w:szCs w:val="24"/>
          <w:lang w:eastAsia="sl-SI"/>
        </w:rPr>
        <w:t>dava knjižnice in rekonstrukcija</w:t>
      </w:r>
      <w:r w:rsidRPr="000813A1">
        <w:rPr>
          <w:rFonts w:ascii="Arial" w:eastAsia="Times New Roman" w:hAnsi="Arial" w:cs="Arial"/>
          <w:bCs/>
          <w:sz w:val="24"/>
          <w:szCs w:val="24"/>
          <w:lang w:eastAsia="sl-SI"/>
        </w:rPr>
        <w:t xml:space="preserve"> samostana. </w:t>
      </w:r>
      <w:r w:rsidR="008A7906" w:rsidRPr="000813A1">
        <w:rPr>
          <w:rFonts w:ascii="Arial" w:eastAsia="Times New Roman" w:hAnsi="Arial" w:cs="Arial"/>
          <w:bCs/>
          <w:sz w:val="24"/>
          <w:szCs w:val="24"/>
          <w:lang w:eastAsia="sl-SI"/>
        </w:rPr>
        <w:t>Projektna dokumentacija se mora izdelati ločeno za prizidavo in ločeno za rekonstrukcijo.</w:t>
      </w:r>
    </w:p>
    <w:p w:rsidR="002358EC" w:rsidRPr="000813A1" w:rsidRDefault="002358EC" w:rsidP="000C46CB">
      <w:pPr>
        <w:spacing w:after="0"/>
      </w:pPr>
    </w:p>
    <w:p w:rsidR="002358EC" w:rsidRPr="000813A1" w:rsidRDefault="002358EC" w:rsidP="002358EC"/>
    <w:p w:rsidR="002358EC" w:rsidRPr="000813A1" w:rsidRDefault="002358EC" w:rsidP="002358EC"/>
    <w:p w:rsidR="002358EC" w:rsidRPr="000813A1" w:rsidRDefault="002358EC" w:rsidP="002358EC"/>
    <w:p w:rsidR="002358EC" w:rsidRPr="000813A1" w:rsidRDefault="002358EC" w:rsidP="002358EC"/>
    <w:p w:rsidR="002358EC" w:rsidRPr="000813A1" w:rsidRDefault="002358EC" w:rsidP="002358EC"/>
    <w:p w:rsidR="002358EC" w:rsidRPr="000813A1" w:rsidRDefault="002358EC" w:rsidP="002358EC">
      <w:pPr>
        <w:pStyle w:val="Naslov1"/>
        <w:numPr>
          <w:ilvl w:val="0"/>
          <w:numId w:val="3"/>
        </w:numPr>
        <w:pBdr>
          <w:top w:val="single" w:sz="4" w:space="1" w:color="auto"/>
          <w:left w:val="single" w:sz="4" w:space="4" w:color="auto"/>
          <w:bottom w:val="single" w:sz="4" w:space="1" w:color="auto"/>
          <w:right w:val="single" w:sz="4" w:space="4" w:color="auto"/>
        </w:pBdr>
      </w:pPr>
      <w:bookmarkStart w:id="4" w:name="_Toc517896218"/>
      <w:bookmarkStart w:id="5" w:name="_Toc518255962"/>
      <w:bookmarkStart w:id="6" w:name="_Toc518256179"/>
      <w:r w:rsidRPr="000813A1">
        <w:lastRenderedPageBreak/>
        <w:t>ZAHTEVE ZA PROJEKTIRANJE</w:t>
      </w:r>
      <w:bookmarkEnd w:id="4"/>
      <w:bookmarkEnd w:id="5"/>
      <w:bookmarkEnd w:id="6"/>
    </w:p>
    <w:p w:rsidR="002358EC" w:rsidRPr="000813A1" w:rsidRDefault="002358EC" w:rsidP="000C46CB">
      <w:pPr>
        <w:spacing w:after="0"/>
      </w:pPr>
    </w:p>
    <w:p w:rsidR="00CD5FE3" w:rsidRDefault="00CD5FE3" w:rsidP="000C46CB">
      <w:pPr>
        <w:spacing w:after="0"/>
      </w:pPr>
    </w:p>
    <w:p w:rsidR="0038778E" w:rsidRPr="0038778E" w:rsidRDefault="0038778E" w:rsidP="00031F88">
      <w:pPr>
        <w:jc w:val="both"/>
        <w:rPr>
          <w:rFonts w:ascii="Arial" w:hAnsi="Arial" w:cs="Arial"/>
          <w:sz w:val="24"/>
          <w:szCs w:val="24"/>
        </w:rPr>
      </w:pPr>
      <w:r w:rsidRPr="0038778E">
        <w:rPr>
          <w:rFonts w:ascii="Arial" w:hAnsi="Arial" w:cs="Arial"/>
          <w:sz w:val="24"/>
          <w:szCs w:val="24"/>
        </w:rPr>
        <w:t xml:space="preserve">Projekt za izgradnjo nove knjižnice v Krškem obsega gradnjo novega objekta – prizidave Knjižnice in rekonstrukcijo obstoječega dela kapucinskega samostana za potrebe Knjižnice v Krškem. V prostorih samostana sedaj že deluje Valvazorjeva knjižnica. Za nameravano gradnjo in rekonstrukcijo je potrebno pridobiti dve gradbeni dovoljenji – ločeno za novogradnjo in rekonstrukcijo. Prav tako je potrebno izdelati dve PZI proj. dokumentaciji – za vsak del objekta. V prvi fazi je predvidena izvedba novogradnje prizidka, zato je potrebno izdelati vso potrebno dokumentacijo (DGD; PZI ). Objekt novogradnje se mora projektirati tako, da bo možno pridobiti uporabno dovoljenje neodvisno od rekonstrukcije. Kar pomeni, da bo potrebno prizidek tudi energetsko oskrbeti , ker bo knjižnica v starih prostorih do selitve v novi del prizidka še delovala v starih prostorih samostana. Rekonstrukcija se lahko začne šele </w:t>
      </w:r>
      <w:r>
        <w:rPr>
          <w:rFonts w:ascii="Arial" w:hAnsi="Arial" w:cs="Arial"/>
          <w:sz w:val="24"/>
          <w:szCs w:val="24"/>
        </w:rPr>
        <w:t>po selitvi knjižnice v prizidek.</w:t>
      </w:r>
      <w:r w:rsidRPr="0038778E">
        <w:rPr>
          <w:rFonts w:ascii="Arial" w:hAnsi="Arial" w:cs="Arial"/>
          <w:sz w:val="24"/>
          <w:szCs w:val="24"/>
        </w:rPr>
        <w:t xml:space="preserve"> </w:t>
      </w:r>
    </w:p>
    <w:p w:rsidR="0038778E" w:rsidRPr="0038778E" w:rsidRDefault="0038778E" w:rsidP="00031F88">
      <w:pPr>
        <w:jc w:val="both"/>
        <w:rPr>
          <w:rFonts w:ascii="Arial" w:hAnsi="Arial" w:cs="Arial"/>
          <w:sz w:val="24"/>
          <w:szCs w:val="24"/>
        </w:rPr>
      </w:pPr>
      <w:r w:rsidRPr="0038778E">
        <w:rPr>
          <w:rFonts w:ascii="Arial" w:hAnsi="Arial" w:cs="Arial"/>
          <w:sz w:val="24"/>
          <w:szCs w:val="24"/>
        </w:rPr>
        <w:t xml:space="preserve">Samostanski del, v katerem sedaj že deluje knjižnica, se bo rekonstruiral na podlagi Konservatorskega načrta. Ta načrt je osnova za izdelavo DGD in PZI projekta rekonstrukcije in ga projektantu posreduje naročnik. </w:t>
      </w:r>
    </w:p>
    <w:p w:rsidR="0038778E" w:rsidRPr="0038778E" w:rsidRDefault="0038778E" w:rsidP="00031F88">
      <w:pPr>
        <w:jc w:val="both"/>
        <w:rPr>
          <w:rFonts w:ascii="Arial" w:hAnsi="Arial" w:cs="Arial"/>
          <w:sz w:val="24"/>
          <w:szCs w:val="24"/>
        </w:rPr>
      </w:pPr>
      <w:r w:rsidRPr="0038778E">
        <w:rPr>
          <w:rFonts w:ascii="Arial" w:hAnsi="Arial" w:cs="Arial"/>
          <w:sz w:val="24"/>
          <w:szCs w:val="24"/>
        </w:rPr>
        <w:t xml:space="preserve">Ker se bosta oba dela knjižnice izvajala v terminskem zamiku, je potrebno pripraviti projektno dokumentacijo v dveh ločenih a vsebinsko povezanih delih. </w:t>
      </w:r>
    </w:p>
    <w:p w:rsidR="0038778E" w:rsidRPr="000813A1" w:rsidRDefault="0038778E" w:rsidP="00031F88">
      <w:pPr>
        <w:spacing w:after="0"/>
        <w:jc w:val="both"/>
      </w:pPr>
    </w:p>
    <w:p w:rsidR="002358EC" w:rsidRPr="000813A1" w:rsidRDefault="002358EC" w:rsidP="00031F88">
      <w:pPr>
        <w:autoSpaceDE w:val="0"/>
        <w:autoSpaceDN w:val="0"/>
        <w:adjustRightInd w:val="0"/>
        <w:spacing w:before="34"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Predmet javnega razpisa je naročilo naslednje dokumentacije</w:t>
      </w:r>
      <w:r w:rsidR="00882840" w:rsidRPr="000813A1">
        <w:rPr>
          <w:rFonts w:ascii="Arial" w:eastAsia="Times New Roman" w:hAnsi="Arial" w:cs="Arial"/>
          <w:sz w:val="24"/>
          <w:szCs w:val="24"/>
          <w:lang w:eastAsia="sl-SI"/>
        </w:rPr>
        <w:t xml:space="preserve"> in sicer ločeno za prizidavo in ločeno za rekonstrukcijo</w:t>
      </w:r>
      <w:r w:rsidRPr="000813A1">
        <w:rPr>
          <w:rFonts w:ascii="Arial" w:eastAsia="Times New Roman" w:hAnsi="Arial" w:cs="Arial"/>
          <w:sz w:val="24"/>
          <w:szCs w:val="24"/>
          <w:lang w:eastAsia="sl-SI"/>
        </w:rPr>
        <w:t>:</w:t>
      </w:r>
    </w:p>
    <w:p w:rsidR="001E402D" w:rsidRPr="000813A1" w:rsidRDefault="001E402D" w:rsidP="0052708B">
      <w:pPr>
        <w:widowControl w:val="0"/>
        <w:numPr>
          <w:ilvl w:val="0"/>
          <w:numId w:val="4"/>
        </w:numPr>
        <w:autoSpaceDE w:val="0"/>
        <w:autoSpaceDN w:val="0"/>
        <w:adjustRightInd w:val="0"/>
        <w:spacing w:after="0"/>
        <w:ind w:right="-1"/>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idejna zasnova za pridobitev mnenj in drugih pogojev na projekt </w:t>
      </w:r>
      <w:r w:rsidR="002358EC" w:rsidRPr="000813A1">
        <w:rPr>
          <w:rFonts w:ascii="Arial" w:eastAsia="Times New Roman" w:hAnsi="Arial" w:cs="Arial"/>
          <w:sz w:val="24"/>
          <w:szCs w:val="24"/>
          <w:lang w:eastAsia="sl-SI"/>
        </w:rPr>
        <w:t>(I</w:t>
      </w:r>
      <w:r w:rsidRPr="000813A1">
        <w:rPr>
          <w:rFonts w:ascii="Arial" w:eastAsia="Times New Roman" w:hAnsi="Arial" w:cs="Arial"/>
          <w:sz w:val="24"/>
          <w:szCs w:val="24"/>
          <w:lang w:eastAsia="sl-SI"/>
        </w:rPr>
        <w:t>ZP)</w:t>
      </w:r>
      <w:r w:rsidR="002358EC" w:rsidRPr="000813A1">
        <w:rPr>
          <w:rFonts w:ascii="Arial" w:eastAsia="Times New Roman" w:hAnsi="Arial" w:cs="Arial"/>
          <w:sz w:val="24"/>
          <w:szCs w:val="24"/>
          <w:lang w:eastAsia="sl-SI"/>
        </w:rPr>
        <w:t>,</w:t>
      </w:r>
      <w:r w:rsidRPr="000813A1">
        <w:rPr>
          <w:rFonts w:ascii="Arial" w:eastAsia="Times New Roman" w:hAnsi="Arial" w:cs="Arial"/>
          <w:sz w:val="24"/>
          <w:szCs w:val="24"/>
          <w:lang w:eastAsia="sl-SI"/>
        </w:rPr>
        <w:t xml:space="preserve"> projektna dokumentacija za pridobitev mnenj in gradbenega dovoljenja (DGD)</w:t>
      </w:r>
      <w:r w:rsidR="002358EC" w:rsidRPr="000813A1">
        <w:rPr>
          <w:rFonts w:ascii="Arial" w:eastAsia="Times New Roman" w:hAnsi="Arial" w:cs="Arial"/>
          <w:sz w:val="24"/>
          <w:szCs w:val="24"/>
          <w:lang w:eastAsia="sl-SI"/>
        </w:rPr>
        <w:t xml:space="preserve"> in projekta za izvedbo (PZI) s priloženimi popisi del s podrobno navedbo materialov, </w:t>
      </w:r>
    </w:p>
    <w:p w:rsidR="001E402D" w:rsidRPr="000813A1" w:rsidRDefault="001E402D" w:rsidP="0052708B">
      <w:pPr>
        <w:widowControl w:val="0"/>
        <w:numPr>
          <w:ilvl w:val="0"/>
          <w:numId w:val="4"/>
        </w:numPr>
        <w:autoSpaceDE w:val="0"/>
        <w:autoSpaceDN w:val="0"/>
        <w:adjustRightInd w:val="0"/>
        <w:spacing w:after="0"/>
        <w:ind w:right="-1"/>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izd</w:t>
      </w:r>
      <w:r w:rsidR="00882840" w:rsidRPr="000813A1">
        <w:rPr>
          <w:rFonts w:ascii="Arial" w:eastAsia="Times New Roman" w:hAnsi="Arial" w:cs="Arial"/>
          <w:sz w:val="24"/>
          <w:szCs w:val="24"/>
          <w:lang w:eastAsia="sl-SI"/>
        </w:rPr>
        <w:t>elava makete IZP v merilu 1: 200</w:t>
      </w:r>
    </w:p>
    <w:p w:rsidR="002358EC" w:rsidRPr="000813A1" w:rsidRDefault="002358EC" w:rsidP="0052708B">
      <w:pPr>
        <w:widowControl w:val="0"/>
        <w:numPr>
          <w:ilvl w:val="0"/>
          <w:numId w:val="4"/>
        </w:numPr>
        <w:autoSpaceDE w:val="0"/>
        <w:autoSpaceDN w:val="0"/>
        <w:adjustRightInd w:val="0"/>
        <w:spacing w:after="0"/>
        <w:ind w:right="-1"/>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izdelava projekta notranje pohištvene opreme, skladno s strokovnimi priporočili in standardi za splošne knjižnice (za obdobje 2018-2028).Vsa načrtovana oprema in igrala morajo biti certificirana v skladu z veljavno zakonodajo,</w:t>
      </w:r>
    </w:p>
    <w:p w:rsidR="002358EC" w:rsidRPr="000813A1" w:rsidRDefault="002358EC" w:rsidP="0052708B">
      <w:pPr>
        <w:widowControl w:val="0"/>
        <w:numPr>
          <w:ilvl w:val="0"/>
          <w:numId w:val="4"/>
        </w:numPr>
        <w:autoSpaceDE w:val="0"/>
        <w:autoSpaceDN w:val="0"/>
        <w:adjustRightInd w:val="0"/>
        <w:spacing w:after="0"/>
        <w:ind w:right="-1"/>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izdelava projekta zunanje ureditve vključno z vsemi komunalnimi priključki in prometno rešitvijo (vodovod, prestavitev kanalizacije, optični priključek, toplovod </w:t>
      </w:r>
      <w:proofErr w:type="spellStart"/>
      <w:r w:rsidRPr="000813A1">
        <w:rPr>
          <w:rFonts w:ascii="Arial" w:eastAsia="Times New Roman" w:hAnsi="Arial" w:cs="Arial"/>
          <w:sz w:val="24"/>
          <w:szCs w:val="24"/>
          <w:lang w:eastAsia="sl-SI"/>
        </w:rPr>
        <w:t>itd</w:t>
      </w:r>
      <w:proofErr w:type="spellEnd"/>
      <w:r w:rsidRPr="000813A1">
        <w:rPr>
          <w:rFonts w:ascii="Arial" w:eastAsia="Times New Roman" w:hAnsi="Arial" w:cs="Arial"/>
          <w:sz w:val="24"/>
          <w:szCs w:val="24"/>
          <w:lang w:eastAsia="sl-SI"/>
        </w:rPr>
        <w:t>…..)</w:t>
      </w:r>
    </w:p>
    <w:p w:rsidR="002358EC" w:rsidRPr="000813A1" w:rsidRDefault="002358EC" w:rsidP="0052708B">
      <w:pPr>
        <w:widowControl w:val="0"/>
        <w:numPr>
          <w:ilvl w:val="0"/>
          <w:numId w:val="4"/>
        </w:numPr>
        <w:autoSpaceDE w:val="0"/>
        <w:autoSpaceDN w:val="0"/>
        <w:adjustRightInd w:val="0"/>
        <w:spacing w:after="0"/>
        <w:ind w:right="-1"/>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izbrani izvajalec del bo po pooblastilu naročnika tudi vložil vlogo za pridobitev gradbenega dovoljenja</w:t>
      </w:r>
    </w:p>
    <w:p w:rsidR="002358EC" w:rsidRPr="000813A1" w:rsidRDefault="002358EC" w:rsidP="0052708B">
      <w:pPr>
        <w:widowControl w:val="0"/>
        <w:numPr>
          <w:ilvl w:val="0"/>
          <w:numId w:val="4"/>
        </w:numPr>
        <w:autoSpaceDE w:val="0"/>
        <w:autoSpaceDN w:val="0"/>
        <w:adjustRightInd w:val="0"/>
        <w:spacing w:after="0"/>
        <w:ind w:right="-1"/>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za prijavo na razpis EKO sklada </w:t>
      </w:r>
      <w:r w:rsidR="00882840" w:rsidRPr="000813A1">
        <w:rPr>
          <w:rFonts w:ascii="Arial" w:eastAsia="Times New Roman" w:hAnsi="Arial" w:cs="Arial"/>
          <w:sz w:val="24"/>
          <w:szCs w:val="24"/>
          <w:lang w:eastAsia="sl-SI"/>
        </w:rPr>
        <w:t xml:space="preserve">za prizidavo </w:t>
      </w:r>
      <w:r w:rsidRPr="000813A1">
        <w:rPr>
          <w:rFonts w:ascii="Arial" w:eastAsia="Times New Roman" w:hAnsi="Arial" w:cs="Arial"/>
          <w:sz w:val="24"/>
          <w:szCs w:val="24"/>
          <w:lang w:eastAsia="sl-SI"/>
        </w:rPr>
        <w:t xml:space="preserve">pa mora  ponudnik izdelati tudi: </w:t>
      </w:r>
    </w:p>
    <w:p w:rsidR="002358EC" w:rsidRPr="000813A1" w:rsidRDefault="00882840" w:rsidP="0052708B">
      <w:pPr>
        <w:widowControl w:val="0"/>
        <w:numPr>
          <w:ilvl w:val="0"/>
          <w:numId w:val="5"/>
        </w:numPr>
        <w:autoSpaceDE w:val="0"/>
        <w:autoSpaceDN w:val="0"/>
        <w:adjustRightInd w:val="0"/>
        <w:spacing w:after="0"/>
        <w:jc w:val="both"/>
        <w:rPr>
          <w:rFonts w:ascii="Arial" w:eastAsia="Calibri" w:hAnsi="Arial" w:cs="Arial"/>
          <w:i/>
          <w:sz w:val="24"/>
          <w:szCs w:val="24"/>
        </w:rPr>
      </w:pPr>
      <w:r w:rsidRPr="000813A1">
        <w:rPr>
          <w:rFonts w:ascii="Arial" w:eastAsia="Calibri" w:hAnsi="Arial" w:cs="Arial"/>
          <w:i/>
          <w:sz w:val="24"/>
          <w:szCs w:val="24"/>
        </w:rPr>
        <w:t xml:space="preserve">DGD in </w:t>
      </w:r>
      <w:r w:rsidR="002358EC" w:rsidRPr="000813A1">
        <w:rPr>
          <w:rFonts w:ascii="Arial" w:eastAsia="Calibri" w:hAnsi="Arial" w:cs="Arial"/>
          <w:i/>
          <w:sz w:val="24"/>
          <w:szCs w:val="24"/>
        </w:rPr>
        <w:t xml:space="preserve">PZI v merilu 1:50; </w:t>
      </w:r>
    </w:p>
    <w:p w:rsidR="002358EC" w:rsidRPr="000813A1" w:rsidRDefault="002358EC" w:rsidP="0052708B">
      <w:pPr>
        <w:widowControl w:val="0"/>
        <w:numPr>
          <w:ilvl w:val="0"/>
          <w:numId w:val="5"/>
        </w:numPr>
        <w:autoSpaceDE w:val="0"/>
        <w:autoSpaceDN w:val="0"/>
        <w:adjustRightInd w:val="0"/>
        <w:spacing w:after="0"/>
        <w:jc w:val="both"/>
        <w:rPr>
          <w:rFonts w:ascii="Arial" w:eastAsia="Calibri" w:hAnsi="Arial" w:cs="Arial"/>
          <w:i/>
          <w:sz w:val="24"/>
          <w:szCs w:val="24"/>
        </w:rPr>
      </w:pPr>
      <w:r w:rsidRPr="000813A1">
        <w:rPr>
          <w:rFonts w:ascii="Arial" w:eastAsia="Calibri" w:hAnsi="Arial" w:cs="Arial"/>
          <w:i/>
          <w:sz w:val="24"/>
          <w:szCs w:val="24"/>
        </w:rPr>
        <w:t xml:space="preserve">izračun energijske učinkovitosti novogradnje po metodi »PHPP« (tiskani izpis in MS Excel datoteka), ki se, ne glede na dejansko lokacijo stavbe, poda za klimatske podatke mesta Ljubljana (T1996-2005/J1981-2000), ki </w:t>
      </w:r>
      <w:r w:rsidRPr="000813A1">
        <w:rPr>
          <w:rFonts w:ascii="Arial" w:eastAsia="Calibri" w:hAnsi="Arial" w:cs="Arial"/>
          <w:i/>
          <w:sz w:val="24"/>
          <w:szCs w:val="24"/>
        </w:rPr>
        <w:lastRenderedPageBreak/>
        <w:t xml:space="preserve">so objavljeni na spletni strani www.ekosklad.si; </w:t>
      </w:r>
    </w:p>
    <w:p w:rsidR="002358EC" w:rsidRPr="000813A1" w:rsidRDefault="002358EC" w:rsidP="0052708B">
      <w:pPr>
        <w:widowControl w:val="0"/>
        <w:numPr>
          <w:ilvl w:val="0"/>
          <w:numId w:val="5"/>
        </w:numPr>
        <w:autoSpaceDE w:val="0"/>
        <w:autoSpaceDN w:val="0"/>
        <w:adjustRightInd w:val="0"/>
        <w:spacing w:after="0"/>
        <w:jc w:val="both"/>
        <w:rPr>
          <w:rFonts w:ascii="Arial" w:eastAsia="Calibri" w:hAnsi="Arial" w:cs="Arial"/>
          <w:i/>
          <w:sz w:val="24"/>
          <w:szCs w:val="24"/>
        </w:rPr>
      </w:pPr>
      <w:r w:rsidRPr="000813A1">
        <w:rPr>
          <w:rFonts w:ascii="Arial" w:eastAsia="Calibri" w:hAnsi="Arial" w:cs="Arial"/>
          <w:i/>
          <w:sz w:val="24"/>
          <w:szCs w:val="24"/>
        </w:rPr>
        <w:t xml:space="preserve">izračun volumskih deležev toplotno izolacijskih materialov v odstotkih (%) po skupinah, določenih v tem javnem pozivu; </w:t>
      </w:r>
    </w:p>
    <w:p w:rsidR="002358EC" w:rsidRPr="000813A1" w:rsidRDefault="002358EC" w:rsidP="0052708B">
      <w:pPr>
        <w:widowControl w:val="0"/>
        <w:numPr>
          <w:ilvl w:val="0"/>
          <w:numId w:val="5"/>
        </w:numPr>
        <w:autoSpaceDE w:val="0"/>
        <w:autoSpaceDN w:val="0"/>
        <w:adjustRightInd w:val="0"/>
        <w:spacing w:after="0"/>
        <w:jc w:val="both"/>
        <w:rPr>
          <w:rFonts w:ascii="Arial" w:eastAsia="Calibri" w:hAnsi="Arial" w:cs="Arial"/>
          <w:i/>
          <w:sz w:val="24"/>
          <w:szCs w:val="24"/>
        </w:rPr>
      </w:pPr>
      <w:r w:rsidRPr="000813A1">
        <w:rPr>
          <w:rFonts w:ascii="Arial" w:eastAsia="Calibri" w:hAnsi="Arial" w:cs="Arial"/>
          <w:i/>
          <w:sz w:val="24"/>
          <w:szCs w:val="24"/>
        </w:rPr>
        <w:t xml:space="preserve">izračun deleža obnovljivih virov energije v odstotkih (%) pri zagotavljanju potrebne energije za delovanje stavbe (ogrevanje, hlajenje, prezračevanje, priprava tople vode in razsvetljava); </w:t>
      </w:r>
    </w:p>
    <w:p w:rsidR="002358EC" w:rsidRPr="000813A1" w:rsidRDefault="002358EC" w:rsidP="0052708B">
      <w:pPr>
        <w:widowControl w:val="0"/>
        <w:numPr>
          <w:ilvl w:val="0"/>
          <w:numId w:val="5"/>
        </w:numPr>
        <w:autoSpaceDE w:val="0"/>
        <w:autoSpaceDN w:val="0"/>
        <w:adjustRightInd w:val="0"/>
        <w:spacing w:after="0"/>
        <w:jc w:val="both"/>
        <w:rPr>
          <w:rFonts w:ascii="Arial" w:eastAsia="Calibri" w:hAnsi="Arial" w:cs="Arial"/>
          <w:i/>
          <w:sz w:val="24"/>
          <w:szCs w:val="24"/>
        </w:rPr>
      </w:pPr>
      <w:r w:rsidRPr="000813A1">
        <w:rPr>
          <w:rFonts w:ascii="Arial" w:eastAsia="Calibri" w:hAnsi="Arial" w:cs="Arial"/>
          <w:i/>
          <w:sz w:val="24"/>
          <w:szCs w:val="24"/>
        </w:rPr>
        <w:t>dokazila o toplotnih karakteristikah zunanjega stavbnega pohištva (okna, fiksne zasteklitve, vrata), skladno s standardom SIST EN 14351-1:2006+A1:2010, iz katerega morajo biti razvidni podatki o toplotni prehodnosti celotnega zunanjega stavbnega pohištva (</w:t>
      </w:r>
      <w:proofErr w:type="spellStart"/>
      <w:r w:rsidRPr="000813A1">
        <w:rPr>
          <w:rFonts w:ascii="Arial" w:eastAsia="Calibri" w:hAnsi="Arial" w:cs="Arial"/>
          <w:i/>
          <w:sz w:val="24"/>
          <w:szCs w:val="24"/>
        </w:rPr>
        <w:t>Uw</w:t>
      </w:r>
      <w:proofErr w:type="spellEnd"/>
      <w:r w:rsidRPr="000813A1">
        <w:rPr>
          <w:rFonts w:ascii="Arial" w:eastAsia="Calibri" w:hAnsi="Arial" w:cs="Arial"/>
          <w:i/>
          <w:sz w:val="24"/>
          <w:szCs w:val="24"/>
        </w:rPr>
        <w:t>), zasteklitve (</w:t>
      </w:r>
      <w:proofErr w:type="spellStart"/>
      <w:r w:rsidRPr="000813A1">
        <w:rPr>
          <w:rFonts w:ascii="Arial" w:eastAsia="Calibri" w:hAnsi="Arial" w:cs="Arial"/>
          <w:i/>
          <w:sz w:val="24"/>
          <w:szCs w:val="24"/>
        </w:rPr>
        <w:t>Ug</w:t>
      </w:r>
      <w:proofErr w:type="spellEnd"/>
      <w:r w:rsidRPr="000813A1">
        <w:rPr>
          <w:rFonts w:ascii="Arial" w:eastAsia="Calibri" w:hAnsi="Arial" w:cs="Arial"/>
          <w:i/>
          <w:sz w:val="24"/>
          <w:szCs w:val="24"/>
        </w:rPr>
        <w:t xml:space="preserve">) in profila (Uf), podatki o linijski toplotni upornosti distančnika v zasteklitvi (ψ) in geometrijski podatki profila in zasteklitve; </w:t>
      </w:r>
    </w:p>
    <w:p w:rsidR="002358EC" w:rsidRPr="000813A1" w:rsidRDefault="002358EC" w:rsidP="0052708B">
      <w:pPr>
        <w:widowControl w:val="0"/>
        <w:numPr>
          <w:ilvl w:val="0"/>
          <w:numId w:val="5"/>
        </w:numPr>
        <w:autoSpaceDE w:val="0"/>
        <w:autoSpaceDN w:val="0"/>
        <w:adjustRightInd w:val="0"/>
        <w:spacing w:after="0"/>
        <w:jc w:val="both"/>
        <w:rPr>
          <w:rFonts w:ascii="Arial" w:eastAsia="Calibri" w:hAnsi="Arial" w:cs="Arial"/>
          <w:i/>
          <w:sz w:val="24"/>
          <w:szCs w:val="24"/>
        </w:rPr>
      </w:pPr>
      <w:r w:rsidRPr="000813A1">
        <w:rPr>
          <w:rFonts w:ascii="Arial" w:eastAsia="Calibri" w:hAnsi="Arial" w:cs="Arial"/>
          <w:i/>
          <w:sz w:val="24"/>
          <w:szCs w:val="24"/>
        </w:rPr>
        <w:t xml:space="preserve">dokazila o toplotni prevodnosti (λ) toplotno izolacijskih materialov v toplotnem ovoju stavbe; </w:t>
      </w:r>
    </w:p>
    <w:p w:rsidR="002358EC" w:rsidRPr="0038778E" w:rsidRDefault="002358EC" w:rsidP="000202AE">
      <w:pPr>
        <w:widowControl w:val="0"/>
        <w:numPr>
          <w:ilvl w:val="0"/>
          <w:numId w:val="5"/>
        </w:numPr>
        <w:autoSpaceDE w:val="0"/>
        <w:autoSpaceDN w:val="0"/>
        <w:adjustRightInd w:val="0"/>
        <w:spacing w:after="0"/>
        <w:ind w:right="-1"/>
        <w:jc w:val="both"/>
        <w:rPr>
          <w:rFonts w:ascii="Arial" w:eastAsia="Times New Roman" w:hAnsi="Arial" w:cs="Arial"/>
          <w:i/>
          <w:sz w:val="24"/>
          <w:szCs w:val="24"/>
          <w:lang w:eastAsia="sl-SI"/>
        </w:rPr>
      </w:pPr>
      <w:r w:rsidRPr="0038778E">
        <w:rPr>
          <w:rFonts w:ascii="Arial" w:eastAsia="Calibri" w:hAnsi="Arial" w:cs="Arial"/>
          <w:i/>
          <w:sz w:val="24"/>
          <w:szCs w:val="24"/>
        </w:rPr>
        <w:t xml:space="preserve">dokazila o tehničnih karakteristikah naprav za ogrevanje, hlajenje in prezračevanje. </w:t>
      </w:r>
    </w:p>
    <w:p w:rsidR="0038778E" w:rsidRDefault="0038778E" w:rsidP="0038778E">
      <w:pPr>
        <w:widowControl w:val="0"/>
        <w:autoSpaceDE w:val="0"/>
        <w:autoSpaceDN w:val="0"/>
        <w:adjustRightInd w:val="0"/>
        <w:spacing w:after="0"/>
        <w:ind w:right="-1"/>
        <w:jc w:val="both"/>
        <w:rPr>
          <w:rFonts w:ascii="Arial" w:eastAsia="Calibri" w:hAnsi="Arial" w:cs="Arial"/>
          <w:i/>
          <w:sz w:val="24"/>
          <w:szCs w:val="24"/>
        </w:rPr>
      </w:pPr>
    </w:p>
    <w:p w:rsidR="0038778E" w:rsidRPr="0038778E" w:rsidRDefault="0038778E" w:rsidP="0038778E">
      <w:pPr>
        <w:widowControl w:val="0"/>
        <w:autoSpaceDE w:val="0"/>
        <w:autoSpaceDN w:val="0"/>
        <w:adjustRightInd w:val="0"/>
        <w:spacing w:after="0"/>
        <w:ind w:right="-1"/>
        <w:jc w:val="both"/>
        <w:rPr>
          <w:rFonts w:ascii="Arial" w:eastAsia="Times New Roman" w:hAnsi="Arial" w:cs="Arial"/>
          <w:i/>
          <w:sz w:val="24"/>
          <w:szCs w:val="24"/>
          <w:lang w:eastAsia="sl-SI"/>
        </w:rPr>
      </w:pPr>
    </w:p>
    <w:p w:rsidR="002358EC" w:rsidRPr="000813A1" w:rsidRDefault="002358EC" w:rsidP="0052708B">
      <w:pPr>
        <w:tabs>
          <w:tab w:val="left" w:pos="0"/>
        </w:tabs>
        <w:autoSpaceDE w:val="0"/>
        <w:autoSpaceDN w:val="0"/>
        <w:adjustRightInd w:val="0"/>
        <w:spacing w:before="53" w:after="0"/>
        <w:ind w:right="-1"/>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Izvajalec mora pri pripravi ponudbe, pri projektiranju in pri izvedbi upoštevati vse zahteve in rešitve, ki so predvidene v tej projektni nalogi in zahteve navedene v vzorcu pogodbe, ki je sestavni del razpisne dokumentacije, tudi če v tej projektni nalogi niso izrecno opredeljene. Upoštevati mora tudi vse  zahteve navedenega razpisa </w:t>
      </w:r>
      <w:proofErr w:type="spellStart"/>
      <w:r w:rsidRPr="000813A1">
        <w:rPr>
          <w:rFonts w:ascii="Arial" w:eastAsia="Times New Roman" w:hAnsi="Arial" w:cs="Arial"/>
          <w:sz w:val="24"/>
          <w:szCs w:val="24"/>
          <w:lang w:eastAsia="sl-SI"/>
        </w:rPr>
        <w:t>Ekosklada</w:t>
      </w:r>
      <w:proofErr w:type="spellEnd"/>
      <w:r w:rsidRPr="000813A1">
        <w:rPr>
          <w:rFonts w:ascii="Arial" w:eastAsia="Times New Roman" w:hAnsi="Arial" w:cs="Arial"/>
          <w:sz w:val="24"/>
          <w:szCs w:val="24"/>
          <w:lang w:eastAsia="sl-SI"/>
        </w:rPr>
        <w:t xml:space="preserve"> za skoraj </w:t>
      </w:r>
      <w:proofErr w:type="spellStart"/>
      <w:r w:rsidRPr="000813A1">
        <w:rPr>
          <w:rFonts w:ascii="Arial" w:eastAsia="Times New Roman" w:hAnsi="Arial" w:cs="Arial"/>
          <w:sz w:val="24"/>
          <w:szCs w:val="24"/>
          <w:lang w:eastAsia="sl-SI"/>
        </w:rPr>
        <w:t>ničenergijske</w:t>
      </w:r>
      <w:proofErr w:type="spellEnd"/>
      <w:r w:rsidRPr="000813A1">
        <w:rPr>
          <w:rFonts w:ascii="Arial" w:eastAsia="Times New Roman" w:hAnsi="Arial" w:cs="Arial"/>
          <w:sz w:val="24"/>
          <w:szCs w:val="24"/>
          <w:lang w:eastAsia="sl-SI"/>
        </w:rPr>
        <w:t xml:space="preserve"> stavbe. </w:t>
      </w:r>
    </w:p>
    <w:p w:rsidR="005062C1" w:rsidRPr="000813A1" w:rsidRDefault="005062C1" w:rsidP="0052708B">
      <w:pPr>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 primeru neskladja med pogodbo in to projektno nalogo je dolžan ponudnik investitorja na neskladje opozoriti v času izvajanja javnega naročila, v nasprotnem primeru je dolžan izvedbo prilagoditi naknadnim navodilom investitorja. Pred dokončno predajo naročene projektne dokumentacije, vključno s popisi del, mora izvajalec z uporabnikom in naročnikom uskladiti vse podrobnosti in sicer glede dokumentacije objekta in zunanje ureditve, projekta notranje pohištvene opreme in zunanje opreme. Izvajalec d</w:t>
      </w:r>
      <w:r w:rsidR="00882840" w:rsidRPr="000813A1">
        <w:rPr>
          <w:rFonts w:ascii="Arial" w:eastAsia="Times New Roman" w:hAnsi="Arial" w:cs="Arial"/>
          <w:sz w:val="24"/>
          <w:szCs w:val="24"/>
          <w:lang w:eastAsia="sl-SI"/>
        </w:rPr>
        <w:t>el mora DGD</w:t>
      </w:r>
      <w:r w:rsidRPr="000813A1">
        <w:rPr>
          <w:rFonts w:ascii="Arial" w:eastAsia="Times New Roman" w:hAnsi="Arial" w:cs="Arial"/>
          <w:sz w:val="24"/>
          <w:szCs w:val="24"/>
          <w:lang w:eastAsia="sl-SI"/>
        </w:rPr>
        <w:t xml:space="preserve"> in PZI dokumentacijo uskladili najkasneje 14 dni pred rokom za oddajo dokumentacije na Upravno enoto Krško.</w:t>
      </w:r>
    </w:p>
    <w:p w:rsidR="005062C1" w:rsidRPr="000813A1" w:rsidRDefault="005062C1" w:rsidP="0052708B">
      <w:pPr>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Pri pripravi popisov del, ki bodo priloga PZI dokumentacije, bo potrebno podrobno specificirati materiale, opremo itd., ter s pripisom kot npr. navesti točno določeno opremo oz. dobavitelja itd., ponuditi pa ponudnikom možnost, da v poseben stolpec navedejo svoj predlog, v kolikor se z opisi naročnika ne strinjajo, s tem, da si naročnik kadarkoli pridružuje pravico, da zahteva tudi fizično predložitev posameznega materiala ali opreme. V objekt se bodo lahko vgrajevali samo materiali in oprema, ki bodo predhodno potrjeni s strani investitorja.</w:t>
      </w:r>
    </w:p>
    <w:p w:rsidR="002358EC" w:rsidRPr="000813A1" w:rsidRDefault="002358EC" w:rsidP="0052708B">
      <w:pPr>
        <w:widowControl w:val="0"/>
        <w:suppressAutoHyphens/>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suppressAutoHyphens/>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Popisi del morajo biti pripravljeni ločeno za prizidek in ločeno za rekonstrukcijo samostana.</w:t>
      </w:r>
    </w:p>
    <w:p w:rsidR="002358EC" w:rsidRPr="000813A1" w:rsidRDefault="002358EC" w:rsidP="0052708B">
      <w:pPr>
        <w:autoSpaceDE w:val="0"/>
        <w:autoSpaceDN w:val="0"/>
        <w:adjustRightInd w:val="0"/>
        <w:spacing w:before="34" w:after="0"/>
        <w:ind w:right="-1"/>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lastRenderedPageBreak/>
        <w:t>Sama zasnova objekta mora zagotavljati optimalno izvedbo investicije ter enostavno in ekonomično investicijsko vzdrževanje in mora biti usklajena z željami uporabnika in naročnika, ki so delno opredeljene v tej projektni nalogi.</w:t>
      </w:r>
    </w:p>
    <w:p w:rsidR="002358EC" w:rsidRPr="000813A1" w:rsidRDefault="002358EC" w:rsidP="0052708B">
      <w:pPr>
        <w:spacing w:after="0"/>
        <w:jc w:val="both"/>
      </w:pPr>
    </w:p>
    <w:p w:rsidR="002358EC" w:rsidRPr="000813A1" w:rsidRDefault="002358EC" w:rsidP="0052708B">
      <w:pPr>
        <w:jc w:val="both"/>
      </w:pPr>
    </w:p>
    <w:p w:rsidR="002358EC" w:rsidRPr="000813A1" w:rsidRDefault="002358EC" w:rsidP="0052708B">
      <w:pPr>
        <w:jc w:val="both"/>
      </w:pPr>
    </w:p>
    <w:p w:rsidR="002358EC" w:rsidRPr="000813A1" w:rsidRDefault="002358EC" w:rsidP="0052708B">
      <w:pPr>
        <w:jc w:val="both"/>
      </w:pPr>
    </w:p>
    <w:p w:rsidR="002358EC" w:rsidRPr="000813A1" w:rsidRDefault="002358EC" w:rsidP="0052708B">
      <w:pPr>
        <w:jc w:val="both"/>
      </w:pPr>
    </w:p>
    <w:p w:rsidR="002358EC" w:rsidRPr="000813A1" w:rsidRDefault="002358EC" w:rsidP="0052708B">
      <w:pPr>
        <w:jc w:val="both"/>
      </w:pPr>
    </w:p>
    <w:p w:rsidR="002358EC" w:rsidRPr="000813A1" w:rsidRDefault="002358EC" w:rsidP="0052708B">
      <w:pPr>
        <w:jc w:val="both"/>
      </w:pPr>
    </w:p>
    <w:p w:rsidR="002358EC" w:rsidRPr="000813A1" w:rsidRDefault="002358EC" w:rsidP="002358EC"/>
    <w:p w:rsidR="002358EC" w:rsidRPr="000813A1" w:rsidRDefault="002358EC" w:rsidP="002358EC"/>
    <w:p w:rsidR="002358EC" w:rsidRPr="000813A1" w:rsidRDefault="002358EC" w:rsidP="002358EC"/>
    <w:p w:rsidR="002358EC" w:rsidRDefault="002358EC"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Default="00C61DBD" w:rsidP="002358EC"/>
    <w:p w:rsidR="00C61DBD" w:rsidRPr="000813A1" w:rsidRDefault="00C61DBD" w:rsidP="002358EC"/>
    <w:p w:rsidR="002358EC" w:rsidRPr="000813A1" w:rsidRDefault="002358EC" w:rsidP="00FC4B36">
      <w:pPr>
        <w:pStyle w:val="Naslov1"/>
        <w:numPr>
          <w:ilvl w:val="0"/>
          <w:numId w:val="3"/>
        </w:numPr>
        <w:pBdr>
          <w:top w:val="single" w:sz="4" w:space="1" w:color="auto"/>
          <w:left w:val="single" w:sz="4" w:space="4" w:color="auto"/>
          <w:bottom w:val="single" w:sz="4" w:space="1" w:color="auto"/>
          <w:right w:val="single" w:sz="4" w:space="4" w:color="auto"/>
        </w:pBdr>
      </w:pPr>
      <w:bookmarkStart w:id="7" w:name="_Toc517896219"/>
      <w:bookmarkStart w:id="8" w:name="_Toc518255963"/>
      <w:bookmarkStart w:id="9" w:name="_Toc518256180"/>
      <w:r w:rsidRPr="000813A1">
        <w:lastRenderedPageBreak/>
        <w:t>URBANISTIČNA IN ARHITEKTURNA ZASNOVA OBJEKTA PRIZIDAVE KNJIŽNICE</w:t>
      </w:r>
      <w:bookmarkEnd w:id="7"/>
      <w:bookmarkEnd w:id="8"/>
      <w:bookmarkEnd w:id="9"/>
    </w:p>
    <w:p w:rsidR="00FC4B36" w:rsidRPr="000813A1" w:rsidRDefault="00FC4B36" w:rsidP="000C46CB">
      <w:pPr>
        <w:spacing w:after="0"/>
      </w:pPr>
    </w:p>
    <w:p w:rsidR="00CD5FE3" w:rsidRPr="000813A1" w:rsidRDefault="00CD5FE3" w:rsidP="000C46CB">
      <w:pPr>
        <w:spacing w:after="0"/>
      </w:pPr>
    </w:p>
    <w:p w:rsidR="002358EC" w:rsidRPr="000813A1" w:rsidRDefault="002358EC" w:rsidP="000C46CB">
      <w:pPr>
        <w:pStyle w:val="Naslov2"/>
        <w:numPr>
          <w:ilvl w:val="0"/>
          <w:numId w:val="9"/>
        </w:numPr>
      </w:pPr>
      <w:bookmarkStart w:id="10" w:name="_Toc517896220"/>
      <w:bookmarkStart w:id="11" w:name="_Toc518255964"/>
      <w:bookmarkStart w:id="12" w:name="_Toc518256181"/>
      <w:r w:rsidRPr="000813A1">
        <w:t>SPLOŠNI POGOJI</w:t>
      </w:r>
      <w:bookmarkEnd w:id="10"/>
      <w:bookmarkEnd w:id="11"/>
      <w:bookmarkEnd w:id="12"/>
    </w:p>
    <w:p w:rsidR="00FC4B36" w:rsidRPr="000813A1" w:rsidRDefault="00FC4B36" w:rsidP="000C46CB">
      <w:pPr>
        <w:spacing w:after="0"/>
      </w:pPr>
    </w:p>
    <w:p w:rsidR="00D915B5"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Po analizi prostorske situacije, strokovnem mnenju pristojne enote ZVKDS in programu potrebnih vsebin v novi knjižnici, je bila izdelana IDZ knjižnice, ki jo je izdelal ARHITEKTURNI ATELJE, Vera </w:t>
      </w:r>
      <w:proofErr w:type="spellStart"/>
      <w:r w:rsidRPr="000813A1">
        <w:rPr>
          <w:rFonts w:ascii="Arial" w:eastAsia="Times New Roman" w:hAnsi="Arial" w:cs="Arial"/>
          <w:sz w:val="24"/>
          <w:szCs w:val="24"/>
          <w:lang w:eastAsia="sl-SI"/>
        </w:rPr>
        <w:t>Klepej</w:t>
      </w:r>
      <w:proofErr w:type="spellEnd"/>
      <w:r w:rsidRPr="000813A1">
        <w:rPr>
          <w:rFonts w:ascii="Arial" w:eastAsia="Times New Roman" w:hAnsi="Arial" w:cs="Arial"/>
          <w:sz w:val="24"/>
          <w:szCs w:val="24"/>
          <w:lang w:eastAsia="sl-SI"/>
        </w:rPr>
        <w:t xml:space="preserve"> Turnšek </w:t>
      </w:r>
      <w:proofErr w:type="spellStart"/>
      <w:r w:rsidRPr="000813A1">
        <w:rPr>
          <w:rFonts w:ascii="Arial" w:eastAsia="Times New Roman" w:hAnsi="Arial" w:cs="Arial"/>
          <w:sz w:val="24"/>
          <w:szCs w:val="24"/>
          <w:lang w:eastAsia="sl-SI"/>
        </w:rPr>
        <w:t>s.p</w:t>
      </w:r>
      <w:proofErr w:type="spellEnd"/>
      <w:r w:rsidRPr="000813A1">
        <w:rPr>
          <w:rFonts w:ascii="Arial" w:eastAsia="Times New Roman" w:hAnsi="Arial" w:cs="Arial"/>
          <w:sz w:val="24"/>
          <w:szCs w:val="24"/>
          <w:lang w:eastAsia="sl-SI"/>
        </w:rPr>
        <w:t xml:space="preserve">. . </w:t>
      </w:r>
      <w:r w:rsidR="00D915B5" w:rsidRPr="000813A1">
        <w:rPr>
          <w:rFonts w:ascii="Arial" w:eastAsia="Times New Roman" w:hAnsi="Arial" w:cs="Arial"/>
          <w:sz w:val="24"/>
          <w:szCs w:val="24"/>
          <w:lang w:eastAsia="sl-SI"/>
        </w:rPr>
        <w:t>Izdelovalka IDZ</w:t>
      </w:r>
      <w:r w:rsidRPr="000813A1">
        <w:rPr>
          <w:rFonts w:ascii="Arial" w:eastAsia="Times New Roman" w:hAnsi="Arial" w:cs="Arial"/>
          <w:sz w:val="24"/>
          <w:szCs w:val="24"/>
          <w:lang w:eastAsia="sl-SI"/>
        </w:rPr>
        <w:t xml:space="preserve"> je pridobil</w:t>
      </w:r>
      <w:r w:rsidR="00D915B5" w:rsidRPr="000813A1">
        <w:rPr>
          <w:rFonts w:ascii="Arial" w:eastAsia="Times New Roman" w:hAnsi="Arial" w:cs="Arial"/>
          <w:sz w:val="24"/>
          <w:szCs w:val="24"/>
          <w:lang w:eastAsia="sl-SI"/>
        </w:rPr>
        <w:t>a</w:t>
      </w:r>
      <w:r w:rsidRPr="000813A1">
        <w:rPr>
          <w:rFonts w:ascii="Arial" w:eastAsia="Times New Roman" w:hAnsi="Arial" w:cs="Arial"/>
          <w:sz w:val="24"/>
          <w:szCs w:val="24"/>
          <w:lang w:eastAsia="sl-SI"/>
        </w:rPr>
        <w:t xml:space="preserve"> potrditev projektnih rešitev od pristojne enote ZVKDS. </w:t>
      </w:r>
    </w:p>
    <w:p w:rsidR="00D915B5" w:rsidRPr="000813A1" w:rsidRDefault="00D915B5"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D915B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Idejna zasnova za pridobitev mnenj in drugih pogojev na projekt (IZP) mora biti </w:t>
      </w:r>
      <w:r w:rsidR="002358EC" w:rsidRPr="000813A1">
        <w:rPr>
          <w:rFonts w:ascii="Arial" w:eastAsia="Times New Roman" w:hAnsi="Arial" w:cs="Arial"/>
          <w:sz w:val="24"/>
          <w:szCs w:val="24"/>
          <w:lang w:eastAsia="sl-SI"/>
        </w:rPr>
        <w:t>skladna s kulturno varstvenimi  smernicami ZVKDS</w:t>
      </w:r>
      <w:r w:rsidRPr="000813A1">
        <w:rPr>
          <w:rFonts w:ascii="Arial" w:eastAsia="Times New Roman" w:hAnsi="Arial" w:cs="Arial"/>
          <w:sz w:val="24"/>
          <w:szCs w:val="24"/>
          <w:lang w:eastAsia="sl-SI"/>
        </w:rPr>
        <w:t xml:space="preserve"> in za nadaljevanje projekta v D</w:t>
      </w:r>
      <w:r w:rsidR="002358EC" w:rsidRPr="000813A1">
        <w:rPr>
          <w:rFonts w:ascii="Arial" w:eastAsia="Times New Roman" w:hAnsi="Arial" w:cs="Arial"/>
          <w:sz w:val="24"/>
          <w:szCs w:val="24"/>
          <w:lang w:eastAsia="sl-SI"/>
        </w:rPr>
        <w:t>GD je po</w:t>
      </w:r>
      <w:r w:rsidRPr="000813A1">
        <w:rPr>
          <w:rFonts w:ascii="Arial" w:eastAsia="Times New Roman" w:hAnsi="Arial" w:cs="Arial"/>
          <w:sz w:val="24"/>
          <w:szCs w:val="24"/>
          <w:lang w:eastAsia="sl-SI"/>
        </w:rPr>
        <w:t>trebno pridobiti soglasje ZVKDS.</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IDZ, ki je del te naloge, je usklajena tudi s strokovno službo Valvasorjeve knjižnice. </w:t>
      </w:r>
    </w:p>
    <w:p w:rsidR="00D915B5" w:rsidRPr="000813A1" w:rsidRDefault="00D915B5" w:rsidP="0052708B">
      <w:pPr>
        <w:widowControl w:val="0"/>
        <w:autoSpaceDE w:val="0"/>
        <w:autoSpaceDN w:val="0"/>
        <w:adjustRightInd w:val="0"/>
        <w:spacing w:after="0"/>
        <w:jc w:val="both"/>
        <w:rPr>
          <w:rFonts w:ascii="Arial" w:eastAsia="Times New Roman" w:hAnsi="Arial" w:cs="Arial"/>
          <w:sz w:val="24"/>
          <w:szCs w:val="24"/>
          <w:lang w:eastAsia="sl-SI"/>
        </w:rPr>
      </w:pPr>
    </w:p>
    <w:p w:rsidR="0052708B" w:rsidRDefault="0052708B" w:rsidP="0052708B">
      <w:pPr>
        <w:autoSpaceDE w:val="0"/>
        <w:autoSpaceDN w:val="0"/>
        <w:adjustRightInd w:val="0"/>
        <w:spacing w:after="0" w:line="240" w:lineRule="auto"/>
        <w:rPr>
          <w:rFonts w:ascii="Arial" w:hAnsi="Arial" w:cs="Arial"/>
          <w:color w:val="000000"/>
          <w:sz w:val="24"/>
          <w:szCs w:val="24"/>
        </w:rPr>
      </w:pPr>
    </w:p>
    <w:p w:rsidR="0052708B" w:rsidRPr="00031F88" w:rsidRDefault="0052708B" w:rsidP="0052708B">
      <w:pPr>
        <w:autoSpaceDE w:val="0"/>
        <w:autoSpaceDN w:val="0"/>
        <w:adjustRightInd w:val="0"/>
        <w:spacing w:after="0" w:line="240" w:lineRule="auto"/>
        <w:jc w:val="both"/>
        <w:rPr>
          <w:rFonts w:ascii="Arial" w:hAnsi="Arial" w:cs="Arial"/>
          <w:sz w:val="24"/>
          <w:szCs w:val="24"/>
        </w:rPr>
      </w:pPr>
      <w:r w:rsidRPr="00031F88">
        <w:rPr>
          <w:rFonts w:ascii="Arial" w:hAnsi="Arial" w:cs="Arial"/>
          <w:sz w:val="24"/>
          <w:szCs w:val="24"/>
        </w:rPr>
        <w:t xml:space="preserve">V izdelavi so </w:t>
      </w:r>
      <w:hyperlink r:id="rId8" w:history="1">
        <w:r w:rsidRPr="00031F88">
          <w:rPr>
            <w:rFonts w:ascii="Arial" w:hAnsi="Arial" w:cs="Arial"/>
            <w:sz w:val="24"/>
            <w:szCs w:val="24"/>
          </w:rPr>
          <w:t>spremembe in dopolnitve ureditvenega načrta ožjih ureditvenih območij III., IV. in V. zgodovinskega jedra mesta Krško – območje kapucinskega samostana</w:t>
        </w:r>
      </w:hyperlink>
      <w:r w:rsidRPr="00031F88">
        <w:rPr>
          <w:rFonts w:ascii="Arial" w:hAnsi="Arial" w:cs="Arial"/>
          <w:sz w:val="24"/>
          <w:szCs w:val="24"/>
        </w:rPr>
        <w:t xml:space="preserve"> (razširitev obstoječe knjižnice) – faza izdelave: dopolnjen osnutek, ki je javno razgrnjen od 29. junija do 30. julija 2018 (</w:t>
      </w:r>
      <w:hyperlink r:id="rId9" w:history="1">
        <w:r w:rsidRPr="00031F88">
          <w:rPr>
            <w:rFonts w:ascii="Arial" w:hAnsi="Arial" w:cs="Arial"/>
            <w:sz w:val="24"/>
            <w:szCs w:val="24"/>
            <w:u w:val="single"/>
          </w:rPr>
          <w:t>http://www.krsko.si/objava/111559</w:t>
        </w:r>
      </w:hyperlink>
      <w:r w:rsidRPr="00031F88">
        <w:rPr>
          <w:rFonts w:ascii="Arial" w:hAnsi="Arial" w:cs="Arial"/>
          <w:sz w:val="24"/>
          <w:szCs w:val="24"/>
        </w:rPr>
        <w:t>). Dopolnjen osnutek vsebuje odlok, tekstualni in grafični del ter priloge. Sprejem predmetnih  sprememb in dopolnitev ureditvenega načrta (predvidoma oktobra 2018) predstavlja pravno podlago za pridobivanje dovoljenj za gradnjo oz. razširitev obstoječe knjižnice.</w:t>
      </w:r>
    </w:p>
    <w:p w:rsidR="0052708B" w:rsidRPr="00031F88" w:rsidRDefault="0052708B" w:rsidP="0052708B">
      <w:pPr>
        <w:autoSpaceDE w:val="0"/>
        <w:autoSpaceDN w:val="0"/>
        <w:adjustRightInd w:val="0"/>
        <w:spacing w:after="0" w:line="240" w:lineRule="auto"/>
        <w:rPr>
          <w:rFonts w:ascii="Arial" w:hAnsi="Arial" w:cs="Arial"/>
          <w:sz w:val="24"/>
          <w:szCs w:val="24"/>
        </w:rPr>
      </w:pPr>
    </w:p>
    <w:p w:rsidR="0052708B" w:rsidRDefault="0052708B" w:rsidP="0052708B">
      <w:pPr>
        <w:widowControl w:val="0"/>
        <w:autoSpaceDE w:val="0"/>
        <w:autoSpaceDN w:val="0"/>
        <w:adjustRightInd w:val="0"/>
        <w:spacing w:after="0"/>
        <w:rPr>
          <w:rFonts w:ascii="Arial" w:eastAsia="Times New Roman" w:hAnsi="Arial" w:cs="Arial"/>
          <w:sz w:val="24"/>
          <w:szCs w:val="24"/>
          <w:lang w:eastAsia="sl-SI"/>
        </w:rPr>
      </w:pPr>
      <w:r>
        <w:rPr>
          <w:rFonts w:ascii="Arial" w:hAnsi="Arial" w:cs="Arial"/>
          <w:color w:val="000000"/>
          <w:sz w:val="24"/>
          <w:szCs w:val="24"/>
        </w:rPr>
        <w:t>Zakonodaja na področju knjižničarstva je dokaj obsežna in konkretna.</w:t>
      </w:r>
    </w:p>
    <w:p w:rsidR="002358EC" w:rsidRPr="000813A1" w:rsidRDefault="002358EC" w:rsidP="000C46C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Knjižnična dejavnost je javna služba, ki zajema:</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zbiranje, obdelovanje, hranjenje in posredovanje knjižničnega gradiva,</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zagotavljanje dostopa do knjižničnega gradiva in elektronskih publikacij,</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izdelovanje knjižničnih katalogov, podatkovnih zbirk in drugih informacijskih virov,</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posredovanje bibliografskih in drugih informacijskih proizvodov in storitev,</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sodelovanje v medknjižnični izposoji in posredovanju informacij,</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pridobivanje in izobraževanje uporabnikov,</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informacijsko opismenjevanje,</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varovanje knjižničnega gradiva, ki je kulturni spomenik,</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drugo bibliotekarsko, dokumentacijsko in informacijsko delo.</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Težišče storitev splošne knjižnice je v izpolnjevanju ključnih nalog, ki so vezane na informacije, pismenost, izobraževanje, raziskovanje in kulturo:</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oblikovanje in utrjevanje bralnih navad pri otrocih od zgodnjega otroštva naprej,</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podpiranje individualnega lastnega in formalnega izobraževanja na vseh stopnjah,</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nudenje možnosti za ustvarjalni razvoj osebnosti,</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lastRenderedPageBreak/>
        <w:t>spodbujanje domišljije in ustvarjalnosti pri otrocih in mladini,</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gojenje zavesti o kulturni dediščini in o pomenu umetnosti, znanstvenih dosežkov in inovacij,</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zagotavljanje dostopa do kulturnega sporočila vseh oblik poustvarjalne umetnosti,</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krepitev znanja o lokalnem okolju,</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pospeševanje dialoga med kulturami in spodbujanje različnosti kultur,</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podpiranje ustno prenašajočih se tradicij, zagotavljanje dostopa do vseh vrst informacij, nastalih v lokalni skupnosti ali pomembnih zanjo,</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nudenje ustreznih informacijskih storitev lokalnim podjetjem, združenjem in interesnim skupinam,</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pomoč pri razvijanju informacijske pismenosti in uveljavljanju veščin informacijskega opismenjevanja,</w:t>
      </w:r>
    </w:p>
    <w:p w:rsidR="002358EC" w:rsidRPr="000813A1" w:rsidRDefault="002358EC" w:rsidP="0052708B">
      <w:pPr>
        <w:widowControl w:val="0"/>
        <w:numPr>
          <w:ilvl w:val="0"/>
          <w:numId w:val="6"/>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podpiranje, sodelovanje v programih in akcijah opismenjevanja vseh starostnih skupin.</w:t>
      </w:r>
    </w:p>
    <w:p w:rsidR="002358EC" w:rsidRPr="000813A1" w:rsidRDefault="002358EC" w:rsidP="0052708B">
      <w:pPr>
        <w:widowControl w:val="0"/>
        <w:autoSpaceDE w:val="0"/>
        <w:autoSpaceDN w:val="0"/>
        <w:adjustRightInd w:val="0"/>
        <w:spacing w:after="0"/>
        <w:ind w:left="36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Knjižnica mora zagotavljati storitve za vse prebivalce brez omejitev s knjižničnimi zbirkami in zunanjimi viri informacij, delavci in informacijsko tehnologijo na naslednjih področjih: kulturne storitve, vseživljenjsko učenje, formalno izobraževanje, splošne informacije, referenčne lokalne informacije, tekoče informacije, poslovne, potrošniške, vladne in lokalne upravne informacije, domoznanstvo, osnovna pismenost in informacijska pismenost.</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Naloge za knjižnično mrežo:</w:t>
      </w:r>
    </w:p>
    <w:p w:rsidR="002358EC" w:rsidRPr="000813A1" w:rsidRDefault="002358EC" w:rsidP="0052708B">
      <w:pPr>
        <w:widowControl w:val="0"/>
        <w:numPr>
          <w:ilvl w:val="0"/>
          <w:numId w:val="8"/>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vzdrževanje katalogov in drugih knjižničnih informacijskih virov,</w:t>
      </w:r>
    </w:p>
    <w:p w:rsidR="002358EC" w:rsidRPr="000813A1" w:rsidRDefault="002358EC" w:rsidP="0052708B">
      <w:pPr>
        <w:widowControl w:val="0"/>
        <w:numPr>
          <w:ilvl w:val="0"/>
          <w:numId w:val="8"/>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ponujanje obsežnejšega izbora gradiva,</w:t>
      </w:r>
    </w:p>
    <w:p w:rsidR="002358EC" w:rsidRPr="000813A1" w:rsidRDefault="002358EC" w:rsidP="0052708B">
      <w:pPr>
        <w:widowControl w:val="0"/>
        <w:numPr>
          <w:ilvl w:val="0"/>
          <w:numId w:val="8"/>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koordinacija domoznanske dejavnosti,</w:t>
      </w:r>
    </w:p>
    <w:p w:rsidR="002358EC" w:rsidRPr="000813A1" w:rsidRDefault="002358EC" w:rsidP="0052708B">
      <w:pPr>
        <w:widowControl w:val="0"/>
        <w:numPr>
          <w:ilvl w:val="0"/>
          <w:numId w:val="8"/>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strokovno-svetovalna dejavnost,</w:t>
      </w:r>
    </w:p>
    <w:p w:rsidR="002358EC" w:rsidRPr="000813A1" w:rsidRDefault="002358EC" w:rsidP="0052708B">
      <w:pPr>
        <w:widowControl w:val="0"/>
        <w:numPr>
          <w:ilvl w:val="0"/>
          <w:numId w:val="8"/>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izdelava in širjenje tematskih informacij,</w:t>
      </w:r>
    </w:p>
    <w:p w:rsidR="002358EC" w:rsidRPr="000813A1" w:rsidRDefault="002358EC" w:rsidP="0052708B">
      <w:pPr>
        <w:widowControl w:val="0"/>
        <w:numPr>
          <w:ilvl w:val="0"/>
          <w:numId w:val="8"/>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medknjižnična izposoja,</w:t>
      </w:r>
    </w:p>
    <w:p w:rsidR="002358EC" w:rsidRPr="000813A1" w:rsidRDefault="002358EC" w:rsidP="0052708B">
      <w:pPr>
        <w:widowControl w:val="0"/>
        <w:numPr>
          <w:ilvl w:val="0"/>
          <w:numId w:val="8"/>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izbor in izposoja gradiva za posebne skupine prebivalcev, </w:t>
      </w:r>
    </w:p>
    <w:p w:rsidR="002358EC" w:rsidRPr="000813A1" w:rsidRDefault="002358EC" w:rsidP="0052708B">
      <w:pPr>
        <w:widowControl w:val="0"/>
        <w:numPr>
          <w:ilvl w:val="0"/>
          <w:numId w:val="8"/>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vzdrževanje računalniške in komunikacijske tehnologije,</w:t>
      </w:r>
    </w:p>
    <w:p w:rsidR="002358EC" w:rsidRPr="000813A1" w:rsidRDefault="002358EC" w:rsidP="0052708B">
      <w:pPr>
        <w:widowControl w:val="0"/>
        <w:numPr>
          <w:ilvl w:val="0"/>
          <w:numId w:val="8"/>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dopolnilno izobraževanje kadra.</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Velikost knjižničnega prostora je sorazmerna s številom nalog, ki jih knjižnica opravlja in s številom oziroma potrebami potencialnih uporabnikov, ki jim je namenjena. Prostor, kjer deluje knjižnica, mora omogočati varno in pregledno ureditev in dostop do knjižničnega gradiva in tehnične opreme namenjene uporabnikom, dostop in uporaba knjižničnih storitev za vse uporabnike, ustrezne delovne pogoje za knjižničarje ter zadostna skladišča za gradivo. Pri gradnji novih knjižnic in adaptaciji obstoječih se prostor oblikuje skladno z veljavnim strokovnimi standardi, ki veljajo za splošne knjižnice.</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Splošna knjižnica je samostojna pravna oseba (samostojna knjižnica), ki izvaja </w:t>
      </w:r>
      <w:r w:rsidRPr="000813A1">
        <w:rPr>
          <w:rFonts w:ascii="Arial" w:eastAsia="Times New Roman" w:hAnsi="Arial" w:cs="Arial"/>
          <w:sz w:val="24"/>
          <w:szCs w:val="24"/>
          <w:lang w:eastAsia="sl-SI"/>
        </w:rPr>
        <w:lastRenderedPageBreak/>
        <w:t>knjižnično dejavnost na območju ene ali več občin s skupaj najmanj 10.000 prebivalci.</w:t>
      </w:r>
    </w:p>
    <w:p w:rsidR="005062C1" w:rsidRPr="000813A1" w:rsidRDefault="005062C1"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Velikost knjižnice pogojujejo:</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 število in struktura prebivalcev na določenem območju;</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 število enot knjižničnega gradiva;</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 vloga knjižnice na območju delovanja.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sz w:val="24"/>
          <w:szCs w:val="24"/>
          <w:lang w:eastAsia="sl-SI"/>
        </w:rPr>
        <w:t xml:space="preserve">Primarnega pomena za knjižnično zgradbo je pravilno izbrana lokacija, ki omogoča enostaven dostop in je praviloma v središču gravitacijskega območja. Komunikacijska (računalniška in prometna) dostopnost. Smiselno je, da se </w:t>
      </w:r>
      <w:r w:rsidRPr="000813A1">
        <w:rPr>
          <w:rFonts w:ascii="Arial" w:eastAsia="Times New Roman" w:hAnsi="Arial" w:cs="Arial"/>
          <w:bCs/>
          <w:sz w:val="24"/>
          <w:szCs w:val="24"/>
          <w:lang w:eastAsia="sl-SI"/>
        </w:rPr>
        <w:t xml:space="preserve">pri načrtovanju v skladu s sedanjim delovanjem in vplivom knjižnice na širšem okolju (Krško knjižnico zaradi raznolike ponudbe strokovnega gradiva že sedaj obiskuje velik delež uporabnikov iz sosednjih občin) upošteva potreba po razvoju kakovostnih in posebnih storitev za celotno posavsko regijo. </w:t>
      </w:r>
    </w:p>
    <w:p w:rsidR="005062C1" w:rsidRPr="000813A1" w:rsidRDefault="005062C1" w:rsidP="0052708B">
      <w:pPr>
        <w:widowControl w:val="0"/>
        <w:autoSpaceDE w:val="0"/>
        <w:autoSpaceDN w:val="0"/>
        <w:adjustRightInd w:val="0"/>
        <w:spacing w:after="0"/>
        <w:jc w:val="both"/>
        <w:rPr>
          <w:rFonts w:ascii="Arial" w:eastAsia="Times New Roman" w:hAnsi="Arial" w:cs="Arial"/>
          <w:b/>
          <w:bCs/>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POSAVJE – geografske in demografske lastnosti občin Krško, Kostanjevica, Brežice in Sevnica:</w:t>
      </w:r>
    </w:p>
    <w:p w:rsidR="002358EC" w:rsidRPr="000813A1" w:rsidRDefault="002358EC" w:rsidP="0052708B">
      <w:pPr>
        <w:widowControl w:val="0"/>
        <w:autoSpaceDE w:val="0"/>
        <w:autoSpaceDN w:val="0"/>
        <w:adjustRightInd w:val="0"/>
        <w:spacing w:after="0"/>
        <w:jc w:val="both"/>
        <w:rPr>
          <w:rFonts w:ascii="Arial" w:eastAsia="Times New Roman" w:hAnsi="Arial" w:cs="Arial"/>
          <w:b/>
          <w:bCs/>
          <w:sz w:val="24"/>
          <w:szCs w:val="24"/>
          <w:lang w:eastAsia="sl-SI"/>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1440"/>
        <w:gridCol w:w="1080"/>
        <w:gridCol w:w="1080"/>
        <w:gridCol w:w="1320"/>
        <w:gridCol w:w="1380"/>
        <w:gridCol w:w="1260"/>
        <w:gridCol w:w="1080"/>
      </w:tblGrid>
      <w:tr w:rsidR="002358EC" w:rsidRPr="000813A1" w:rsidTr="005062C1">
        <w:tc>
          <w:tcPr>
            <w:tcW w:w="648"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
                <w:bCs/>
                <w:sz w:val="24"/>
                <w:szCs w:val="24"/>
                <w:lang w:eastAsia="sl-SI"/>
              </w:rPr>
            </w:pPr>
          </w:p>
        </w:tc>
        <w:tc>
          <w:tcPr>
            <w:tcW w:w="144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Občina</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
                <w:bCs/>
                <w:sz w:val="24"/>
                <w:szCs w:val="24"/>
                <w:lang w:eastAsia="sl-SI"/>
              </w:rPr>
            </w:pPr>
            <w:proofErr w:type="spellStart"/>
            <w:r w:rsidRPr="000813A1">
              <w:rPr>
                <w:rFonts w:ascii="Arial" w:eastAsia="Times New Roman" w:hAnsi="Arial" w:cs="Arial"/>
                <w:b/>
                <w:bCs/>
                <w:sz w:val="24"/>
                <w:szCs w:val="24"/>
                <w:lang w:eastAsia="sl-SI"/>
              </w:rPr>
              <w:t>Povr</w:t>
            </w:r>
            <w:proofErr w:type="spellEnd"/>
            <w:r w:rsidRPr="000813A1">
              <w:rPr>
                <w:rFonts w:ascii="Arial" w:eastAsia="Times New Roman" w:hAnsi="Arial" w:cs="Arial"/>
                <w:b/>
                <w:bCs/>
                <w:sz w:val="24"/>
                <w:szCs w:val="24"/>
                <w:lang w:eastAsia="sl-SI"/>
              </w:rPr>
              <w:t>. v km²</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Štev. naselij</w:t>
            </w:r>
          </w:p>
        </w:tc>
        <w:tc>
          <w:tcPr>
            <w:tcW w:w="132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Štev. preb.</w:t>
            </w:r>
          </w:p>
        </w:tc>
        <w:tc>
          <w:tcPr>
            <w:tcW w:w="13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Delež preb. v %</w:t>
            </w:r>
          </w:p>
        </w:tc>
        <w:tc>
          <w:tcPr>
            <w:tcW w:w="126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Otroci do 14 leta</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Odrasli</w:t>
            </w:r>
          </w:p>
        </w:tc>
      </w:tr>
      <w:tr w:rsidR="002358EC" w:rsidRPr="000813A1" w:rsidTr="005062C1">
        <w:tc>
          <w:tcPr>
            <w:tcW w:w="648"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1.</w:t>
            </w:r>
          </w:p>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w:t>
            </w:r>
          </w:p>
        </w:tc>
        <w:tc>
          <w:tcPr>
            <w:tcW w:w="144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KRŠKO</w:t>
            </w:r>
          </w:p>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KOSTA-</w:t>
            </w:r>
          </w:p>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NJEVICA</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286,5</w:t>
            </w:r>
          </w:p>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58,3     </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158</w:t>
            </w:r>
          </w:p>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28</w:t>
            </w:r>
          </w:p>
        </w:tc>
        <w:tc>
          <w:tcPr>
            <w:tcW w:w="132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25.802</w:t>
            </w:r>
          </w:p>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2.441</w:t>
            </w:r>
          </w:p>
        </w:tc>
        <w:tc>
          <w:tcPr>
            <w:tcW w:w="13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36,93</w:t>
            </w:r>
          </w:p>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3,49</w:t>
            </w:r>
          </w:p>
        </w:tc>
        <w:tc>
          <w:tcPr>
            <w:tcW w:w="126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4.113</w:t>
            </w:r>
          </w:p>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397</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21.689</w:t>
            </w:r>
          </w:p>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2.044</w:t>
            </w:r>
          </w:p>
        </w:tc>
      </w:tr>
      <w:tr w:rsidR="002358EC" w:rsidRPr="000813A1" w:rsidTr="005062C1">
        <w:tc>
          <w:tcPr>
            <w:tcW w:w="648"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3.</w:t>
            </w:r>
          </w:p>
        </w:tc>
        <w:tc>
          <w:tcPr>
            <w:tcW w:w="144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BREŽICE</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268,1</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109</w:t>
            </w:r>
          </w:p>
        </w:tc>
        <w:tc>
          <w:tcPr>
            <w:tcW w:w="132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24.143</w:t>
            </w:r>
          </w:p>
        </w:tc>
        <w:tc>
          <w:tcPr>
            <w:tcW w:w="13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34,56</w:t>
            </w:r>
          </w:p>
        </w:tc>
        <w:tc>
          <w:tcPr>
            <w:tcW w:w="126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3.349</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20.794</w:t>
            </w:r>
          </w:p>
        </w:tc>
      </w:tr>
      <w:tr w:rsidR="002358EC" w:rsidRPr="000813A1" w:rsidTr="005062C1">
        <w:tc>
          <w:tcPr>
            <w:tcW w:w="648"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4.</w:t>
            </w:r>
          </w:p>
        </w:tc>
        <w:tc>
          <w:tcPr>
            <w:tcW w:w="144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SEVNICA</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272,2</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118</w:t>
            </w:r>
          </w:p>
        </w:tc>
        <w:tc>
          <w:tcPr>
            <w:tcW w:w="132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17.484</w:t>
            </w:r>
          </w:p>
        </w:tc>
        <w:tc>
          <w:tcPr>
            <w:tcW w:w="13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25,02</w:t>
            </w:r>
          </w:p>
        </w:tc>
        <w:tc>
          <w:tcPr>
            <w:tcW w:w="126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2.404</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15.080</w:t>
            </w:r>
          </w:p>
        </w:tc>
      </w:tr>
      <w:tr w:rsidR="002358EC" w:rsidRPr="000813A1" w:rsidTr="005062C1">
        <w:tc>
          <w:tcPr>
            <w:tcW w:w="648"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p>
        </w:tc>
        <w:tc>
          <w:tcPr>
            <w:tcW w:w="144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SKUPAJ</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p>
        </w:tc>
        <w:tc>
          <w:tcPr>
            <w:tcW w:w="132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69.870</w:t>
            </w:r>
          </w:p>
        </w:tc>
        <w:tc>
          <w:tcPr>
            <w:tcW w:w="13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100.0</w:t>
            </w:r>
          </w:p>
        </w:tc>
        <w:tc>
          <w:tcPr>
            <w:tcW w:w="126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10.263</w:t>
            </w:r>
          </w:p>
        </w:tc>
        <w:tc>
          <w:tcPr>
            <w:tcW w:w="1080" w:type="dxa"/>
            <w:shd w:val="clear" w:color="auto" w:fill="auto"/>
          </w:tcPr>
          <w:p w:rsidR="002358EC" w:rsidRPr="000813A1" w:rsidRDefault="002358EC" w:rsidP="0052708B">
            <w:pPr>
              <w:widowControl w:val="0"/>
              <w:tabs>
                <w:tab w:val="center" w:pos="4536"/>
                <w:tab w:val="right" w:pos="9072"/>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59.607</w:t>
            </w:r>
          </w:p>
        </w:tc>
      </w:tr>
    </w:tbl>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Vir: Statistični urad Republike Slovenije 2017, Podatkovni portal SI-STAT, Stanje na dan 1. 7. 2017</w:t>
      </w: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Izgled zgradbe predstavlja simbolni pomen knjižnice v lokalni skupnosti.</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Zgradba je zasnovana fleksibilno, tako da je možno prilagajanje potrebam uporabnikov glede razporeditve funkcionalnih področij, gradiva, pohištva in opreme.</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Pri načrtovanju prostorskih rešitev je potrebno upoštevati:</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knjižnično zbirko in njeno rabo v prostem pristopu in v zaprtih skladiščih,</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knjižnične delavce,</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odprtost knjižnice in gostoto obiska,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vlogo knjižnice v mreži </w:t>
      </w:r>
      <w:proofErr w:type="spellStart"/>
      <w:r w:rsidRPr="000813A1">
        <w:rPr>
          <w:rFonts w:ascii="Arial" w:eastAsia="Times New Roman" w:hAnsi="Arial" w:cs="Arial"/>
          <w:sz w:val="24"/>
          <w:szCs w:val="24"/>
          <w:lang w:eastAsia="sl-SI"/>
        </w:rPr>
        <w:t>izposojevališč</w:t>
      </w:r>
      <w:proofErr w:type="spellEnd"/>
      <w:r w:rsidRPr="000813A1">
        <w:rPr>
          <w:rFonts w:ascii="Arial" w:eastAsia="Times New Roman" w:hAnsi="Arial" w:cs="Arial"/>
          <w:sz w:val="24"/>
          <w:szCs w:val="24"/>
          <w:lang w:eastAsia="sl-SI"/>
        </w:rPr>
        <w:t xml:space="preserve"> in v Posavski regiji (posebne zbirke in storitve, delavnice, predavanja, koordinacija projektov, prireditve, razstave, delovni sestanki),</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komunikacijsko omrežje.</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Knjižnična zgradba naj bi zadostila naslednjim kriterijem:</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dostopnost – zagotovljena mora biti nemotena dostopnost do objekta za vse od </w:t>
      </w:r>
      <w:r w:rsidRPr="000813A1">
        <w:rPr>
          <w:rFonts w:ascii="Arial" w:eastAsia="Times New Roman" w:hAnsi="Arial" w:cs="Arial"/>
          <w:sz w:val="24"/>
          <w:szCs w:val="24"/>
          <w:lang w:eastAsia="sl-SI"/>
        </w:rPr>
        <w:lastRenderedPageBreak/>
        <w:t>zunaj in do gradiva in storitev znotraj, z razumljivim načrtom prostorske razporeditve,</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prilagodljivost -  s strukturo in prilagodljivimi storitvami,</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dobra prostorska umeščenost – med posameznimi segmenti oz. oddelki ni prevelikih razdalj tako za zaposlene kot tudi uporabnike,</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možnost prostorske širitve,</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razgibanost ureditve / raznolikost, </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dobra notranja organiziranost – neoviran pretok gradiva med zaposlenimi in zaposlenimi ter uporabniki,</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udobnost – prostorska umestitev posameznih bivanjskih okolij, večja izkoriščenost knjižničnih zmogljivosti,</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varnost – omogočen nadzor nad dogajanjem v posameznih prostorih,</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gospodarnost – kadrovsko in finančno ugodna za vzdrževanje,</w:t>
      </w:r>
    </w:p>
    <w:p w:rsidR="002358EC" w:rsidRPr="000813A1" w:rsidRDefault="002358EC" w:rsidP="0052708B">
      <w:pPr>
        <w:widowControl w:val="0"/>
        <w:numPr>
          <w:ilvl w:val="1"/>
          <w:numId w:val="7"/>
        </w:numPr>
        <w:tabs>
          <w:tab w:val="left" w:pos="567"/>
          <w:tab w:val="left" w:pos="1204"/>
        </w:tabs>
        <w:autoSpaceDE w:val="0"/>
        <w:autoSpaceDN w:val="0"/>
        <w:adjustRightInd w:val="0"/>
        <w:spacing w:after="0"/>
        <w:ind w:left="567" w:hanging="24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bivanjska stalnost – sredstva za zaščito knjižničnega gradiva, ki vzdržujejo stalno temperaturo, vlažnost, svetlobo in stopnjo hrupa. </w:t>
      </w:r>
    </w:p>
    <w:p w:rsidR="002358EC" w:rsidRPr="000813A1" w:rsidRDefault="002358EC" w:rsidP="0052708B">
      <w:pPr>
        <w:widowControl w:val="0"/>
        <w:tabs>
          <w:tab w:val="left" w:pos="567"/>
          <w:tab w:val="left" w:pos="1204"/>
        </w:tabs>
        <w:autoSpaceDE w:val="0"/>
        <w:autoSpaceDN w:val="0"/>
        <w:adjustRightInd w:val="0"/>
        <w:spacing w:after="0"/>
        <w:ind w:left="68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Knjižnični prostor osrednje knjižnice mora imeti pregledno in funkcionalno ureditev gradiva in delovnih mest tako za uporabnike kot tudi zaposlene.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Če je knjižnica sestavni del drugega objekta, morajo biti njeni prostori ločeni od drugih prostorov v zgradbi in imeti ločen vhod.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Knjižnična zgradba mora imeti skupen vhod za vse obiskovalce. Prostori v zgradbi morajo biti funkcionalno povezani, s kratkimi, preglednimi komunikacijami in s čim manj pregradami, udobni in varni za zaposlene in obiskovalce ter dostopni invalidom.</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Območje za izposojo knjižničnega gradiva na dom naj bo po možnosti v pritličju in naj ima: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postavitev in pregledovanje knjižničnega gradiva v prostem pristopu za odrasle;</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 prostor za postavitev in pregledovanje knjižničnega gradiva v prostem pristopu za mladino;</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 prostor za tehnično-manipulativna opravila pri izposoji.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Prostor mora omogočiti postavitev in uporabo knjižnične zbirke osrednje knjižnice (priporočila so, da se knjižnica načrtuje vsaj za dvajset let), in sicer 132.000 enot gradiva (konec leta 2017) s predvidenim letnim prirastom cca. 5000 enot gradiva na leto (dosedanja povprečja).  Pri načrtovanju za dvajset let naprej, ob rednem odpisu, predvidevamo postopno rast števila enot na prebivalca ob sprotnem izločanju gradiva, knjižnica pa naj ne bi presegal 150.000 enot gradiva.</w:t>
      </w: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V knjižnični zgradbi je potrebno zagotoviti funkcionalen, vodoraven in navpičen mehanski prevoz knjižničnega gradiva. Knjižnično gradivo in opremo je potrebno zavarovati pred različnimi neugodnimi vplivi, npr. vlago, izsušitvijo, prahom, krajo, </w:t>
      </w:r>
      <w:r w:rsidRPr="000813A1">
        <w:rPr>
          <w:rFonts w:ascii="Arial" w:eastAsia="Times New Roman" w:hAnsi="Arial" w:cs="Arial"/>
          <w:sz w:val="24"/>
          <w:szCs w:val="24"/>
          <w:lang w:eastAsia="sl-SI"/>
        </w:rPr>
        <w:lastRenderedPageBreak/>
        <w:t>požarom, vodo ipd., v prostoru pa zagotoviti ustrezno ogrevanje, prezračevanje in osvetlitev.</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Knjižnica ima za uporabnike ustrezne prostore za točno določen namen. Pri njihovi razporeditvi upošteva vidike vidnosti, hrupa in povezanosti.</w:t>
      </w: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Knjižnični prostori so namenjeni predšolskim otrokom, osnovnošolskim otrokom, mladostnikom in odraslim. Za vsako od teh uporabniških skupin ima knjižnica lahko ločen oddelek.</w:t>
      </w: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Knjižnica ima prostore za delo z uporabniki, postavitev knjižničnega gradiva, uporabo knjižničnega gradiva in opreme. Vključujejo ustrezna stojala za gradivo, pohištvo in opremo za uporabo gradiva ter delovna mesta za knjižnično osebje, ki dela z uporabniki (izvajanje izposoje, svetovanja, informiranja itn.). Glede na potrebe in možnosti vključujejo prostori, namenjeni uporabnikom, tudi: časopisne čitalnice, študijske čitalnice in študijske celice, ustrezno tehnično opremljen prostor za usposabljanja, ustrezno tehnično opremljene prostore za dogodke, ustrezno opremljen prostor za razstave, vhodni prostor, prostor za druženje, garderobo za uporabnike. </w:t>
      </w: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Knjižnica ima ustrezne prostore za upravne naloge, za strokovno delo, ki ni neposredno povezano z delom z uporabniki (vključno s sejnimi sobami, prostori za skupinsko delo), prostor za izobraževanja in usposabljanja, čajno kuhinjo (prostor za odmor), toaletne prostore, garderobo, ipd. </w:t>
      </w: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Knjižnica ima lahko ločene priročne prostore za knjižnično gradivo, do katerih lahko dostopajo samo knjižnični delavci, vključno s prostorom z ustreznimi pogoji za hranjenje in varovanje posebnega gradiva (npr. domoznanska zbirka), prostor za urejanje gradiva (npr. z uporabo </w:t>
      </w:r>
      <w:proofErr w:type="spellStart"/>
      <w:r w:rsidRPr="000813A1">
        <w:rPr>
          <w:rFonts w:ascii="Arial" w:eastAsia="Times New Roman" w:hAnsi="Arial" w:cs="Arial"/>
          <w:sz w:val="24"/>
          <w:szCs w:val="24"/>
          <w:lang w:eastAsia="sl-SI"/>
        </w:rPr>
        <w:t>knjigomata</w:t>
      </w:r>
      <w:proofErr w:type="spellEnd"/>
      <w:r w:rsidRPr="000813A1">
        <w:rPr>
          <w:rFonts w:ascii="Arial" w:eastAsia="Times New Roman" w:hAnsi="Arial" w:cs="Arial"/>
          <w:sz w:val="24"/>
          <w:szCs w:val="24"/>
          <w:lang w:eastAsia="sl-SI"/>
        </w:rPr>
        <w:t xml:space="preserve"> vrnjeno gradivo, priprava kolekcij gradiva za izposojo v premični zbirki), vložišče, prostore za tehnična opravila, čistila ter ravnanje z odpadki, prostore za upravljanje s tehničnimi sistemi v zgradbi, prostore za knjigoveška opravila, prostore za opremo gradiva, prostore za </w:t>
      </w:r>
      <w:proofErr w:type="spellStart"/>
      <w:r w:rsidRPr="000813A1">
        <w:rPr>
          <w:rFonts w:ascii="Arial" w:eastAsia="Times New Roman" w:hAnsi="Arial" w:cs="Arial"/>
          <w:sz w:val="24"/>
          <w:szCs w:val="24"/>
          <w:lang w:eastAsia="sl-SI"/>
        </w:rPr>
        <w:t>reprografijo</w:t>
      </w:r>
      <w:proofErr w:type="spellEnd"/>
      <w:r w:rsidRPr="000813A1">
        <w:rPr>
          <w:rFonts w:ascii="Arial" w:eastAsia="Times New Roman" w:hAnsi="Arial" w:cs="Arial"/>
          <w:sz w:val="24"/>
          <w:szCs w:val="24"/>
          <w:lang w:eastAsia="sl-SI"/>
        </w:rPr>
        <w:t xml:space="preserve"> in digitalizacijo, prostor za informacijsko tehnologijo (strežniška soba). </w:t>
      </w: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Knjižnica </w:t>
      </w:r>
      <w:r w:rsidR="00F36D28" w:rsidRPr="000813A1">
        <w:rPr>
          <w:rFonts w:ascii="Arial" w:eastAsia="Times New Roman" w:hAnsi="Arial" w:cs="Arial"/>
          <w:sz w:val="24"/>
          <w:szCs w:val="24"/>
          <w:lang w:eastAsia="sl-SI"/>
        </w:rPr>
        <w:t>mora imeti</w:t>
      </w:r>
      <w:r w:rsidRPr="000813A1">
        <w:rPr>
          <w:rFonts w:ascii="Arial" w:eastAsia="Times New Roman" w:hAnsi="Arial" w:cs="Arial"/>
          <w:sz w:val="24"/>
          <w:szCs w:val="24"/>
          <w:lang w:eastAsia="sl-SI"/>
        </w:rPr>
        <w:t xml:space="preserve"> zagotovljene ustrezne klimatske pogoje (temperatur</w:t>
      </w:r>
      <w:r w:rsidR="00F36D28" w:rsidRPr="000813A1">
        <w:rPr>
          <w:rFonts w:ascii="Arial" w:eastAsia="Times New Roman" w:hAnsi="Arial" w:cs="Arial"/>
          <w:sz w:val="24"/>
          <w:szCs w:val="24"/>
          <w:lang w:eastAsia="sl-SI"/>
        </w:rPr>
        <w:t xml:space="preserve">a, vlaga). Prostori knjižnice morajo biti </w:t>
      </w:r>
      <w:r w:rsidRPr="000813A1">
        <w:rPr>
          <w:rFonts w:ascii="Arial" w:eastAsia="Times New Roman" w:hAnsi="Arial" w:cs="Arial"/>
          <w:sz w:val="24"/>
          <w:szCs w:val="24"/>
          <w:lang w:eastAsia="sl-SI"/>
        </w:rPr>
        <w:t xml:space="preserve"> ustrezno osvetljeni. </w:t>
      </w:r>
      <w:r w:rsidR="00F36D28" w:rsidRPr="000813A1">
        <w:rPr>
          <w:rFonts w:ascii="Arial" w:eastAsia="Times New Roman" w:hAnsi="Arial" w:cs="Arial"/>
          <w:sz w:val="24"/>
          <w:szCs w:val="24"/>
          <w:lang w:eastAsia="sl-SI"/>
        </w:rPr>
        <w:t>Predvideno mora biti protivlomno varovanje skupaj z video nadzorom.</w:t>
      </w:r>
    </w:p>
    <w:p w:rsidR="005C3407" w:rsidRPr="000813A1" w:rsidRDefault="005C3407" w:rsidP="0052708B">
      <w:pPr>
        <w:autoSpaceDE w:val="0"/>
        <w:autoSpaceDN w:val="0"/>
        <w:adjustRightInd w:val="0"/>
        <w:spacing w:after="0"/>
        <w:jc w:val="both"/>
        <w:rPr>
          <w:rFonts w:ascii="Arial" w:eastAsia="Times New Roman" w:hAnsi="Arial" w:cs="Arial"/>
          <w:sz w:val="24"/>
          <w:szCs w:val="24"/>
          <w:lang w:eastAsia="sl-SI"/>
        </w:rPr>
      </w:pPr>
    </w:p>
    <w:p w:rsidR="005C3407" w:rsidRPr="000813A1" w:rsidRDefault="005C3407" w:rsidP="0052708B">
      <w:pPr>
        <w:spacing w:after="0"/>
        <w:jc w:val="both"/>
        <w:rPr>
          <w:rFonts w:ascii="Arial" w:hAnsi="Arial" w:cs="Arial"/>
          <w:sz w:val="24"/>
          <w:szCs w:val="24"/>
        </w:rPr>
      </w:pPr>
      <w:r w:rsidRPr="000813A1">
        <w:rPr>
          <w:rFonts w:ascii="Arial" w:hAnsi="Arial" w:cs="Arial"/>
          <w:sz w:val="24"/>
          <w:szCs w:val="24"/>
        </w:rPr>
        <w:t xml:space="preserve">Novogradnja – prizidek h knjižnici naj bo sodobno oblikovan interier z občutkom za prostor knjižnice, ki ima vse lastnosti prostora za druženje. Prostori novogradnje naj bodo barvno živahni in oblikovani ambientalno – vsak oddelek- oz. območje za določeno vrsto gradiva, naj ima svojo barvno tonaliteto, primerno vsebini postavitve gradiv – otroški oddelek ima drugačen izbor barv kot oddelek za odrasle ali študijska čitalnica. Izbor barv se nanaša na finalni pod, ki naj bo oblikovan po posebnem načrtu z različnimi barvami. Vsi ambienti, pa se morajo vklapljati v skladno celoto. </w:t>
      </w:r>
    </w:p>
    <w:p w:rsidR="005C3407" w:rsidRPr="000813A1" w:rsidRDefault="005C3407" w:rsidP="0052708B">
      <w:pPr>
        <w:spacing w:after="0"/>
        <w:jc w:val="both"/>
        <w:rPr>
          <w:rFonts w:ascii="Arial" w:hAnsi="Arial" w:cs="Arial"/>
          <w:sz w:val="24"/>
          <w:szCs w:val="24"/>
        </w:rPr>
      </w:pPr>
      <w:r w:rsidRPr="000813A1">
        <w:rPr>
          <w:rFonts w:ascii="Arial" w:hAnsi="Arial" w:cs="Arial"/>
          <w:sz w:val="24"/>
          <w:szCs w:val="24"/>
        </w:rPr>
        <w:lastRenderedPageBreak/>
        <w:t xml:space="preserve">Enake so zahteve za osvetlitev posameznih ambientov. Vsako območje ima svojo specifiko uporabe in glede na to je potrebno oblikovati kotičke za posedanje, za branje, brskanje po internetu ali poslušanje glasbe. </w:t>
      </w: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Okolica knjižnice in knjižnični prostori (npr. vhod, prostori za uporabnike, toaletni prostori, stopnišča, dvigala) so dostopni osebam z različnimi oblikami oviranosti. Vhod v knjižnico je praviloma v pritličju. Osebi na invalidskem vozičku je omogočen dostop do vseh prostorov knjižnice. Oseba z okvaro vida ima možnost, da se neovirano giblje po knjižnici s palico za slepe ali s psom vodnikom. (na primer: komunikacijske oznake in vsi napisi v celotni knjižnici tudi v Braillovi pisavi, kontrasti barv na tleh, stenah, itd.). Oseba z zmanjšanimi kognitivnimi sposobnostmi ima možnost, da zlahka najde knjige in drugo knjižnično gradivo. Osebi z disleksijo ali drugačno obliko težav pri branju je omogočeno, da samostojno uporablja knjižnico. Prostori kot so kavarna, vhodni del, računalniška učilnica, večnamenska dvorana so opremljeni z indukcijsko zanko. Dostop do knjižnice in njena uporaba sta omogočena tudi osebam z drugimi oblikami oviranosti. </w:t>
      </w: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Knjižnično opremo sestavljajo: enostranska in obojestranska knjižna stojala za postavitev in uporabo knjig, sredinski elementi s policami za gradivo, elemente za postavitev periodičnega tiska, oprema za neknjižno gradivo, delovne mize, omare, stoli, vozički za knjige, elementi za odlaganje knjižničnega gradiva, korita za slikanice in druga oprema (knjižni oporniki, oprema za označevanje, table, oglasni in razstavni panoji, vitrine, varovalni sistemi, sistemi za štetje obiska, naprave za avtomatsko izposojanje in vračanje knjižničnega gradiva, naprave za razvrščanje knjižničnega gradiva, naprave za ovijanje knjig idr.) ter oprema za uporabo gradiva in prostore knjižnice za vizualno, slušno in fizično ovirane posameznike ipd.</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Tehnično opremo sestavlja: reprodukcijska oprema (fotokopirni stroj, tiskalnik ali </w:t>
      </w:r>
      <w:proofErr w:type="spellStart"/>
      <w:r w:rsidRPr="000813A1">
        <w:rPr>
          <w:rFonts w:ascii="Arial" w:eastAsia="Times New Roman" w:hAnsi="Arial" w:cs="Arial"/>
          <w:sz w:val="24"/>
          <w:szCs w:val="24"/>
          <w:lang w:eastAsia="sl-SI"/>
        </w:rPr>
        <w:t>multifunkcijska</w:t>
      </w:r>
      <w:proofErr w:type="spellEnd"/>
      <w:r w:rsidRPr="000813A1">
        <w:rPr>
          <w:rFonts w:ascii="Arial" w:eastAsia="Times New Roman" w:hAnsi="Arial" w:cs="Arial"/>
          <w:sz w:val="24"/>
          <w:szCs w:val="24"/>
          <w:lang w:eastAsia="sl-SI"/>
        </w:rPr>
        <w:t xml:space="preserve"> naprava itd.), računalniška in komunikacijska oprema (telefonska in internetna povezava, server, računalniške delovne postaje, uporaba brezžičnega omrežja idr.), oprema za uporabo </w:t>
      </w:r>
      <w:proofErr w:type="spellStart"/>
      <w:r w:rsidRPr="000813A1">
        <w:rPr>
          <w:rFonts w:ascii="Arial" w:eastAsia="Times New Roman" w:hAnsi="Arial" w:cs="Arial"/>
          <w:sz w:val="24"/>
          <w:szCs w:val="24"/>
          <w:lang w:eastAsia="sl-SI"/>
        </w:rPr>
        <w:t>mikrooblik</w:t>
      </w:r>
      <w:proofErr w:type="spellEnd"/>
      <w:r w:rsidRPr="000813A1">
        <w:rPr>
          <w:rFonts w:ascii="Arial" w:eastAsia="Times New Roman" w:hAnsi="Arial" w:cs="Arial"/>
          <w:sz w:val="24"/>
          <w:szCs w:val="24"/>
          <w:lang w:eastAsia="sl-SI"/>
        </w:rPr>
        <w:t xml:space="preserve"> (čitalci); avdiovizualna oprema (televizijski sprejemnik, DVD predvajalnik, kamera, projektor, gramofon, radio, cd predvajalnik in drugo podobno opremo.), tehnična oprema za vizualno, slušno in fizično ovirane uporabnike ipd.</w:t>
      </w: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Knjižnica je ustrezno opremljena za delo knjižničnega osebja (delovne mize, stoli, omare, računalniške delovne postaje itn.).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Upravljanje in varovanje knjižničnega gradiva bo potekalo na osnovi </w:t>
      </w:r>
      <w:proofErr w:type="spellStart"/>
      <w:r w:rsidRPr="00E06204">
        <w:rPr>
          <w:rFonts w:ascii="Arial" w:eastAsia="Times New Roman" w:hAnsi="Arial" w:cs="Arial"/>
          <w:sz w:val="24"/>
          <w:szCs w:val="24"/>
          <w:lang w:eastAsia="sl-SI"/>
        </w:rPr>
        <w:t>radi</w:t>
      </w:r>
      <w:r w:rsidR="00E06204" w:rsidRPr="00E06204">
        <w:rPr>
          <w:rFonts w:ascii="Arial" w:eastAsia="Times New Roman" w:hAnsi="Arial" w:cs="Arial"/>
          <w:sz w:val="24"/>
          <w:szCs w:val="24"/>
          <w:lang w:eastAsia="sl-SI"/>
        </w:rPr>
        <w:t>o</w:t>
      </w:r>
      <w:r w:rsidRPr="00E06204">
        <w:rPr>
          <w:rFonts w:ascii="Arial" w:eastAsia="Times New Roman" w:hAnsi="Arial" w:cs="Arial"/>
          <w:sz w:val="24"/>
          <w:szCs w:val="24"/>
          <w:lang w:eastAsia="sl-SI"/>
        </w:rPr>
        <w:t>ferkvenčne</w:t>
      </w:r>
      <w:proofErr w:type="spellEnd"/>
      <w:r w:rsidRPr="00E06204">
        <w:rPr>
          <w:rFonts w:ascii="Arial" w:eastAsia="Times New Roman" w:hAnsi="Arial" w:cs="Arial"/>
          <w:sz w:val="24"/>
          <w:szCs w:val="24"/>
          <w:lang w:eastAsia="sl-SI"/>
        </w:rPr>
        <w:t xml:space="preserve"> identifikacije. Ponudbo bo pridobil knjižnica, projektant se zaveže, da bo upošteval</w:t>
      </w:r>
      <w:r w:rsidRPr="000813A1">
        <w:rPr>
          <w:rFonts w:ascii="Arial" w:eastAsia="Times New Roman" w:hAnsi="Arial" w:cs="Arial"/>
          <w:sz w:val="24"/>
          <w:szCs w:val="24"/>
          <w:lang w:eastAsia="sl-SI"/>
        </w:rPr>
        <w:t xml:space="preserve"> pogoje izbranega ponudnika.</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Pri prostorskem načrtovanju knjižnice se upošteva vsota površin, izračunanih po naslednjih merilih: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lastRenderedPageBreak/>
        <w:t>Površina za knjižnično gradivo</w:t>
      </w:r>
    </w:p>
    <w:p w:rsidR="002358EC" w:rsidRPr="000813A1" w:rsidRDefault="002358EC" w:rsidP="0052708B">
      <w:p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Knjige za odrasle: 10,8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za 1.000 enot.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Knjige za otroke: 13,1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za 1.000 enot.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Periodični tisk: 10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za 100 naslovov.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Neknjižno gradivo (DVD): 4,3–21,3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za 1.000 enot (odvisno od vrste stojala in postavitve gradiva).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u w:val="single"/>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Uporabniška mesta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Uporabniška mesta za uporabo gradiva: za eno mesto 2–2,5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Uporabniška mesta za uporabo gradiva v oddelkih za otroke: 2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Uporabniška mesta z informacijsko-komunikacijsko opremo: 1,5–3,7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(odvisno od namena in opreme).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Prostori za usposabljanje in izobraževanje: za eno uporabniško mesto 3–3,5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mesto za učitelja 7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Prostor za dogodke (večnamenska dvorana): za en sedež 1 m2, za prostor namenjen izvajalcu (oder) 7 m2. Kapaciteta prostora zagotavlja udeležbo za vsaj 20 ljudi, v večjih krajevnih knjižnicah je kapaciteta ustrezno večja glede na potrebe.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sprostitev in družabnost: 4–8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Površina delovnih mest za knjižnično osebje (za eno delovno mesto)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Izposojevalni pult 10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Informacijski pult 5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Pomožna pisarna za osebje, ki dela z uporabniki: 9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Pisarna za delo pri nabavi, katalogizaciji in opremi knjižničnega gradiva: 15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Pisarna za administrativno delo: 12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Pisarna za vodstveno osebje: 18–24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Knjižnična oprema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Stojala za gradivo.</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Priporočena širina prehoda med stojali za gradivo je vsaj 120 cm.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Višina stojal za gradivo za odrasle naj ne presega 180 cm, za otroke pa ne 150 cm.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Višina stojal za gradivo v zaprtih skladiščih je 225 cm.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Globina polic za knjige je 30 cm. </w:t>
      </w:r>
    </w:p>
    <w:p w:rsidR="002358EC" w:rsidRPr="000813A1" w:rsidRDefault="002358E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Najnižja polica naj bo od tal odmaknjena vsaj 20 cm. </w:t>
      </w: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p>
    <w:p w:rsidR="002358EC" w:rsidRPr="000813A1" w:rsidRDefault="002358E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Brez komunikacij naj bi stavba obsegala okoli 2825 m² uporabne površine. Za komunikacijske površine stavbe je ocenjeno potrebnih 367 m² (13 %). Če se predvidi rešitev, pri kateri komunikacije zavzamejo manj prostora se lahko preostali prostor, do maksimalne dovoljene bruto površine, uporabi po lastni presoji. </w:t>
      </w:r>
    </w:p>
    <w:p w:rsidR="002358EC" w:rsidRPr="000813A1" w:rsidRDefault="002358EC" w:rsidP="0052708B">
      <w:pPr>
        <w:spacing w:after="0"/>
        <w:jc w:val="both"/>
      </w:pPr>
    </w:p>
    <w:p w:rsidR="00FC4B36" w:rsidRPr="000813A1" w:rsidRDefault="00FC4B36" w:rsidP="0052708B">
      <w:pPr>
        <w:pStyle w:val="Naslov2"/>
        <w:numPr>
          <w:ilvl w:val="0"/>
          <w:numId w:val="9"/>
        </w:numPr>
        <w:jc w:val="both"/>
      </w:pPr>
      <w:bookmarkStart w:id="13" w:name="_Toc517896221"/>
      <w:bookmarkStart w:id="14" w:name="_Toc518255965"/>
      <w:bookmarkStart w:id="15" w:name="_Toc518256182"/>
      <w:r w:rsidRPr="000813A1">
        <w:t>PROSTORSKI NAČRT – ureditev knjižničnega gradiva in njegove rabe</w:t>
      </w:r>
      <w:bookmarkEnd w:id="13"/>
      <w:bookmarkEnd w:id="14"/>
      <w:bookmarkEnd w:id="15"/>
    </w:p>
    <w:p w:rsidR="00FC4B36" w:rsidRPr="000813A1" w:rsidRDefault="00FC4B36" w:rsidP="0052708B">
      <w:pPr>
        <w:spacing w:after="0"/>
        <w:jc w:val="both"/>
      </w:pPr>
    </w:p>
    <w:p w:rsidR="00FC4B36" w:rsidRPr="000813A1" w:rsidRDefault="00FC4B36" w:rsidP="0052708B">
      <w:pPr>
        <w:widowControl w:val="0"/>
        <w:tabs>
          <w:tab w:val="left" w:pos="993"/>
          <w:tab w:val="left" w:pos="1276"/>
        </w:tabs>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Pri načrtovanju notranje prostorske ureditve je potrebno upoštevati  funkcijsko povezavo med posameznimi prostori in komunikacijske poti, ki omogočajo hitre in kvalitetne storitve za naše uporabnike. Knjižnični prostori morajo biti svetli, zračni, </w:t>
      </w:r>
      <w:r w:rsidRPr="000813A1">
        <w:rPr>
          <w:rFonts w:ascii="Arial" w:eastAsia="Times New Roman" w:hAnsi="Arial" w:cs="Arial"/>
          <w:bCs/>
          <w:sz w:val="24"/>
          <w:szCs w:val="24"/>
          <w:lang w:eastAsia="sl-SI"/>
        </w:rPr>
        <w:lastRenderedPageBreak/>
        <w:t>opremljeni z materiali, ki ustvarjajo povezavo z naravnim okoljem. V prostorih mora biti zagotovljena tudi tehnična oprema zgradbe – dvigala, hodniki, prezračevanje.</w:t>
      </w:r>
    </w:p>
    <w:p w:rsidR="00FC4B36" w:rsidRPr="000813A1" w:rsidRDefault="00FC4B36" w:rsidP="0052708B">
      <w:pPr>
        <w:widowControl w:val="0"/>
        <w:autoSpaceDE w:val="0"/>
        <w:autoSpaceDN w:val="0"/>
        <w:adjustRightInd w:val="0"/>
        <w:spacing w:after="0"/>
        <w:jc w:val="both"/>
        <w:rPr>
          <w:rFonts w:ascii="Arial" w:eastAsia="Times New Roman" w:hAnsi="Arial" w:cs="Arial"/>
          <w:bCs/>
          <w:sz w:val="24"/>
          <w:szCs w:val="24"/>
          <w:lang w:eastAsia="sl-SI"/>
        </w:rPr>
      </w:pPr>
    </w:p>
    <w:p w:rsidR="00FC4B36" w:rsidRPr="000813A1" w:rsidRDefault="00FC4B36"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Pri oblikovanju je potrebno upoštevati ustreznost delovnega okolja za uporabnike knjižnice in zaposlene ter tudi za hrambo gradiva. Zato je potrebno zagotoviti ustrezno osvetljenost (naravno in umetno) in </w:t>
      </w:r>
      <w:proofErr w:type="spellStart"/>
      <w:r w:rsidRPr="000813A1">
        <w:rPr>
          <w:rFonts w:ascii="Arial" w:eastAsia="Times New Roman" w:hAnsi="Arial" w:cs="Arial"/>
          <w:bCs/>
          <w:sz w:val="24"/>
          <w:szCs w:val="24"/>
          <w:lang w:eastAsia="sl-SI"/>
        </w:rPr>
        <w:t>mikroklimatske</w:t>
      </w:r>
      <w:proofErr w:type="spellEnd"/>
      <w:r w:rsidRPr="000813A1">
        <w:rPr>
          <w:rFonts w:ascii="Arial" w:eastAsia="Times New Roman" w:hAnsi="Arial" w:cs="Arial"/>
          <w:bCs/>
          <w:sz w:val="24"/>
          <w:szCs w:val="24"/>
          <w:lang w:eastAsia="sl-SI"/>
        </w:rPr>
        <w:t xml:space="preserve"> pogoje (temperatura, vlaga, zračenje), saj dostikrat prav zaradi neustreznih </w:t>
      </w:r>
      <w:proofErr w:type="spellStart"/>
      <w:r w:rsidRPr="000813A1">
        <w:rPr>
          <w:rFonts w:ascii="Arial" w:eastAsia="Times New Roman" w:hAnsi="Arial" w:cs="Arial"/>
          <w:bCs/>
          <w:sz w:val="24"/>
          <w:szCs w:val="24"/>
          <w:lang w:eastAsia="sl-SI"/>
        </w:rPr>
        <w:t>mikroklimatskih</w:t>
      </w:r>
      <w:proofErr w:type="spellEnd"/>
      <w:r w:rsidRPr="000813A1">
        <w:rPr>
          <w:rFonts w:ascii="Arial" w:eastAsia="Times New Roman" w:hAnsi="Arial" w:cs="Arial"/>
          <w:bCs/>
          <w:sz w:val="24"/>
          <w:szCs w:val="24"/>
          <w:lang w:eastAsia="sl-SI"/>
        </w:rPr>
        <w:t xml:space="preserve"> pogojev pride do obolenj med zaposlenimi in poškodb gradiva, saj v knjižnici hranimo tudi gradivo, ki ima status kulturnega spomenika, in takemu gradivu je potrebno zagotoviti posebne pogoje.</w:t>
      </w:r>
    </w:p>
    <w:p w:rsidR="005062C1" w:rsidRPr="000813A1" w:rsidRDefault="005062C1" w:rsidP="0052708B">
      <w:pPr>
        <w:widowControl w:val="0"/>
        <w:autoSpaceDE w:val="0"/>
        <w:autoSpaceDN w:val="0"/>
        <w:adjustRightInd w:val="0"/>
        <w:spacing w:after="0"/>
        <w:jc w:val="both"/>
        <w:rPr>
          <w:rFonts w:ascii="Arial" w:eastAsia="Times New Roman" w:hAnsi="Arial" w:cs="Arial"/>
          <w:bCs/>
          <w:sz w:val="24"/>
          <w:szCs w:val="24"/>
          <w:lang w:eastAsia="sl-SI"/>
        </w:rPr>
      </w:pPr>
    </w:p>
    <w:p w:rsidR="00FC4B36" w:rsidRPr="000813A1" w:rsidRDefault="00FC4B36" w:rsidP="0052708B">
      <w:pPr>
        <w:widowControl w:val="0"/>
        <w:autoSpaceDE w:val="0"/>
        <w:autoSpaceDN w:val="0"/>
        <w:adjustRightInd w:val="0"/>
        <w:spacing w:after="0" w:line="240" w:lineRule="auto"/>
        <w:jc w:val="both"/>
        <w:rPr>
          <w:rFonts w:ascii="Arial" w:eastAsia="Times New Roman" w:hAnsi="Arial" w:cs="Arial"/>
          <w:bCs/>
          <w:sz w:val="24"/>
          <w:szCs w:val="24"/>
          <w:lang w:eastAsia="sl-SI"/>
        </w:rPr>
      </w:pPr>
      <w:r w:rsidRPr="000813A1">
        <w:rPr>
          <w:rFonts w:ascii="Arial" w:eastAsia="Times New Roman" w:hAnsi="Arial" w:cs="Arial"/>
          <w:bCs/>
          <w:noProof/>
          <w:sz w:val="24"/>
          <w:szCs w:val="24"/>
          <w:lang w:eastAsia="sl-SI"/>
        </w:rPr>
        <w:drawing>
          <wp:inline distT="0" distB="0" distL="0" distR="0">
            <wp:extent cx="4518660" cy="2941024"/>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525636" cy="2945565"/>
                    </a:xfrm>
                    <a:prstGeom prst="rect">
                      <a:avLst/>
                    </a:prstGeom>
                    <a:noFill/>
                    <a:ln>
                      <a:noFill/>
                    </a:ln>
                  </pic:spPr>
                </pic:pic>
              </a:graphicData>
            </a:graphic>
          </wp:inline>
        </w:drawing>
      </w:r>
    </w:p>
    <w:p w:rsidR="00FC4B36" w:rsidRPr="000813A1" w:rsidRDefault="00FC4B36"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Opredeljena je le okvirna prostorska razporeditev po posameznih etažah in prostorih, ki je vezana predvsem na vsebinske sklope, ki se med seboj dopolnjujejo. Projektant pa naj v skladu z upoštevanjem funkcionalnosti in racionalizacije najde ustrezne prostorske rešitve in pri tem upošteva smiselne komunikacijske poti in vsebinske povezave.</w:t>
      </w:r>
    </w:p>
    <w:p w:rsidR="00FC4B36" w:rsidRPr="000813A1" w:rsidRDefault="00FC4B36" w:rsidP="0052708B">
      <w:pPr>
        <w:widowControl w:val="0"/>
        <w:autoSpaceDE w:val="0"/>
        <w:autoSpaceDN w:val="0"/>
        <w:adjustRightInd w:val="0"/>
        <w:spacing w:after="0"/>
        <w:jc w:val="both"/>
        <w:rPr>
          <w:rFonts w:ascii="Arial" w:eastAsia="Times New Roman" w:hAnsi="Arial" w:cs="Arial"/>
          <w:bCs/>
          <w:sz w:val="24"/>
          <w:szCs w:val="24"/>
          <w:lang w:eastAsia="sl-SI"/>
        </w:rPr>
      </w:pPr>
    </w:p>
    <w:p w:rsidR="00FC4B36" w:rsidRPr="000813A1" w:rsidRDefault="00FC4B36"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Vsi deli stavbe morajo biti dostopni gibalno oviranim in mamicam z vozički, knjižnica mora biti opremljena z indukcijsko zanko in brezžičnim omrežjem.</w:t>
      </w:r>
    </w:p>
    <w:p w:rsidR="00FC4B36" w:rsidRPr="000813A1" w:rsidRDefault="00FC4B36" w:rsidP="0052708B">
      <w:pPr>
        <w:spacing w:after="0"/>
        <w:jc w:val="both"/>
      </w:pPr>
    </w:p>
    <w:p w:rsidR="00FC4B36" w:rsidRPr="000813A1" w:rsidRDefault="00FC4B36" w:rsidP="0052708B">
      <w:pPr>
        <w:pStyle w:val="Naslov3"/>
        <w:numPr>
          <w:ilvl w:val="0"/>
          <w:numId w:val="10"/>
        </w:numPr>
        <w:jc w:val="both"/>
      </w:pPr>
      <w:bookmarkStart w:id="16" w:name="_Toc517896222"/>
      <w:bookmarkStart w:id="17" w:name="_Toc518255966"/>
      <w:bookmarkStart w:id="18" w:name="_Toc518256183"/>
      <w:r w:rsidRPr="000813A1">
        <w:t>Vhodni del</w:t>
      </w:r>
      <w:bookmarkEnd w:id="16"/>
      <w:bookmarkEnd w:id="17"/>
      <w:bookmarkEnd w:id="18"/>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Stavba mora že z zunanjostjo opozarjati na vsebino dejavnosti ter naj bo tudi brez v okolici dostopnih smerokazov dovolj opazna. Vhod v knjižnico naj bo prepoznaven, zavarovan pred vremenskimi vplivi, osvetljen. Pred zgradbo naj bo tabla z logotipom knjižnice in urnikom, pa tudi oglasna deska za obvestila o prireditvah, praznikih, novostih</w:t>
      </w:r>
      <w:r w:rsidRPr="000813A1">
        <w:rPr>
          <w:rFonts w:ascii="Arial" w:eastAsia="Times New Roman" w:hAnsi="Arial" w:cs="Arial"/>
          <w:b/>
          <w:sz w:val="24"/>
          <w:szCs w:val="24"/>
          <w:lang w:eastAsia="sl-SI"/>
        </w:rPr>
        <w:t>,</w:t>
      </w:r>
      <w:r w:rsidRPr="000813A1">
        <w:rPr>
          <w:rFonts w:ascii="Arial" w:eastAsia="Times New Roman" w:hAnsi="Arial" w:cs="Arial"/>
          <w:sz w:val="24"/>
          <w:szCs w:val="24"/>
          <w:lang w:eastAsia="sl-SI"/>
        </w:rPr>
        <w:t xml:space="preserve"> ipd. V bližini vhoda naj bo nabiralnik za vračanje gradiva in v steno vgrajen </w:t>
      </w:r>
      <w:proofErr w:type="spellStart"/>
      <w:r w:rsidRPr="000813A1">
        <w:rPr>
          <w:rFonts w:ascii="Arial" w:eastAsia="Times New Roman" w:hAnsi="Arial" w:cs="Arial"/>
          <w:sz w:val="24"/>
          <w:szCs w:val="24"/>
          <w:lang w:eastAsia="sl-SI"/>
        </w:rPr>
        <w:t>knjigomat</w:t>
      </w:r>
      <w:proofErr w:type="spellEnd"/>
      <w:r w:rsidRPr="000813A1">
        <w:rPr>
          <w:rFonts w:ascii="Arial" w:eastAsia="Times New Roman" w:hAnsi="Arial" w:cs="Arial"/>
          <w:sz w:val="24"/>
          <w:szCs w:val="24"/>
          <w:lang w:eastAsia="sl-SI"/>
        </w:rPr>
        <w:t xml:space="preserve">,  blizu  naj bodo tudi stojala za kolesa, v zelenem okolju pa klopi.  </w:t>
      </w:r>
    </w:p>
    <w:p w:rsidR="00FC4B36" w:rsidRPr="000813A1" w:rsidRDefault="00FC4B36" w:rsidP="0052708B">
      <w:pPr>
        <w:spacing w:after="0"/>
        <w:jc w:val="both"/>
      </w:pPr>
    </w:p>
    <w:p w:rsidR="00FC4B36" w:rsidRPr="000813A1" w:rsidRDefault="00FC4B36" w:rsidP="0052708B">
      <w:pPr>
        <w:pStyle w:val="Naslov4"/>
        <w:jc w:val="both"/>
      </w:pPr>
      <w:r w:rsidRPr="000813A1">
        <w:lastRenderedPageBreak/>
        <w:t>Vhod</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Na voljo naj bosta dva vhoda: </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w:t>
      </w:r>
      <w:r w:rsidRPr="000813A1">
        <w:rPr>
          <w:rFonts w:ascii="Arial" w:eastAsia="Times New Roman" w:hAnsi="Arial" w:cs="Arial"/>
          <w:i/>
          <w:iCs/>
          <w:sz w:val="24"/>
          <w:szCs w:val="24"/>
          <w:lang w:eastAsia="sl-SI"/>
        </w:rPr>
        <w:t>skupni vhod</w:t>
      </w:r>
      <w:r w:rsidRPr="000813A1">
        <w:rPr>
          <w:rFonts w:ascii="Arial" w:eastAsia="Times New Roman" w:hAnsi="Arial" w:cs="Arial"/>
          <w:sz w:val="24"/>
          <w:szCs w:val="24"/>
          <w:lang w:eastAsia="sl-SI"/>
        </w:rPr>
        <w:t xml:space="preserve"> za zaposlene in uporabnike, ki naj bo dostopen tudi za uporabnike s posebnimi potrebami, predvsem za gibalno ovirane,  opremljen tudi za slušno in vidno prizadete,</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w:t>
      </w:r>
      <w:r w:rsidRPr="000813A1">
        <w:rPr>
          <w:rFonts w:ascii="Arial" w:eastAsia="Times New Roman" w:hAnsi="Arial" w:cs="Arial"/>
          <w:i/>
          <w:iCs/>
          <w:sz w:val="24"/>
          <w:szCs w:val="24"/>
          <w:lang w:eastAsia="sl-SI"/>
        </w:rPr>
        <w:t>službeni vhod</w:t>
      </w:r>
      <w:r w:rsidRPr="000813A1">
        <w:rPr>
          <w:rFonts w:ascii="Arial" w:eastAsia="Times New Roman" w:hAnsi="Arial" w:cs="Arial"/>
          <w:sz w:val="24"/>
          <w:szCs w:val="24"/>
          <w:lang w:eastAsia="sl-SI"/>
        </w:rPr>
        <w:t>, ki je namenjen samo zaposlenim, skozi katerega je možen čim lažji dostop do delovnih prostorov.</w:t>
      </w:r>
    </w:p>
    <w:p w:rsidR="00FC4B36" w:rsidRPr="000813A1" w:rsidRDefault="00FC4B36" w:rsidP="0052708B">
      <w:pPr>
        <w:spacing w:after="0"/>
        <w:jc w:val="both"/>
      </w:pPr>
    </w:p>
    <w:p w:rsidR="00FC4B36" w:rsidRPr="000813A1" w:rsidRDefault="00FC4B36" w:rsidP="0052708B">
      <w:pPr>
        <w:pStyle w:val="Naslov4"/>
        <w:jc w:val="both"/>
      </w:pPr>
      <w:r w:rsidRPr="000813A1">
        <w:t>Vhodna avla</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 območju izposoje oz. vhodnega dela naj bo predviden eden ali več sedežnih kotičkov za uporabnike, kjer lahko pregledujejo dnevno časopisje in ostalo gradivo ali opravljajo nekatere osebne opravke – npr. telefoniranje, tudi eno računalniško mesto za uporabnike. Opremljena naj bo z indukcijsko zanko.</w:t>
      </w:r>
    </w:p>
    <w:p w:rsidR="00FC4B36" w:rsidRPr="000813A1" w:rsidRDefault="00FC4B36" w:rsidP="0052708B">
      <w:pPr>
        <w:widowControl w:val="0"/>
        <w:autoSpaceDE w:val="0"/>
        <w:autoSpaceDN w:val="0"/>
        <w:adjustRightInd w:val="0"/>
        <w:spacing w:after="0"/>
        <w:jc w:val="both"/>
        <w:rPr>
          <w:rFonts w:ascii="Arial" w:eastAsia="Times New Roman" w:hAnsi="Arial" w:cs="Arial"/>
          <w:b/>
          <w:bCs/>
          <w:sz w:val="24"/>
          <w:szCs w:val="24"/>
          <w:lang w:eastAsia="sl-SI"/>
        </w:rPr>
      </w:pPr>
    </w:p>
    <w:p w:rsidR="00FC4B36" w:rsidRPr="000813A1" w:rsidRDefault="00FC4B36"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Prostor: 90 m²</w:t>
      </w:r>
      <w:r w:rsidRPr="000813A1">
        <w:rPr>
          <w:rFonts w:ascii="Arial" w:eastAsia="Times New Roman" w:hAnsi="Arial" w:cs="Arial"/>
          <w:bCs/>
          <w:sz w:val="24"/>
          <w:szCs w:val="24"/>
          <w:lang w:eastAsia="sl-SI"/>
        </w:rPr>
        <w:t xml:space="preserve"> </w:t>
      </w:r>
    </w:p>
    <w:p w:rsidR="00FC4B36" w:rsidRPr="000813A1" w:rsidRDefault="00FC4B36"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Vhodni prostor z garderobo in toaletnimi prostori.</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Zaščitna naprava za knjižnično gradivo ob vhodu v knjižnične prostore,</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predstavitev načrta knjižničnih prostorov, lahko na steni ali na računalniku,</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informativno gradivo o knjižnici, njenih storitvah, prireditvah in lokalnih informacijah ter drugih informacijah z različnih področij,</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garderoba za obiskovalce, </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dvigalo (predvsem zaradi uporabnikov s posebnimi potrebami),</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sanitarije za obiskovalce (prilagojene tudi invalidom), </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prostor za avtomate napitkov in prigrizkov </w:t>
      </w:r>
      <w:proofErr w:type="spellStart"/>
      <w:r w:rsidRPr="000813A1">
        <w:rPr>
          <w:rFonts w:ascii="Arial" w:eastAsia="Times New Roman" w:hAnsi="Arial" w:cs="Arial"/>
          <w:sz w:val="24"/>
          <w:szCs w:val="24"/>
          <w:lang w:eastAsia="sl-SI"/>
        </w:rPr>
        <w:t>oz</w:t>
      </w:r>
      <w:proofErr w:type="spellEnd"/>
      <w:r w:rsidRPr="000813A1">
        <w:rPr>
          <w:rFonts w:ascii="Arial" w:eastAsia="Times New Roman" w:hAnsi="Arial" w:cs="Arial"/>
          <w:sz w:val="24"/>
          <w:szCs w:val="24"/>
          <w:lang w:eastAsia="sl-SI"/>
        </w:rPr>
        <w:t xml:space="preserve"> podobne druge,</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samostojno vračanje in izposojo gradiva (</w:t>
      </w:r>
      <w:proofErr w:type="spellStart"/>
      <w:r w:rsidRPr="000813A1">
        <w:rPr>
          <w:rFonts w:ascii="Arial" w:eastAsia="Times New Roman" w:hAnsi="Arial" w:cs="Arial"/>
          <w:sz w:val="24"/>
          <w:szCs w:val="24"/>
          <w:lang w:eastAsia="sl-SI"/>
        </w:rPr>
        <w:t>knjigomat</w:t>
      </w:r>
      <w:proofErr w:type="spellEnd"/>
      <w:r w:rsidRPr="000813A1">
        <w:rPr>
          <w:rFonts w:ascii="Arial" w:eastAsia="Times New Roman" w:hAnsi="Arial" w:cs="Arial"/>
          <w:sz w:val="24"/>
          <w:szCs w:val="24"/>
          <w:lang w:eastAsia="sl-SI"/>
        </w:rPr>
        <w:t>),</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računalniško dostopen katalog za obiskovalce – 1 mesto,</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razstavni prostor za razstave večjega obsega (z možnostjo otvoritvene slovesnosti – 40 ljudi). </w:t>
      </w:r>
    </w:p>
    <w:p w:rsidR="00FC4B36" w:rsidRPr="000813A1" w:rsidRDefault="00FC4B36" w:rsidP="0052708B">
      <w:pPr>
        <w:spacing w:after="0"/>
        <w:jc w:val="both"/>
      </w:pPr>
    </w:p>
    <w:p w:rsidR="00FC4B36" w:rsidRPr="000813A1" w:rsidRDefault="00FC4B36" w:rsidP="0052708B">
      <w:pPr>
        <w:pStyle w:val="Naslov3"/>
        <w:numPr>
          <w:ilvl w:val="0"/>
          <w:numId w:val="10"/>
        </w:numPr>
        <w:jc w:val="both"/>
      </w:pPr>
      <w:bookmarkStart w:id="19" w:name="_Toc517896223"/>
      <w:bookmarkStart w:id="20" w:name="_Toc518255967"/>
      <w:bookmarkStart w:id="21" w:name="_Toc518256184"/>
      <w:r w:rsidRPr="000813A1">
        <w:t>Knjižnična kavarna</w:t>
      </w:r>
      <w:bookmarkEnd w:id="19"/>
      <w:bookmarkEnd w:id="20"/>
      <w:bookmarkEnd w:id="21"/>
    </w:p>
    <w:p w:rsidR="00FC4B36" w:rsidRPr="000813A1" w:rsidRDefault="00FC4B36" w:rsidP="0052708B">
      <w:pPr>
        <w:spacing w:after="0"/>
        <w:jc w:val="both"/>
      </w:pPr>
    </w:p>
    <w:p w:rsidR="00FC4B36" w:rsidRPr="000813A1" w:rsidRDefault="00FC4B36"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sz w:val="24"/>
          <w:szCs w:val="24"/>
          <w:lang w:eastAsia="sl-SI"/>
        </w:rPr>
        <w:t xml:space="preserve">Prostor: 50 </w:t>
      </w:r>
      <w:r w:rsidRPr="000813A1">
        <w:rPr>
          <w:rFonts w:ascii="Arial" w:eastAsia="Times New Roman" w:hAnsi="Arial" w:cs="Arial"/>
          <w:b/>
          <w:bCs/>
          <w:sz w:val="24"/>
          <w:szCs w:val="24"/>
          <w:lang w:eastAsia="sl-SI"/>
        </w:rPr>
        <w:t>m²</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Knjižnična kavarna naj bo prostor, ki ga lahko ima v uporabi samostojna pravna oseba ali je v upravljanju knjižnice.</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Cs/>
          <w:sz w:val="24"/>
          <w:szCs w:val="24"/>
          <w:lang w:eastAsia="sl-SI"/>
        </w:rPr>
        <w:t xml:space="preserve">Knjižnična kavarna naj bo ločen prostor s samostojnim vhodom, vendar smiselno povezan z vhodno avlo in večnamenskima prostoroma (dvorana za prireditve, računalniška učilnica, ki se po potrebi združita v en prostor), na drugi strani pa naj se kavarna navezuje na dnevno časopisno čitalnico v knjižnici in na vrt. </w:t>
      </w:r>
      <w:r w:rsidRPr="000813A1">
        <w:rPr>
          <w:rFonts w:ascii="Arial" w:eastAsia="Times New Roman" w:hAnsi="Arial" w:cs="Arial"/>
          <w:sz w:val="24"/>
          <w:szCs w:val="24"/>
          <w:lang w:eastAsia="sl-SI"/>
        </w:rPr>
        <w:t>Opremljena naj bo z indukcijsko zanko.</w:t>
      </w:r>
      <w:r w:rsidR="00F36D28" w:rsidRPr="000813A1">
        <w:rPr>
          <w:rFonts w:ascii="Arial" w:eastAsia="Times New Roman" w:hAnsi="Arial" w:cs="Arial"/>
          <w:sz w:val="24"/>
          <w:szCs w:val="24"/>
          <w:lang w:eastAsia="sl-SI"/>
        </w:rPr>
        <w:t xml:space="preserve"> Zaradi možnosti oddaje v najem zunanjim najemnik mora biti predvideno ločeno merjenje porabe električne in toplotne energije, vode…</w:t>
      </w:r>
    </w:p>
    <w:p w:rsidR="00FC4B36" w:rsidRPr="000813A1" w:rsidRDefault="00FC4B36" w:rsidP="0052708B">
      <w:pPr>
        <w:widowControl w:val="0"/>
        <w:autoSpaceDE w:val="0"/>
        <w:autoSpaceDN w:val="0"/>
        <w:adjustRightInd w:val="0"/>
        <w:spacing w:after="0"/>
        <w:jc w:val="both"/>
        <w:rPr>
          <w:rFonts w:ascii="Arial" w:eastAsia="Times New Roman" w:hAnsi="Arial" w:cs="Arial"/>
          <w:bCs/>
          <w:sz w:val="24"/>
          <w:szCs w:val="24"/>
          <w:lang w:eastAsia="sl-SI"/>
        </w:rPr>
      </w:pPr>
    </w:p>
    <w:p w:rsidR="00FC4B36" w:rsidRPr="000813A1" w:rsidRDefault="00FC4B36"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Vsebuje:</w:t>
      </w:r>
    </w:p>
    <w:p w:rsidR="00FC4B36" w:rsidRPr="000813A1" w:rsidRDefault="00FC4B36"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prostor s točilnim pultom, </w:t>
      </w:r>
    </w:p>
    <w:p w:rsidR="00FC4B36" w:rsidRPr="000813A1" w:rsidRDefault="00FC4B36"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garderobo in sanitarije za zaposlene, </w:t>
      </w:r>
    </w:p>
    <w:p w:rsidR="00FC4B36" w:rsidRPr="000813A1" w:rsidRDefault="00FC4B36"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lastRenderedPageBreak/>
        <w:t>- skladišče.</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Sanitarije za obiskovalce so vštete pri glavnih sanitarijah.</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p>
    <w:p w:rsidR="00FC4B36" w:rsidRPr="000813A1" w:rsidRDefault="00FC4B36"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Večnamenska prostora, kavarna, vhodna avla z garderobo in sanitarijami naj bodo zaključena celota, ki deluje samostojno, tudi zunaj odpiralnega časa knjižnice. Iz vhodne avle je vhod, ki ga varujejo zaščitna vrata, v območje izposoje in postavitve gradiva. </w:t>
      </w:r>
    </w:p>
    <w:p w:rsidR="00FC4B36" w:rsidRPr="000813A1" w:rsidRDefault="00FC4B36" w:rsidP="0052708B">
      <w:pPr>
        <w:spacing w:after="0"/>
        <w:jc w:val="both"/>
      </w:pPr>
    </w:p>
    <w:p w:rsidR="00FC4B36" w:rsidRPr="000813A1" w:rsidRDefault="00FC4B36" w:rsidP="0052708B">
      <w:pPr>
        <w:pStyle w:val="Naslov3"/>
        <w:numPr>
          <w:ilvl w:val="0"/>
          <w:numId w:val="10"/>
        </w:numPr>
        <w:jc w:val="both"/>
      </w:pPr>
      <w:bookmarkStart w:id="22" w:name="_Toc517896224"/>
      <w:bookmarkStart w:id="23" w:name="_Toc518255968"/>
      <w:bookmarkStart w:id="24" w:name="_Toc518256185"/>
      <w:r w:rsidRPr="000813A1">
        <w:t>Ustvarjalno podstrešje</w:t>
      </w:r>
      <w:bookmarkEnd w:id="22"/>
      <w:bookmarkEnd w:id="23"/>
      <w:bookmarkEnd w:id="24"/>
    </w:p>
    <w:p w:rsidR="00FC4B36" w:rsidRPr="000813A1" w:rsidRDefault="00FC4B36" w:rsidP="0052708B">
      <w:pPr>
        <w:spacing w:after="0"/>
        <w:jc w:val="both"/>
      </w:pPr>
    </w:p>
    <w:p w:rsidR="00FC4B36" w:rsidRPr="000813A1" w:rsidRDefault="005062C1" w:rsidP="0052708B">
      <w:pPr>
        <w:widowControl w:val="0"/>
        <w:autoSpaceDE w:val="0"/>
        <w:autoSpaceDN w:val="0"/>
        <w:adjustRightInd w:val="0"/>
        <w:spacing w:after="0"/>
        <w:jc w:val="both"/>
        <w:rPr>
          <w:rFonts w:ascii="Arial" w:eastAsia="Times New Roman" w:hAnsi="Arial" w:cs="Arial"/>
          <w:b/>
          <w:sz w:val="24"/>
          <w:szCs w:val="24"/>
          <w:vertAlign w:val="superscript"/>
          <w:lang w:eastAsia="sl-SI"/>
        </w:rPr>
      </w:pPr>
      <w:r w:rsidRPr="000813A1">
        <w:rPr>
          <w:rFonts w:ascii="Arial" w:eastAsia="Times New Roman" w:hAnsi="Arial" w:cs="Arial"/>
          <w:b/>
          <w:sz w:val="24"/>
          <w:szCs w:val="24"/>
          <w:lang w:eastAsia="sl-SI"/>
        </w:rPr>
        <w:t>P</w:t>
      </w:r>
      <w:r w:rsidR="00FC4B36" w:rsidRPr="000813A1">
        <w:rPr>
          <w:rFonts w:ascii="Arial" w:eastAsia="Times New Roman" w:hAnsi="Arial" w:cs="Arial"/>
          <w:b/>
          <w:sz w:val="24"/>
          <w:szCs w:val="24"/>
          <w:lang w:eastAsia="sl-SI"/>
        </w:rPr>
        <w:t>rostor: 100 m</w:t>
      </w:r>
      <w:r w:rsidR="00FC4B36" w:rsidRPr="000813A1">
        <w:rPr>
          <w:rFonts w:ascii="Arial" w:eastAsia="Times New Roman" w:hAnsi="Arial" w:cs="Arial"/>
          <w:b/>
          <w:sz w:val="24"/>
          <w:szCs w:val="24"/>
          <w:vertAlign w:val="superscript"/>
          <w:lang w:eastAsia="sl-SI"/>
        </w:rPr>
        <w:t>2</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Ustvarjalno podstrešje naj ima ločen vhod oziroma dostop mogoč tudi v času, ko knjižnica ni odprta. V njem bo dostop do različnih orodij, programov in opreme ter druge sodobne elektronike s katero lahko pridobljene teoretične informacije uporabniki preizkusijo v praksi. Uporabniki ustvarjalnega podstrešja v knjižnici bodo predvsem ljudje, ki radi ustvarjajo, izdelujejo stvari ter pridobivajo in delijo znanje.</w:t>
      </w:r>
    </w:p>
    <w:p w:rsidR="00FC4B36" w:rsidRPr="000813A1" w:rsidRDefault="00FC4B36" w:rsidP="0052708B">
      <w:pPr>
        <w:spacing w:after="0"/>
        <w:jc w:val="both"/>
      </w:pPr>
    </w:p>
    <w:p w:rsidR="00FC4B36" w:rsidRPr="000813A1" w:rsidRDefault="00FC4B36" w:rsidP="0052708B">
      <w:pPr>
        <w:spacing w:after="0"/>
        <w:jc w:val="both"/>
      </w:pPr>
    </w:p>
    <w:p w:rsidR="00FC4B36" w:rsidRPr="000813A1" w:rsidRDefault="00FC4B36" w:rsidP="0052708B">
      <w:pPr>
        <w:pStyle w:val="Naslov3"/>
        <w:numPr>
          <w:ilvl w:val="0"/>
          <w:numId w:val="10"/>
        </w:numPr>
        <w:jc w:val="both"/>
      </w:pPr>
      <w:bookmarkStart w:id="25" w:name="_Toc517896225"/>
      <w:bookmarkStart w:id="26" w:name="_Toc518255969"/>
      <w:bookmarkStart w:id="27" w:name="_Toc518256186"/>
      <w:r w:rsidRPr="000813A1">
        <w:t>Ustvarjalna / pisateljska rezidenca</w:t>
      </w:r>
      <w:bookmarkEnd w:id="25"/>
      <w:bookmarkEnd w:id="26"/>
      <w:bookmarkEnd w:id="27"/>
    </w:p>
    <w:p w:rsidR="00FC4B36" w:rsidRPr="000813A1" w:rsidRDefault="00FC4B36" w:rsidP="0052708B">
      <w:pPr>
        <w:spacing w:after="0"/>
        <w:jc w:val="both"/>
      </w:pPr>
    </w:p>
    <w:p w:rsidR="005062C1" w:rsidRPr="000813A1" w:rsidRDefault="005062C1" w:rsidP="0052708B">
      <w:pPr>
        <w:widowControl w:val="0"/>
        <w:autoSpaceDE w:val="0"/>
        <w:autoSpaceDN w:val="0"/>
        <w:adjustRightInd w:val="0"/>
        <w:spacing w:after="0"/>
        <w:jc w:val="both"/>
        <w:rPr>
          <w:rFonts w:ascii="Arial" w:eastAsia="Times New Roman" w:hAnsi="Arial" w:cs="Arial"/>
          <w:b/>
          <w:sz w:val="24"/>
          <w:szCs w:val="24"/>
          <w:vertAlign w:val="superscript"/>
          <w:lang w:eastAsia="sl-SI"/>
        </w:rPr>
      </w:pPr>
      <w:r w:rsidRPr="000813A1">
        <w:rPr>
          <w:rFonts w:ascii="Arial" w:eastAsia="Times New Roman" w:hAnsi="Arial" w:cs="Arial"/>
          <w:b/>
          <w:sz w:val="24"/>
          <w:szCs w:val="24"/>
          <w:lang w:eastAsia="sl-SI"/>
        </w:rPr>
        <w:t>Prostor: 50 m</w:t>
      </w:r>
      <w:r w:rsidRPr="000813A1">
        <w:rPr>
          <w:rFonts w:ascii="Arial" w:eastAsia="Times New Roman" w:hAnsi="Arial" w:cs="Arial"/>
          <w:b/>
          <w:sz w:val="24"/>
          <w:szCs w:val="24"/>
          <w:vertAlign w:val="superscript"/>
          <w:lang w:eastAsia="sl-SI"/>
        </w:rPr>
        <w:t>2</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Ustvarjalna rezidenca naj ima ločen vhod. Sestavljata jo dva prostora. V manjšem prostoru je spalni del, kuhinja in ločena kopalnica. V večjem prostoru je bralni kotiček in zapuščina Alfonza Gspana. V obeh prostorih se nahajajo knjižne police z različnim gradivom in prostorom za knjige, ki jih »zapustijo« gostje rezidence. Stanovanje naj ima brezžično omrežje. </w:t>
      </w:r>
    </w:p>
    <w:p w:rsidR="00FC4B36" w:rsidRPr="000813A1" w:rsidRDefault="00FC4B36" w:rsidP="0052708B">
      <w:pPr>
        <w:spacing w:after="0"/>
        <w:jc w:val="both"/>
      </w:pPr>
    </w:p>
    <w:p w:rsidR="00FC4B36" w:rsidRPr="000813A1" w:rsidRDefault="00FC4B36" w:rsidP="0052708B">
      <w:pPr>
        <w:pStyle w:val="Naslov3"/>
        <w:numPr>
          <w:ilvl w:val="0"/>
          <w:numId w:val="10"/>
        </w:numPr>
        <w:jc w:val="both"/>
      </w:pPr>
      <w:bookmarkStart w:id="28" w:name="_Toc517896226"/>
      <w:bookmarkStart w:id="29" w:name="_Toc518255970"/>
      <w:bookmarkStart w:id="30" w:name="_Toc518256187"/>
      <w:r w:rsidRPr="000813A1">
        <w:t>Izposoja</w:t>
      </w:r>
      <w:bookmarkEnd w:id="28"/>
      <w:bookmarkEnd w:id="29"/>
      <w:bookmarkEnd w:id="30"/>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Iz avle je vstop v območje izposoje,</w:t>
      </w:r>
      <w:r w:rsidRPr="000813A1">
        <w:rPr>
          <w:rFonts w:ascii="Arial" w:eastAsia="Times New Roman" w:hAnsi="Arial" w:cs="Arial"/>
          <w:b/>
          <w:bCs/>
          <w:sz w:val="24"/>
          <w:szCs w:val="24"/>
          <w:lang w:eastAsia="sl-SI"/>
        </w:rPr>
        <w:t xml:space="preserve"> </w:t>
      </w:r>
      <w:r w:rsidRPr="000813A1">
        <w:rPr>
          <w:rFonts w:ascii="Arial" w:eastAsia="Times New Roman" w:hAnsi="Arial" w:cs="Arial"/>
          <w:sz w:val="24"/>
          <w:szCs w:val="24"/>
          <w:lang w:eastAsia="sl-SI"/>
        </w:rPr>
        <w:t>kjer uporabniki opravljajo storitve vpisa, rezervacije, izposoje, vračanja gradiva, informacije/poizvedbe, ter ločenim prostorom za vodjo izposoje, kjer se pripravljajo opomini, izvedejo krajši sestanki, pregleduje poškodovano gradivo.</w:t>
      </w: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p>
    <w:p w:rsidR="00FC4B36" w:rsidRPr="000813A1" w:rsidRDefault="00FC4B3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Osrednji izposojevalni pult mora biti zasnovan tako, da je dostopen z območja postavitve gradiva in po možnosti tako, da imajo knjižničarji čim lažji pregled nad prostorom postavitve gradiva in vhodno avlo. V bližini izposojevalnega pulta mora obstajati tudi možnost za dostavo gradiva iz obdelave (delovni prostori) kot tudi iz skladišča (dvigalo).</w:t>
      </w:r>
    </w:p>
    <w:p w:rsidR="00FC4B36" w:rsidRPr="000813A1" w:rsidRDefault="00FC4B36" w:rsidP="0052708B">
      <w:pPr>
        <w:widowControl w:val="0"/>
        <w:autoSpaceDE w:val="0"/>
        <w:autoSpaceDN w:val="0"/>
        <w:adjustRightInd w:val="0"/>
        <w:spacing w:after="0"/>
        <w:jc w:val="both"/>
        <w:rPr>
          <w:rFonts w:ascii="Arial" w:eastAsia="Times New Roman" w:hAnsi="Arial" w:cs="Arial"/>
          <w:b/>
          <w:bCs/>
          <w:iCs/>
          <w:sz w:val="24"/>
          <w:szCs w:val="24"/>
          <w:lang w:eastAsia="sl-SI"/>
        </w:rPr>
      </w:pPr>
    </w:p>
    <w:p w:rsidR="00FC4B36" w:rsidRPr="000813A1" w:rsidRDefault="00FC4B36"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iCs/>
          <w:sz w:val="24"/>
          <w:szCs w:val="24"/>
          <w:lang w:eastAsia="sl-SI"/>
        </w:rPr>
        <w:t xml:space="preserve">Prostor obsega </w:t>
      </w:r>
      <w:r w:rsidRPr="000813A1">
        <w:rPr>
          <w:rFonts w:ascii="Arial" w:eastAsia="Times New Roman" w:hAnsi="Arial" w:cs="Arial"/>
          <w:b/>
          <w:bCs/>
          <w:sz w:val="24"/>
          <w:szCs w:val="24"/>
          <w:lang w:eastAsia="sl-SI"/>
        </w:rPr>
        <w:t>2 delovni mesti za knjižničarje, prostor za fotokopiranje, dodaten prostor za vodjo izposoje + še eno delovno mesto  = 35 m</w:t>
      </w:r>
      <w:r w:rsidRPr="000813A1">
        <w:rPr>
          <w:rFonts w:ascii="Arial" w:eastAsia="Times New Roman" w:hAnsi="Arial" w:cs="Arial"/>
          <w:b/>
          <w:bCs/>
          <w:sz w:val="24"/>
          <w:szCs w:val="24"/>
          <w:vertAlign w:val="superscript"/>
          <w:lang w:eastAsia="sl-SI"/>
        </w:rPr>
        <w:t>2</w:t>
      </w:r>
      <w:r w:rsidRPr="000813A1">
        <w:rPr>
          <w:rFonts w:ascii="Arial" w:eastAsia="Times New Roman" w:hAnsi="Arial" w:cs="Arial"/>
          <w:b/>
          <w:bCs/>
          <w:sz w:val="24"/>
          <w:szCs w:val="24"/>
          <w:lang w:eastAsia="sl-SI"/>
        </w:rPr>
        <w:t xml:space="preserve">  </w:t>
      </w:r>
    </w:p>
    <w:p w:rsidR="00FC4B36" w:rsidRPr="000813A1" w:rsidRDefault="00FC4B36" w:rsidP="0052708B">
      <w:pPr>
        <w:spacing w:after="0"/>
        <w:jc w:val="both"/>
      </w:pPr>
    </w:p>
    <w:p w:rsidR="0033470C" w:rsidRPr="000813A1" w:rsidRDefault="0033470C" w:rsidP="0052708B">
      <w:pPr>
        <w:pStyle w:val="Naslov4"/>
        <w:jc w:val="both"/>
      </w:pPr>
      <w:r w:rsidRPr="000813A1">
        <w:lastRenderedPageBreak/>
        <w:t>Vpis, izposoja in vračanje knjižničnega gradiva</w:t>
      </w:r>
    </w:p>
    <w:p w:rsidR="0033470C" w:rsidRPr="000813A1" w:rsidRDefault="0033470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sz w:val="24"/>
          <w:szCs w:val="24"/>
          <w:lang w:eastAsia="sl-SI"/>
        </w:rPr>
        <w:t>- S potrebno računalniško in ostalo opremo (termični tiskalnik, 3 čitalci črtne kode, 2 telefona, 1 tiskalnik za črtno kodo, …) – izposojevalni pult z dvema delovnima mestoma (po potrebi možnost širitve na tri delovna mesta),</w:t>
      </w:r>
    </w:p>
    <w:p w:rsidR="0033470C" w:rsidRPr="000813A1" w:rsidRDefault="0033470C"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sz w:val="24"/>
          <w:szCs w:val="24"/>
          <w:lang w:eastAsia="sl-SI"/>
        </w:rPr>
        <w:t>- osnovne informacije o knjižnici in njenem poslovanju,</w:t>
      </w:r>
    </w:p>
    <w:p w:rsidR="0033470C" w:rsidRPr="000813A1" w:rsidRDefault="0033470C"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sz w:val="24"/>
          <w:szCs w:val="24"/>
          <w:lang w:eastAsia="sl-SI"/>
        </w:rPr>
        <w:t>- vpisovanje novih članov,</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skupna izposoja in podaljševanje knjižničnega gradiva za vse oddelke,</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skupno (samostojno: </w:t>
      </w:r>
      <w:proofErr w:type="spellStart"/>
      <w:r w:rsidRPr="000813A1">
        <w:rPr>
          <w:rFonts w:ascii="Arial" w:eastAsia="Times New Roman" w:hAnsi="Arial" w:cs="Arial"/>
          <w:sz w:val="24"/>
          <w:szCs w:val="24"/>
          <w:lang w:eastAsia="sl-SI"/>
        </w:rPr>
        <w:t>knjigomati</w:t>
      </w:r>
      <w:proofErr w:type="spellEnd"/>
      <w:r w:rsidRPr="000813A1">
        <w:rPr>
          <w:rFonts w:ascii="Arial" w:eastAsia="Times New Roman" w:hAnsi="Arial" w:cs="Arial"/>
          <w:sz w:val="24"/>
          <w:szCs w:val="24"/>
          <w:lang w:eastAsia="sl-SI"/>
        </w:rPr>
        <w:t>) vračanje gradiva za vse oddelke,</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rezervacija gradiva,</w:t>
      </w:r>
      <w:r w:rsidRPr="000813A1">
        <w:rPr>
          <w:rFonts w:ascii="Arial" w:eastAsia="Times New Roman" w:hAnsi="Arial" w:cs="Arial"/>
          <w:b/>
          <w:sz w:val="24"/>
          <w:szCs w:val="24"/>
          <w:lang w:eastAsia="sl-SI"/>
        </w:rPr>
        <w:t xml:space="preserve">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medknjižnična izposoja,</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tovorno dvigalo (za dostavo gradiva iz skladišča, v zgornjo etažo),</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pravkar vrnjeno gradivo,</w:t>
      </w:r>
    </w:p>
    <w:p w:rsidR="0033470C" w:rsidRPr="000813A1" w:rsidRDefault="0033470C" w:rsidP="0052708B">
      <w:pPr>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prostor za predstavitev aktualnega gradiva in informacij.  </w:t>
      </w:r>
    </w:p>
    <w:p w:rsidR="0033470C" w:rsidRPr="000813A1" w:rsidRDefault="0033470C" w:rsidP="0052708B">
      <w:pPr>
        <w:spacing w:after="0"/>
        <w:jc w:val="both"/>
        <w:rPr>
          <w:rFonts w:ascii="Arial" w:eastAsia="Times New Roman" w:hAnsi="Arial" w:cs="Arial"/>
          <w:sz w:val="24"/>
          <w:szCs w:val="24"/>
          <w:lang w:eastAsia="sl-SI"/>
        </w:rPr>
      </w:pPr>
    </w:p>
    <w:p w:rsidR="0033470C" w:rsidRPr="000813A1" w:rsidRDefault="0033470C" w:rsidP="0052708B">
      <w:pPr>
        <w:pStyle w:val="Naslov4"/>
        <w:jc w:val="both"/>
      </w:pPr>
      <w:r w:rsidRPr="000813A1">
        <w:t>Fotokopiranje in razmnoževanje gradiva</w:t>
      </w:r>
    </w:p>
    <w:p w:rsidR="005062C1" w:rsidRPr="000813A1" w:rsidRDefault="005062C1" w:rsidP="0052708B">
      <w:pPr>
        <w:widowControl w:val="0"/>
        <w:autoSpaceDE w:val="0"/>
        <w:autoSpaceDN w:val="0"/>
        <w:adjustRightInd w:val="0"/>
        <w:spacing w:after="0"/>
        <w:jc w:val="both"/>
        <w:rPr>
          <w:rFonts w:ascii="Arial" w:eastAsia="Times New Roman" w:hAnsi="Arial" w:cs="Arial"/>
          <w:b/>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sz w:val="24"/>
          <w:szCs w:val="24"/>
          <w:lang w:eastAsia="sl-SI"/>
        </w:rPr>
        <w:t xml:space="preserve">Prostor: </w:t>
      </w:r>
      <w:r w:rsidR="005062C1" w:rsidRPr="000813A1">
        <w:rPr>
          <w:rFonts w:ascii="Arial" w:eastAsia="Times New Roman" w:hAnsi="Arial" w:cs="Arial"/>
          <w:b/>
          <w:bCs/>
          <w:sz w:val="24"/>
          <w:szCs w:val="24"/>
          <w:lang w:eastAsia="sl-SI"/>
        </w:rPr>
        <w:t xml:space="preserve">5 m²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Uporabniki imajo možnost samostojne uporabe opreme</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pStyle w:val="Naslov4"/>
        <w:jc w:val="both"/>
        <w:rPr>
          <w:rFonts w:eastAsia="Times New Roman"/>
          <w:lang w:eastAsia="sl-SI"/>
        </w:rPr>
      </w:pPr>
      <w:r w:rsidRPr="000813A1">
        <w:rPr>
          <w:rFonts w:eastAsia="Times New Roman"/>
          <w:lang w:eastAsia="sl-SI"/>
        </w:rPr>
        <w:t>Delovni prostor za vodjo izposoje + še eno delovno mesto</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Opremljen z računalnikoma, tiskalnikom, skenerjem, strojem za čiščenje gradiva, faksom, telefonom, rezalnikom papirja (dodaten prostor za izposojevalnim pultom) – 1 delovno mesto,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pisanje opominov, vabil, obvestil,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izdelava seznamov,</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reševanje pritožb, individualni pogovori z uporabniki,</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priprava poškodovanega gradiva za vezavo in odpis,</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pregledovanje darov,</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možnost krajših delovnih sestankov zaposlenih (do 6 ljudi).</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pStyle w:val="Naslov3"/>
        <w:numPr>
          <w:ilvl w:val="0"/>
          <w:numId w:val="10"/>
        </w:numPr>
        <w:jc w:val="both"/>
        <w:rPr>
          <w:rFonts w:eastAsia="Times New Roman"/>
          <w:lang w:eastAsia="sl-SI"/>
        </w:rPr>
      </w:pPr>
      <w:bookmarkStart w:id="31" w:name="_Toc517896227"/>
      <w:bookmarkStart w:id="32" w:name="_Toc518255971"/>
      <w:bookmarkStart w:id="33" w:name="_Toc518256188"/>
      <w:r w:rsidRPr="000813A1">
        <w:rPr>
          <w:rFonts w:eastAsia="Times New Roman"/>
          <w:lang w:eastAsia="sl-SI"/>
        </w:rPr>
        <w:t>Oddelek za odrasle</w:t>
      </w:r>
      <w:bookmarkEnd w:id="31"/>
      <w:bookmarkEnd w:id="32"/>
      <w:bookmarkEnd w:id="33"/>
    </w:p>
    <w:p w:rsidR="0033470C" w:rsidRPr="000813A1" w:rsidRDefault="0033470C" w:rsidP="0052708B">
      <w:pPr>
        <w:spacing w:after="0"/>
        <w:jc w:val="both"/>
        <w:rPr>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sz w:val="24"/>
          <w:szCs w:val="24"/>
          <w:lang w:eastAsia="sl-SI"/>
        </w:rPr>
        <w:t xml:space="preserve">Prostor: 630 </w:t>
      </w:r>
      <w:r w:rsidRPr="000813A1">
        <w:rPr>
          <w:rFonts w:ascii="Arial" w:eastAsia="Times New Roman" w:hAnsi="Arial" w:cs="Arial"/>
          <w:b/>
          <w:bCs/>
          <w:sz w:val="24"/>
          <w:szCs w:val="24"/>
          <w:lang w:eastAsia="sl-SI"/>
        </w:rPr>
        <w:t xml:space="preserve">m²  </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sz w:val="24"/>
          <w:szCs w:val="24"/>
          <w:lang w:eastAsia="sl-SI"/>
        </w:rPr>
        <w:t xml:space="preserve">Prostor za gradivo + </w:t>
      </w:r>
      <w:r w:rsidRPr="000813A1">
        <w:rPr>
          <w:rFonts w:ascii="Arial" w:eastAsia="Times New Roman" w:hAnsi="Arial" w:cs="Arial"/>
          <w:b/>
          <w:bCs/>
          <w:sz w:val="24"/>
          <w:szCs w:val="24"/>
          <w:lang w:eastAsia="sl-SI"/>
        </w:rPr>
        <w:t xml:space="preserve">za 3 </w:t>
      </w:r>
      <w:r w:rsidRPr="00E06204">
        <w:rPr>
          <w:rFonts w:ascii="Arial" w:eastAsia="Times New Roman" w:hAnsi="Arial" w:cs="Arial"/>
          <w:b/>
          <w:bCs/>
          <w:sz w:val="24"/>
          <w:szCs w:val="24"/>
          <w:lang w:eastAsia="sl-SI"/>
        </w:rPr>
        <w:t>zaposlene, 12 računalniških delovnih mest za uporabnike,</w:t>
      </w:r>
      <w:r w:rsidR="00E06204" w:rsidRPr="00E06204">
        <w:rPr>
          <w:rFonts w:ascii="Arial" w:eastAsia="Times New Roman" w:hAnsi="Arial" w:cs="Arial"/>
          <w:b/>
          <w:bCs/>
          <w:sz w:val="24"/>
          <w:szCs w:val="24"/>
          <w:lang w:eastAsia="sl-SI"/>
        </w:rPr>
        <w:t xml:space="preserve"> </w:t>
      </w:r>
      <w:r w:rsidRPr="00E06204">
        <w:rPr>
          <w:rFonts w:ascii="Arial" w:eastAsia="Times New Roman" w:hAnsi="Arial" w:cs="Arial"/>
          <w:b/>
          <w:bCs/>
          <w:sz w:val="24"/>
          <w:szCs w:val="24"/>
          <w:lang w:eastAsia="sl-SI"/>
        </w:rPr>
        <w:t>4 mesta z možnostjo uporabe</w:t>
      </w:r>
      <w:r w:rsidR="00E06204">
        <w:rPr>
          <w:rFonts w:ascii="Arial" w:eastAsia="Times New Roman" w:hAnsi="Arial" w:cs="Arial"/>
          <w:b/>
          <w:bCs/>
          <w:sz w:val="24"/>
          <w:szCs w:val="24"/>
          <w:lang w:eastAsia="sl-SI"/>
        </w:rPr>
        <w:t xml:space="preserve"> AV</w:t>
      </w:r>
      <w:r w:rsidRPr="000813A1">
        <w:rPr>
          <w:rFonts w:ascii="Arial" w:eastAsia="Times New Roman" w:hAnsi="Arial" w:cs="Arial"/>
          <w:b/>
          <w:bCs/>
          <w:sz w:val="24"/>
          <w:szCs w:val="24"/>
          <w:lang w:eastAsia="sl-SI"/>
        </w:rPr>
        <w:t xml:space="preserve">-gradiva za uporabnike, 14 čitalniških mest </w:t>
      </w:r>
    </w:p>
    <w:p w:rsidR="0033470C" w:rsidRPr="000813A1" w:rsidRDefault="0033470C"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Knjižnična zbirka v prostem pristopu.</w:t>
      </w:r>
    </w:p>
    <w:p w:rsidR="0033470C" w:rsidRPr="000813A1" w:rsidRDefault="0033470C" w:rsidP="0052708B">
      <w:pPr>
        <w:widowControl w:val="0"/>
        <w:autoSpaceDE w:val="0"/>
        <w:autoSpaceDN w:val="0"/>
        <w:adjustRightInd w:val="0"/>
        <w:spacing w:after="0"/>
        <w:jc w:val="both"/>
        <w:rPr>
          <w:rFonts w:ascii="Arial" w:eastAsia="Times New Roman" w:hAnsi="Arial" w:cs="Arial"/>
          <w:b/>
          <w:sz w:val="24"/>
          <w:szCs w:val="24"/>
          <w:lang w:eastAsia="sl-SI"/>
        </w:rPr>
      </w:pPr>
    </w:p>
    <w:p w:rsidR="0033470C" w:rsidRPr="000813A1" w:rsidRDefault="0033470C" w:rsidP="0052708B">
      <w:pPr>
        <w:pStyle w:val="Naslov4"/>
        <w:jc w:val="both"/>
        <w:rPr>
          <w:rFonts w:eastAsia="Times New Roman"/>
          <w:lang w:eastAsia="sl-SI"/>
        </w:rPr>
      </w:pPr>
      <w:r w:rsidRPr="000813A1">
        <w:rPr>
          <w:rFonts w:eastAsia="Times New Roman"/>
          <w:lang w:eastAsia="sl-SI"/>
        </w:rPr>
        <w:t>Leposlovje</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Cs/>
          <w:sz w:val="24"/>
          <w:szCs w:val="24"/>
          <w:lang w:eastAsia="sl-SI"/>
        </w:rPr>
        <w:t>Na oddelku leposlovja za odrasle uporabnike naj bo prostor za bibliotekarja - informatorja dobro označen in razporejen v središču območja postavitve gradiva, saj na tak način lahko hitreje zazna potrebe uporabnikov in je komunikacijska pot gradiva krajša in kvalitetnejša. Prostor naj omogoča udobno pregledovanje gradiva in daje možnost za sprostitev in medsebojno komunikacijo uporabnikov.</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Prostor: </w:t>
      </w:r>
      <w:r w:rsidRPr="003B49CE">
        <w:rPr>
          <w:rFonts w:ascii="Arial" w:eastAsia="Times New Roman" w:hAnsi="Arial" w:cs="Arial"/>
          <w:b/>
          <w:bCs/>
          <w:sz w:val="24"/>
          <w:szCs w:val="24"/>
          <w:lang w:eastAsia="sl-SI"/>
        </w:rPr>
        <w:t>220 m²</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Zbirka gradiva: 20.000 enot     </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Prostor za gradivo, 1 delovni prostor za informatorja, 3 delovna mesta za uporabnike</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Delovni prostor za informatorja opremljen z računalnikom, tiskalnikom in telefonom – 1 delovno mesto,</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računalniško dostopen katalog za obiskovalce – 3 mesta,</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postavitev knjižnega gradiva,</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dovolj prostora med policami in ob koncu niza polic prostor za  pregledovanje knjig,  sedeži;  nekaj združenih sedežev za srečevanje občanov, posamezni sedeži za sprostitev, poslušanje glasbe, povezave z av oddelkom,</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razstavni prostor za predstavitev knjižnih novosti in drugega gradiva.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pStyle w:val="Naslov4"/>
        <w:jc w:val="both"/>
        <w:rPr>
          <w:rFonts w:eastAsia="Times New Roman"/>
          <w:lang w:eastAsia="sl-SI"/>
        </w:rPr>
      </w:pPr>
      <w:r w:rsidRPr="000813A1">
        <w:rPr>
          <w:rFonts w:eastAsia="Times New Roman"/>
          <w:lang w:eastAsia="sl-SI"/>
        </w:rPr>
        <w:t>Strokovno gradivo</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Uporabniki iščejo gradivo za študij, za preživljanje prostega časa in običajno pridejo že z izoblikovanimi zahtevami, pri iskanju gradiva si uporabniki in knjižničarji - informatorji vzamejo nekoliko več časa.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Na oddelku strokovne literature za odrasle uporabnike naj bo prostor za bibliotekarja - informatorja dobro označen in razporejen v središču območja postavitve gradiva, saj na tak način lahko hitreje zazna potrebe uporabnikov in je komunikacijska pot gradiva krajša in kvalitetnejša.</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Prostor</w:t>
      </w:r>
      <w:r w:rsidRPr="003B49CE">
        <w:rPr>
          <w:rFonts w:ascii="Arial" w:eastAsia="Times New Roman" w:hAnsi="Arial" w:cs="Arial"/>
          <w:b/>
          <w:bCs/>
          <w:sz w:val="24"/>
          <w:szCs w:val="24"/>
          <w:lang w:eastAsia="sl-SI"/>
        </w:rPr>
        <w:t>: 330 m²</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Zbirka gradiva: 31.000 enot</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Prostor za gradivo, </w:t>
      </w:r>
      <w:r w:rsidRPr="003B49CE">
        <w:rPr>
          <w:rFonts w:ascii="Arial" w:eastAsia="Times New Roman" w:hAnsi="Arial" w:cs="Arial"/>
          <w:b/>
          <w:bCs/>
          <w:sz w:val="24"/>
          <w:szCs w:val="24"/>
          <w:lang w:eastAsia="sl-SI"/>
        </w:rPr>
        <w:t>1</w:t>
      </w:r>
      <w:r w:rsidRPr="000813A1">
        <w:rPr>
          <w:rFonts w:ascii="Arial" w:eastAsia="Times New Roman" w:hAnsi="Arial" w:cs="Arial"/>
          <w:b/>
          <w:bCs/>
          <w:sz w:val="24"/>
          <w:szCs w:val="24"/>
          <w:lang w:eastAsia="sl-SI"/>
        </w:rPr>
        <w:t xml:space="preserve"> delovni prostor za informatorja, 3 delovna mesta za uporabnike</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Delovni prostor za informatorja, opremljen z računalnikom, tiskalnikom in telefonom – 2 delovni mesti, in sicer tam, kjer je preglednost nad gradivom največja,</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postavitev gradiva po UDK sistemu (tematski otoki kot npr. dom, družina, vrt; zdravje in rekreacija; izobraževanje, zaposlovanje, s knjižničnim gradivom in možnostjo pregledovanja; sedeži),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računalniško dostopen katalog za uporabnike – 3 delovna mesta,</w:t>
      </w:r>
    </w:p>
    <w:p w:rsidR="0033470C" w:rsidRPr="000813A1" w:rsidRDefault="0033470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 dve študijski celici (2 in 4 sedeži z možnostjo priključitve računalnika).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pStyle w:val="Naslov4"/>
        <w:jc w:val="both"/>
        <w:rPr>
          <w:rFonts w:eastAsia="Times New Roman"/>
          <w:lang w:eastAsia="sl-SI"/>
        </w:rPr>
      </w:pPr>
      <w:r w:rsidRPr="000813A1">
        <w:rPr>
          <w:rFonts w:eastAsia="Times New Roman"/>
          <w:lang w:eastAsia="sl-SI"/>
        </w:rPr>
        <w:t>Neknjižno gradivo</w:t>
      </w:r>
    </w:p>
    <w:p w:rsidR="005062C1" w:rsidRPr="000813A1" w:rsidRDefault="005062C1" w:rsidP="0052708B">
      <w:pPr>
        <w:widowControl w:val="0"/>
        <w:autoSpaceDE w:val="0"/>
        <w:autoSpaceDN w:val="0"/>
        <w:adjustRightInd w:val="0"/>
        <w:spacing w:after="0"/>
        <w:jc w:val="both"/>
        <w:rPr>
          <w:rFonts w:ascii="Arial" w:eastAsia="Times New Roman" w:hAnsi="Arial" w:cs="Arial"/>
          <w:b/>
          <w:bCs/>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Prostor:  80 m²</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AV-zbirka: 6.000 enot  </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Prostor za gradiva, 1 delovno mesto za informatorja,  1 rač. delovno mesto za uporabnik, 2 </w:t>
      </w:r>
      <w:r w:rsidRPr="00E06204">
        <w:rPr>
          <w:rFonts w:ascii="Arial" w:eastAsia="Times New Roman" w:hAnsi="Arial" w:cs="Arial"/>
          <w:b/>
          <w:bCs/>
          <w:sz w:val="24"/>
          <w:szCs w:val="24"/>
          <w:lang w:eastAsia="sl-SI"/>
        </w:rPr>
        <w:t>mesti z</w:t>
      </w:r>
      <w:r w:rsidR="00E06204" w:rsidRPr="00E06204">
        <w:rPr>
          <w:rFonts w:ascii="Arial" w:eastAsia="Times New Roman" w:hAnsi="Arial" w:cs="Arial"/>
          <w:b/>
          <w:bCs/>
          <w:sz w:val="24"/>
          <w:szCs w:val="24"/>
          <w:lang w:eastAsia="sl-SI"/>
        </w:rPr>
        <w:t xml:space="preserve"> </w:t>
      </w:r>
      <w:r w:rsidRPr="00E06204">
        <w:rPr>
          <w:rFonts w:ascii="Arial" w:eastAsia="Times New Roman" w:hAnsi="Arial" w:cs="Arial"/>
          <w:b/>
          <w:bCs/>
          <w:sz w:val="24"/>
          <w:szCs w:val="24"/>
          <w:lang w:eastAsia="sl-SI"/>
        </w:rPr>
        <w:t>možnostjo</w:t>
      </w:r>
      <w:r w:rsidRPr="000813A1">
        <w:rPr>
          <w:rFonts w:ascii="Arial" w:eastAsia="Times New Roman" w:hAnsi="Arial" w:cs="Arial"/>
          <w:b/>
          <w:bCs/>
          <w:sz w:val="24"/>
          <w:szCs w:val="24"/>
          <w:lang w:eastAsia="sl-SI"/>
        </w:rPr>
        <w:t xml:space="preserve"> poslušanja glasbe za uporabnike, 2 mesti z možnostjo ogleda AV gradiva za uporabnike  </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p>
    <w:p w:rsidR="0033470C" w:rsidRPr="000813A1" w:rsidRDefault="005062C1"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w:t>
      </w:r>
      <w:r w:rsidR="0033470C" w:rsidRPr="000813A1">
        <w:rPr>
          <w:rFonts w:ascii="Arial" w:eastAsia="Times New Roman" w:hAnsi="Arial" w:cs="Arial"/>
          <w:sz w:val="24"/>
          <w:szCs w:val="24"/>
          <w:lang w:eastAsia="sl-SI"/>
        </w:rPr>
        <w:t>elovni prostor za informatorja z računalnikom, tiskalnikom, telefonom in aparaturami za pregled neknjižnega gradiva in pomoč uporabnikom – 1 delovno mesto</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računalniški katalog za uporabnike – 1 mesto</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postavitev gradiva (opremljeno z ustreznimi omarami, stojali, </w:t>
      </w:r>
      <w:proofErr w:type="spellStart"/>
      <w:r w:rsidRPr="000813A1">
        <w:rPr>
          <w:rFonts w:ascii="Arial" w:eastAsia="Times New Roman" w:hAnsi="Arial" w:cs="Arial"/>
          <w:sz w:val="24"/>
          <w:szCs w:val="24"/>
          <w:lang w:eastAsia="sl-SI"/>
        </w:rPr>
        <w:t>poličniki</w:t>
      </w:r>
      <w:proofErr w:type="spellEnd"/>
      <w:r w:rsidRPr="000813A1">
        <w:rPr>
          <w:rFonts w:ascii="Arial" w:eastAsia="Times New Roman" w:hAnsi="Arial" w:cs="Arial"/>
          <w:sz w:val="24"/>
          <w:szCs w:val="24"/>
          <w:lang w:eastAsia="sl-SI"/>
        </w:rPr>
        <w:t xml:space="preserve">, ...)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možnost poslušanja avdio gradiva za uporabnike, opremljen z glasbenimi stolpi, slušalkami – 4 mesta</w:t>
      </w:r>
    </w:p>
    <w:p w:rsidR="0033470C"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možnost ogleda AV-gradiva, opremljen s televizijo, DVD-jem, videorekorderjem, slušalkami – 3 mesta.</w:t>
      </w:r>
    </w:p>
    <w:p w:rsidR="00E06204" w:rsidRPr="000813A1" w:rsidRDefault="00E06204"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E06204" w:rsidRDefault="0033470C" w:rsidP="0052708B">
      <w:pPr>
        <w:pStyle w:val="Naslov3"/>
        <w:numPr>
          <w:ilvl w:val="0"/>
          <w:numId w:val="10"/>
        </w:numPr>
        <w:jc w:val="both"/>
        <w:rPr>
          <w:rFonts w:eastAsia="Times New Roman"/>
          <w:lang w:eastAsia="sl-SI"/>
        </w:rPr>
      </w:pPr>
      <w:bookmarkStart w:id="34" w:name="_Toc517896228"/>
      <w:bookmarkStart w:id="35" w:name="_Toc518255972"/>
      <w:bookmarkStart w:id="36" w:name="_Toc518256189"/>
      <w:r w:rsidRPr="00E06204">
        <w:rPr>
          <w:rFonts w:eastAsia="Times New Roman"/>
          <w:lang w:eastAsia="sl-SI"/>
        </w:rPr>
        <w:t>Časopisna čitalnica</w:t>
      </w:r>
      <w:bookmarkEnd w:id="34"/>
      <w:bookmarkEnd w:id="35"/>
      <w:bookmarkEnd w:id="36"/>
      <w:r w:rsidRPr="00E06204">
        <w:rPr>
          <w:rFonts w:eastAsia="Times New Roman"/>
          <w:lang w:eastAsia="sl-SI"/>
        </w:rPr>
        <w:t xml:space="preserve"> </w:t>
      </w:r>
    </w:p>
    <w:p w:rsidR="0033470C" w:rsidRPr="000813A1" w:rsidRDefault="0033470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Časopisna čitalnica naj bo razporejena v bližini vhodnega in izposojevalnega dela knjižnice, saj časopisno čitalnico zaradi informiranja ali preživljanja prostega časa obiskujejo tudi drugi uporabniki in ne samo člani knjižnice. Opremljena naj bo udobno in prijazno.</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Prostor:  30 m²</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Zbirka periodike: 130 naslovov  </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Postavitev </w:t>
      </w:r>
      <w:r w:rsidRPr="00E06204">
        <w:rPr>
          <w:rFonts w:ascii="Arial" w:eastAsia="Times New Roman" w:hAnsi="Arial" w:cs="Arial"/>
          <w:b/>
          <w:bCs/>
          <w:sz w:val="24"/>
          <w:szCs w:val="24"/>
          <w:lang w:eastAsia="sl-SI"/>
        </w:rPr>
        <w:t>gradiva,</w:t>
      </w:r>
      <w:r w:rsidR="00E06204" w:rsidRPr="00E06204">
        <w:rPr>
          <w:rFonts w:ascii="Arial" w:eastAsia="Times New Roman" w:hAnsi="Arial" w:cs="Arial"/>
          <w:b/>
          <w:bCs/>
          <w:sz w:val="24"/>
          <w:szCs w:val="24"/>
          <w:lang w:eastAsia="sl-SI"/>
        </w:rPr>
        <w:t xml:space="preserve"> </w:t>
      </w:r>
      <w:r w:rsidRPr="00E06204">
        <w:rPr>
          <w:rFonts w:ascii="Arial" w:eastAsia="Times New Roman" w:hAnsi="Arial" w:cs="Arial"/>
          <w:b/>
          <w:bCs/>
          <w:sz w:val="24"/>
          <w:szCs w:val="24"/>
          <w:lang w:eastAsia="sl-SI"/>
        </w:rPr>
        <w:t>(130 naslovov = 130 osnovnih sestavljivih elementov), 1 rač. delovno mesto za uporabnike</w:t>
      </w:r>
      <w:r w:rsidR="00E06204" w:rsidRPr="00E06204">
        <w:rPr>
          <w:rFonts w:ascii="Arial" w:eastAsia="Times New Roman" w:hAnsi="Arial" w:cs="Arial"/>
          <w:b/>
          <w:bCs/>
          <w:sz w:val="24"/>
          <w:szCs w:val="24"/>
          <w:lang w:eastAsia="sl-SI"/>
        </w:rPr>
        <w:t xml:space="preserve"> - </w:t>
      </w:r>
      <w:r w:rsidRPr="00E06204">
        <w:rPr>
          <w:rFonts w:ascii="Arial" w:eastAsia="Times New Roman" w:hAnsi="Arial" w:cs="Arial"/>
          <w:b/>
          <w:bCs/>
          <w:sz w:val="24"/>
          <w:szCs w:val="24"/>
          <w:lang w:eastAsia="sl-SI"/>
        </w:rPr>
        <w:t>7 čitalniških</w:t>
      </w:r>
      <w:r w:rsidRPr="000813A1">
        <w:rPr>
          <w:rFonts w:ascii="Arial" w:eastAsia="Times New Roman" w:hAnsi="Arial" w:cs="Arial"/>
          <w:b/>
          <w:bCs/>
          <w:sz w:val="24"/>
          <w:szCs w:val="24"/>
          <w:lang w:eastAsia="sl-SI"/>
        </w:rPr>
        <w:t xml:space="preserve"> sedežev</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računalniško dostopen katalog za uporabnike – 1 delovno mesto</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postavitev časnikov in časopisov,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pregledovanje časnikov in časopisov – 7 čitalniških sedežev</w:t>
      </w:r>
    </w:p>
    <w:p w:rsidR="0033470C" w:rsidRPr="000813A1" w:rsidRDefault="0033470C" w:rsidP="0052708B">
      <w:pPr>
        <w:spacing w:after="0"/>
        <w:jc w:val="both"/>
        <w:rPr>
          <w:lang w:eastAsia="sl-SI"/>
        </w:rPr>
      </w:pPr>
    </w:p>
    <w:p w:rsidR="0033470C" w:rsidRPr="000813A1" w:rsidRDefault="0033470C" w:rsidP="0052708B">
      <w:pPr>
        <w:pStyle w:val="Naslov3"/>
        <w:numPr>
          <w:ilvl w:val="0"/>
          <w:numId w:val="10"/>
        </w:numPr>
        <w:jc w:val="both"/>
        <w:rPr>
          <w:lang w:eastAsia="sl-SI"/>
        </w:rPr>
      </w:pPr>
      <w:bookmarkStart w:id="37" w:name="_Toc517896229"/>
      <w:bookmarkStart w:id="38" w:name="_Toc518255973"/>
      <w:bookmarkStart w:id="39" w:name="_Toc518256190"/>
      <w:r w:rsidRPr="000813A1">
        <w:rPr>
          <w:lang w:eastAsia="sl-SI"/>
        </w:rPr>
        <w:t>Študijska čitalnica</w:t>
      </w:r>
      <w:bookmarkEnd w:id="37"/>
      <w:bookmarkEnd w:id="38"/>
      <w:bookmarkEnd w:id="39"/>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Cs/>
          <w:sz w:val="24"/>
          <w:szCs w:val="24"/>
          <w:lang w:eastAsia="sl-SI"/>
        </w:rPr>
        <w:t xml:space="preserve">Vsebuje referenčno zbirko, strokovno periodiko, uporabniške sedeže brez in z računalniki ter sedeže z možnostjo priključka prenosnega  računalnika. Med </w:t>
      </w:r>
      <w:r w:rsidRPr="000813A1">
        <w:rPr>
          <w:rFonts w:ascii="Arial" w:eastAsia="Times New Roman" w:hAnsi="Arial" w:cs="Arial"/>
          <w:sz w:val="24"/>
          <w:szCs w:val="24"/>
          <w:lang w:eastAsia="sl-SI"/>
        </w:rPr>
        <w:t>študijsko čitalnico in strokovno gradivo naj se umesti študijski celici.</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 xml:space="preserve">Prostor: </w:t>
      </w:r>
      <w:r w:rsidRPr="000813A1">
        <w:rPr>
          <w:rFonts w:ascii="Arial" w:eastAsia="Times New Roman" w:hAnsi="Arial" w:cs="Arial"/>
          <w:b/>
          <w:bCs/>
          <w:sz w:val="24"/>
          <w:szCs w:val="24"/>
          <w:lang w:eastAsia="sl-SI"/>
        </w:rPr>
        <w:t xml:space="preserve">40 m²  </w:t>
      </w:r>
    </w:p>
    <w:p w:rsidR="0033470C" w:rsidRPr="000813A1" w:rsidRDefault="0033470C"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Referenčna zbirka: 2.200 enot gradiva</w:t>
      </w:r>
    </w:p>
    <w:p w:rsidR="0033470C" w:rsidRPr="000813A1" w:rsidRDefault="0033470C"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Zbirka periodike: 50 naslovov</w:t>
      </w:r>
    </w:p>
    <w:p w:rsidR="005062C1" w:rsidRPr="000813A1" w:rsidRDefault="005062C1" w:rsidP="0052708B">
      <w:pPr>
        <w:widowControl w:val="0"/>
        <w:autoSpaceDE w:val="0"/>
        <w:autoSpaceDN w:val="0"/>
        <w:adjustRightInd w:val="0"/>
        <w:spacing w:after="0"/>
        <w:jc w:val="both"/>
        <w:rPr>
          <w:rFonts w:ascii="Arial" w:eastAsia="Times New Roman" w:hAnsi="Arial" w:cs="Arial"/>
          <w:b/>
          <w:sz w:val="24"/>
          <w:szCs w:val="24"/>
          <w:lang w:eastAsia="sl-SI"/>
        </w:rPr>
      </w:pPr>
    </w:p>
    <w:p w:rsidR="0033470C" w:rsidRPr="000813A1" w:rsidRDefault="0033470C" w:rsidP="0052708B">
      <w:pPr>
        <w:pStyle w:val="Naslov3"/>
        <w:numPr>
          <w:ilvl w:val="0"/>
          <w:numId w:val="10"/>
        </w:numPr>
        <w:jc w:val="both"/>
        <w:rPr>
          <w:lang w:eastAsia="sl-SI"/>
        </w:rPr>
      </w:pPr>
      <w:bookmarkStart w:id="40" w:name="_Toc517896230"/>
      <w:bookmarkStart w:id="41" w:name="_Toc518255974"/>
      <w:bookmarkStart w:id="42" w:name="_Toc518256191"/>
      <w:r w:rsidRPr="000813A1">
        <w:rPr>
          <w:lang w:eastAsia="sl-SI"/>
        </w:rPr>
        <w:t>Oddelek za otroke in mladino</w:t>
      </w:r>
      <w:bookmarkEnd w:id="40"/>
      <w:bookmarkEnd w:id="41"/>
      <w:bookmarkEnd w:id="42"/>
    </w:p>
    <w:p w:rsidR="0033470C" w:rsidRPr="000813A1" w:rsidRDefault="0033470C"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Cs/>
          <w:sz w:val="24"/>
          <w:szCs w:val="24"/>
          <w:lang w:eastAsia="sl-SI"/>
        </w:rPr>
        <w:t xml:space="preserve">Pri postavitvi mladinskega oddelka v tej etaži je potrebno upoštevati, da starši velikokrat čas, ko otroci iščejo gradivo, se igrajo v pravljični sobi, ali obiskujejo pravljične urice in ustvarjalne delavnice, izkoristijo za branje dnevnega časopisja ali za izposojo leposlovnega gradiva ali pa pregledujejo pedagoško literaturo.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iCs/>
          <w:sz w:val="24"/>
          <w:szCs w:val="24"/>
          <w:lang w:eastAsia="sl-SI"/>
        </w:rPr>
      </w:pPr>
      <w:r w:rsidRPr="000813A1">
        <w:rPr>
          <w:rFonts w:ascii="Arial" w:eastAsia="Times New Roman" w:hAnsi="Arial" w:cs="Arial"/>
          <w:sz w:val="24"/>
          <w:szCs w:val="24"/>
          <w:lang w:eastAsia="sl-SI"/>
        </w:rPr>
        <w:t xml:space="preserve">Prostor, v katerega bo umeščen mladinski oddelek, mora biti sicer ločen od oddelka za odrasle, vendar s potrebnimi povezavami in komunikacijskimi potmi. Poleg postavitve leposlovnega in strokovnega knjižnega gradiva je potrebno umestiti tudi avdiovizualno gradivo. Na oddelku pa je potrebno predvideti tudi udobne sedežne postavitve, da se lahko otroci in mladostniki družijo, pregledujejo ali prebirajo gradiva, </w:t>
      </w:r>
      <w:r w:rsidRPr="000813A1">
        <w:rPr>
          <w:rFonts w:ascii="Arial" w:eastAsia="Times New Roman" w:hAnsi="Arial" w:cs="Arial"/>
          <w:sz w:val="24"/>
          <w:szCs w:val="24"/>
          <w:lang w:eastAsia="sl-SI"/>
        </w:rPr>
        <w:lastRenderedPageBreak/>
        <w:t>se med seboj pogovarjajo ali samo preživljajo prosti čas v knjižnici</w:t>
      </w:r>
    </w:p>
    <w:p w:rsidR="0033470C" w:rsidRPr="000813A1" w:rsidRDefault="0033470C" w:rsidP="0052708B">
      <w:pPr>
        <w:widowControl w:val="0"/>
        <w:autoSpaceDE w:val="0"/>
        <w:autoSpaceDN w:val="0"/>
        <w:adjustRightInd w:val="0"/>
        <w:spacing w:after="0"/>
        <w:jc w:val="both"/>
        <w:rPr>
          <w:rFonts w:ascii="Arial" w:eastAsia="Times New Roman" w:hAnsi="Arial" w:cs="Arial"/>
          <w:b/>
          <w:bCs/>
          <w:iCs/>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iCs/>
          <w:sz w:val="24"/>
          <w:szCs w:val="24"/>
          <w:lang w:eastAsia="sl-SI"/>
        </w:rPr>
      </w:pPr>
      <w:r w:rsidRPr="000813A1">
        <w:rPr>
          <w:rFonts w:ascii="Arial" w:eastAsia="Times New Roman" w:hAnsi="Arial" w:cs="Arial"/>
          <w:b/>
          <w:bCs/>
          <w:iCs/>
          <w:sz w:val="24"/>
          <w:szCs w:val="24"/>
          <w:lang w:eastAsia="sl-SI"/>
        </w:rPr>
        <w:t xml:space="preserve">Celoten prostor: 400 </w:t>
      </w:r>
      <w:r w:rsidRPr="000813A1">
        <w:rPr>
          <w:rFonts w:ascii="Arial" w:eastAsia="Times New Roman" w:hAnsi="Arial" w:cs="Arial"/>
          <w:b/>
          <w:bCs/>
          <w:sz w:val="24"/>
          <w:szCs w:val="24"/>
          <w:lang w:eastAsia="sl-SI"/>
        </w:rPr>
        <w:t xml:space="preserve">m² </w:t>
      </w:r>
    </w:p>
    <w:p w:rsidR="0033470C" w:rsidRPr="000813A1" w:rsidRDefault="0033470C" w:rsidP="0052708B">
      <w:pPr>
        <w:widowControl w:val="0"/>
        <w:autoSpaceDE w:val="0"/>
        <w:autoSpaceDN w:val="0"/>
        <w:adjustRightInd w:val="0"/>
        <w:spacing w:after="0"/>
        <w:jc w:val="both"/>
        <w:rPr>
          <w:rFonts w:ascii="Arial" w:eastAsia="Times New Roman" w:hAnsi="Arial" w:cs="Arial"/>
          <w:b/>
          <w:bCs/>
          <w:i/>
          <w:iCs/>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iCs/>
          <w:sz w:val="24"/>
          <w:szCs w:val="24"/>
          <w:lang w:eastAsia="sl-SI"/>
        </w:rPr>
        <w:t>Prostor za gradivo, de</w:t>
      </w:r>
      <w:r w:rsidRPr="000813A1">
        <w:rPr>
          <w:rFonts w:ascii="Arial" w:eastAsia="Times New Roman" w:hAnsi="Arial" w:cs="Arial"/>
          <w:b/>
          <w:bCs/>
          <w:sz w:val="24"/>
          <w:szCs w:val="24"/>
          <w:lang w:eastAsia="sl-SI"/>
        </w:rPr>
        <w:t xml:space="preserve">lovno mesto za informatorja, 7 čitalniških mest za uporabnike, 3 računalniška delovna mesta za uporabnike, 3 mesta za uporabnike za uporabo AV gradiva, pravljična soba, središče za mlade, 1 delovno mesto za knjižničarja, ki nadzoruje tudi čitalnico, sanitarije za uporabnike s previjalnico </w:t>
      </w:r>
    </w:p>
    <w:p w:rsidR="0033470C" w:rsidRPr="000813A1" w:rsidRDefault="0033470C" w:rsidP="0052708B">
      <w:pPr>
        <w:widowControl w:val="0"/>
        <w:autoSpaceDE w:val="0"/>
        <w:autoSpaceDN w:val="0"/>
        <w:adjustRightInd w:val="0"/>
        <w:spacing w:after="0"/>
        <w:jc w:val="both"/>
        <w:rPr>
          <w:rFonts w:ascii="Arial" w:eastAsia="Times New Roman" w:hAnsi="Arial" w:cs="Arial"/>
          <w:bCs/>
          <w:iCs/>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Cs/>
          <w:iCs/>
          <w:sz w:val="24"/>
          <w:szCs w:val="24"/>
          <w:lang w:eastAsia="sl-SI"/>
        </w:rPr>
      </w:pPr>
      <w:r w:rsidRPr="000813A1">
        <w:rPr>
          <w:rFonts w:ascii="Arial" w:eastAsia="Times New Roman" w:hAnsi="Arial" w:cs="Arial"/>
          <w:bCs/>
          <w:iCs/>
          <w:sz w:val="24"/>
          <w:szCs w:val="24"/>
          <w:lang w:eastAsia="sl-SI"/>
        </w:rPr>
        <w:t>Za celotni mladinski oddelek (brez središča za mlade):</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delovni prostor za informatorja – 1 delovno mesto, opremljeno z računalnikom, tiskalnikom in telefonom (namenjen leposlovju in strokovni literaturi)</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delovni prostor za informatorja -  1 delovno mesto</w:t>
      </w:r>
      <w:r w:rsidRPr="000813A1">
        <w:rPr>
          <w:rFonts w:ascii="Arial" w:eastAsia="Times New Roman" w:hAnsi="Arial" w:cs="Arial"/>
          <w:b/>
          <w:sz w:val="24"/>
          <w:szCs w:val="24"/>
          <w:lang w:eastAsia="sl-SI"/>
        </w:rPr>
        <w:t>,</w:t>
      </w:r>
      <w:r w:rsidRPr="000813A1">
        <w:rPr>
          <w:rFonts w:ascii="Arial" w:eastAsia="Times New Roman" w:hAnsi="Arial" w:cs="Arial"/>
          <w:sz w:val="24"/>
          <w:szCs w:val="24"/>
          <w:lang w:eastAsia="sl-SI"/>
        </w:rPr>
        <w:t xml:space="preserve"> opremljeno z računalnikom, tiskalnikom in telefonom ter aparaturami za pregled neknjižnega gradiva (namenjen neknjižnemu gradivu)</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računalniško dostopen katalog – 3 mesta (1 s tiskalnikom, skenerjem)</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informativno gradivo</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prostor za predstavitev knjižnih in neknjižnih novosti, ustvarjalnosti otrok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uporabo av gradiva – 3 mesta za uporabnike</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uporabniško mesto z računalnikom – 2 mesti za uporabnike</w:t>
      </w:r>
    </w:p>
    <w:p w:rsidR="0033470C" w:rsidRPr="000813A1" w:rsidRDefault="0033470C" w:rsidP="0052708B">
      <w:pPr>
        <w:widowControl w:val="0"/>
        <w:autoSpaceDE w:val="0"/>
        <w:autoSpaceDN w:val="0"/>
        <w:adjustRightInd w:val="0"/>
        <w:spacing w:after="0"/>
        <w:jc w:val="both"/>
        <w:rPr>
          <w:rFonts w:ascii="Arial" w:eastAsia="Times New Roman" w:hAnsi="Arial" w:cs="Arial"/>
          <w:b/>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 xml:space="preserve">Zbirka gradiva leposlovje + strokovna literatura: 24.500 enot </w:t>
      </w:r>
    </w:p>
    <w:p w:rsidR="0033470C" w:rsidRPr="000813A1" w:rsidRDefault="0033470C" w:rsidP="0052708B">
      <w:pPr>
        <w:spacing w:after="0"/>
        <w:jc w:val="both"/>
        <w:rPr>
          <w:lang w:eastAsia="sl-SI"/>
        </w:rPr>
      </w:pPr>
    </w:p>
    <w:p w:rsidR="0033470C" w:rsidRPr="000813A1" w:rsidRDefault="0033470C" w:rsidP="0052708B">
      <w:pPr>
        <w:pStyle w:val="Naslov4"/>
        <w:spacing w:before="0"/>
        <w:jc w:val="both"/>
        <w:rPr>
          <w:lang w:eastAsia="sl-SI"/>
        </w:rPr>
      </w:pPr>
      <w:r w:rsidRPr="000813A1">
        <w:rPr>
          <w:lang w:eastAsia="sl-SI"/>
        </w:rPr>
        <w:t>Leposlovje</w:t>
      </w:r>
    </w:p>
    <w:p w:rsidR="005062C1" w:rsidRPr="000813A1" w:rsidRDefault="005062C1" w:rsidP="0052708B">
      <w:pPr>
        <w:spacing w:after="0"/>
        <w:jc w:val="both"/>
        <w:rPr>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Prostor: 240 m²  </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Zbirka gradiva: 18.300 enot</w:t>
      </w:r>
    </w:p>
    <w:p w:rsidR="00A12881" w:rsidRPr="000813A1" w:rsidRDefault="00A12881" w:rsidP="0052708B">
      <w:pPr>
        <w:widowControl w:val="0"/>
        <w:autoSpaceDE w:val="0"/>
        <w:autoSpaceDN w:val="0"/>
        <w:adjustRightInd w:val="0"/>
        <w:spacing w:after="0"/>
        <w:jc w:val="both"/>
        <w:rPr>
          <w:rFonts w:ascii="Arial" w:eastAsia="Times New Roman" w:hAnsi="Arial" w:cs="Arial"/>
          <w:b/>
          <w:bCs/>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Leposlovje   0-9. leta  (C-stopnja)</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postavitev gradiva na policah</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postavitev slikanic v boksih za slikanice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igralni kotiček z možnostjo poslušanja cd-plošč ipd.</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Leposlovje  10.- 12. leta (P stopnja)</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postavitev gradiva</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Leposlovje mladina  13.-16. leta (M stopnja)</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postavitev gradiva</w:t>
      </w:r>
    </w:p>
    <w:p w:rsidR="0033470C" w:rsidRPr="000813A1" w:rsidRDefault="0033470C" w:rsidP="0052708B">
      <w:pPr>
        <w:spacing w:after="0"/>
        <w:jc w:val="both"/>
        <w:rPr>
          <w:lang w:eastAsia="sl-SI"/>
        </w:rPr>
      </w:pPr>
    </w:p>
    <w:p w:rsidR="0033470C" w:rsidRPr="000813A1" w:rsidRDefault="0033470C" w:rsidP="0052708B">
      <w:pPr>
        <w:pStyle w:val="Naslov4"/>
        <w:jc w:val="both"/>
        <w:rPr>
          <w:lang w:eastAsia="sl-SI"/>
        </w:rPr>
      </w:pPr>
      <w:r w:rsidRPr="000813A1">
        <w:rPr>
          <w:lang w:eastAsia="sl-SI"/>
        </w:rPr>
        <w:t>Strokovna literatura za otroke in mladino</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Prostor: 80 m²  </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Zbirka gradiva: 6.200 enot</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postavitev gradiva po UDK</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Style w:val="Naslov4Znak"/>
          <w:lang w:eastAsia="sl-SI"/>
        </w:rPr>
        <w:lastRenderedPageBreak/>
        <w:t>Prostor za neknjižno gradivo za otroke in mladino</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Prostor: 30 m²</w:t>
      </w:r>
      <w:r w:rsidRPr="000813A1">
        <w:rPr>
          <w:rFonts w:ascii="Arial" w:eastAsia="Times New Roman" w:hAnsi="Arial" w:cs="Arial"/>
          <w:bCs/>
          <w:sz w:val="24"/>
          <w:szCs w:val="24"/>
          <w:lang w:eastAsia="sl-SI"/>
        </w:rPr>
        <w:t xml:space="preserve">  </w:t>
      </w:r>
    </w:p>
    <w:p w:rsidR="0033470C" w:rsidRPr="000813A1" w:rsidRDefault="0033470C"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3.000 enot gradiva  </w:t>
      </w:r>
    </w:p>
    <w:p w:rsidR="0033470C" w:rsidRPr="000813A1" w:rsidRDefault="0033470C"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postavitev gradiva (omare, stojala, police)</w:t>
      </w:r>
    </w:p>
    <w:p w:rsidR="0033470C" w:rsidRPr="000813A1" w:rsidRDefault="0033470C" w:rsidP="0052708B">
      <w:pPr>
        <w:spacing w:after="0"/>
        <w:jc w:val="both"/>
        <w:rPr>
          <w:lang w:eastAsia="sl-SI"/>
        </w:rPr>
      </w:pPr>
    </w:p>
    <w:p w:rsidR="0033470C" w:rsidRPr="000813A1" w:rsidRDefault="004D38A5" w:rsidP="0052708B">
      <w:pPr>
        <w:pStyle w:val="Naslov4"/>
        <w:jc w:val="both"/>
        <w:rPr>
          <w:rFonts w:eastAsia="Times New Roman"/>
          <w:lang w:eastAsia="sl-SI"/>
        </w:rPr>
      </w:pPr>
      <w:r w:rsidRPr="000813A1">
        <w:rPr>
          <w:rFonts w:eastAsia="Times New Roman"/>
          <w:lang w:eastAsia="sl-SI"/>
        </w:rPr>
        <w:t>Čitalnica za P in M stopnjo</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V čitalnici, ki naj bo fizično ločen prostor, otroci in mladina lahko prebirajo časopisje, pišejo domače naloge in seminarske naloge ali le preživljajo prosti čas. </w:t>
      </w:r>
    </w:p>
    <w:p w:rsidR="004D38A5" w:rsidRPr="000813A1" w:rsidRDefault="004D38A5" w:rsidP="0052708B">
      <w:pPr>
        <w:widowControl w:val="0"/>
        <w:autoSpaceDE w:val="0"/>
        <w:autoSpaceDN w:val="0"/>
        <w:adjustRightInd w:val="0"/>
        <w:spacing w:after="0"/>
        <w:jc w:val="both"/>
        <w:rPr>
          <w:rFonts w:ascii="Arial" w:eastAsia="Times New Roman" w:hAnsi="Arial" w:cs="Arial"/>
          <w:b/>
          <w:bCs/>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Prostor: 20 m²</w:t>
      </w:r>
    </w:p>
    <w:p w:rsidR="004D38A5" w:rsidRPr="000813A1" w:rsidRDefault="004D38A5"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300 enot gradiva + 20 naslovov periodike</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priročna zbirka za otroke in mladino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serijske publikacije (20 naslovov)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možnosti za individualno ali skupinsko delo in učenje – 10 mest, od tega  + 4 mesta opremljena z računalnikom in tiskalnikom</w:t>
      </w:r>
    </w:p>
    <w:p w:rsidR="004D38A5" w:rsidRPr="000813A1" w:rsidRDefault="004D38A5"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D38A5" w:rsidRPr="000813A1" w:rsidRDefault="004D38A5" w:rsidP="0052708B">
      <w:pPr>
        <w:pStyle w:val="Naslov4"/>
        <w:jc w:val="both"/>
        <w:rPr>
          <w:rFonts w:eastAsia="Times New Roman"/>
          <w:lang w:eastAsia="sl-SI"/>
        </w:rPr>
      </w:pPr>
      <w:r w:rsidRPr="000813A1">
        <w:rPr>
          <w:rFonts w:eastAsia="Times New Roman"/>
          <w:lang w:eastAsia="sl-SI"/>
        </w:rPr>
        <w:t>Središče za mlade</w:t>
      </w: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Prostor: 27 m² (5 m² del. mesto + 22 m² sedeži za mlade)</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Poličke za zgibanke in letake, računalniško delovno mesto za informatorja, 11 sedežev za skupinsko ali individualno delo, učenje, informiranje, sprostitev, </w:t>
      </w:r>
      <w:proofErr w:type="spellStart"/>
      <w:r w:rsidRPr="000813A1">
        <w:rPr>
          <w:rFonts w:ascii="Arial" w:eastAsia="Times New Roman" w:hAnsi="Arial" w:cs="Arial"/>
          <w:sz w:val="24"/>
          <w:szCs w:val="24"/>
          <w:lang w:eastAsia="sl-SI"/>
        </w:rPr>
        <w:t>wi</w:t>
      </w:r>
      <w:proofErr w:type="spellEnd"/>
      <w:r w:rsidRPr="000813A1">
        <w:rPr>
          <w:rFonts w:ascii="Arial" w:eastAsia="Times New Roman" w:hAnsi="Arial" w:cs="Arial"/>
          <w:sz w:val="24"/>
          <w:szCs w:val="24"/>
          <w:lang w:eastAsia="sl-SI"/>
        </w:rPr>
        <w:t>-fi.</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p>
    <w:p w:rsidR="004D38A5" w:rsidRPr="000813A1" w:rsidRDefault="004D38A5" w:rsidP="0052708B">
      <w:pPr>
        <w:pStyle w:val="Naslov4"/>
        <w:jc w:val="both"/>
        <w:rPr>
          <w:rFonts w:eastAsia="Times New Roman"/>
          <w:lang w:eastAsia="sl-SI"/>
        </w:rPr>
      </w:pPr>
      <w:r w:rsidRPr="000813A1">
        <w:rPr>
          <w:rFonts w:eastAsia="Times New Roman"/>
          <w:lang w:eastAsia="sl-SI"/>
        </w:rPr>
        <w:t>Pravljična soba</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Pravljična soba naj bo fizično ločena od ostalega prostora, vendar z možnostjo, da se ob večjih otroških prireditvah odpre v ostali prostor. </w:t>
      </w:r>
    </w:p>
    <w:p w:rsidR="004D38A5" w:rsidRPr="000813A1" w:rsidRDefault="004D38A5" w:rsidP="0052708B">
      <w:pPr>
        <w:widowControl w:val="0"/>
        <w:autoSpaceDE w:val="0"/>
        <w:autoSpaceDN w:val="0"/>
        <w:adjustRightInd w:val="0"/>
        <w:spacing w:after="0"/>
        <w:jc w:val="both"/>
        <w:rPr>
          <w:rFonts w:ascii="Arial" w:eastAsia="Times New Roman" w:hAnsi="Arial" w:cs="Arial"/>
          <w:b/>
          <w:bCs/>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 xml:space="preserve">Prostor: 30 </w:t>
      </w:r>
      <w:r w:rsidRPr="000813A1">
        <w:rPr>
          <w:rFonts w:ascii="Arial" w:eastAsia="Times New Roman" w:hAnsi="Arial" w:cs="Arial"/>
          <w:b/>
          <w:bCs/>
          <w:sz w:val="24"/>
          <w:szCs w:val="24"/>
          <w:lang w:eastAsia="sl-SI"/>
        </w:rPr>
        <w:t xml:space="preserve">m² </w:t>
      </w:r>
    </w:p>
    <w:p w:rsidR="004D38A5" w:rsidRPr="000813A1" w:rsidRDefault="004D38A5"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sz w:val="24"/>
          <w:szCs w:val="24"/>
          <w:lang w:eastAsia="sl-SI"/>
        </w:rPr>
        <w:t xml:space="preserve">Prostor, ki </w:t>
      </w:r>
      <w:r w:rsidRPr="000813A1">
        <w:rPr>
          <w:rFonts w:ascii="Arial" w:eastAsia="Times New Roman" w:hAnsi="Arial" w:cs="Arial"/>
          <w:bCs/>
          <w:sz w:val="24"/>
          <w:szCs w:val="24"/>
          <w:lang w:eastAsia="sl-SI"/>
        </w:rPr>
        <w:t xml:space="preserve">naj bo umeščen blizu oddelka za C-stopnjo in kotička za starše), </w:t>
      </w:r>
      <w:r w:rsidRPr="000813A1">
        <w:rPr>
          <w:rFonts w:ascii="Arial" w:eastAsia="Times New Roman" w:hAnsi="Arial" w:cs="Arial"/>
          <w:sz w:val="24"/>
          <w:szCs w:val="24"/>
          <w:lang w:eastAsia="sl-SI"/>
        </w:rPr>
        <w:t xml:space="preserve">je namenjen za izvedbo pravljičnih in igralnih ur, ustvarjalnih delavnic, lutkovnih predstav – 20-30 otrok.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Cs/>
          <w:sz w:val="24"/>
          <w:szCs w:val="24"/>
          <w:lang w:eastAsia="sl-SI"/>
        </w:rPr>
        <w:t xml:space="preserve">V pravljični sobi je zaradi narave dela potrebno: šest otroških mizic, premični panoji, table, boksi za igrače, 4 omare za igrače, avdiovizualna oprema (TV, DVD, glasbeni stolp), 30 stolčkov, blazine, manjši oder za predstave.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
          <w:sz w:val="24"/>
          <w:szCs w:val="24"/>
          <w:lang w:eastAsia="sl-SI"/>
        </w:rPr>
        <w:t>Posebne zahteve:</w:t>
      </w:r>
      <w:r w:rsidRPr="000813A1">
        <w:rPr>
          <w:rFonts w:ascii="Arial" w:eastAsia="Times New Roman" w:hAnsi="Arial" w:cs="Arial"/>
          <w:sz w:val="24"/>
          <w:szCs w:val="24"/>
          <w:lang w:eastAsia="sl-SI"/>
        </w:rPr>
        <w:t xml:space="preserve"> oprema, ki je primerna in varna za otroke, fleksibilno, zložljivo in pomično pohištvo, domiselno in udobno oblikovano, mehki, topli, prijetni in materiali.</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p>
    <w:p w:rsidR="004D38A5" w:rsidRPr="000813A1" w:rsidRDefault="004D38A5" w:rsidP="0052708B">
      <w:pPr>
        <w:pStyle w:val="Naslov4"/>
        <w:jc w:val="both"/>
        <w:rPr>
          <w:rFonts w:eastAsia="Times New Roman"/>
          <w:lang w:eastAsia="sl-SI"/>
        </w:rPr>
      </w:pPr>
      <w:r w:rsidRPr="000813A1">
        <w:rPr>
          <w:rFonts w:eastAsia="Times New Roman"/>
          <w:lang w:eastAsia="sl-SI"/>
        </w:rPr>
        <w:t>Sanitarije za uporabnike (s previjalnico za majhne otroke)</w:t>
      </w:r>
    </w:p>
    <w:p w:rsidR="004D38A5" w:rsidRPr="000813A1" w:rsidRDefault="004D38A5" w:rsidP="0052708B">
      <w:pPr>
        <w:spacing w:after="0"/>
        <w:jc w:val="both"/>
        <w:rPr>
          <w:lang w:eastAsia="sl-SI"/>
        </w:rPr>
      </w:pPr>
    </w:p>
    <w:p w:rsidR="00A12881" w:rsidRPr="000813A1" w:rsidRDefault="00A12881" w:rsidP="0052708B">
      <w:pPr>
        <w:widowControl w:val="0"/>
        <w:autoSpaceDE w:val="0"/>
        <w:autoSpaceDN w:val="0"/>
        <w:adjustRightInd w:val="0"/>
        <w:spacing w:after="0"/>
        <w:jc w:val="both"/>
        <w:rPr>
          <w:rFonts w:ascii="Arial" w:eastAsia="Times New Roman" w:hAnsi="Arial" w:cs="Arial"/>
          <w:b/>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Skupne zahteve za celotni oddelek:</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p>
    <w:p w:rsidR="004D38A5" w:rsidRPr="000813A1" w:rsidRDefault="00A12881"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D</w:t>
      </w:r>
      <w:r w:rsidR="004D38A5" w:rsidRPr="000813A1">
        <w:rPr>
          <w:rFonts w:ascii="Arial" w:eastAsia="Times New Roman" w:hAnsi="Arial" w:cs="Arial"/>
          <w:sz w:val="24"/>
          <w:szCs w:val="24"/>
          <w:lang w:eastAsia="sl-SI"/>
        </w:rPr>
        <w:t xml:space="preserve">ovolj velika osvetljenost (naravna in umetna), dobri </w:t>
      </w:r>
      <w:proofErr w:type="spellStart"/>
      <w:r w:rsidR="004D38A5" w:rsidRPr="000813A1">
        <w:rPr>
          <w:rFonts w:ascii="Arial" w:eastAsia="Times New Roman" w:hAnsi="Arial" w:cs="Arial"/>
          <w:sz w:val="24"/>
          <w:szCs w:val="24"/>
          <w:lang w:eastAsia="sl-SI"/>
        </w:rPr>
        <w:t>mikroklimatski</w:t>
      </w:r>
      <w:proofErr w:type="spellEnd"/>
      <w:r w:rsidR="004D38A5" w:rsidRPr="000813A1">
        <w:rPr>
          <w:rFonts w:ascii="Arial" w:eastAsia="Times New Roman" w:hAnsi="Arial" w:cs="Arial"/>
          <w:sz w:val="24"/>
          <w:szCs w:val="24"/>
          <w:lang w:eastAsia="sl-SI"/>
        </w:rPr>
        <w:t xml:space="preserve"> pogoji - prezračevanje, ustrezna talna obloga (za vzdrževanje, hojo, za preprečevanje hrupa), dobre komunikacijske označitve, majhni kotički z možnostjo druženja, samostojnega </w:t>
      </w:r>
      <w:r w:rsidR="004D38A5" w:rsidRPr="000813A1">
        <w:rPr>
          <w:rFonts w:ascii="Arial" w:eastAsia="Times New Roman" w:hAnsi="Arial" w:cs="Arial"/>
          <w:sz w:val="24"/>
          <w:szCs w:val="24"/>
          <w:lang w:eastAsia="sl-SI"/>
        </w:rPr>
        <w:lastRenderedPageBreak/>
        <w:t>učenja, možnost izpostavitve gradiva na sredinskih elementih s policami, možnost postavitve večjih ekranov za potrebe promocije po celi knjižnici.</w:t>
      </w:r>
    </w:p>
    <w:p w:rsidR="00A12881" w:rsidRPr="000813A1" w:rsidRDefault="00A12881" w:rsidP="0052708B">
      <w:pPr>
        <w:widowControl w:val="0"/>
        <w:autoSpaceDE w:val="0"/>
        <w:autoSpaceDN w:val="0"/>
        <w:adjustRightInd w:val="0"/>
        <w:spacing w:after="0"/>
        <w:jc w:val="both"/>
        <w:rPr>
          <w:rFonts w:ascii="Arial" w:eastAsia="Times New Roman" w:hAnsi="Arial" w:cs="Arial"/>
          <w:b/>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
          <w:sz w:val="24"/>
          <w:szCs w:val="24"/>
          <w:lang w:eastAsia="sl-SI"/>
        </w:rPr>
        <w:t>Komunikacijske povezave</w:t>
      </w:r>
      <w:r w:rsidRPr="000813A1">
        <w:rPr>
          <w:rFonts w:ascii="Arial" w:eastAsia="Times New Roman" w:hAnsi="Arial" w:cs="Arial"/>
          <w:sz w:val="24"/>
          <w:szCs w:val="24"/>
          <w:lang w:eastAsia="sl-SI"/>
        </w:rPr>
        <w:t>: dobra fizična povezava do skladišča (vodoravne in navpične komunikacije), povezava tudi z vhodnim območjem, kjer je naprava za varovanje gradiva, dobre povezave s čitalniškimi deli in obdelavo gradiva.</w:t>
      </w:r>
    </w:p>
    <w:p w:rsidR="004D38A5" w:rsidRPr="000813A1" w:rsidRDefault="004D38A5" w:rsidP="0052708B">
      <w:pPr>
        <w:spacing w:after="0"/>
        <w:jc w:val="both"/>
        <w:rPr>
          <w:lang w:eastAsia="sl-SI"/>
        </w:rPr>
      </w:pPr>
    </w:p>
    <w:p w:rsidR="004D38A5" w:rsidRPr="000813A1" w:rsidRDefault="004D38A5" w:rsidP="0052708B">
      <w:pPr>
        <w:pStyle w:val="Naslov3"/>
        <w:numPr>
          <w:ilvl w:val="0"/>
          <w:numId w:val="10"/>
        </w:numPr>
        <w:jc w:val="both"/>
        <w:rPr>
          <w:lang w:eastAsia="sl-SI"/>
        </w:rPr>
      </w:pPr>
      <w:bookmarkStart w:id="43" w:name="_Toc517896231"/>
      <w:bookmarkStart w:id="44" w:name="_Toc518255975"/>
      <w:bookmarkStart w:id="45" w:name="_Toc518256192"/>
      <w:r w:rsidRPr="000813A1">
        <w:rPr>
          <w:lang w:eastAsia="sl-SI"/>
        </w:rPr>
        <w:t>Domoznanski oddelek s posebnimi zbirkami</w:t>
      </w:r>
      <w:bookmarkEnd w:id="43"/>
      <w:bookmarkEnd w:id="44"/>
      <w:bookmarkEnd w:id="45"/>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Prostor:  258</w:t>
      </w:r>
      <w:r w:rsidRPr="000813A1" w:rsidDel="00FB2D18">
        <w:rPr>
          <w:rFonts w:ascii="Arial" w:eastAsia="Times New Roman" w:hAnsi="Arial" w:cs="Arial"/>
          <w:b/>
          <w:sz w:val="24"/>
          <w:szCs w:val="24"/>
          <w:lang w:eastAsia="sl-SI"/>
        </w:rPr>
        <w:t xml:space="preserve"> </w:t>
      </w:r>
      <w:r w:rsidRPr="000813A1">
        <w:rPr>
          <w:rFonts w:ascii="Arial" w:eastAsia="Times New Roman" w:hAnsi="Arial" w:cs="Arial"/>
          <w:b/>
          <w:sz w:val="24"/>
          <w:szCs w:val="24"/>
          <w:lang w:eastAsia="sl-SI"/>
        </w:rPr>
        <w:t xml:space="preserve"> m²</w:t>
      </w: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158 m² (domoznanski oddelek) + 100 m² (posebne zbirke) = 258 m²</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Domoznanski oddelek načrtujemo kot samostojno enoto z vsebinsko in oblikovno bogato zbirko domoznanskega gradiva: prikazuje posebnosti in značilnosti okolja: npr. jedrska elektrarna, papirniška industrija, številne znane osebnosti (Valvasor, Bohorič, Gspan), </w:t>
      </w:r>
      <w:proofErr w:type="spellStart"/>
      <w:r w:rsidRPr="000813A1">
        <w:rPr>
          <w:rFonts w:ascii="Arial" w:eastAsia="Times New Roman" w:hAnsi="Arial" w:cs="Arial"/>
          <w:sz w:val="24"/>
          <w:szCs w:val="24"/>
          <w:lang w:eastAsia="sl-SI"/>
        </w:rPr>
        <w:t>speedway</w:t>
      </w:r>
      <w:proofErr w:type="spellEnd"/>
      <w:r w:rsidRPr="000813A1">
        <w:rPr>
          <w:rFonts w:ascii="Arial" w:eastAsia="Times New Roman" w:hAnsi="Arial" w:cs="Arial"/>
          <w:sz w:val="24"/>
          <w:szCs w:val="24"/>
          <w:lang w:eastAsia="sl-SI"/>
        </w:rPr>
        <w:t xml:space="preserve">. Za raznoliko gradivo je potrebno oblikovati posebno ureditev  z opremo in ureditvijo, ki bo omogočala uporabo in hrambo raznolikega gradiva. </w:t>
      </w:r>
    </w:p>
    <w:p w:rsidR="00A12881" w:rsidRPr="000813A1" w:rsidRDefault="00A12881" w:rsidP="0052708B">
      <w:pPr>
        <w:pStyle w:val="Naslov4"/>
        <w:jc w:val="both"/>
        <w:rPr>
          <w:rFonts w:eastAsia="Times New Roman"/>
          <w:lang w:eastAsia="sl-SI"/>
        </w:rPr>
      </w:pPr>
    </w:p>
    <w:p w:rsidR="004D38A5" w:rsidRPr="000813A1" w:rsidRDefault="004D38A5" w:rsidP="0052708B">
      <w:pPr>
        <w:pStyle w:val="Naslov4"/>
        <w:jc w:val="both"/>
        <w:rPr>
          <w:rFonts w:eastAsia="Times New Roman"/>
          <w:lang w:eastAsia="sl-SI"/>
        </w:rPr>
      </w:pPr>
      <w:r w:rsidRPr="000813A1">
        <w:rPr>
          <w:rFonts w:eastAsia="Times New Roman"/>
          <w:lang w:eastAsia="sl-SI"/>
        </w:rPr>
        <w:t>Domoznanska zbirka</w:t>
      </w: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sz w:val="24"/>
          <w:szCs w:val="24"/>
          <w:lang w:eastAsia="sl-SI"/>
        </w:rPr>
        <w:t>Preko domoznanskega oddelka, kjer se že sedaj hrani različna gradiva o posavskem prostoru, je knjižnica najtesneje povezana z lokalno skupnostjo in tako sooblikuje njeno kulturno identiteto. Za svoje delovanje potrebuje dobro tehnično in komunikacijsko opremljenost, kot tudi prostor za mirno delo in pregledovanje gradiva ter za obdelavo in postavitev gradiva.</w:t>
      </w: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sz w:val="24"/>
          <w:szCs w:val="24"/>
          <w:lang w:eastAsia="sl-SI"/>
        </w:rPr>
        <w:t xml:space="preserve">Prostor: 158 </w:t>
      </w:r>
      <w:r w:rsidRPr="000813A1">
        <w:rPr>
          <w:rFonts w:ascii="Arial" w:eastAsia="Times New Roman" w:hAnsi="Arial" w:cs="Arial"/>
          <w:b/>
          <w:bCs/>
          <w:sz w:val="24"/>
          <w:szCs w:val="24"/>
          <w:lang w:eastAsia="sl-SI"/>
        </w:rPr>
        <w:t xml:space="preserve">m²  </w:t>
      </w:r>
    </w:p>
    <w:p w:rsidR="004D38A5" w:rsidRPr="000813A1" w:rsidRDefault="004D38A5"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Domoznanska zbirka: 13.000 enot gradiva</w:t>
      </w:r>
    </w:p>
    <w:p w:rsidR="004D38A5" w:rsidRPr="000813A1" w:rsidRDefault="004D38A5"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 xml:space="preserve">Prostor za 13.000 enot gradiva, 1 del. mesto za informatorja, 2 rač. del. </w:t>
      </w:r>
      <w:r w:rsidR="00E06204">
        <w:rPr>
          <w:rFonts w:ascii="Arial" w:eastAsia="Times New Roman" w:hAnsi="Arial" w:cs="Arial"/>
          <w:b/>
          <w:bCs/>
          <w:sz w:val="24"/>
          <w:szCs w:val="24"/>
          <w:lang w:eastAsia="sl-SI"/>
        </w:rPr>
        <w:t>m</w:t>
      </w:r>
      <w:r w:rsidRPr="00E06204">
        <w:rPr>
          <w:rFonts w:ascii="Arial" w:eastAsia="Times New Roman" w:hAnsi="Arial" w:cs="Arial"/>
          <w:b/>
          <w:bCs/>
          <w:sz w:val="24"/>
          <w:szCs w:val="24"/>
          <w:lang w:eastAsia="sl-SI"/>
        </w:rPr>
        <w:t>esti</w:t>
      </w:r>
      <w:r w:rsidR="00E06204" w:rsidRPr="00E06204">
        <w:rPr>
          <w:rFonts w:ascii="Arial" w:eastAsia="Times New Roman" w:hAnsi="Arial" w:cs="Arial"/>
          <w:b/>
          <w:bCs/>
          <w:sz w:val="24"/>
          <w:szCs w:val="24"/>
          <w:lang w:eastAsia="sl-SI"/>
        </w:rPr>
        <w:t xml:space="preserve">, </w:t>
      </w:r>
      <w:r w:rsidRPr="00E06204">
        <w:rPr>
          <w:rFonts w:ascii="Arial" w:eastAsia="Times New Roman" w:hAnsi="Arial" w:cs="Arial"/>
          <w:b/>
          <w:bCs/>
          <w:sz w:val="24"/>
          <w:szCs w:val="24"/>
          <w:lang w:eastAsia="sl-SI"/>
        </w:rPr>
        <w:t>1</w:t>
      </w:r>
      <w:r w:rsidRPr="000813A1">
        <w:rPr>
          <w:rFonts w:ascii="Arial" w:eastAsia="Times New Roman" w:hAnsi="Arial" w:cs="Arial"/>
          <w:b/>
          <w:bCs/>
          <w:sz w:val="24"/>
          <w:szCs w:val="24"/>
          <w:lang w:eastAsia="sl-SI"/>
        </w:rPr>
        <w:t xml:space="preserve"> mesto za uporabo AV- gradiva,1 mesto za  poslušanje glasbe  </w:t>
      </w: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delovno mesto za informatorja in obdelavo domoznanskega gradiva, opremljeno z računalnikom, tiskalnikom, telefonom,  – 1 delovno mesto</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- 2 rač. del. mesti, ki omogočajo dostop zaposlenim in uporabnikom do fotografskega, filmskega in digitaliziranega gradiva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- 1 delovno mesto z večjo površino za uporabnika z možnostjo pregledovanja gradiva in tudi z možnostjo poslušanja glasbe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možnost uporabe AV opreme – 1 delovno mesto za uporabnika</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postavitev zmogljivejšega skenerja, ognjevarne omare za dragocenejše gradivo, kamera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- 1 predalnik za drobne tiske in plakate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- 1 predalnik za različne dokumente, umetniška dela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- 1 predalnik za kartografsko gradivo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- 1 omara za video- in avdio-gradivo</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- 1 omara za rokopisno gradivo</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- 2 omari za fotografsko gradivo, razglednice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lastRenderedPageBreak/>
        <w:t>- 1 omara za domoznanske serijske publikacije</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računalniško dostopen katalog za uporabnike – 1 delovno mesto </w:t>
      </w:r>
    </w:p>
    <w:p w:rsidR="004D38A5" w:rsidRPr="000813A1" w:rsidRDefault="004D38A5" w:rsidP="0052708B">
      <w:pPr>
        <w:pStyle w:val="Naslov5"/>
        <w:jc w:val="both"/>
        <w:rPr>
          <w:rFonts w:eastAsia="Times New Roman"/>
          <w:color w:val="auto"/>
          <w:lang w:eastAsia="sl-SI"/>
        </w:rPr>
      </w:pPr>
      <w:bookmarkStart w:id="46" w:name="_Toc516064742"/>
      <w:r w:rsidRPr="000813A1">
        <w:rPr>
          <w:rFonts w:eastAsia="Times New Roman"/>
          <w:color w:val="auto"/>
          <w:lang w:eastAsia="sl-SI"/>
        </w:rPr>
        <w:t>- postavitev domoznanskega gradiva</w:t>
      </w:r>
      <w:bookmarkEnd w:id="46"/>
      <w:r w:rsidRPr="000813A1">
        <w:rPr>
          <w:rFonts w:eastAsia="Times New Roman"/>
          <w:color w:val="auto"/>
          <w:lang w:eastAsia="sl-SI"/>
        </w:rPr>
        <w:t xml:space="preserve"> </w:t>
      </w:r>
    </w:p>
    <w:p w:rsidR="004D38A5" w:rsidRPr="00E06204" w:rsidRDefault="004D38A5" w:rsidP="0052708B">
      <w:pPr>
        <w:pStyle w:val="Naslov5"/>
        <w:jc w:val="both"/>
        <w:rPr>
          <w:rFonts w:eastAsia="Times New Roman"/>
          <w:color w:val="auto"/>
          <w:lang w:eastAsia="sl-SI"/>
        </w:rPr>
      </w:pPr>
      <w:r w:rsidRPr="000813A1">
        <w:rPr>
          <w:rFonts w:eastAsia="Times New Roman"/>
          <w:color w:val="auto"/>
          <w:lang w:eastAsia="sl-SI"/>
        </w:rPr>
        <w:t xml:space="preserve">  prosti pristop 5000 enot </w:t>
      </w:r>
      <w:r w:rsidRPr="00E06204">
        <w:rPr>
          <w:rFonts w:eastAsia="Times New Roman"/>
          <w:color w:val="auto"/>
          <w:lang w:eastAsia="sl-SI"/>
        </w:rPr>
        <w:t xml:space="preserve">= </w:t>
      </w:r>
      <w:r w:rsidRPr="00E06204">
        <w:rPr>
          <w:rFonts w:eastAsia="Times New Roman"/>
          <w:b/>
          <w:color w:val="auto"/>
          <w:lang w:eastAsia="sl-SI"/>
        </w:rPr>
        <w:t xml:space="preserve">54 </w:t>
      </w:r>
      <w:r w:rsidRPr="00E06204">
        <w:rPr>
          <w:rFonts w:eastAsia="Times New Roman"/>
          <w:b/>
          <w:bCs/>
          <w:color w:val="auto"/>
          <w:lang w:eastAsia="sl-SI"/>
        </w:rPr>
        <w:t xml:space="preserve">m²  </w:t>
      </w:r>
    </w:p>
    <w:p w:rsidR="004D38A5" w:rsidRPr="000813A1" w:rsidRDefault="004D38A5" w:rsidP="0052708B">
      <w:pPr>
        <w:pStyle w:val="Naslov5"/>
        <w:jc w:val="both"/>
        <w:rPr>
          <w:rFonts w:eastAsia="Times New Roman"/>
          <w:b/>
          <w:bCs/>
          <w:color w:val="auto"/>
          <w:lang w:eastAsia="sl-SI"/>
        </w:rPr>
      </w:pPr>
      <w:r w:rsidRPr="00E06204">
        <w:rPr>
          <w:rFonts w:eastAsia="Times New Roman"/>
          <w:color w:val="auto"/>
          <w:lang w:eastAsia="sl-SI"/>
        </w:rPr>
        <w:t xml:space="preserve">  </w:t>
      </w:r>
      <w:bookmarkStart w:id="47" w:name="_Toc516064743"/>
      <w:r w:rsidRPr="00E06204">
        <w:rPr>
          <w:rFonts w:eastAsia="Times New Roman"/>
          <w:color w:val="auto"/>
          <w:lang w:eastAsia="sl-SI"/>
        </w:rPr>
        <w:t xml:space="preserve">omejen dostop do gradiva 8.000 enot gradiva (načini hranjenja police, omare, predalniki) = </w:t>
      </w:r>
      <w:r w:rsidRPr="00E06204">
        <w:rPr>
          <w:rFonts w:eastAsia="Times New Roman"/>
          <w:b/>
          <w:color w:val="auto"/>
          <w:lang w:eastAsia="sl-SI"/>
        </w:rPr>
        <w:t xml:space="preserve">86 </w:t>
      </w:r>
      <w:r w:rsidRPr="00E06204">
        <w:rPr>
          <w:rFonts w:eastAsia="Times New Roman"/>
          <w:b/>
          <w:bCs/>
          <w:color w:val="auto"/>
          <w:lang w:eastAsia="sl-SI"/>
        </w:rPr>
        <w:t>m²</w:t>
      </w:r>
      <w:bookmarkEnd w:id="47"/>
      <w:r w:rsidRPr="000813A1">
        <w:rPr>
          <w:rFonts w:eastAsia="Times New Roman"/>
          <w:b/>
          <w:bCs/>
          <w:color w:val="auto"/>
          <w:lang w:eastAsia="sl-SI"/>
        </w:rPr>
        <w:t xml:space="preserve">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Oprema: V domoznanskem oddelku je zaradi narave dela in raznovrstnega gradiva, ki se zbira, potrebna specifična oprema – skenerji, optični čitalec, kamera, mikrofilmski čitalec, AV-oprema za neknjižno gradivo, tiskalnik, zmogljivejši računalnik.</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Funkcijske povezave: delno fleksibilen prostor, smiselne in neposredne komunikacijske povezave s študijsko čitalnico, možnost zapiranja oddelka.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p>
    <w:p w:rsidR="004D38A5" w:rsidRPr="000813A1" w:rsidRDefault="004D38A5" w:rsidP="0052708B">
      <w:pPr>
        <w:pStyle w:val="Naslov4"/>
        <w:jc w:val="both"/>
        <w:rPr>
          <w:lang w:eastAsia="sl-SI"/>
        </w:rPr>
      </w:pPr>
      <w:r w:rsidRPr="000813A1">
        <w:rPr>
          <w:lang w:eastAsia="sl-SI"/>
        </w:rPr>
        <w:t>Posebne zbirke</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Posebnega pomena so posebne zbirke, ki potrebujejo različne ločene prostore za svojo postavitev (npr</w:t>
      </w:r>
      <w:r w:rsidR="00E06204">
        <w:rPr>
          <w:rFonts w:ascii="Arial" w:eastAsia="Times New Roman" w:hAnsi="Arial" w:cs="Arial"/>
          <w:sz w:val="24"/>
          <w:szCs w:val="24"/>
          <w:lang w:eastAsia="sl-SI"/>
        </w:rPr>
        <w:t>.</w:t>
      </w:r>
      <w:r w:rsidRPr="000813A1">
        <w:rPr>
          <w:rFonts w:ascii="Arial" w:eastAsia="Times New Roman" w:hAnsi="Arial" w:cs="Arial"/>
          <w:sz w:val="24"/>
          <w:szCs w:val="24"/>
          <w:lang w:eastAsia="sl-SI"/>
        </w:rPr>
        <w:t xml:space="preserve"> zbirka o </w:t>
      </w:r>
      <w:proofErr w:type="spellStart"/>
      <w:r w:rsidRPr="000813A1">
        <w:rPr>
          <w:rFonts w:ascii="Arial" w:eastAsia="Times New Roman" w:hAnsi="Arial" w:cs="Arial"/>
          <w:sz w:val="24"/>
          <w:szCs w:val="24"/>
          <w:lang w:eastAsia="sl-SI"/>
        </w:rPr>
        <w:t>speedwayu</w:t>
      </w:r>
      <w:proofErr w:type="spellEnd"/>
      <w:r w:rsidRPr="000813A1">
        <w:rPr>
          <w:rFonts w:ascii="Arial" w:eastAsia="Times New Roman" w:hAnsi="Arial" w:cs="Arial"/>
          <w:sz w:val="24"/>
          <w:szCs w:val="24"/>
          <w:lang w:eastAsia="sl-SI"/>
        </w:rPr>
        <w:t xml:space="preserve">, o jedrski energiji, papirništvu) in niso v prostem pristopu, vendar postavljene v prostoru tako, da je uporabnikom in obiskovalcem tako iz Posavja kot tudi od drugod omogočen ogled.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sz w:val="24"/>
          <w:szCs w:val="24"/>
          <w:lang w:eastAsia="sl-SI"/>
        </w:rPr>
        <w:t xml:space="preserve">Prostor: 100 </w:t>
      </w:r>
      <w:r w:rsidRPr="000813A1">
        <w:rPr>
          <w:rFonts w:ascii="Arial" w:eastAsia="Times New Roman" w:hAnsi="Arial" w:cs="Arial"/>
          <w:b/>
          <w:bCs/>
          <w:sz w:val="24"/>
          <w:szCs w:val="24"/>
          <w:lang w:eastAsia="sl-SI"/>
        </w:rPr>
        <w:t xml:space="preserve">m²  </w:t>
      </w: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 xml:space="preserve">Posebni pogoji: </w:t>
      </w:r>
      <w:r w:rsidRPr="000813A1">
        <w:rPr>
          <w:rFonts w:ascii="Arial" w:eastAsia="Times New Roman" w:hAnsi="Arial" w:cs="Arial"/>
          <w:sz w:val="24"/>
          <w:szCs w:val="24"/>
          <w:lang w:eastAsia="sl-SI"/>
        </w:rPr>
        <w:t>visoka stopnja protivlomne in protipožarne zaščite, pravilna osvetljenost (dodatni reflektorji), stalna temperatura, .</w:t>
      </w:r>
    </w:p>
    <w:p w:rsidR="004D38A5" w:rsidRPr="000813A1" w:rsidRDefault="004D38A5" w:rsidP="0052708B">
      <w:pPr>
        <w:keepNext/>
        <w:widowControl w:val="0"/>
        <w:autoSpaceDE w:val="0"/>
        <w:autoSpaceDN w:val="0"/>
        <w:adjustRightInd w:val="0"/>
        <w:spacing w:after="0"/>
        <w:jc w:val="both"/>
        <w:outlineLvl w:val="3"/>
        <w:rPr>
          <w:rFonts w:ascii="Arial" w:eastAsia="Times New Roman" w:hAnsi="Arial" w:cs="Arial"/>
          <w:b/>
          <w:bCs/>
          <w:i/>
          <w:iCs/>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 xml:space="preserve">Zbirka </w:t>
      </w:r>
      <w:proofErr w:type="spellStart"/>
      <w:r w:rsidRPr="000813A1">
        <w:rPr>
          <w:rFonts w:ascii="Arial" w:eastAsia="Times New Roman" w:hAnsi="Arial" w:cs="Arial"/>
          <w:b/>
          <w:sz w:val="24"/>
          <w:szCs w:val="24"/>
          <w:lang w:eastAsia="sl-SI"/>
        </w:rPr>
        <w:t>Speedway</w:t>
      </w:r>
      <w:proofErr w:type="spellEnd"/>
      <w:r w:rsidRPr="000813A1">
        <w:rPr>
          <w:rFonts w:ascii="Arial" w:eastAsia="Times New Roman" w:hAnsi="Arial" w:cs="Arial"/>
          <w:b/>
          <w:sz w:val="24"/>
          <w:szCs w:val="24"/>
          <w:lang w:eastAsia="sl-SI"/>
        </w:rPr>
        <w:t xml:space="preserve"> v Sloveniji – 70 m</w:t>
      </w:r>
      <w:r w:rsidRPr="000813A1">
        <w:rPr>
          <w:rFonts w:ascii="Arial" w:eastAsia="Times New Roman" w:hAnsi="Arial" w:cs="Arial"/>
          <w:b/>
          <w:sz w:val="24"/>
          <w:szCs w:val="24"/>
          <w:vertAlign w:val="superscript"/>
          <w:lang w:eastAsia="sl-SI"/>
        </w:rPr>
        <w:t>2</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
          <w:sz w:val="24"/>
          <w:szCs w:val="24"/>
          <w:lang w:eastAsia="sl-SI"/>
        </w:rPr>
        <w:t>Oprema:</w:t>
      </w:r>
      <w:r w:rsidRPr="000813A1">
        <w:rPr>
          <w:rFonts w:ascii="Arial" w:eastAsia="Times New Roman" w:hAnsi="Arial" w:cs="Arial"/>
          <w:sz w:val="24"/>
          <w:szCs w:val="24"/>
          <w:lang w:eastAsia="sl-SI"/>
        </w:rPr>
        <w:t xml:space="preserve"> spominska soba, v kateri se razporedijo predmeti in gradivo o tem športu in ponuditi možnost interaktivnih predstavitev. </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p>
    <w:p w:rsidR="004D38A5" w:rsidRPr="000813A1" w:rsidRDefault="004D38A5" w:rsidP="0052708B">
      <w:pPr>
        <w:widowControl w:val="0"/>
        <w:autoSpaceDE w:val="0"/>
        <w:autoSpaceDN w:val="0"/>
        <w:adjustRightInd w:val="0"/>
        <w:spacing w:after="0"/>
        <w:jc w:val="both"/>
        <w:rPr>
          <w:rFonts w:ascii="Arial" w:eastAsia="Times New Roman" w:hAnsi="Arial" w:cs="Arial"/>
          <w:b/>
          <w:sz w:val="24"/>
          <w:szCs w:val="24"/>
          <w:vertAlign w:val="superscript"/>
          <w:lang w:eastAsia="sl-SI"/>
        </w:rPr>
      </w:pPr>
      <w:r w:rsidRPr="000813A1">
        <w:rPr>
          <w:rFonts w:ascii="Arial" w:eastAsia="Times New Roman" w:hAnsi="Arial" w:cs="Arial"/>
          <w:b/>
          <w:sz w:val="24"/>
          <w:szCs w:val="24"/>
          <w:lang w:eastAsia="sl-SI"/>
        </w:rPr>
        <w:t>Druge zbirke – 30 m</w:t>
      </w:r>
      <w:r w:rsidRPr="000813A1">
        <w:rPr>
          <w:rFonts w:ascii="Arial" w:eastAsia="Times New Roman" w:hAnsi="Arial" w:cs="Arial"/>
          <w:b/>
          <w:sz w:val="24"/>
          <w:szCs w:val="24"/>
          <w:vertAlign w:val="superscript"/>
          <w:lang w:eastAsia="sl-SI"/>
        </w:rPr>
        <w:t>2</w:t>
      </w:r>
    </w:p>
    <w:p w:rsidR="004D38A5" w:rsidRPr="000813A1" w:rsidRDefault="004D38A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
          <w:sz w:val="24"/>
          <w:szCs w:val="24"/>
          <w:lang w:eastAsia="sl-SI"/>
        </w:rPr>
        <w:t>Oprema:</w:t>
      </w:r>
      <w:r w:rsidRPr="000813A1">
        <w:rPr>
          <w:rFonts w:ascii="Arial" w:eastAsia="Times New Roman" w:hAnsi="Arial" w:cs="Arial"/>
          <w:sz w:val="24"/>
          <w:szCs w:val="24"/>
          <w:lang w:eastAsia="sl-SI"/>
        </w:rPr>
        <w:t xml:space="preserve"> soba, v kateri se razporedijo predmeti in gradivo ter ponuditi možnost interaktivnih predstavitev. Prostor in oprema naj bosta takšna, da se lahko razstave menjajo.</w:t>
      </w:r>
    </w:p>
    <w:p w:rsidR="00910D45" w:rsidRPr="000813A1" w:rsidRDefault="00910D45" w:rsidP="0052708B">
      <w:pPr>
        <w:widowControl w:val="0"/>
        <w:autoSpaceDE w:val="0"/>
        <w:autoSpaceDN w:val="0"/>
        <w:adjustRightInd w:val="0"/>
        <w:spacing w:after="0"/>
        <w:jc w:val="both"/>
        <w:rPr>
          <w:rFonts w:ascii="Arial" w:eastAsia="Times New Roman" w:hAnsi="Arial" w:cs="Arial"/>
          <w:sz w:val="24"/>
          <w:szCs w:val="24"/>
          <w:lang w:eastAsia="sl-SI"/>
        </w:rPr>
      </w:pPr>
    </w:p>
    <w:p w:rsidR="00910D45" w:rsidRPr="000813A1" w:rsidRDefault="00910D45" w:rsidP="0052708B">
      <w:pPr>
        <w:pStyle w:val="Naslov3"/>
        <w:numPr>
          <w:ilvl w:val="0"/>
          <w:numId w:val="10"/>
        </w:numPr>
        <w:jc w:val="both"/>
        <w:rPr>
          <w:rFonts w:eastAsia="Times New Roman"/>
          <w:lang w:eastAsia="sl-SI"/>
        </w:rPr>
      </w:pPr>
      <w:bookmarkStart w:id="48" w:name="_Toc517896232"/>
      <w:bookmarkStart w:id="49" w:name="_Toc518255976"/>
      <w:bookmarkStart w:id="50" w:name="_Toc518256193"/>
      <w:r w:rsidRPr="000813A1">
        <w:rPr>
          <w:rFonts w:eastAsia="Times New Roman"/>
          <w:lang w:eastAsia="sl-SI"/>
        </w:rPr>
        <w:t>Delovni prostori</w:t>
      </w:r>
      <w:bookmarkEnd w:id="48"/>
      <w:bookmarkEnd w:id="49"/>
      <w:bookmarkEnd w:id="50"/>
    </w:p>
    <w:p w:rsidR="00910D45" w:rsidRPr="000813A1" w:rsidRDefault="00910D4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Cs/>
          <w:sz w:val="24"/>
          <w:szCs w:val="24"/>
          <w:lang w:eastAsia="sl-SI"/>
        </w:rPr>
        <w:t>Delovni prostori so sicer razporejeni v drugi etaži, vendar je potrebno tu upoštevati predvsem funkcionalne povezave in kratke komunikacijske poti med nabavo, obdelavo in izposojo gradiva. »Pot knjige« od prihoda v knjižnično zgradbo do uporabnika mora biti racionalna in čim krajša, zato naj bodo delovni prostori za nabavo in obdelavo gradivo skupaj. Zaradi lažje komunikacije in planiranja ter povezav in usklajevanja dela med posameznimi oddelki, je tukaj tudi uprava (direktor, računovodja, tajnica), razvojno-svetovalna služba in drugi prostori.</w:t>
      </w:r>
    </w:p>
    <w:p w:rsidR="00910D45" w:rsidRPr="000813A1" w:rsidRDefault="00910D45" w:rsidP="0052708B">
      <w:pPr>
        <w:widowControl w:val="0"/>
        <w:autoSpaceDE w:val="0"/>
        <w:autoSpaceDN w:val="0"/>
        <w:adjustRightInd w:val="0"/>
        <w:spacing w:after="0"/>
        <w:jc w:val="both"/>
        <w:rPr>
          <w:rFonts w:ascii="Arial" w:eastAsia="Times New Roman" w:hAnsi="Arial" w:cs="Arial"/>
          <w:sz w:val="24"/>
          <w:szCs w:val="24"/>
          <w:lang w:eastAsia="sl-SI"/>
        </w:rPr>
      </w:pPr>
    </w:p>
    <w:p w:rsidR="00910D45" w:rsidRPr="000813A1" w:rsidRDefault="00910D45"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 xml:space="preserve">Prostor: 175 </w:t>
      </w:r>
      <w:r w:rsidRPr="000813A1">
        <w:rPr>
          <w:rFonts w:ascii="Arial" w:eastAsia="Times New Roman" w:hAnsi="Arial" w:cs="Arial"/>
          <w:b/>
          <w:bCs/>
          <w:sz w:val="24"/>
          <w:szCs w:val="24"/>
          <w:lang w:eastAsia="sl-SI"/>
        </w:rPr>
        <w:t>m²</w:t>
      </w:r>
    </w:p>
    <w:p w:rsidR="00910D45" w:rsidRPr="000813A1" w:rsidRDefault="00910D45" w:rsidP="0052708B">
      <w:pPr>
        <w:widowControl w:val="0"/>
        <w:autoSpaceDE w:val="0"/>
        <w:autoSpaceDN w:val="0"/>
        <w:adjustRightInd w:val="0"/>
        <w:spacing w:after="0"/>
        <w:jc w:val="both"/>
        <w:rPr>
          <w:rFonts w:ascii="Arial" w:eastAsia="Times New Roman" w:hAnsi="Arial" w:cs="Arial"/>
          <w:sz w:val="24"/>
          <w:szCs w:val="24"/>
          <w:lang w:eastAsia="sl-SI"/>
        </w:rPr>
      </w:pPr>
    </w:p>
    <w:p w:rsidR="00910D45" w:rsidRPr="000813A1" w:rsidRDefault="00910D45" w:rsidP="0052708B">
      <w:pPr>
        <w:pStyle w:val="Naslov4"/>
        <w:jc w:val="both"/>
        <w:rPr>
          <w:rFonts w:eastAsia="Times New Roman"/>
          <w:lang w:eastAsia="sl-SI"/>
        </w:rPr>
      </w:pPr>
      <w:r w:rsidRPr="000813A1">
        <w:rPr>
          <w:rFonts w:eastAsia="Times New Roman"/>
          <w:lang w:eastAsia="sl-SI"/>
        </w:rPr>
        <w:lastRenderedPageBreak/>
        <w:t>Nabava in strokovna obdelava gradiva</w:t>
      </w:r>
    </w:p>
    <w:p w:rsidR="00910D45" w:rsidRPr="00E06204" w:rsidRDefault="00910D4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nabava knjižnega gradiva – 1 delovno mesto z večjo površino</w:t>
      </w:r>
      <w:r w:rsidRPr="00E06204">
        <w:rPr>
          <w:rFonts w:ascii="Arial" w:eastAsia="Times New Roman" w:hAnsi="Arial" w:cs="Arial"/>
          <w:sz w:val="24"/>
          <w:szCs w:val="24"/>
          <w:lang w:eastAsia="sl-SI"/>
        </w:rPr>
        <w:t>, 16 m²</w:t>
      </w:r>
    </w:p>
    <w:p w:rsidR="00910D45" w:rsidRPr="00E06204" w:rsidRDefault="00910D45" w:rsidP="0052708B">
      <w:pPr>
        <w:widowControl w:val="0"/>
        <w:autoSpaceDE w:val="0"/>
        <w:autoSpaceDN w:val="0"/>
        <w:adjustRightInd w:val="0"/>
        <w:spacing w:after="0"/>
        <w:jc w:val="both"/>
        <w:rPr>
          <w:rFonts w:ascii="Arial" w:eastAsia="Times New Roman" w:hAnsi="Arial" w:cs="Arial"/>
          <w:sz w:val="24"/>
          <w:szCs w:val="24"/>
          <w:lang w:eastAsia="sl-SI"/>
        </w:rPr>
      </w:pPr>
      <w:r w:rsidRPr="00E06204">
        <w:rPr>
          <w:rFonts w:ascii="Arial" w:eastAsia="Times New Roman" w:hAnsi="Arial" w:cs="Arial"/>
          <w:sz w:val="24"/>
          <w:szCs w:val="24"/>
          <w:lang w:eastAsia="sl-SI"/>
        </w:rPr>
        <w:t>- obdelava knjižničnega gradiva - 3 delovna mesta</w:t>
      </w:r>
    </w:p>
    <w:p w:rsidR="00910D45" w:rsidRPr="00E06204" w:rsidRDefault="00910D45" w:rsidP="0052708B">
      <w:pPr>
        <w:widowControl w:val="0"/>
        <w:autoSpaceDE w:val="0"/>
        <w:autoSpaceDN w:val="0"/>
        <w:adjustRightInd w:val="0"/>
        <w:spacing w:after="0"/>
        <w:jc w:val="both"/>
        <w:rPr>
          <w:rFonts w:ascii="Arial" w:eastAsia="Times New Roman" w:hAnsi="Arial" w:cs="Arial"/>
          <w:sz w:val="24"/>
          <w:szCs w:val="24"/>
          <w:lang w:eastAsia="sl-SI"/>
        </w:rPr>
      </w:pPr>
      <w:r w:rsidRPr="00E06204">
        <w:rPr>
          <w:rFonts w:ascii="Arial" w:eastAsia="Times New Roman" w:hAnsi="Arial" w:cs="Arial"/>
          <w:sz w:val="24"/>
          <w:szCs w:val="24"/>
          <w:lang w:eastAsia="sl-SI"/>
        </w:rPr>
        <w:t xml:space="preserve">- oprema in popravila gradiva  – 1 delovno mesto z večjo delovno  površino, 16 m² </w:t>
      </w:r>
    </w:p>
    <w:p w:rsidR="00910D45" w:rsidRPr="00E06204" w:rsidRDefault="00910D45" w:rsidP="0052708B">
      <w:pPr>
        <w:widowControl w:val="0"/>
        <w:autoSpaceDE w:val="0"/>
        <w:autoSpaceDN w:val="0"/>
        <w:adjustRightInd w:val="0"/>
        <w:spacing w:after="0"/>
        <w:jc w:val="both"/>
        <w:rPr>
          <w:rFonts w:ascii="Arial" w:eastAsia="Times New Roman" w:hAnsi="Arial" w:cs="Arial"/>
          <w:sz w:val="24"/>
          <w:szCs w:val="24"/>
          <w:lang w:eastAsia="sl-SI"/>
        </w:rPr>
      </w:pPr>
    </w:p>
    <w:p w:rsidR="00910D45" w:rsidRPr="00E06204" w:rsidRDefault="00910D45" w:rsidP="0052708B">
      <w:pPr>
        <w:widowControl w:val="0"/>
        <w:autoSpaceDE w:val="0"/>
        <w:autoSpaceDN w:val="0"/>
        <w:adjustRightInd w:val="0"/>
        <w:spacing w:after="0"/>
        <w:jc w:val="both"/>
        <w:rPr>
          <w:rFonts w:ascii="Arial" w:eastAsia="Times New Roman" w:hAnsi="Arial" w:cs="Arial"/>
          <w:sz w:val="24"/>
          <w:szCs w:val="24"/>
          <w:lang w:eastAsia="sl-SI"/>
        </w:rPr>
      </w:pPr>
      <w:r w:rsidRPr="00E06204">
        <w:rPr>
          <w:rFonts w:ascii="Arial" w:eastAsia="Times New Roman" w:hAnsi="Arial" w:cs="Arial"/>
          <w:sz w:val="24"/>
          <w:szCs w:val="24"/>
          <w:lang w:eastAsia="sl-SI"/>
        </w:rPr>
        <w:t xml:space="preserve">Oprema: Delovna mesta morajo biti opremljena z delovnimi mizami, ustrezno računalniško in komunikacijsko opremo, tiskalniki za nalepke (3), tiskalniki, strojem za zavijanje gradiva, vozički za odlaganje gradiva, knjižnimi policami za odlaganje gradiva. </w:t>
      </w:r>
    </w:p>
    <w:p w:rsidR="00910D45" w:rsidRPr="00E06204" w:rsidRDefault="00910D45" w:rsidP="0052708B">
      <w:pPr>
        <w:widowControl w:val="0"/>
        <w:autoSpaceDE w:val="0"/>
        <w:autoSpaceDN w:val="0"/>
        <w:adjustRightInd w:val="0"/>
        <w:spacing w:after="0"/>
        <w:jc w:val="both"/>
        <w:rPr>
          <w:rFonts w:ascii="Arial" w:eastAsia="Times New Roman" w:hAnsi="Arial" w:cs="Arial"/>
          <w:sz w:val="24"/>
          <w:szCs w:val="24"/>
          <w:lang w:eastAsia="sl-SI"/>
        </w:rPr>
      </w:pPr>
    </w:p>
    <w:p w:rsidR="00910D45" w:rsidRPr="00E06204" w:rsidRDefault="00910D45" w:rsidP="0052708B">
      <w:pPr>
        <w:widowControl w:val="0"/>
        <w:autoSpaceDE w:val="0"/>
        <w:autoSpaceDN w:val="0"/>
        <w:adjustRightInd w:val="0"/>
        <w:spacing w:after="0"/>
        <w:jc w:val="both"/>
        <w:rPr>
          <w:rFonts w:ascii="Arial" w:eastAsia="Times New Roman" w:hAnsi="Arial" w:cs="Arial"/>
          <w:sz w:val="24"/>
          <w:szCs w:val="24"/>
          <w:lang w:eastAsia="sl-SI"/>
        </w:rPr>
      </w:pPr>
      <w:r w:rsidRPr="00E06204">
        <w:rPr>
          <w:rFonts w:ascii="Arial" w:eastAsia="Times New Roman" w:hAnsi="Arial" w:cs="Arial"/>
          <w:sz w:val="24"/>
          <w:szCs w:val="24"/>
          <w:lang w:eastAsia="sl-SI"/>
        </w:rPr>
        <w:t xml:space="preserve">Funkcijske povezave: Dostop naj bo omogočen iz izposojevalnega dela in tudi s službenega vhoda in upošteva naj se tekoči trak obdelave knjižničnega gradiva. </w:t>
      </w:r>
    </w:p>
    <w:p w:rsidR="00910D45" w:rsidRPr="00E06204" w:rsidRDefault="00910D45" w:rsidP="0052708B">
      <w:pPr>
        <w:widowControl w:val="0"/>
        <w:autoSpaceDE w:val="0"/>
        <w:autoSpaceDN w:val="0"/>
        <w:adjustRightInd w:val="0"/>
        <w:spacing w:after="0"/>
        <w:jc w:val="both"/>
        <w:rPr>
          <w:rFonts w:ascii="Arial" w:eastAsia="Times New Roman" w:hAnsi="Arial" w:cs="Arial"/>
          <w:sz w:val="24"/>
          <w:szCs w:val="24"/>
          <w:lang w:eastAsia="sl-SI"/>
        </w:rPr>
      </w:pPr>
    </w:p>
    <w:p w:rsidR="00910D45" w:rsidRPr="00E06204" w:rsidRDefault="00910D45" w:rsidP="0052708B">
      <w:pPr>
        <w:pStyle w:val="Naslov4"/>
        <w:jc w:val="both"/>
        <w:rPr>
          <w:lang w:eastAsia="sl-SI"/>
        </w:rPr>
      </w:pPr>
      <w:r w:rsidRPr="00E06204">
        <w:rPr>
          <w:lang w:eastAsia="sl-SI"/>
        </w:rPr>
        <w:t>Razvojno-svetovalna služba</w:t>
      </w:r>
    </w:p>
    <w:p w:rsidR="00910D45" w:rsidRPr="000813A1" w:rsidRDefault="00EE7857" w:rsidP="0052708B">
      <w:pPr>
        <w:widowControl w:val="0"/>
        <w:autoSpaceDE w:val="0"/>
        <w:autoSpaceDN w:val="0"/>
        <w:adjustRightInd w:val="0"/>
        <w:spacing w:after="0"/>
        <w:jc w:val="both"/>
        <w:rPr>
          <w:rFonts w:ascii="Arial" w:eastAsia="Times New Roman" w:hAnsi="Arial" w:cs="Arial"/>
          <w:bCs/>
          <w:sz w:val="24"/>
          <w:szCs w:val="24"/>
          <w:lang w:eastAsia="sl-SI"/>
        </w:rPr>
      </w:pPr>
      <w:r w:rsidRPr="00E06204">
        <w:rPr>
          <w:rFonts w:ascii="Arial" w:eastAsia="Times New Roman" w:hAnsi="Arial" w:cs="Arial"/>
          <w:bCs/>
          <w:sz w:val="24"/>
          <w:szCs w:val="24"/>
          <w:lang w:eastAsia="sl-SI"/>
        </w:rPr>
        <w:t xml:space="preserve">1 </w:t>
      </w:r>
      <w:r w:rsidR="00910D45" w:rsidRPr="00E06204">
        <w:rPr>
          <w:rFonts w:ascii="Arial" w:eastAsia="Times New Roman" w:hAnsi="Arial" w:cs="Arial"/>
          <w:bCs/>
          <w:sz w:val="24"/>
          <w:szCs w:val="24"/>
          <w:lang w:eastAsia="sl-SI"/>
        </w:rPr>
        <w:t>delovno mesto, komunikacijska, računalniška in ostala oprema, telefon</w:t>
      </w:r>
    </w:p>
    <w:p w:rsidR="00A12881" w:rsidRPr="000813A1" w:rsidRDefault="00A12881" w:rsidP="0052708B">
      <w:pPr>
        <w:pStyle w:val="Naslov4"/>
        <w:jc w:val="both"/>
        <w:rPr>
          <w:rFonts w:eastAsia="Times New Roman"/>
          <w:lang w:eastAsia="sl-SI"/>
        </w:rPr>
      </w:pPr>
    </w:p>
    <w:p w:rsidR="00EE7857" w:rsidRPr="000813A1" w:rsidRDefault="00EE7857" w:rsidP="0052708B">
      <w:pPr>
        <w:pStyle w:val="Naslov4"/>
        <w:jc w:val="both"/>
        <w:rPr>
          <w:rFonts w:eastAsia="Times New Roman"/>
          <w:lang w:eastAsia="sl-SI"/>
        </w:rPr>
      </w:pPr>
      <w:r w:rsidRPr="000813A1">
        <w:rPr>
          <w:rFonts w:eastAsia="Times New Roman"/>
          <w:lang w:eastAsia="sl-SI"/>
        </w:rPr>
        <w:t>Uprava in računovodstvo</w:t>
      </w:r>
    </w:p>
    <w:p w:rsidR="00EE7857" w:rsidRPr="000813A1" w:rsidRDefault="00EE7857"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Prostor: 22 + 12 + 12 m² = 46 m</w:t>
      </w:r>
      <w:r w:rsidRPr="000813A1">
        <w:rPr>
          <w:rFonts w:ascii="Arial" w:eastAsia="Times New Roman" w:hAnsi="Arial" w:cs="Arial"/>
          <w:b/>
          <w:bCs/>
          <w:sz w:val="24"/>
          <w:szCs w:val="24"/>
          <w:vertAlign w:val="superscript"/>
          <w:lang w:eastAsia="sl-SI"/>
        </w:rPr>
        <w:t>2</w:t>
      </w:r>
      <w:r w:rsidRPr="000813A1">
        <w:rPr>
          <w:rFonts w:ascii="Arial" w:eastAsia="Times New Roman" w:hAnsi="Arial" w:cs="Arial"/>
          <w:b/>
          <w:bCs/>
          <w:sz w:val="24"/>
          <w:szCs w:val="24"/>
          <w:lang w:eastAsia="sl-SI"/>
        </w:rPr>
        <w:t xml:space="preserve">  </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direktor – 1 delovno mesto</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administracija in kadrovske zadeve – 1 delovno mesto</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računovodstvo – 1 delovno mesto</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fotokopirni stroj (interna uporaba)</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p>
    <w:p w:rsidR="00EE7857" w:rsidRPr="000813A1" w:rsidRDefault="00EE7857" w:rsidP="0052708B">
      <w:pPr>
        <w:pStyle w:val="Naslov4"/>
        <w:jc w:val="both"/>
        <w:rPr>
          <w:rFonts w:eastAsia="Times New Roman"/>
          <w:lang w:eastAsia="sl-SI"/>
        </w:rPr>
      </w:pPr>
      <w:r w:rsidRPr="000813A1">
        <w:rPr>
          <w:rFonts w:eastAsia="Times New Roman"/>
          <w:lang w:eastAsia="sl-SI"/>
        </w:rPr>
        <w:t>Drugi prostori</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čajna kuhinja s prostorom za malico za zaposlene – 6 sedežev, garderoba,</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sejna soba za zaposlene – okoli 20 zaposlenih,</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toaletni prostori,</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tehnični prostor.</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p>
    <w:p w:rsidR="00EE7857" w:rsidRPr="000813A1" w:rsidRDefault="00EE7857" w:rsidP="0052708B">
      <w:pPr>
        <w:pStyle w:val="Naslov4"/>
        <w:jc w:val="both"/>
        <w:rPr>
          <w:rFonts w:eastAsia="Times New Roman"/>
          <w:lang w:eastAsia="sl-SI"/>
        </w:rPr>
      </w:pPr>
      <w:r w:rsidRPr="000813A1">
        <w:rPr>
          <w:rFonts w:eastAsia="Times New Roman"/>
          <w:lang w:eastAsia="sl-SI"/>
        </w:rPr>
        <w:t>Sistemski računalnik</w:t>
      </w:r>
    </w:p>
    <w:p w:rsidR="00EE7857" w:rsidRPr="000813A1" w:rsidRDefault="00EE7857" w:rsidP="0052708B">
      <w:pPr>
        <w:widowControl w:val="0"/>
        <w:autoSpaceDE w:val="0"/>
        <w:autoSpaceDN w:val="0"/>
        <w:adjustRightInd w:val="0"/>
        <w:spacing w:after="0"/>
        <w:jc w:val="both"/>
        <w:rPr>
          <w:rFonts w:ascii="Arial" w:eastAsia="Times New Roman" w:hAnsi="Arial" w:cs="Arial"/>
          <w:bCs/>
          <w:sz w:val="24"/>
          <w:szCs w:val="24"/>
          <w:lang w:eastAsia="sl-SI"/>
        </w:rPr>
      </w:pPr>
      <w:r w:rsidRPr="000813A1">
        <w:rPr>
          <w:rFonts w:ascii="Arial" w:eastAsia="Times New Roman" w:hAnsi="Arial" w:cs="Arial"/>
          <w:b/>
          <w:sz w:val="24"/>
          <w:szCs w:val="24"/>
          <w:lang w:eastAsia="sl-SI"/>
        </w:rPr>
        <w:t xml:space="preserve">Prostor: 12 </w:t>
      </w:r>
      <w:r w:rsidRPr="000813A1">
        <w:rPr>
          <w:rFonts w:ascii="Arial" w:eastAsia="Times New Roman" w:hAnsi="Arial" w:cs="Arial"/>
          <w:b/>
          <w:bCs/>
          <w:sz w:val="24"/>
          <w:szCs w:val="24"/>
          <w:lang w:eastAsia="sl-SI"/>
        </w:rPr>
        <w:t>m²</w:t>
      </w:r>
      <w:r w:rsidRPr="000813A1">
        <w:rPr>
          <w:rFonts w:ascii="Arial" w:eastAsia="Times New Roman" w:hAnsi="Arial" w:cs="Arial"/>
          <w:bCs/>
          <w:sz w:val="24"/>
          <w:szCs w:val="24"/>
          <w:lang w:eastAsia="sl-SI"/>
        </w:rPr>
        <w:t xml:space="preserve">  </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Komunikacijska oprema (strežniki, modemi,</w:t>
      </w:r>
      <w:r w:rsidRPr="000813A1">
        <w:rPr>
          <w:rFonts w:ascii="Arial" w:eastAsia="Times New Roman" w:hAnsi="Arial" w:cs="Arial"/>
          <w:b/>
          <w:sz w:val="24"/>
          <w:szCs w:val="24"/>
          <w:lang w:eastAsia="sl-SI"/>
        </w:rPr>
        <w:t xml:space="preserve"> </w:t>
      </w:r>
      <w:r w:rsidRPr="000813A1">
        <w:rPr>
          <w:rFonts w:ascii="Arial" w:eastAsia="Times New Roman" w:hAnsi="Arial" w:cs="Arial"/>
          <w:sz w:val="24"/>
          <w:szCs w:val="24"/>
          <w:lang w:eastAsia="sl-SI"/>
        </w:rPr>
        <w:t xml:space="preserve">…) in druga računalniška oprema z delovno mizo, telefonom, računalnikom. Prostor je po možnosti fleksibilen. </w:t>
      </w:r>
    </w:p>
    <w:p w:rsidR="00EE7857" w:rsidRPr="000813A1" w:rsidRDefault="00EE7857" w:rsidP="0052708B">
      <w:pPr>
        <w:spacing w:after="0"/>
        <w:jc w:val="both"/>
        <w:rPr>
          <w:lang w:eastAsia="sl-SI"/>
        </w:rPr>
      </w:pPr>
    </w:p>
    <w:p w:rsidR="00EE7857" w:rsidRPr="000813A1" w:rsidRDefault="00EE7857" w:rsidP="0052708B">
      <w:pPr>
        <w:pStyle w:val="Naslov4"/>
        <w:jc w:val="both"/>
        <w:rPr>
          <w:lang w:eastAsia="sl-SI"/>
        </w:rPr>
      </w:pPr>
      <w:r w:rsidRPr="000813A1">
        <w:rPr>
          <w:lang w:eastAsia="sl-SI"/>
        </w:rPr>
        <w:t>Večnamenska prostora</w:t>
      </w:r>
    </w:p>
    <w:p w:rsidR="00EE7857" w:rsidRPr="000813A1" w:rsidRDefault="00EE7857"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sz w:val="24"/>
          <w:szCs w:val="24"/>
          <w:lang w:eastAsia="sl-SI"/>
        </w:rPr>
        <w:t xml:space="preserve">Prostor: 120 </w:t>
      </w:r>
      <w:r w:rsidRPr="000813A1">
        <w:rPr>
          <w:rFonts w:ascii="Arial" w:eastAsia="Times New Roman" w:hAnsi="Arial" w:cs="Arial"/>
          <w:b/>
          <w:bCs/>
          <w:sz w:val="24"/>
          <w:szCs w:val="24"/>
          <w:lang w:eastAsia="sl-SI"/>
        </w:rPr>
        <w:t xml:space="preserve">m²  </w:t>
      </w:r>
    </w:p>
    <w:p w:rsidR="00EE7857" w:rsidRPr="000813A1" w:rsidRDefault="00EE7857" w:rsidP="0052708B">
      <w:pPr>
        <w:spacing w:after="0"/>
        <w:jc w:val="both"/>
        <w:rPr>
          <w:lang w:eastAsia="sl-SI"/>
        </w:rPr>
      </w:pPr>
    </w:p>
    <w:p w:rsidR="00EE7857" w:rsidRPr="000813A1" w:rsidRDefault="00EE7857" w:rsidP="0052708B">
      <w:pPr>
        <w:spacing w:after="0"/>
        <w:jc w:val="both"/>
        <w:rPr>
          <w:rFonts w:ascii="Arial" w:hAnsi="Arial" w:cs="Arial"/>
          <w:sz w:val="24"/>
          <w:szCs w:val="24"/>
          <w:u w:val="single"/>
          <w:lang w:eastAsia="sl-SI"/>
        </w:rPr>
      </w:pPr>
      <w:r w:rsidRPr="000813A1">
        <w:rPr>
          <w:rFonts w:ascii="Arial" w:hAnsi="Arial" w:cs="Arial"/>
          <w:sz w:val="24"/>
          <w:szCs w:val="24"/>
          <w:u w:val="single"/>
          <w:lang w:eastAsia="sl-SI"/>
        </w:rPr>
        <w:t>Večnamenski prireditveni prostor</w:t>
      </w:r>
    </w:p>
    <w:p w:rsidR="00EE7857" w:rsidRPr="000813A1" w:rsidRDefault="00EE7857"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Cs/>
          <w:sz w:val="24"/>
          <w:szCs w:val="24"/>
          <w:lang w:eastAsia="sl-SI"/>
        </w:rPr>
        <w:t>Prireditvena dvorana naj ima možnost posebnega vhoda, saj se jo lahko uporablja tudi izven obratovalnega časa knjižnice. Zato naj se tu predvidi tudi garderoba za obiskovalce, sanitarije, prostor za tehnično opremo. Prostor naj bo opremljen z indukcijsko zanko.</w:t>
      </w:r>
    </w:p>
    <w:p w:rsidR="00EE7857" w:rsidRPr="000813A1" w:rsidRDefault="00EE7857" w:rsidP="0052708B">
      <w:pPr>
        <w:widowControl w:val="0"/>
        <w:autoSpaceDE w:val="0"/>
        <w:autoSpaceDN w:val="0"/>
        <w:adjustRightInd w:val="0"/>
        <w:spacing w:after="0"/>
        <w:jc w:val="both"/>
        <w:rPr>
          <w:rFonts w:ascii="Arial" w:eastAsia="Times New Roman" w:hAnsi="Arial" w:cs="Arial"/>
          <w:b/>
          <w:sz w:val="24"/>
          <w:szCs w:val="24"/>
          <w:lang w:eastAsia="sl-SI"/>
        </w:rPr>
      </w:pPr>
    </w:p>
    <w:p w:rsidR="00EE7857" w:rsidRPr="000813A1" w:rsidRDefault="00EE7857" w:rsidP="0052708B">
      <w:pPr>
        <w:widowControl w:val="0"/>
        <w:autoSpaceDE w:val="0"/>
        <w:autoSpaceDN w:val="0"/>
        <w:adjustRightInd w:val="0"/>
        <w:spacing w:after="0"/>
        <w:jc w:val="both"/>
        <w:rPr>
          <w:rFonts w:ascii="Arial" w:eastAsia="Times New Roman" w:hAnsi="Arial" w:cs="Arial"/>
          <w:b/>
          <w:sz w:val="24"/>
          <w:szCs w:val="24"/>
          <w:lang w:eastAsia="sl-SI"/>
        </w:rPr>
      </w:pPr>
      <w:r w:rsidRPr="00E06204">
        <w:rPr>
          <w:rFonts w:ascii="Arial" w:eastAsia="Times New Roman" w:hAnsi="Arial" w:cs="Arial"/>
          <w:b/>
          <w:sz w:val="24"/>
          <w:szCs w:val="24"/>
          <w:lang w:eastAsia="sl-SI"/>
        </w:rPr>
        <w:t xml:space="preserve">Prostor: 80 </w:t>
      </w:r>
      <w:r w:rsidRPr="00E06204">
        <w:rPr>
          <w:rFonts w:ascii="Arial" w:eastAsia="Times New Roman" w:hAnsi="Arial" w:cs="Arial"/>
          <w:b/>
          <w:bCs/>
          <w:sz w:val="24"/>
          <w:szCs w:val="24"/>
          <w:lang w:eastAsia="sl-SI"/>
        </w:rPr>
        <w:t>m²</w:t>
      </w:r>
      <w:r w:rsidRPr="000813A1">
        <w:rPr>
          <w:rFonts w:ascii="Arial" w:eastAsia="Times New Roman" w:hAnsi="Arial" w:cs="Arial"/>
          <w:b/>
          <w:bCs/>
          <w:sz w:val="24"/>
          <w:szCs w:val="24"/>
          <w:lang w:eastAsia="sl-SI"/>
        </w:rPr>
        <w:t xml:space="preserve">  </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lastRenderedPageBreak/>
        <w:t xml:space="preserve"> - večnamenski prostor za prireditve, predavanja, literarna srečanja, </w:t>
      </w:r>
      <w:proofErr w:type="spellStart"/>
      <w:r w:rsidRPr="000813A1">
        <w:rPr>
          <w:rFonts w:ascii="Arial" w:eastAsia="Times New Roman" w:hAnsi="Arial" w:cs="Arial"/>
          <w:sz w:val="24"/>
          <w:szCs w:val="24"/>
          <w:lang w:eastAsia="sl-SI"/>
        </w:rPr>
        <w:t>bibliopedagoško</w:t>
      </w:r>
      <w:proofErr w:type="spellEnd"/>
      <w:r w:rsidRPr="000813A1">
        <w:rPr>
          <w:rFonts w:ascii="Arial" w:eastAsia="Times New Roman" w:hAnsi="Arial" w:cs="Arial"/>
          <w:sz w:val="24"/>
          <w:szCs w:val="24"/>
          <w:lang w:eastAsia="sl-SI"/>
        </w:rPr>
        <w:t xml:space="preserve"> delo, … </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
          <w:sz w:val="24"/>
          <w:szCs w:val="24"/>
          <w:lang w:eastAsia="sl-SI"/>
        </w:rPr>
        <w:t xml:space="preserve">Oprema: </w:t>
      </w:r>
      <w:r w:rsidRPr="000813A1">
        <w:rPr>
          <w:rFonts w:ascii="Arial" w:eastAsia="Times New Roman" w:hAnsi="Arial" w:cs="Arial"/>
          <w:sz w:val="24"/>
          <w:szCs w:val="24"/>
          <w:lang w:eastAsia="sl-SI"/>
        </w:rPr>
        <w:t>večnamenski prireditveni prostor mora biti opremljen fleksibilno, s predelnimi stenami, ki omogočajo manjše prostore za različne potrebe, z ustrezno multimedijsko in komunikacijsko opremo (platno, LCD-projektor, prenosni računalnik, ozvočenje, mikrofoni,</w:t>
      </w:r>
      <w:r w:rsidRPr="000813A1">
        <w:rPr>
          <w:rFonts w:ascii="Arial" w:eastAsia="Times New Roman" w:hAnsi="Arial" w:cs="Arial"/>
          <w:b/>
          <w:sz w:val="24"/>
          <w:szCs w:val="24"/>
          <w:lang w:eastAsia="sl-SI"/>
        </w:rPr>
        <w:t xml:space="preserve"> </w:t>
      </w:r>
      <w:r w:rsidRPr="000813A1">
        <w:rPr>
          <w:rFonts w:ascii="Arial" w:eastAsia="Times New Roman" w:hAnsi="Arial" w:cs="Arial"/>
          <w:sz w:val="24"/>
          <w:szCs w:val="24"/>
          <w:lang w:eastAsia="sl-SI"/>
        </w:rPr>
        <w:t>…)</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b/>
          <w:sz w:val="24"/>
          <w:szCs w:val="24"/>
          <w:lang w:eastAsia="sl-SI"/>
        </w:rPr>
        <w:t xml:space="preserve">Funkcijska povezava: </w:t>
      </w:r>
      <w:r w:rsidRPr="000813A1">
        <w:rPr>
          <w:rFonts w:ascii="Arial" w:eastAsia="Times New Roman" w:hAnsi="Arial" w:cs="Arial"/>
          <w:sz w:val="24"/>
          <w:szCs w:val="24"/>
          <w:lang w:eastAsia="sl-SI"/>
        </w:rPr>
        <w:t xml:space="preserve">Prostor mora biti razporejen tako, da je omogočen čim lažji dostop, smiselno povezan še s predprostorom, ki se lahko uporabi ob večjih dogajanjih, in z računalniško učilnico. Projektant naj upošteva funkcionalnost in </w:t>
      </w:r>
      <w:proofErr w:type="spellStart"/>
      <w:r w:rsidRPr="000813A1">
        <w:rPr>
          <w:rFonts w:ascii="Arial" w:eastAsia="Times New Roman" w:hAnsi="Arial" w:cs="Arial"/>
          <w:sz w:val="24"/>
          <w:szCs w:val="24"/>
          <w:lang w:eastAsia="sl-SI"/>
        </w:rPr>
        <w:t>večnamembnost</w:t>
      </w:r>
      <w:proofErr w:type="spellEnd"/>
      <w:r w:rsidRPr="000813A1">
        <w:rPr>
          <w:rFonts w:ascii="Arial" w:eastAsia="Times New Roman" w:hAnsi="Arial" w:cs="Arial"/>
          <w:sz w:val="24"/>
          <w:szCs w:val="24"/>
          <w:lang w:eastAsia="sl-SI"/>
        </w:rPr>
        <w:t xml:space="preserve"> prostorov, priporočljiva je uporaba steklenih predelnih sten (povezava z avlo) ob zagotavljanju zvočne </w:t>
      </w:r>
      <w:proofErr w:type="spellStart"/>
      <w:r w:rsidRPr="000813A1">
        <w:rPr>
          <w:rFonts w:ascii="Arial" w:eastAsia="Times New Roman" w:hAnsi="Arial" w:cs="Arial"/>
          <w:sz w:val="24"/>
          <w:szCs w:val="24"/>
          <w:lang w:eastAsia="sl-SI"/>
        </w:rPr>
        <w:t>izolativnosti</w:t>
      </w:r>
      <w:proofErr w:type="spellEnd"/>
      <w:r w:rsidRPr="000813A1">
        <w:rPr>
          <w:rFonts w:ascii="Arial" w:eastAsia="Times New Roman" w:hAnsi="Arial" w:cs="Arial"/>
          <w:sz w:val="24"/>
          <w:szCs w:val="24"/>
          <w:lang w:eastAsia="sl-SI"/>
        </w:rPr>
        <w:t>.</w:t>
      </w:r>
    </w:p>
    <w:p w:rsidR="00EE7857" w:rsidRPr="000813A1" w:rsidRDefault="00EE7857" w:rsidP="0052708B">
      <w:pPr>
        <w:spacing w:after="0"/>
        <w:jc w:val="both"/>
        <w:rPr>
          <w:lang w:eastAsia="sl-SI"/>
        </w:rPr>
      </w:pPr>
    </w:p>
    <w:p w:rsidR="00EE7857" w:rsidRPr="000813A1" w:rsidRDefault="00EE7857" w:rsidP="0052708B">
      <w:pPr>
        <w:spacing w:after="0"/>
        <w:jc w:val="both"/>
        <w:rPr>
          <w:rFonts w:ascii="Arial" w:hAnsi="Arial" w:cs="Arial"/>
          <w:sz w:val="24"/>
          <w:szCs w:val="24"/>
          <w:u w:val="single"/>
          <w:lang w:eastAsia="sl-SI"/>
        </w:rPr>
      </w:pPr>
      <w:r w:rsidRPr="000813A1">
        <w:rPr>
          <w:rFonts w:ascii="Arial" w:hAnsi="Arial" w:cs="Arial"/>
          <w:sz w:val="24"/>
          <w:szCs w:val="24"/>
          <w:u w:val="single"/>
          <w:lang w:eastAsia="sl-SI"/>
        </w:rPr>
        <w:t>Računalniška učilnica za otroke, mladino in odrasle</w:t>
      </w:r>
    </w:p>
    <w:p w:rsidR="00B301CD" w:rsidRPr="000813A1" w:rsidRDefault="00B301CD" w:rsidP="0052708B">
      <w:pPr>
        <w:widowControl w:val="0"/>
        <w:autoSpaceDE w:val="0"/>
        <w:autoSpaceDN w:val="0"/>
        <w:adjustRightInd w:val="0"/>
        <w:spacing w:after="0"/>
        <w:jc w:val="both"/>
        <w:rPr>
          <w:rFonts w:ascii="Arial" w:eastAsia="Times New Roman" w:hAnsi="Arial" w:cs="Arial"/>
          <w:b/>
          <w:sz w:val="24"/>
          <w:szCs w:val="24"/>
          <w:lang w:eastAsia="sl-SI"/>
        </w:rPr>
      </w:pPr>
    </w:p>
    <w:p w:rsidR="00EE7857" w:rsidRPr="000813A1" w:rsidRDefault="00EE7857"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Prostor: 40 m²</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Opremljena naj bo z indukcijsko zanko.</w:t>
      </w:r>
    </w:p>
    <w:p w:rsidR="00EE7857" w:rsidRPr="000813A1" w:rsidRDefault="00B301C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w:t>
      </w:r>
      <w:r w:rsidR="00EE7857" w:rsidRPr="000813A1">
        <w:rPr>
          <w:rFonts w:ascii="Arial" w:eastAsia="Times New Roman" w:hAnsi="Arial" w:cs="Arial"/>
          <w:sz w:val="24"/>
          <w:szCs w:val="24"/>
          <w:lang w:eastAsia="sl-SI"/>
        </w:rPr>
        <w:t xml:space="preserve">ačunalniška učilnica je po potrebi lahko tudi predavalnica za okoli 20 </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uporabnikov.</w:t>
      </w:r>
    </w:p>
    <w:p w:rsidR="00EE7857" w:rsidRPr="000813A1" w:rsidRDefault="00EE7857" w:rsidP="0052708B">
      <w:pPr>
        <w:pStyle w:val="Naslov5"/>
        <w:jc w:val="both"/>
        <w:rPr>
          <w:rFonts w:eastAsia="Times New Roman"/>
          <w:color w:val="auto"/>
          <w:lang w:eastAsia="sl-SI"/>
        </w:rPr>
      </w:pPr>
      <w:bookmarkStart w:id="51" w:name="_Toc516064752"/>
      <w:r w:rsidRPr="000813A1">
        <w:rPr>
          <w:rFonts w:eastAsia="Times New Roman"/>
          <w:color w:val="auto"/>
          <w:lang w:eastAsia="sl-SI"/>
        </w:rPr>
        <w:t>- računalniška mesta, opremljena z računalniki in tiskalniki  - 7 mest je</w:t>
      </w:r>
      <w:bookmarkEnd w:id="51"/>
    </w:p>
    <w:p w:rsidR="00EE7857" w:rsidRPr="000813A1" w:rsidRDefault="00EE7857" w:rsidP="0052708B">
      <w:pPr>
        <w:pStyle w:val="Naslov5"/>
        <w:jc w:val="both"/>
        <w:rPr>
          <w:rFonts w:eastAsia="Times New Roman"/>
          <w:color w:val="auto"/>
          <w:lang w:eastAsia="sl-SI"/>
        </w:rPr>
      </w:pPr>
      <w:r w:rsidRPr="000813A1">
        <w:rPr>
          <w:rFonts w:eastAsia="Times New Roman"/>
          <w:color w:val="auto"/>
          <w:lang w:eastAsia="sl-SI"/>
        </w:rPr>
        <w:t xml:space="preserve">  </w:t>
      </w:r>
      <w:bookmarkStart w:id="52" w:name="_Toc516064753"/>
      <w:r w:rsidRPr="000813A1">
        <w:rPr>
          <w:rFonts w:eastAsia="Times New Roman"/>
          <w:color w:val="auto"/>
          <w:lang w:eastAsia="sl-SI"/>
        </w:rPr>
        <w:t>opremljenih z računalniki, ostalo brez računalnikov</w:t>
      </w:r>
      <w:bookmarkEnd w:id="52"/>
      <w:r w:rsidR="00B301CD" w:rsidRPr="000813A1">
        <w:rPr>
          <w:rFonts w:eastAsia="Times New Roman"/>
          <w:color w:val="auto"/>
          <w:lang w:eastAsia="sl-SI"/>
        </w:rPr>
        <w:t>.</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p>
    <w:p w:rsidR="00EE7857" w:rsidRPr="000813A1" w:rsidRDefault="00EE7857" w:rsidP="0052708B">
      <w:pPr>
        <w:widowControl w:val="0"/>
        <w:autoSpaceDE w:val="0"/>
        <w:autoSpaceDN w:val="0"/>
        <w:adjustRightInd w:val="0"/>
        <w:spacing w:after="0"/>
        <w:contextualSpacing/>
        <w:jc w:val="both"/>
        <w:rPr>
          <w:rFonts w:ascii="Arial" w:eastAsia="Times New Roman" w:hAnsi="Arial" w:cs="Times New Roman"/>
          <w:b/>
          <w:spacing w:val="-10"/>
          <w:kern w:val="28"/>
          <w:sz w:val="24"/>
          <w:szCs w:val="24"/>
          <w:lang w:eastAsia="sl-SI"/>
        </w:rPr>
      </w:pPr>
      <w:r w:rsidRPr="000813A1">
        <w:rPr>
          <w:rFonts w:ascii="Arial" w:eastAsia="Times New Roman" w:hAnsi="Arial" w:cs="Times New Roman"/>
          <w:b/>
          <w:spacing w:val="-10"/>
          <w:kern w:val="28"/>
          <w:sz w:val="24"/>
          <w:szCs w:val="24"/>
          <w:lang w:eastAsia="sl-SI"/>
        </w:rPr>
        <w:t>Oba prostora, večnamenska dvorana in računalniška učilnica sta medsebojno povezana.</w:t>
      </w:r>
    </w:p>
    <w:p w:rsidR="00EE7857" w:rsidRPr="000813A1" w:rsidRDefault="00EE7857" w:rsidP="0052708B">
      <w:pPr>
        <w:widowControl w:val="0"/>
        <w:autoSpaceDE w:val="0"/>
        <w:autoSpaceDN w:val="0"/>
        <w:adjustRightInd w:val="0"/>
        <w:spacing w:after="0"/>
        <w:contextualSpacing/>
        <w:jc w:val="both"/>
        <w:rPr>
          <w:rFonts w:ascii="Arial" w:eastAsia="Times New Roman" w:hAnsi="Arial" w:cs="Times New Roman"/>
          <w:b/>
          <w:spacing w:val="-10"/>
          <w:kern w:val="28"/>
          <w:sz w:val="24"/>
          <w:szCs w:val="24"/>
          <w:lang w:eastAsia="sl-SI"/>
        </w:rPr>
      </w:pPr>
    </w:p>
    <w:p w:rsidR="00B301CD" w:rsidRPr="000813A1" w:rsidRDefault="00B301CD" w:rsidP="0052708B">
      <w:pPr>
        <w:widowControl w:val="0"/>
        <w:autoSpaceDE w:val="0"/>
        <w:autoSpaceDN w:val="0"/>
        <w:adjustRightInd w:val="0"/>
        <w:spacing w:after="0"/>
        <w:contextualSpacing/>
        <w:jc w:val="both"/>
        <w:rPr>
          <w:rFonts w:ascii="Arial" w:eastAsia="Times New Roman" w:hAnsi="Arial" w:cs="Times New Roman"/>
          <w:b/>
          <w:spacing w:val="-10"/>
          <w:kern w:val="28"/>
          <w:sz w:val="24"/>
          <w:szCs w:val="24"/>
          <w:lang w:eastAsia="sl-SI"/>
        </w:rPr>
      </w:pPr>
    </w:p>
    <w:p w:rsidR="00EE7857" w:rsidRPr="000813A1" w:rsidRDefault="00EE7857" w:rsidP="0052708B">
      <w:pPr>
        <w:pStyle w:val="Naslov4"/>
        <w:jc w:val="both"/>
        <w:rPr>
          <w:rFonts w:eastAsia="Times New Roman"/>
          <w:lang w:eastAsia="sl-SI"/>
        </w:rPr>
      </w:pPr>
      <w:r w:rsidRPr="000813A1">
        <w:rPr>
          <w:rFonts w:eastAsia="Times New Roman"/>
          <w:lang w:eastAsia="sl-SI"/>
        </w:rPr>
        <w:t>Interni del – skladišče za knjižnično gradivo (knjižno in neknjižno)</w:t>
      </w:r>
    </w:p>
    <w:p w:rsidR="00EE7857" w:rsidRPr="000813A1" w:rsidRDefault="00EE7857" w:rsidP="0052708B">
      <w:pPr>
        <w:widowControl w:val="0"/>
        <w:autoSpaceDE w:val="0"/>
        <w:autoSpaceDN w:val="0"/>
        <w:adjustRightInd w:val="0"/>
        <w:spacing w:after="0"/>
        <w:jc w:val="both"/>
        <w:rPr>
          <w:rFonts w:ascii="Arial" w:eastAsia="Times New Roman" w:hAnsi="Arial" w:cs="Arial"/>
          <w:b/>
          <w:bCs/>
          <w:sz w:val="24"/>
          <w:szCs w:val="24"/>
          <w:lang w:eastAsia="sl-SI"/>
        </w:rPr>
      </w:pPr>
      <w:r w:rsidRPr="000813A1">
        <w:rPr>
          <w:rFonts w:ascii="Arial" w:eastAsia="Times New Roman" w:hAnsi="Arial" w:cs="Arial"/>
          <w:b/>
          <w:bCs/>
          <w:sz w:val="24"/>
          <w:szCs w:val="24"/>
          <w:lang w:eastAsia="sl-SI"/>
        </w:rPr>
        <w:t>Potreben prostor: 312,5 m²  (302,5 m² skladišče + 10 m² prostor za vzdrževanje stavbe)</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postavitev knjižnega in neknjižnega gradiva</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postavitev darovanih knjig</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odpisano gradivo</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poškodovano gradivo, pripravljeno za vezavo in odpis</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arhiv</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prostor za opremo in vzdrževanje stavbe, 10 m²</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p>
    <w:p w:rsidR="00EE7857" w:rsidRPr="000813A1" w:rsidRDefault="00EE7857" w:rsidP="0052708B">
      <w:pPr>
        <w:widowControl w:val="0"/>
        <w:autoSpaceDE w:val="0"/>
        <w:autoSpaceDN w:val="0"/>
        <w:adjustRightInd w:val="0"/>
        <w:spacing w:after="0"/>
        <w:jc w:val="both"/>
        <w:rPr>
          <w:rFonts w:ascii="Arial" w:eastAsia="Times New Roman" w:hAnsi="Arial" w:cs="Arial"/>
          <w:b/>
          <w:sz w:val="24"/>
          <w:szCs w:val="24"/>
          <w:lang w:eastAsia="sl-SI"/>
        </w:rPr>
      </w:pPr>
    </w:p>
    <w:p w:rsidR="00EE7857" w:rsidRPr="000813A1" w:rsidRDefault="00B301CD"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Dodatne zahteve:</w:t>
      </w:r>
    </w:p>
    <w:p w:rsidR="00EE7857" w:rsidRPr="000813A1" w:rsidRDefault="00EE7857" w:rsidP="0052708B">
      <w:pPr>
        <w:widowControl w:val="0"/>
        <w:autoSpaceDE w:val="0"/>
        <w:autoSpaceDN w:val="0"/>
        <w:adjustRightInd w:val="0"/>
        <w:spacing w:after="0"/>
        <w:jc w:val="both"/>
        <w:rPr>
          <w:rFonts w:ascii="Arial" w:eastAsia="Times New Roman" w:hAnsi="Arial" w:cs="Arial"/>
          <w:b/>
          <w:sz w:val="24"/>
          <w:szCs w:val="24"/>
          <w:lang w:eastAsia="sl-SI"/>
        </w:rPr>
      </w:pPr>
    </w:p>
    <w:p w:rsidR="00EE7857" w:rsidRPr="000813A1" w:rsidRDefault="00EE7857"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 xml:space="preserve">Prehod med etažami mora biti omogočen za vse uporabnike, tudi za gibalno prizadete (dvigalo) in za starše z majhnimi otroki v vozičkih (dvigalo).   </w:t>
      </w:r>
    </w:p>
    <w:p w:rsidR="00EE7857" w:rsidRPr="000813A1" w:rsidRDefault="00EE7857" w:rsidP="0052708B">
      <w:pPr>
        <w:widowControl w:val="0"/>
        <w:autoSpaceDE w:val="0"/>
        <w:autoSpaceDN w:val="0"/>
        <w:adjustRightInd w:val="0"/>
        <w:spacing w:after="0"/>
        <w:jc w:val="both"/>
        <w:rPr>
          <w:rFonts w:ascii="Arial" w:eastAsia="Times New Roman" w:hAnsi="Arial" w:cs="Arial"/>
          <w:sz w:val="24"/>
          <w:szCs w:val="24"/>
          <w:lang w:eastAsia="sl-SI"/>
        </w:rPr>
      </w:pPr>
    </w:p>
    <w:p w:rsidR="00EE7857" w:rsidRPr="000813A1" w:rsidRDefault="00EE7857"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lastRenderedPageBreak/>
        <w:t xml:space="preserve">Predlagane kvadrature lahko odstopajo do </w:t>
      </w:r>
      <w:proofErr w:type="spellStart"/>
      <w:r w:rsidRPr="000813A1">
        <w:rPr>
          <w:rFonts w:ascii="Arial" w:eastAsia="Times New Roman" w:hAnsi="Arial" w:cs="Arial"/>
          <w:b/>
          <w:sz w:val="24"/>
          <w:szCs w:val="24"/>
          <w:lang w:eastAsia="sl-SI"/>
        </w:rPr>
        <w:t>maximalno</w:t>
      </w:r>
      <w:proofErr w:type="spellEnd"/>
      <w:r w:rsidRPr="000813A1">
        <w:rPr>
          <w:rFonts w:ascii="Arial" w:eastAsia="Times New Roman" w:hAnsi="Arial" w:cs="Arial"/>
          <w:b/>
          <w:sz w:val="24"/>
          <w:szCs w:val="24"/>
          <w:lang w:eastAsia="sl-SI"/>
        </w:rPr>
        <w:t xml:space="preserve"> 20 %. Pri prostem pristopu gradiva so lahko odstopanja samo navzgor, odstopanja navzdol pri gradivu v prostem pristopu odstopanja niso dopustna.</w:t>
      </w:r>
    </w:p>
    <w:p w:rsidR="00EE7857" w:rsidRPr="000813A1" w:rsidRDefault="00EE7857" w:rsidP="0052708B">
      <w:pPr>
        <w:widowControl w:val="0"/>
        <w:autoSpaceDE w:val="0"/>
        <w:autoSpaceDN w:val="0"/>
        <w:adjustRightInd w:val="0"/>
        <w:spacing w:after="0" w:line="240" w:lineRule="auto"/>
        <w:contextualSpacing/>
        <w:jc w:val="both"/>
        <w:rPr>
          <w:rFonts w:ascii="Arial" w:eastAsia="Times New Roman" w:hAnsi="Arial" w:cs="Times New Roman"/>
          <w:b/>
          <w:spacing w:val="-10"/>
          <w:kern w:val="28"/>
          <w:sz w:val="24"/>
          <w:szCs w:val="24"/>
          <w:lang w:eastAsia="sl-SI"/>
        </w:rPr>
      </w:pPr>
    </w:p>
    <w:p w:rsidR="00EE7857" w:rsidRPr="000813A1" w:rsidRDefault="00EE7857" w:rsidP="0052708B">
      <w:pPr>
        <w:jc w:val="both"/>
        <w:rPr>
          <w:lang w:eastAsia="sl-SI"/>
        </w:rPr>
      </w:pPr>
    </w:p>
    <w:p w:rsidR="00EE7857" w:rsidRDefault="00EE7857"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06204" w:rsidRPr="000813A1" w:rsidRDefault="00E06204"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EE7857" w:rsidRPr="000813A1" w:rsidRDefault="00EE7857" w:rsidP="0052708B">
      <w:pPr>
        <w:pStyle w:val="Naslov1"/>
        <w:numPr>
          <w:ilvl w:val="0"/>
          <w:numId w:val="14"/>
        </w:numPr>
        <w:pBdr>
          <w:top w:val="single" w:sz="4" w:space="1" w:color="auto"/>
          <w:left w:val="single" w:sz="4" w:space="4" w:color="auto"/>
          <w:bottom w:val="single" w:sz="4" w:space="1" w:color="auto"/>
          <w:right w:val="single" w:sz="4" w:space="4" w:color="auto"/>
        </w:pBdr>
        <w:jc w:val="both"/>
      </w:pPr>
      <w:bookmarkStart w:id="53" w:name="_Toc517896233"/>
      <w:bookmarkStart w:id="54" w:name="_Toc518255977"/>
      <w:bookmarkStart w:id="55" w:name="_Toc518256194"/>
      <w:r w:rsidRPr="000813A1">
        <w:lastRenderedPageBreak/>
        <w:t>URBANISTIČNI POGOJI UMESTITVE PRIZIDKA KNJIŽNICE</w:t>
      </w:r>
      <w:bookmarkEnd w:id="53"/>
      <w:bookmarkEnd w:id="54"/>
      <w:bookmarkEnd w:id="55"/>
    </w:p>
    <w:p w:rsidR="00EE7857" w:rsidRPr="000813A1" w:rsidRDefault="00EE7857" w:rsidP="0052708B">
      <w:pPr>
        <w:spacing w:after="0"/>
        <w:jc w:val="both"/>
      </w:pPr>
    </w:p>
    <w:p w:rsidR="00CD5FE3" w:rsidRPr="000813A1" w:rsidRDefault="00CD5FE3" w:rsidP="0052708B">
      <w:pPr>
        <w:spacing w:after="0"/>
        <w:jc w:val="both"/>
      </w:pPr>
    </w:p>
    <w:p w:rsidR="00EE7857" w:rsidRPr="000813A1" w:rsidRDefault="0063071D" w:rsidP="0052708B">
      <w:pPr>
        <w:pStyle w:val="Naslov2"/>
        <w:numPr>
          <w:ilvl w:val="0"/>
          <w:numId w:val="17"/>
        </w:numPr>
        <w:jc w:val="both"/>
      </w:pPr>
      <w:bookmarkStart w:id="56" w:name="_Toc517896234"/>
      <w:bookmarkStart w:id="57" w:name="_Toc518255978"/>
      <w:bookmarkStart w:id="58" w:name="_Toc518256195"/>
      <w:r w:rsidRPr="000813A1">
        <w:t>STROKOVNE OSNOVE ZA UMESTITEV OBJEKTA V PROSTOR</w:t>
      </w:r>
      <w:bookmarkEnd w:id="56"/>
      <w:bookmarkEnd w:id="57"/>
      <w:bookmarkEnd w:id="58"/>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Arhitekturna idejna zasnova: ARHITEKTURNA IDEJNA ZASNOVA VALVASORJEVE KNJIŽNICE KRŠKO, izdelal: ARHITEKTURNI ATELJE, Vera </w:t>
      </w:r>
      <w:proofErr w:type="spellStart"/>
      <w:r w:rsidRPr="000813A1">
        <w:rPr>
          <w:rFonts w:ascii="Arial" w:eastAsia="Times New Roman" w:hAnsi="Arial" w:cs="Arial"/>
          <w:sz w:val="24"/>
          <w:szCs w:val="24"/>
          <w:lang w:eastAsia="sl-SI"/>
        </w:rPr>
        <w:t>Klepej</w:t>
      </w:r>
      <w:proofErr w:type="spellEnd"/>
      <w:r w:rsidRPr="000813A1">
        <w:rPr>
          <w:rFonts w:ascii="Arial" w:eastAsia="Times New Roman" w:hAnsi="Arial" w:cs="Arial"/>
          <w:sz w:val="24"/>
          <w:szCs w:val="24"/>
          <w:lang w:eastAsia="sl-SI"/>
        </w:rPr>
        <w:t xml:space="preserve"> Turnšek </w:t>
      </w:r>
      <w:proofErr w:type="spellStart"/>
      <w:r w:rsidRPr="000813A1">
        <w:rPr>
          <w:rFonts w:ascii="Arial" w:eastAsia="Times New Roman" w:hAnsi="Arial" w:cs="Arial"/>
          <w:sz w:val="24"/>
          <w:szCs w:val="24"/>
          <w:lang w:eastAsia="sl-SI"/>
        </w:rPr>
        <w:t>s.p</w:t>
      </w:r>
      <w:proofErr w:type="spellEnd"/>
      <w:r w:rsidRPr="000813A1">
        <w:rPr>
          <w:rFonts w:ascii="Arial" w:eastAsia="Times New Roman" w:hAnsi="Arial" w:cs="Arial"/>
          <w:sz w:val="24"/>
          <w:szCs w:val="24"/>
          <w:lang w:eastAsia="sl-SI"/>
        </w:rPr>
        <w:t>. datum: september 2016;</w:t>
      </w: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Projektna naloga, ki jo je izdelala strokovna služba Valvasorjeve knjižnice, za umestitev nove knjižnice v samostan in povezan prizidek k samostanu;</w:t>
      </w: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Strokovno stališče ZVKDS OE Ljubljana: Krško – Kapucinski samostan (EŠD 10286) številka zadeve: 6221-0001/2015-8, datum:3. 2. 2016: Prenova z dozidavo Valvasorjeve knjižnice Krško v samostanu;</w:t>
      </w: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Usklajevalna sestanka na Občini Krško dne 6. 7. 2017 in 19. 9. 2017;</w:t>
      </w: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Spremembe in dopolnitve ureditvenega načrta ožjih ureditvenih območij III, IV in V zgodovinskega jedra mesta Krško - območje kapucinskega samostana - razširitev obstoječe knjižnice), št. zadeve: 35O-OOO9/2017-18, datum: 1. 12. 2017;</w:t>
      </w: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Dopolnjen in popravljen IDZ: datum: februar 2018;</w:t>
      </w: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Dopis ZVKDS, datum: 15. 3. 2018 / Usklajenost prejetega IDZ s podanimi smernicami in navodili.</w:t>
      </w: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p>
    <w:p w:rsidR="0063071D" w:rsidRPr="000813A1" w:rsidRDefault="0063071D" w:rsidP="0052708B">
      <w:pPr>
        <w:pStyle w:val="Naslov2"/>
        <w:numPr>
          <w:ilvl w:val="0"/>
          <w:numId w:val="17"/>
        </w:numPr>
        <w:jc w:val="both"/>
        <w:rPr>
          <w:rFonts w:eastAsia="Times New Roman"/>
          <w:lang w:eastAsia="sl-SI"/>
        </w:rPr>
      </w:pPr>
      <w:bookmarkStart w:id="59" w:name="_Toc517896235"/>
      <w:bookmarkStart w:id="60" w:name="_Toc518255979"/>
      <w:bookmarkStart w:id="61" w:name="_Toc518256196"/>
      <w:r w:rsidRPr="000813A1">
        <w:rPr>
          <w:rFonts w:eastAsia="Times New Roman"/>
          <w:lang w:eastAsia="sl-SI"/>
        </w:rPr>
        <w:t>PROSTORSKA PREVERITEV</w:t>
      </w:r>
      <w:bookmarkEnd w:id="59"/>
      <w:bookmarkEnd w:id="60"/>
      <w:bookmarkEnd w:id="61"/>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Umestitev nove knjižnice poseže v zeleni rob ob starem mestnem jedru. Lokacija je izven strnjene mestne pozidave in je na severnem robu mestnega parka. Zahodno stran omejuje samostan s cerkvijo, na jugu pa večje zelene površine parka in objekt vrtca.</w:t>
      </w: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Vstopna točka se navezuje na že obstoječ dostop do knjižnice, ohrani se tudi povezava z Bohoričevo ulico. Glavni peš dostop in dostop za dostavo je iz Ceste krških žrtev (kot obstoječe). Predvidena je nova povezava med objektom in občinskim parkirnim prostorom na severu. Povezava je preko vhoda skozi obnovljen samostanski zid.</w:t>
      </w: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p>
    <w:p w:rsidR="0063071D" w:rsidRPr="000813A1" w:rsidRDefault="0063071D" w:rsidP="0052708B">
      <w:pPr>
        <w:pStyle w:val="Naslov2"/>
        <w:numPr>
          <w:ilvl w:val="0"/>
          <w:numId w:val="17"/>
        </w:numPr>
        <w:jc w:val="both"/>
        <w:rPr>
          <w:rFonts w:eastAsia="Times New Roman"/>
          <w:lang w:eastAsia="sl-SI"/>
        </w:rPr>
      </w:pPr>
      <w:bookmarkStart w:id="62" w:name="_Toc517896236"/>
      <w:bookmarkStart w:id="63" w:name="_Toc518255980"/>
      <w:bookmarkStart w:id="64" w:name="_Toc518256197"/>
      <w:r w:rsidRPr="000813A1">
        <w:rPr>
          <w:rFonts w:eastAsia="Times New Roman"/>
          <w:lang w:eastAsia="sl-SI"/>
        </w:rPr>
        <w:t>KOMUNIKACIJE V PROSTORU</w:t>
      </w:r>
      <w:bookmarkEnd w:id="62"/>
      <w:bookmarkEnd w:id="63"/>
      <w:bookmarkEnd w:id="64"/>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p>
    <w:p w:rsidR="0063071D" w:rsidRPr="000813A1" w:rsidRDefault="00FD2372"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r w:rsidRPr="000813A1">
        <w:rPr>
          <w:rFonts w:ascii="Arial" w:eastAsia="Times New Roman" w:hAnsi="Arial" w:cs="Arial"/>
          <w:noProof/>
          <w:sz w:val="24"/>
          <w:szCs w:val="24"/>
          <w:lang w:eastAsia="sl-SI"/>
        </w:rPr>
        <w:drawing>
          <wp:anchor distT="0" distB="0" distL="114300" distR="114300" simplePos="0" relativeHeight="251659264" behindDoc="1" locked="0" layoutInCell="1" allowOverlap="1">
            <wp:simplePos x="0" y="0"/>
            <wp:positionH relativeFrom="margin">
              <wp:posOffset>1200785</wp:posOffset>
            </wp:positionH>
            <wp:positionV relativeFrom="paragraph">
              <wp:posOffset>13970</wp:posOffset>
            </wp:positionV>
            <wp:extent cx="2947670" cy="1953260"/>
            <wp:effectExtent l="0" t="0" r="5080" b="8890"/>
            <wp:wrapNone/>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2947670" cy="1953260"/>
                    </a:xfrm>
                    <a:prstGeom prst="rect">
                      <a:avLst/>
                    </a:prstGeom>
                    <a:noFill/>
                  </pic:spPr>
                </pic:pic>
              </a:graphicData>
            </a:graphic>
          </wp:anchor>
        </w:drawing>
      </w:r>
    </w:p>
    <w:p w:rsidR="0063071D" w:rsidRPr="000813A1" w:rsidRDefault="0063071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63071D" w:rsidRPr="000813A1" w:rsidRDefault="0063071D" w:rsidP="0052708B">
      <w:pPr>
        <w:jc w:val="both"/>
      </w:pPr>
    </w:p>
    <w:p w:rsidR="0063071D" w:rsidRPr="000813A1" w:rsidRDefault="0063071D" w:rsidP="0052708B">
      <w:pPr>
        <w:jc w:val="both"/>
      </w:pPr>
    </w:p>
    <w:p w:rsidR="0063071D" w:rsidRPr="000813A1" w:rsidRDefault="0063071D" w:rsidP="0052708B">
      <w:pPr>
        <w:jc w:val="both"/>
      </w:pPr>
    </w:p>
    <w:p w:rsidR="0063071D" w:rsidRPr="000813A1" w:rsidRDefault="0063071D" w:rsidP="0052708B">
      <w:pPr>
        <w:jc w:val="both"/>
      </w:pPr>
    </w:p>
    <w:p w:rsidR="0063071D" w:rsidRPr="000813A1" w:rsidRDefault="0063071D" w:rsidP="0052708B">
      <w:pPr>
        <w:jc w:val="both"/>
      </w:pPr>
    </w:p>
    <w:p w:rsidR="0063071D" w:rsidRPr="000813A1" w:rsidRDefault="0063071D" w:rsidP="0052708B">
      <w:pPr>
        <w:pStyle w:val="Naslov2"/>
        <w:numPr>
          <w:ilvl w:val="0"/>
          <w:numId w:val="17"/>
        </w:numPr>
        <w:jc w:val="both"/>
      </w:pPr>
      <w:bookmarkStart w:id="65" w:name="_Toc517896237"/>
      <w:bookmarkStart w:id="66" w:name="_Toc518255981"/>
      <w:bookmarkStart w:id="67" w:name="_Toc518256198"/>
      <w:r w:rsidRPr="000813A1">
        <w:lastRenderedPageBreak/>
        <w:t>LOKACIJA NOVE KNJIŽNICE</w:t>
      </w:r>
      <w:bookmarkEnd w:id="65"/>
      <w:bookmarkEnd w:id="66"/>
      <w:bookmarkEnd w:id="67"/>
    </w:p>
    <w:p w:rsidR="0063071D" w:rsidRPr="000813A1" w:rsidRDefault="0063071D" w:rsidP="0052708B">
      <w:pPr>
        <w:spacing w:after="0"/>
        <w:jc w:val="both"/>
      </w:pPr>
    </w:p>
    <w:p w:rsidR="0063071D" w:rsidRPr="000813A1" w:rsidRDefault="0063071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Lokacija se nahaja v starem mestnem jedru Krškega v območju Kapucinskega samostana. Gre za zelo občutljiv poseg v staro mestno jedro Krškega, kjer je potrebno oblikovati mestno knjižnico v prenovljenem Kapucinskem samostanu in novogradnji. </w:t>
      </w:r>
    </w:p>
    <w:p w:rsidR="0063071D" w:rsidRPr="000813A1" w:rsidRDefault="0063071D" w:rsidP="0052708B">
      <w:pPr>
        <w:spacing w:after="0"/>
        <w:jc w:val="both"/>
      </w:pPr>
    </w:p>
    <w:p w:rsidR="0063071D" w:rsidRPr="000813A1" w:rsidRDefault="0063071D" w:rsidP="0052708B">
      <w:pPr>
        <w:spacing w:after="0"/>
        <w:jc w:val="both"/>
      </w:pPr>
      <w:r w:rsidRPr="000813A1">
        <w:rPr>
          <w:rFonts w:ascii="Arial" w:eastAsia="Times New Roman" w:hAnsi="Arial" w:cs="Arial"/>
          <w:noProof/>
          <w:sz w:val="24"/>
          <w:szCs w:val="24"/>
          <w:lang w:eastAsia="sl-SI"/>
        </w:rPr>
        <w:drawing>
          <wp:anchor distT="0" distB="0" distL="114300" distR="114300" simplePos="0" relativeHeight="251661312" behindDoc="1" locked="0" layoutInCell="1" allowOverlap="1">
            <wp:simplePos x="0" y="0"/>
            <wp:positionH relativeFrom="margin">
              <wp:align>left</wp:align>
            </wp:positionH>
            <wp:positionV relativeFrom="paragraph">
              <wp:posOffset>0</wp:posOffset>
            </wp:positionV>
            <wp:extent cx="5905500" cy="4616616"/>
            <wp:effectExtent l="0" t="0" r="0" b="0"/>
            <wp:wrapNone/>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05500" cy="4616616"/>
                    </a:xfrm>
                    <a:prstGeom prst="rect">
                      <a:avLst/>
                    </a:prstGeom>
                    <a:noFill/>
                    <a:ln>
                      <a:noFill/>
                    </a:ln>
                  </pic:spPr>
                </pic:pic>
              </a:graphicData>
            </a:graphic>
          </wp:anchor>
        </w:drawing>
      </w: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63071D" w:rsidRPr="000813A1" w:rsidRDefault="0063071D" w:rsidP="0052708B">
      <w:pPr>
        <w:spacing w:after="0"/>
        <w:jc w:val="both"/>
      </w:pPr>
    </w:p>
    <w:p w:rsidR="007A570B" w:rsidRPr="000813A1" w:rsidRDefault="007A570B" w:rsidP="0052708B">
      <w:pPr>
        <w:spacing w:after="0"/>
        <w:jc w:val="both"/>
      </w:pPr>
    </w:p>
    <w:p w:rsidR="007A570B" w:rsidRPr="000813A1" w:rsidRDefault="007A570B" w:rsidP="0052708B">
      <w:pPr>
        <w:spacing w:after="0"/>
        <w:jc w:val="both"/>
      </w:pPr>
    </w:p>
    <w:p w:rsidR="007A570B" w:rsidRPr="000813A1" w:rsidRDefault="007A570B" w:rsidP="0052708B">
      <w:pPr>
        <w:spacing w:after="0"/>
        <w:jc w:val="both"/>
      </w:pPr>
    </w:p>
    <w:p w:rsidR="007A570B" w:rsidRPr="000813A1" w:rsidRDefault="007A570B" w:rsidP="0052708B">
      <w:pPr>
        <w:spacing w:after="0"/>
        <w:jc w:val="both"/>
      </w:pPr>
    </w:p>
    <w:p w:rsidR="007A570B" w:rsidRPr="000813A1" w:rsidRDefault="007A570B" w:rsidP="0052708B">
      <w:pPr>
        <w:spacing w:after="0"/>
        <w:jc w:val="both"/>
      </w:pPr>
    </w:p>
    <w:p w:rsidR="007A570B" w:rsidRPr="000813A1" w:rsidRDefault="007A570B" w:rsidP="0052708B">
      <w:pPr>
        <w:spacing w:after="0"/>
        <w:jc w:val="both"/>
      </w:pPr>
    </w:p>
    <w:p w:rsidR="007A570B" w:rsidRPr="000813A1" w:rsidRDefault="007A570B" w:rsidP="0052708B">
      <w:pPr>
        <w:spacing w:after="0"/>
        <w:jc w:val="both"/>
      </w:pPr>
    </w:p>
    <w:p w:rsidR="007A570B" w:rsidRPr="000813A1" w:rsidRDefault="007A570B" w:rsidP="0052708B">
      <w:pPr>
        <w:spacing w:after="0"/>
        <w:jc w:val="both"/>
      </w:pPr>
    </w:p>
    <w:p w:rsidR="007A570B" w:rsidRPr="000813A1" w:rsidRDefault="007A570B" w:rsidP="0052708B">
      <w:pPr>
        <w:spacing w:after="0"/>
        <w:jc w:val="both"/>
      </w:pPr>
    </w:p>
    <w:p w:rsidR="0063071D" w:rsidRPr="000813A1" w:rsidRDefault="0063071D" w:rsidP="0052708B">
      <w:pPr>
        <w:widowControl w:val="0"/>
        <w:autoSpaceDE w:val="0"/>
        <w:autoSpaceDN w:val="0"/>
        <w:adjustRightInd w:val="0"/>
        <w:spacing w:after="0" w:line="240" w:lineRule="auto"/>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SPLOŠNI PODATKI O OBJEKTU </w:t>
      </w:r>
    </w:p>
    <w:tbl>
      <w:tblPr>
        <w:tblStyle w:val="Tabelamrea1"/>
        <w:tblW w:w="9209" w:type="dxa"/>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firstRow="1" w:lastRow="0" w:firstColumn="1" w:lastColumn="0" w:noHBand="0" w:noVBand="1"/>
      </w:tblPr>
      <w:tblGrid>
        <w:gridCol w:w="2689"/>
        <w:gridCol w:w="2193"/>
        <w:gridCol w:w="4327"/>
      </w:tblGrid>
      <w:tr w:rsidR="0063071D" w:rsidRPr="000813A1" w:rsidTr="0063071D">
        <w:tc>
          <w:tcPr>
            <w:tcW w:w="2689" w:type="dxa"/>
          </w:tcPr>
          <w:p w:rsidR="0063071D" w:rsidRPr="000813A1" w:rsidRDefault="0063071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bCs/>
                <w:sz w:val="24"/>
                <w:szCs w:val="24"/>
              </w:rPr>
              <w:t>Zahtevnost objekta</w:t>
            </w:r>
          </w:p>
        </w:tc>
        <w:tc>
          <w:tcPr>
            <w:tcW w:w="6520" w:type="dxa"/>
            <w:gridSpan w:val="2"/>
          </w:tcPr>
          <w:p w:rsidR="0063071D" w:rsidRPr="000813A1" w:rsidRDefault="0063071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Objekt knji</w:t>
            </w:r>
            <w:r w:rsidRPr="000813A1">
              <w:rPr>
                <w:rFonts w:ascii="Calibri" w:eastAsia="Calibri" w:hAnsi="Arial" w:cs="Arial"/>
                <w:sz w:val="20"/>
                <w:szCs w:val="24"/>
              </w:rPr>
              <w:t>ž</w:t>
            </w:r>
            <w:r w:rsidRPr="000813A1">
              <w:rPr>
                <w:rFonts w:ascii="Calibri" w:eastAsia="Calibri" w:hAnsi="Arial" w:cs="Arial"/>
                <w:sz w:val="24"/>
                <w:szCs w:val="24"/>
              </w:rPr>
              <w:t xml:space="preserve">nice spada med zahtevne objekte </w:t>
            </w:r>
          </w:p>
        </w:tc>
      </w:tr>
      <w:tr w:rsidR="0063071D" w:rsidRPr="000813A1" w:rsidTr="0063071D">
        <w:tc>
          <w:tcPr>
            <w:tcW w:w="2689" w:type="dxa"/>
          </w:tcPr>
          <w:p w:rsidR="0063071D" w:rsidRPr="000813A1" w:rsidRDefault="0063071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bCs/>
                <w:sz w:val="24"/>
                <w:szCs w:val="24"/>
              </w:rPr>
              <w:t>Klasifikacija celotnega objekta</w:t>
            </w:r>
          </w:p>
        </w:tc>
        <w:tc>
          <w:tcPr>
            <w:tcW w:w="6520" w:type="dxa"/>
            <w:gridSpan w:val="2"/>
          </w:tcPr>
          <w:p w:rsidR="0063071D" w:rsidRPr="000813A1" w:rsidRDefault="0063071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12620 Muzeji in knji</w:t>
            </w:r>
            <w:r w:rsidRPr="000813A1">
              <w:rPr>
                <w:rFonts w:ascii="Calibri" w:eastAsia="Calibri" w:hAnsi="Arial" w:cs="Arial"/>
                <w:sz w:val="20"/>
                <w:szCs w:val="24"/>
              </w:rPr>
              <w:t>ž</w:t>
            </w:r>
            <w:r w:rsidRPr="000813A1">
              <w:rPr>
                <w:rFonts w:ascii="Calibri" w:eastAsia="Calibri" w:hAnsi="Arial" w:cs="Arial"/>
                <w:sz w:val="24"/>
                <w:szCs w:val="24"/>
              </w:rPr>
              <w:t>nice</w:t>
            </w:r>
          </w:p>
        </w:tc>
      </w:tr>
      <w:tr w:rsidR="0063071D" w:rsidRPr="000813A1" w:rsidTr="0063071D">
        <w:tc>
          <w:tcPr>
            <w:tcW w:w="2689" w:type="dxa"/>
          </w:tcPr>
          <w:p w:rsidR="0063071D" w:rsidRPr="000813A1" w:rsidRDefault="0063071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 xml:space="preserve">Navedba aktualnega prostorskega akta  </w:t>
            </w:r>
          </w:p>
        </w:tc>
        <w:tc>
          <w:tcPr>
            <w:tcW w:w="6520" w:type="dxa"/>
            <w:gridSpan w:val="2"/>
          </w:tcPr>
          <w:p w:rsidR="0063071D" w:rsidRPr="000813A1" w:rsidRDefault="0063071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O D L O K  o  Ob</w:t>
            </w:r>
            <w:r w:rsidRPr="000813A1">
              <w:rPr>
                <w:rFonts w:ascii="Calibri" w:eastAsia="Calibri" w:hAnsi="Arial" w:cs="Arial"/>
                <w:sz w:val="20"/>
                <w:szCs w:val="24"/>
              </w:rPr>
              <w:t>č</w:t>
            </w:r>
            <w:r w:rsidRPr="000813A1">
              <w:rPr>
                <w:rFonts w:ascii="Calibri" w:eastAsia="Calibri" w:hAnsi="Arial" w:cs="Arial"/>
                <w:sz w:val="24"/>
                <w:szCs w:val="24"/>
              </w:rPr>
              <w:t>inskem prostorskem na</w:t>
            </w:r>
            <w:r w:rsidRPr="000813A1">
              <w:rPr>
                <w:rFonts w:ascii="Calibri" w:eastAsia="Calibri" w:hAnsi="Arial" w:cs="Arial"/>
                <w:sz w:val="20"/>
                <w:szCs w:val="24"/>
              </w:rPr>
              <w:t>č</w:t>
            </w:r>
            <w:r w:rsidRPr="000813A1">
              <w:rPr>
                <w:rFonts w:ascii="Calibri" w:eastAsia="Calibri" w:hAnsi="Arial" w:cs="Arial"/>
                <w:sz w:val="24"/>
                <w:szCs w:val="24"/>
              </w:rPr>
              <w:t>rtu ob</w:t>
            </w:r>
            <w:r w:rsidRPr="000813A1">
              <w:rPr>
                <w:rFonts w:ascii="Calibri" w:eastAsia="Calibri" w:hAnsi="Arial" w:cs="Arial"/>
                <w:sz w:val="20"/>
                <w:szCs w:val="24"/>
              </w:rPr>
              <w:t>č</w:t>
            </w:r>
            <w:r w:rsidRPr="000813A1">
              <w:rPr>
                <w:rFonts w:ascii="Calibri" w:eastAsia="Calibri" w:hAnsi="Arial" w:cs="Arial"/>
                <w:sz w:val="24"/>
                <w:szCs w:val="24"/>
              </w:rPr>
              <w:t>ine Kr</w:t>
            </w:r>
            <w:r w:rsidRPr="000813A1">
              <w:rPr>
                <w:rFonts w:ascii="Calibri" w:eastAsia="Calibri" w:hAnsi="Arial" w:cs="Arial"/>
                <w:sz w:val="20"/>
                <w:szCs w:val="24"/>
              </w:rPr>
              <w:t>š</w:t>
            </w:r>
            <w:r w:rsidRPr="000813A1">
              <w:rPr>
                <w:rFonts w:ascii="Calibri" w:eastAsia="Calibri" w:hAnsi="Arial" w:cs="Arial"/>
                <w:sz w:val="24"/>
                <w:szCs w:val="24"/>
              </w:rPr>
              <w:t xml:space="preserve">ko , Ul. RS </w:t>
            </w:r>
            <w:r w:rsidRPr="000813A1">
              <w:rPr>
                <w:rFonts w:ascii="Calibri" w:eastAsia="Calibri" w:hAnsi="Arial" w:cs="Arial"/>
                <w:sz w:val="24"/>
                <w:szCs w:val="24"/>
              </w:rPr>
              <w:t>š</w:t>
            </w:r>
            <w:r w:rsidRPr="000813A1">
              <w:rPr>
                <w:rFonts w:ascii="Calibri" w:eastAsia="Calibri" w:hAnsi="Arial" w:cs="Arial"/>
                <w:sz w:val="24"/>
                <w:szCs w:val="24"/>
              </w:rPr>
              <w:t xml:space="preserve">t. 61/2015 ( V POSTOPKU SPREMEMBE) </w:t>
            </w:r>
          </w:p>
        </w:tc>
      </w:tr>
      <w:tr w:rsidR="0063071D" w:rsidRPr="000813A1" w:rsidTr="0063071D">
        <w:tc>
          <w:tcPr>
            <w:tcW w:w="2689" w:type="dxa"/>
          </w:tcPr>
          <w:p w:rsidR="0063071D" w:rsidRPr="000813A1" w:rsidRDefault="00C82179"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L</w:t>
            </w:r>
            <w:r w:rsidR="0063071D" w:rsidRPr="000813A1">
              <w:rPr>
                <w:rFonts w:ascii="Calibri" w:eastAsia="Calibri" w:hAnsi="Arial" w:cs="Arial"/>
                <w:sz w:val="24"/>
                <w:szCs w:val="24"/>
              </w:rPr>
              <w:t>okacija</w:t>
            </w:r>
          </w:p>
        </w:tc>
        <w:tc>
          <w:tcPr>
            <w:tcW w:w="6520" w:type="dxa"/>
            <w:gridSpan w:val="2"/>
          </w:tcPr>
          <w:p w:rsidR="0063071D" w:rsidRPr="000813A1" w:rsidRDefault="0063071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CK</w:t>
            </w:r>
            <w:r w:rsidRPr="000813A1">
              <w:rPr>
                <w:rFonts w:ascii="Calibri" w:eastAsia="Calibri" w:hAnsi="Arial" w:cs="Arial"/>
                <w:sz w:val="20"/>
                <w:szCs w:val="24"/>
              </w:rPr>
              <w:t>Ž</w:t>
            </w:r>
            <w:r w:rsidRPr="000813A1">
              <w:rPr>
                <w:rFonts w:ascii="Calibri" w:eastAsia="Calibri" w:hAnsi="Arial" w:cs="Arial"/>
                <w:sz w:val="20"/>
                <w:szCs w:val="24"/>
              </w:rPr>
              <w:t xml:space="preserve"> </w:t>
            </w:r>
            <w:r w:rsidRPr="000813A1">
              <w:rPr>
                <w:rFonts w:ascii="Calibri" w:eastAsia="Calibri" w:hAnsi="Arial" w:cs="Arial"/>
                <w:sz w:val="24"/>
                <w:szCs w:val="24"/>
              </w:rPr>
              <w:t>26 , 8270 Kr</w:t>
            </w:r>
            <w:r w:rsidRPr="000813A1">
              <w:rPr>
                <w:rFonts w:ascii="Calibri" w:eastAsia="Calibri" w:hAnsi="Arial" w:cs="Arial"/>
                <w:sz w:val="20"/>
                <w:szCs w:val="24"/>
              </w:rPr>
              <w:t>š</w:t>
            </w:r>
            <w:r w:rsidRPr="000813A1">
              <w:rPr>
                <w:rFonts w:ascii="Calibri" w:eastAsia="Calibri" w:hAnsi="Arial" w:cs="Arial"/>
                <w:sz w:val="24"/>
                <w:szCs w:val="24"/>
              </w:rPr>
              <w:t>ko</w:t>
            </w:r>
          </w:p>
        </w:tc>
      </w:tr>
      <w:tr w:rsidR="0063071D" w:rsidRPr="000813A1" w:rsidTr="0063071D">
        <w:tc>
          <w:tcPr>
            <w:tcW w:w="2689" w:type="dxa"/>
          </w:tcPr>
          <w:p w:rsidR="0063071D" w:rsidRPr="000813A1" w:rsidRDefault="0063071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bCs/>
                <w:sz w:val="24"/>
                <w:szCs w:val="24"/>
              </w:rPr>
              <w:t>Seznam zemlji</w:t>
            </w:r>
            <w:r w:rsidRPr="000813A1">
              <w:rPr>
                <w:rFonts w:ascii="Calibri" w:eastAsia="Calibri" w:hAnsi="Arial" w:cs="Arial"/>
                <w:bCs/>
                <w:sz w:val="24"/>
                <w:szCs w:val="24"/>
              </w:rPr>
              <w:t>šč</w:t>
            </w:r>
            <w:r w:rsidRPr="000813A1">
              <w:rPr>
                <w:rFonts w:ascii="Calibri" w:eastAsia="Calibri" w:hAnsi="Arial" w:cs="Arial"/>
                <w:bCs/>
                <w:sz w:val="24"/>
                <w:szCs w:val="24"/>
              </w:rPr>
              <w:t xml:space="preserve"> za nameravano gradnjo</w:t>
            </w:r>
          </w:p>
        </w:tc>
        <w:tc>
          <w:tcPr>
            <w:tcW w:w="2193" w:type="dxa"/>
          </w:tcPr>
          <w:p w:rsidR="0063071D" w:rsidRPr="000813A1" w:rsidRDefault="0063071D" w:rsidP="0052708B">
            <w:pPr>
              <w:widowControl w:val="0"/>
              <w:autoSpaceDE w:val="0"/>
              <w:autoSpaceDN w:val="0"/>
              <w:adjustRightInd w:val="0"/>
              <w:jc w:val="both"/>
              <w:rPr>
                <w:rFonts w:ascii="Calibri" w:eastAsia="Calibri" w:hAnsi="Arial" w:cs="Arial"/>
                <w:bCs/>
                <w:sz w:val="24"/>
                <w:szCs w:val="24"/>
              </w:rPr>
            </w:pPr>
            <w:r w:rsidRPr="000813A1">
              <w:rPr>
                <w:rFonts w:ascii="Calibri" w:eastAsia="Calibri" w:hAnsi="Arial" w:cs="Arial"/>
                <w:bCs/>
                <w:sz w:val="24"/>
                <w:szCs w:val="24"/>
              </w:rPr>
              <w:t>Katastrska ob</w:t>
            </w:r>
            <w:r w:rsidRPr="000813A1">
              <w:rPr>
                <w:rFonts w:ascii="Calibri" w:eastAsia="Calibri" w:hAnsi="Arial" w:cs="Arial"/>
                <w:bCs/>
                <w:sz w:val="20"/>
                <w:szCs w:val="24"/>
              </w:rPr>
              <w:t>č</w:t>
            </w:r>
            <w:r w:rsidRPr="000813A1">
              <w:rPr>
                <w:rFonts w:ascii="Calibri" w:eastAsia="Calibri" w:hAnsi="Arial" w:cs="Arial"/>
                <w:bCs/>
                <w:sz w:val="20"/>
                <w:szCs w:val="24"/>
              </w:rPr>
              <w:t>i</w:t>
            </w:r>
            <w:r w:rsidRPr="000813A1">
              <w:rPr>
                <w:rFonts w:ascii="Calibri" w:eastAsia="Calibri" w:hAnsi="Arial" w:cs="Arial"/>
                <w:bCs/>
                <w:sz w:val="24"/>
                <w:szCs w:val="24"/>
              </w:rPr>
              <w:t>na</w:t>
            </w:r>
            <w:r w:rsidRPr="000813A1">
              <w:rPr>
                <w:rFonts w:ascii="Calibri" w:eastAsia="Calibri" w:hAnsi="Arial" w:cs="Arial"/>
                <w:sz w:val="24"/>
                <w:szCs w:val="24"/>
                <w:lang w:val="en-US"/>
              </w:rPr>
              <w:t xml:space="preserve"> </w:t>
            </w:r>
            <w:proofErr w:type="spellStart"/>
            <w:r w:rsidRPr="000813A1">
              <w:rPr>
                <w:rFonts w:ascii="Calibri" w:eastAsia="Calibri" w:hAnsi="Arial" w:cs="Arial"/>
                <w:sz w:val="24"/>
                <w:szCs w:val="24"/>
                <w:lang w:val="en-US"/>
              </w:rPr>
              <w:t>k.o</w:t>
            </w:r>
            <w:proofErr w:type="spellEnd"/>
            <w:r w:rsidRPr="000813A1">
              <w:rPr>
                <w:rFonts w:ascii="Calibri" w:eastAsia="Calibri" w:hAnsi="Arial" w:cs="Arial"/>
                <w:sz w:val="24"/>
                <w:szCs w:val="24"/>
                <w:lang w:val="en-US"/>
              </w:rPr>
              <w:t xml:space="preserve">. 1322 </w:t>
            </w:r>
            <w:proofErr w:type="spellStart"/>
            <w:r w:rsidRPr="000813A1">
              <w:rPr>
                <w:rFonts w:ascii="Calibri" w:eastAsia="Calibri" w:hAnsi="Arial" w:cs="Arial"/>
                <w:sz w:val="24"/>
                <w:szCs w:val="24"/>
                <w:lang w:val="en-US"/>
              </w:rPr>
              <w:t>Kr</w:t>
            </w:r>
            <w:r w:rsidRPr="000813A1">
              <w:rPr>
                <w:rFonts w:ascii="Calibri" w:eastAsia="Calibri" w:hAnsi="Arial" w:cs="Arial"/>
                <w:sz w:val="20"/>
                <w:szCs w:val="24"/>
                <w:lang w:val="en-US"/>
              </w:rPr>
              <w:t>š</w:t>
            </w:r>
            <w:r w:rsidRPr="000813A1">
              <w:rPr>
                <w:rFonts w:ascii="Calibri" w:eastAsia="Calibri" w:hAnsi="Arial" w:cs="Arial"/>
                <w:sz w:val="24"/>
                <w:szCs w:val="24"/>
                <w:lang w:val="en-US"/>
              </w:rPr>
              <w:t>ko</w:t>
            </w:r>
            <w:proofErr w:type="spellEnd"/>
          </w:p>
        </w:tc>
        <w:tc>
          <w:tcPr>
            <w:tcW w:w="4327" w:type="dxa"/>
          </w:tcPr>
          <w:p w:rsidR="0063071D" w:rsidRPr="000813A1" w:rsidRDefault="0063071D" w:rsidP="0052708B">
            <w:pPr>
              <w:widowControl w:val="0"/>
              <w:autoSpaceDE w:val="0"/>
              <w:autoSpaceDN w:val="0"/>
              <w:adjustRightInd w:val="0"/>
              <w:jc w:val="both"/>
              <w:rPr>
                <w:rFonts w:ascii="Calibri" w:eastAsia="Calibri" w:hAnsi="Arial" w:cs="Arial"/>
                <w:sz w:val="24"/>
                <w:szCs w:val="24"/>
                <w:lang w:val="en-US"/>
              </w:rPr>
            </w:pPr>
            <w:r w:rsidRPr="000813A1">
              <w:rPr>
                <w:rFonts w:ascii="Calibri" w:eastAsia="Calibri" w:hAnsi="Arial" w:cs="Arial"/>
                <w:bCs/>
                <w:sz w:val="24"/>
                <w:szCs w:val="24"/>
              </w:rPr>
              <w:t xml:space="preserve">Parcelne </w:t>
            </w:r>
            <w:r w:rsidRPr="000813A1">
              <w:rPr>
                <w:rFonts w:ascii="Calibri" w:eastAsia="Calibri" w:hAnsi="Arial" w:cs="Arial"/>
                <w:bCs/>
                <w:sz w:val="20"/>
                <w:szCs w:val="24"/>
              </w:rPr>
              <w:t>š</w:t>
            </w:r>
            <w:r w:rsidRPr="000813A1">
              <w:rPr>
                <w:rFonts w:ascii="Calibri" w:eastAsia="Calibri" w:hAnsi="Arial" w:cs="Arial"/>
                <w:bCs/>
                <w:sz w:val="24"/>
                <w:szCs w:val="24"/>
              </w:rPr>
              <w:t>tevilke</w:t>
            </w:r>
            <w:r w:rsidRPr="000813A1">
              <w:rPr>
                <w:rFonts w:ascii="Calibri" w:eastAsia="Calibri" w:hAnsi="Arial" w:cs="Arial"/>
                <w:sz w:val="24"/>
                <w:szCs w:val="24"/>
                <w:lang w:val="en-US"/>
              </w:rPr>
              <w:t xml:space="preserve"> 53/1, 53/15 in 3083</w:t>
            </w:r>
          </w:p>
        </w:tc>
      </w:tr>
    </w:tbl>
    <w:p w:rsidR="004D6B98" w:rsidRPr="000813A1" w:rsidRDefault="004D6B98" w:rsidP="0052708B">
      <w:pPr>
        <w:jc w:val="both"/>
      </w:pPr>
    </w:p>
    <w:p w:rsidR="00F36D28" w:rsidRPr="000813A1" w:rsidRDefault="00F36D28" w:rsidP="0052708B">
      <w:pPr>
        <w:jc w:val="both"/>
      </w:pPr>
    </w:p>
    <w:p w:rsidR="004D6B98" w:rsidRPr="000813A1" w:rsidRDefault="004D6B98" w:rsidP="0052708B">
      <w:pPr>
        <w:pStyle w:val="Naslov2"/>
        <w:numPr>
          <w:ilvl w:val="0"/>
          <w:numId w:val="17"/>
        </w:numPr>
        <w:jc w:val="both"/>
      </w:pPr>
      <w:bookmarkStart w:id="68" w:name="_Toc517896238"/>
      <w:bookmarkStart w:id="69" w:name="_Toc518255982"/>
      <w:bookmarkStart w:id="70" w:name="_Toc518256199"/>
      <w:r w:rsidRPr="000813A1">
        <w:lastRenderedPageBreak/>
        <w:t>DOSTOPI DO NOVE KNJIŽNICE IN OPIS PROMETNE UREDITVE</w:t>
      </w:r>
      <w:bookmarkEnd w:id="68"/>
      <w:bookmarkEnd w:id="69"/>
      <w:bookmarkEnd w:id="70"/>
    </w:p>
    <w:p w:rsidR="004D6B98" w:rsidRPr="000813A1" w:rsidRDefault="004D6B98" w:rsidP="0052708B">
      <w:pPr>
        <w:spacing w:after="0"/>
        <w:jc w:val="both"/>
      </w:pPr>
    </w:p>
    <w:p w:rsidR="004D6B98" w:rsidRPr="000813A1" w:rsidRDefault="004D6B98"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Glavni vhod v knjižnico je omogočen po obstoječem cestnem priključku iz Ceste Krških žrtev (CKŽ). Dostop je mogoč za dostavna vozila in vozila za intervencijo. Dostopi za obiskovalce so omogočeni po obstoječem cestnem priključku iz CKŽ, po peš dostopu iz Bohoričeve ulice, iz mestnega parka in iz javnih parkirišč. Povezava je preko vhoda skozi obnovljen samostanski zid. Samostanski del knjižnice ima še službeni vhod za zaposlene in pomožni vhod za potrebe uporabe Ustvarjalne rezidence. </w:t>
      </w:r>
    </w:p>
    <w:p w:rsidR="004D6B98" w:rsidRPr="000813A1" w:rsidRDefault="004D6B98"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Za določitev pogojev oblikovanja arhitekture prizidka je določena referenčna višinska točka – GID (geodetska izhodiščna točka – v shemi). </w:t>
      </w:r>
    </w:p>
    <w:p w:rsidR="004D6B98" w:rsidRPr="000813A1" w:rsidRDefault="004D6B98"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Točka je določena, kot izhodiščni nivo in je višina sedanjega finalnega tlaka ob samostanskem objektu in znaša 162,50 m. (podatek: Geodetski načrt, izdelovalec Kataster </w:t>
      </w:r>
      <w:proofErr w:type="spellStart"/>
      <w:r w:rsidRPr="000813A1">
        <w:rPr>
          <w:rFonts w:ascii="Arial" w:eastAsia="Times New Roman" w:hAnsi="Arial" w:cs="Arial"/>
          <w:sz w:val="24"/>
          <w:szCs w:val="24"/>
          <w:lang w:eastAsia="sl-SI"/>
        </w:rPr>
        <w:t>d.o.o</w:t>
      </w:r>
      <w:proofErr w:type="spellEnd"/>
      <w:r w:rsidRPr="000813A1">
        <w:rPr>
          <w:rFonts w:ascii="Arial" w:eastAsia="Times New Roman" w:hAnsi="Arial" w:cs="Arial"/>
          <w:sz w:val="24"/>
          <w:szCs w:val="24"/>
          <w:lang w:eastAsia="sl-SI"/>
        </w:rPr>
        <w:t xml:space="preserve">., št. načrta 2016-15, datum izdelave: 11. 7. 2016 ) </w:t>
      </w:r>
    </w:p>
    <w:p w:rsidR="00870B73" w:rsidRPr="000813A1" w:rsidRDefault="00870B73" w:rsidP="0052708B">
      <w:pPr>
        <w:widowControl w:val="0"/>
        <w:autoSpaceDE w:val="0"/>
        <w:autoSpaceDN w:val="0"/>
        <w:adjustRightInd w:val="0"/>
        <w:spacing w:after="0"/>
        <w:jc w:val="both"/>
        <w:rPr>
          <w:rFonts w:ascii="Arial" w:eastAsia="Times New Roman" w:hAnsi="Arial" w:cs="Arial"/>
          <w:sz w:val="24"/>
          <w:szCs w:val="24"/>
          <w:lang w:eastAsia="sl-SI"/>
        </w:rPr>
      </w:pPr>
    </w:p>
    <w:p w:rsidR="004D6B98" w:rsidRPr="000813A1" w:rsidRDefault="004D6B98"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TOČKE VHODOV V OBJEKT: </w:t>
      </w:r>
    </w:p>
    <w:p w:rsidR="004D6B98" w:rsidRPr="000813A1" w:rsidRDefault="004D6B98"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VHOD 1 IN 2: vhoda v </w:t>
      </w:r>
      <w:proofErr w:type="spellStart"/>
      <w:r w:rsidRPr="000813A1">
        <w:rPr>
          <w:rFonts w:ascii="Arial" w:eastAsia="Times New Roman" w:hAnsi="Arial" w:cs="Arial"/>
          <w:sz w:val="24"/>
          <w:szCs w:val="24"/>
          <w:lang w:eastAsia="sl-SI"/>
        </w:rPr>
        <w:t>novograjeni</w:t>
      </w:r>
      <w:proofErr w:type="spellEnd"/>
      <w:r w:rsidRPr="000813A1">
        <w:rPr>
          <w:rFonts w:ascii="Arial" w:eastAsia="Times New Roman" w:hAnsi="Arial" w:cs="Arial"/>
          <w:sz w:val="24"/>
          <w:szCs w:val="24"/>
          <w:lang w:eastAsia="sl-SI"/>
        </w:rPr>
        <w:t xml:space="preserve"> del prizidka.  </w:t>
      </w:r>
    </w:p>
    <w:p w:rsidR="004D6B98" w:rsidRPr="000813A1" w:rsidRDefault="004D6B98"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VHOD 3: prehod iz novega prizidka v samostanski del knjižnice</w:t>
      </w:r>
    </w:p>
    <w:p w:rsidR="004D6B98" w:rsidRPr="000813A1" w:rsidRDefault="004D6B98"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VHOD 4: služben  vhod v samostanski del knjižnice in vhod v Gspanovo sobo</w:t>
      </w:r>
    </w:p>
    <w:p w:rsidR="004D6B98" w:rsidRPr="000813A1" w:rsidRDefault="004D6B98"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VHOD 5: služben  vhod v samostanski del knjižnice</w:t>
      </w:r>
    </w:p>
    <w:p w:rsidR="004D6B98" w:rsidRPr="000813A1" w:rsidRDefault="004D6B98"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VHODI 6, 7, 8: v samostan in cerkev</w:t>
      </w:r>
    </w:p>
    <w:p w:rsidR="004D6B98" w:rsidRPr="000813A1" w:rsidRDefault="004D6B98"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D6B98" w:rsidRPr="000813A1" w:rsidRDefault="004D6B98"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r w:rsidRPr="000813A1">
        <w:rPr>
          <w:rFonts w:ascii="Arial" w:eastAsia="Times New Roman" w:hAnsi="Arial" w:cs="Arial"/>
          <w:noProof/>
          <w:sz w:val="24"/>
          <w:szCs w:val="24"/>
          <w:lang w:eastAsia="sl-SI"/>
        </w:rPr>
        <w:drawing>
          <wp:anchor distT="0" distB="0" distL="114300" distR="114300" simplePos="0" relativeHeight="251663360" behindDoc="1" locked="0" layoutInCell="1" allowOverlap="1">
            <wp:simplePos x="0" y="0"/>
            <wp:positionH relativeFrom="margin">
              <wp:align>right</wp:align>
            </wp:positionH>
            <wp:positionV relativeFrom="paragraph">
              <wp:posOffset>635</wp:posOffset>
            </wp:positionV>
            <wp:extent cx="5760720" cy="4729480"/>
            <wp:effectExtent l="0" t="0" r="0" b="0"/>
            <wp:wrapNone/>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760720" cy="4729480"/>
                    </a:xfrm>
                    <a:prstGeom prst="rect">
                      <a:avLst/>
                    </a:prstGeom>
                    <a:noFill/>
                  </pic:spPr>
                </pic:pic>
              </a:graphicData>
            </a:graphic>
          </wp:anchor>
        </w:drawing>
      </w:r>
    </w:p>
    <w:p w:rsidR="004D6B98" w:rsidRPr="000813A1" w:rsidRDefault="004D6B98" w:rsidP="0052708B">
      <w:pPr>
        <w:jc w:val="both"/>
      </w:pPr>
    </w:p>
    <w:p w:rsidR="0063071D" w:rsidRPr="000813A1" w:rsidRDefault="0063071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0813A1" w:rsidRDefault="004A475D" w:rsidP="0052708B">
      <w:pPr>
        <w:jc w:val="both"/>
      </w:pPr>
    </w:p>
    <w:p w:rsidR="004A475D" w:rsidRPr="00E06204" w:rsidRDefault="004A475D" w:rsidP="0052708B">
      <w:pPr>
        <w:pStyle w:val="Naslov2"/>
        <w:numPr>
          <w:ilvl w:val="0"/>
          <w:numId w:val="17"/>
        </w:numPr>
        <w:jc w:val="both"/>
      </w:pPr>
      <w:bookmarkStart w:id="71" w:name="_Toc517896239"/>
      <w:bookmarkStart w:id="72" w:name="_Toc518255983"/>
      <w:bookmarkStart w:id="73" w:name="_Toc518256200"/>
      <w:r w:rsidRPr="00E06204">
        <w:lastRenderedPageBreak/>
        <w:t>DOPUSTNE TOLERANCE VIŠINE NOVEGA VHODA V KNJIŽNICO</w:t>
      </w:r>
      <w:bookmarkEnd w:id="71"/>
      <w:bookmarkEnd w:id="72"/>
      <w:bookmarkEnd w:id="73"/>
    </w:p>
    <w:p w:rsidR="004A475D" w:rsidRPr="000813A1" w:rsidRDefault="004A475D" w:rsidP="0052708B">
      <w:pPr>
        <w:spacing w:after="0"/>
        <w:jc w:val="both"/>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Dovoli se spust nivoja pritlične etaže novega dela za 50 cm pod nivo sedanjega vhoda v knjižnico, pod pogojem, da se zunanja ureditev izvede v klančini do objekta v radiju od 8 – 10 m.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KOTA PRITLIČNE ETAŽE NOVOGRADNJE V VHODNEM OBMOČJU KNJIŽNICE JE ±0,00 = +162,50 </w:t>
      </w:r>
      <w:proofErr w:type="spellStart"/>
      <w:r w:rsidRPr="000813A1">
        <w:rPr>
          <w:rFonts w:ascii="Arial" w:eastAsia="Times New Roman" w:hAnsi="Arial" w:cs="Arial"/>
          <w:sz w:val="24"/>
          <w:szCs w:val="24"/>
          <w:lang w:eastAsia="sl-SI"/>
        </w:rPr>
        <w:t>mnv</w:t>
      </w:r>
      <w:proofErr w:type="spellEnd"/>
      <w:r w:rsidRPr="000813A1">
        <w:rPr>
          <w:rFonts w:ascii="Arial" w:eastAsia="Times New Roman" w:hAnsi="Arial" w:cs="Arial"/>
          <w:sz w:val="24"/>
          <w:szCs w:val="24"/>
          <w:lang w:eastAsia="sl-SI"/>
        </w:rPr>
        <w:t xml:space="preserve">, oz. 162,00 </w:t>
      </w:r>
      <w:proofErr w:type="spellStart"/>
      <w:r w:rsidRPr="000813A1">
        <w:rPr>
          <w:rFonts w:ascii="Arial" w:eastAsia="Times New Roman" w:hAnsi="Arial" w:cs="Arial"/>
          <w:sz w:val="24"/>
          <w:szCs w:val="24"/>
          <w:lang w:eastAsia="sl-SI"/>
        </w:rPr>
        <w:t>mnv</w:t>
      </w:r>
      <w:proofErr w:type="spellEnd"/>
      <w:r w:rsidRPr="000813A1">
        <w:rPr>
          <w:rFonts w:ascii="Arial" w:eastAsia="Times New Roman" w:hAnsi="Arial" w:cs="Arial"/>
          <w:sz w:val="24"/>
          <w:szCs w:val="24"/>
          <w:lang w:eastAsia="sl-SI"/>
        </w:rPr>
        <w:t xml:space="preserve"> ob upoštevanju DOPUSTNE TOLERANCE!</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KOTA PRITLIČNE ETAŽE NOVOGRADNJE V OSREDNJEM OBMOČJU KNJIŽNICE JE -0,80 m.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*GRAFIČNA PRILOGA: UMESTITEV OBJEKTA V PROSTOR , PREREZ IN FASADE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ODMIKI OD SOSEDNJIH OBJEKTOV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ODMIK PRIZIDKA OD SAMOSTANA: objekt novogradnje jev celoti odmaknjen od samostanskega objekta, povezava je zgolj funkcionalna v območju vhoda št. 3.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ODMIK OD SAMOSTANSKEGA ZIDU: objekt je odmaknjen od samostanskega zidu min. 1,2 m; merjeno od finalne obdelave fasade novega objekta.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 GRAFIČNA PRILOGA: SITUACIJA IDZ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p>
    <w:p w:rsidR="004A475D" w:rsidRPr="000813A1" w:rsidRDefault="004A475D" w:rsidP="0052708B">
      <w:pPr>
        <w:pStyle w:val="Naslov2"/>
        <w:numPr>
          <w:ilvl w:val="0"/>
          <w:numId w:val="17"/>
        </w:numPr>
        <w:jc w:val="both"/>
        <w:rPr>
          <w:rFonts w:eastAsia="Times New Roman"/>
          <w:lang w:eastAsia="sl-SI"/>
        </w:rPr>
      </w:pPr>
      <w:bookmarkStart w:id="74" w:name="_Toc517896240"/>
      <w:bookmarkStart w:id="75" w:name="_Toc518255984"/>
      <w:bookmarkStart w:id="76" w:name="_Toc518256201"/>
      <w:r w:rsidRPr="000813A1">
        <w:rPr>
          <w:rFonts w:eastAsia="Times New Roman"/>
          <w:lang w:eastAsia="sl-SI"/>
        </w:rPr>
        <w:t>ARHITEKTURNA ZASNOVA PRIZIDKA KNJIŽNICE</w:t>
      </w:r>
      <w:bookmarkEnd w:id="74"/>
      <w:bookmarkEnd w:id="75"/>
      <w:bookmarkEnd w:id="76"/>
    </w:p>
    <w:p w:rsidR="00870B73" w:rsidRPr="000813A1" w:rsidRDefault="00870B73" w:rsidP="0052708B">
      <w:pPr>
        <w:spacing w:after="0"/>
        <w:jc w:val="both"/>
        <w:rPr>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OBLIKOVANJE PRIZIDKA KNJIŽNICE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Predviden objekt nove knjižnice je dvoetažen: pritličen in delno podkleten.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VIŠINSKA KOTA PRITLIČNE ETAŽE NOVOGRADNJE ZNAŠA ±0,00 = +162,50 </w:t>
      </w:r>
      <w:proofErr w:type="spellStart"/>
      <w:r w:rsidRPr="000813A1">
        <w:rPr>
          <w:rFonts w:ascii="Arial" w:eastAsia="Times New Roman" w:hAnsi="Arial" w:cs="Arial"/>
          <w:sz w:val="24"/>
          <w:szCs w:val="24"/>
          <w:lang w:eastAsia="sl-SI"/>
        </w:rPr>
        <w:t>mnv</w:t>
      </w:r>
      <w:proofErr w:type="spellEnd"/>
      <w:r w:rsidRPr="000813A1">
        <w:rPr>
          <w:rFonts w:ascii="Arial" w:eastAsia="Times New Roman" w:hAnsi="Arial" w:cs="Arial"/>
          <w:sz w:val="24"/>
          <w:szCs w:val="24"/>
          <w:lang w:eastAsia="sl-SI"/>
        </w:rPr>
        <w:t xml:space="preserve"> MOŽNA TOLERANCA +- 5 cm ALI ±0,00 = +162,00 </w:t>
      </w:r>
      <w:proofErr w:type="spellStart"/>
      <w:r w:rsidRPr="000813A1">
        <w:rPr>
          <w:rFonts w:ascii="Arial" w:eastAsia="Times New Roman" w:hAnsi="Arial" w:cs="Arial"/>
          <w:sz w:val="24"/>
          <w:szCs w:val="24"/>
          <w:lang w:eastAsia="sl-SI"/>
        </w:rPr>
        <w:t>mnv</w:t>
      </w:r>
      <w:proofErr w:type="spellEnd"/>
      <w:r w:rsidRPr="000813A1">
        <w:rPr>
          <w:rFonts w:ascii="Arial" w:eastAsia="Times New Roman" w:hAnsi="Arial" w:cs="Arial"/>
          <w:sz w:val="24"/>
          <w:szCs w:val="24"/>
          <w:lang w:eastAsia="sl-SI"/>
        </w:rPr>
        <w:t xml:space="preserve"> Z UPOŠTEVANJEM DOVOLJENE TOLERANCE.</w:t>
      </w:r>
    </w:p>
    <w:p w:rsidR="00870B73" w:rsidRPr="000813A1" w:rsidRDefault="00870B73"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Pritlična etaža vključuje vsa glavna območja postavitve knjižnih gradiv za postavitev v prosti pristop za otroke, mladino in odrasle, v kleti pod novogradnjo je predvideno skladišče. Ostale vsebine so predvidene v prenovljenem delu samostana – povzeto po arhitekturnem preizkusu: ARHITEKTURNA IDEJNA ZASNOVA VALVASORJEVE KNJIŽNICE KRŠKO, datum: september 2016, izdelovalec: ARHITEKTURNI ATELJE, Vera </w:t>
      </w:r>
      <w:proofErr w:type="spellStart"/>
      <w:r w:rsidRPr="000813A1">
        <w:rPr>
          <w:rFonts w:ascii="Arial" w:eastAsia="Times New Roman" w:hAnsi="Arial" w:cs="Arial"/>
          <w:sz w:val="24"/>
          <w:szCs w:val="24"/>
          <w:lang w:eastAsia="sl-SI"/>
        </w:rPr>
        <w:t>Klepej</w:t>
      </w:r>
      <w:proofErr w:type="spellEnd"/>
      <w:r w:rsidRPr="000813A1">
        <w:rPr>
          <w:rFonts w:ascii="Arial" w:eastAsia="Times New Roman" w:hAnsi="Arial" w:cs="Arial"/>
          <w:sz w:val="24"/>
          <w:szCs w:val="24"/>
          <w:lang w:eastAsia="sl-SI"/>
        </w:rPr>
        <w:t xml:space="preserve"> Turnšek </w:t>
      </w:r>
      <w:proofErr w:type="spellStart"/>
      <w:r w:rsidRPr="000813A1">
        <w:rPr>
          <w:rFonts w:ascii="Arial" w:eastAsia="Times New Roman" w:hAnsi="Arial" w:cs="Arial"/>
          <w:sz w:val="24"/>
          <w:szCs w:val="24"/>
          <w:lang w:eastAsia="sl-SI"/>
        </w:rPr>
        <w:t>s.p</w:t>
      </w:r>
      <w:proofErr w:type="spellEnd"/>
      <w:r w:rsidRPr="000813A1">
        <w:rPr>
          <w:rFonts w:ascii="Arial" w:eastAsia="Times New Roman" w:hAnsi="Arial" w:cs="Arial"/>
          <w:sz w:val="24"/>
          <w:szCs w:val="24"/>
          <w:lang w:eastAsia="sl-SI"/>
        </w:rPr>
        <w:t xml:space="preserve">. </w:t>
      </w:r>
    </w:p>
    <w:p w:rsidR="004A475D" w:rsidRPr="000813A1" w:rsidRDefault="004A475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tbl>
      <w:tblPr>
        <w:tblStyle w:val="Tabelamrea2"/>
        <w:tblW w:w="9067" w:type="dxa"/>
        <w:tblLayout w:type="fixed"/>
        <w:tblLook w:val="04A0" w:firstRow="1" w:lastRow="0" w:firstColumn="1" w:lastColumn="0" w:noHBand="0" w:noVBand="1"/>
      </w:tblPr>
      <w:tblGrid>
        <w:gridCol w:w="2547"/>
        <w:gridCol w:w="3260"/>
        <w:gridCol w:w="3260"/>
      </w:tblGrid>
      <w:tr w:rsidR="004A475D" w:rsidRPr="000813A1" w:rsidTr="004A475D">
        <w:tc>
          <w:tcPr>
            <w:tcW w:w="2547"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bCs/>
                <w:sz w:val="24"/>
                <w:szCs w:val="24"/>
              </w:rPr>
            </w:pPr>
            <w:r w:rsidRPr="000813A1">
              <w:rPr>
                <w:rFonts w:ascii="Calibri" w:eastAsia="Calibri" w:hAnsi="Arial" w:cs="Arial"/>
                <w:bCs/>
                <w:sz w:val="24"/>
                <w:szCs w:val="24"/>
              </w:rPr>
              <w:t xml:space="preserve">PRIZIDEK - NOVOGRADNJA </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bCs/>
                <w:sz w:val="24"/>
                <w:szCs w:val="24"/>
              </w:rPr>
            </w:pPr>
            <w:r w:rsidRPr="000813A1">
              <w:rPr>
                <w:rFonts w:ascii="Calibri" w:eastAsia="Calibri" w:hAnsi="Arial" w:cs="Arial"/>
                <w:bCs/>
                <w:sz w:val="24"/>
                <w:szCs w:val="24"/>
              </w:rPr>
              <w:t>KNJI</w:t>
            </w:r>
            <w:r w:rsidRPr="000813A1">
              <w:rPr>
                <w:rFonts w:ascii="Calibri" w:eastAsia="Calibri" w:hAnsi="Arial" w:cs="Arial"/>
                <w:bCs/>
                <w:sz w:val="20"/>
                <w:szCs w:val="24"/>
              </w:rPr>
              <w:t>Ž</w:t>
            </w:r>
            <w:r w:rsidRPr="000813A1">
              <w:rPr>
                <w:rFonts w:ascii="Calibri" w:eastAsia="Calibri" w:hAnsi="Arial" w:cs="Arial"/>
                <w:bCs/>
                <w:sz w:val="24"/>
                <w:szCs w:val="24"/>
              </w:rPr>
              <w:t>NICA V SAMOSTANU</w:t>
            </w:r>
          </w:p>
        </w:tc>
      </w:tr>
      <w:tr w:rsidR="004A475D" w:rsidRPr="000813A1" w:rsidTr="004A475D">
        <w:trPr>
          <w:trHeight w:val="1492"/>
        </w:trPr>
        <w:tc>
          <w:tcPr>
            <w:tcW w:w="2547"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PRITLI</w:t>
            </w:r>
            <w:r w:rsidRPr="000813A1">
              <w:rPr>
                <w:rFonts w:ascii="Calibri" w:eastAsia="Calibri" w:hAnsi="Arial" w:cs="Arial"/>
                <w:sz w:val="20"/>
                <w:szCs w:val="24"/>
              </w:rPr>
              <w:t>Č</w:t>
            </w:r>
            <w:r w:rsidRPr="000813A1">
              <w:rPr>
                <w:rFonts w:ascii="Calibri" w:eastAsia="Calibri" w:hAnsi="Arial" w:cs="Arial"/>
                <w:sz w:val="24"/>
                <w:szCs w:val="24"/>
              </w:rPr>
              <w:t xml:space="preserve">JE: </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 xml:space="preserve">KLET: </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Neto tlorisna povr</w:t>
            </w:r>
            <w:r w:rsidRPr="000813A1">
              <w:rPr>
                <w:rFonts w:ascii="Calibri" w:eastAsia="Calibri" w:hAnsi="Arial" w:cs="Arial"/>
                <w:sz w:val="20"/>
                <w:szCs w:val="24"/>
              </w:rPr>
              <w:t>š</w:t>
            </w:r>
            <w:r w:rsidRPr="000813A1">
              <w:rPr>
                <w:rFonts w:ascii="Calibri" w:eastAsia="Calibri" w:hAnsi="Arial" w:cs="Arial"/>
                <w:sz w:val="24"/>
                <w:szCs w:val="24"/>
              </w:rPr>
              <w:t xml:space="preserve">ina: </w:t>
            </w:r>
          </w:p>
          <w:p w:rsidR="004A475D" w:rsidRPr="000813A1" w:rsidRDefault="004A475D" w:rsidP="0052708B">
            <w:pPr>
              <w:widowControl w:val="0"/>
              <w:autoSpaceDE w:val="0"/>
              <w:autoSpaceDN w:val="0"/>
              <w:adjustRightInd w:val="0"/>
              <w:jc w:val="both"/>
              <w:rPr>
                <w:rFonts w:ascii="Calibri" w:eastAsia="Calibri" w:hAnsi="Arial" w:cs="Arial"/>
                <w:bCs/>
                <w:sz w:val="24"/>
                <w:szCs w:val="24"/>
                <w:lang w:val="en-US"/>
              </w:rPr>
            </w:pPr>
            <w:r w:rsidRPr="000813A1">
              <w:rPr>
                <w:rFonts w:ascii="Calibri" w:eastAsia="Calibri" w:hAnsi="Arial" w:cs="Arial"/>
                <w:bCs/>
                <w:sz w:val="24"/>
                <w:szCs w:val="24"/>
                <w:lang w:val="en-US"/>
              </w:rPr>
              <w:t>1687,26 m</w:t>
            </w:r>
            <w:r w:rsidRPr="000813A1">
              <w:rPr>
                <w:rFonts w:ascii="Calibri" w:eastAsia="Calibri" w:hAnsi="Arial" w:cs="Arial"/>
                <w:bCs/>
                <w:sz w:val="24"/>
                <w:szCs w:val="24"/>
                <w:vertAlign w:val="superscript"/>
                <w:lang w:val="en-US"/>
              </w:rPr>
              <w:t>2</w:t>
            </w:r>
          </w:p>
          <w:p w:rsidR="004A475D" w:rsidRPr="000813A1" w:rsidRDefault="004A475D" w:rsidP="0052708B">
            <w:pPr>
              <w:widowControl w:val="0"/>
              <w:autoSpaceDE w:val="0"/>
              <w:autoSpaceDN w:val="0"/>
              <w:adjustRightInd w:val="0"/>
              <w:jc w:val="both"/>
              <w:rPr>
                <w:rFonts w:ascii="Calibri" w:eastAsia="Calibri" w:hAnsi="Arial" w:cs="Arial"/>
                <w:bCs/>
                <w:sz w:val="24"/>
                <w:szCs w:val="24"/>
                <w:lang w:val="en-US"/>
              </w:rPr>
            </w:pPr>
            <w:r w:rsidRPr="000813A1">
              <w:rPr>
                <w:rFonts w:ascii="Calibri" w:eastAsia="Calibri" w:hAnsi="Arial" w:cs="Arial"/>
                <w:bCs/>
                <w:sz w:val="24"/>
                <w:szCs w:val="24"/>
                <w:lang w:val="en-US"/>
              </w:rPr>
              <w:t xml:space="preserve">  393,98 m</w:t>
            </w:r>
            <w:r w:rsidRPr="000813A1">
              <w:rPr>
                <w:rFonts w:ascii="Calibri" w:eastAsia="Calibri" w:hAnsi="Arial" w:cs="Arial"/>
                <w:bCs/>
                <w:sz w:val="24"/>
                <w:szCs w:val="24"/>
                <w:vertAlign w:val="superscript"/>
                <w:lang w:val="en-US"/>
              </w:rPr>
              <w:t>2</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Uporabna povr</w:t>
            </w:r>
            <w:r w:rsidRPr="000813A1">
              <w:rPr>
                <w:rFonts w:ascii="Calibri" w:eastAsia="Calibri" w:hAnsi="Arial" w:cs="Arial"/>
                <w:sz w:val="20"/>
                <w:szCs w:val="24"/>
              </w:rPr>
              <w:t>š</w:t>
            </w:r>
            <w:r w:rsidRPr="000813A1">
              <w:rPr>
                <w:rFonts w:ascii="Calibri" w:eastAsia="Calibri" w:hAnsi="Arial" w:cs="Arial"/>
                <w:sz w:val="24"/>
                <w:szCs w:val="24"/>
              </w:rPr>
              <w:t xml:space="preserve">ina </w:t>
            </w:r>
            <w:r w:rsidRPr="000813A1">
              <w:rPr>
                <w:rFonts w:ascii="Calibri" w:eastAsia="Calibri" w:hAnsi="Arial" w:cs="Arial"/>
                <w:sz w:val="24"/>
                <w:szCs w:val="24"/>
              </w:rPr>
              <w:t>–</w:t>
            </w:r>
            <w:r w:rsidRPr="000813A1">
              <w:rPr>
                <w:rFonts w:ascii="Calibri" w:eastAsia="Calibri" w:hAnsi="Arial" w:cs="Arial"/>
                <w:sz w:val="24"/>
                <w:szCs w:val="24"/>
              </w:rPr>
              <w:t>ocenjeno:</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P + 1N + PO = 1.011,97 m</w:t>
            </w:r>
            <w:r w:rsidRPr="000813A1">
              <w:rPr>
                <w:rFonts w:ascii="Calibri" w:eastAsia="Calibri" w:hAnsi="Arial" w:cs="Arial"/>
                <w:sz w:val="24"/>
                <w:szCs w:val="24"/>
                <w:vertAlign w:val="superscript"/>
              </w:rPr>
              <w:t>2</w:t>
            </w:r>
          </w:p>
        </w:tc>
      </w:tr>
      <w:tr w:rsidR="004A475D" w:rsidRPr="000813A1" w:rsidTr="004A475D">
        <w:trPr>
          <w:trHeight w:val="429"/>
        </w:trPr>
        <w:tc>
          <w:tcPr>
            <w:tcW w:w="9067" w:type="dxa"/>
            <w:gridSpan w:val="3"/>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b/>
                <w:sz w:val="24"/>
                <w:szCs w:val="24"/>
              </w:rPr>
            </w:pPr>
          </w:p>
          <w:p w:rsidR="004A475D" w:rsidRPr="000813A1" w:rsidRDefault="004A475D" w:rsidP="0052708B">
            <w:pPr>
              <w:widowControl w:val="0"/>
              <w:autoSpaceDE w:val="0"/>
              <w:autoSpaceDN w:val="0"/>
              <w:adjustRightInd w:val="0"/>
              <w:jc w:val="both"/>
              <w:rPr>
                <w:rFonts w:ascii="Calibri" w:eastAsia="Calibri" w:hAnsi="Arial" w:cs="Arial"/>
                <w:b/>
                <w:bCs/>
                <w:sz w:val="24"/>
                <w:szCs w:val="24"/>
                <w:lang w:val="en-US"/>
              </w:rPr>
            </w:pPr>
            <w:r w:rsidRPr="000813A1">
              <w:rPr>
                <w:rFonts w:ascii="Calibri" w:eastAsia="Calibri" w:hAnsi="Arial" w:cs="Arial"/>
                <w:b/>
                <w:sz w:val="24"/>
                <w:szCs w:val="24"/>
              </w:rPr>
              <w:t>SKUPAJ KNJI</w:t>
            </w:r>
            <w:r w:rsidRPr="000813A1">
              <w:rPr>
                <w:rFonts w:ascii="Calibri" w:eastAsia="Calibri" w:hAnsi="Arial" w:cs="Arial"/>
                <w:b/>
                <w:sz w:val="20"/>
                <w:szCs w:val="24"/>
              </w:rPr>
              <w:t>Ž</w:t>
            </w:r>
            <w:r w:rsidRPr="000813A1">
              <w:rPr>
                <w:rFonts w:ascii="Calibri" w:eastAsia="Calibri" w:hAnsi="Arial" w:cs="Arial"/>
                <w:b/>
                <w:sz w:val="24"/>
                <w:szCs w:val="24"/>
              </w:rPr>
              <w:t>NICA (NOVOGRADNJA + SAMOSTAN):</w:t>
            </w:r>
            <w:r w:rsidRPr="000813A1">
              <w:rPr>
                <w:rFonts w:ascii="Calibri" w:eastAsia="Calibri" w:hAnsi="Arial" w:cs="Arial"/>
                <w:b/>
                <w:bCs/>
                <w:sz w:val="24"/>
                <w:szCs w:val="24"/>
                <w:lang w:val="en-US"/>
              </w:rPr>
              <w:t xml:space="preserve">           2.902,28 m</w:t>
            </w:r>
            <w:r w:rsidRPr="000813A1">
              <w:rPr>
                <w:rFonts w:ascii="Calibri" w:eastAsia="Calibri" w:hAnsi="Arial" w:cs="Arial"/>
                <w:b/>
                <w:bCs/>
                <w:sz w:val="24"/>
                <w:szCs w:val="24"/>
                <w:vertAlign w:val="superscript"/>
                <w:lang w:val="en-US"/>
              </w:rPr>
              <w:t>2</w:t>
            </w:r>
            <w:r w:rsidRPr="000813A1">
              <w:rPr>
                <w:rFonts w:ascii="Calibri" w:eastAsia="Calibri" w:hAnsi="Arial" w:cs="Arial"/>
                <w:b/>
                <w:bCs/>
                <w:sz w:val="24"/>
                <w:szCs w:val="24"/>
                <w:lang w:val="en-US"/>
              </w:rPr>
              <w:t xml:space="preserve">  NETO POVR</w:t>
            </w:r>
            <w:r w:rsidRPr="000813A1">
              <w:rPr>
                <w:rFonts w:ascii="Calibri" w:eastAsia="Calibri" w:hAnsi="Arial" w:cs="Arial"/>
                <w:b/>
                <w:bCs/>
                <w:sz w:val="20"/>
                <w:szCs w:val="24"/>
                <w:lang w:val="en-US"/>
              </w:rPr>
              <w:t>Š</w:t>
            </w:r>
            <w:r w:rsidRPr="000813A1">
              <w:rPr>
                <w:rFonts w:ascii="Calibri" w:eastAsia="Calibri" w:hAnsi="Arial" w:cs="Arial"/>
                <w:b/>
                <w:bCs/>
                <w:sz w:val="24"/>
                <w:szCs w:val="24"/>
                <w:lang w:val="en-US"/>
              </w:rPr>
              <w:t>IN</w:t>
            </w:r>
          </w:p>
          <w:p w:rsidR="004A475D" w:rsidRPr="000813A1" w:rsidRDefault="004A475D" w:rsidP="0052708B">
            <w:pPr>
              <w:widowControl w:val="0"/>
              <w:autoSpaceDE w:val="0"/>
              <w:autoSpaceDN w:val="0"/>
              <w:adjustRightInd w:val="0"/>
              <w:jc w:val="both"/>
              <w:rPr>
                <w:rFonts w:ascii="Calibri" w:eastAsia="Calibri" w:hAnsi="Arial" w:cs="Arial"/>
                <w:b/>
                <w:bCs/>
                <w:sz w:val="24"/>
                <w:szCs w:val="24"/>
                <w:lang w:val="en-US"/>
              </w:rPr>
            </w:pPr>
            <w:r w:rsidRPr="000813A1">
              <w:rPr>
                <w:rFonts w:ascii="Calibri" w:eastAsia="Calibri" w:hAnsi="Arial" w:cs="Arial"/>
                <w:b/>
                <w:bCs/>
                <w:sz w:val="24"/>
                <w:szCs w:val="24"/>
              </w:rPr>
              <w:t>SKUPAJ KNJI</w:t>
            </w:r>
            <w:r w:rsidRPr="000813A1">
              <w:rPr>
                <w:rFonts w:ascii="Calibri" w:eastAsia="Calibri" w:hAnsi="Arial" w:cs="Arial"/>
                <w:b/>
                <w:bCs/>
                <w:sz w:val="20"/>
                <w:szCs w:val="24"/>
              </w:rPr>
              <w:t>Ž</w:t>
            </w:r>
            <w:r w:rsidRPr="000813A1">
              <w:rPr>
                <w:rFonts w:ascii="Calibri" w:eastAsia="Calibri" w:hAnsi="Arial" w:cs="Arial"/>
                <w:b/>
                <w:bCs/>
                <w:sz w:val="24"/>
                <w:szCs w:val="24"/>
              </w:rPr>
              <w:t>NICA (NOVOGRADNJA + SAMOSTAN):           3.520,00</w:t>
            </w:r>
            <w:r w:rsidRPr="000813A1">
              <w:rPr>
                <w:rFonts w:ascii="Calibri" w:eastAsia="Calibri" w:hAnsi="Arial" w:cs="Arial"/>
                <w:b/>
                <w:bCs/>
                <w:sz w:val="24"/>
                <w:szCs w:val="24"/>
                <w:lang w:val="en-US"/>
              </w:rPr>
              <w:t xml:space="preserve"> m</w:t>
            </w:r>
            <w:r w:rsidRPr="000813A1">
              <w:rPr>
                <w:rFonts w:ascii="Calibri" w:eastAsia="Calibri" w:hAnsi="Arial" w:cs="Arial"/>
                <w:b/>
                <w:bCs/>
                <w:sz w:val="24"/>
                <w:szCs w:val="24"/>
                <w:vertAlign w:val="superscript"/>
                <w:lang w:val="en-US"/>
              </w:rPr>
              <w:t>2</w:t>
            </w:r>
            <w:r w:rsidRPr="000813A1">
              <w:rPr>
                <w:rFonts w:ascii="Calibri" w:eastAsia="Calibri" w:hAnsi="Arial" w:cs="Arial"/>
                <w:b/>
                <w:bCs/>
                <w:sz w:val="24"/>
                <w:szCs w:val="24"/>
                <w:lang w:val="en-US"/>
              </w:rPr>
              <w:t xml:space="preserve">  BRUTO POVR</w:t>
            </w:r>
            <w:r w:rsidRPr="000813A1">
              <w:rPr>
                <w:rFonts w:ascii="Calibri" w:eastAsia="Calibri" w:hAnsi="Arial" w:cs="Arial"/>
                <w:b/>
                <w:bCs/>
                <w:sz w:val="20"/>
                <w:szCs w:val="24"/>
                <w:lang w:val="en-US"/>
              </w:rPr>
              <w:t>Š</w:t>
            </w:r>
            <w:r w:rsidRPr="000813A1">
              <w:rPr>
                <w:rFonts w:ascii="Calibri" w:eastAsia="Calibri" w:hAnsi="Arial" w:cs="Arial"/>
                <w:b/>
                <w:bCs/>
                <w:sz w:val="24"/>
                <w:szCs w:val="24"/>
                <w:lang w:val="en-US"/>
              </w:rPr>
              <w:t>IN</w:t>
            </w:r>
          </w:p>
        </w:tc>
      </w:tr>
      <w:tr w:rsidR="004A475D" w:rsidRPr="000813A1" w:rsidTr="004A475D">
        <w:tc>
          <w:tcPr>
            <w:tcW w:w="2547"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Š</w:t>
            </w:r>
            <w:r w:rsidRPr="000813A1">
              <w:rPr>
                <w:rFonts w:ascii="Calibri" w:eastAsia="Calibri" w:hAnsi="Arial" w:cs="Arial"/>
                <w:sz w:val="24"/>
                <w:szCs w:val="24"/>
              </w:rPr>
              <w:t>tevilo eta</w:t>
            </w:r>
            <w:r w:rsidRPr="000813A1">
              <w:rPr>
                <w:rFonts w:ascii="Calibri" w:eastAsia="Calibri" w:hAnsi="Arial" w:cs="Arial"/>
                <w:sz w:val="20"/>
                <w:szCs w:val="24"/>
              </w:rPr>
              <w:t>ž</w:t>
            </w:r>
          </w:p>
          <w:p w:rsidR="004A475D" w:rsidRPr="000813A1" w:rsidRDefault="004A475D" w:rsidP="0052708B">
            <w:pPr>
              <w:widowControl w:val="0"/>
              <w:autoSpaceDE w:val="0"/>
              <w:autoSpaceDN w:val="0"/>
              <w:adjustRightInd w:val="0"/>
              <w:jc w:val="both"/>
              <w:rPr>
                <w:rFonts w:ascii="Calibri" w:eastAsia="Calibri" w:hAnsi="Arial" w:cs="Arial"/>
                <w:sz w:val="24"/>
                <w:szCs w:val="24"/>
              </w:rPr>
            </w:pPr>
            <w:proofErr w:type="spellStart"/>
            <w:r w:rsidRPr="000813A1">
              <w:rPr>
                <w:rFonts w:ascii="Calibri" w:eastAsia="Calibri" w:hAnsi="Arial" w:cs="Arial"/>
                <w:sz w:val="24"/>
                <w:szCs w:val="24"/>
              </w:rPr>
              <w:lastRenderedPageBreak/>
              <w:t>Eta</w:t>
            </w:r>
            <w:r w:rsidRPr="000813A1">
              <w:rPr>
                <w:rFonts w:ascii="Calibri" w:eastAsia="Calibri" w:hAnsi="Arial" w:cs="Arial"/>
                <w:sz w:val="20"/>
                <w:szCs w:val="24"/>
              </w:rPr>
              <w:t>ž</w:t>
            </w:r>
            <w:r w:rsidRPr="000813A1">
              <w:rPr>
                <w:rFonts w:ascii="Calibri" w:eastAsia="Calibri" w:hAnsi="Arial" w:cs="Arial"/>
                <w:sz w:val="24"/>
                <w:szCs w:val="24"/>
              </w:rPr>
              <w:t>nost</w:t>
            </w:r>
            <w:proofErr w:type="spellEnd"/>
            <w:r w:rsidRPr="000813A1">
              <w:rPr>
                <w:rFonts w:ascii="Calibri" w:eastAsia="Calibri" w:hAnsi="Arial" w:cs="Arial"/>
                <w:sz w:val="24"/>
                <w:szCs w:val="24"/>
              </w:rPr>
              <w:t xml:space="preserve"> </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lastRenderedPageBreak/>
              <w:t xml:space="preserve">2 </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lastRenderedPageBreak/>
              <w:t>K+ P</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lastRenderedPageBreak/>
              <w:t>3</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lastRenderedPageBreak/>
              <w:t>P + 1N + PO</w:t>
            </w:r>
          </w:p>
        </w:tc>
      </w:tr>
      <w:tr w:rsidR="004A475D" w:rsidRPr="000813A1" w:rsidTr="004A475D">
        <w:tc>
          <w:tcPr>
            <w:tcW w:w="2547"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lastRenderedPageBreak/>
              <w:t>Vi</w:t>
            </w:r>
            <w:r w:rsidRPr="000813A1">
              <w:rPr>
                <w:rFonts w:ascii="Calibri" w:eastAsia="Calibri" w:hAnsi="Arial" w:cs="Arial"/>
                <w:sz w:val="20"/>
                <w:szCs w:val="24"/>
              </w:rPr>
              <w:t>š</w:t>
            </w:r>
            <w:r w:rsidRPr="000813A1">
              <w:rPr>
                <w:rFonts w:ascii="Calibri" w:eastAsia="Calibri" w:hAnsi="Arial" w:cs="Arial"/>
                <w:sz w:val="24"/>
                <w:szCs w:val="24"/>
              </w:rPr>
              <w:t>inska to</w:t>
            </w:r>
            <w:r w:rsidRPr="000813A1">
              <w:rPr>
                <w:rFonts w:ascii="Calibri" w:eastAsia="Calibri" w:hAnsi="Arial" w:cs="Arial"/>
                <w:sz w:val="20"/>
                <w:szCs w:val="24"/>
              </w:rPr>
              <w:t>č</w:t>
            </w:r>
            <w:r w:rsidRPr="000813A1">
              <w:rPr>
                <w:rFonts w:ascii="Calibri" w:eastAsia="Calibri" w:hAnsi="Arial" w:cs="Arial"/>
                <w:sz w:val="24"/>
                <w:szCs w:val="24"/>
              </w:rPr>
              <w:t>ka pritli</w:t>
            </w:r>
            <w:r w:rsidRPr="000813A1">
              <w:rPr>
                <w:rFonts w:ascii="Calibri" w:eastAsia="Calibri" w:hAnsi="Arial" w:cs="Arial"/>
                <w:sz w:val="20"/>
                <w:szCs w:val="24"/>
              </w:rPr>
              <w:t>č</w:t>
            </w:r>
            <w:r w:rsidRPr="000813A1">
              <w:rPr>
                <w:rFonts w:ascii="Calibri" w:eastAsia="Calibri" w:hAnsi="Arial" w:cs="Arial"/>
                <w:sz w:val="24"/>
                <w:szCs w:val="24"/>
              </w:rPr>
              <w:t>ja:</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GID TO</w:t>
            </w:r>
            <w:r w:rsidRPr="000813A1">
              <w:rPr>
                <w:rFonts w:ascii="Calibri" w:eastAsia="Calibri" w:hAnsi="Arial" w:cs="Arial"/>
                <w:sz w:val="24"/>
                <w:szCs w:val="24"/>
              </w:rPr>
              <w:t>Č</w:t>
            </w:r>
            <w:r w:rsidRPr="000813A1">
              <w:rPr>
                <w:rFonts w:ascii="Calibri" w:eastAsia="Calibri" w:hAnsi="Arial" w:cs="Arial"/>
                <w:sz w:val="24"/>
                <w:szCs w:val="24"/>
              </w:rPr>
              <w:t xml:space="preserve">KA </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w:t>
            </w:r>
            <w:r w:rsidRPr="000813A1">
              <w:rPr>
                <w:rFonts w:ascii="Calibri" w:eastAsia="Calibri" w:hAnsi="Arial" w:cs="Arial"/>
                <w:sz w:val="24"/>
                <w:szCs w:val="24"/>
              </w:rPr>
              <w:t>0,00 =+162,50mnv</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 xml:space="preserve">TOLERANCA +- 5 CM </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 xml:space="preserve">- 0.80 m v osrednjem delu prizidka </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w:t>
            </w:r>
            <w:r w:rsidRPr="000813A1">
              <w:rPr>
                <w:rFonts w:ascii="Calibri" w:eastAsia="Calibri" w:hAnsi="Arial" w:cs="Arial"/>
                <w:sz w:val="24"/>
                <w:szCs w:val="24"/>
              </w:rPr>
              <w:t xml:space="preserve">0,00 = +162,50 </w:t>
            </w:r>
            <w:proofErr w:type="spellStart"/>
            <w:r w:rsidRPr="000813A1">
              <w:rPr>
                <w:rFonts w:ascii="Calibri" w:eastAsia="Calibri" w:hAnsi="Arial" w:cs="Arial"/>
                <w:sz w:val="24"/>
                <w:szCs w:val="24"/>
              </w:rPr>
              <w:t>mnv</w:t>
            </w:r>
            <w:proofErr w:type="spellEnd"/>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TOLERANCA +- 5 CM</w:t>
            </w:r>
          </w:p>
        </w:tc>
      </w:tr>
      <w:tr w:rsidR="004A475D" w:rsidRPr="000813A1" w:rsidTr="004A475D">
        <w:tc>
          <w:tcPr>
            <w:tcW w:w="2547"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 xml:space="preserve">Klet </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Pritli</w:t>
            </w:r>
            <w:r w:rsidRPr="000813A1">
              <w:rPr>
                <w:rFonts w:ascii="Calibri" w:eastAsia="Calibri" w:hAnsi="Arial" w:cs="Arial"/>
                <w:sz w:val="20"/>
                <w:szCs w:val="24"/>
              </w:rPr>
              <w:t>č</w:t>
            </w:r>
            <w:r w:rsidRPr="000813A1">
              <w:rPr>
                <w:rFonts w:ascii="Calibri" w:eastAsia="Calibri" w:hAnsi="Arial" w:cs="Arial"/>
                <w:sz w:val="24"/>
                <w:szCs w:val="24"/>
              </w:rPr>
              <w:t>je</w:t>
            </w:r>
            <w:r w:rsidRPr="000813A1">
              <w:rPr>
                <w:rFonts w:ascii="Calibri" w:eastAsia="Calibri" w:hAnsi="Arial" w:cs="Arial"/>
                <w:sz w:val="24"/>
                <w:szCs w:val="24"/>
              </w:rPr>
              <w:tab/>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1. nadstropje</w:t>
            </w:r>
            <w:r w:rsidRPr="000813A1">
              <w:rPr>
                <w:rFonts w:ascii="Calibri" w:eastAsia="Calibri" w:hAnsi="Arial" w:cs="Arial"/>
                <w:sz w:val="24"/>
                <w:szCs w:val="24"/>
              </w:rPr>
              <w:tab/>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Podstreha</w:t>
            </w:r>
            <w:r w:rsidRPr="000813A1">
              <w:rPr>
                <w:rFonts w:ascii="Calibri" w:eastAsia="Calibri" w:hAnsi="Arial" w:cs="Arial"/>
                <w:sz w:val="24"/>
                <w:szCs w:val="24"/>
              </w:rPr>
              <w:tab/>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Relativne  vi</w:t>
            </w:r>
            <w:r w:rsidRPr="000813A1">
              <w:rPr>
                <w:rFonts w:ascii="Calibri" w:eastAsia="Calibri" w:hAnsi="Arial" w:cs="Arial"/>
                <w:sz w:val="20"/>
                <w:szCs w:val="24"/>
              </w:rPr>
              <w:t>š</w:t>
            </w:r>
            <w:r w:rsidRPr="000813A1">
              <w:rPr>
                <w:rFonts w:ascii="Calibri" w:eastAsia="Calibri" w:hAnsi="Arial" w:cs="Arial"/>
                <w:sz w:val="24"/>
                <w:szCs w:val="24"/>
              </w:rPr>
              <w:t>inske kote eta</w:t>
            </w:r>
            <w:r w:rsidRPr="000813A1">
              <w:rPr>
                <w:rFonts w:ascii="Calibri" w:eastAsia="Calibri" w:hAnsi="Arial" w:cs="Arial"/>
                <w:sz w:val="20"/>
                <w:szCs w:val="24"/>
              </w:rPr>
              <w:t>ž</w:t>
            </w:r>
            <w:r w:rsidRPr="000813A1">
              <w:rPr>
                <w:rFonts w:ascii="Calibri" w:eastAsia="Calibri" w:hAnsi="Arial" w:cs="Arial"/>
                <w:sz w:val="24"/>
                <w:szCs w:val="24"/>
              </w:rPr>
              <w:t xml:space="preserve">: </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-4.80 m</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w:t>
            </w:r>
            <w:r w:rsidRPr="000813A1">
              <w:rPr>
                <w:rFonts w:ascii="Calibri" w:eastAsia="Calibri" w:hAnsi="Arial" w:cs="Arial"/>
                <w:sz w:val="24"/>
                <w:szCs w:val="24"/>
              </w:rPr>
              <w:t xml:space="preserve">0,00 m / -0.50 m DOVOLJENA TOLERANCA </w:t>
            </w:r>
          </w:p>
          <w:p w:rsidR="004A475D" w:rsidRPr="000813A1" w:rsidRDefault="004A475D" w:rsidP="0052708B">
            <w:pPr>
              <w:widowControl w:val="0"/>
              <w:autoSpaceDE w:val="0"/>
              <w:autoSpaceDN w:val="0"/>
              <w:adjustRightInd w:val="0"/>
              <w:jc w:val="both"/>
              <w:rPr>
                <w:rFonts w:ascii="Calibri" w:eastAsia="Calibri" w:hAnsi="Arial" w:cs="Arial"/>
                <w:sz w:val="24"/>
                <w:szCs w:val="24"/>
              </w:rPr>
            </w:pP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Relativne  vi</w:t>
            </w:r>
            <w:r w:rsidRPr="000813A1">
              <w:rPr>
                <w:rFonts w:ascii="Calibri" w:eastAsia="Calibri" w:hAnsi="Arial" w:cs="Arial"/>
                <w:sz w:val="20"/>
                <w:szCs w:val="24"/>
              </w:rPr>
              <w:t>š</w:t>
            </w:r>
            <w:r w:rsidRPr="000813A1">
              <w:rPr>
                <w:rFonts w:ascii="Calibri" w:eastAsia="Calibri" w:hAnsi="Arial" w:cs="Arial"/>
                <w:sz w:val="24"/>
                <w:szCs w:val="24"/>
              </w:rPr>
              <w:t>inske kote eta</w:t>
            </w:r>
            <w:r w:rsidRPr="000813A1">
              <w:rPr>
                <w:rFonts w:ascii="Calibri" w:eastAsia="Calibri" w:hAnsi="Arial" w:cs="Arial"/>
                <w:sz w:val="20"/>
                <w:szCs w:val="24"/>
              </w:rPr>
              <w:t>ž</w:t>
            </w:r>
            <w:r w:rsidRPr="000813A1">
              <w:rPr>
                <w:rFonts w:ascii="Calibri" w:eastAsia="Calibri" w:hAnsi="Arial" w:cs="Arial"/>
                <w:sz w:val="24"/>
                <w:szCs w:val="24"/>
              </w:rPr>
              <w:t xml:space="preserve">: </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w:t>
            </w:r>
            <w:r w:rsidRPr="000813A1">
              <w:rPr>
                <w:rFonts w:ascii="Calibri" w:eastAsia="Calibri" w:hAnsi="Arial" w:cs="Arial"/>
                <w:sz w:val="24"/>
                <w:szCs w:val="24"/>
              </w:rPr>
              <w:t>0,00 m</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+3.30 m</w:t>
            </w:r>
          </w:p>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+6.05 m</w:t>
            </w:r>
          </w:p>
        </w:tc>
      </w:tr>
      <w:tr w:rsidR="004A475D" w:rsidRPr="000813A1" w:rsidTr="004A475D">
        <w:tc>
          <w:tcPr>
            <w:tcW w:w="2547" w:type="dxa"/>
            <w:tcBorders>
              <w:top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vi</w:t>
            </w:r>
            <w:r w:rsidRPr="000813A1">
              <w:rPr>
                <w:rFonts w:ascii="Calibri" w:eastAsia="Calibri" w:hAnsi="Arial" w:cs="Arial"/>
                <w:sz w:val="20"/>
                <w:szCs w:val="24"/>
              </w:rPr>
              <w:t>š</w:t>
            </w:r>
            <w:r w:rsidRPr="000813A1">
              <w:rPr>
                <w:rFonts w:ascii="Calibri" w:eastAsia="Calibri" w:hAnsi="Arial" w:cs="Arial"/>
                <w:sz w:val="24"/>
                <w:szCs w:val="24"/>
              </w:rPr>
              <w:t>ina stre</w:t>
            </w:r>
            <w:r w:rsidRPr="000813A1">
              <w:rPr>
                <w:rFonts w:ascii="Calibri" w:eastAsia="Calibri" w:hAnsi="Arial" w:cs="Arial"/>
                <w:sz w:val="20"/>
                <w:szCs w:val="24"/>
              </w:rPr>
              <w:t>š</w:t>
            </w:r>
            <w:r w:rsidRPr="000813A1">
              <w:rPr>
                <w:rFonts w:ascii="Calibri" w:eastAsia="Calibri" w:hAnsi="Arial" w:cs="Arial"/>
                <w:sz w:val="24"/>
                <w:szCs w:val="24"/>
              </w:rPr>
              <w:t xml:space="preserve">ne kapi samostana </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+6.55 m</w:t>
            </w:r>
            <w:r w:rsidRPr="000813A1">
              <w:rPr>
                <w:rFonts w:ascii="Calibri" w:eastAsia="Calibri" w:hAnsi="Arial" w:cs="Arial"/>
                <w:sz w:val="24"/>
                <w:szCs w:val="24"/>
                <w:vertAlign w:val="superscript"/>
              </w:rPr>
              <w:t>2</w:t>
            </w:r>
          </w:p>
        </w:tc>
      </w:tr>
      <w:tr w:rsidR="004A475D" w:rsidRPr="000813A1" w:rsidTr="004A475D">
        <w:tc>
          <w:tcPr>
            <w:tcW w:w="2547" w:type="dxa"/>
            <w:tcBorders>
              <w:top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vi</w:t>
            </w:r>
            <w:r w:rsidRPr="000813A1">
              <w:rPr>
                <w:rFonts w:ascii="Calibri" w:eastAsia="Calibri" w:hAnsi="Arial" w:cs="Arial"/>
                <w:sz w:val="20"/>
                <w:szCs w:val="24"/>
              </w:rPr>
              <w:t>š</w:t>
            </w:r>
            <w:r w:rsidRPr="000813A1">
              <w:rPr>
                <w:rFonts w:ascii="Calibri" w:eastAsia="Calibri" w:hAnsi="Arial" w:cs="Arial"/>
                <w:sz w:val="24"/>
                <w:szCs w:val="24"/>
              </w:rPr>
              <w:t xml:space="preserve">ina </w:t>
            </w:r>
            <w:proofErr w:type="spellStart"/>
            <w:r w:rsidRPr="000813A1">
              <w:rPr>
                <w:rFonts w:ascii="Calibri" w:eastAsia="Calibri" w:hAnsi="Arial" w:cs="Arial"/>
                <w:sz w:val="24"/>
                <w:szCs w:val="24"/>
              </w:rPr>
              <w:t>atike</w:t>
            </w:r>
            <w:proofErr w:type="spellEnd"/>
            <w:r w:rsidRPr="000813A1">
              <w:rPr>
                <w:rFonts w:ascii="Calibri" w:eastAsia="Calibri" w:hAnsi="Arial" w:cs="Arial"/>
                <w:sz w:val="24"/>
                <w:szCs w:val="24"/>
              </w:rPr>
              <w:t xml:space="preserve"> novega objekta  </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r w:rsidRPr="000813A1">
              <w:rPr>
                <w:rFonts w:ascii="Calibri" w:eastAsia="Calibri" w:hAnsi="Arial" w:cs="Arial"/>
                <w:sz w:val="24"/>
                <w:szCs w:val="24"/>
              </w:rPr>
              <w:t>5,00 m</w:t>
            </w:r>
            <w:r w:rsidRPr="000813A1">
              <w:rPr>
                <w:rFonts w:ascii="Calibri" w:eastAsia="Calibri" w:hAnsi="Arial" w:cs="Arial"/>
                <w:sz w:val="24"/>
                <w:szCs w:val="24"/>
                <w:vertAlign w:val="superscript"/>
              </w:rPr>
              <w:t>2</w:t>
            </w:r>
          </w:p>
        </w:tc>
        <w:tc>
          <w:tcPr>
            <w:tcW w:w="3260" w:type="dxa"/>
            <w:tcBorders>
              <w:top w:val="single" w:sz="4" w:space="0" w:color="4F81BD"/>
              <w:left w:val="single" w:sz="4" w:space="0" w:color="4F81BD"/>
              <w:bottom w:val="single" w:sz="4" w:space="0" w:color="4F81BD"/>
              <w:right w:val="single" w:sz="4" w:space="0" w:color="4F81BD"/>
            </w:tcBorders>
          </w:tcPr>
          <w:p w:rsidR="004A475D" w:rsidRPr="000813A1" w:rsidRDefault="004A475D" w:rsidP="0052708B">
            <w:pPr>
              <w:widowControl w:val="0"/>
              <w:autoSpaceDE w:val="0"/>
              <w:autoSpaceDN w:val="0"/>
              <w:adjustRightInd w:val="0"/>
              <w:jc w:val="both"/>
              <w:rPr>
                <w:rFonts w:ascii="Calibri" w:eastAsia="Calibri" w:hAnsi="Arial" w:cs="Arial"/>
                <w:sz w:val="24"/>
                <w:szCs w:val="24"/>
              </w:rPr>
            </w:pPr>
          </w:p>
        </w:tc>
      </w:tr>
    </w:tbl>
    <w:p w:rsidR="004A475D" w:rsidRPr="000813A1" w:rsidRDefault="004A475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NETO POVRŠINA OBJEKTA: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Površina pritlične etaže in kleti (po arhitekturnem preizkusu) skupaj znaša 1.776,74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in je zahtevana minimalna površina za prizidek knjižnice, dovoljeno je tudi povečanje površin do 15 %, znotraj parcelnih meja, na parcelah namenjenih gradnji. </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u w:val="single"/>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GLAVNI GABARITI OBJEKTA: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u w:val="single"/>
          <w:lang w:eastAsia="sl-SI"/>
        </w:rPr>
        <w:t>Maksimalna dolžina objekta</w:t>
      </w:r>
      <w:r w:rsidRPr="000813A1">
        <w:rPr>
          <w:rFonts w:ascii="Arial" w:eastAsia="Times New Roman" w:hAnsi="Arial" w:cs="Arial"/>
          <w:sz w:val="24"/>
          <w:szCs w:val="24"/>
          <w:lang w:eastAsia="sl-SI"/>
        </w:rPr>
        <w:t xml:space="preserve"> prizidka v smeri S-J znaša: 72,80 m + vezni člen med novogradnjo in samostanom dolžine 10.50 m. Možna so minimalna odstopanja znotraj parcelnih mej, ki so predvidene gradnji.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u w:val="single"/>
          <w:lang w:eastAsia="sl-SI"/>
        </w:rPr>
        <w:t xml:space="preserve">Maksimalna širina objekta </w:t>
      </w:r>
      <w:r w:rsidRPr="000813A1">
        <w:rPr>
          <w:rFonts w:ascii="Arial" w:eastAsia="Times New Roman" w:hAnsi="Arial" w:cs="Arial"/>
          <w:sz w:val="24"/>
          <w:szCs w:val="24"/>
          <w:lang w:eastAsia="sl-SI"/>
        </w:rPr>
        <w:t>prizidka v smeri V-Z znaša: 22,60 m. Možna so minimalna odstopanja znotraj parcelnih mej, ki so predvidene gradnji.</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u w:val="single"/>
          <w:lang w:eastAsia="sl-SI"/>
        </w:rPr>
        <w:t xml:space="preserve">Višine objekta: </w:t>
      </w:r>
      <w:r w:rsidRPr="000813A1">
        <w:rPr>
          <w:rFonts w:ascii="Arial" w:eastAsia="Times New Roman" w:hAnsi="Arial" w:cs="Arial"/>
          <w:sz w:val="24"/>
          <w:szCs w:val="24"/>
          <w:lang w:eastAsia="sl-SI"/>
        </w:rPr>
        <w:t xml:space="preserve">maksimalen gabarit  ravne strehe v delu, ker se objekta priključujeta je 1,6 m pod venčno obrobo – spodnji rob žlebu samostana v točki GID.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Dovoljen maksimalen gabarit valovite strehe v drugem delu strehe je v višini venčne obrobe samostana v točki GID.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 GRAFIČNA PRILOGA: IDZ  </w:t>
      </w:r>
    </w:p>
    <w:p w:rsidR="004A475D" w:rsidRPr="000813A1" w:rsidRDefault="004A475D" w:rsidP="0052708B">
      <w:pPr>
        <w:spacing w:after="0"/>
        <w:jc w:val="both"/>
      </w:pPr>
    </w:p>
    <w:p w:rsidR="004A475D" w:rsidRPr="000813A1" w:rsidRDefault="004A475D" w:rsidP="0052708B">
      <w:pPr>
        <w:pStyle w:val="Naslov2"/>
        <w:numPr>
          <w:ilvl w:val="0"/>
          <w:numId w:val="17"/>
        </w:numPr>
        <w:jc w:val="both"/>
      </w:pPr>
      <w:bookmarkStart w:id="77" w:name="_Toc517896241"/>
      <w:bookmarkStart w:id="78" w:name="_Toc518255985"/>
      <w:bookmarkStart w:id="79" w:name="_Toc518256202"/>
      <w:r w:rsidRPr="000813A1">
        <w:t>DOVOLJENA ODSTOPANJA V GABARITIH OBJEKTA:</w:t>
      </w:r>
      <w:bookmarkEnd w:id="77"/>
      <w:bookmarkEnd w:id="78"/>
      <w:bookmarkEnd w:id="79"/>
    </w:p>
    <w:p w:rsidR="004A475D" w:rsidRPr="000813A1" w:rsidRDefault="004A475D" w:rsidP="0052708B">
      <w:pPr>
        <w:spacing w:after="0"/>
        <w:jc w:val="both"/>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 tlorisnih gabaritih so možna minimalna odstopanja znotraj parcelnih mej, ki so predvidene gradnji.</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Dovoljena odstopanja pri površinah – dovoljena večja površina od navedene, manjša ni mogoča. </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Višinski gabarit objekta: dovoljeno je manjše odstopanje v delu »valovite« strehe in sicer + 1.00 m nad koto venčne obrobe samostana. Kot dovoljeno toleranco se šteje najvišja točka valovite strehe in ne celotna streha!</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lastRenderedPageBreak/>
        <w:t>Prav tako je možno na določenem delu strehe izvesti primerno arhitekturno oblikovan prostor za strojno lopo za strojne naprave, ta prostor lahko v tlorisu velik največ 30 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 xml:space="preserve"> in visok 2,00 m – merjeno od kote nove ravne strehe. Prostor se lahko umesti v SV del ravne strehe.</w:t>
      </w:r>
    </w:p>
    <w:p w:rsidR="00297EB6" w:rsidRPr="000813A1" w:rsidRDefault="00297EB6" w:rsidP="0052708B">
      <w:pPr>
        <w:widowControl w:val="0"/>
        <w:autoSpaceDE w:val="0"/>
        <w:autoSpaceDN w:val="0"/>
        <w:adjustRightInd w:val="0"/>
        <w:spacing w:after="0"/>
        <w:jc w:val="both"/>
        <w:rPr>
          <w:rFonts w:ascii="Arial" w:eastAsia="Times New Roman" w:hAnsi="Arial" w:cs="Arial"/>
          <w:b/>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 xml:space="preserve">UPOŠTEVATI PRI IZDELAVI PROJEKTA </w:t>
      </w:r>
      <w:r w:rsidR="00E9355E" w:rsidRPr="000813A1">
        <w:rPr>
          <w:rFonts w:ascii="Arial" w:eastAsia="Times New Roman" w:hAnsi="Arial" w:cs="Arial"/>
          <w:b/>
          <w:sz w:val="24"/>
          <w:szCs w:val="24"/>
          <w:lang w:eastAsia="sl-SI"/>
        </w:rPr>
        <w:t>D</w:t>
      </w:r>
      <w:r w:rsidRPr="000813A1">
        <w:rPr>
          <w:rFonts w:ascii="Arial" w:eastAsia="Times New Roman" w:hAnsi="Arial" w:cs="Arial"/>
          <w:b/>
          <w:sz w:val="24"/>
          <w:szCs w:val="24"/>
          <w:lang w:eastAsia="sl-SI"/>
        </w:rPr>
        <w:t>GD: Območje priključka strehe in oblikovanje strehe določi projektant arhitekture in skladno s tem izdela študijo umestitve v prostor v modelu – maketi, ter jo predloži službi ZVKDS OE Ljubljana v soglasje.</w:t>
      </w:r>
    </w:p>
    <w:p w:rsidR="004A475D" w:rsidRPr="000813A1" w:rsidRDefault="004A475D" w:rsidP="0052708B">
      <w:pPr>
        <w:widowControl w:val="0"/>
        <w:autoSpaceDE w:val="0"/>
        <w:autoSpaceDN w:val="0"/>
        <w:adjustRightInd w:val="0"/>
        <w:spacing w:after="0"/>
        <w:jc w:val="both"/>
        <w:rPr>
          <w:rFonts w:ascii="Arial" w:eastAsia="Times New Roman" w:hAnsi="Arial" w:cs="Arial"/>
          <w:b/>
          <w:sz w:val="24"/>
          <w:szCs w:val="24"/>
          <w:lang w:eastAsia="sl-SI"/>
        </w:rPr>
      </w:pPr>
    </w:p>
    <w:p w:rsidR="004A475D" w:rsidRPr="000813A1" w:rsidRDefault="004A475D" w:rsidP="0052708B">
      <w:pPr>
        <w:pStyle w:val="Naslov2"/>
        <w:numPr>
          <w:ilvl w:val="0"/>
          <w:numId w:val="17"/>
        </w:numPr>
        <w:jc w:val="both"/>
        <w:rPr>
          <w:szCs w:val="24"/>
        </w:rPr>
      </w:pPr>
      <w:bookmarkStart w:id="80" w:name="_Toc517896242"/>
      <w:bookmarkStart w:id="81" w:name="_Toc518255986"/>
      <w:bookmarkStart w:id="82" w:name="_Toc518256203"/>
      <w:r w:rsidRPr="000813A1">
        <w:rPr>
          <w:szCs w:val="24"/>
        </w:rPr>
        <w:t>KONSTRUKCIJA NOVOGRADNJE PRIZIDKA</w:t>
      </w:r>
      <w:bookmarkEnd w:id="80"/>
      <w:bookmarkEnd w:id="81"/>
      <w:bookmarkEnd w:id="82"/>
    </w:p>
    <w:p w:rsidR="004A475D" w:rsidRPr="000813A1" w:rsidRDefault="004A475D" w:rsidP="0052708B">
      <w:pPr>
        <w:spacing w:after="0"/>
        <w:jc w:val="both"/>
        <w:rPr>
          <w:sz w:val="24"/>
          <w:szCs w:val="24"/>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Objekt prizidave bo dvoetažen – delno podkleten. Predvidena je AB konstrukcija kletne etaže in dela pritličja. Del pritličja se lahko izvede v leseni montažni gradnji, temeljeni na AB plošči. Konstrukcija mora biti zasnovana tako, da njene karakteristike ustrezajo skoraj nič energijski gradnji. Vsi konstrukcijski elementi, ki so vidni, morajo biti ustrezno izvedeni in zaščiteni. Kjer je potrebno, se lesena konstrukcija dopolnjuje z jekleno ojačitvijo.</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Za gradnjo je potrebno uporabiti čim več naravnih materialov (les) in materialov z nizkimi stroški energije za proizvodnjo in transport.</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Nosilne in predelne  stene objekta se predvidijo skalno s statičnim izračunom, gradbeno fiziko in zahtevami zaščite pred hrupom. Morebitne jeklene konstrukcije morajo biti ustrezno požarno in antikorozijsko zaščitene.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Vse instalacije se izvedejo v talnih in stropnih sendvičih. Stropne obloge sekundarnih stropov so lahko lesene, mavčno kartonske ipd. Obdelane morajo biti skladno s teh. predpisi za tovrstne prostore.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Novogradnjo prizidka je potrebno načrtovati ekonomično in stroškovno obvladljivo.</w:t>
      </w:r>
    </w:p>
    <w:p w:rsidR="004A475D" w:rsidRPr="000813A1" w:rsidRDefault="004A475D" w:rsidP="0052708B">
      <w:pPr>
        <w:spacing w:after="0"/>
        <w:jc w:val="both"/>
        <w:rPr>
          <w:sz w:val="24"/>
          <w:szCs w:val="24"/>
        </w:rPr>
      </w:pPr>
    </w:p>
    <w:p w:rsidR="004A475D" w:rsidRPr="000813A1" w:rsidRDefault="004A475D" w:rsidP="0052708B">
      <w:pPr>
        <w:pStyle w:val="Naslov2"/>
        <w:numPr>
          <w:ilvl w:val="0"/>
          <w:numId w:val="17"/>
        </w:numPr>
        <w:jc w:val="both"/>
        <w:rPr>
          <w:szCs w:val="24"/>
        </w:rPr>
      </w:pPr>
      <w:bookmarkStart w:id="83" w:name="_Toc517896243"/>
      <w:bookmarkStart w:id="84" w:name="_Toc518255987"/>
      <w:bookmarkStart w:id="85" w:name="_Toc518256204"/>
      <w:r w:rsidRPr="000813A1">
        <w:rPr>
          <w:szCs w:val="24"/>
        </w:rPr>
        <w:t>ZAHTEVE PO ENERGIJSKI UČINKOVITOSTI OBJEKTA PRIZIDKA</w:t>
      </w:r>
      <w:bookmarkEnd w:id="83"/>
      <w:bookmarkEnd w:id="84"/>
      <w:bookmarkEnd w:id="85"/>
    </w:p>
    <w:p w:rsidR="004A475D" w:rsidRPr="000813A1" w:rsidRDefault="004A475D" w:rsidP="0052708B">
      <w:pPr>
        <w:spacing w:after="0"/>
        <w:jc w:val="both"/>
        <w:rPr>
          <w:sz w:val="24"/>
          <w:szCs w:val="24"/>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Objekt mora zadostiti pogojem skoraj nič energijskega razreda: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projekt mora predvideti vse potrebne izolacije in način gradnje,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stavba mora imeti izračun fizike (PURES, PHPP,IDA) in upoštevati zakonodajo, veljavno v času pridobivanja gradbenega dovoljenja,</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naročnik želi za objekt pridobiti sredstva </w:t>
      </w:r>
      <w:proofErr w:type="spellStart"/>
      <w:r w:rsidRPr="000813A1">
        <w:rPr>
          <w:rFonts w:ascii="Arial" w:eastAsia="Times New Roman" w:hAnsi="Arial" w:cs="Arial"/>
          <w:sz w:val="24"/>
          <w:szCs w:val="24"/>
          <w:lang w:eastAsia="sl-SI"/>
        </w:rPr>
        <w:t>Eko</w:t>
      </w:r>
      <w:proofErr w:type="spellEnd"/>
      <w:r w:rsidRPr="000813A1">
        <w:rPr>
          <w:rFonts w:ascii="Arial" w:eastAsia="Times New Roman" w:hAnsi="Arial" w:cs="Arial"/>
          <w:sz w:val="24"/>
          <w:szCs w:val="24"/>
          <w:lang w:eastAsia="sl-SI"/>
        </w:rPr>
        <w:t xml:space="preserve"> sklada, zato je potrebno zagotoviti vse pogoje za pridobitev subvencije. </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tabs>
          <w:tab w:val="left" w:pos="0"/>
        </w:tabs>
        <w:autoSpaceDE w:val="0"/>
        <w:autoSpaceDN w:val="0"/>
        <w:adjustRightInd w:val="0"/>
        <w:spacing w:before="53" w:after="0"/>
        <w:ind w:right="-1"/>
        <w:jc w:val="both"/>
        <w:rPr>
          <w:rFonts w:ascii="Arial" w:eastAsia="Times New Roman" w:hAnsi="Arial" w:cs="Arial"/>
          <w:b/>
          <w:sz w:val="24"/>
          <w:szCs w:val="24"/>
          <w:lang w:eastAsia="sl-SI"/>
        </w:rPr>
      </w:pPr>
      <w:r w:rsidRPr="000813A1">
        <w:rPr>
          <w:rFonts w:ascii="Arial" w:eastAsia="Times New Roman" w:hAnsi="Arial" w:cs="Arial"/>
          <w:b/>
          <w:sz w:val="24"/>
          <w:szCs w:val="24"/>
          <w:lang w:eastAsia="sl-SI"/>
        </w:rPr>
        <w:t xml:space="preserve">Pri projektiranju in izvedbi mora projektant upoštevati splošno zahtevo, da bo za novi objekt izračunana energijska učinkovitost znašala </w:t>
      </w:r>
      <w:proofErr w:type="spellStart"/>
      <w:r w:rsidRPr="000813A1">
        <w:rPr>
          <w:rFonts w:ascii="Arial" w:eastAsia="Times New Roman" w:hAnsi="Arial" w:cs="Arial"/>
          <w:b/>
          <w:sz w:val="24"/>
          <w:szCs w:val="24"/>
          <w:lang w:eastAsia="sl-SI"/>
        </w:rPr>
        <w:t>Q</w:t>
      </w:r>
      <w:r w:rsidRPr="000813A1">
        <w:rPr>
          <w:rFonts w:ascii="Arial" w:eastAsia="Times New Roman" w:hAnsi="Arial" w:cs="Arial"/>
          <w:b/>
          <w:sz w:val="24"/>
          <w:szCs w:val="24"/>
          <w:vertAlign w:val="subscript"/>
          <w:lang w:eastAsia="sl-SI"/>
        </w:rPr>
        <w:t>h</w:t>
      </w:r>
      <w:proofErr w:type="spellEnd"/>
      <w:r w:rsidRPr="000813A1">
        <w:rPr>
          <w:rFonts w:ascii="Arial" w:eastAsia="Times New Roman" w:hAnsi="Arial" w:cs="Arial"/>
          <w:b/>
          <w:sz w:val="24"/>
          <w:szCs w:val="24"/>
          <w:lang w:eastAsia="sl-SI"/>
        </w:rPr>
        <w:t xml:space="preserve"> ≤ 6 kWh/m</w:t>
      </w:r>
      <w:r w:rsidRPr="000813A1">
        <w:rPr>
          <w:rFonts w:ascii="Arial" w:eastAsia="Times New Roman" w:hAnsi="Arial" w:cs="Arial"/>
          <w:b/>
          <w:sz w:val="24"/>
          <w:szCs w:val="24"/>
          <w:vertAlign w:val="superscript"/>
          <w:lang w:eastAsia="sl-SI"/>
        </w:rPr>
        <w:t>3</w:t>
      </w:r>
      <w:r w:rsidRPr="000813A1">
        <w:rPr>
          <w:rFonts w:ascii="Arial" w:eastAsia="Times New Roman" w:hAnsi="Arial" w:cs="Arial"/>
          <w:b/>
          <w:sz w:val="24"/>
          <w:szCs w:val="24"/>
          <w:lang w:eastAsia="sl-SI"/>
        </w:rPr>
        <w:t>a. Obvezna bo vgradnja zunanjega stavbnega pohištva s trojno zasteklitvijo s toplotno prehodnostjo U ≤ 0,9 W/m</w:t>
      </w:r>
      <w:r w:rsidRPr="000813A1">
        <w:rPr>
          <w:rFonts w:ascii="Arial" w:eastAsia="Times New Roman" w:hAnsi="Arial" w:cs="Arial"/>
          <w:b/>
          <w:sz w:val="24"/>
          <w:szCs w:val="24"/>
          <w:vertAlign w:val="superscript"/>
          <w:lang w:eastAsia="sl-SI"/>
        </w:rPr>
        <w:t>2</w:t>
      </w:r>
      <w:r w:rsidRPr="000813A1">
        <w:rPr>
          <w:rFonts w:ascii="Arial" w:eastAsia="Times New Roman" w:hAnsi="Arial" w:cs="Arial"/>
          <w:b/>
          <w:sz w:val="24"/>
          <w:szCs w:val="24"/>
          <w:lang w:eastAsia="sl-SI"/>
        </w:rPr>
        <w:t>K, toplotna prehodnost neprosojnih delov toplotnega ovoja stavbe ne bo smela presegati 0,15 W/m</w:t>
      </w:r>
      <w:r w:rsidRPr="000813A1">
        <w:rPr>
          <w:rFonts w:ascii="Arial" w:eastAsia="Times New Roman" w:hAnsi="Arial" w:cs="Arial"/>
          <w:b/>
          <w:sz w:val="24"/>
          <w:szCs w:val="24"/>
          <w:vertAlign w:val="superscript"/>
          <w:lang w:eastAsia="sl-SI"/>
        </w:rPr>
        <w:t>2</w:t>
      </w:r>
      <w:r w:rsidRPr="000813A1">
        <w:rPr>
          <w:rFonts w:ascii="Arial" w:eastAsia="Times New Roman" w:hAnsi="Arial" w:cs="Arial"/>
          <w:b/>
          <w:sz w:val="24"/>
          <w:szCs w:val="24"/>
          <w:lang w:eastAsia="sl-SI"/>
        </w:rPr>
        <w:t xml:space="preserve">K, obvezna bo vgradnja energijsko učinkovitih sistemov prezračevanja prostorov z vračanjem toplote odpadnega zraka in vgradnja sodobnih generatorjev toplote in hladu ter naprav </w:t>
      </w:r>
      <w:r w:rsidRPr="000813A1">
        <w:rPr>
          <w:rFonts w:ascii="Arial" w:eastAsia="Times New Roman" w:hAnsi="Arial" w:cs="Arial"/>
          <w:b/>
          <w:sz w:val="24"/>
          <w:szCs w:val="24"/>
          <w:lang w:eastAsia="sl-SI"/>
        </w:rPr>
        <w:lastRenderedPageBreak/>
        <w:t xml:space="preserve">z visoko energijsko učinkovitostjo. Poleg tega bo obvezen tudi preizkus zrakotesnosti stavbe. Najmanj 50 % letne dovedene energije za delovanje stavbe mora biti pokritih iz obnovljivih virov energije. </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Prav tako mora PZI projekt predvideti vse ukrepe, ki bodo omogočili  da bo  tekom izvedbe zagotovljena  ustrezna zrakotesnost ovoja stavbe, ki mora doseči izmerjeno izmenjavo zraka &lt; 0,6 h-1. Pred sprejemom in izročitvijo del je dolžan izvajalec zagotoviti  preizkus zračne prepustnosti in na ta način zagotoviti, da so bili doseženi parametri zračne prepustnosti, Preizkus zračne prepustnosti se izvede v skladu s standardom SIST EN 13829 ob prisotnosti strokovnega nadzora in investitorja.</w:t>
      </w:r>
    </w:p>
    <w:p w:rsidR="004A475D" w:rsidRPr="000813A1" w:rsidRDefault="004A475D" w:rsidP="0052708B">
      <w:pPr>
        <w:spacing w:after="0"/>
        <w:jc w:val="both"/>
        <w:rPr>
          <w:sz w:val="24"/>
          <w:szCs w:val="24"/>
        </w:rPr>
      </w:pPr>
    </w:p>
    <w:p w:rsidR="004A475D" w:rsidRPr="000813A1" w:rsidRDefault="004A475D" w:rsidP="0052708B">
      <w:pPr>
        <w:pStyle w:val="Naslov2"/>
        <w:numPr>
          <w:ilvl w:val="0"/>
          <w:numId w:val="17"/>
        </w:numPr>
        <w:jc w:val="both"/>
        <w:rPr>
          <w:szCs w:val="24"/>
        </w:rPr>
      </w:pPr>
      <w:bookmarkStart w:id="86" w:name="_Toc517896244"/>
      <w:bookmarkStart w:id="87" w:name="_Toc518255988"/>
      <w:bookmarkStart w:id="88" w:name="_Toc518256205"/>
      <w:r w:rsidRPr="000813A1">
        <w:rPr>
          <w:szCs w:val="24"/>
        </w:rPr>
        <w:t>OBLIKOVANJE STREHE</w:t>
      </w:r>
      <w:bookmarkEnd w:id="86"/>
      <w:bookmarkEnd w:id="87"/>
      <w:bookmarkEnd w:id="88"/>
    </w:p>
    <w:p w:rsidR="004A475D" w:rsidRPr="000813A1" w:rsidRDefault="004A475D" w:rsidP="0052708B">
      <w:pPr>
        <w:spacing w:after="0"/>
        <w:jc w:val="both"/>
        <w:rPr>
          <w:sz w:val="24"/>
          <w:szCs w:val="24"/>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Objekt prizidka ima ravno streho, oblikovano na približno 2/3 dolžine strehe, kot zgubana, rahlo valovita zelena streha, na 1/3 dolžine strehe – v delu, ki se priključuje samostanu, pa se oblikuje ravna ozelenjena </w:t>
      </w:r>
      <w:proofErr w:type="spellStart"/>
      <w:r w:rsidRPr="000813A1">
        <w:rPr>
          <w:rFonts w:ascii="Arial" w:eastAsia="Times New Roman" w:hAnsi="Arial" w:cs="Arial"/>
          <w:sz w:val="24"/>
          <w:szCs w:val="24"/>
          <w:lang w:eastAsia="sl-SI"/>
        </w:rPr>
        <w:t>nepohodna</w:t>
      </w:r>
      <w:proofErr w:type="spellEnd"/>
      <w:r w:rsidRPr="000813A1">
        <w:rPr>
          <w:rFonts w:ascii="Arial" w:eastAsia="Times New Roman" w:hAnsi="Arial" w:cs="Arial"/>
          <w:sz w:val="24"/>
          <w:szCs w:val="24"/>
          <w:lang w:eastAsia="sl-SI"/>
        </w:rPr>
        <w:t xml:space="preserve"> streha.</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Višinski gabarit v območju priključevanja novega objekta k samostanu (v delu ravne strehe v »manjšem delu« glavne južne fasade in vzhodnem delu objekta, kar je </w:t>
      </w:r>
      <w:proofErr w:type="spellStart"/>
      <w:r w:rsidRPr="000813A1">
        <w:rPr>
          <w:rFonts w:ascii="Arial" w:eastAsia="Times New Roman" w:hAnsi="Arial" w:cs="Arial"/>
          <w:sz w:val="24"/>
          <w:szCs w:val="24"/>
          <w:lang w:eastAsia="sl-SI"/>
        </w:rPr>
        <w:t>pribl</w:t>
      </w:r>
      <w:proofErr w:type="spellEnd"/>
      <w:r w:rsidRPr="000813A1">
        <w:rPr>
          <w:rFonts w:ascii="Arial" w:eastAsia="Times New Roman" w:hAnsi="Arial" w:cs="Arial"/>
          <w:sz w:val="24"/>
          <w:szCs w:val="24"/>
          <w:lang w:eastAsia="sl-SI"/>
        </w:rPr>
        <w:t xml:space="preserve"> 1/3 strehe) ne sme preseči višine 1,6 m pod strešnim vencem samostana (najnižje višinske kote strehe so na stiku s samostanom in na vzhodnem delu nove gradnje).</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Razgibanost strehe nad ostalim delom novogradnje se lahko doseže z npr. v delu </w:t>
      </w:r>
      <w:proofErr w:type="spellStart"/>
      <w:r w:rsidRPr="000813A1">
        <w:rPr>
          <w:rFonts w:ascii="Arial" w:eastAsia="Times New Roman" w:hAnsi="Arial" w:cs="Arial"/>
          <w:sz w:val="24"/>
          <w:szCs w:val="24"/>
          <w:lang w:eastAsia="sl-SI"/>
        </w:rPr>
        <w:t>neozelenjeno</w:t>
      </w:r>
      <w:proofErr w:type="spellEnd"/>
      <w:r w:rsidRPr="000813A1">
        <w:rPr>
          <w:rFonts w:ascii="Arial" w:eastAsia="Times New Roman" w:hAnsi="Arial" w:cs="Arial"/>
          <w:sz w:val="24"/>
          <w:szCs w:val="24"/>
          <w:lang w:eastAsia="sl-SI"/>
        </w:rPr>
        <w:t xml:space="preserve"> streho, v pretežnem delu ozelenjeno, vendar višinsko razgibano z nalaganjem različnih slojev, ki so potrebni za izvedbo ozelenjene strehe glede na izbrano zasaditev (enostavna ekstenzivna ozelenitev z nizkimi trajnicami, ki potrebuje malo zemljine ali intenzivne z grmovnicami in drevesi, ki potrebuje tudi več kot meter zemljine) ali »npr. valovitimi organskimi oblikami </w:t>
      </w:r>
      <w:proofErr w:type="spellStart"/>
      <w:r w:rsidRPr="000813A1">
        <w:rPr>
          <w:rFonts w:ascii="Arial" w:eastAsia="Times New Roman" w:hAnsi="Arial" w:cs="Arial"/>
          <w:sz w:val="24"/>
          <w:szCs w:val="24"/>
          <w:lang w:eastAsia="sl-SI"/>
        </w:rPr>
        <w:t>podkonstrukcije</w:t>
      </w:r>
      <w:proofErr w:type="spellEnd"/>
      <w:r w:rsidRPr="000813A1">
        <w:rPr>
          <w:rFonts w:ascii="Arial" w:eastAsia="Times New Roman" w:hAnsi="Arial" w:cs="Arial"/>
          <w:sz w:val="24"/>
          <w:szCs w:val="24"/>
          <w:lang w:eastAsia="sl-SI"/>
        </w:rPr>
        <w:t xml:space="preserve">«. Izvedba strehe je v celoti </w:t>
      </w:r>
      <w:proofErr w:type="spellStart"/>
      <w:r w:rsidRPr="000813A1">
        <w:rPr>
          <w:rFonts w:ascii="Arial" w:eastAsia="Times New Roman" w:hAnsi="Arial" w:cs="Arial"/>
          <w:sz w:val="24"/>
          <w:szCs w:val="24"/>
          <w:lang w:eastAsia="sl-SI"/>
        </w:rPr>
        <w:t>nepohodna</w:t>
      </w:r>
      <w:proofErr w:type="spellEnd"/>
      <w:r w:rsidRPr="000813A1">
        <w:rPr>
          <w:rFonts w:ascii="Arial" w:eastAsia="Times New Roman" w:hAnsi="Arial" w:cs="Arial"/>
          <w:sz w:val="24"/>
          <w:szCs w:val="24"/>
          <w:lang w:eastAsia="sl-SI"/>
        </w:rPr>
        <w:t xml:space="preserve"> zelena streha. Najvišja kota razgibane zelene strehe je v višini kapne venčne obrobe samostana.  </w:t>
      </w:r>
    </w:p>
    <w:p w:rsidR="004A475D" w:rsidRPr="000813A1" w:rsidRDefault="004A475D" w:rsidP="0052708B">
      <w:pPr>
        <w:spacing w:after="0"/>
        <w:jc w:val="both"/>
        <w:rPr>
          <w:sz w:val="24"/>
          <w:szCs w:val="24"/>
        </w:rPr>
      </w:pPr>
    </w:p>
    <w:p w:rsidR="004A475D" w:rsidRPr="000813A1" w:rsidRDefault="004A475D" w:rsidP="0052708B">
      <w:pPr>
        <w:pStyle w:val="Naslov2"/>
        <w:numPr>
          <w:ilvl w:val="0"/>
          <w:numId w:val="17"/>
        </w:numPr>
        <w:jc w:val="both"/>
        <w:rPr>
          <w:szCs w:val="24"/>
        </w:rPr>
      </w:pPr>
      <w:bookmarkStart w:id="89" w:name="_Toc517896245"/>
      <w:bookmarkStart w:id="90" w:name="_Toc518255989"/>
      <w:bookmarkStart w:id="91" w:name="_Toc518256206"/>
      <w:r w:rsidRPr="000813A1">
        <w:rPr>
          <w:szCs w:val="24"/>
        </w:rPr>
        <w:t>FASADE</w:t>
      </w:r>
      <w:bookmarkEnd w:id="89"/>
      <w:bookmarkEnd w:id="90"/>
      <w:bookmarkEnd w:id="91"/>
    </w:p>
    <w:p w:rsidR="004A475D" w:rsidRPr="000813A1" w:rsidRDefault="004A475D" w:rsidP="0052708B">
      <w:pPr>
        <w:spacing w:after="0"/>
        <w:jc w:val="both"/>
        <w:rPr>
          <w:sz w:val="24"/>
          <w:szCs w:val="24"/>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JUŽNA FASADA  je v celoti zastekljena. Stekleni pas fasade sega do talnega zidca višine do </w:t>
      </w:r>
      <w:proofErr w:type="spellStart"/>
      <w:r w:rsidRPr="000813A1">
        <w:rPr>
          <w:rFonts w:ascii="Arial" w:eastAsia="Times New Roman" w:hAnsi="Arial" w:cs="Arial"/>
          <w:sz w:val="24"/>
          <w:szCs w:val="24"/>
          <w:lang w:eastAsia="sl-SI"/>
        </w:rPr>
        <w:t>max</w:t>
      </w:r>
      <w:proofErr w:type="spellEnd"/>
      <w:r w:rsidRPr="000813A1">
        <w:rPr>
          <w:rFonts w:ascii="Arial" w:eastAsia="Times New Roman" w:hAnsi="Arial" w:cs="Arial"/>
          <w:sz w:val="24"/>
          <w:szCs w:val="24"/>
          <w:lang w:eastAsia="sl-SI"/>
        </w:rPr>
        <w:t xml:space="preserve">. 40 cm, ki pa ni obvezen. Valovitost fasade je mogoče oblikovati z ravnimi steklenimi fasadnimi ali okenskimi lamelami, osne širine 1.2 m (radiji so zelo veliki, tako da ravne ploskve lamel vzdolž fasade oblikujejo zvezno valovito fasado. Preverjeno v risbi - priloga). Fasada se oblikuje s skritimi nosilnimi profili, izgled steklene fasade naj bo čimbolj enovit brez poudarjenih prekinitev. </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ZAHODNA FASADA je prav tako zastekljena v čim večji možni meri, zaradi bližine ceste in padca terena. Struktura fasade enaka kot na J strani – skrita </w:t>
      </w:r>
      <w:proofErr w:type="spellStart"/>
      <w:r w:rsidRPr="000813A1">
        <w:rPr>
          <w:rFonts w:ascii="Arial" w:eastAsia="Times New Roman" w:hAnsi="Arial" w:cs="Arial"/>
          <w:sz w:val="24"/>
          <w:szCs w:val="24"/>
          <w:lang w:eastAsia="sl-SI"/>
        </w:rPr>
        <w:t>podkonstrukcija</w:t>
      </w:r>
      <w:proofErr w:type="spellEnd"/>
      <w:r w:rsidRPr="000813A1">
        <w:rPr>
          <w:rFonts w:ascii="Arial" w:eastAsia="Times New Roman" w:hAnsi="Arial" w:cs="Arial"/>
          <w:sz w:val="24"/>
          <w:szCs w:val="24"/>
          <w:lang w:eastAsia="sl-SI"/>
        </w:rPr>
        <w:t xml:space="preserve"> fasade. </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lastRenderedPageBreak/>
        <w:t xml:space="preserve">SEVERNA FASADA poteka vzdolž samostanskega zidu in je polna (fasadni omet v beli barvi ipd.), okenski pas je horizontalen, višina do </w:t>
      </w:r>
      <w:proofErr w:type="spellStart"/>
      <w:r w:rsidRPr="000813A1">
        <w:rPr>
          <w:rFonts w:ascii="Arial" w:eastAsia="Times New Roman" w:hAnsi="Arial" w:cs="Arial"/>
          <w:sz w:val="24"/>
          <w:szCs w:val="24"/>
          <w:lang w:eastAsia="sl-SI"/>
        </w:rPr>
        <w:t>max</w:t>
      </w:r>
      <w:proofErr w:type="spellEnd"/>
      <w:r w:rsidRPr="000813A1">
        <w:rPr>
          <w:rFonts w:ascii="Arial" w:eastAsia="Times New Roman" w:hAnsi="Arial" w:cs="Arial"/>
          <w:sz w:val="24"/>
          <w:szCs w:val="24"/>
          <w:lang w:eastAsia="sl-SI"/>
        </w:rPr>
        <w:t xml:space="preserve">. 1,5 m višine oken. </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VZHODNA FASADA oblikuje priključek k samostanu. Oblikovanje celotnega dela je čimbolj transparentno, zastekljeno s konstrukcijo, ki je na fasadi čim manj vidna. Povezavo med objektoma je potrebno izvesti v minimalnem obsegu (tako tlorisni in višinski gabarit), z asketskim oblikovanjem, ki bo povezoval staro in novo arhitekturo in se zaradi postavitve veznega člena v fasado samostana bistveno ne posega oziroma preoblikuje.</w:t>
      </w:r>
    </w:p>
    <w:p w:rsidR="004A475D" w:rsidRPr="000813A1" w:rsidRDefault="004A475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A475D" w:rsidRPr="000813A1" w:rsidRDefault="004A475D" w:rsidP="0052708B">
      <w:pPr>
        <w:pStyle w:val="Naslov2"/>
        <w:numPr>
          <w:ilvl w:val="0"/>
          <w:numId w:val="17"/>
        </w:numPr>
        <w:jc w:val="both"/>
        <w:rPr>
          <w:rFonts w:eastAsia="Times New Roman"/>
          <w:lang w:eastAsia="sl-SI"/>
        </w:rPr>
      </w:pPr>
      <w:bookmarkStart w:id="92" w:name="_Toc517896246"/>
      <w:bookmarkStart w:id="93" w:name="_Toc518255990"/>
      <w:bookmarkStart w:id="94" w:name="_Toc518256207"/>
      <w:r w:rsidRPr="000813A1">
        <w:rPr>
          <w:rFonts w:eastAsia="Times New Roman"/>
          <w:lang w:eastAsia="sl-SI"/>
        </w:rPr>
        <w:t>STAVBNO POHIŠTVO</w:t>
      </w:r>
      <w:bookmarkEnd w:id="92"/>
      <w:bookmarkEnd w:id="93"/>
      <w:bookmarkEnd w:id="94"/>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Stekleni pas fasade NA JUŽNI STRANI sega do talnega zidca viš </w:t>
      </w:r>
      <w:proofErr w:type="spellStart"/>
      <w:r w:rsidRPr="000813A1">
        <w:rPr>
          <w:rFonts w:ascii="Arial" w:eastAsia="Times New Roman" w:hAnsi="Arial" w:cs="Arial"/>
          <w:sz w:val="24"/>
          <w:szCs w:val="24"/>
          <w:lang w:eastAsia="sl-SI"/>
        </w:rPr>
        <w:t>max</w:t>
      </w:r>
      <w:proofErr w:type="spellEnd"/>
      <w:r w:rsidRPr="000813A1">
        <w:rPr>
          <w:rFonts w:ascii="Arial" w:eastAsia="Times New Roman" w:hAnsi="Arial" w:cs="Arial"/>
          <w:sz w:val="24"/>
          <w:szCs w:val="24"/>
          <w:lang w:eastAsia="sl-SI"/>
        </w:rPr>
        <w:t>. do 40 cm, ki pa ni obvezen. Valovitost fasade je mogoče oblikovati z ravnimi steklenimi fasadnimi ali okenskimi lamelami, osne širine min. 1.2 m. Fasada se oblikuje s skritimi nosilnimi profili, izgled steklene fasade naj bo čimbolj enovit brez poudarjenih prekinitev.</w:t>
      </w: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Stavbno pohištvo – okna in zunanja vrata naj bodo v poljubnem materialu s </w:t>
      </w:r>
      <w:proofErr w:type="spellStart"/>
      <w:r w:rsidRPr="000813A1">
        <w:rPr>
          <w:rFonts w:ascii="Arial" w:eastAsia="Times New Roman" w:hAnsi="Arial" w:cs="Arial"/>
          <w:sz w:val="24"/>
          <w:szCs w:val="24"/>
          <w:lang w:eastAsia="sl-SI"/>
        </w:rPr>
        <w:t>troslojnim</w:t>
      </w:r>
      <w:proofErr w:type="spellEnd"/>
      <w:r w:rsidRPr="000813A1">
        <w:rPr>
          <w:rFonts w:ascii="Arial" w:eastAsia="Times New Roman" w:hAnsi="Arial" w:cs="Arial"/>
          <w:sz w:val="24"/>
          <w:szCs w:val="24"/>
          <w:lang w:eastAsia="sl-SI"/>
        </w:rPr>
        <w:t xml:space="preserve"> steklom, </w:t>
      </w:r>
      <w:proofErr w:type="spellStart"/>
      <w:r w:rsidRPr="000813A1">
        <w:rPr>
          <w:rFonts w:ascii="Arial" w:eastAsia="Times New Roman" w:hAnsi="Arial" w:cs="Arial"/>
          <w:sz w:val="24"/>
          <w:szCs w:val="24"/>
          <w:lang w:eastAsia="sl-SI"/>
        </w:rPr>
        <w:t>Ug</w:t>
      </w:r>
      <w:proofErr w:type="spellEnd"/>
      <w:r w:rsidRPr="000813A1">
        <w:rPr>
          <w:rFonts w:ascii="Arial" w:eastAsia="Times New Roman" w:hAnsi="Arial" w:cs="Arial"/>
          <w:sz w:val="24"/>
          <w:szCs w:val="24"/>
          <w:lang w:eastAsia="sl-SI"/>
        </w:rPr>
        <w:t xml:space="preserve"> = 0,7 W/m</w:t>
      </w:r>
      <w:r w:rsidRPr="000813A1">
        <w:rPr>
          <w:rFonts w:ascii="Arial" w:eastAsia="Times New Roman" w:hAnsi="Arial" w:cs="Arial"/>
          <w:sz w:val="24"/>
          <w:szCs w:val="24"/>
          <w:vertAlign w:val="superscript"/>
          <w:lang w:eastAsia="sl-SI"/>
        </w:rPr>
        <w:t>2</w:t>
      </w:r>
      <w:r w:rsidRPr="000813A1">
        <w:rPr>
          <w:rFonts w:ascii="Arial" w:eastAsia="Times New Roman" w:hAnsi="Arial" w:cs="Arial"/>
          <w:sz w:val="24"/>
          <w:szCs w:val="24"/>
          <w:lang w:eastAsia="sl-SI"/>
        </w:rPr>
        <w:t>K, ki ustreza energetski smernici objekta.</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Vsaj 30 % oken v pritlični etaži mora imeti možnost odpiranja po celoti, kar omogoča kvalitetno naravno prezračevanje. Zaželeno pa je, da je čim več oken z možnostjo pripiranja z nagibom z ustrezno varnostno zasteklitvijo (kaljeno in lepljeno steklo) po celotni višini okna.</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4A475D" w:rsidRPr="000813A1" w:rsidRDefault="004A475D"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Vhodna vrata in vrata v vetrolov</w:t>
      </w:r>
      <w:r w:rsidR="00297EB6" w:rsidRPr="000813A1">
        <w:rPr>
          <w:rFonts w:ascii="Arial" w:eastAsia="Times New Roman" w:hAnsi="Arial" w:cs="Arial"/>
          <w:sz w:val="24"/>
          <w:szCs w:val="24"/>
          <w:lang w:eastAsia="sl-SI"/>
        </w:rPr>
        <w:t xml:space="preserve">u morajo biti drsna, steklena. </w:t>
      </w:r>
      <w:r w:rsidRPr="000813A1">
        <w:rPr>
          <w:rFonts w:ascii="Arial" w:eastAsia="Times New Roman" w:hAnsi="Arial" w:cs="Arial"/>
          <w:sz w:val="24"/>
          <w:szCs w:val="24"/>
          <w:lang w:eastAsia="sl-SI"/>
        </w:rPr>
        <w:t xml:space="preserve">Vsa vrata v stavbi so brez pragov. </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pStyle w:val="Naslov2"/>
        <w:numPr>
          <w:ilvl w:val="0"/>
          <w:numId w:val="17"/>
        </w:numPr>
        <w:jc w:val="both"/>
        <w:rPr>
          <w:rFonts w:eastAsia="Times New Roman"/>
          <w:lang w:eastAsia="sl-SI"/>
        </w:rPr>
      </w:pPr>
      <w:bookmarkStart w:id="95" w:name="_Toc517896247"/>
      <w:bookmarkStart w:id="96" w:name="_Toc518255991"/>
      <w:bookmarkStart w:id="97" w:name="_Toc518256208"/>
      <w:r w:rsidRPr="000813A1">
        <w:rPr>
          <w:rFonts w:eastAsia="Times New Roman"/>
          <w:lang w:eastAsia="sl-SI"/>
        </w:rPr>
        <w:t>OKENSKA SENČILA</w:t>
      </w:r>
      <w:bookmarkEnd w:id="95"/>
      <w:bookmarkEnd w:id="96"/>
      <w:bookmarkEnd w:id="97"/>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Zaradi južne lege steklenih površin bo potrebno senčenje. Predvidi se zunanja senčila oken, in sicer kovinske žaluzije skrite v konstrukcijo stene. Odpiranje in zapiranje okenskih senčil naj bo upravljano z električnim mehanizmom. Dopustne so tudi druge rešitve senčenja npr. z </w:t>
      </w:r>
      <w:proofErr w:type="spellStart"/>
      <w:r w:rsidRPr="000813A1">
        <w:rPr>
          <w:rFonts w:ascii="Arial" w:eastAsia="Times New Roman" w:hAnsi="Arial" w:cs="Arial"/>
          <w:sz w:val="24"/>
          <w:szCs w:val="24"/>
          <w:lang w:eastAsia="sl-SI"/>
        </w:rPr>
        <w:t>alu</w:t>
      </w:r>
      <w:proofErr w:type="spellEnd"/>
      <w:r w:rsidRPr="000813A1">
        <w:rPr>
          <w:rFonts w:ascii="Arial" w:eastAsia="Times New Roman" w:hAnsi="Arial" w:cs="Arial"/>
          <w:sz w:val="24"/>
          <w:szCs w:val="24"/>
          <w:lang w:eastAsia="sl-SI"/>
        </w:rPr>
        <w:t xml:space="preserve"> paneli, ipd. v kolikor zadostijo zahtevanim energetskim karakteristikam stavbe.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pStyle w:val="Naslov2"/>
        <w:numPr>
          <w:ilvl w:val="0"/>
          <w:numId w:val="17"/>
        </w:numPr>
        <w:jc w:val="both"/>
        <w:rPr>
          <w:rFonts w:eastAsia="Times New Roman"/>
          <w:lang w:eastAsia="sl-SI"/>
        </w:rPr>
      </w:pPr>
      <w:bookmarkStart w:id="98" w:name="_Toc517896248"/>
      <w:bookmarkStart w:id="99" w:name="_Toc518255992"/>
      <w:bookmarkStart w:id="100" w:name="_Toc518256209"/>
      <w:r w:rsidRPr="000813A1">
        <w:rPr>
          <w:rFonts w:eastAsia="Times New Roman"/>
          <w:lang w:eastAsia="sl-SI"/>
        </w:rPr>
        <w:t>ZAŠČITA PRED HRUPOM</w:t>
      </w:r>
      <w:bookmarkEnd w:id="98"/>
      <w:bookmarkEnd w:id="99"/>
      <w:bookmarkEnd w:id="100"/>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Knjižnica je prostor, kjer mora biti nivo hrupa znižan na minimum.  Potrebno je pametno oblikovanje kotičkov znotraj večjih prostorov, kjer so uporabniki knjižnice tudi slišni in moteči za ostale uporabnike. Zato je potrebna izbira ustreznih materialov za pregradne polstene, uporaba perforiranih akustičnih plošč … </w:t>
      </w:r>
    </w:p>
    <w:p w:rsidR="00297EB6" w:rsidRPr="000813A1" w:rsidRDefault="00297EB6"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Pri zasnovi konstrukcije je potrebno izpolnjevati zakonske zahteve in tehnične smernice za stavbe, namenjene za knjižnice.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lastRenderedPageBreak/>
        <w:t xml:space="preserve">Upoštevane morajo biti mejne vrednosti izoliranosti in maksimalne ravni zvočnega tlaka udarnega hrupa notranjih ločilnih elementov.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pStyle w:val="Naslov2"/>
        <w:numPr>
          <w:ilvl w:val="0"/>
          <w:numId w:val="17"/>
        </w:numPr>
        <w:jc w:val="both"/>
        <w:rPr>
          <w:rFonts w:eastAsia="Times New Roman"/>
          <w:lang w:eastAsia="sl-SI"/>
        </w:rPr>
      </w:pPr>
      <w:bookmarkStart w:id="101" w:name="_Toc517896249"/>
      <w:bookmarkStart w:id="102" w:name="_Toc518255993"/>
      <w:bookmarkStart w:id="103" w:name="_Toc518256210"/>
      <w:r w:rsidRPr="000813A1">
        <w:rPr>
          <w:rFonts w:eastAsia="Times New Roman"/>
          <w:lang w:eastAsia="sl-SI"/>
        </w:rPr>
        <w:t>DOSTOPNOST GIBALNO OVIRANIM OSEBAM</w:t>
      </w:r>
      <w:bookmarkEnd w:id="101"/>
      <w:bookmarkEnd w:id="102"/>
      <w:bookmarkEnd w:id="103"/>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Knjižnica je javni objekt, ki mora zagotavljati neoviran dostop za gibalno ovirane osebe. Glavni vhod je dostopen brez ovir višjih od 1 cm. Po potrebi se dostop uredi po klančini.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Objekt prizidka je dvoetažen. V kleti se predvidi skladišče gradiv in prostor za vzdrževalca. Ker je kletna etaža internega značaja, za dostop zadostuje osebno dvigalo in stopnišče za zaposlene.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Invalidom oz. gibalno oviranim morajo biti ustrezno prilagojene min. ene sanitarije v pritlični etaži.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Pr="000813A1"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297EB6" w:rsidRDefault="00297EB6"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C61DBD" w:rsidRDefault="00C61DB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C61DBD" w:rsidRDefault="00C61DB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C61DBD" w:rsidRDefault="00C61DB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C61DBD" w:rsidRDefault="00C61DB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C61DBD" w:rsidRDefault="00C61DB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C61DBD" w:rsidRDefault="00C61DB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C61DBD" w:rsidRDefault="00C61DB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C61DBD" w:rsidRPr="000813A1" w:rsidRDefault="00C61DBD"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AB4115" w:rsidRPr="000813A1" w:rsidRDefault="00AB4115" w:rsidP="00CD5FE3">
      <w:pPr>
        <w:pStyle w:val="Naslov1"/>
        <w:numPr>
          <w:ilvl w:val="0"/>
          <w:numId w:val="19"/>
        </w:numPr>
        <w:pBdr>
          <w:top w:val="single" w:sz="4" w:space="1" w:color="auto"/>
          <w:left w:val="single" w:sz="4" w:space="4" w:color="auto"/>
          <w:bottom w:val="single" w:sz="4" w:space="1" w:color="auto"/>
          <w:right w:val="single" w:sz="4" w:space="4" w:color="auto"/>
        </w:pBdr>
        <w:rPr>
          <w:rFonts w:eastAsia="Times New Roman"/>
          <w:lang w:eastAsia="sl-SI"/>
        </w:rPr>
      </w:pPr>
      <w:bookmarkStart w:id="104" w:name="_Toc517896250"/>
      <w:bookmarkStart w:id="105" w:name="_Toc518255994"/>
      <w:bookmarkStart w:id="106" w:name="_Toc518256211"/>
      <w:r w:rsidRPr="000813A1">
        <w:rPr>
          <w:rFonts w:eastAsia="Times New Roman"/>
          <w:lang w:eastAsia="sl-SI"/>
        </w:rPr>
        <w:lastRenderedPageBreak/>
        <w:t>ARHITEKTURNA ZASNOVA REKUNSTRIKCIJE DELA SAMOSTANA ZA POTREBE KNJIŽNICE</w:t>
      </w:r>
      <w:bookmarkEnd w:id="104"/>
      <w:bookmarkEnd w:id="105"/>
      <w:bookmarkEnd w:id="106"/>
    </w:p>
    <w:p w:rsidR="00AB4115" w:rsidRPr="000813A1" w:rsidRDefault="00AB4115" w:rsidP="007A570B">
      <w:pPr>
        <w:spacing w:after="0"/>
        <w:rPr>
          <w:lang w:eastAsia="sl-SI"/>
        </w:rPr>
      </w:pPr>
    </w:p>
    <w:p w:rsidR="00CD5FE3" w:rsidRPr="000813A1" w:rsidRDefault="00CD5FE3" w:rsidP="007A570B">
      <w:pPr>
        <w:spacing w:after="0"/>
        <w:rPr>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 osnovi je potrebno pri načrtovanju za posodobitev, oziroma delno spremembo rabe traktov samostana, ohraniti identiteto pravokotno zasnovanega in štiri-</w:t>
      </w:r>
      <w:proofErr w:type="spellStart"/>
      <w:r w:rsidRPr="000813A1">
        <w:rPr>
          <w:rFonts w:ascii="Arial" w:eastAsia="Times New Roman" w:hAnsi="Arial" w:cs="Arial"/>
          <w:sz w:val="24"/>
          <w:szCs w:val="24"/>
          <w:lang w:eastAsia="sl-SI"/>
        </w:rPr>
        <w:t>traktno</w:t>
      </w:r>
      <w:proofErr w:type="spellEnd"/>
      <w:r w:rsidRPr="000813A1">
        <w:rPr>
          <w:rFonts w:ascii="Arial" w:eastAsia="Times New Roman" w:hAnsi="Arial" w:cs="Arial"/>
          <w:sz w:val="24"/>
          <w:szCs w:val="24"/>
          <w:lang w:eastAsia="sl-SI"/>
        </w:rPr>
        <w:t xml:space="preserve"> sklenjenega </w:t>
      </w:r>
      <w:proofErr w:type="spellStart"/>
      <w:r w:rsidRPr="000813A1">
        <w:rPr>
          <w:rFonts w:ascii="Arial" w:eastAsia="Times New Roman" w:hAnsi="Arial" w:cs="Arial"/>
          <w:sz w:val="24"/>
          <w:szCs w:val="24"/>
          <w:lang w:eastAsia="sl-SI"/>
        </w:rPr>
        <w:t>troetažnega</w:t>
      </w:r>
      <w:proofErr w:type="spellEnd"/>
      <w:r w:rsidRPr="000813A1">
        <w:rPr>
          <w:rFonts w:ascii="Arial" w:eastAsia="Times New Roman" w:hAnsi="Arial" w:cs="Arial"/>
          <w:sz w:val="24"/>
          <w:szCs w:val="24"/>
          <w:lang w:eastAsia="sl-SI"/>
        </w:rPr>
        <w:t xml:space="preserve"> objekta, z ohranjenimi prvinami izvirne prostorske zasnove, ki jo tvorijo trakti okoli osrednjega komunikacijskega središča - križni hodnik. Potrebno je ohraniti odprtost traktov navznoter, na nekdanji križni hodnik, in zaprtost fasad navzven.</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Za posege v samostanu se bo izdelal Konservatorski načrt, ki bo osnova za izdelavo</w:t>
      </w:r>
      <w:r w:rsidR="00E9355E" w:rsidRPr="000813A1">
        <w:rPr>
          <w:rFonts w:ascii="Arial" w:eastAsia="Times New Roman" w:hAnsi="Arial" w:cs="Arial"/>
          <w:sz w:val="24"/>
          <w:szCs w:val="24"/>
          <w:lang w:eastAsia="sl-SI"/>
        </w:rPr>
        <w:t xml:space="preserve"> DGD</w:t>
      </w:r>
      <w:r w:rsidRPr="000813A1">
        <w:rPr>
          <w:rFonts w:ascii="Arial" w:eastAsia="Times New Roman" w:hAnsi="Arial" w:cs="Arial"/>
          <w:sz w:val="24"/>
          <w:szCs w:val="24"/>
          <w:lang w:eastAsia="sl-SI"/>
        </w:rPr>
        <w:t>. V osnovi je potrebno pri umeščanju novih vsebin slediti prvotni zasnovi</w:t>
      </w:r>
      <w:r w:rsidR="00E9355E" w:rsidRPr="000813A1">
        <w:rPr>
          <w:rFonts w:ascii="Arial" w:eastAsia="Times New Roman" w:hAnsi="Arial" w:cs="Arial"/>
          <w:sz w:val="24"/>
          <w:szCs w:val="24"/>
          <w:lang w:eastAsia="sl-SI"/>
        </w:rPr>
        <w:t>. Na podlagi IZP dokumentacije in nove vloge bo ZVKDS OE Ljubljana izdal nove kulturno varstvene pogoje in v njih določil tudi  obseg Konservatorskega načrta.</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u w:val="single"/>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V Idejni zasnovi je predvidena naslednja funkcionalna raba prostorov: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Pritlični del:</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vhod v prizidani del knjižnice,</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večja dvorana, internetna učilnica in teh. prostor,</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prostor za </w:t>
      </w:r>
      <w:proofErr w:type="spellStart"/>
      <w:r w:rsidRPr="000813A1">
        <w:rPr>
          <w:rFonts w:ascii="Arial" w:eastAsia="Times New Roman" w:hAnsi="Arial" w:cs="Arial"/>
          <w:sz w:val="24"/>
          <w:szCs w:val="24"/>
          <w:lang w:eastAsia="sl-SI"/>
        </w:rPr>
        <w:t>Speedway</w:t>
      </w:r>
      <w:proofErr w:type="spellEnd"/>
      <w:r w:rsidRPr="000813A1">
        <w:rPr>
          <w:rFonts w:ascii="Arial" w:eastAsia="Times New Roman" w:hAnsi="Arial" w:cs="Arial"/>
          <w:sz w:val="24"/>
          <w:szCs w:val="24"/>
          <w:lang w:eastAsia="sl-SI"/>
        </w:rPr>
        <w:t xml:space="preserve"> zbirko,</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ustvarjalna  rezidenca z Gspanovo sobo,</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komunikacije (stopnišče in dvigalo),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službeni vhod za zaposlene in</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sanitarije za obiskovalce.</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u w:val="single"/>
          <w:lang w:eastAsia="sl-SI"/>
        </w:rPr>
        <w:t>1. nadstropje:</w:t>
      </w:r>
      <w:r w:rsidRPr="000813A1">
        <w:rPr>
          <w:rFonts w:ascii="Arial" w:eastAsia="Times New Roman" w:hAnsi="Arial" w:cs="Arial"/>
          <w:sz w:val="24"/>
          <w:szCs w:val="24"/>
          <w:lang w:eastAsia="sl-SI"/>
        </w:rPr>
        <w:t xml:space="preserve">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domoznanska zbirka,</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kapucinska knjižnica,</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upravni prostori: direktorica, tajništvo, računovodstvo, sejna soba,</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E06204">
        <w:rPr>
          <w:rFonts w:ascii="Arial" w:eastAsia="Times New Roman" w:hAnsi="Arial" w:cs="Arial"/>
          <w:sz w:val="24"/>
          <w:szCs w:val="24"/>
          <w:lang w:eastAsia="sl-SI"/>
        </w:rPr>
        <w:t>- strokovna služba: obdelava gradiv, priročno skladišče,</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komunikacije (stopnišče in dvigalo) in</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sanitarije.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u w:val="single"/>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sz w:val="24"/>
          <w:szCs w:val="24"/>
          <w:u w:val="single"/>
          <w:lang w:eastAsia="sl-SI"/>
        </w:rPr>
        <w:t xml:space="preserve">Podstreha: </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razvojna služba,</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ustvarjalno podstrešje,</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pomožni tehnični prostori (server, shramba, prostor za strojno opremo),</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komunikacije (stopnišče in dvigalo) in</w:t>
      </w:r>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sanitarije.</w:t>
      </w:r>
    </w:p>
    <w:p w:rsidR="00AB4115" w:rsidRDefault="00AB4115" w:rsidP="0052708B">
      <w:pPr>
        <w:spacing w:after="0"/>
        <w:jc w:val="both"/>
        <w:rPr>
          <w:lang w:eastAsia="sl-SI"/>
        </w:rPr>
      </w:pPr>
    </w:p>
    <w:p w:rsidR="000813A1" w:rsidRPr="000813A1" w:rsidRDefault="000813A1" w:rsidP="0052708B">
      <w:pPr>
        <w:spacing w:after="0"/>
        <w:jc w:val="both"/>
        <w:rPr>
          <w:lang w:eastAsia="sl-SI"/>
        </w:rPr>
      </w:pPr>
    </w:p>
    <w:p w:rsidR="00F715E6" w:rsidRPr="000813A1" w:rsidRDefault="00F715E6" w:rsidP="0052708B">
      <w:pPr>
        <w:spacing w:after="0"/>
        <w:jc w:val="both"/>
        <w:rPr>
          <w:lang w:eastAsia="sl-SI"/>
        </w:rPr>
      </w:pPr>
    </w:p>
    <w:p w:rsidR="00F715E6" w:rsidRDefault="00F715E6" w:rsidP="0052708B">
      <w:pPr>
        <w:pStyle w:val="Naslov2"/>
        <w:numPr>
          <w:ilvl w:val="0"/>
          <w:numId w:val="21"/>
        </w:numPr>
        <w:jc w:val="both"/>
        <w:rPr>
          <w:lang w:eastAsia="sl-SI"/>
        </w:rPr>
      </w:pPr>
      <w:bookmarkStart w:id="107" w:name="_Toc518255995"/>
      <w:bookmarkStart w:id="108" w:name="_Toc518256212"/>
      <w:bookmarkStart w:id="109" w:name="_Toc517896251"/>
      <w:r w:rsidRPr="000813A1">
        <w:rPr>
          <w:lang w:eastAsia="sl-SI"/>
        </w:rPr>
        <w:lastRenderedPageBreak/>
        <w:t>REKONSTRUKCIJA SAMOSTANA</w:t>
      </w:r>
      <w:bookmarkEnd w:id="107"/>
      <w:bookmarkEnd w:id="108"/>
    </w:p>
    <w:p w:rsidR="000813A1" w:rsidRPr="000813A1" w:rsidRDefault="000813A1" w:rsidP="0052708B">
      <w:pPr>
        <w:jc w:val="both"/>
        <w:rPr>
          <w:lang w:eastAsia="sl-SI"/>
        </w:rPr>
      </w:pPr>
    </w:p>
    <w:p w:rsidR="00F715E6" w:rsidRPr="000813A1" w:rsidRDefault="00F715E6" w:rsidP="0052708B">
      <w:pPr>
        <w:pStyle w:val="Naslov3"/>
        <w:numPr>
          <w:ilvl w:val="0"/>
          <w:numId w:val="23"/>
        </w:numPr>
        <w:jc w:val="both"/>
        <w:rPr>
          <w:rFonts w:eastAsia="Times New Roman"/>
          <w:lang w:eastAsia="sl-SI"/>
        </w:rPr>
      </w:pPr>
      <w:bookmarkStart w:id="110" w:name="_Toc518255996"/>
      <w:bookmarkStart w:id="111" w:name="_Toc518256213"/>
      <w:r w:rsidRPr="000813A1">
        <w:rPr>
          <w:rFonts w:eastAsia="Times New Roman"/>
          <w:lang w:eastAsia="sl-SI"/>
        </w:rPr>
        <w:t>SANACIJA STREHE</w:t>
      </w:r>
      <w:bookmarkEnd w:id="110"/>
      <w:bookmarkEnd w:id="111"/>
    </w:p>
    <w:p w:rsidR="00F715E6" w:rsidRPr="000813A1" w:rsidRDefault="00F715E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St</w:t>
      </w:r>
      <w:r w:rsidR="00FF1B50" w:rsidRPr="000813A1">
        <w:rPr>
          <w:rFonts w:ascii="Arial" w:eastAsia="Times New Roman" w:hAnsi="Arial" w:cs="Arial"/>
          <w:sz w:val="24"/>
          <w:szCs w:val="24"/>
          <w:lang w:eastAsia="sl-SI"/>
        </w:rPr>
        <w:t>r</w:t>
      </w:r>
      <w:r w:rsidRPr="000813A1">
        <w:rPr>
          <w:rFonts w:ascii="Arial" w:eastAsia="Times New Roman" w:hAnsi="Arial" w:cs="Arial"/>
          <w:sz w:val="24"/>
          <w:szCs w:val="24"/>
          <w:lang w:eastAsia="sl-SI"/>
        </w:rPr>
        <w:t xml:space="preserve">eha samostanskega dela knjižnice se po idejnem projektu za </w:t>
      </w:r>
      <w:r w:rsidR="00FF1B50" w:rsidRPr="000813A1">
        <w:rPr>
          <w:rFonts w:ascii="Arial" w:eastAsia="Times New Roman" w:hAnsi="Arial" w:cs="Arial"/>
          <w:sz w:val="24"/>
          <w:szCs w:val="24"/>
          <w:lang w:eastAsia="sl-SI"/>
        </w:rPr>
        <w:t>rekonstrukcijo</w:t>
      </w:r>
      <w:r w:rsidRPr="000813A1">
        <w:rPr>
          <w:rFonts w:ascii="Arial" w:eastAsia="Times New Roman" w:hAnsi="Arial" w:cs="Arial"/>
          <w:sz w:val="24"/>
          <w:szCs w:val="24"/>
          <w:lang w:eastAsia="sl-SI"/>
        </w:rPr>
        <w:t xml:space="preserve"> in obnovo za namen nove </w:t>
      </w:r>
      <w:r w:rsidR="00FF1B50" w:rsidRPr="000813A1">
        <w:rPr>
          <w:rFonts w:ascii="Arial" w:eastAsia="Times New Roman" w:hAnsi="Arial" w:cs="Arial"/>
          <w:sz w:val="24"/>
          <w:szCs w:val="24"/>
          <w:lang w:eastAsia="sl-SI"/>
        </w:rPr>
        <w:t>knjižnice</w:t>
      </w:r>
      <w:r w:rsidRPr="000813A1">
        <w:rPr>
          <w:rFonts w:ascii="Arial" w:eastAsia="Times New Roman" w:hAnsi="Arial" w:cs="Arial"/>
          <w:sz w:val="24"/>
          <w:szCs w:val="24"/>
          <w:lang w:eastAsia="sl-SI"/>
        </w:rPr>
        <w:t xml:space="preserve">  v ničemer ne spreminja. Glede na starost strešne </w:t>
      </w:r>
      <w:r w:rsidRPr="00E06204">
        <w:rPr>
          <w:rFonts w:ascii="Arial" w:eastAsia="Times New Roman" w:hAnsi="Arial" w:cs="Arial"/>
          <w:sz w:val="24"/>
          <w:szCs w:val="24"/>
          <w:lang w:eastAsia="sl-SI"/>
        </w:rPr>
        <w:t>kritine</w:t>
      </w:r>
      <w:r w:rsidR="00E06204" w:rsidRPr="00E06204">
        <w:rPr>
          <w:rFonts w:ascii="Arial" w:eastAsia="Times New Roman" w:hAnsi="Arial" w:cs="Arial"/>
          <w:sz w:val="24"/>
          <w:szCs w:val="24"/>
          <w:lang w:eastAsia="sl-SI"/>
        </w:rPr>
        <w:t xml:space="preserve"> </w:t>
      </w:r>
      <w:r w:rsidRPr="00E06204">
        <w:rPr>
          <w:rFonts w:ascii="Arial" w:eastAsia="Times New Roman" w:hAnsi="Arial" w:cs="Arial"/>
          <w:sz w:val="24"/>
          <w:szCs w:val="24"/>
          <w:lang w:eastAsia="sl-SI"/>
        </w:rPr>
        <w:t>(cca 30</w:t>
      </w:r>
      <w:r w:rsidRPr="000813A1">
        <w:rPr>
          <w:rFonts w:ascii="Arial" w:eastAsia="Times New Roman" w:hAnsi="Arial" w:cs="Arial"/>
          <w:sz w:val="24"/>
          <w:szCs w:val="24"/>
          <w:lang w:eastAsia="sl-SI"/>
        </w:rPr>
        <w:t xml:space="preserve"> let) in neustrezno toplotno zaščito ter </w:t>
      </w:r>
      <w:r w:rsidR="00FF1B50" w:rsidRPr="000813A1">
        <w:rPr>
          <w:rFonts w:ascii="Arial" w:eastAsia="Times New Roman" w:hAnsi="Arial" w:cs="Arial"/>
          <w:sz w:val="24"/>
          <w:szCs w:val="24"/>
          <w:lang w:eastAsia="sl-SI"/>
        </w:rPr>
        <w:t>dotrajane</w:t>
      </w:r>
      <w:r w:rsidRPr="000813A1">
        <w:rPr>
          <w:rFonts w:ascii="Arial" w:eastAsia="Times New Roman" w:hAnsi="Arial" w:cs="Arial"/>
          <w:sz w:val="24"/>
          <w:szCs w:val="24"/>
          <w:lang w:eastAsia="sl-SI"/>
        </w:rPr>
        <w:t xml:space="preserve"> kleparke izdelke, je smiselno</w:t>
      </w:r>
      <w:r w:rsidR="00FF1B50" w:rsidRPr="000813A1">
        <w:rPr>
          <w:rFonts w:ascii="Arial" w:eastAsia="Times New Roman" w:hAnsi="Arial" w:cs="Arial"/>
          <w:sz w:val="24"/>
          <w:szCs w:val="24"/>
          <w:lang w:eastAsia="sl-SI"/>
        </w:rPr>
        <w:t xml:space="preserve"> v celoti  sanirati streh</w:t>
      </w:r>
      <w:r w:rsidRPr="000813A1">
        <w:rPr>
          <w:rFonts w:ascii="Arial" w:eastAsia="Times New Roman" w:hAnsi="Arial" w:cs="Arial"/>
          <w:sz w:val="24"/>
          <w:szCs w:val="24"/>
          <w:lang w:eastAsia="sl-SI"/>
        </w:rPr>
        <w:t xml:space="preserve">o. Vsa dela se bodo načrtovala </w:t>
      </w:r>
      <w:r w:rsidR="00FF1B50" w:rsidRPr="000813A1">
        <w:rPr>
          <w:rFonts w:ascii="Arial" w:eastAsia="Times New Roman" w:hAnsi="Arial" w:cs="Arial"/>
          <w:sz w:val="24"/>
          <w:szCs w:val="24"/>
          <w:lang w:eastAsia="sl-SI"/>
        </w:rPr>
        <w:t>skladno</w:t>
      </w:r>
      <w:r w:rsidRPr="000813A1">
        <w:rPr>
          <w:rFonts w:ascii="Arial" w:eastAsia="Times New Roman" w:hAnsi="Arial" w:cs="Arial"/>
          <w:sz w:val="24"/>
          <w:szCs w:val="24"/>
          <w:lang w:eastAsia="sl-SI"/>
        </w:rPr>
        <w:t xml:space="preserve"> s konzervator</w:t>
      </w:r>
      <w:r w:rsidR="00FF1B50" w:rsidRPr="000813A1">
        <w:rPr>
          <w:rFonts w:ascii="Arial" w:eastAsia="Times New Roman" w:hAnsi="Arial" w:cs="Arial"/>
          <w:sz w:val="24"/>
          <w:szCs w:val="24"/>
          <w:lang w:eastAsia="sl-SI"/>
        </w:rPr>
        <w:t>s</w:t>
      </w:r>
      <w:r w:rsidRPr="000813A1">
        <w:rPr>
          <w:rFonts w:ascii="Arial" w:eastAsia="Times New Roman" w:hAnsi="Arial" w:cs="Arial"/>
          <w:sz w:val="24"/>
          <w:szCs w:val="24"/>
          <w:lang w:eastAsia="sl-SI"/>
        </w:rPr>
        <w:t>kim načrtom.</w:t>
      </w:r>
    </w:p>
    <w:p w:rsidR="00F715E6" w:rsidRDefault="00F715E6"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Na strehi bo potrebno izdelati nove frčade</w:t>
      </w:r>
      <w:r w:rsidR="00FF1B50" w:rsidRPr="000813A1">
        <w:rPr>
          <w:rFonts w:ascii="Arial" w:eastAsia="Times New Roman" w:hAnsi="Arial" w:cs="Arial"/>
          <w:sz w:val="24"/>
          <w:szCs w:val="24"/>
          <w:lang w:eastAsia="sl-SI"/>
        </w:rPr>
        <w:t>, verjetno bo potrebno zamenjati del špirovcev in strešnih letev. Izvesti bo potrebno tudi prezračevano streho in jo toplotno izolirati.</w:t>
      </w:r>
    </w:p>
    <w:p w:rsidR="00E06204" w:rsidRPr="000813A1" w:rsidRDefault="00E06204" w:rsidP="0052708B">
      <w:pPr>
        <w:widowControl w:val="0"/>
        <w:autoSpaceDE w:val="0"/>
        <w:autoSpaceDN w:val="0"/>
        <w:adjustRightInd w:val="0"/>
        <w:spacing w:after="0"/>
        <w:jc w:val="both"/>
        <w:rPr>
          <w:rFonts w:ascii="Arial" w:eastAsia="Times New Roman" w:hAnsi="Arial" w:cs="Arial"/>
          <w:sz w:val="24"/>
          <w:szCs w:val="24"/>
          <w:lang w:eastAsia="sl-SI"/>
        </w:rPr>
      </w:pPr>
    </w:p>
    <w:p w:rsidR="00F715E6" w:rsidRDefault="00FF1B50" w:rsidP="0052708B">
      <w:pPr>
        <w:pStyle w:val="Naslov3"/>
        <w:numPr>
          <w:ilvl w:val="0"/>
          <w:numId w:val="23"/>
        </w:numPr>
        <w:jc w:val="both"/>
        <w:rPr>
          <w:lang w:eastAsia="sl-SI"/>
        </w:rPr>
      </w:pPr>
      <w:bookmarkStart w:id="112" w:name="_Toc518255997"/>
      <w:bookmarkStart w:id="113" w:name="_Toc518256214"/>
      <w:r w:rsidRPr="000813A1">
        <w:rPr>
          <w:lang w:eastAsia="sl-SI"/>
        </w:rPr>
        <w:t>VGRANJA DVIGALA</w:t>
      </w:r>
      <w:bookmarkEnd w:id="112"/>
      <w:bookmarkEnd w:id="113"/>
    </w:p>
    <w:p w:rsidR="000813A1" w:rsidRPr="000813A1" w:rsidRDefault="000813A1" w:rsidP="0052708B">
      <w:pPr>
        <w:jc w:val="both"/>
        <w:rPr>
          <w:lang w:eastAsia="sl-SI"/>
        </w:rPr>
      </w:pPr>
    </w:p>
    <w:p w:rsidR="00FF1B50" w:rsidRDefault="00FF1B50"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 samostan je potrebno vgraditi tudi dvigalo, ki omogoča dostop gibalno oviranim osebam v vse etaže. Dvigalo je potrebno umestiti in sprojektirati skladno s konzervatorskim načrtom in požarno študijo. Potrebno je predvideti sanacijska dela konstrukcijskih elementov, ki so povezana z izvedbo novega dvigala.</w:t>
      </w:r>
    </w:p>
    <w:p w:rsidR="000813A1" w:rsidRPr="000813A1" w:rsidRDefault="000813A1" w:rsidP="0052708B">
      <w:pPr>
        <w:widowControl w:val="0"/>
        <w:autoSpaceDE w:val="0"/>
        <w:autoSpaceDN w:val="0"/>
        <w:adjustRightInd w:val="0"/>
        <w:spacing w:after="0"/>
        <w:jc w:val="both"/>
        <w:rPr>
          <w:rFonts w:ascii="Arial" w:eastAsia="Times New Roman" w:hAnsi="Arial" w:cs="Arial"/>
          <w:sz w:val="24"/>
          <w:szCs w:val="24"/>
          <w:lang w:eastAsia="sl-SI"/>
        </w:rPr>
      </w:pPr>
    </w:p>
    <w:p w:rsidR="00FF1B50" w:rsidRPr="000813A1" w:rsidRDefault="00FF1B50" w:rsidP="0052708B">
      <w:pPr>
        <w:pStyle w:val="Naslov3"/>
        <w:numPr>
          <w:ilvl w:val="0"/>
          <w:numId w:val="23"/>
        </w:numPr>
        <w:jc w:val="both"/>
        <w:rPr>
          <w:lang w:eastAsia="sl-SI"/>
        </w:rPr>
      </w:pPr>
      <w:bookmarkStart w:id="114" w:name="_Toc518255998"/>
      <w:bookmarkStart w:id="115" w:name="_Toc518256215"/>
      <w:r w:rsidRPr="000813A1">
        <w:rPr>
          <w:lang w:eastAsia="sl-SI"/>
        </w:rPr>
        <w:t>STOPNIŠČE</w:t>
      </w:r>
      <w:bookmarkEnd w:id="114"/>
      <w:bookmarkEnd w:id="115"/>
    </w:p>
    <w:p w:rsidR="00FF1B50" w:rsidRPr="000813A1" w:rsidRDefault="00FF1B50" w:rsidP="0052708B">
      <w:pPr>
        <w:jc w:val="both"/>
        <w:rPr>
          <w:lang w:eastAsia="sl-SI"/>
        </w:rPr>
      </w:pPr>
    </w:p>
    <w:p w:rsidR="00FF1B50" w:rsidRDefault="00FF1B50"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Glede na idejno zasnovo prenove samostana se predvidi novo stopnišče v vse etaže. Obstoječe stopnišče se ukine na mestu obstoječega stopnišča pa se izvede nova armirano betonska plošča v vseh etažah. Potrebno je predvideti sanacijska dela konstrukcijskih elementov, ki so povezana z izvedbo novega stopnišča. Stopnišče je potrebno  sprojektirati skladno s konzervatorskim načrtom</w:t>
      </w:r>
      <w:r w:rsidR="000813A1">
        <w:rPr>
          <w:rFonts w:ascii="Arial" w:eastAsia="Times New Roman" w:hAnsi="Arial" w:cs="Arial"/>
          <w:sz w:val="24"/>
          <w:szCs w:val="24"/>
          <w:lang w:eastAsia="sl-SI"/>
        </w:rPr>
        <w:t>.</w:t>
      </w:r>
    </w:p>
    <w:p w:rsidR="000813A1" w:rsidRPr="000813A1" w:rsidRDefault="000813A1"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AB4115" w:rsidP="0052708B">
      <w:pPr>
        <w:pStyle w:val="Naslov2"/>
        <w:numPr>
          <w:ilvl w:val="0"/>
          <w:numId w:val="21"/>
        </w:numPr>
        <w:jc w:val="both"/>
        <w:rPr>
          <w:lang w:eastAsia="sl-SI"/>
        </w:rPr>
      </w:pPr>
      <w:bookmarkStart w:id="116" w:name="_Toc518255999"/>
      <w:bookmarkStart w:id="117" w:name="_Toc518256216"/>
      <w:r w:rsidRPr="000813A1">
        <w:rPr>
          <w:lang w:eastAsia="sl-SI"/>
        </w:rPr>
        <w:t>PREDVIDENA VZDRŽEVALNO-SANACIJSKA DELA NA SAMOSTANU</w:t>
      </w:r>
      <w:bookmarkEnd w:id="109"/>
      <w:bookmarkEnd w:id="116"/>
      <w:bookmarkEnd w:id="117"/>
    </w:p>
    <w:p w:rsidR="00AB4115" w:rsidRPr="000813A1" w:rsidRDefault="00AB4115" w:rsidP="0052708B">
      <w:pPr>
        <w:spacing w:after="0"/>
        <w:jc w:val="both"/>
        <w:rPr>
          <w:lang w:eastAsia="sl-SI"/>
        </w:rPr>
      </w:pPr>
    </w:p>
    <w:p w:rsidR="00AB4115" w:rsidRPr="000813A1" w:rsidRDefault="00AB4115" w:rsidP="0052708B">
      <w:pPr>
        <w:widowControl w:val="0"/>
        <w:autoSpaceDE w:val="0"/>
        <w:autoSpaceDN w:val="0"/>
        <w:adjustRightInd w:val="0"/>
        <w:spacing w:after="0"/>
        <w:jc w:val="both"/>
        <w:rPr>
          <w:rFonts w:ascii="Arial" w:eastAsia="Times New Roman" w:hAnsi="Arial" w:cs="Arial"/>
          <w:b/>
          <w:sz w:val="24"/>
          <w:szCs w:val="24"/>
          <w:u w:val="single"/>
          <w:lang w:eastAsia="sl-SI"/>
        </w:rPr>
      </w:pPr>
      <w:r w:rsidRPr="000813A1">
        <w:rPr>
          <w:rFonts w:ascii="Arial" w:eastAsia="Times New Roman" w:hAnsi="Arial" w:cs="Arial"/>
          <w:b/>
          <w:sz w:val="24"/>
          <w:szCs w:val="24"/>
          <w:u w:val="single"/>
          <w:lang w:eastAsia="sl-SI"/>
        </w:rPr>
        <w:t xml:space="preserve">Ta dela je potrebno vključiti v projekt </w:t>
      </w:r>
      <w:r w:rsidR="008A7906" w:rsidRPr="000813A1">
        <w:rPr>
          <w:rFonts w:ascii="Arial" w:eastAsia="Times New Roman" w:hAnsi="Arial" w:cs="Arial"/>
          <w:b/>
          <w:sz w:val="24"/>
          <w:szCs w:val="24"/>
          <w:u w:val="single"/>
          <w:lang w:eastAsia="sl-SI"/>
        </w:rPr>
        <w:t>IZP, DGD IN PZI</w:t>
      </w:r>
    </w:p>
    <w:p w:rsidR="0096255F" w:rsidRPr="000813A1" w:rsidRDefault="0096255F" w:rsidP="0052708B">
      <w:pPr>
        <w:widowControl w:val="0"/>
        <w:autoSpaceDE w:val="0"/>
        <w:autoSpaceDN w:val="0"/>
        <w:adjustRightInd w:val="0"/>
        <w:spacing w:after="0"/>
        <w:jc w:val="both"/>
        <w:rPr>
          <w:rFonts w:ascii="Arial" w:eastAsia="Times New Roman" w:hAnsi="Arial" w:cs="Arial"/>
          <w:b/>
          <w:sz w:val="24"/>
          <w:szCs w:val="24"/>
          <w:u w:val="single"/>
          <w:lang w:eastAsia="sl-SI"/>
        </w:rPr>
      </w:pPr>
    </w:p>
    <w:p w:rsidR="00AB4115" w:rsidRPr="000813A1" w:rsidRDefault="00AB4115" w:rsidP="0052708B">
      <w:pPr>
        <w:pStyle w:val="Naslov3"/>
        <w:numPr>
          <w:ilvl w:val="2"/>
          <w:numId w:val="19"/>
        </w:numPr>
        <w:jc w:val="both"/>
        <w:rPr>
          <w:rFonts w:eastAsia="Times New Roman"/>
          <w:lang w:eastAsia="sl-SI"/>
        </w:rPr>
      </w:pPr>
      <w:bookmarkStart w:id="118" w:name="_Toc517896252"/>
      <w:bookmarkStart w:id="119" w:name="_Toc518256000"/>
      <w:bookmarkStart w:id="120" w:name="_Toc518256217"/>
      <w:r w:rsidRPr="000813A1">
        <w:rPr>
          <w:rFonts w:eastAsia="Times New Roman"/>
          <w:lang w:eastAsia="sl-SI"/>
        </w:rPr>
        <w:t>S</w:t>
      </w:r>
      <w:r w:rsidR="004F3A02" w:rsidRPr="000813A1">
        <w:rPr>
          <w:rFonts w:eastAsia="Times New Roman"/>
          <w:lang w:eastAsia="sl-SI"/>
        </w:rPr>
        <w:t>plošno</w:t>
      </w:r>
      <w:bookmarkEnd w:id="118"/>
      <w:bookmarkEnd w:id="119"/>
      <w:bookmarkEnd w:id="120"/>
    </w:p>
    <w:p w:rsidR="00AB4115" w:rsidRPr="000813A1" w:rsidRDefault="00AB4115"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Pri prenovi prostorov samostana za potrebe knjižnice je potrebno ob rekonstrukciji predvideti vsa vzdrževalno sanacijska dela: </w:t>
      </w:r>
    </w:p>
    <w:p w:rsidR="00AB4115" w:rsidRPr="000813A1" w:rsidRDefault="00AB4115" w:rsidP="0052708B">
      <w:pPr>
        <w:widowControl w:val="0"/>
        <w:numPr>
          <w:ilvl w:val="0"/>
          <w:numId w:val="22"/>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sanacija vlage v stenah (zidovi),</w:t>
      </w:r>
    </w:p>
    <w:p w:rsidR="00AB4115" w:rsidRPr="000813A1" w:rsidRDefault="00AB4115" w:rsidP="0052708B">
      <w:pPr>
        <w:widowControl w:val="0"/>
        <w:numPr>
          <w:ilvl w:val="0"/>
          <w:numId w:val="22"/>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sanacija strešnih konstrukcij in streh – kritin, </w:t>
      </w:r>
    </w:p>
    <w:p w:rsidR="00AB4115" w:rsidRPr="000813A1" w:rsidRDefault="00AB4115" w:rsidP="0052708B">
      <w:pPr>
        <w:widowControl w:val="0"/>
        <w:numPr>
          <w:ilvl w:val="0"/>
          <w:numId w:val="22"/>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sanacija notranjih in zunanjih ometov (fasade),</w:t>
      </w:r>
    </w:p>
    <w:p w:rsidR="00AB4115" w:rsidRPr="000813A1" w:rsidRDefault="00AB4115" w:rsidP="0052708B">
      <w:pPr>
        <w:widowControl w:val="0"/>
        <w:numPr>
          <w:ilvl w:val="0"/>
          <w:numId w:val="22"/>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sanacija oz. zamenjava stavbnega pohištva (okna, vrata),</w:t>
      </w:r>
    </w:p>
    <w:p w:rsidR="00AB4115" w:rsidRPr="000813A1" w:rsidRDefault="00AB4115" w:rsidP="0052708B">
      <w:pPr>
        <w:widowControl w:val="0"/>
        <w:numPr>
          <w:ilvl w:val="0"/>
          <w:numId w:val="22"/>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sanacija stavbno-kleparskih elementov in</w:t>
      </w:r>
    </w:p>
    <w:p w:rsidR="00AB4115" w:rsidRPr="000813A1" w:rsidRDefault="00AB4115" w:rsidP="0052708B">
      <w:pPr>
        <w:widowControl w:val="0"/>
        <w:numPr>
          <w:ilvl w:val="0"/>
          <w:numId w:val="22"/>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sanacija dela tlakov. </w:t>
      </w:r>
    </w:p>
    <w:p w:rsidR="00AB4115" w:rsidRPr="000813A1" w:rsidRDefault="00AB4115" w:rsidP="0052708B">
      <w:pPr>
        <w:spacing w:after="0"/>
        <w:jc w:val="both"/>
        <w:rPr>
          <w:lang w:eastAsia="sl-SI"/>
        </w:rPr>
      </w:pPr>
    </w:p>
    <w:p w:rsidR="004F3A02" w:rsidRPr="000813A1" w:rsidRDefault="004F3A02" w:rsidP="0052708B">
      <w:pPr>
        <w:pStyle w:val="Naslov3"/>
        <w:numPr>
          <w:ilvl w:val="2"/>
          <w:numId w:val="19"/>
        </w:numPr>
        <w:jc w:val="both"/>
        <w:rPr>
          <w:rFonts w:eastAsia="Times New Roman"/>
          <w:lang w:eastAsia="sl-SI"/>
        </w:rPr>
      </w:pPr>
      <w:bookmarkStart w:id="121" w:name="_Toc517896253"/>
      <w:bookmarkStart w:id="122" w:name="_Toc518256001"/>
      <w:bookmarkStart w:id="123" w:name="_Toc518256218"/>
      <w:r w:rsidRPr="000813A1">
        <w:rPr>
          <w:rFonts w:eastAsia="Times New Roman"/>
          <w:lang w:eastAsia="sl-SI"/>
        </w:rPr>
        <w:lastRenderedPageBreak/>
        <w:t>Sanacija vlage v stenah</w:t>
      </w:r>
      <w:bookmarkEnd w:id="121"/>
      <w:bookmarkEnd w:id="122"/>
      <w:bookmarkEnd w:id="123"/>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V pritlični etaži je povsod viden dvig kapilarne vlage. Vlaga se dviga, ker v objektu ni hidroizolacij. V prostorih knjižnice se sedaj to sanira z začasnimi ukrepi: pogostejše obnove opleska. Dolgoročno bi bilo potrebno sanirati vlago v obodnih stenah in nosilnih stenah v objektu.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Objekt je star približni 400 let, obodne stene so debeline pribl. 80 cm, notranje predelne stene so </w:t>
      </w:r>
      <w:proofErr w:type="spellStart"/>
      <w:r w:rsidRPr="000813A1">
        <w:rPr>
          <w:rFonts w:ascii="Arial" w:eastAsia="Times New Roman" w:hAnsi="Arial" w:cs="Arial"/>
          <w:sz w:val="24"/>
          <w:szCs w:val="24"/>
          <w:lang w:eastAsia="sl-SI"/>
        </w:rPr>
        <w:t>deb</w:t>
      </w:r>
      <w:proofErr w:type="spellEnd"/>
      <w:r w:rsidRPr="000813A1">
        <w:rPr>
          <w:rFonts w:ascii="Arial" w:eastAsia="Times New Roman" w:hAnsi="Arial" w:cs="Arial"/>
          <w:sz w:val="24"/>
          <w:szCs w:val="24"/>
          <w:lang w:eastAsia="sl-SI"/>
        </w:rPr>
        <w:t xml:space="preserve">. 60 cm. Glede na starost objekta in debelino sten, predvidevam, da so zidovi mešane strukture – kamen, drobir, opeka. </w:t>
      </w:r>
    </w:p>
    <w:p w:rsidR="004F3A02" w:rsidRPr="000813A1" w:rsidRDefault="004F3A02" w:rsidP="0052708B">
      <w:pPr>
        <w:spacing w:after="0"/>
        <w:jc w:val="both"/>
        <w:rPr>
          <w:lang w:eastAsia="sl-SI"/>
        </w:rPr>
      </w:pPr>
    </w:p>
    <w:p w:rsidR="004F3A02" w:rsidRPr="000813A1" w:rsidRDefault="004F3A02" w:rsidP="0052708B">
      <w:pPr>
        <w:pStyle w:val="Naslov3"/>
        <w:numPr>
          <w:ilvl w:val="2"/>
          <w:numId w:val="19"/>
        </w:numPr>
        <w:jc w:val="both"/>
        <w:rPr>
          <w:rFonts w:eastAsia="Times New Roman"/>
          <w:lang w:eastAsia="sl-SI"/>
        </w:rPr>
      </w:pPr>
      <w:bookmarkStart w:id="124" w:name="_Toc517896254"/>
      <w:bookmarkStart w:id="125" w:name="_Toc518256002"/>
      <w:bookmarkStart w:id="126" w:name="_Toc518256219"/>
      <w:r w:rsidRPr="000813A1">
        <w:rPr>
          <w:rFonts w:eastAsia="Times New Roman"/>
          <w:lang w:eastAsia="sl-SI"/>
        </w:rPr>
        <w:t>Izvedba zunanjih drenaž ob objektu</w:t>
      </w:r>
      <w:bookmarkEnd w:id="124"/>
      <w:bookmarkEnd w:id="125"/>
      <w:bookmarkEnd w:id="126"/>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u w:val="single"/>
          <w:lang w:eastAsia="sl-SI"/>
        </w:rPr>
      </w:pPr>
      <w:r w:rsidRPr="000813A1">
        <w:rPr>
          <w:rFonts w:ascii="Arial" w:eastAsia="Times New Roman" w:hAnsi="Arial" w:cs="Arial"/>
          <w:bCs/>
          <w:sz w:val="24"/>
          <w:szCs w:val="24"/>
          <w:u w:val="single"/>
          <w:lang w:eastAsia="sl-SI"/>
        </w:rPr>
        <w:t xml:space="preserve">Podrobno v načrtu zunanje ureditve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Za učinkovitost pri izsuševanju zidov je potrebno predvideti drenaže ob objektu. Možna je tudi odstranitev betonskega pločnika na delih ob samostanu, saj močno vpliva na vlaženje sten. Ob stenah se kot zaključni sloj uporabi rečne prodnike z zaključno </w:t>
      </w:r>
      <w:proofErr w:type="spellStart"/>
      <w:r w:rsidRPr="000813A1">
        <w:rPr>
          <w:rFonts w:ascii="Arial" w:eastAsia="Times New Roman" w:hAnsi="Arial" w:cs="Arial"/>
          <w:sz w:val="24"/>
          <w:szCs w:val="24"/>
          <w:lang w:eastAsia="sl-SI"/>
        </w:rPr>
        <w:t>muldo</w:t>
      </w:r>
      <w:proofErr w:type="spellEnd"/>
      <w:r w:rsidRPr="000813A1">
        <w:rPr>
          <w:rFonts w:ascii="Arial" w:eastAsia="Times New Roman" w:hAnsi="Arial" w:cs="Arial"/>
          <w:sz w:val="24"/>
          <w:szCs w:val="24"/>
          <w:lang w:eastAsia="sl-SI"/>
        </w:rPr>
        <w:t xml:space="preserve"> in požiralnike za odvajanje površinske meteorne vode, postavljene v naklonu stran od zidu. Zaradi poenotenega izgleda zunanjosti celotnega samostana se predvidijo rečni prodniki.</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i/>
          <w:iCs/>
          <w:sz w:val="24"/>
          <w:szCs w:val="24"/>
          <w:lang w:eastAsia="sl-SI"/>
        </w:rPr>
      </w:pPr>
      <w:r w:rsidRPr="000813A1">
        <w:rPr>
          <w:rFonts w:ascii="Arial" w:eastAsia="Times New Roman" w:hAnsi="Arial" w:cs="Arial"/>
          <w:noProof/>
          <w:sz w:val="24"/>
          <w:szCs w:val="24"/>
          <w:lang w:eastAsia="sl-SI"/>
        </w:rPr>
        <w:drawing>
          <wp:inline distT="0" distB="0" distL="0" distR="0">
            <wp:extent cx="4476750" cy="2656452"/>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cstate="print">
                      <a:extLst>
                        <a:ext uri="{28A0092B-C50C-407E-A947-70E740481C1C}">
                          <a14:useLocalDpi xmlns:a14="http://schemas.microsoft.com/office/drawing/2010/main" val="0"/>
                        </a:ext>
                      </a:extLst>
                    </a:blip>
                    <a:srcRect b="20818"/>
                    <a:stretch>
                      <a:fillRect/>
                    </a:stretch>
                  </pic:blipFill>
                  <pic:spPr bwMode="auto">
                    <a:xfrm>
                      <a:off x="0" y="0"/>
                      <a:ext cx="4480785" cy="2658846"/>
                    </a:xfrm>
                    <a:prstGeom prst="rect">
                      <a:avLst/>
                    </a:prstGeom>
                    <a:solidFill>
                      <a:srgbClr val="FFFFFF"/>
                    </a:solidFill>
                    <a:ln>
                      <a:noFill/>
                    </a:ln>
                  </pic:spPr>
                </pic:pic>
              </a:graphicData>
            </a:graphic>
          </wp:inline>
        </w:drawing>
      </w:r>
      <w:r w:rsidRPr="000813A1">
        <w:rPr>
          <w:rFonts w:ascii="Arial" w:eastAsia="Times New Roman" w:hAnsi="Arial" w:cs="Arial"/>
          <w:i/>
          <w:iCs/>
          <w:sz w:val="24"/>
          <w:szCs w:val="24"/>
          <w:lang w:eastAsia="sl-SI"/>
        </w:rPr>
        <w:t xml:space="preserve">  </w:t>
      </w: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i/>
          <w:iCs/>
          <w:sz w:val="24"/>
          <w:szCs w:val="24"/>
          <w:lang w:eastAsia="sl-SI"/>
        </w:rPr>
      </w:pPr>
    </w:p>
    <w:p w:rsidR="004F3A02" w:rsidRDefault="004F3A02" w:rsidP="0052708B">
      <w:pPr>
        <w:widowControl w:val="0"/>
        <w:autoSpaceDE w:val="0"/>
        <w:autoSpaceDN w:val="0"/>
        <w:adjustRightInd w:val="0"/>
        <w:spacing w:after="0" w:line="240" w:lineRule="auto"/>
        <w:jc w:val="both"/>
        <w:rPr>
          <w:rFonts w:ascii="Arial" w:eastAsia="Times New Roman" w:hAnsi="Arial" w:cs="Arial"/>
          <w:i/>
          <w:iCs/>
          <w:sz w:val="24"/>
          <w:szCs w:val="24"/>
          <w:lang w:eastAsia="sl-SI"/>
        </w:rPr>
      </w:pPr>
      <w:r w:rsidRPr="000813A1">
        <w:rPr>
          <w:rFonts w:ascii="Arial" w:eastAsia="Times New Roman" w:hAnsi="Arial" w:cs="Arial"/>
          <w:i/>
          <w:iCs/>
          <w:sz w:val="24"/>
          <w:szCs w:val="24"/>
          <w:lang w:eastAsia="sl-SI"/>
        </w:rPr>
        <w:t>Slika 1: Poškodovana južna fasada zaradi kapilarne vlage</w:t>
      </w:r>
    </w:p>
    <w:p w:rsidR="00E06204" w:rsidRPr="000813A1" w:rsidRDefault="00E06204" w:rsidP="0052708B">
      <w:pPr>
        <w:widowControl w:val="0"/>
        <w:autoSpaceDE w:val="0"/>
        <w:autoSpaceDN w:val="0"/>
        <w:adjustRightInd w:val="0"/>
        <w:spacing w:after="0" w:line="240" w:lineRule="auto"/>
        <w:jc w:val="both"/>
        <w:rPr>
          <w:rFonts w:ascii="Arial" w:eastAsia="Times New Roman" w:hAnsi="Arial" w:cs="Arial"/>
          <w:i/>
          <w:iCs/>
          <w:sz w:val="24"/>
          <w:szCs w:val="24"/>
          <w:lang w:eastAsia="sl-SI"/>
        </w:rPr>
      </w:pPr>
    </w:p>
    <w:p w:rsidR="004F3A02" w:rsidRPr="000813A1" w:rsidRDefault="004F3A02" w:rsidP="0052708B">
      <w:pPr>
        <w:pStyle w:val="Naslov3"/>
        <w:numPr>
          <w:ilvl w:val="2"/>
          <w:numId w:val="19"/>
        </w:numPr>
        <w:jc w:val="both"/>
        <w:rPr>
          <w:rFonts w:eastAsia="Times New Roman"/>
          <w:lang w:eastAsia="sl-SI"/>
        </w:rPr>
      </w:pPr>
      <w:bookmarkStart w:id="127" w:name="_Toc517896255"/>
      <w:bookmarkStart w:id="128" w:name="_Toc518256003"/>
      <w:bookmarkStart w:id="129" w:name="_Toc518256220"/>
      <w:r w:rsidRPr="000813A1">
        <w:rPr>
          <w:rFonts w:eastAsia="Times New Roman"/>
          <w:lang w:eastAsia="sl-SI"/>
        </w:rPr>
        <w:t>Sanacija notranjih in zunanjih ometov (fasade)</w:t>
      </w:r>
      <w:bookmarkEnd w:id="127"/>
      <w:bookmarkEnd w:id="128"/>
      <w:bookmarkEnd w:id="129"/>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Vlaga v zidovih povzroča luščenje ometa, kar je vidno v objektu in na fasadi. Notranje zidove je potrebno očistiti do višine potrebne za sanacijo pribl. 2,5 m in na novo ometati s sušilnim ometom ter paro propustnim opleskom. Fasada je do višine pribl. 1,5 m poškodovana zaradi vlage, omet odpada in se lušči, zaradi predvidene obnove strehe je potrebno preveriti statično nosilnost obstoječih vencev in jih na poškodovanih mestih ustrezno sanirati.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Predvidena je menjava oken, nova okna se vgradijo na fasado na mesto obstoječih. Po vgradnji bo potrebna obnova okenskih špalet, zato se k sanaciji vlage, strehe in </w:t>
      </w:r>
      <w:r w:rsidRPr="000813A1">
        <w:rPr>
          <w:rFonts w:ascii="Arial" w:eastAsia="Times New Roman" w:hAnsi="Arial" w:cs="Arial"/>
          <w:sz w:val="24"/>
          <w:szCs w:val="24"/>
          <w:lang w:eastAsia="sl-SI"/>
        </w:rPr>
        <w:lastRenderedPageBreak/>
        <w:t xml:space="preserve">oken vključi obnova celotne fasade.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Poškodovane dele fasadnega ometa je potrebno rekonstruirati po vzoru obstoječe.</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Obrobe v ometu okoli oken in ločno zaključen strešni venec so bili dodani v sklopu obnove leta 1988. Strešni venec se v sklopu obnove fasade temeljito pregleda in predvidoma sanira po zatečenem stanju. Enako velja za obrobe oken v ometu.</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Podrobni kulturno varstveni pogoji za finalno obdelavo bodo podani na podlagi rezultatov raziskav in v času obnove pripravljenih vzorcev ometa na fasadi ter opleska za fasado, ki jo bo potrdil konservator ZVKDS, OE Ljubljana.</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Vsi instalacijski vodi na fasadi morajo biti izvedeni podometno.</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Nameščanje zunanjih enot klimatskih naprav na fasadi ni dopustno.</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Oblikovanje, barve in detajli se izdelajo, kot obstoječe skladno z kulturno varstvenimi pogoji. </w:t>
      </w:r>
    </w:p>
    <w:p w:rsidR="004F3A02" w:rsidRPr="000813A1" w:rsidRDefault="004F3A02" w:rsidP="0052708B">
      <w:pPr>
        <w:spacing w:after="0"/>
        <w:jc w:val="both"/>
        <w:rPr>
          <w:lang w:eastAsia="sl-SI"/>
        </w:rPr>
      </w:pPr>
    </w:p>
    <w:p w:rsidR="004F3A02" w:rsidRPr="000813A1" w:rsidRDefault="00391602" w:rsidP="0052708B">
      <w:pPr>
        <w:pStyle w:val="Naslov3"/>
        <w:numPr>
          <w:ilvl w:val="2"/>
          <w:numId w:val="19"/>
        </w:numPr>
        <w:jc w:val="both"/>
        <w:rPr>
          <w:rFonts w:eastAsia="Times New Roman"/>
          <w:lang w:eastAsia="sl-SI"/>
        </w:rPr>
      </w:pPr>
      <w:bookmarkStart w:id="130" w:name="_Toc517896256"/>
      <w:bookmarkStart w:id="131" w:name="_Toc518256004"/>
      <w:bookmarkStart w:id="132" w:name="_Toc518256221"/>
      <w:r w:rsidRPr="000813A1">
        <w:rPr>
          <w:rFonts w:eastAsia="Times New Roman"/>
          <w:lang w:eastAsia="sl-SI"/>
        </w:rPr>
        <w:t>Sanacija tlakov</w:t>
      </w:r>
      <w:bookmarkEnd w:id="130"/>
      <w:bookmarkEnd w:id="131"/>
      <w:bookmarkEnd w:id="132"/>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 delu objekta se bodo sanirali tlaki, zaradi vdora vlage je tlak ponekod poškodovan. Sanacija se izvede s kompletno zamenjavo talnega sestava v pritličju. Tlaki se v večji meri zgledujejo po obstoječih, razen v delih, kjer je potrebna zamenjava finalnih tlakov zaradi tehničnih zahtev (</w:t>
      </w:r>
      <w:proofErr w:type="spellStart"/>
      <w:r w:rsidRPr="000813A1">
        <w:rPr>
          <w:rFonts w:ascii="Arial" w:eastAsia="Times New Roman" w:hAnsi="Arial" w:cs="Arial"/>
          <w:sz w:val="24"/>
          <w:szCs w:val="24"/>
          <w:lang w:eastAsia="sl-SI"/>
        </w:rPr>
        <w:t>nedrsni</w:t>
      </w:r>
      <w:proofErr w:type="spellEnd"/>
      <w:r w:rsidRPr="000813A1">
        <w:rPr>
          <w:rFonts w:ascii="Arial" w:eastAsia="Times New Roman" w:hAnsi="Arial" w:cs="Arial"/>
          <w:sz w:val="24"/>
          <w:szCs w:val="24"/>
          <w:lang w:eastAsia="sl-SI"/>
        </w:rPr>
        <w:t xml:space="preserve"> tlaki).</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p>
    <w:p w:rsidR="004F3A02" w:rsidRPr="000813A1" w:rsidRDefault="00391602" w:rsidP="0052708B">
      <w:pPr>
        <w:pStyle w:val="Naslov3"/>
        <w:numPr>
          <w:ilvl w:val="2"/>
          <w:numId w:val="19"/>
        </w:numPr>
        <w:jc w:val="both"/>
        <w:rPr>
          <w:rFonts w:eastAsia="Times New Roman"/>
          <w:lang w:eastAsia="sl-SI"/>
        </w:rPr>
      </w:pPr>
      <w:bookmarkStart w:id="133" w:name="_Toc517896257"/>
      <w:bookmarkStart w:id="134" w:name="_Toc518256005"/>
      <w:bookmarkStart w:id="135" w:name="_Toc518256222"/>
      <w:r w:rsidRPr="000813A1">
        <w:rPr>
          <w:rFonts w:eastAsia="Times New Roman"/>
          <w:lang w:eastAsia="sl-SI"/>
        </w:rPr>
        <w:t>Sanacija strehe in kleparskih izdelkov</w:t>
      </w:r>
      <w:bookmarkEnd w:id="133"/>
      <w:bookmarkEnd w:id="134"/>
      <w:bookmarkEnd w:id="135"/>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Streha samostanskega dela knjižnice se po idejnem projektu za rekonstrukcijo in obnovo za namen nove knjižnice v ničemer ne spreminja. Glede na starost strešne kritine (pribl. 30 let) in neustrezno toplotno zaščito ter dotrajane kleparske izdelke, je smiselno razmišljati o sanaciji strehe. Na strehi se obnovijo obstoječe frčade, verjetno bo potrebno zamenjati del špirovcev.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Pri prenovi strehe je potrebno predvideti opečno kritino v obliki in opečni barvi enaki obstoječi (</w:t>
      </w:r>
      <w:proofErr w:type="spellStart"/>
      <w:r w:rsidRPr="000813A1">
        <w:rPr>
          <w:rFonts w:ascii="Arial" w:eastAsia="Times New Roman" w:hAnsi="Arial" w:cs="Arial"/>
          <w:sz w:val="24"/>
          <w:szCs w:val="24"/>
          <w:lang w:eastAsia="sl-SI"/>
        </w:rPr>
        <w:t>neglaziran</w:t>
      </w:r>
      <w:proofErr w:type="spellEnd"/>
      <w:r w:rsidRPr="000813A1">
        <w:rPr>
          <w:rFonts w:ascii="Arial" w:eastAsia="Times New Roman" w:hAnsi="Arial" w:cs="Arial"/>
          <w:sz w:val="24"/>
          <w:szCs w:val="24"/>
          <w:lang w:eastAsia="sl-SI"/>
        </w:rPr>
        <w:t xml:space="preserve"> opečni bobrovec).</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Novo streho je sprejemljivo izvesti v skladu s pravili stroke kot prezračevano streho. Nalaganje  </w:t>
      </w:r>
      <w:proofErr w:type="spellStart"/>
      <w:r w:rsidRPr="000813A1">
        <w:rPr>
          <w:rFonts w:ascii="Arial" w:eastAsia="Times New Roman" w:hAnsi="Arial" w:cs="Arial"/>
          <w:sz w:val="24"/>
          <w:szCs w:val="24"/>
          <w:lang w:eastAsia="sl-SI"/>
        </w:rPr>
        <w:t>izolativnih</w:t>
      </w:r>
      <w:proofErr w:type="spellEnd"/>
      <w:r w:rsidRPr="000813A1">
        <w:rPr>
          <w:rFonts w:ascii="Arial" w:eastAsia="Times New Roman" w:hAnsi="Arial" w:cs="Arial"/>
          <w:sz w:val="24"/>
          <w:szCs w:val="24"/>
          <w:lang w:eastAsia="sl-SI"/>
        </w:rPr>
        <w:t xml:space="preserve"> materialov na špirovce ni dopustno.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Na streho je dopustno namestiti linijski tračni snegolov, uporaba točkovnega snegolova je s spomeniškovarstvenega stališča manj primerna. Po potrebi se linijski dopolni s točkovnimi v spodnjem delu strešine na kritičnih mestih (med frčadami ipd.).</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Pri izvedbi kleparskih detajlov je potrebno upoštevati veljavne standarde (zgibi, </w:t>
      </w:r>
      <w:proofErr w:type="spellStart"/>
      <w:r w:rsidRPr="000813A1">
        <w:rPr>
          <w:rFonts w:ascii="Arial" w:eastAsia="Times New Roman" w:hAnsi="Arial" w:cs="Arial"/>
          <w:sz w:val="24"/>
          <w:szCs w:val="24"/>
          <w:lang w:eastAsia="sl-SI"/>
        </w:rPr>
        <w:t>odkapni</w:t>
      </w:r>
      <w:proofErr w:type="spellEnd"/>
      <w:r w:rsidRPr="000813A1">
        <w:rPr>
          <w:rFonts w:ascii="Arial" w:eastAsia="Times New Roman" w:hAnsi="Arial" w:cs="Arial"/>
          <w:sz w:val="24"/>
          <w:szCs w:val="24"/>
          <w:lang w:eastAsia="sl-SI"/>
        </w:rPr>
        <w:t xml:space="preserve"> nos, </w:t>
      </w:r>
      <w:proofErr w:type="spellStart"/>
      <w:r w:rsidRPr="000813A1">
        <w:rPr>
          <w:rFonts w:ascii="Arial" w:eastAsia="Times New Roman" w:hAnsi="Arial" w:cs="Arial"/>
          <w:sz w:val="24"/>
          <w:szCs w:val="24"/>
          <w:lang w:eastAsia="sl-SI"/>
        </w:rPr>
        <w:t>stičenje</w:t>
      </w:r>
      <w:proofErr w:type="spellEnd"/>
      <w:r w:rsidRPr="000813A1">
        <w:rPr>
          <w:rFonts w:ascii="Arial" w:eastAsia="Times New Roman" w:hAnsi="Arial" w:cs="Arial"/>
          <w:sz w:val="24"/>
          <w:szCs w:val="24"/>
          <w:lang w:eastAsia="sl-SI"/>
        </w:rPr>
        <w:t xml:space="preserve"> v zid), vsi stiki morajo biti pravilno kleparsko izvedeni. Vse pločevinaste obrobe, širše od 10 cm, morajo biti prekrite s strešniki. Strešna kritina mora biti položena do </w:t>
      </w:r>
      <w:proofErr w:type="spellStart"/>
      <w:r w:rsidRPr="000813A1">
        <w:rPr>
          <w:rFonts w:ascii="Arial" w:eastAsia="Times New Roman" w:hAnsi="Arial" w:cs="Arial"/>
          <w:sz w:val="24"/>
          <w:szCs w:val="24"/>
          <w:lang w:eastAsia="sl-SI"/>
        </w:rPr>
        <w:t>odkapa</w:t>
      </w:r>
      <w:proofErr w:type="spellEnd"/>
      <w:r w:rsidRPr="000813A1">
        <w:rPr>
          <w:rFonts w:ascii="Arial" w:eastAsia="Times New Roman" w:hAnsi="Arial" w:cs="Arial"/>
          <w:sz w:val="24"/>
          <w:szCs w:val="24"/>
          <w:lang w:eastAsia="sl-SI"/>
        </w:rPr>
        <w:t xml:space="preserve"> oz. napušča. Vsi kleparski izdelki so v bakru, spodnji del odtočnih vertikal do višine 2 m se izdela v drugem materialu – kot npr. v pocinkani pločevini ali podobno …</w:t>
      </w: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i/>
          <w:iCs/>
          <w:sz w:val="24"/>
          <w:szCs w:val="24"/>
          <w:lang w:eastAsia="sl-SI"/>
        </w:rPr>
      </w:pPr>
      <w:r w:rsidRPr="000813A1">
        <w:rPr>
          <w:rFonts w:ascii="Arial" w:eastAsia="Times New Roman" w:hAnsi="Arial" w:cs="Arial"/>
          <w:noProof/>
          <w:sz w:val="24"/>
          <w:szCs w:val="24"/>
          <w:lang w:eastAsia="sl-SI"/>
        </w:rPr>
        <w:lastRenderedPageBreak/>
        <w:drawing>
          <wp:inline distT="0" distB="0" distL="0" distR="0">
            <wp:extent cx="5762625" cy="2600325"/>
            <wp:effectExtent l="0" t="0" r="9525" b="952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 cstate="print">
                      <a:extLst>
                        <a:ext uri="{28A0092B-C50C-407E-A947-70E740481C1C}">
                          <a14:useLocalDpi xmlns:a14="http://schemas.microsoft.com/office/drawing/2010/main" val="0"/>
                        </a:ext>
                      </a:extLst>
                    </a:blip>
                    <a:srcRect t="10970" b="28746"/>
                    <a:stretch>
                      <a:fillRect/>
                    </a:stretch>
                  </pic:blipFill>
                  <pic:spPr bwMode="auto">
                    <a:xfrm>
                      <a:off x="0" y="0"/>
                      <a:ext cx="5762625" cy="2600325"/>
                    </a:xfrm>
                    <a:prstGeom prst="rect">
                      <a:avLst/>
                    </a:prstGeom>
                    <a:solidFill>
                      <a:srgbClr val="FFFFFF"/>
                    </a:solidFill>
                    <a:ln>
                      <a:noFill/>
                    </a:ln>
                  </pic:spPr>
                </pic:pic>
              </a:graphicData>
            </a:graphic>
          </wp:inline>
        </w:drawing>
      </w:r>
      <w:r w:rsidRPr="000813A1">
        <w:rPr>
          <w:rFonts w:ascii="Arial" w:eastAsia="Times New Roman" w:hAnsi="Arial" w:cs="Arial"/>
          <w:i/>
          <w:iCs/>
          <w:sz w:val="24"/>
          <w:szCs w:val="24"/>
          <w:lang w:eastAsia="sl-SI"/>
        </w:rPr>
        <w:t>Slika 2: Dotrajana kritina in delno poškodovano ostrešje</w:t>
      </w:r>
    </w:p>
    <w:p w:rsidR="004F3A02" w:rsidRPr="000813A1" w:rsidRDefault="004F3A02" w:rsidP="0052708B">
      <w:pPr>
        <w:pStyle w:val="Naslov3"/>
        <w:ind w:left="2520"/>
        <w:jc w:val="both"/>
        <w:rPr>
          <w:rFonts w:eastAsia="Times New Roman"/>
          <w:lang w:eastAsia="sl-SI"/>
        </w:rPr>
      </w:pPr>
    </w:p>
    <w:p w:rsidR="004F3A02" w:rsidRPr="000813A1" w:rsidRDefault="000813A1" w:rsidP="0052708B">
      <w:pPr>
        <w:pStyle w:val="Naslov3"/>
        <w:numPr>
          <w:ilvl w:val="2"/>
          <w:numId w:val="19"/>
        </w:numPr>
        <w:jc w:val="both"/>
        <w:rPr>
          <w:rFonts w:eastAsia="Times New Roman"/>
          <w:lang w:eastAsia="sl-SI"/>
        </w:rPr>
      </w:pPr>
      <w:bookmarkStart w:id="136" w:name="_Toc517896258"/>
      <w:bookmarkStart w:id="137" w:name="_Toc518256006"/>
      <w:bookmarkStart w:id="138" w:name="_Toc518256223"/>
      <w:r>
        <w:rPr>
          <w:rFonts w:eastAsia="Times New Roman"/>
          <w:lang w:eastAsia="sl-SI"/>
        </w:rPr>
        <w:t>S</w:t>
      </w:r>
      <w:r w:rsidRPr="000813A1">
        <w:rPr>
          <w:rFonts w:eastAsia="Times New Roman"/>
          <w:lang w:eastAsia="sl-SI"/>
        </w:rPr>
        <w:t>anacija stavbnega pohištva</w:t>
      </w:r>
      <w:bookmarkEnd w:id="136"/>
      <w:bookmarkEnd w:id="137"/>
      <w:bookmarkEnd w:id="138"/>
    </w:p>
    <w:p w:rsidR="004F3A02" w:rsidRPr="000813A1" w:rsidRDefault="004F3A02" w:rsidP="0052708B">
      <w:pPr>
        <w:spacing w:after="0"/>
        <w:jc w:val="both"/>
        <w:rPr>
          <w:rFonts w:ascii="Arial" w:eastAsia="Times New Roman" w:hAnsi="Arial" w:cs="Arial"/>
          <w:sz w:val="24"/>
          <w:szCs w:val="24"/>
          <w:lang w:eastAsia="sl-SI"/>
        </w:rPr>
      </w:pPr>
      <w:r w:rsidRPr="000813A1">
        <w:rPr>
          <w:rFonts w:ascii="Arial" w:eastAsia="Times New Roman" w:hAnsi="Arial" w:cs="Arial"/>
          <w:noProof/>
          <w:sz w:val="24"/>
          <w:szCs w:val="24"/>
          <w:lang w:eastAsia="sl-SI"/>
        </w:rPr>
        <w:drawing>
          <wp:anchor distT="0" distB="0" distL="114935" distR="114935" simplePos="0" relativeHeight="251667456" behindDoc="1" locked="0" layoutInCell="1" allowOverlap="1">
            <wp:simplePos x="0" y="0"/>
            <wp:positionH relativeFrom="column">
              <wp:posOffset>3474085</wp:posOffset>
            </wp:positionH>
            <wp:positionV relativeFrom="paragraph">
              <wp:posOffset>130810</wp:posOffset>
            </wp:positionV>
            <wp:extent cx="2040255" cy="2415540"/>
            <wp:effectExtent l="0" t="0" r="0" b="3810"/>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l="5540" r="5676" b="21310"/>
                    <a:stretch>
                      <a:fillRect/>
                    </a:stretch>
                  </pic:blipFill>
                  <pic:spPr bwMode="auto">
                    <a:xfrm>
                      <a:off x="0" y="0"/>
                      <a:ext cx="2040255" cy="2415540"/>
                    </a:xfrm>
                    <a:prstGeom prst="rect">
                      <a:avLst/>
                    </a:prstGeom>
                    <a:solidFill>
                      <a:srgbClr val="FFFFFF"/>
                    </a:solidFill>
                    <a:ln>
                      <a:noFill/>
                    </a:ln>
                  </pic:spPr>
                </pic:pic>
              </a:graphicData>
            </a:graphic>
          </wp:anchor>
        </w:drawing>
      </w:r>
      <w:r w:rsidRPr="000813A1">
        <w:rPr>
          <w:rFonts w:ascii="Arial" w:eastAsia="Times New Roman" w:hAnsi="Arial" w:cs="Arial"/>
          <w:sz w:val="24"/>
          <w:szCs w:val="24"/>
          <w:lang w:eastAsia="sl-SI"/>
        </w:rPr>
        <w:t xml:space="preserve">Samostan ima več tipov oken: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v pritličju: dvojna okna na fasadi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           z rešetkami med okni,</w:t>
      </w:r>
    </w:p>
    <w:p w:rsidR="004F3A02" w:rsidRPr="000813A1" w:rsidRDefault="004F3A02" w:rsidP="0052708B">
      <w:pPr>
        <w:widowControl w:val="0"/>
        <w:numPr>
          <w:ilvl w:val="0"/>
          <w:numId w:val="22"/>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 atriju: večja novejša okna,</w:t>
      </w:r>
    </w:p>
    <w:p w:rsidR="004F3A02" w:rsidRPr="000813A1" w:rsidRDefault="004F3A02" w:rsidP="0052708B">
      <w:pPr>
        <w:widowControl w:val="0"/>
        <w:numPr>
          <w:ilvl w:val="0"/>
          <w:numId w:val="22"/>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v nadstropju: dvojna okna brez rešetk,</w:t>
      </w:r>
    </w:p>
    <w:p w:rsidR="004F3A02" w:rsidRPr="000813A1" w:rsidRDefault="004F3A02" w:rsidP="0052708B">
      <w:pPr>
        <w:widowControl w:val="0"/>
        <w:numPr>
          <w:ilvl w:val="0"/>
          <w:numId w:val="22"/>
        </w:numPr>
        <w:autoSpaceDE w:val="0"/>
        <w:autoSpaceDN w:val="0"/>
        <w:adjustRightInd w:val="0"/>
        <w:spacing w:after="0"/>
        <w:jc w:val="both"/>
        <w:rPr>
          <w:rFonts w:ascii="Arial" w:eastAsia="Times New Roman" w:hAnsi="Arial" w:cs="Arial"/>
          <w:i/>
          <w:iCs/>
          <w:sz w:val="24"/>
          <w:szCs w:val="24"/>
          <w:lang w:eastAsia="sl-SI"/>
        </w:rPr>
      </w:pPr>
      <w:r w:rsidRPr="000813A1">
        <w:rPr>
          <w:rFonts w:ascii="Arial" w:eastAsia="Times New Roman" w:hAnsi="Arial" w:cs="Arial"/>
          <w:sz w:val="24"/>
          <w:szCs w:val="24"/>
          <w:lang w:eastAsia="sl-SI"/>
        </w:rPr>
        <w:t>na strehi: manjša okna v strešnih linah.</w:t>
      </w:r>
      <w:r w:rsidRPr="000813A1">
        <w:rPr>
          <w:rFonts w:ascii="Arial" w:eastAsia="Times New Roman" w:hAnsi="Arial" w:cs="Arial"/>
          <w:i/>
          <w:iCs/>
          <w:sz w:val="24"/>
          <w:szCs w:val="24"/>
          <w:lang w:eastAsia="sl-SI"/>
        </w:rPr>
        <w:tab/>
        <w:t xml:space="preserve">    </w:t>
      </w:r>
    </w:p>
    <w:p w:rsidR="004F3A02" w:rsidRPr="000813A1" w:rsidRDefault="004F3A02" w:rsidP="0052708B">
      <w:pPr>
        <w:widowControl w:val="0"/>
        <w:autoSpaceDE w:val="0"/>
        <w:autoSpaceDN w:val="0"/>
        <w:adjustRightInd w:val="0"/>
        <w:spacing w:after="0"/>
        <w:jc w:val="both"/>
        <w:rPr>
          <w:rFonts w:ascii="Arial" w:eastAsia="Times New Roman" w:hAnsi="Arial" w:cs="Arial"/>
          <w:i/>
          <w:iCs/>
          <w:sz w:val="24"/>
          <w:szCs w:val="24"/>
          <w:lang w:eastAsia="sl-SI"/>
        </w:rPr>
      </w:pPr>
    </w:p>
    <w:p w:rsidR="004F3A02" w:rsidRPr="000813A1" w:rsidRDefault="004F3A02" w:rsidP="0052708B">
      <w:pPr>
        <w:widowControl w:val="0"/>
        <w:autoSpaceDE w:val="0"/>
        <w:autoSpaceDN w:val="0"/>
        <w:adjustRightInd w:val="0"/>
        <w:spacing w:after="0" w:line="240" w:lineRule="auto"/>
        <w:ind w:left="4956"/>
        <w:jc w:val="both"/>
        <w:rPr>
          <w:rFonts w:ascii="Arial" w:eastAsia="Times New Roman" w:hAnsi="Arial" w:cs="Arial"/>
          <w:i/>
          <w:iCs/>
          <w:sz w:val="24"/>
          <w:szCs w:val="24"/>
          <w:lang w:eastAsia="sl-SI"/>
        </w:rPr>
      </w:pPr>
      <w:r w:rsidRPr="000813A1">
        <w:rPr>
          <w:rFonts w:ascii="Arial" w:eastAsia="Times New Roman" w:hAnsi="Arial" w:cs="Arial"/>
          <w:i/>
          <w:iCs/>
          <w:sz w:val="24"/>
          <w:szCs w:val="24"/>
          <w:lang w:eastAsia="sl-SI"/>
        </w:rPr>
        <w:t xml:space="preserve"> </w:t>
      </w:r>
    </w:p>
    <w:p w:rsidR="004F3A02" w:rsidRPr="000813A1" w:rsidRDefault="004F3A02" w:rsidP="0052708B">
      <w:pPr>
        <w:widowControl w:val="0"/>
        <w:autoSpaceDE w:val="0"/>
        <w:autoSpaceDN w:val="0"/>
        <w:adjustRightInd w:val="0"/>
        <w:spacing w:after="0" w:line="240" w:lineRule="auto"/>
        <w:ind w:left="4956"/>
        <w:jc w:val="both"/>
        <w:rPr>
          <w:rFonts w:ascii="Arial" w:eastAsia="Times New Roman" w:hAnsi="Arial" w:cs="Arial"/>
          <w:i/>
          <w:iCs/>
          <w:sz w:val="24"/>
          <w:szCs w:val="24"/>
          <w:lang w:eastAsia="sl-SI"/>
        </w:rPr>
      </w:pPr>
    </w:p>
    <w:p w:rsidR="004F3A02" w:rsidRPr="000813A1" w:rsidRDefault="004F3A02" w:rsidP="0052708B">
      <w:pPr>
        <w:widowControl w:val="0"/>
        <w:autoSpaceDE w:val="0"/>
        <w:autoSpaceDN w:val="0"/>
        <w:adjustRightInd w:val="0"/>
        <w:spacing w:after="0" w:line="240" w:lineRule="auto"/>
        <w:ind w:left="4956"/>
        <w:jc w:val="both"/>
        <w:rPr>
          <w:rFonts w:ascii="Arial" w:eastAsia="Times New Roman" w:hAnsi="Arial" w:cs="Arial"/>
          <w:i/>
          <w:iCs/>
          <w:sz w:val="24"/>
          <w:szCs w:val="24"/>
          <w:lang w:eastAsia="sl-SI"/>
        </w:rPr>
      </w:pPr>
      <w:r w:rsidRPr="000813A1">
        <w:rPr>
          <w:rFonts w:ascii="Arial" w:eastAsia="Times New Roman" w:hAnsi="Arial" w:cs="Arial"/>
          <w:noProof/>
          <w:sz w:val="24"/>
          <w:szCs w:val="24"/>
          <w:lang w:eastAsia="sl-SI"/>
        </w:rPr>
        <w:drawing>
          <wp:anchor distT="0" distB="0" distL="114935" distR="114935" simplePos="0" relativeHeight="251665408" behindDoc="1" locked="0" layoutInCell="1" allowOverlap="1">
            <wp:simplePos x="0" y="0"/>
            <wp:positionH relativeFrom="margin">
              <wp:align>left</wp:align>
            </wp:positionH>
            <wp:positionV relativeFrom="paragraph">
              <wp:posOffset>9525</wp:posOffset>
            </wp:positionV>
            <wp:extent cx="2676525" cy="2007394"/>
            <wp:effectExtent l="0" t="0" r="0" b="0"/>
            <wp:wrapNone/>
            <wp:docPr id="10" name="Slika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679144" cy="2009358"/>
                    </a:xfrm>
                    <a:prstGeom prst="rect">
                      <a:avLst/>
                    </a:prstGeom>
                    <a:solidFill>
                      <a:srgbClr val="FFFFFF"/>
                    </a:solidFill>
                    <a:ln>
                      <a:noFill/>
                    </a:ln>
                  </pic:spPr>
                </pic:pic>
              </a:graphicData>
            </a:graphic>
          </wp:anchor>
        </w:drawing>
      </w:r>
    </w:p>
    <w:p w:rsidR="004F3A02" w:rsidRPr="000813A1" w:rsidRDefault="004F3A02" w:rsidP="0052708B">
      <w:pPr>
        <w:widowControl w:val="0"/>
        <w:autoSpaceDE w:val="0"/>
        <w:autoSpaceDN w:val="0"/>
        <w:adjustRightInd w:val="0"/>
        <w:spacing w:after="0" w:line="240" w:lineRule="auto"/>
        <w:ind w:left="4956"/>
        <w:jc w:val="both"/>
        <w:rPr>
          <w:rFonts w:ascii="Arial" w:eastAsia="Times New Roman" w:hAnsi="Arial" w:cs="Arial"/>
          <w:i/>
          <w:iCs/>
          <w:sz w:val="24"/>
          <w:szCs w:val="24"/>
          <w:lang w:eastAsia="sl-SI"/>
        </w:rPr>
      </w:pPr>
    </w:p>
    <w:p w:rsidR="004F3A02" w:rsidRPr="000813A1" w:rsidRDefault="004F3A02" w:rsidP="0052708B">
      <w:pPr>
        <w:widowControl w:val="0"/>
        <w:autoSpaceDE w:val="0"/>
        <w:autoSpaceDN w:val="0"/>
        <w:adjustRightInd w:val="0"/>
        <w:spacing w:after="0" w:line="240" w:lineRule="auto"/>
        <w:ind w:left="4956"/>
        <w:jc w:val="both"/>
        <w:rPr>
          <w:rFonts w:ascii="Arial" w:eastAsia="Times New Roman" w:hAnsi="Arial" w:cs="Arial"/>
          <w:i/>
          <w:iCs/>
          <w:sz w:val="24"/>
          <w:szCs w:val="24"/>
          <w:lang w:eastAsia="sl-SI"/>
        </w:rPr>
      </w:pPr>
    </w:p>
    <w:p w:rsidR="004F3A02" w:rsidRPr="000813A1" w:rsidRDefault="004F3A02" w:rsidP="0052708B">
      <w:pPr>
        <w:widowControl w:val="0"/>
        <w:autoSpaceDE w:val="0"/>
        <w:autoSpaceDN w:val="0"/>
        <w:adjustRightInd w:val="0"/>
        <w:spacing w:after="0" w:line="240" w:lineRule="auto"/>
        <w:ind w:left="4956"/>
        <w:jc w:val="both"/>
        <w:rPr>
          <w:rFonts w:ascii="Arial" w:eastAsia="Times New Roman" w:hAnsi="Arial" w:cs="Arial"/>
          <w:i/>
          <w:iCs/>
          <w:sz w:val="24"/>
          <w:szCs w:val="24"/>
          <w:lang w:eastAsia="sl-SI"/>
        </w:rPr>
      </w:pPr>
    </w:p>
    <w:p w:rsidR="00391602" w:rsidRPr="000813A1" w:rsidRDefault="004F3A02" w:rsidP="0052708B">
      <w:pPr>
        <w:widowControl w:val="0"/>
        <w:autoSpaceDE w:val="0"/>
        <w:autoSpaceDN w:val="0"/>
        <w:adjustRightInd w:val="0"/>
        <w:spacing w:after="0" w:line="240" w:lineRule="auto"/>
        <w:ind w:left="4956"/>
        <w:jc w:val="both"/>
        <w:rPr>
          <w:rFonts w:ascii="Arial" w:eastAsia="Times New Roman" w:hAnsi="Arial" w:cs="Arial"/>
          <w:i/>
          <w:iCs/>
          <w:sz w:val="24"/>
          <w:szCs w:val="24"/>
          <w:lang w:eastAsia="sl-SI"/>
        </w:rPr>
      </w:pPr>
      <w:r w:rsidRPr="000813A1">
        <w:rPr>
          <w:rFonts w:ascii="Arial" w:eastAsia="Times New Roman" w:hAnsi="Arial" w:cs="Arial"/>
          <w:i/>
          <w:iCs/>
          <w:sz w:val="24"/>
          <w:szCs w:val="24"/>
          <w:lang w:eastAsia="sl-SI"/>
        </w:rPr>
        <w:t xml:space="preserve">  </w:t>
      </w:r>
    </w:p>
    <w:p w:rsidR="004F3A02" w:rsidRPr="000813A1" w:rsidRDefault="004F3A02" w:rsidP="0052708B">
      <w:pPr>
        <w:widowControl w:val="0"/>
        <w:autoSpaceDE w:val="0"/>
        <w:autoSpaceDN w:val="0"/>
        <w:adjustRightInd w:val="0"/>
        <w:spacing w:after="0" w:line="240" w:lineRule="auto"/>
        <w:ind w:left="4956"/>
        <w:jc w:val="both"/>
        <w:rPr>
          <w:rFonts w:ascii="Arial" w:eastAsia="Times New Roman" w:hAnsi="Arial" w:cs="Arial"/>
          <w:sz w:val="24"/>
          <w:szCs w:val="24"/>
          <w:lang w:eastAsia="sl-SI"/>
        </w:rPr>
      </w:pPr>
      <w:r w:rsidRPr="000813A1">
        <w:rPr>
          <w:rFonts w:ascii="Arial" w:eastAsia="Times New Roman" w:hAnsi="Arial" w:cs="Arial"/>
          <w:i/>
          <w:iCs/>
          <w:sz w:val="24"/>
          <w:szCs w:val="24"/>
          <w:lang w:eastAsia="sl-SI"/>
        </w:rPr>
        <w:t xml:space="preserve"> Slika 3: Obstoječa okna z rešetkami</w:t>
      </w:r>
    </w:p>
    <w:p w:rsidR="004F3A02" w:rsidRPr="000813A1" w:rsidRDefault="004F3A02" w:rsidP="0052708B">
      <w:pPr>
        <w:widowControl w:val="0"/>
        <w:tabs>
          <w:tab w:val="left" w:pos="1356"/>
        </w:tabs>
        <w:autoSpaceDE w:val="0"/>
        <w:autoSpaceDN w:val="0"/>
        <w:adjustRightInd w:val="0"/>
        <w:spacing w:after="0" w:line="240" w:lineRule="auto"/>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ab/>
      </w: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r w:rsidRPr="000813A1">
        <w:rPr>
          <w:rFonts w:ascii="Arial" w:eastAsia="Times New Roman" w:hAnsi="Arial" w:cs="Arial"/>
          <w:i/>
          <w:iCs/>
          <w:sz w:val="24"/>
          <w:szCs w:val="24"/>
          <w:lang w:eastAsia="sl-SI"/>
        </w:rPr>
        <w:t>Slika 4: Novejša okna v atriju</w:t>
      </w: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i/>
          <w:iCs/>
          <w:sz w:val="24"/>
          <w:szCs w:val="24"/>
          <w:lang w:eastAsia="sl-SI"/>
        </w:rPr>
      </w:pPr>
      <w:r w:rsidRPr="000813A1">
        <w:rPr>
          <w:rFonts w:ascii="Arial" w:eastAsia="Times New Roman" w:hAnsi="Arial" w:cs="Arial"/>
          <w:noProof/>
          <w:sz w:val="24"/>
          <w:szCs w:val="24"/>
          <w:lang w:eastAsia="sl-SI"/>
        </w:rPr>
        <w:lastRenderedPageBreak/>
        <w:drawing>
          <wp:inline distT="0" distB="0" distL="0" distR="0">
            <wp:extent cx="3245219" cy="3286125"/>
            <wp:effectExtent l="0" t="0" r="0" b="0"/>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cstate="print">
                      <a:extLst>
                        <a:ext uri="{28A0092B-C50C-407E-A947-70E740481C1C}">
                          <a14:useLocalDpi xmlns:a14="http://schemas.microsoft.com/office/drawing/2010/main" val="0"/>
                        </a:ext>
                      </a:extLst>
                    </a:blip>
                    <a:srcRect l="35185" r="20271" b="28305"/>
                    <a:stretch>
                      <a:fillRect/>
                    </a:stretch>
                  </pic:blipFill>
                  <pic:spPr bwMode="auto">
                    <a:xfrm>
                      <a:off x="0" y="0"/>
                      <a:ext cx="3247414" cy="3288348"/>
                    </a:xfrm>
                    <a:prstGeom prst="rect">
                      <a:avLst/>
                    </a:prstGeom>
                    <a:solidFill>
                      <a:srgbClr val="FFFFFF"/>
                    </a:solidFill>
                    <a:ln>
                      <a:noFill/>
                    </a:ln>
                  </pic:spPr>
                </pic:pic>
              </a:graphicData>
            </a:graphic>
          </wp:inline>
        </w:drawing>
      </w: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i/>
          <w:iCs/>
          <w:sz w:val="24"/>
          <w:szCs w:val="24"/>
          <w:lang w:eastAsia="sl-SI"/>
        </w:rPr>
      </w:pPr>
      <w:r w:rsidRPr="000813A1">
        <w:rPr>
          <w:rFonts w:ascii="Arial" w:eastAsia="Times New Roman" w:hAnsi="Arial" w:cs="Arial"/>
          <w:i/>
          <w:iCs/>
          <w:sz w:val="24"/>
          <w:szCs w:val="24"/>
          <w:lang w:eastAsia="sl-SI"/>
        </w:rPr>
        <w:t>Slika 5: Obstoječa okna na južni fasadi, z obrobami</w:t>
      </w:r>
    </w:p>
    <w:p w:rsidR="004F3A02" w:rsidRPr="000813A1" w:rsidRDefault="004F3A02" w:rsidP="0052708B">
      <w:pPr>
        <w:widowControl w:val="0"/>
        <w:autoSpaceDE w:val="0"/>
        <w:autoSpaceDN w:val="0"/>
        <w:adjustRightInd w:val="0"/>
        <w:spacing w:after="0" w:line="240" w:lineRule="auto"/>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Nova okna morajo biti po izgledu enaka obstoječim, z enakim odpiranjem in delitvami okenskih kril. Svetle mere oken se ne spreminjajo, ampak ostajajo popolnoma enake, kot so obstoječe. Nova lesena okna se predvidijo kot dvojna dvokrilna, enakega izgleda, kot obstoječa iz lepljenega macesnovega sušenega lesa, I. kvalitete, finalno obdelano - krtačeno in oljeno z oljem. Notranja krila zastekljena s termoizolacijskim prozornim steklom, zunanja krila z enojnim prozornim steklom 4 mm z vmesnimi razdelitvami po detajlu. Zaradi energetske učinkovitosti oken, je potrebno predvideti notranje okno tako, da zadošča kriterijem o učinkoviti rabi energije in ima priporočene koeficiente toplotne prevodnosti. </w:t>
      </w:r>
    </w:p>
    <w:p w:rsidR="00391602" w:rsidRPr="000813A1" w:rsidRDefault="00391602" w:rsidP="0052708B">
      <w:pPr>
        <w:widowControl w:val="0"/>
        <w:autoSpaceDE w:val="0"/>
        <w:autoSpaceDN w:val="0"/>
        <w:adjustRightInd w:val="0"/>
        <w:spacing w:after="0"/>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OKNA V PRITLIČJU: rešetke se odstranijo, obdelava okenskih špalet, okovje kovinsko, kovaško izdelano s starinsko kljuko, barvano, na notranjem oknu. </w:t>
      </w:r>
    </w:p>
    <w:p w:rsidR="00391602" w:rsidRPr="000813A1" w:rsidRDefault="00391602" w:rsidP="0052708B">
      <w:pPr>
        <w:widowControl w:val="0"/>
        <w:autoSpaceDE w:val="0"/>
        <w:autoSpaceDN w:val="0"/>
        <w:adjustRightInd w:val="0"/>
        <w:spacing w:after="0"/>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STREŠNA OKNA v frčadah se zamenjajo z novimi tipske proizvodnje v enaki barvi kot okna na fasadah. </w:t>
      </w:r>
    </w:p>
    <w:p w:rsidR="00391602" w:rsidRPr="000813A1" w:rsidRDefault="00391602" w:rsidP="0052708B">
      <w:pPr>
        <w:widowControl w:val="0"/>
        <w:autoSpaceDE w:val="0"/>
        <w:autoSpaceDN w:val="0"/>
        <w:adjustRightInd w:val="0"/>
        <w:spacing w:after="0"/>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Nova OKNA V ATRIJU se izvedejo kot zasteklitev križnega hodnika, s kovinskim okvirjem minimalnih dimenzij, finalno opleskana v barvi, kot jo določi ZVKDS, zastekljena s termoizolacijskim prozornim steklom. Okna so fiksno zastekljena, manjša okna, na južni in severni strani pa imajo nadsvetlobo z odpiranjem na </w:t>
      </w:r>
      <w:proofErr w:type="spellStart"/>
      <w:r w:rsidRPr="000813A1">
        <w:rPr>
          <w:rFonts w:ascii="Arial" w:eastAsia="Times New Roman" w:hAnsi="Arial" w:cs="Arial"/>
          <w:sz w:val="24"/>
          <w:szCs w:val="24"/>
          <w:lang w:eastAsia="sl-SI"/>
        </w:rPr>
        <w:t>ventus</w:t>
      </w:r>
      <w:proofErr w:type="spellEnd"/>
      <w:r w:rsidRPr="000813A1">
        <w:rPr>
          <w:rFonts w:ascii="Arial" w:eastAsia="Times New Roman" w:hAnsi="Arial" w:cs="Arial"/>
          <w:sz w:val="24"/>
          <w:szCs w:val="24"/>
          <w:lang w:eastAsia="sl-SI"/>
        </w:rPr>
        <w:t xml:space="preserve">.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Zamenjava obstoječih notranjih vrat z novimi lesenimi vrati, enakega izgleda, kot obstoječa iz lepljenega macesnovega sušenega lesa, I. kvalitete, finalno obdelano – krtačeno. Vrata se predvidijo z vmesnimi razdelitvami. </w:t>
      </w:r>
    </w:p>
    <w:p w:rsidR="004F3A02" w:rsidRPr="000813A1" w:rsidRDefault="004F3A02" w:rsidP="0052708B">
      <w:pPr>
        <w:widowControl w:val="0"/>
        <w:autoSpaceDE w:val="0"/>
        <w:autoSpaceDN w:val="0"/>
        <w:adjustRightInd w:val="0"/>
        <w:spacing w:after="0"/>
        <w:jc w:val="both"/>
        <w:rPr>
          <w:rFonts w:ascii="Arial" w:eastAsia="Times New Roman" w:hAnsi="Arial" w:cs="Arial"/>
          <w:sz w:val="24"/>
          <w:szCs w:val="24"/>
          <w:lang w:eastAsia="sl-SI"/>
        </w:rPr>
      </w:pPr>
    </w:p>
    <w:p w:rsidR="00AB4115" w:rsidRPr="000813A1" w:rsidRDefault="00C73F08" w:rsidP="0052708B">
      <w:pPr>
        <w:pStyle w:val="Naslov1"/>
        <w:numPr>
          <w:ilvl w:val="0"/>
          <w:numId w:val="26"/>
        </w:numPr>
        <w:pBdr>
          <w:top w:val="single" w:sz="4" w:space="1" w:color="auto"/>
          <w:left w:val="single" w:sz="4" w:space="4" w:color="auto"/>
          <w:bottom w:val="single" w:sz="4" w:space="1" w:color="auto"/>
          <w:right w:val="single" w:sz="4" w:space="4" w:color="auto"/>
        </w:pBdr>
        <w:jc w:val="both"/>
        <w:rPr>
          <w:rFonts w:eastAsia="Times New Roman"/>
          <w:lang w:eastAsia="sl-SI"/>
        </w:rPr>
      </w:pPr>
      <w:bookmarkStart w:id="139" w:name="_Toc517896259"/>
      <w:bookmarkStart w:id="140" w:name="_Toc518256007"/>
      <w:bookmarkStart w:id="141" w:name="_Toc518256224"/>
      <w:r w:rsidRPr="000813A1">
        <w:rPr>
          <w:rFonts w:eastAsia="Times New Roman"/>
          <w:lang w:eastAsia="sl-SI"/>
        </w:rPr>
        <w:lastRenderedPageBreak/>
        <w:t>VE</w:t>
      </w:r>
      <w:r w:rsidR="007A211A" w:rsidRPr="000813A1">
        <w:rPr>
          <w:rFonts w:eastAsia="Times New Roman"/>
          <w:lang w:eastAsia="sl-SI"/>
        </w:rPr>
        <w:t>LJAVNI PREDPISI S PODROČJA KNJIŽNIČARSTVA</w:t>
      </w:r>
      <w:bookmarkEnd w:id="139"/>
      <w:bookmarkEnd w:id="140"/>
      <w:bookmarkEnd w:id="141"/>
    </w:p>
    <w:p w:rsidR="007A211A" w:rsidRPr="000813A1" w:rsidRDefault="007A211A" w:rsidP="0052708B">
      <w:pPr>
        <w:widowControl w:val="0"/>
        <w:autoSpaceDE w:val="0"/>
        <w:autoSpaceDN w:val="0"/>
        <w:adjustRightInd w:val="0"/>
        <w:spacing w:after="0"/>
        <w:jc w:val="both"/>
        <w:rPr>
          <w:rFonts w:ascii="Arial" w:eastAsia="Times New Roman" w:hAnsi="Arial" w:cs="Arial"/>
          <w:sz w:val="24"/>
          <w:szCs w:val="24"/>
          <w:lang w:eastAsia="sl-SI"/>
        </w:rPr>
      </w:pPr>
    </w:p>
    <w:p w:rsidR="00CD5FE3" w:rsidRPr="000813A1" w:rsidRDefault="00CD5FE3" w:rsidP="0052708B">
      <w:pPr>
        <w:widowControl w:val="0"/>
        <w:autoSpaceDE w:val="0"/>
        <w:autoSpaceDN w:val="0"/>
        <w:adjustRightInd w:val="0"/>
        <w:spacing w:after="0"/>
        <w:jc w:val="both"/>
        <w:rPr>
          <w:rFonts w:ascii="Arial" w:eastAsia="Times New Roman" w:hAnsi="Arial" w:cs="Arial"/>
          <w:sz w:val="24"/>
          <w:szCs w:val="24"/>
          <w:lang w:eastAsia="sl-SI"/>
        </w:rPr>
      </w:pPr>
    </w:p>
    <w:p w:rsidR="007A211A" w:rsidRPr="000813A1" w:rsidRDefault="007A211A"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Priporočila za načrtovanje opreme so obdelana v dokumentu Strokovna priporočila in standardih za splošne knjižnice (za obdobje 2018-2028), ki jih je 15. 3. 2018 izdal Nacionalni svet za knjižnično dejavnost.</w:t>
      </w:r>
    </w:p>
    <w:p w:rsidR="007A211A" w:rsidRPr="000813A1" w:rsidRDefault="007A211A" w:rsidP="0052708B">
      <w:pPr>
        <w:widowControl w:val="0"/>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Ob tem je treba smiselno upoštevali tudi ostalo zakonodajo s področja knjižničarstva:</w:t>
      </w:r>
    </w:p>
    <w:p w:rsidR="007A211A" w:rsidRPr="000813A1" w:rsidRDefault="007A211A" w:rsidP="0052708B">
      <w:pPr>
        <w:widowControl w:val="0"/>
        <w:autoSpaceDE w:val="0"/>
        <w:autoSpaceDN w:val="0"/>
        <w:adjustRightInd w:val="0"/>
        <w:spacing w:after="0"/>
        <w:jc w:val="both"/>
        <w:rPr>
          <w:rFonts w:ascii="Arial" w:eastAsia="Times New Roman" w:hAnsi="Arial" w:cs="Arial"/>
          <w:sz w:val="24"/>
          <w:szCs w:val="24"/>
          <w:lang w:eastAsia="sl-SI"/>
        </w:rPr>
      </w:pPr>
    </w:p>
    <w:p w:rsidR="007A211A" w:rsidRPr="000813A1" w:rsidRDefault="007A211A" w:rsidP="0052708B">
      <w:pPr>
        <w:widowControl w:val="0"/>
        <w:numPr>
          <w:ilvl w:val="0"/>
          <w:numId w:val="24"/>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Zakon o knjižničarstvu (Ur. list RS, št. 87/01 in 96/02-ZUJIK),</w:t>
      </w:r>
    </w:p>
    <w:p w:rsidR="007A211A" w:rsidRPr="000813A1" w:rsidRDefault="007A211A" w:rsidP="0052708B">
      <w:pPr>
        <w:widowControl w:val="0"/>
        <w:numPr>
          <w:ilvl w:val="0"/>
          <w:numId w:val="24"/>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Pravilnik o pogojih za izvajanje knjižnične dejavnosti kot javne službe (Ur. list RS, št. 73/2003, 70/08, 80/12),</w:t>
      </w:r>
    </w:p>
    <w:p w:rsidR="007A211A" w:rsidRPr="000813A1" w:rsidRDefault="007A211A" w:rsidP="0052708B">
      <w:pPr>
        <w:widowControl w:val="0"/>
        <w:numPr>
          <w:ilvl w:val="0"/>
          <w:numId w:val="24"/>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Strokovna priporočila in standardi za splošne knjižnice (za obdobje 2018-2028) (Nacionalni svet za knjižnično dejavnost, 15. 3. 2018)</w:t>
      </w:r>
    </w:p>
    <w:p w:rsidR="007A211A" w:rsidRPr="000813A1" w:rsidRDefault="007A211A" w:rsidP="0052708B">
      <w:pPr>
        <w:widowControl w:val="0"/>
        <w:numPr>
          <w:ilvl w:val="0"/>
          <w:numId w:val="24"/>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Standardi za splošne knjižnice (Nacionalni svet za knjižnično dejavnost, 21. april 2005)</w:t>
      </w:r>
    </w:p>
    <w:p w:rsidR="007A211A" w:rsidRPr="000813A1" w:rsidRDefault="007A211A" w:rsidP="0052708B">
      <w:pPr>
        <w:widowControl w:val="0"/>
        <w:numPr>
          <w:ilvl w:val="0"/>
          <w:numId w:val="24"/>
        </w:numPr>
        <w:autoSpaceDE w:val="0"/>
        <w:autoSpaceDN w:val="0"/>
        <w:adjustRightInd w:val="0"/>
        <w:spacing w:after="0"/>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in drugi.</w:t>
      </w:r>
    </w:p>
    <w:p w:rsidR="007A211A" w:rsidRPr="000813A1" w:rsidRDefault="007A211A" w:rsidP="0052708B">
      <w:pPr>
        <w:widowControl w:val="0"/>
        <w:autoSpaceDE w:val="0"/>
        <w:autoSpaceDN w:val="0"/>
        <w:adjustRightInd w:val="0"/>
        <w:spacing w:after="0"/>
        <w:jc w:val="both"/>
        <w:rPr>
          <w:rFonts w:ascii="Arial" w:eastAsia="Times New Roman" w:hAnsi="Arial" w:cs="Arial"/>
          <w:sz w:val="24"/>
          <w:szCs w:val="24"/>
          <w:lang w:eastAsia="sl-SI"/>
        </w:rPr>
      </w:pPr>
    </w:p>
    <w:p w:rsidR="00391602" w:rsidRPr="000813A1" w:rsidRDefault="00391602" w:rsidP="0052708B">
      <w:pPr>
        <w:widowControl w:val="0"/>
        <w:autoSpaceDE w:val="0"/>
        <w:autoSpaceDN w:val="0"/>
        <w:adjustRightInd w:val="0"/>
        <w:spacing w:after="0"/>
        <w:jc w:val="both"/>
        <w:rPr>
          <w:rFonts w:ascii="Arial" w:eastAsia="Times New Roman" w:hAnsi="Arial" w:cs="Arial"/>
          <w:sz w:val="24"/>
          <w:szCs w:val="24"/>
          <w:lang w:eastAsia="sl-SI"/>
        </w:rPr>
      </w:pPr>
    </w:p>
    <w:p w:rsidR="007A211A" w:rsidRPr="000813A1" w:rsidRDefault="007A211A" w:rsidP="0052708B">
      <w:pPr>
        <w:pStyle w:val="Naslov1"/>
        <w:numPr>
          <w:ilvl w:val="0"/>
          <w:numId w:val="26"/>
        </w:numPr>
        <w:pBdr>
          <w:top w:val="single" w:sz="4" w:space="1" w:color="auto"/>
          <w:left w:val="single" w:sz="4" w:space="4" w:color="auto"/>
          <w:bottom w:val="single" w:sz="4" w:space="1" w:color="auto"/>
          <w:right w:val="single" w:sz="4" w:space="4" w:color="auto"/>
        </w:pBdr>
        <w:jc w:val="both"/>
        <w:rPr>
          <w:rFonts w:eastAsia="Times New Roman"/>
          <w:lang w:eastAsia="sl-SI"/>
        </w:rPr>
      </w:pPr>
      <w:bookmarkStart w:id="142" w:name="_Toc517896260"/>
      <w:bookmarkStart w:id="143" w:name="_Toc518256008"/>
      <w:bookmarkStart w:id="144" w:name="_Toc518256225"/>
      <w:r w:rsidRPr="000813A1">
        <w:rPr>
          <w:rFonts w:eastAsia="Times New Roman"/>
          <w:lang w:eastAsia="sl-SI"/>
        </w:rPr>
        <w:t>VELJAVNI PREDPISI S PODROČJA GRADITVE OBJEKTOV</w:t>
      </w:r>
      <w:bookmarkEnd w:id="142"/>
      <w:bookmarkEnd w:id="143"/>
      <w:bookmarkEnd w:id="144"/>
    </w:p>
    <w:p w:rsidR="007A211A" w:rsidRPr="000813A1" w:rsidRDefault="007A211A" w:rsidP="0052708B">
      <w:pPr>
        <w:widowControl w:val="0"/>
        <w:autoSpaceDE w:val="0"/>
        <w:autoSpaceDN w:val="0"/>
        <w:adjustRightInd w:val="0"/>
        <w:spacing w:after="0"/>
        <w:jc w:val="both"/>
        <w:rPr>
          <w:rFonts w:ascii="Arial" w:eastAsia="Times New Roman" w:hAnsi="Arial" w:cs="Arial"/>
          <w:sz w:val="24"/>
          <w:szCs w:val="24"/>
          <w:lang w:eastAsia="sl-SI"/>
        </w:rPr>
      </w:pPr>
    </w:p>
    <w:p w:rsidR="00CD5FE3" w:rsidRPr="000813A1" w:rsidRDefault="00CD5FE3" w:rsidP="0052708B">
      <w:pPr>
        <w:widowControl w:val="0"/>
        <w:autoSpaceDE w:val="0"/>
        <w:autoSpaceDN w:val="0"/>
        <w:adjustRightInd w:val="0"/>
        <w:spacing w:after="0"/>
        <w:jc w:val="both"/>
        <w:rPr>
          <w:rFonts w:ascii="Arial" w:eastAsia="Times New Roman" w:hAnsi="Arial" w:cs="Arial"/>
          <w:sz w:val="24"/>
          <w:szCs w:val="24"/>
          <w:lang w:eastAsia="sl-SI"/>
        </w:rPr>
      </w:pPr>
    </w:p>
    <w:p w:rsidR="007A211A" w:rsidRPr="000813A1" w:rsidRDefault="007A211A" w:rsidP="0052708B">
      <w:pPr>
        <w:widowControl w:val="0"/>
        <w:numPr>
          <w:ilvl w:val="0"/>
          <w:numId w:val="27"/>
        </w:numPr>
        <w:autoSpaceDE w:val="0"/>
        <w:autoSpaceDN w:val="0"/>
        <w:adjustRightInd w:val="0"/>
        <w:spacing w:after="0"/>
        <w:ind w:left="714" w:hanging="35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Gradbeni zakon  (</w:t>
      </w:r>
      <w:proofErr w:type="spellStart"/>
      <w:r w:rsidRPr="000813A1">
        <w:rPr>
          <w:rFonts w:ascii="Arial" w:eastAsia="Times New Roman" w:hAnsi="Arial" w:cs="Arial"/>
          <w:sz w:val="24"/>
          <w:szCs w:val="24"/>
          <w:lang w:eastAsia="sl-SI"/>
        </w:rPr>
        <w:t>Ur.l</w:t>
      </w:r>
      <w:proofErr w:type="spellEnd"/>
      <w:r w:rsidRPr="000813A1">
        <w:rPr>
          <w:rFonts w:ascii="Arial" w:eastAsia="Times New Roman" w:hAnsi="Arial" w:cs="Arial"/>
          <w:sz w:val="24"/>
          <w:szCs w:val="24"/>
          <w:lang w:eastAsia="sl-SI"/>
        </w:rPr>
        <w:t>. RS, št. 61/17)</w:t>
      </w:r>
    </w:p>
    <w:p w:rsidR="007A211A" w:rsidRPr="000813A1" w:rsidRDefault="007A211A" w:rsidP="0052708B">
      <w:pPr>
        <w:widowControl w:val="0"/>
        <w:numPr>
          <w:ilvl w:val="0"/>
          <w:numId w:val="27"/>
        </w:numPr>
        <w:autoSpaceDE w:val="0"/>
        <w:autoSpaceDN w:val="0"/>
        <w:adjustRightInd w:val="0"/>
        <w:spacing w:after="0"/>
        <w:ind w:left="714" w:hanging="35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Zakon o gradbenih proizvodih (Ur. l. RS, št. 82/13)</w:t>
      </w:r>
    </w:p>
    <w:p w:rsidR="007A211A" w:rsidRPr="000813A1" w:rsidRDefault="007A211A" w:rsidP="0052708B">
      <w:pPr>
        <w:widowControl w:val="0"/>
        <w:numPr>
          <w:ilvl w:val="0"/>
          <w:numId w:val="27"/>
        </w:numPr>
        <w:autoSpaceDE w:val="0"/>
        <w:autoSpaceDN w:val="0"/>
        <w:adjustRightInd w:val="0"/>
        <w:spacing w:after="0"/>
        <w:ind w:left="714" w:hanging="35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Pravilnik o učinkoviti rabi energije v stavbah (Ur. l. RS, št. 52/2010 in </w:t>
      </w:r>
      <w:hyperlink r:id="rId19" w:tgtFrame="_blank" w:tooltip="Gradbeni zakon" w:history="1">
        <w:r w:rsidRPr="000813A1">
          <w:rPr>
            <w:rFonts w:ascii="Arial" w:eastAsia="Times New Roman" w:hAnsi="Arial" w:cs="Arial"/>
            <w:sz w:val="24"/>
            <w:szCs w:val="24"/>
            <w:lang w:eastAsia="sl-SI"/>
          </w:rPr>
          <w:t>61/17</w:t>
        </w:r>
      </w:hyperlink>
      <w:r w:rsidRPr="000813A1">
        <w:rPr>
          <w:rFonts w:ascii="Arial" w:eastAsia="Times New Roman" w:hAnsi="Arial" w:cs="Arial"/>
          <w:sz w:val="24"/>
          <w:szCs w:val="24"/>
          <w:lang w:eastAsia="sl-SI"/>
        </w:rPr>
        <w:t xml:space="preserve"> – GZ))</w:t>
      </w:r>
    </w:p>
    <w:p w:rsidR="007A211A" w:rsidRPr="000813A1" w:rsidRDefault="007A211A" w:rsidP="0052708B">
      <w:pPr>
        <w:widowControl w:val="0"/>
        <w:numPr>
          <w:ilvl w:val="0"/>
          <w:numId w:val="27"/>
        </w:numPr>
        <w:autoSpaceDE w:val="0"/>
        <w:autoSpaceDN w:val="0"/>
        <w:adjustRightInd w:val="0"/>
        <w:spacing w:after="0"/>
        <w:ind w:left="714" w:hanging="35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Pravilnik o zaščiti pred hrupom v stavbah (Ur. l. RS, št. 10/12 in </w:t>
      </w:r>
      <w:hyperlink r:id="rId20" w:tgtFrame="_blank" w:tooltip="Gradbeni zakon" w:history="1">
        <w:r w:rsidRPr="000813A1">
          <w:rPr>
            <w:rFonts w:ascii="Arial" w:eastAsia="Times New Roman" w:hAnsi="Arial" w:cs="Arial"/>
            <w:sz w:val="24"/>
            <w:szCs w:val="24"/>
            <w:lang w:eastAsia="sl-SI"/>
          </w:rPr>
          <w:t>61/17</w:t>
        </w:r>
      </w:hyperlink>
      <w:r w:rsidRPr="000813A1">
        <w:rPr>
          <w:rFonts w:ascii="Arial" w:eastAsia="Times New Roman" w:hAnsi="Arial" w:cs="Arial"/>
          <w:sz w:val="24"/>
          <w:szCs w:val="24"/>
          <w:lang w:eastAsia="sl-SI"/>
        </w:rPr>
        <w:t xml:space="preserve"> – GZ)</w:t>
      </w:r>
    </w:p>
    <w:p w:rsidR="007A211A" w:rsidRPr="000813A1" w:rsidRDefault="007A211A" w:rsidP="0052708B">
      <w:pPr>
        <w:widowControl w:val="0"/>
        <w:numPr>
          <w:ilvl w:val="0"/>
          <w:numId w:val="27"/>
        </w:numPr>
        <w:autoSpaceDE w:val="0"/>
        <w:autoSpaceDN w:val="0"/>
        <w:adjustRightInd w:val="0"/>
        <w:spacing w:after="0"/>
        <w:ind w:left="714" w:hanging="35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Uredba o zelenem javnem naročanju (Uradni list RS, št. </w:t>
      </w:r>
      <w:hyperlink r:id="rId21" w:tgtFrame="_blank" w:tooltip="Uredba o zelenem javnem naročanju" w:history="1">
        <w:r w:rsidRPr="000813A1">
          <w:rPr>
            <w:rFonts w:ascii="Arial" w:eastAsia="Times New Roman" w:hAnsi="Arial" w:cs="Arial"/>
            <w:sz w:val="24"/>
            <w:szCs w:val="24"/>
            <w:lang w:eastAsia="sl-SI"/>
          </w:rPr>
          <w:t>51/17</w:t>
        </w:r>
      </w:hyperlink>
      <w:r w:rsidRPr="000813A1">
        <w:rPr>
          <w:rFonts w:ascii="Arial" w:eastAsia="Times New Roman" w:hAnsi="Arial" w:cs="Arial"/>
          <w:sz w:val="24"/>
          <w:szCs w:val="24"/>
          <w:lang w:eastAsia="sl-SI"/>
        </w:rPr>
        <w:t>)</w:t>
      </w:r>
    </w:p>
    <w:p w:rsidR="007A211A" w:rsidRPr="000813A1" w:rsidRDefault="007A211A" w:rsidP="0052708B">
      <w:pPr>
        <w:widowControl w:val="0"/>
        <w:numPr>
          <w:ilvl w:val="0"/>
          <w:numId w:val="27"/>
        </w:numPr>
        <w:autoSpaceDE w:val="0"/>
        <w:autoSpaceDN w:val="0"/>
        <w:adjustRightInd w:val="0"/>
        <w:spacing w:after="0"/>
        <w:ind w:left="714" w:hanging="357"/>
        <w:jc w:val="both"/>
        <w:rPr>
          <w:rFonts w:ascii="Arial" w:eastAsia="Times New Roman" w:hAnsi="Arial" w:cs="Arial"/>
          <w:sz w:val="24"/>
          <w:szCs w:val="24"/>
          <w:lang w:eastAsia="sl-SI"/>
        </w:rPr>
      </w:pPr>
      <w:r w:rsidRPr="000813A1">
        <w:rPr>
          <w:rFonts w:ascii="Arial" w:eastAsia="Times New Roman" w:hAnsi="Arial" w:cs="Arial"/>
          <w:sz w:val="24"/>
          <w:szCs w:val="24"/>
          <w:lang w:eastAsia="sl-SI"/>
        </w:rPr>
        <w:t xml:space="preserve">ter vsi veljavni predpisi, ki se nanašajo na graditev objektov v RS. </w:t>
      </w:r>
    </w:p>
    <w:p w:rsidR="007A211A" w:rsidRPr="000813A1" w:rsidRDefault="007A211A" w:rsidP="0052708B">
      <w:pPr>
        <w:autoSpaceDE w:val="0"/>
        <w:autoSpaceDN w:val="0"/>
        <w:adjustRightInd w:val="0"/>
        <w:spacing w:after="0" w:line="240" w:lineRule="auto"/>
        <w:jc w:val="both"/>
        <w:rPr>
          <w:rFonts w:ascii="Arial" w:eastAsia="Times New Roman" w:hAnsi="Arial" w:cs="Arial"/>
          <w:sz w:val="24"/>
          <w:szCs w:val="24"/>
          <w:lang w:eastAsia="sl-SI"/>
        </w:rPr>
      </w:pPr>
    </w:p>
    <w:p w:rsidR="007A211A" w:rsidRPr="000813A1" w:rsidRDefault="007A211A" w:rsidP="0052708B">
      <w:pPr>
        <w:autoSpaceDE w:val="0"/>
        <w:autoSpaceDN w:val="0"/>
        <w:adjustRightInd w:val="0"/>
        <w:spacing w:after="0" w:line="240" w:lineRule="auto"/>
        <w:jc w:val="both"/>
        <w:rPr>
          <w:rFonts w:ascii="Arial" w:eastAsia="Times New Roman" w:hAnsi="Arial" w:cs="Arial"/>
          <w:sz w:val="24"/>
          <w:szCs w:val="24"/>
          <w:lang w:eastAsia="sl-SI"/>
        </w:rPr>
      </w:pPr>
    </w:p>
    <w:p w:rsidR="007A211A" w:rsidRPr="000813A1" w:rsidRDefault="007A211A" w:rsidP="0052708B">
      <w:pPr>
        <w:autoSpaceDE w:val="0"/>
        <w:autoSpaceDN w:val="0"/>
        <w:adjustRightInd w:val="0"/>
        <w:spacing w:after="0" w:line="240" w:lineRule="auto"/>
        <w:jc w:val="both"/>
        <w:rPr>
          <w:rFonts w:ascii="Arial" w:eastAsia="Times New Roman" w:hAnsi="Arial" w:cs="Arial"/>
          <w:sz w:val="24"/>
          <w:szCs w:val="24"/>
          <w:lang w:eastAsia="sl-SI"/>
        </w:rPr>
      </w:pPr>
    </w:p>
    <w:tbl>
      <w:tblPr>
        <w:tblW w:w="9312" w:type="dxa"/>
        <w:tblInd w:w="40" w:type="dxa"/>
        <w:tblLayout w:type="fixed"/>
        <w:tblCellMar>
          <w:left w:w="40" w:type="dxa"/>
          <w:right w:w="40" w:type="dxa"/>
        </w:tblCellMar>
        <w:tblLook w:val="0000" w:firstRow="0" w:lastRow="0" w:firstColumn="0" w:lastColumn="0" w:noHBand="0" w:noVBand="0"/>
      </w:tblPr>
      <w:tblGrid>
        <w:gridCol w:w="9312"/>
      </w:tblGrid>
      <w:tr w:rsidR="00031F88" w:rsidRPr="00031F88" w:rsidTr="000C46CB">
        <w:tc>
          <w:tcPr>
            <w:tcW w:w="9312" w:type="dxa"/>
            <w:tcBorders>
              <w:top w:val="single" w:sz="6" w:space="0" w:color="auto"/>
              <w:left w:val="single" w:sz="6" w:space="0" w:color="auto"/>
              <w:bottom w:val="nil"/>
              <w:right w:val="single" w:sz="6" w:space="0" w:color="auto"/>
            </w:tcBorders>
          </w:tcPr>
          <w:p w:rsidR="007A211A" w:rsidRPr="00031F88" w:rsidRDefault="00391602" w:rsidP="0052708B">
            <w:pPr>
              <w:autoSpaceDE w:val="0"/>
              <w:autoSpaceDN w:val="0"/>
              <w:adjustRightInd w:val="0"/>
              <w:spacing w:after="0"/>
              <w:jc w:val="both"/>
              <w:rPr>
                <w:rFonts w:ascii="Arial" w:eastAsia="Times New Roman" w:hAnsi="Arial" w:cs="Arial"/>
                <w:b/>
                <w:bCs/>
                <w:sz w:val="20"/>
                <w:szCs w:val="20"/>
                <w:lang w:eastAsia="sl-SI"/>
              </w:rPr>
            </w:pPr>
            <w:r w:rsidRPr="00031F88">
              <w:rPr>
                <w:rFonts w:ascii="Arial" w:eastAsia="Times New Roman" w:hAnsi="Arial" w:cs="Arial"/>
                <w:b/>
                <w:bCs/>
                <w:sz w:val="20"/>
                <w:szCs w:val="20"/>
                <w:lang w:eastAsia="sl-SI"/>
              </w:rPr>
              <w:t>P</w:t>
            </w:r>
            <w:r w:rsidR="007A211A" w:rsidRPr="00031F88">
              <w:rPr>
                <w:rFonts w:ascii="Arial" w:eastAsia="Times New Roman" w:hAnsi="Arial" w:cs="Arial"/>
                <w:b/>
                <w:bCs/>
                <w:sz w:val="20"/>
                <w:szCs w:val="20"/>
                <w:lang w:eastAsia="sl-SI"/>
              </w:rPr>
              <w:t>RILOGE:</w:t>
            </w:r>
          </w:p>
          <w:p w:rsidR="00212E37" w:rsidRPr="00031F88" w:rsidRDefault="00212E37" w:rsidP="0052708B">
            <w:pPr>
              <w:autoSpaceDE w:val="0"/>
              <w:autoSpaceDN w:val="0"/>
              <w:adjustRightInd w:val="0"/>
              <w:spacing w:after="0"/>
              <w:jc w:val="both"/>
              <w:rPr>
                <w:rFonts w:ascii="Arial" w:eastAsia="Times New Roman" w:hAnsi="Arial" w:cs="Arial"/>
                <w:b/>
                <w:bCs/>
                <w:sz w:val="20"/>
                <w:szCs w:val="20"/>
                <w:lang w:eastAsia="sl-SI"/>
              </w:rPr>
            </w:pPr>
          </w:p>
          <w:p w:rsidR="00031F88" w:rsidRPr="00031F88" w:rsidRDefault="00031F88" w:rsidP="0052708B">
            <w:pPr>
              <w:pStyle w:val="Odstavekseznama"/>
              <w:numPr>
                <w:ilvl w:val="0"/>
                <w:numId w:val="27"/>
              </w:numPr>
              <w:autoSpaceDE w:val="0"/>
              <w:autoSpaceDN w:val="0"/>
              <w:adjustRightInd w:val="0"/>
              <w:spacing w:after="0"/>
              <w:jc w:val="both"/>
              <w:rPr>
                <w:rFonts w:ascii="Arial" w:eastAsia="Times New Roman" w:hAnsi="Arial" w:cs="Arial"/>
                <w:bCs/>
                <w:sz w:val="20"/>
                <w:szCs w:val="20"/>
                <w:lang w:eastAsia="sl-SI"/>
              </w:rPr>
            </w:pPr>
            <w:r w:rsidRPr="00031F88">
              <w:rPr>
                <w:rFonts w:ascii="Arial" w:eastAsia="Times New Roman" w:hAnsi="Arial" w:cs="Arial"/>
                <w:bCs/>
                <w:sz w:val="20"/>
                <w:szCs w:val="20"/>
                <w:lang w:eastAsia="sl-SI"/>
              </w:rPr>
              <w:t>Arhitekturna situacija</w:t>
            </w:r>
          </w:p>
          <w:p w:rsidR="00212E37" w:rsidRPr="00031F88" w:rsidRDefault="00212E37"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Situacija geodetska karta</w:t>
            </w:r>
          </w:p>
          <w:p w:rsidR="00212E37" w:rsidRPr="00031F88" w:rsidRDefault="00212E37"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Tloris 1. nadstropje IDZ</w:t>
            </w:r>
          </w:p>
          <w:p w:rsidR="00212E37" w:rsidRPr="00031F88" w:rsidRDefault="00212E37"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Tloris klet IDZ</w:t>
            </w:r>
          </w:p>
          <w:p w:rsidR="00212E37" w:rsidRPr="00031F88" w:rsidRDefault="00212E37"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Tloris podstreha IDZ</w:t>
            </w:r>
          </w:p>
          <w:p w:rsidR="00212E37" w:rsidRPr="00031F88" w:rsidRDefault="00212E37"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Tloris pritličje IDZ</w:t>
            </w:r>
          </w:p>
          <w:p w:rsidR="00212E37" w:rsidRPr="00031F88" w:rsidRDefault="00212E37"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Tloris strehe IDZ</w:t>
            </w:r>
          </w:p>
          <w:p w:rsidR="00212E37" w:rsidRPr="00031F88" w:rsidRDefault="00212E37"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Prerezi, fasade IDZ</w:t>
            </w:r>
          </w:p>
          <w:p w:rsidR="00A02351" w:rsidRPr="00031F88" w:rsidRDefault="00212E37"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 xml:space="preserve">Projektna naloga za izdelavo sprememb in dopolnitev </w:t>
            </w:r>
            <w:r w:rsidR="00A02351" w:rsidRPr="00031F88">
              <w:rPr>
                <w:rFonts w:ascii="Arial" w:hAnsi="Arial" w:cs="Arial"/>
                <w:sz w:val="20"/>
                <w:szCs w:val="20"/>
              </w:rPr>
              <w:t xml:space="preserve"> ureditvenega načrta ožjih območij III., IV. in V. zgodovinskega jedra mesta Krško – območje kapucinskega samostana</w:t>
            </w:r>
          </w:p>
          <w:p w:rsidR="0052708B" w:rsidRPr="00031F88" w:rsidRDefault="0052708B"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 xml:space="preserve">Spremembe in dopolnitve ureditvenega načrta (SDUN) ožjih ureditvenih območij III., IV. In V. zgodovinskega jedra mesta Krško – območje Kapucinskega samostana (razširitev obstoječe </w:t>
            </w:r>
            <w:r w:rsidRPr="00031F88">
              <w:rPr>
                <w:rFonts w:ascii="Arial" w:hAnsi="Arial" w:cs="Arial"/>
                <w:sz w:val="20"/>
                <w:szCs w:val="20"/>
              </w:rPr>
              <w:lastRenderedPageBreak/>
              <w:t xml:space="preserve">knjižnice) – dopolnjen osnutek za javno razgrnitev, št. projekta 3169/U-17, junij 2018, </w:t>
            </w:r>
            <w:proofErr w:type="spellStart"/>
            <w:r w:rsidRPr="00031F88">
              <w:rPr>
                <w:rFonts w:ascii="Arial" w:hAnsi="Arial" w:cs="Arial"/>
                <w:sz w:val="20"/>
                <w:szCs w:val="20"/>
              </w:rPr>
              <w:t>Region</w:t>
            </w:r>
            <w:proofErr w:type="spellEnd"/>
            <w:r w:rsidRPr="00031F88">
              <w:rPr>
                <w:rFonts w:ascii="Arial" w:hAnsi="Arial" w:cs="Arial"/>
                <w:sz w:val="20"/>
                <w:szCs w:val="20"/>
              </w:rPr>
              <w:t xml:space="preserve"> d. o. o. Brežice – (z vsemi prilogami!)</w:t>
            </w:r>
          </w:p>
          <w:p w:rsidR="00A02351" w:rsidRPr="00031F88" w:rsidRDefault="00A02351"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Dopis ZVKD št. 350-0009/2017-18, z dne 01.12.2017</w:t>
            </w:r>
            <w:r w:rsidR="009249C6" w:rsidRPr="00031F88">
              <w:rPr>
                <w:rFonts w:ascii="Arial" w:hAnsi="Arial" w:cs="Arial"/>
                <w:sz w:val="20"/>
                <w:szCs w:val="20"/>
              </w:rPr>
              <w:t xml:space="preserve">, Zadeva: </w:t>
            </w:r>
            <w:r w:rsidRPr="00031F88">
              <w:rPr>
                <w:rFonts w:ascii="Arial" w:hAnsi="Arial" w:cs="Arial"/>
                <w:sz w:val="20"/>
                <w:szCs w:val="20"/>
              </w:rPr>
              <w:t xml:space="preserve"> Spremembe in dopolnitve ureditvenega načrta ožjih ureditvenih območij III, IV in V zgodovinskega jedra mesta Krško – območje kapucinskega samostana (razširitev obstoječe knjižnice)</w:t>
            </w:r>
          </w:p>
          <w:p w:rsidR="00A02351" w:rsidRPr="00031F88" w:rsidRDefault="009249C6"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 xml:space="preserve">Dopis ZVKDS št. </w:t>
            </w:r>
            <w:r w:rsidR="00A02351" w:rsidRPr="00031F88">
              <w:rPr>
                <w:rFonts w:ascii="Arial" w:hAnsi="Arial" w:cs="Arial"/>
                <w:sz w:val="20"/>
                <w:szCs w:val="20"/>
              </w:rPr>
              <w:t xml:space="preserve">6221-0001/2015-8, z dne 03.02.2016 Krško – </w:t>
            </w:r>
            <w:r w:rsidRPr="00031F88">
              <w:rPr>
                <w:rFonts w:ascii="Arial" w:hAnsi="Arial" w:cs="Arial"/>
                <w:sz w:val="20"/>
                <w:szCs w:val="20"/>
              </w:rPr>
              <w:t>Zadeva: Strokovna stališča</w:t>
            </w:r>
            <w:r w:rsidR="00E33ABD" w:rsidRPr="00031F88">
              <w:rPr>
                <w:rFonts w:ascii="Arial" w:hAnsi="Arial" w:cs="Arial"/>
                <w:sz w:val="20"/>
                <w:szCs w:val="20"/>
              </w:rPr>
              <w:t>, Krško – Kapucinski samosta</w:t>
            </w:r>
            <w:r w:rsidR="00EF398C" w:rsidRPr="00031F88">
              <w:rPr>
                <w:rFonts w:ascii="Arial" w:hAnsi="Arial" w:cs="Arial"/>
                <w:sz w:val="20"/>
                <w:szCs w:val="20"/>
              </w:rPr>
              <w:t>n</w:t>
            </w:r>
            <w:r w:rsidR="00A02351" w:rsidRPr="00031F88">
              <w:rPr>
                <w:rFonts w:ascii="Arial" w:hAnsi="Arial" w:cs="Arial"/>
                <w:sz w:val="20"/>
                <w:szCs w:val="20"/>
              </w:rPr>
              <w:t xml:space="preserve"> (EŠD10286) - Prenova z dozidavo Valvasorjeve knjižnice Krško v samostanu</w:t>
            </w:r>
          </w:p>
          <w:p w:rsidR="00E33ABD" w:rsidRPr="00031F88" w:rsidRDefault="00A02351"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Dopis ZVKDS</w:t>
            </w:r>
            <w:r w:rsidR="009249C6" w:rsidRPr="00031F88">
              <w:rPr>
                <w:rFonts w:ascii="Arial" w:hAnsi="Arial" w:cs="Arial"/>
                <w:sz w:val="20"/>
                <w:szCs w:val="20"/>
              </w:rPr>
              <w:t>, št. 35102-0021/2017-7, z dne 15.03.2018, Zadeva: Krško – Kapucinski samostan (EŠD 10286), Dozidava Valvasorjeve knjižnice v samostanu, Usklajenost prejetega IDZ s podanimi smernicami in navodili</w:t>
            </w:r>
          </w:p>
          <w:p w:rsidR="00E33ABD" w:rsidRPr="00031F88" w:rsidRDefault="00E33ABD"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Geodetski načrt s certifikatom</w:t>
            </w:r>
            <w:r w:rsidR="00881CD6" w:rsidRPr="00031F88">
              <w:rPr>
                <w:rFonts w:ascii="Arial" w:hAnsi="Arial" w:cs="Arial"/>
                <w:sz w:val="20"/>
                <w:szCs w:val="20"/>
              </w:rPr>
              <w:t xml:space="preserve"> – sestavni del izdelka </w:t>
            </w:r>
            <w:proofErr w:type="spellStart"/>
            <w:r w:rsidR="00881CD6" w:rsidRPr="00031F88">
              <w:rPr>
                <w:rFonts w:ascii="Arial" w:hAnsi="Arial" w:cs="Arial"/>
                <w:sz w:val="20"/>
                <w:szCs w:val="20"/>
              </w:rPr>
              <w:t>Region</w:t>
            </w:r>
            <w:proofErr w:type="spellEnd"/>
            <w:r w:rsidR="00881CD6" w:rsidRPr="00031F88">
              <w:rPr>
                <w:rFonts w:ascii="Arial" w:hAnsi="Arial" w:cs="Arial"/>
                <w:sz w:val="20"/>
                <w:szCs w:val="20"/>
              </w:rPr>
              <w:t xml:space="preserve"> d. o. o. Brežice</w:t>
            </w:r>
          </w:p>
          <w:p w:rsidR="00E33ABD" w:rsidRPr="00031F88" w:rsidRDefault="00E33ABD"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 xml:space="preserve">Poročilo o geološko – geomehanski sestavi tal za izvedbo projektne dokumentacije faza PGD – PZI za dozidavo Valvasorjeve knjižnice v Krškem, izdelovalec </w:t>
            </w:r>
            <w:proofErr w:type="spellStart"/>
            <w:r w:rsidRPr="00031F88">
              <w:rPr>
                <w:rFonts w:ascii="Arial" w:hAnsi="Arial" w:cs="Arial"/>
                <w:sz w:val="20"/>
                <w:szCs w:val="20"/>
              </w:rPr>
              <w:t>Geostern</w:t>
            </w:r>
            <w:proofErr w:type="spellEnd"/>
            <w:r w:rsidRPr="00031F88">
              <w:rPr>
                <w:rFonts w:ascii="Arial" w:hAnsi="Arial" w:cs="Arial"/>
                <w:sz w:val="20"/>
                <w:szCs w:val="20"/>
              </w:rPr>
              <w:t xml:space="preserve"> </w:t>
            </w:r>
            <w:proofErr w:type="spellStart"/>
            <w:r w:rsidRPr="00031F88">
              <w:rPr>
                <w:rFonts w:ascii="Arial" w:hAnsi="Arial" w:cs="Arial"/>
                <w:sz w:val="20"/>
                <w:szCs w:val="20"/>
              </w:rPr>
              <w:t>d.o.o</w:t>
            </w:r>
            <w:proofErr w:type="spellEnd"/>
            <w:r w:rsidRPr="00031F88">
              <w:rPr>
                <w:rFonts w:ascii="Arial" w:hAnsi="Arial" w:cs="Arial"/>
                <w:sz w:val="20"/>
                <w:szCs w:val="20"/>
              </w:rPr>
              <w:t>. Krško, št. GG 23/16, marec 2016</w:t>
            </w:r>
          </w:p>
          <w:p w:rsidR="00031F88" w:rsidRPr="00031F88" w:rsidRDefault="00031F88"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Idejna zasnova Valvasorjeve knjižnice</w:t>
            </w:r>
          </w:p>
          <w:p w:rsidR="00031F88" w:rsidRPr="00031F88" w:rsidRDefault="00031F88"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Ocena investicije</w:t>
            </w:r>
          </w:p>
          <w:p w:rsidR="00031F88" w:rsidRPr="00031F88" w:rsidRDefault="00031F88" w:rsidP="00031F88">
            <w:pPr>
              <w:autoSpaceDE w:val="0"/>
              <w:autoSpaceDN w:val="0"/>
              <w:adjustRightInd w:val="0"/>
              <w:spacing w:after="0"/>
              <w:jc w:val="both"/>
              <w:rPr>
                <w:rFonts w:ascii="Arial" w:eastAsia="Times New Roman" w:hAnsi="Arial" w:cs="Arial"/>
                <w:b/>
                <w:bCs/>
                <w:sz w:val="20"/>
                <w:szCs w:val="20"/>
                <w:lang w:eastAsia="sl-SI"/>
              </w:rPr>
            </w:pPr>
          </w:p>
          <w:p w:rsidR="00031F88" w:rsidRPr="00031F88" w:rsidRDefault="00031F88" w:rsidP="00031F88">
            <w:pPr>
              <w:autoSpaceDE w:val="0"/>
              <w:autoSpaceDN w:val="0"/>
              <w:adjustRightInd w:val="0"/>
              <w:spacing w:after="0"/>
              <w:jc w:val="both"/>
              <w:rPr>
                <w:rFonts w:ascii="Arial" w:eastAsia="Times New Roman" w:hAnsi="Arial" w:cs="Arial"/>
                <w:b/>
                <w:bCs/>
                <w:sz w:val="20"/>
                <w:szCs w:val="20"/>
                <w:lang w:eastAsia="sl-SI"/>
              </w:rPr>
            </w:pPr>
          </w:p>
          <w:p w:rsidR="005A425E" w:rsidRPr="00031F88" w:rsidRDefault="00212E37" w:rsidP="0052708B">
            <w:pPr>
              <w:pStyle w:val="Odstavekseznama"/>
              <w:autoSpaceDE w:val="0"/>
              <w:autoSpaceDN w:val="0"/>
              <w:adjustRightInd w:val="0"/>
              <w:spacing w:after="0"/>
              <w:jc w:val="both"/>
              <w:rPr>
                <w:rFonts w:ascii="Arial" w:hAnsi="Arial" w:cs="Arial"/>
                <w:sz w:val="20"/>
                <w:szCs w:val="20"/>
              </w:rPr>
            </w:pPr>
            <w:r w:rsidRPr="00031F88">
              <w:rPr>
                <w:rFonts w:ascii="Arial" w:hAnsi="Arial" w:cs="Arial"/>
                <w:sz w:val="20"/>
                <w:szCs w:val="20"/>
              </w:rPr>
              <w:br/>
            </w:r>
            <w:r w:rsidR="00E33ABD" w:rsidRPr="00031F88">
              <w:rPr>
                <w:rFonts w:ascii="Arial" w:eastAsia="Times New Roman" w:hAnsi="Arial" w:cs="Arial"/>
                <w:b/>
                <w:bCs/>
                <w:sz w:val="20"/>
                <w:szCs w:val="20"/>
                <w:lang w:eastAsia="sl-SI"/>
              </w:rPr>
              <w:t xml:space="preserve">OPOMBA: </w:t>
            </w:r>
          </w:p>
          <w:p w:rsidR="00E33ABD" w:rsidRPr="00031F88" w:rsidRDefault="00EF398C" w:rsidP="0052708B">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 xml:space="preserve">Veljaven prostorski načrt: </w:t>
            </w:r>
            <w:r w:rsidR="00E33ABD" w:rsidRPr="00031F88">
              <w:rPr>
                <w:rFonts w:ascii="Arial" w:hAnsi="Arial" w:cs="Arial"/>
                <w:sz w:val="20"/>
                <w:szCs w:val="20"/>
              </w:rPr>
              <w:t>Predlog sprememb in dopolnitve ureditvenega načrta ožjih ureditvenih območij III, IV in V zgodovinskega jedra mesta Krško – območje kapucinskega samostana (razširitev obstoječe knjižnice)</w:t>
            </w:r>
            <w:r w:rsidR="005A425E" w:rsidRPr="00031F88">
              <w:rPr>
                <w:rFonts w:ascii="Arial" w:hAnsi="Arial" w:cs="Arial"/>
                <w:sz w:val="20"/>
                <w:szCs w:val="20"/>
              </w:rPr>
              <w:t xml:space="preserve"> – SDUN je v fazi izdelave in bo sprejet predvidoma na septembrski seji OS občine Krško.</w:t>
            </w:r>
          </w:p>
          <w:p w:rsidR="00EF398C" w:rsidRPr="00031F88" w:rsidRDefault="005A425E" w:rsidP="00881CD6">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Predhodne arheološke raziskave – poročilo: Pogodba o sofinanciranju predhodnih arheoloških raziskav v letu 2018 (občina – izvajalec – Ministrstvo) je bila podpisana dne</w:t>
            </w:r>
            <w:r w:rsidR="0052708B" w:rsidRPr="00031F88">
              <w:rPr>
                <w:rFonts w:ascii="Arial" w:hAnsi="Arial" w:cs="Arial"/>
                <w:sz w:val="20"/>
                <w:szCs w:val="20"/>
              </w:rPr>
              <w:t>,</w:t>
            </w:r>
            <w:r w:rsidRPr="00031F88">
              <w:rPr>
                <w:rFonts w:ascii="Arial" w:hAnsi="Arial" w:cs="Arial"/>
                <w:sz w:val="20"/>
                <w:szCs w:val="20"/>
              </w:rPr>
              <w:t xml:space="preserve"> 20.06.2018, izvajalec je dne 12.07.2018 začel dela na terenu</w:t>
            </w:r>
            <w:r w:rsidR="00EF398C" w:rsidRPr="00031F88">
              <w:rPr>
                <w:rFonts w:ascii="Arial" w:hAnsi="Arial" w:cs="Arial"/>
                <w:sz w:val="20"/>
                <w:szCs w:val="20"/>
              </w:rPr>
              <w:t>, poročilo bo na voljo projektantu, ko bo</w:t>
            </w:r>
            <w:r w:rsidR="0052708B" w:rsidRPr="00031F88">
              <w:rPr>
                <w:rFonts w:ascii="Arial" w:hAnsi="Arial" w:cs="Arial"/>
                <w:sz w:val="20"/>
                <w:szCs w:val="20"/>
              </w:rPr>
              <w:t>do raziskave dokončane.</w:t>
            </w:r>
          </w:p>
          <w:p w:rsidR="00031F88" w:rsidRPr="00031F88" w:rsidRDefault="00031F88" w:rsidP="00881CD6">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sidRPr="00031F88">
              <w:rPr>
                <w:rFonts w:ascii="Arial" w:hAnsi="Arial" w:cs="Arial"/>
                <w:sz w:val="20"/>
                <w:szCs w:val="20"/>
              </w:rPr>
              <w:t>konzervatorski načrt: bo naročen</w:t>
            </w:r>
          </w:p>
          <w:p w:rsidR="00031F88" w:rsidRPr="00031F88" w:rsidRDefault="00031F88" w:rsidP="00881CD6">
            <w:pPr>
              <w:pStyle w:val="Odstavekseznama"/>
              <w:numPr>
                <w:ilvl w:val="0"/>
                <w:numId w:val="27"/>
              </w:numPr>
              <w:autoSpaceDE w:val="0"/>
              <w:autoSpaceDN w:val="0"/>
              <w:adjustRightInd w:val="0"/>
              <w:spacing w:after="0"/>
              <w:jc w:val="both"/>
              <w:rPr>
                <w:rFonts w:ascii="Arial" w:eastAsia="Times New Roman" w:hAnsi="Arial" w:cs="Arial"/>
                <w:b/>
                <w:bCs/>
                <w:sz w:val="20"/>
                <w:szCs w:val="20"/>
                <w:lang w:eastAsia="sl-SI"/>
              </w:rPr>
            </w:pPr>
            <w:r>
              <w:rPr>
                <w:rFonts w:ascii="Arial" w:hAnsi="Arial" w:cs="Arial"/>
                <w:sz w:val="20"/>
                <w:szCs w:val="20"/>
              </w:rPr>
              <w:t>Priloge bodo na spletni strani občine Krško mogoče razporejene po abecedi</w:t>
            </w:r>
          </w:p>
          <w:p w:rsidR="00031F88" w:rsidRPr="00031F88" w:rsidRDefault="00031F88" w:rsidP="00031F88">
            <w:pPr>
              <w:pStyle w:val="Odstavekseznama"/>
              <w:autoSpaceDE w:val="0"/>
              <w:autoSpaceDN w:val="0"/>
              <w:adjustRightInd w:val="0"/>
              <w:spacing w:after="0"/>
              <w:jc w:val="both"/>
              <w:rPr>
                <w:rFonts w:ascii="Arial" w:eastAsia="Times New Roman" w:hAnsi="Arial" w:cs="Arial"/>
                <w:b/>
                <w:bCs/>
                <w:sz w:val="20"/>
                <w:szCs w:val="20"/>
                <w:lang w:eastAsia="sl-SI"/>
              </w:rPr>
            </w:pPr>
          </w:p>
          <w:p w:rsidR="00212E37" w:rsidRPr="00031F88" w:rsidRDefault="00212E37" w:rsidP="0052708B">
            <w:pPr>
              <w:pStyle w:val="Odstavekseznama"/>
              <w:autoSpaceDE w:val="0"/>
              <w:autoSpaceDN w:val="0"/>
              <w:adjustRightInd w:val="0"/>
              <w:spacing w:after="0"/>
              <w:jc w:val="both"/>
              <w:rPr>
                <w:rFonts w:ascii="Arial" w:eastAsia="Times New Roman" w:hAnsi="Arial" w:cs="Arial"/>
                <w:b/>
                <w:bCs/>
                <w:sz w:val="20"/>
                <w:szCs w:val="20"/>
                <w:lang w:eastAsia="sl-SI"/>
              </w:rPr>
            </w:pPr>
          </w:p>
        </w:tc>
      </w:tr>
      <w:tr w:rsidR="007A211A" w:rsidRPr="00031F88" w:rsidTr="000C46CB">
        <w:tc>
          <w:tcPr>
            <w:tcW w:w="9312" w:type="dxa"/>
            <w:tcBorders>
              <w:top w:val="nil"/>
              <w:left w:val="single" w:sz="6" w:space="0" w:color="auto"/>
              <w:bottom w:val="nil"/>
              <w:right w:val="single" w:sz="6" w:space="0" w:color="auto"/>
            </w:tcBorders>
          </w:tcPr>
          <w:p w:rsidR="007A211A" w:rsidRPr="00031F88" w:rsidRDefault="007A211A" w:rsidP="0052708B">
            <w:pPr>
              <w:autoSpaceDE w:val="0"/>
              <w:autoSpaceDN w:val="0"/>
              <w:adjustRightInd w:val="0"/>
              <w:spacing w:after="0"/>
              <w:jc w:val="both"/>
              <w:rPr>
                <w:rFonts w:ascii="Calibri" w:eastAsia="Times New Roman" w:hAnsi="Calibri" w:cs="Calibri"/>
                <w:sz w:val="24"/>
                <w:szCs w:val="24"/>
                <w:lang w:eastAsia="sl-SI"/>
              </w:rPr>
            </w:pPr>
          </w:p>
          <w:p w:rsidR="007A211A" w:rsidRPr="00031F88" w:rsidRDefault="007A211A" w:rsidP="0052708B">
            <w:pPr>
              <w:widowControl w:val="0"/>
              <w:autoSpaceDE w:val="0"/>
              <w:autoSpaceDN w:val="0"/>
              <w:adjustRightInd w:val="0"/>
              <w:spacing w:after="0"/>
              <w:jc w:val="both"/>
              <w:rPr>
                <w:rFonts w:ascii="Arial" w:eastAsia="Times New Roman" w:hAnsi="Arial" w:cs="Arial"/>
                <w:b/>
                <w:bCs/>
                <w:sz w:val="26"/>
                <w:szCs w:val="26"/>
                <w:lang w:eastAsia="sl-SI"/>
              </w:rPr>
            </w:pPr>
          </w:p>
        </w:tc>
      </w:tr>
    </w:tbl>
    <w:p w:rsidR="004A475D" w:rsidRPr="00031F88" w:rsidRDefault="004A475D" w:rsidP="0033470C"/>
    <w:sectPr w:rsidR="004A475D" w:rsidRPr="00031F88" w:rsidSect="00817054">
      <w:headerReference w:type="default" r:id="rId22"/>
      <w:footerReference w:type="default" r:id="rId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7F7E51" w:rsidRDefault="007F7E51" w:rsidP="007A211A">
      <w:pPr>
        <w:spacing w:after="0" w:line="240" w:lineRule="auto"/>
      </w:pPr>
      <w:r>
        <w:separator/>
      </w:r>
    </w:p>
  </w:endnote>
  <w:endnote w:type="continuationSeparator" w:id="0">
    <w:p w:rsidR="007F7E51" w:rsidRDefault="007F7E51" w:rsidP="007A211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EE"/>
    <w:family w:val="swiss"/>
    <w:pitch w:val="variable"/>
    <w:sig w:usb0="E0002AFF" w:usb1="C000247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font322">
    <w:altName w:val="Times New Roman"/>
    <w:charset w:val="EE"/>
    <w:family w:val="auto"/>
    <w:pitch w:val="variable"/>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43" w:usb2="00000009" w:usb3="00000000" w:csb0="000001F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67088167"/>
      <w:docPartObj>
        <w:docPartGallery w:val="Page Numbers (Bottom of Page)"/>
        <w:docPartUnique/>
      </w:docPartObj>
    </w:sdtPr>
    <w:sdtEndPr/>
    <w:sdtContent>
      <w:p w:rsidR="0087756C" w:rsidRDefault="0087756C">
        <w:pPr>
          <w:pStyle w:val="Noga"/>
          <w:jc w:val="center"/>
        </w:pPr>
        <w:r>
          <w:fldChar w:fldCharType="begin"/>
        </w:r>
        <w:r>
          <w:instrText>PAGE   \* MERGEFORMAT</w:instrText>
        </w:r>
        <w:r>
          <w:fldChar w:fldCharType="separate"/>
        </w:r>
        <w:r w:rsidR="006C68D3">
          <w:rPr>
            <w:noProof/>
          </w:rPr>
          <w:t>2</w:t>
        </w:r>
        <w:r>
          <w:rPr>
            <w:noProof/>
          </w:rPr>
          <w:fldChar w:fldCharType="end"/>
        </w:r>
      </w:p>
    </w:sdtContent>
  </w:sdt>
  <w:p w:rsidR="0087756C" w:rsidRDefault="0087756C">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7F7E51" w:rsidRDefault="007F7E51" w:rsidP="007A211A">
      <w:pPr>
        <w:spacing w:after="0" w:line="240" w:lineRule="auto"/>
      </w:pPr>
      <w:r>
        <w:separator/>
      </w:r>
    </w:p>
  </w:footnote>
  <w:footnote w:type="continuationSeparator" w:id="0">
    <w:p w:rsidR="007F7E51" w:rsidRDefault="007F7E51" w:rsidP="007A211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87756C" w:rsidRDefault="0087756C" w:rsidP="007A211A">
    <w:pPr>
      <w:pStyle w:val="Glava"/>
      <w:jc w:val="center"/>
    </w:pPr>
    <w:r w:rsidRPr="007A211A">
      <w:rPr>
        <w:rFonts w:ascii="Arial" w:eastAsia="Times New Roman" w:hAnsi="Arial" w:cs="Arial"/>
        <w:noProof/>
        <w:sz w:val="24"/>
        <w:szCs w:val="24"/>
        <w:lang w:eastAsia="sl-SI"/>
      </w:rPr>
      <w:drawing>
        <wp:inline distT="0" distB="0" distL="0" distR="0">
          <wp:extent cx="857250" cy="876300"/>
          <wp:effectExtent l="0" t="0" r="0" b="0"/>
          <wp:docPr id="4" name="Slika 4" descr="Dopisni Si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ordPictureWatermark3" descr="Dopisni SiQ"/>
                  <pic:cNvPicPr>
                    <a:picLocks noChangeAspect="1" noChangeArrowheads="1"/>
                  </pic:cNvPicPr>
                </pic:nvPicPr>
                <pic:blipFill>
                  <a:blip r:embed="rId1">
                    <a:grayscl/>
                    <a:biLevel thresh="50000"/>
                    <a:extLst>
                      <a:ext uri="{28A0092B-C50C-407E-A947-70E740481C1C}">
                        <a14:useLocalDpi xmlns:a14="http://schemas.microsoft.com/office/drawing/2010/main" val="0"/>
                      </a:ext>
                    </a:extLst>
                  </a:blip>
                  <a:srcRect l="44391" t="1381" r="44247" b="90411"/>
                  <a:stretch>
                    <a:fillRect/>
                  </a:stretch>
                </pic:blipFill>
                <pic:spPr bwMode="auto">
                  <a:xfrm>
                    <a:off x="0" y="0"/>
                    <a:ext cx="857250" cy="8763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multilevel"/>
    <w:tmpl w:val="00000001"/>
    <w:name w:val="WW8Num1"/>
    <w:lvl w:ilvl="0">
      <w:start w:val="1"/>
      <w:numFmt w:val="bullet"/>
      <w:lvlText w:val="-"/>
      <w:lvlJc w:val="left"/>
      <w:pPr>
        <w:tabs>
          <w:tab w:val="num" w:pos="0"/>
        </w:tabs>
        <w:ind w:left="720" w:hanging="360"/>
      </w:pPr>
      <w:rPr>
        <w:rFonts w:ascii="Calibri" w:hAnsi="Calibri" w:cs="font322"/>
        <w:sz w:val="24"/>
        <w:szCs w:val="24"/>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15:restartNumberingAfterBreak="0">
    <w:nsid w:val="02331470"/>
    <w:multiLevelType w:val="hybridMultilevel"/>
    <w:tmpl w:val="5F12AA68"/>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F6F43C3"/>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129E65C3"/>
    <w:multiLevelType w:val="hybridMultilevel"/>
    <w:tmpl w:val="52B4483E"/>
    <w:lvl w:ilvl="0" w:tplc="D50EFDA8">
      <w:numFmt w:val="bullet"/>
      <w:lvlText w:val="-"/>
      <w:lvlJc w:val="left"/>
      <w:pPr>
        <w:ind w:left="720" w:hanging="360"/>
      </w:pPr>
      <w:rPr>
        <w:rFonts w:ascii="Arial" w:hAnsi="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6AB5942"/>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19EB7951"/>
    <w:multiLevelType w:val="multilevel"/>
    <w:tmpl w:val="2490151E"/>
    <w:lvl w:ilvl="0">
      <w:start w:val="5"/>
      <w:numFmt w:val="decimal"/>
      <w:lvlText w:val="%1"/>
      <w:lvlJc w:val="left"/>
      <w:pPr>
        <w:ind w:left="1080" w:hanging="360"/>
      </w:pPr>
      <w:rPr>
        <w:rFonts w:hint="default"/>
      </w:rPr>
    </w:lvl>
    <w:lvl w:ilvl="1">
      <w:start w:val="2"/>
      <w:numFmt w:val="decimal"/>
      <w:isLgl/>
      <w:lvlText w:val="%1.%2."/>
      <w:lvlJc w:val="left"/>
      <w:pPr>
        <w:ind w:left="1980" w:hanging="72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3420" w:hanging="1080"/>
      </w:pPr>
      <w:rPr>
        <w:rFonts w:hint="default"/>
      </w:rPr>
    </w:lvl>
    <w:lvl w:ilvl="4">
      <w:start w:val="1"/>
      <w:numFmt w:val="decimal"/>
      <w:isLgl/>
      <w:lvlText w:val="%1.%2.%3.%4.%5."/>
      <w:lvlJc w:val="left"/>
      <w:pPr>
        <w:ind w:left="3960" w:hanging="1080"/>
      </w:pPr>
      <w:rPr>
        <w:rFonts w:hint="default"/>
      </w:rPr>
    </w:lvl>
    <w:lvl w:ilvl="5">
      <w:start w:val="1"/>
      <w:numFmt w:val="decimal"/>
      <w:isLgl/>
      <w:lvlText w:val="%1.%2.%3.%4.%5.%6."/>
      <w:lvlJc w:val="left"/>
      <w:pPr>
        <w:ind w:left="4860" w:hanging="1440"/>
      </w:pPr>
      <w:rPr>
        <w:rFonts w:hint="default"/>
      </w:rPr>
    </w:lvl>
    <w:lvl w:ilvl="6">
      <w:start w:val="1"/>
      <w:numFmt w:val="decimal"/>
      <w:isLgl/>
      <w:lvlText w:val="%1.%2.%3.%4.%5.%6.%7."/>
      <w:lvlJc w:val="left"/>
      <w:pPr>
        <w:ind w:left="5400" w:hanging="1440"/>
      </w:pPr>
      <w:rPr>
        <w:rFonts w:hint="default"/>
      </w:rPr>
    </w:lvl>
    <w:lvl w:ilvl="7">
      <w:start w:val="1"/>
      <w:numFmt w:val="decimal"/>
      <w:isLgl/>
      <w:lvlText w:val="%1.%2.%3.%4.%5.%6.%7.%8."/>
      <w:lvlJc w:val="left"/>
      <w:pPr>
        <w:ind w:left="6300" w:hanging="1800"/>
      </w:pPr>
      <w:rPr>
        <w:rFonts w:hint="default"/>
      </w:rPr>
    </w:lvl>
    <w:lvl w:ilvl="8">
      <w:start w:val="1"/>
      <w:numFmt w:val="decimal"/>
      <w:isLgl/>
      <w:lvlText w:val="%1.%2.%3.%4.%5.%6.%7.%8.%9."/>
      <w:lvlJc w:val="left"/>
      <w:pPr>
        <w:ind w:left="7200" w:hanging="2160"/>
      </w:pPr>
      <w:rPr>
        <w:rFonts w:hint="default"/>
      </w:rPr>
    </w:lvl>
  </w:abstractNum>
  <w:abstractNum w:abstractNumId="6" w15:restartNumberingAfterBreak="0">
    <w:nsid w:val="1E69662D"/>
    <w:multiLevelType w:val="hybridMultilevel"/>
    <w:tmpl w:val="18CE1CA0"/>
    <w:lvl w:ilvl="0" w:tplc="24449308">
      <w:start w:val="8270"/>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23970822"/>
    <w:multiLevelType w:val="hybridMultilevel"/>
    <w:tmpl w:val="834680EC"/>
    <w:lvl w:ilvl="0" w:tplc="03D68D26">
      <w:start w:val="1"/>
      <w:numFmt w:val="decimal"/>
      <w:lvlText w:val="%1"/>
      <w:lvlJc w:val="left"/>
      <w:pPr>
        <w:ind w:left="180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8" w15:restartNumberingAfterBreak="0">
    <w:nsid w:val="27761ABC"/>
    <w:multiLevelType w:val="multilevel"/>
    <w:tmpl w:val="0424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27C26692"/>
    <w:multiLevelType w:val="hybridMultilevel"/>
    <w:tmpl w:val="0E1483DC"/>
    <w:lvl w:ilvl="0" w:tplc="04240001">
      <w:start w:val="1"/>
      <w:numFmt w:val="bullet"/>
      <w:lvlText w:val=""/>
      <w:lvlJc w:val="left"/>
      <w:pPr>
        <w:tabs>
          <w:tab w:val="num" w:pos="1080"/>
        </w:tabs>
        <w:ind w:left="1080" w:hanging="360"/>
      </w:pPr>
      <w:rPr>
        <w:rFonts w:ascii="Symbol" w:hAnsi="Symbol" w:hint="default"/>
      </w:rPr>
    </w:lvl>
    <w:lvl w:ilvl="1" w:tplc="F50A1584">
      <w:start w:val="28"/>
      <w:numFmt w:val="bullet"/>
      <w:lvlText w:val="-"/>
      <w:lvlJc w:val="left"/>
      <w:pPr>
        <w:tabs>
          <w:tab w:val="num" w:pos="1800"/>
        </w:tabs>
        <w:ind w:left="1800" w:hanging="360"/>
      </w:pPr>
      <w:rPr>
        <w:rFonts w:ascii="Times New Roman" w:eastAsia="Times New Roman" w:hAnsi="Times New Roman" w:cs="Times New Roman" w:hint="default"/>
      </w:rPr>
    </w:lvl>
    <w:lvl w:ilvl="2" w:tplc="04240005" w:tentative="1">
      <w:start w:val="1"/>
      <w:numFmt w:val="bullet"/>
      <w:lvlText w:val=""/>
      <w:lvlJc w:val="left"/>
      <w:pPr>
        <w:tabs>
          <w:tab w:val="num" w:pos="2520"/>
        </w:tabs>
        <w:ind w:left="2520" w:hanging="360"/>
      </w:pPr>
      <w:rPr>
        <w:rFonts w:ascii="Wingdings" w:hAnsi="Wingdings" w:hint="default"/>
      </w:rPr>
    </w:lvl>
    <w:lvl w:ilvl="3" w:tplc="04240001" w:tentative="1">
      <w:start w:val="1"/>
      <w:numFmt w:val="bullet"/>
      <w:lvlText w:val=""/>
      <w:lvlJc w:val="left"/>
      <w:pPr>
        <w:tabs>
          <w:tab w:val="num" w:pos="3240"/>
        </w:tabs>
        <w:ind w:left="3240" w:hanging="360"/>
      </w:pPr>
      <w:rPr>
        <w:rFonts w:ascii="Symbol" w:hAnsi="Symbol" w:hint="default"/>
      </w:rPr>
    </w:lvl>
    <w:lvl w:ilvl="4" w:tplc="04240003" w:tentative="1">
      <w:start w:val="1"/>
      <w:numFmt w:val="bullet"/>
      <w:lvlText w:val="o"/>
      <w:lvlJc w:val="left"/>
      <w:pPr>
        <w:tabs>
          <w:tab w:val="num" w:pos="3960"/>
        </w:tabs>
        <w:ind w:left="3960" w:hanging="360"/>
      </w:pPr>
      <w:rPr>
        <w:rFonts w:ascii="Courier New" w:hAnsi="Courier New" w:cs="Courier New" w:hint="default"/>
      </w:rPr>
    </w:lvl>
    <w:lvl w:ilvl="5" w:tplc="04240005" w:tentative="1">
      <w:start w:val="1"/>
      <w:numFmt w:val="bullet"/>
      <w:lvlText w:val=""/>
      <w:lvlJc w:val="left"/>
      <w:pPr>
        <w:tabs>
          <w:tab w:val="num" w:pos="4680"/>
        </w:tabs>
        <w:ind w:left="4680" w:hanging="360"/>
      </w:pPr>
      <w:rPr>
        <w:rFonts w:ascii="Wingdings" w:hAnsi="Wingdings" w:hint="default"/>
      </w:rPr>
    </w:lvl>
    <w:lvl w:ilvl="6" w:tplc="04240001" w:tentative="1">
      <w:start w:val="1"/>
      <w:numFmt w:val="bullet"/>
      <w:lvlText w:val=""/>
      <w:lvlJc w:val="left"/>
      <w:pPr>
        <w:tabs>
          <w:tab w:val="num" w:pos="5400"/>
        </w:tabs>
        <w:ind w:left="5400" w:hanging="360"/>
      </w:pPr>
      <w:rPr>
        <w:rFonts w:ascii="Symbol" w:hAnsi="Symbol" w:hint="default"/>
      </w:rPr>
    </w:lvl>
    <w:lvl w:ilvl="7" w:tplc="04240003" w:tentative="1">
      <w:start w:val="1"/>
      <w:numFmt w:val="bullet"/>
      <w:lvlText w:val="o"/>
      <w:lvlJc w:val="left"/>
      <w:pPr>
        <w:tabs>
          <w:tab w:val="num" w:pos="6120"/>
        </w:tabs>
        <w:ind w:left="6120" w:hanging="360"/>
      </w:pPr>
      <w:rPr>
        <w:rFonts w:ascii="Courier New" w:hAnsi="Courier New" w:cs="Courier New" w:hint="default"/>
      </w:rPr>
    </w:lvl>
    <w:lvl w:ilvl="8" w:tplc="04240005" w:tentative="1">
      <w:start w:val="1"/>
      <w:numFmt w:val="bullet"/>
      <w:lvlText w:val=""/>
      <w:lvlJc w:val="left"/>
      <w:pPr>
        <w:tabs>
          <w:tab w:val="num" w:pos="6840"/>
        </w:tabs>
        <w:ind w:left="6840" w:hanging="360"/>
      </w:pPr>
      <w:rPr>
        <w:rFonts w:ascii="Wingdings" w:hAnsi="Wingdings" w:hint="default"/>
      </w:rPr>
    </w:lvl>
  </w:abstractNum>
  <w:abstractNum w:abstractNumId="10" w15:restartNumberingAfterBreak="0">
    <w:nsid w:val="290D087C"/>
    <w:multiLevelType w:val="hybridMultilevel"/>
    <w:tmpl w:val="75606E54"/>
    <w:lvl w:ilvl="0" w:tplc="0424000F">
      <w:start w:val="1"/>
      <w:numFmt w:val="decimal"/>
      <w:lvlText w:val="%1."/>
      <w:lvlJc w:val="left"/>
      <w:pPr>
        <w:ind w:left="2520" w:hanging="360"/>
      </w:pPr>
    </w:lvl>
    <w:lvl w:ilvl="1" w:tplc="04240019" w:tentative="1">
      <w:start w:val="1"/>
      <w:numFmt w:val="lowerLetter"/>
      <w:lvlText w:val="%2."/>
      <w:lvlJc w:val="left"/>
      <w:pPr>
        <w:ind w:left="3240" w:hanging="360"/>
      </w:pPr>
    </w:lvl>
    <w:lvl w:ilvl="2" w:tplc="0424001B" w:tentative="1">
      <w:start w:val="1"/>
      <w:numFmt w:val="lowerRoman"/>
      <w:lvlText w:val="%3."/>
      <w:lvlJc w:val="right"/>
      <w:pPr>
        <w:ind w:left="3960" w:hanging="180"/>
      </w:pPr>
    </w:lvl>
    <w:lvl w:ilvl="3" w:tplc="0424000F" w:tentative="1">
      <w:start w:val="1"/>
      <w:numFmt w:val="decimal"/>
      <w:lvlText w:val="%4."/>
      <w:lvlJc w:val="left"/>
      <w:pPr>
        <w:ind w:left="4680" w:hanging="360"/>
      </w:pPr>
    </w:lvl>
    <w:lvl w:ilvl="4" w:tplc="04240019" w:tentative="1">
      <w:start w:val="1"/>
      <w:numFmt w:val="lowerLetter"/>
      <w:lvlText w:val="%5."/>
      <w:lvlJc w:val="left"/>
      <w:pPr>
        <w:ind w:left="5400" w:hanging="360"/>
      </w:pPr>
    </w:lvl>
    <w:lvl w:ilvl="5" w:tplc="0424001B" w:tentative="1">
      <w:start w:val="1"/>
      <w:numFmt w:val="lowerRoman"/>
      <w:lvlText w:val="%6."/>
      <w:lvlJc w:val="right"/>
      <w:pPr>
        <w:ind w:left="6120" w:hanging="180"/>
      </w:pPr>
    </w:lvl>
    <w:lvl w:ilvl="6" w:tplc="0424000F" w:tentative="1">
      <w:start w:val="1"/>
      <w:numFmt w:val="decimal"/>
      <w:lvlText w:val="%7."/>
      <w:lvlJc w:val="left"/>
      <w:pPr>
        <w:ind w:left="6840" w:hanging="360"/>
      </w:pPr>
    </w:lvl>
    <w:lvl w:ilvl="7" w:tplc="04240019" w:tentative="1">
      <w:start w:val="1"/>
      <w:numFmt w:val="lowerLetter"/>
      <w:lvlText w:val="%8."/>
      <w:lvlJc w:val="left"/>
      <w:pPr>
        <w:ind w:left="7560" w:hanging="360"/>
      </w:pPr>
    </w:lvl>
    <w:lvl w:ilvl="8" w:tplc="0424001B" w:tentative="1">
      <w:start w:val="1"/>
      <w:numFmt w:val="lowerRoman"/>
      <w:lvlText w:val="%9."/>
      <w:lvlJc w:val="right"/>
      <w:pPr>
        <w:ind w:left="8280" w:hanging="180"/>
      </w:pPr>
    </w:lvl>
  </w:abstractNum>
  <w:abstractNum w:abstractNumId="11" w15:restartNumberingAfterBreak="0">
    <w:nsid w:val="2DC51DC8"/>
    <w:multiLevelType w:val="hybridMultilevel"/>
    <w:tmpl w:val="6D7481F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EFB0625"/>
    <w:multiLevelType w:val="hybridMultilevel"/>
    <w:tmpl w:val="B0EE1DF6"/>
    <w:lvl w:ilvl="0" w:tplc="BCF20966">
      <w:start w:val="1"/>
      <w:numFmt w:val="decimal"/>
      <w:lvlText w:val="3.%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3" w15:restartNumberingAfterBreak="0">
    <w:nsid w:val="35FD6F14"/>
    <w:multiLevelType w:val="hybridMultilevel"/>
    <w:tmpl w:val="5B16F2A2"/>
    <w:lvl w:ilvl="0" w:tplc="04240003">
      <w:start w:val="1"/>
      <w:numFmt w:val="bullet"/>
      <w:lvlText w:val="o"/>
      <w:lvlJc w:val="left"/>
      <w:pPr>
        <w:ind w:left="1364" w:hanging="360"/>
      </w:pPr>
      <w:rPr>
        <w:rFonts w:ascii="Courier New" w:hAnsi="Courier New" w:cs="Courier New" w:hint="default"/>
      </w:rPr>
    </w:lvl>
    <w:lvl w:ilvl="1" w:tplc="04240003" w:tentative="1">
      <w:start w:val="1"/>
      <w:numFmt w:val="bullet"/>
      <w:lvlText w:val="o"/>
      <w:lvlJc w:val="left"/>
      <w:pPr>
        <w:ind w:left="2084" w:hanging="360"/>
      </w:pPr>
      <w:rPr>
        <w:rFonts w:ascii="Courier New" w:hAnsi="Courier New" w:cs="Courier New" w:hint="default"/>
      </w:rPr>
    </w:lvl>
    <w:lvl w:ilvl="2" w:tplc="04240005" w:tentative="1">
      <w:start w:val="1"/>
      <w:numFmt w:val="bullet"/>
      <w:lvlText w:val=""/>
      <w:lvlJc w:val="left"/>
      <w:pPr>
        <w:ind w:left="2804" w:hanging="360"/>
      </w:pPr>
      <w:rPr>
        <w:rFonts w:ascii="Wingdings" w:hAnsi="Wingdings" w:hint="default"/>
      </w:rPr>
    </w:lvl>
    <w:lvl w:ilvl="3" w:tplc="04240001" w:tentative="1">
      <w:start w:val="1"/>
      <w:numFmt w:val="bullet"/>
      <w:lvlText w:val=""/>
      <w:lvlJc w:val="left"/>
      <w:pPr>
        <w:ind w:left="3524" w:hanging="360"/>
      </w:pPr>
      <w:rPr>
        <w:rFonts w:ascii="Symbol" w:hAnsi="Symbol" w:hint="default"/>
      </w:rPr>
    </w:lvl>
    <w:lvl w:ilvl="4" w:tplc="04240003" w:tentative="1">
      <w:start w:val="1"/>
      <w:numFmt w:val="bullet"/>
      <w:lvlText w:val="o"/>
      <w:lvlJc w:val="left"/>
      <w:pPr>
        <w:ind w:left="4244" w:hanging="360"/>
      </w:pPr>
      <w:rPr>
        <w:rFonts w:ascii="Courier New" w:hAnsi="Courier New" w:cs="Courier New" w:hint="default"/>
      </w:rPr>
    </w:lvl>
    <w:lvl w:ilvl="5" w:tplc="04240005" w:tentative="1">
      <w:start w:val="1"/>
      <w:numFmt w:val="bullet"/>
      <w:lvlText w:val=""/>
      <w:lvlJc w:val="left"/>
      <w:pPr>
        <w:ind w:left="4964" w:hanging="360"/>
      </w:pPr>
      <w:rPr>
        <w:rFonts w:ascii="Wingdings" w:hAnsi="Wingdings" w:hint="default"/>
      </w:rPr>
    </w:lvl>
    <w:lvl w:ilvl="6" w:tplc="04240001" w:tentative="1">
      <w:start w:val="1"/>
      <w:numFmt w:val="bullet"/>
      <w:lvlText w:val=""/>
      <w:lvlJc w:val="left"/>
      <w:pPr>
        <w:ind w:left="5684" w:hanging="360"/>
      </w:pPr>
      <w:rPr>
        <w:rFonts w:ascii="Symbol" w:hAnsi="Symbol" w:hint="default"/>
      </w:rPr>
    </w:lvl>
    <w:lvl w:ilvl="7" w:tplc="04240003" w:tentative="1">
      <w:start w:val="1"/>
      <w:numFmt w:val="bullet"/>
      <w:lvlText w:val="o"/>
      <w:lvlJc w:val="left"/>
      <w:pPr>
        <w:ind w:left="6404" w:hanging="360"/>
      </w:pPr>
      <w:rPr>
        <w:rFonts w:ascii="Courier New" w:hAnsi="Courier New" w:cs="Courier New" w:hint="default"/>
      </w:rPr>
    </w:lvl>
    <w:lvl w:ilvl="8" w:tplc="04240005" w:tentative="1">
      <w:start w:val="1"/>
      <w:numFmt w:val="bullet"/>
      <w:lvlText w:val=""/>
      <w:lvlJc w:val="left"/>
      <w:pPr>
        <w:ind w:left="7124" w:hanging="360"/>
      </w:pPr>
      <w:rPr>
        <w:rFonts w:ascii="Wingdings" w:hAnsi="Wingdings" w:hint="default"/>
      </w:rPr>
    </w:lvl>
  </w:abstractNum>
  <w:abstractNum w:abstractNumId="14" w15:restartNumberingAfterBreak="0">
    <w:nsid w:val="3905236C"/>
    <w:multiLevelType w:val="hybridMultilevel"/>
    <w:tmpl w:val="722ECC90"/>
    <w:lvl w:ilvl="0" w:tplc="03D68D26">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15:restartNumberingAfterBreak="0">
    <w:nsid w:val="3F3B68BF"/>
    <w:multiLevelType w:val="hybridMultilevel"/>
    <w:tmpl w:val="5BD458AA"/>
    <w:lvl w:ilvl="0" w:tplc="58AE6D74">
      <w:start w:val="5"/>
      <w:numFmt w:val="decimal"/>
      <w:lvlText w:val="%1"/>
      <w:lvlJc w:val="left"/>
      <w:pPr>
        <w:ind w:left="108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6" w15:restartNumberingAfterBreak="0">
    <w:nsid w:val="3F6C5444"/>
    <w:multiLevelType w:val="hybridMultilevel"/>
    <w:tmpl w:val="0C8218C2"/>
    <w:lvl w:ilvl="0" w:tplc="9DF2E9FC">
      <w:start w:val="1"/>
      <w:numFmt w:val="decimal"/>
      <w:lvlText w:val="3.2.%1"/>
      <w:lvlJc w:val="center"/>
      <w:pPr>
        <w:ind w:left="72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40FE1657"/>
    <w:multiLevelType w:val="hybridMultilevel"/>
    <w:tmpl w:val="B1A80FEC"/>
    <w:lvl w:ilvl="0" w:tplc="51D4B9B8">
      <w:start w:val="4"/>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8" w15:restartNumberingAfterBreak="0">
    <w:nsid w:val="47DE4872"/>
    <w:multiLevelType w:val="hybridMultilevel"/>
    <w:tmpl w:val="BEF40B62"/>
    <w:lvl w:ilvl="0" w:tplc="11E853B6">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9" w15:restartNumberingAfterBreak="0">
    <w:nsid w:val="4C4B0BB6"/>
    <w:multiLevelType w:val="hybridMultilevel"/>
    <w:tmpl w:val="C7325A58"/>
    <w:lvl w:ilvl="0" w:tplc="30B63FB6">
      <w:start w:val="6"/>
      <w:numFmt w:val="decimal"/>
      <w:lvlText w:val="%1"/>
      <w:lvlJc w:val="left"/>
      <w:pPr>
        <w:ind w:left="180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4CA93988"/>
    <w:multiLevelType w:val="hybridMultilevel"/>
    <w:tmpl w:val="C6E272B2"/>
    <w:lvl w:ilvl="0" w:tplc="03D68D26">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1" w15:restartNumberingAfterBreak="0">
    <w:nsid w:val="4E7949EE"/>
    <w:multiLevelType w:val="hybridMultilevel"/>
    <w:tmpl w:val="F2A2BE3E"/>
    <w:lvl w:ilvl="0" w:tplc="2DCA046E">
      <w:start w:val="1"/>
      <w:numFmt w:val="decimal"/>
      <w:lvlText w:val="3.%1"/>
      <w:lvlJc w:val="center"/>
      <w:pPr>
        <w:ind w:left="2160" w:hanging="360"/>
      </w:pPr>
      <w:rPr>
        <w:rFonts w:hint="default"/>
      </w:rPr>
    </w:lvl>
    <w:lvl w:ilvl="1" w:tplc="04240019" w:tentative="1">
      <w:start w:val="1"/>
      <w:numFmt w:val="lowerLetter"/>
      <w:lvlText w:val="%2."/>
      <w:lvlJc w:val="left"/>
      <w:pPr>
        <w:ind w:left="2520" w:hanging="360"/>
      </w:pPr>
    </w:lvl>
    <w:lvl w:ilvl="2" w:tplc="0424001B" w:tentative="1">
      <w:start w:val="1"/>
      <w:numFmt w:val="lowerRoman"/>
      <w:lvlText w:val="%3."/>
      <w:lvlJc w:val="right"/>
      <w:pPr>
        <w:ind w:left="3240" w:hanging="180"/>
      </w:pPr>
    </w:lvl>
    <w:lvl w:ilvl="3" w:tplc="0424000F" w:tentative="1">
      <w:start w:val="1"/>
      <w:numFmt w:val="decimal"/>
      <w:lvlText w:val="%4."/>
      <w:lvlJc w:val="left"/>
      <w:pPr>
        <w:ind w:left="3960" w:hanging="360"/>
      </w:pPr>
    </w:lvl>
    <w:lvl w:ilvl="4" w:tplc="04240019" w:tentative="1">
      <w:start w:val="1"/>
      <w:numFmt w:val="lowerLetter"/>
      <w:lvlText w:val="%5."/>
      <w:lvlJc w:val="left"/>
      <w:pPr>
        <w:ind w:left="4680" w:hanging="360"/>
      </w:pPr>
    </w:lvl>
    <w:lvl w:ilvl="5" w:tplc="0424001B" w:tentative="1">
      <w:start w:val="1"/>
      <w:numFmt w:val="lowerRoman"/>
      <w:lvlText w:val="%6."/>
      <w:lvlJc w:val="right"/>
      <w:pPr>
        <w:ind w:left="5400" w:hanging="180"/>
      </w:pPr>
    </w:lvl>
    <w:lvl w:ilvl="6" w:tplc="0424000F" w:tentative="1">
      <w:start w:val="1"/>
      <w:numFmt w:val="decimal"/>
      <w:lvlText w:val="%7."/>
      <w:lvlJc w:val="left"/>
      <w:pPr>
        <w:ind w:left="6120" w:hanging="360"/>
      </w:pPr>
    </w:lvl>
    <w:lvl w:ilvl="7" w:tplc="04240019" w:tentative="1">
      <w:start w:val="1"/>
      <w:numFmt w:val="lowerLetter"/>
      <w:lvlText w:val="%8."/>
      <w:lvlJc w:val="left"/>
      <w:pPr>
        <w:ind w:left="6840" w:hanging="360"/>
      </w:pPr>
    </w:lvl>
    <w:lvl w:ilvl="8" w:tplc="0424001B" w:tentative="1">
      <w:start w:val="1"/>
      <w:numFmt w:val="lowerRoman"/>
      <w:lvlText w:val="%9."/>
      <w:lvlJc w:val="right"/>
      <w:pPr>
        <w:ind w:left="7560" w:hanging="180"/>
      </w:pPr>
    </w:lvl>
  </w:abstractNum>
  <w:abstractNum w:abstractNumId="22" w15:restartNumberingAfterBreak="0">
    <w:nsid w:val="501E4298"/>
    <w:multiLevelType w:val="hybridMultilevel"/>
    <w:tmpl w:val="E9482896"/>
    <w:lvl w:ilvl="0" w:tplc="04240001">
      <w:start w:val="1"/>
      <w:numFmt w:val="bullet"/>
      <w:lvlText w:val=""/>
      <w:lvlJc w:val="left"/>
      <w:pPr>
        <w:tabs>
          <w:tab w:val="num" w:pos="720"/>
        </w:tabs>
        <w:ind w:left="720" w:hanging="360"/>
      </w:pPr>
      <w:rPr>
        <w:rFonts w:ascii="Symbol" w:hAnsi="Symbol"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4F7524F"/>
    <w:multiLevelType w:val="hybridMultilevel"/>
    <w:tmpl w:val="13B09902"/>
    <w:lvl w:ilvl="0" w:tplc="D50EFDA8">
      <w:numFmt w:val="bullet"/>
      <w:lvlText w:val="-"/>
      <w:lvlJc w:val="left"/>
      <w:pPr>
        <w:ind w:left="1004" w:hanging="360"/>
      </w:pPr>
      <w:rPr>
        <w:rFonts w:ascii="Arial" w:hAnsi="Arial" w:hint="default"/>
      </w:rPr>
    </w:lvl>
    <w:lvl w:ilvl="1" w:tplc="04240003" w:tentative="1">
      <w:start w:val="1"/>
      <w:numFmt w:val="bullet"/>
      <w:lvlText w:val="o"/>
      <w:lvlJc w:val="left"/>
      <w:pPr>
        <w:ind w:left="1724" w:hanging="360"/>
      </w:pPr>
      <w:rPr>
        <w:rFonts w:ascii="Courier New" w:hAnsi="Courier New" w:cs="Courier New" w:hint="default"/>
      </w:rPr>
    </w:lvl>
    <w:lvl w:ilvl="2" w:tplc="04240005" w:tentative="1">
      <w:start w:val="1"/>
      <w:numFmt w:val="bullet"/>
      <w:lvlText w:val=""/>
      <w:lvlJc w:val="left"/>
      <w:pPr>
        <w:ind w:left="2444" w:hanging="360"/>
      </w:pPr>
      <w:rPr>
        <w:rFonts w:ascii="Wingdings" w:hAnsi="Wingdings" w:hint="default"/>
      </w:rPr>
    </w:lvl>
    <w:lvl w:ilvl="3" w:tplc="04240001" w:tentative="1">
      <w:start w:val="1"/>
      <w:numFmt w:val="bullet"/>
      <w:lvlText w:val=""/>
      <w:lvlJc w:val="left"/>
      <w:pPr>
        <w:ind w:left="3164" w:hanging="360"/>
      </w:pPr>
      <w:rPr>
        <w:rFonts w:ascii="Symbol" w:hAnsi="Symbol" w:hint="default"/>
      </w:rPr>
    </w:lvl>
    <w:lvl w:ilvl="4" w:tplc="04240003" w:tentative="1">
      <w:start w:val="1"/>
      <w:numFmt w:val="bullet"/>
      <w:lvlText w:val="o"/>
      <w:lvlJc w:val="left"/>
      <w:pPr>
        <w:ind w:left="3884" w:hanging="360"/>
      </w:pPr>
      <w:rPr>
        <w:rFonts w:ascii="Courier New" w:hAnsi="Courier New" w:cs="Courier New" w:hint="default"/>
      </w:rPr>
    </w:lvl>
    <w:lvl w:ilvl="5" w:tplc="04240005" w:tentative="1">
      <w:start w:val="1"/>
      <w:numFmt w:val="bullet"/>
      <w:lvlText w:val=""/>
      <w:lvlJc w:val="left"/>
      <w:pPr>
        <w:ind w:left="4604" w:hanging="360"/>
      </w:pPr>
      <w:rPr>
        <w:rFonts w:ascii="Wingdings" w:hAnsi="Wingdings" w:hint="default"/>
      </w:rPr>
    </w:lvl>
    <w:lvl w:ilvl="6" w:tplc="04240001" w:tentative="1">
      <w:start w:val="1"/>
      <w:numFmt w:val="bullet"/>
      <w:lvlText w:val=""/>
      <w:lvlJc w:val="left"/>
      <w:pPr>
        <w:ind w:left="5324" w:hanging="360"/>
      </w:pPr>
      <w:rPr>
        <w:rFonts w:ascii="Symbol" w:hAnsi="Symbol" w:hint="default"/>
      </w:rPr>
    </w:lvl>
    <w:lvl w:ilvl="7" w:tplc="04240003" w:tentative="1">
      <w:start w:val="1"/>
      <w:numFmt w:val="bullet"/>
      <w:lvlText w:val="o"/>
      <w:lvlJc w:val="left"/>
      <w:pPr>
        <w:ind w:left="6044" w:hanging="360"/>
      </w:pPr>
      <w:rPr>
        <w:rFonts w:ascii="Courier New" w:hAnsi="Courier New" w:cs="Courier New" w:hint="default"/>
      </w:rPr>
    </w:lvl>
    <w:lvl w:ilvl="8" w:tplc="04240005" w:tentative="1">
      <w:start w:val="1"/>
      <w:numFmt w:val="bullet"/>
      <w:lvlText w:val=""/>
      <w:lvlJc w:val="left"/>
      <w:pPr>
        <w:ind w:left="6764" w:hanging="360"/>
      </w:pPr>
      <w:rPr>
        <w:rFonts w:ascii="Wingdings" w:hAnsi="Wingdings" w:hint="default"/>
      </w:rPr>
    </w:lvl>
  </w:abstractNum>
  <w:abstractNum w:abstractNumId="24" w15:restartNumberingAfterBreak="0">
    <w:nsid w:val="58550E4E"/>
    <w:multiLevelType w:val="hybridMultilevel"/>
    <w:tmpl w:val="D7C428EE"/>
    <w:lvl w:ilvl="0" w:tplc="2DCA046E">
      <w:start w:val="1"/>
      <w:numFmt w:val="decimal"/>
      <w:lvlText w:val="3.%1"/>
      <w:lvlJc w:val="center"/>
      <w:pPr>
        <w:ind w:left="1080" w:hanging="360"/>
      </w:pPr>
      <w:rPr>
        <w:rFonts w:hint="default"/>
      </w:rPr>
    </w:lvl>
    <w:lvl w:ilvl="1" w:tplc="04240019" w:tentative="1">
      <w:start w:val="1"/>
      <w:numFmt w:val="lowerLetter"/>
      <w:lvlText w:val="%2."/>
      <w:lvlJc w:val="left"/>
      <w:pPr>
        <w:ind w:left="1800" w:hanging="360"/>
      </w:pPr>
    </w:lvl>
    <w:lvl w:ilvl="2" w:tplc="0424001B" w:tentative="1">
      <w:start w:val="1"/>
      <w:numFmt w:val="lowerRoman"/>
      <w:lvlText w:val="%3."/>
      <w:lvlJc w:val="right"/>
      <w:pPr>
        <w:ind w:left="2520" w:hanging="180"/>
      </w:pPr>
    </w:lvl>
    <w:lvl w:ilvl="3" w:tplc="0424000F" w:tentative="1">
      <w:start w:val="1"/>
      <w:numFmt w:val="decimal"/>
      <w:lvlText w:val="%4."/>
      <w:lvlJc w:val="left"/>
      <w:pPr>
        <w:ind w:left="3240" w:hanging="360"/>
      </w:pPr>
    </w:lvl>
    <w:lvl w:ilvl="4" w:tplc="04240019" w:tentative="1">
      <w:start w:val="1"/>
      <w:numFmt w:val="lowerLetter"/>
      <w:lvlText w:val="%5."/>
      <w:lvlJc w:val="left"/>
      <w:pPr>
        <w:ind w:left="3960" w:hanging="360"/>
      </w:pPr>
    </w:lvl>
    <w:lvl w:ilvl="5" w:tplc="0424001B" w:tentative="1">
      <w:start w:val="1"/>
      <w:numFmt w:val="lowerRoman"/>
      <w:lvlText w:val="%6."/>
      <w:lvlJc w:val="right"/>
      <w:pPr>
        <w:ind w:left="4680" w:hanging="180"/>
      </w:pPr>
    </w:lvl>
    <w:lvl w:ilvl="6" w:tplc="0424000F" w:tentative="1">
      <w:start w:val="1"/>
      <w:numFmt w:val="decimal"/>
      <w:lvlText w:val="%7."/>
      <w:lvlJc w:val="left"/>
      <w:pPr>
        <w:ind w:left="5400" w:hanging="360"/>
      </w:pPr>
    </w:lvl>
    <w:lvl w:ilvl="7" w:tplc="04240019" w:tentative="1">
      <w:start w:val="1"/>
      <w:numFmt w:val="lowerLetter"/>
      <w:lvlText w:val="%8."/>
      <w:lvlJc w:val="left"/>
      <w:pPr>
        <w:ind w:left="6120" w:hanging="360"/>
      </w:pPr>
    </w:lvl>
    <w:lvl w:ilvl="8" w:tplc="0424001B" w:tentative="1">
      <w:start w:val="1"/>
      <w:numFmt w:val="lowerRoman"/>
      <w:lvlText w:val="%9."/>
      <w:lvlJc w:val="right"/>
      <w:pPr>
        <w:ind w:left="6840" w:hanging="180"/>
      </w:pPr>
    </w:lvl>
  </w:abstractNum>
  <w:abstractNum w:abstractNumId="25" w15:restartNumberingAfterBreak="0">
    <w:nsid w:val="5873069C"/>
    <w:multiLevelType w:val="hybridMultilevel"/>
    <w:tmpl w:val="47DC28D8"/>
    <w:lvl w:ilvl="0" w:tplc="EC5C32B4">
      <w:start w:val="1"/>
      <w:numFmt w:val="decimal"/>
      <w:lvlText w:val="5.1.%1"/>
      <w:lvlJc w:val="center"/>
      <w:pPr>
        <w:ind w:left="180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6" w15:restartNumberingAfterBreak="0">
    <w:nsid w:val="5CFE33A8"/>
    <w:multiLevelType w:val="hybridMultilevel"/>
    <w:tmpl w:val="E4E6FE82"/>
    <w:lvl w:ilvl="0" w:tplc="03D68D26">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7" w15:restartNumberingAfterBreak="0">
    <w:nsid w:val="6301563E"/>
    <w:multiLevelType w:val="hybridMultilevel"/>
    <w:tmpl w:val="F78AEE66"/>
    <w:lvl w:ilvl="0" w:tplc="11FC5B14">
      <w:start w:val="1"/>
      <w:numFmt w:val="decimal"/>
      <w:lvlText w:val="5.%1"/>
      <w:lvlJc w:val="center"/>
      <w:pPr>
        <w:ind w:left="1800" w:hanging="360"/>
      </w:pPr>
      <w:rPr>
        <w:rFonts w:hint="default"/>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8" w15:restartNumberingAfterBreak="0">
    <w:nsid w:val="6A905E7B"/>
    <w:multiLevelType w:val="hybridMultilevel"/>
    <w:tmpl w:val="F3D01DCA"/>
    <w:lvl w:ilvl="0" w:tplc="1046AF76">
      <w:start w:val="1"/>
      <w:numFmt w:val="decimal"/>
      <w:lvlText w:val="4.%1"/>
      <w:lvlJc w:val="center"/>
      <w:pPr>
        <w:ind w:left="108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8"/>
  </w:num>
  <w:num w:numId="2">
    <w:abstractNumId w:val="2"/>
  </w:num>
  <w:num w:numId="3">
    <w:abstractNumId w:val="4"/>
  </w:num>
  <w:num w:numId="4">
    <w:abstractNumId w:val="23"/>
  </w:num>
  <w:num w:numId="5">
    <w:abstractNumId w:val="13"/>
  </w:num>
  <w:num w:numId="6">
    <w:abstractNumId w:val="22"/>
  </w:num>
  <w:num w:numId="7">
    <w:abstractNumId w:val="9"/>
  </w:num>
  <w:num w:numId="8">
    <w:abstractNumId w:val="1"/>
  </w:num>
  <w:num w:numId="9">
    <w:abstractNumId w:val="12"/>
  </w:num>
  <w:num w:numId="10">
    <w:abstractNumId w:val="16"/>
  </w:num>
  <w:num w:numId="11">
    <w:abstractNumId w:val="18"/>
  </w:num>
  <w:num w:numId="12">
    <w:abstractNumId w:val="14"/>
  </w:num>
  <w:num w:numId="13">
    <w:abstractNumId w:val="20"/>
  </w:num>
  <w:num w:numId="14">
    <w:abstractNumId w:val="17"/>
  </w:num>
  <w:num w:numId="15">
    <w:abstractNumId w:val="24"/>
  </w:num>
  <w:num w:numId="16">
    <w:abstractNumId w:val="21"/>
  </w:num>
  <w:num w:numId="17">
    <w:abstractNumId w:val="28"/>
  </w:num>
  <w:num w:numId="18">
    <w:abstractNumId w:val="26"/>
  </w:num>
  <w:num w:numId="19">
    <w:abstractNumId w:val="5"/>
  </w:num>
  <w:num w:numId="20">
    <w:abstractNumId w:val="15"/>
  </w:num>
  <w:num w:numId="21">
    <w:abstractNumId w:val="27"/>
  </w:num>
  <w:num w:numId="22">
    <w:abstractNumId w:val="0"/>
  </w:num>
  <w:num w:numId="23">
    <w:abstractNumId w:val="25"/>
  </w:num>
  <w:num w:numId="24">
    <w:abstractNumId w:val="6"/>
  </w:num>
  <w:num w:numId="25">
    <w:abstractNumId w:val="7"/>
  </w:num>
  <w:num w:numId="26">
    <w:abstractNumId w:val="19"/>
  </w:num>
  <w:num w:numId="27">
    <w:abstractNumId w:val="3"/>
  </w:num>
  <w:num w:numId="28">
    <w:abstractNumId w:val="11"/>
  </w:num>
  <w:num w:numId="29">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358EC"/>
    <w:rsid w:val="00031F88"/>
    <w:rsid w:val="000813A1"/>
    <w:rsid w:val="000C230E"/>
    <w:rsid w:val="000C46CB"/>
    <w:rsid w:val="00101E39"/>
    <w:rsid w:val="001E402D"/>
    <w:rsid w:val="00212E37"/>
    <w:rsid w:val="002358EC"/>
    <w:rsid w:val="0023775F"/>
    <w:rsid w:val="002467C4"/>
    <w:rsid w:val="00297EB6"/>
    <w:rsid w:val="002B0CB7"/>
    <w:rsid w:val="002E6372"/>
    <w:rsid w:val="003207C3"/>
    <w:rsid w:val="0033470C"/>
    <w:rsid w:val="003602F1"/>
    <w:rsid w:val="0038778E"/>
    <w:rsid w:val="00391602"/>
    <w:rsid w:val="003B49CE"/>
    <w:rsid w:val="003F517F"/>
    <w:rsid w:val="004A2BF0"/>
    <w:rsid w:val="004A475D"/>
    <w:rsid w:val="004D38A5"/>
    <w:rsid w:val="004D6B98"/>
    <w:rsid w:val="004F20DF"/>
    <w:rsid w:val="004F3A02"/>
    <w:rsid w:val="005062C1"/>
    <w:rsid w:val="0052708B"/>
    <w:rsid w:val="005576EB"/>
    <w:rsid w:val="005A425E"/>
    <w:rsid w:val="005C3407"/>
    <w:rsid w:val="0063071D"/>
    <w:rsid w:val="006A7E6D"/>
    <w:rsid w:val="006C68D3"/>
    <w:rsid w:val="007440FD"/>
    <w:rsid w:val="007A211A"/>
    <w:rsid w:val="007A570B"/>
    <w:rsid w:val="007F7E51"/>
    <w:rsid w:val="00817054"/>
    <w:rsid w:val="00866955"/>
    <w:rsid w:val="00870B73"/>
    <w:rsid w:val="0087138F"/>
    <w:rsid w:val="0087756C"/>
    <w:rsid w:val="00881CD6"/>
    <w:rsid w:val="00882840"/>
    <w:rsid w:val="008A7906"/>
    <w:rsid w:val="00906E81"/>
    <w:rsid w:val="00910D45"/>
    <w:rsid w:val="009249C6"/>
    <w:rsid w:val="0096255F"/>
    <w:rsid w:val="009C367F"/>
    <w:rsid w:val="00A02351"/>
    <w:rsid w:val="00A12881"/>
    <w:rsid w:val="00A32B19"/>
    <w:rsid w:val="00A5559B"/>
    <w:rsid w:val="00A661B6"/>
    <w:rsid w:val="00AB4115"/>
    <w:rsid w:val="00AD4751"/>
    <w:rsid w:val="00B01085"/>
    <w:rsid w:val="00B301CD"/>
    <w:rsid w:val="00B83DC9"/>
    <w:rsid w:val="00BF4846"/>
    <w:rsid w:val="00C148E9"/>
    <w:rsid w:val="00C35798"/>
    <w:rsid w:val="00C61DBD"/>
    <w:rsid w:val="00C73F08"/>
    <w:rsid w:val="00C82179"/>
    <w:rsid w:val="00CD5FE3"/>
    <w:rsid w:val="00D47A33"/>
    <w:rsid w:val="00D915B5"/>
    <w:rsid w:val="00DE6666"/>
    <w:rsid w:val="00E06204"/>
    <w:rsid w:val="00E33ABD"/>
    <w:rsid w:val="00E9355E"/>
    <w:rsid w:val="00ED6CF4"/>
    <w:rsid w:val="00EE7857"/>
    <w:rsid w:val="00EF398C"/>
    <w:rsid w:val="00F0253C"/>
    <w:rsid w:val="00F258DE"/>
    <w:rsid w:val="00F36D28"/>
    <w:rsid w:val="00F60679"/>
    <w:rsid w:val="00F715E6"/>
    <w:rsid w:val="00FC4B36"/>
    <w:rsid w:val="00FD2372"/>
    <w:rsid w:val="00FF1B50"/>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6F345CFC"/>
  <w15:docId w15:val="{ED1ADF7E-7E28-4762-8EE7-0E4446747B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817054"/>
  </w:style>
  <w:style w:type="paragraph" w:styleId="Naslov1">
    <w:name w:val="heading 1"/>
    <w:basedOn w:val="Navaden"/>
    <w:next w:val="Navaden"/>
    <w:link w:val="Naslov1Znak"/>
    <w:uiPriority w:val="9"/>
    <w:qFormat/>
    <w:rsid w:val="002358EC"/>
    <w:pPr>
      <w:keepNext/>
      <w:keepLines/>
      <w:spacing w:before="240" w:after="0"/>
      <w:outlineLvl w:val="0"/>
    </w:pPr>
    <w:rPr>
      <w:rFonts w:ascii="Arial" w:eastAsiaTheme="majorEastAsia" w:hAnsi="Arial" w:cstheme="majorBidi"/>
      <w:b/>
      <w:sz w:val="26"/>
      <w:szCs w:val="32"/>
    </w:rPr>
  </w:style>
  <w:style w:type="paragraph" w:styleId="Naslov2">
    <w:name w:val="heading 2"/>
    <w:basedOn w:val="Navaden"/>
    <w:next w:val="Navaden"/>
    <w:link w:val="Naslov2Znak"/>
    <w:uiPriority w:val="9"/>
    <w:unhideWhenUsed/>
    <w:qFormat/>
    <w:rsid w:val="002358EC"/>
    <w:pPr>
      <w:keepNext/>
      <w:keepLines/>
      <w:spacing w:before="40" w:after="0"/>
      <w:outlineLvl w:val="1"/>
    </w:pPr>
    <w:rPr>
      <w:rFonts w:ascii="Arial" w:eastAsiaTheme="majorEastAsia" w:hAnsi="Arial" w:cstheme="majorBidi"/>
      <w:b/>
      <w:sz w:val="24"/>
      <w:szCs w:val="26"/>
    </w:rPr>
  </w:style>
  <w:style w:type="paragraph" w:styleId="Naslov3">
    <w:name w:val="heading 3"/>
    <w:basedOn w:val="Navaden"/>
    <w:next w:val="Navaden"/>
    <w:link w:val="Naslov3Znak"/>
    <w:uiPriority w:val="9"/>
    <w:unhideWhenUsed/>
    <w:qFormat/>
    <w:rsid w:val="002358EC"/>
    <w:pPr>
      <w:keepNext/>
      <w:keepLines/>
      <w:spacing w:before="40" w:after="0"/>
      <w:outlineLvl w:val="2"/>
    </w:pPr>
    <w:rPr>
      <w:rFonts w:ascii="Arial" w:eastAsiaTheme="majorEastAsia" w:hAnsi="Arial" w:cstheme="majorBidi"/>
      <w:b/>
      <w:sz w:val="24"/>
      <w:szCs w:val="24"/>
    </w:rPr>
  </w:style>
  <w:style w:type="paragraph" w:styleId="Naslov4">
    <w:name w:val="heading 4"/>
    <w:basedOn w:val="Navaden"/>
    <w:next w:val="Navaden"/>
    <w:link w:val="Naslov4Znak"/>
    <w:uiPriority w:val="9"/>
    <w:unhideWhenUsed/>
    <w:qFormat/>
    <w:rsid w:val="002358EC"/>
    <w:pPr>
      <w:keepNext/>
      <w:keepLines/>
      <w:spacing w:before="40" w:after="0"/>
      <w:outlineLvl w:val="3"/>
    </w:pPr>
    <w:rPr>
      <w:rFonts w:ascii="Arial" w:eastAsiaTheme="majorEastAsia" w:hAnsi="Arial" w:cstheme="majorBidi"/>
      <w:b/>
      <w:i/>
      <w:iCs/>
      <w:sz w:val="24"/>
    </w:rPr>
  </w:style>
  <w:style w:type="paragraph" w:styleId="Naslov5">
    <w:name w:val="heading 5"/>
    <w:basedOn w:val="Navaden"/>
    <w:next w:val="Navaden"/>
    <w:link w:val="Naslov5Znak"/>
    <w:uiPriority w:val="9"/>
    <w:unhideWhenUsed/>
    <w:qFormat/>
    <w:rsid w:val="00101E39"/>
    <w:pPr>
      <w:keepNext/>
      <w:keepLines/>
      <w:spacing w:before="40" w:after="0"/>
      <w:outlineLvl w:val="4"/>
    </w:pPr>
    <w:rPr>
      <w:rFonts w:ascii="Arial" w:eastAsiaTheme="majorEastAsia" w:hAnsi="Arial" w:cstheme="majorBidi"/>
      <w:color w:val="2E74B5" w:themeColor="accent1" w:themeShade="BF"/>
      <w:sz w:val="24"/>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Odstavekseznama">
    <w:name w:val="List Paragraph"/>
    <w:basedOn w:val="Navaden"/>
    <w:uiPriority w:val="34"/>
    <w:qFormat/>
    <w:rsid w:val="002358EC"/>
    <w:pPr>
      <w:ind w:left="720"/>
      <w:contextualSpacing/>
    </w:pPr>
  </w:style>
  <w:style w:type="paragraph" w:styleId="Pripombabesedilo">
    <w:name w:val="annotation text"/>
    <w:basedOn w:val="Navaden"/>
    <w:link w:val="PripombabesediloZnak"/>
    <w:uiPriority w:val="99"/>
    <w:semiHidden/>
    <w:unhideWhenUsed/>
    <w:rsid w:val="002358EC"/>
    <w:pPr>
      <w:widowControl w:val="0"/>
      <w:autoSpaceDE w:val="0"/>
      <w:autoSpaceDN w:val="0"/>
      <w:adjustRightInd w:val="0"/>
      <w:spacing w:after="0" w:line="240" w:lineRule="auto"/>
    </w:pPr>
    <w:rPr>
      <w:rFonts w:ascii="Arial" w:eastAsia="Times New Roman" w:hAnsi="Arial" w:cs="Arial"/>
      <w:sz w:val="20"/>
      <w:szCs w:val="20"/>
      <w:lang w:eastAsia="sl-SI"/>
    </w:rPr>
  </w:style>
  <w:style w:type="character" w:customStyle="1" w:styleId="PripombabesediloZnak">
    <w:name w:val="Pripomba – besedilo Znak"/>
    <w:basedOn w:val="Privzetapisavaodstavka"/>
    <w:link w:val="Pripombabesedilo"/>
    <w:uiPriority w:val="99"/>
    <w:semiHidden/>
    <w:rsid w:val="002358EC"/>
    <w:rPr>
      <w:rFonts w:ascii="Arial" w:eastAsia="Times New Roman" w:hAnsi="Arial" w:cs="Arial"/>
      <w:sz w:val="20"/>
      <w:szCs w:val="20"/>
      <w:lang w:eastAsia="sl-SI"/>
    </w:rPr>
  </w:style>
  <w:style w:type="character" w:styleId="Pripombasklic">
    <w:name w:val="annotation reference"/>
    <w:basedOn w:val="Privzetapisavaodstavka"/>
    <w:uiPriority w:val="99"/>
    <w:semiHidden/>
    <w:unhideWhenUsed/>
    <w:rsid w:val="002358EC"/>
    <w:rPr>
      <w:sz w:val="16"/>
      <w:szCs w:val="16"/>
    </w:rPr>
  </w:style>
  <w:style w:type="paragraph" w:styleId="Besedilooblaka">
    <w:name w:val="Balloon Text"/>
    <w:basedOn w:val="Navaden"/>
    <w:link w:val="BesedilooblakaZnak"/>
    <w:uiPriority w:val="99"/>
    <w:semiHidden/>
    <w:unhideWhenUsed/>
    <w:rsid w:val="002358EC"/>
    <w:pPr>
      <w:spacing w:after="0"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semiHidden/>
    <w:rsid w:val="002358EC"/>
    <w:rPr>
      <w:rFonts w:ascii="Segoe UI" w:hAnsi="Segoe UI" w:cs="Segoe UI"/>
      <w:sz w:val="18"/>
      <w:szCs w:val="18"/>
    </w:rPr>
  </w:style>
  <w:style w:type="character" w:customStyle="1" w:styleId="Naslov1Znak">
    <w:name w:val="Naslov 1 Znak"/>
    <w:basedOn w:val="Privzetapisavaodstavka"/>
    <w:link w:val="Naslov1"/>
    <w:uiPriority w:val="9"/>
    <w:rsid w:val="002358EC"/>
    <w:rPr>
      <w:rFonts w:ascii="Arial" w:eastAsiaTheme="majorEastAsia" w:hAnsi="Arial" w:cstheme="majorBidi"/>
      <w:b/>
      <w:sz w:val="26"/>
      <w:szCs w:val="32"/>
    </w:rPr>
  </w:style>
  <w:style w:type="character" w:customStyle="1" w:styleId="Naslov2Znak">
    <w:name w:val="Naslov 2 Znak"/>
    <w:basedOn w:val="Privzetapisavaodstavka"/>
    <w:link w:val="Naslov2"/>
    <w:uiPriority w:val="9"/>
    <w:rsid w:val="002358EC"/>
    <w:rPr>
      <w:rFonts w:ascii="Arial" w:eastAsiaTheme="majorEastAsia" w:hAnsi="Arial" w:cstheme="majorBidi"/>
      <w:b/>
      <w:sz w:val="24"/>
      <w:szCs w:val="26"/>
    </w:rPr>
  </w:style>
  <w:style w:type="character" w:customStyle="1" w:styleId="Naslov3Znak">
    <w:name w:val="Naslov 3 Znak"/>
    <w:basedOn w:val="Privzetapisavaodstavka"/>
    <w:link w:val="Naslov3"/>
    <w:uiPriority w:val="9"/>
    <w:rsid w:val="002358EC"/>
    <w:rPr>
      <w:rFonts w:ascii="Arial" w:eastAsiaTheme="majorEastAsia" w:hAnsi="Arial" w:cstheme="majorBidi"/>
      <w:b/>
      <w:sz w:val="24"/>
      <w:szCs w:val="24"/>
    </w:rPr>
  </w:style>
  <w:style w:type="character" w:customStyle="1" w:styleId="Naslov4Znak">
    <w:name w:val="Naslov 4 Znak"/>
    <w:basedOn w:val="Privzetapisavaodstavka"/>
    <w:link w:val="Naslov4"/>
    <w:uiPriority w:val="9"/>
    <w:rsid w:val="002358EC"/>
    <w:rPr>
      <w:rFonts w:ascii="Arial" w:eastAsiaTheme="majorEastAsia" w:hAnsi="Arial" w:cstheme="majorBidi"/>
      <w:b/>
      <w:i/>
      <w:iCs/>
      <w:sz w:val="24"/>
    </w:rPr>
  </w:style>
  <w:style w:type="table" w:customStyle="1" w:styleId="Tabelamrea1">
    <w:name w:val="Tabela – mreža1"/>
    <w:basedOn w:val="Navadnatabela"/>
    <w:next w:val="Tabelamrea"/>
    <w:uiPriority w:val="39"/>
    <w:locked/>
    <w:rsid w:val="006307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elamrea">
    <w:name w:val="Table Grid"/>
    <w:basedOn w:val="Navadnatabela"/>
    <w:uiPriority w:val="39"/>
    <w:rsid w:val="0063071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mrea2">
    <w:name w:val="Tabela – mreža2"/>
    <w:basedOn w:val="Navadnatabela"/>
    <w:next w:val="Tabelamrea"/>
    <w:uiPriority w:val="39"/>
    <w:locked/>
    <w:rsid w:val="004A47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lava">
    <w:name w:val="header"/>
    <w:basedOn w:val="Navaden"/>
    <w:link w:val="GlavaZnak"/>
    <w:uiPriority w:val="99"/>
    <w:unhideWhenUsed/>
    <w:rsid w:val="007A211A"/>
    <w:pPr>
      <w:tabs>
        <w:tab w:val="center" w:pos="4536"/>
        <w:tab w:val="right" w:pos="9072"/>
      </w:tabs>
      <w:spacing w:after="0" w:line="240" w:lineRule="auto"/>
    </w:pPr>
  </w:style>
  <w:style w:type="character" w:customStyle="1" w:styleId="GlavaZnak">
    <w:name w:val="Glava Znak"/>
    <w:basedOn w:val="Privzetapisavaodstavka"/>
    <w:link w:val="Glava"/>
    <w:uiPriority w:val="99"/>
    <w:rsid w:val="007A211A"/>
  </w:style>
  <w:style w:type="paragraph" w:styleId="Noga">
    <w:name w:val="footer"/>
    <w:basedOn w:val="Navaden"/>
    <w:link w:val="NogaZnak"/>
    <w:uiPriority w:val="99"/>
    <w:unhideWhenUsed/>
    <w:rsid w:val="007A211A"/>
    <w:pPr>
      <w:widowControl w:val="0"/>
      <w:tabs>
        <w:tab w:val="center" w:pos="4536"/>
        <w:tab w:val="right" w:pos="9072"/>
      </w:tabs>
      <w:autoSpaceDE w:val="0"/>
      <w:autoSpaceDN w:val="0"/>
      <w:adjustRightInd w:val="0"/>
      <w:spacing w:after="0" w:line="240" w:lineRule="auto"/>
    </w:pPr>
    <w:rPr>
      <w:rFonts w:ascii="Arial" w:eastAsia="Times New Roman" w:hAnsi="Arial" w:cs="Arial"/>
      <w:sz w:val="24"/>
      <w:szCs w:val="24"/>
      <w:lang w:eastAsia="sl-SI"/>
    </w:rPr>
  </w:style>
  <w:style w:type="character" w:customStyle="1" w:styleId="NogaZnak">
    <w:name w:val="Noga Znak"/>
    <w:basedOn w:val="Privzetapisavaodstavka"/>
    <w:link w:val="Noga"/>
    <w:uiPriority w:val="99"/>
    <w:rsid w:val="007A211A"/>
    <w:rPr>
      <w:rFonts w:ascii="Arial" w:eastAsia="Times New Roman" w:hAnsi="Arial" w:cs="Arial"/>
      <w:sz w:val="24"/>
      <w:szCs w:val="24"/>
      <w:lang w:eastAsia="sl-SI"/>
    </w:rPr>
  </w:style>
  <w:style w:type="paragraph" w:customStyle="1" w:styleId="Style9">
    <w:name w:val="Style9"/>
    <w:basedOn w:val="Navaden"/>
    <w:uiPriority w:val="99"/>
    <w:rsid w:val="00C148E9"/>
    <w:pPr>
      <w:widowControl w:val="0"/>
      <w:autoSpaceDE w:val="0"/>
      <w:autoSpaceDN w:val="0"/>
      <w:adjustRightInd w:val="0"/>
      <w:spacing w:after="0" w:line="240" w:lineRule="auto"/>
    </w:pPr>
    <w:rPr>
      <w:rFonts w:ascii="Arial" w:eastAsia="Times New Roman" w:hAnsi="Arial" w:cs="Arial"/>
      <w:sz w:val="24"/>
      <w:szCs w:val="24"/>
      <w:lang w:eastAsia="sl-SI"/>
    </w:rPr>
  </w:style>
  <w:style w:type="paragraph" w:customStyle="1" w:styleId="Style20">
    <w:name w:val="Style20"/>
    <w:basedOn w:val="Navaden"/>
    <w:uiPriority w:val="99"/>
    <w:rsid w:val="00C148E9"/>
    <w:pPr>
      <w:widowControl w:val="0"/>
      <w:autoSpaceDE w:val="0"/>
      <w:autoSpaceDN w:val="0"/>
      <w:adjustRightInd w:val="0"/>
      <w:spacing w:after="0" w:line="240" w:lineRule="auto"/>
    </w:pPr>
    <w:rPr>
      <w:rFonts w:ascii="Arial" w:eastAsia="Times New Roman" w:hAnsi="Arial" w:cs="Arial"/>
      <w:sz w:val="24"/>
      <w:szCs w:val="24"/>
      <w:lang w:eastAsia="sl-SI"/>
    </w:rPr>
  </w:style>
  <w:style w:type="paragraph" w:customStyle="1" w:styleId="Style21">
    <w:name w:val="Style21"/>
    <w:basedOn w:val="Navaden"/>
    <w:uiPriority w:val="99"/>
    <w:rsid w:val="00C148E9"/>
    <w:pPr>
      <w:widowControl w:val="0"/>
      <w:autoSpaceDE w:val="0"/>
      <w:autoSpaceDN w:val="0"/>
      <w:adjustRightInd w:val="0"/>
      <w:spacing w:after="0" w:line="365" w:lineRule="exact"/>
    </w:pPr>
    <w:rPr>
      <w:rFonts w:ascii="Arial" w:eastAsia="Times New Roman" w:hAnsi="Arial" w:cs="Arial"/>
      <w:sz w:val="24"/>
      <w:szCs w:val="24"/>
      <w:lang w:eastAsia="sl-SI"/>
    </w:rPr>
  </w:style>
  <w:style w:type="paragraph" w:customStyle="1" w:styleId="Style22">
    <w:name w:val="Style22"/>
    <w:basedOn w:val="Navaden"/>
    <w:uiPriority w:val="99"/>
    <w:rsid w:val="00C148E9"/>
    <w:pPr>
      <w:widowControl w:val="0"/>
      <w:autoSpaceDE w:val="0"/>
      <w:autoSpaceDN w:val="0"/>
      <w:adjustRightInd w:val="0"/>
      <w:spacing w:after="0" w:line="240" w:lineRule="auto"/>
    </w:pPr>
    <w:rPr>
      <w:rFonts w:ascii="Arial" w:eastAsia="Times New Roman" w:hAnsi="Arial" w:cs="Arial"/>
      <w:sz w:val="24"/>
      <w:szCs w:val="24"/>
      <w:lang w:eastAsia="sl-SI"/>
    </w:rPr>
  </w:style>
  <w:style w:type="paragraph" w:customStyle="1" w:styleId="Style23">
    <w:name w:val="Style23"/>
    <w:basedOn w:val="Navaden"/>
    <w:uiPriority w:val="99"/>
    <w:rsid w:val="00C148E9"/>
    <w:pPr>
      <w:widowControl w:val="0"/>
      <w:autoSpaceDE w:val="0"/>
      <w:autoSpaceDN w:val="0"/>
      <w:adjustRightInd w:val="0"/>
      <w:spacing w:after="0" w:line="240" w:lineRule="auto"/>
    </w:pPr>
    <w:rPr>
      <w:rFonts w:ascii="Arial" w:eastAsia="Times New Roman" w:hAnsi="Arial" w:cs="Arial"/>
      <w:sz w:val="24"/>
      <w:szCs w:val="24"/>
      <w:lang w:eastAsia="sl-SI"/>
    </w:rPr>
  </w:style>
  <w:style w:type="paragraph" w:customStyle="1" w:styleId="Style26">
    <w:name w:val="Style26"/>
    <w:basedOn w:val="Navaden"/>
    <w:uiPriority w:val="99"/>
    <w:rsid w:val="00C148E9"/>
    <w:pPr>
      <w:widowControl w:val="0"/>
      <w:autoSpaceDE w:val="0"/>
      <w:autoSpaceDN w:val="0"/>
      <w:adjustRightInd w:val="0"/>
      <w:spacing w:after="0" w:line="240" w:lineRule="auto"/>
    </w:pPr>
    <w:rPr>
      <w:rFonts w:ascii="Arial" w:eastAsia="Times New Roman" w:hAnsi="Arial" w:cs="Arial"/>
      <w:sz w:val="24"/>
      <w:szCs w:val="24"/>
      <w:lang w:eastAsia="sl-SI"/>
    </w:rPr>
  </w:style>
  <w:style w:type="paragraph" w:customStyle="1" w:styleId="Style28">
    <w:name w:val="Style28"/>
    <w:basedOn w:val="Navaden"/>
    <w:uiPriority w:val="99"/>
    <w:rsid w:val="00C148E9"/>
    <w:pPr>
      <w:widowControl w:val="0"/>
      <w:autoSpaceDE w:val="0"/>
      <w:autoSpaceDN w:val="0"/>
      <w:adjustRightInd w:val="0"/>
      <w:spacing w:after="0" w:line="240" w:lineRule="auto"/>
    </w:pPr>
    <w:rPr>
      <w:rFonts w:ascii="Arial" w:eastAsia="Times New Roman" w:hAnsi="Arial" w:cs="Arial"/>
      <w:sz w:val="24"/>
      <w:szCs w:val="24"/>
      <w:lang w:eastAsia="sl-SI"/>
    </w:rPr>
  </w:style>
  <w:style w:type="character" w:customStyle="1" w:styleId="FontStyle42">
    <w:name w:val="Font Style42"/>
    <w:basedOn w:val="Privzetapisavaodstavka"/>
    <w:uiPriority w:val="99"/>
    <w:rsid w:val="00C148E9"/>
    <w:rPr>
      <w:rFonts w:ascii="Arial" w:hAnsi="Arial" w:cs="Arial"/>
      <w:b/>
      <w:bCs/>
      <w:sz w:val="30"/>
      <w:szCs w:val="30"/>
    </w:rPr>
  </w:style>
  <w:style w:type="character" w:customStyle="1" w:styleId="FontStyle46">
    <w:name w:val="Font Style46"/>
    <w:basedOn w:val="Privzetapisavaodstavka"/>
    <w:uiPriority w:val="99"/>
    <w:rsid w:val="00C148E9"/>
    <w:rPr>
      <w:rFonts w:ascii="Arial" w:hAnsi="Arial" w:cs="Arial"/>
      <w:b/>
      <w:bCs/>
      <w:sz w:val="22"/>
      <w:szCs w:val="22"/>
    </w:rPr>
  </w:style>
  <w:style w:type="character" w:customStyle="1" w:styleId="FontStyle47">
    <w:name w:val="Font Style47"/>
    <w:basedOn w:val="Privzetapisavaodstavka"/>
    <w:uiPriority w:val="99"/>
    <w:rsid w:val="00C148E9"/>
    <w:rPr>
      <w:rFonts w:ascii="Times New Roman" w:hAnsi="Times New Roman" w:cs="Times New Roman"/>
      <w:sz w:val="22"/>
      <w:szCs w:val="22"/>
    </w:rPr>
  </w:style>
  <w:style w:type="character" w:customStyle="1" w:styleId="FontStyle50">
    <w:name w:val="Font Style50"/>
    <w:basedOn w:val="Privzetapisavaodstavka"/>
    <w:uiPriority w:val="99"/>
    <w:rsid w:val="00C148E9"/>
    <w:rPr>
      <w:rFonts w:ascii="Arial" w:hAnsi="Arial" w:cs="Arial"/>
      <w:b/>
      <w:bCs/>
      <w:sz w:val="26"/>
      <w:szCs w:val="26"/>
    </w:rPr>
  </w:style>
  <w:style w:type="character" w:customStyle="1" w:styleId="FontStyle51">
    <w:name w:val="Font Style51"/>
    <w:basedOn w:val="Privzetapisavaodstavka"/>
    <w:uiPriority w:val="99"/>
    <w:rsid w:val="00C148E9"/>
    <w:rPr>
      <w:rFonts w:ascii="Arial" w:hAnsi="Arial" w:cs="Arial"/>
      <w:sz w:val="22"/>
      <w:szCs w:val="22"/>
    </w:rPr>
  </w:style>
  <w:style w:type="character" w:customStyle="1" w:styleId="FontStyle52">
    <w:name w:val="Font Style52"/>
    <w:basedOn w:val="Privzetapisavaodstavka"/>
    <w:uiPriority w:val="99"/>
    <w:rsid w:val="00C148E9"/>
    <w:rPr>
      <w:rFonts w:ascii="Arial" w:hAnsi="Arial" w:cs="Arial"/>
      <w:sz w:val="26"/>
      <w:szCs w:val="26"/>
    </w:rPr>
  </w:style>
  <w:style w:type="paragraph" w:styleId="Kazalovsebine1">
    <w:name w:val="toc 1"/>
    <w:basedOn w:val="Navaden"/>
    <w:next w:val="Navaden"/>
    <w:autoRedefine/>
    <w:uiPriority w:val="39"/>
    <w:unhideWhenUsed/>
    <w:qFormat/>
    <w:rsid w:val="00C148E9"/>
    <w:pPr>
      <w:tabs>
        <w:tab w:val="left" w:pos="440"/>
        <w:tab w:val="right" w:leader="dot" w:pos="9345"/>
      </w:tabs>
      <w:spacing w:after="100"/>
    </w:pPr>
    <w:rPr>
      <w:rFonts w:ascii="Arial" w:hAnsi="Arial" w:cs="Arial"/>
      <w:noProof/>
    </w:rPr>
  </w:style>
  <w:style w:type="paragraph" w:styleId="Kazalovsebine2">
    <w:name w:val="toc 2"/>
    <w:basedOn w:val="Navaden"/>
    <w:next w:val="Navaden"/>
    <w:autoRedefine/>
    <w:uiPriority w:val="39"/>
    <w:unhideWhenUsed/>
    <w:qFormat/>
    <w:rsid w:val="00C148E9"/>
    <w:pPr>
      <w:spacing w:after="100"/>
      <w:ind w:left="220"/>
    </w:pPr>
  </w:style>
  <w:style w:type="paragraph" w:styleId="Kazalovsebine3">
    <w:name w:val="toc 3"/>
    <w:basedOn w:val="Navaden"/>
    <w:next w:val="Navaden"/>
    <w:autoRedefine/>
    <w:uiPriority w:val="39"/>
    <w:unhideWhenUsed/>
    <w:qFormat/>
    <w:rsid w:val="00C148E9"/>
    <w:pPr>
      <w:spacing w:after="100"/>
      <w:ind w:left="440"/>
    </w:pPr>
  </w:style>
  <w:style w:type="character" w:styleId="Hiperpovezava">
    <w:name w:val="Hyperlink"/>
    <w:basedOn w:val="Privzetapisavaodstavka"/>
    <w:uiPriority w:val="99"/>
    <w:unhideWhenUsed/>
    <w:rsid w:val="00C148E9"/>
    <w:rPr>
      <w:color w:val="0563C1" w:themeColor="hyperlink"/>
      <w:u w:val="single"/>
    </w:rPr>
  </w:style>
  <w:style w:type="character" w:customStyle="1" w:styleId="Naslov5Znak">
    <w:name w:val="Naslov 5 Znak"/>
    <w:basedOn w:val="Privzetapisavaodstavka"/>
    <w:link w:val="Naslov5"/>
    <w:uiPriority w:val="9"/>
    <w:rsid w:val="00101E39"/>
    <w:rPr>
      <w:rFonts w:ascii="Arial" w:eastAsiaTheme="majorEastAsia" w:hAnsi="Arial" w:cstheme="majorBidi"/>
      <w:color w:val="2E74B5" w:themeColor="accent1" w:themeShade="BF"/>
      <w:sz w:val="24"/>
    </w:rPr>
  </w:style>
  <w:style w:type="paragraph" w:styleId="Zadevapripombe">
    <w:name w:val="annotation subject"/>
    <w:basedOn w:val="Pripombabesedilo"/>
    <w:next w:val="Pripombabesedilo"/>
    <w:link w:val="ZadevapripombeZnak"/>
    <w:uiPriority w:val="99"/>
    <w:semiHidden/>
    <w:unhideWhenUsed/>
    <w:rsid w:val="002B0CB7"/>
    <w:pPr>
      <w:widowControl/>
      <w:autoSpaceDE/>
      <w:autoSpaceDN/>
      <w:adjustRightInd/>
      <w:spacing w:after="160"/>
    </w:pPr>
    <w:rPr>
      <w:rFonts w:asciiTheme="minorHAnsi" w:eastAsiaTheme="minorHAnsi" w:hAnsiTheme="minorHAnsi" w:cstheme="minorBidi"/>
      <w:b/>
      <w:bCs/>
      <w:lang w:eastAsia="en-US"/>
    </w:rPr>
  </w:style>
  <w:style w:type="character" w:customStyle="1" w:styleId="ZadevapripombeZnak">
    <w:name w:val="Zadeva pripombe Znak"/>
    <w:basedOn w:val="PripombabesediloZnak"/>
    <w:link w:val="Zadevapripombe"/>
    <w:uiPriority w:val="99"/>
    <w:semiHidden/>
    <w:rsid w:val="002B0CB7"/>
    <w:rPr>
      <w:rFonts w:ascii="Arial" w:eastAsia="Times New Roman" w:hAnsi="Arial" w:cs="Arial"/>
      <w:b/>
      <w:bCs/>
      <w:sz w:val="20"/>
      <w:szCs w:val="20"/>
      <w:lang w:eastAsia="sl-SI"/>
    </w:rPr>
  </w:style>
  <w:style w:type="paragraph" w:styleId="NaslovTOC">
    <w:name w:val="TOC Heading"/>
    <w:basedOn w:val="Naslov1"/>
    <w:next w:val="Navaden"/>
    <w:uiPriority w:val="39"/>
    <w:semiHidden/>
    <w:unhideWhenUsed/>
    <w:qFormat/>
    <w:rsid w:val="000813A1"/>
    <w:pPr>
      <w:spacing w:before="480" w:line="276" w:lineRule="auto"/>
      <w:outlineLvl w:val="9"/>
    </w:pPr>
    <w:rPr>
      <w:rFonts w:asciiTheme="majorHAnsi" w:hAnsiTheme="majorHAnsi"/>
      <w:bCs/>
      <w:color w:val="2E74B5" w:themeColor="accent1" w:themeShade="BF"/>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krsko.si/objava/111559" TargetMode="External"/><Relationship Id="rId13" Type="http://schemas.openxmlformats.org/officeDocument/2006/relationships/image" Target="media/image4.png"/><Relationship Id="rId18" Type="http://schemas.openxmlformats.org/officeDocument/2006/relationships/image" Target="media/image9.jpeg"/><Relationship Id="rId3" Type="http://schemas.openxmlformats.org/officeDocument/2006/relationships/styles" Target="styles.xml"/><Relationship Id="rId21" Type="http://schemas.openxmlformats.org/officeDocument/2006/relationships/hyperlink" Target="http://www.uradni-list.si/1/objava.jsp?sop=2017-01-2381" TargetMode="External"/><Relationship Id="rId7" Type="http://schemas.openxmlformats.org/officeDocument/2006/relationships/endnotes" Target="endnotes.xml"/><Relationship Id="rId12" Type="http://schemas.openxmlformats.org/officeDocument/2006/relationships/image" Target="media/image3.jpeg"/><Relationship Id="rId17" Type="http://schemas.openxmlformats.org/officeDocument/2006/relationships/image" Target="media/image8.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hyperlink" Target="http://www.uradni-list.si/1/objava.jsp?sop=2017-01-2914"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footer" Target="footer1.xml"/><Relationship Id="rId10" Type="http://schemas.openxmlformats.org/officeDocument/2006/relationships/image" Target="media/image1.emf"/><Relationship Id="rId19" Type="http://schemas.openxmlformats.org/officeDocument/2006/relationships/hyperlink" Target="http://www.uradni-list.si/1/objava.jsp?sop=2017-01-2914" TargetMode="External"/><Relationship Id="rId4" Type="http://schemas.openxmlformats.org/officeDocument/2006/relationships/settings" Target="settings.xml"/><Relationship Id="rId9" Type="http://schemas.openxmlformats.org/officeDocument/2006/relationships/hyperlink" Target="http://www.krsko.si/objava/111559" TargetMode="External"/><Relationship Id="rId14" Type="http://schemas.openxmlformats.org/officeDocument/2006/relationships/image" Target="media/image5.jpeg"/><Relationship Id="rId22"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0.wm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EC145FD3-2CA8-4D30-8662-4A1E3BEA6A5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44</Pages>
  <Words>12395</Words>
  <Characters>70653</Characters>
  <Application>Microsoft Office Word</Application>
  <DocSecurity>0</DocSecurity>
  <Lines>588</Lines>
  <Paragraphs>165</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82883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Urška Lobnikar Paunović</dc:creator>
  <cp:lastModifiedBy>Suzana Horvatiček</cp:lastModifiedBy>
  <cp:revision>3</cp:revision>
  <cp:lastPrinted>2018-07-12T11:19:00Z</cp:lastPrinted>
  <dcterms:created xsi:type="dcterms:W3CDTF">2018-07-17T07:03:00Z</dcterms:created>
  <dcterms:modified xsi:type="dcterms:W3CDTF">2018-07-17T07:12:00Z</dcterms:modified>
</cp:coreProperties>
</file>