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5462" w:rsidRDefault="003E5462" w:rsidP="003E5462">
      <w:pPr>
        <w:jc w:val="both"/>
        <w:rPr>
          <w:rFonts w:ascii="Palatino Linotype" w:hAnsi="Palatino Linotype"/>
          <w:b/>
          <w:sz w:val="22"/>
        </w:rPr>
      </w:pPr>
      <w:bookmarkStart w:id="0" w:name="_GoBack"/>
      <w:bookmarkEnd w:id="0"/>
      <w:r>
        <w:rPr>
          <w:rFonts w:ascii="Palatino Linotype" w:hAnsi="Palatino Linotype"/>
          <w:b/>
          <w:sz w:val="22"/>
        </w:rPr>
        <w:t>NAROČNIK:</w:t>
      </w:r>
    </w:p>
    <w:p w:rsidR="003E5462" w:rsidRPr="003E5462" w:rsidRDefault="003E5462" w:rsidP="003E5462">
      <w:pPr>
        <w:rPr>
          <w:rFonts w:ascii="Palatino Linotype" w:hAnsi="Palatino Linotype"/>
          <w:b/>
          <w:sz w:val="26"/>
          <w:szCs w:val="26"/>
          <w14:shadow w14:blurRad="50800" w14:dist="38100" w14:dir="2700000" w14:sx="100000" w14:sy="100000" w14:kx="0" w14:ky="0" w14:algn="tl">
            <w14:srgbClr w14:val="000000">
              <w14:alpha w14:val="60000"/>
            </w14:srgbClr>
          </w14:shadow>
        </w:rPr>
      </w:pPr>
      <w:r w:rsidRPr="00FF0FBD">
        <w:rPr>
          <w:rFonts w:ascii="Palatino Linotype" w:hAnsi="Palatino Linotype"/>
          <w:b/>
          <w:sz w:val="26"/>
          <w:szCs w:val="26"/>
        </w:rPr>
        <w:t xml:space="preserve">OSNOVNA ŠOLA </w:t>
      </w:r>
      <w:r>
        <w:rPr>
          <w:rFonts w:ascii="Palatino Linotype" w:hAnsi="Palatino Linotype"/>
          <w:b/>
          <w:sz w:val="26"/>
          <w:szCs w:val="26"/>
        </w:rPr>
        <w:t>TONETA ŠRAJA ALJOŠE NOVA VAS</w:t>
      </w:r>
    </w:p>
    <w:p w:rsidR="003E5462" w:rsidRPr="00FF0FBD" w:rsidRDefault="003E5462" w:rsidP="003E5462">
      <w:pPr>
        <w:rPr>
          <w:rFonts w:ascii="Palatino Linotype" w:hAnsi="Palatino Linotype"/>
          <w:b/>
          <w:sz w:val="26"/>
          <w:szCs w:val="26"/>
        </w:rPr>
      </w:pPr>
      <w:r>
        <w:rPr>
          <w:rFonts w:ascii="Palatino Linotype" w:hAnsi="Palatino Linotype"/>
          <w:b/>
          <w:sz w:val="26"/>
          <w:szCs w:val="26"/>
        </w:rPr>
        <w:t>NOVA VAS 4 B</w:t>
      </w:r>
    </w:p>
    <w:p w:rsidR="003E5462" w:rsidRPr="00FF0FBD" w:rsidRDefault="003E5462" w:rsidP="003E5462">
      <w:pPr>
        <w:rPr>
          <w:rFonts w:ascii="Palatino Linotype" w:hAnsi="Palatino Linotype"/>
          <w:sz w:val="26"/>
          <w:szCs w:val="26"/>
          <w:highlight w:val="green"/>
        </w:rPr>
      </w:pPr>
      <w:r>
        <w:rPr>
          <w:rFonts w:ascii="Palatino Linotype" w:hAnsi="Palatino Linotype"/>
          <w:b/>
          <w:sz w:val="26"/>
          <w:szCs w:val="26"/>
        </w:rPr>
        <w:t>1385 NOVA VAS</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rsidTr="003F5F2F">
        <w:tc>
          <w:tcPr>
            <w:tcW w:w="7020" w:type="dxa"/>
          </w:tcPr>
          <w:p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rsidTr="003808D1">
        <w:tc>
          <w:tcPr>
            <w:tcW w:w="7020" w:type="dxa"/>
          </w:tcPr>
          <w:p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1" w:name="_Toc533577718"/>
      <w:bookmarkStart w:id="2"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1"/>
      <w:bookmarkEnd w:id="2"/>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rsidR="003E5462" w:rsidRPr="0007081D" w:rsidRDefault="003E5462" w:rsidP="003E5462">
            <w:pPr>
              <w:pStyle w:val="BESEDILO"/>
              <w:keepLines w:val="0"/>
              <w:widowControl/>
              <w:tabs>
                <w:tab w:val="clear" w:pos="2155"/>
              </w:tabs>
              <w:jc w:val="center"/>
              <w:rPr>
                <w:rFonts w:ascii="Palatino Linotype" w:hAnsi="Palatino Linotype"/>
                <w:sz w:val="22"/>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Eko meso</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sz w:val="22"/>
                <w:highlight w:val="green"/>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sz w:val="22"/>
                <w:highlight w:val="green"/>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Jajca – talna reja</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sz w:val="22"/>
                <w:highlight w:val="green"/>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Zamrznjene ribe</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Bio mlečni izdelki in kefirji</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Kruh in krušni izdelki</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Bio kruh in krušni izdelki</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Slaščice in peciva</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Zamrznjeni  in gotovi izdelki iz testa</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Eksotično sveže sadje</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Sveža zelenjava</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Suho sadje</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Sveže sadje</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Eko sadje in zelenjava</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b/>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Sadni sokovi, sirupi in sadne pijače</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b/>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b/>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Juhe in dodatki jedem</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b/>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Konzervirana živila</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b/>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Žitno sadne rezine</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b/>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3E5462" w:rsidRDefault="003E5462" w:rsidP="003E5462">
            <w:pPr>
              <w:pStyle w:val="BESEDILO"/>
              <w:keepLines w:val="0"/>
              <w:widowControl/>
              <w:numPr>
                <w:ilvl w:val="0"/>
                <w:numId w:val="44"/>
              </w:numPr>
              <w:tabs>
                <w:tab w:val="clear" w:pos="2155"/>
              </w:tabs>
              <w:jc w:val="left"/>
              <w:rPr>
                <w:rFonts w:ascii="Palatino Linotype" w:hAnsi="Palatino Linotype"/>
                <w:kern w:val="0"/>
                <w:sz w:val="22"/>
                <w:lang w:eastAsia="sl-SI"/>
              </w:rPr>
            </w:pPr>
            <w:r w:rsidRPr="003E5462">
              <w:rPr>
                <w:rFonts w:ascii="Palatino Linotype" w:hAnsi="Palatino Linotype"/>
                <w:kern w:val="0"/>
                <w:sz w:val="22"/>
                <w:lang w:eastAsia="sl-SI"/>
              </w:rPr>
              <w:t>Dietni izdelki</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b/>
                <w:sz w:val="22"/>
                <w:highlight w:val="green"/>
                <w:lang w:eastAsia="sl-SI"/>
              </w:rPr>
            </w:pPr>
          </w:p>
        </w:tc>
      </w:tr>
      <w:tr w:rsidR="003E5462"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3E5462" w:rsidRPr="0019272F" w:rsidRDefault="003E5462" w:rsidP="003E5462">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EE7054" w:rsidRPr="00EE7054" w:rsidRDefault="00EE705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rsidTr="00F84924">
        <w:tc>
          <w:tcPr>
            <w:tcW w:w="6910"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F84924">
        <w:tc>
          <w:tcPr>
            <w:tcW w:w="6910"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rsidTr="00F84924">
        <w:tc>
          <w:tcPr>
            <w:tcW w:w="7020" w:type="dxa"/>
          </w:tcPr>
          <w:p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Ponudnik, ki v sistemu e-JN oddaja ponudbo </w:t>
      </w:r>
      <w:r w:rsidRPr="001D4B59">
        <w:rPr>
          <w:rFonts w:ascii="Palatino Linotype" w:hAnsi="Palatino Linotype"/>
          <w:b/>
          <w:i/>
          <w:sz w:val="22"/>
          <w:szCs w:val="22"/>
        </w:rPr>
        <w:t>naloži svoj ESPD</w:t>
      </w:r>
      <w:r w:rsidRPr="001D4B59">
        <w:rPr>
          <w:rFonts w:ascii="Palatino Linotype" w:hAnsi="Palatino Linotype"/>
          <w:i/>
          <w:sz w:val="22"/>
          <w:szCs w:val="22"/>
        </w:rPr>
        <w:t xml:space="preserve"> v razdelek </w:t>
      </w:r>
      <w:r w:rsidRPr="001D4B59">
        <w:rPr>
          <w:rFonts w:ascii="Palatino Linotype" w:hAnsi="Palatino Linotype"/>
          <w:b/>
          <w:i/>
          <w:sz w:val="22"/>
          <w:szCs w:val="22"/>
        </w:rPr>
        <w:t>»ESPD – ponudnik</w:t>
      </w:r>
      <w:r w:rsidRPr="001D4B59">
        <w:rPr>
          <w:rFonts w:ascii="Palatino Linotype" w:hAnsi="Palatino Linotype"/>
          <w:i/>
          <w:sz w:val="22"/>
          <w:szCs w:val="22"/>
        </w:rPr>
        <w:t xml:space="preserve">«, ESPD </w:t>
      </w:r>
      <w:r w:rsidRPr="001D4B59">
        <w:rPr>
          <w:rFonts w:ascii="Palatino Linotype" w:hAnsi="Palatino Linotype"/>
          <w:b/>
          <w:i/>
          <w:sz w:val="22"/>
          <w:szCs w:val="22"/>
        </w:rPr>
        <w:t>ostalih sodelujočih</w:t>
      </w:r>
      <w:r w:rsidRPr="001D4B59">
        <w:rPr>
          <w:rFonts w:ascii="Palatino Linotype" w:hAnsi="Palatino Linotype"/>
          <w:i/>
          <w:sz w:val="22"/>
          <w:szCs w:val="22"/>
        </w:rPr>
        <w:t xml:space="preserve"> pa naloži v razdelek </w:t>
      </w:r>
      <w:r w:rsidRPr="001D4B59">
        <w:rPr>
          <w:rFonts w:ascii="Palatino Linotype" w:hAnsi="Palatino Linotype"/>
          <w:b/>
          <w:i/>
          <w:sz w:val="22"/>
          <w:szCs w:val="22"/>
        </w:rPr>
        <w:t>»ESPD – ostali sodelujoči</w:t>
      </w:r>
      <w:r w:rsidRPr="001D4B59">
        <w:rPr>
          <w:rFonts w:ascii="Palatino Linotype" w:hAnsi="Palatino Linotype"/>
          <w:i/>
          <w:sz w:val="22"/>
          <w:szCs w:val="22"/>
        </w:rPr>
        <w:t xml:space="preserve">«. Ponudnik, ki v sistemu e-JN oddaja ponudbo lahko naloži podpisan </w:t>
      </w:r>
      <w:r w:rsidRPr="001D4B59">
        <w:rPr>
          <w:rFonts w:ascii="Palatino Linotype" w:hAnsi="Palatino Linotype"/>
          <w:b/>
          <w:i/>
          <w:sz w:val="22"/>
          <w:szCs w:val="22"/>
        </w:rPr>
        <w:t>ESPD v pdf. obliki</w:t>
      </w:r>
      <w:r w:rsidRPr="001D4B59">
        <w:rPr>
          <w:rFonts w:ascii="Palatino Linotype" w:hAnsi="Palatino Linotype"/>
          <w:i/>
          <w:sz w:val="22"/>
          <w:szCs w:val="22"/>
        </w:rPr>
        <w:t xml:space="preserve"> ali pa ga le naloži in bo podpisan hkrati s podpisom ponudbe. Tudi če ponudnik naloži podpisan ESPD v pdf. obliki, bo ta hkrati s podpisom ponudbe podpisan še enkrat. Za ostale sodelujoče ponudnik v razdelek »ESPD – ostali sodelujoči« priloži podpisane ESPD v pdf. obliki ali v elektronski obliki podpisan xml. </w:t>
      </w:r>
    </w:p>
    <w:p w:rsidR="003E5462" w:rsidRDefault="002C2F44" w:rsidP="002C2F44">
      <w:pPr>
        <w:jc w:val="both"/>
        <w:rPr>
          <w:rFonts w:ascii="Palatino Linotype" w:hAnsi="Palatino Linotype"/>
          <w:sz w:val="22"/>
        </w:rPr>
      </w:pPr>
      <w:r>
        <w:rPr>
          <w:rFonts w:ascii="Palatino Linotype" w:hAnsi="Palatino Linotype"/>
          <w:sz w:val="22"/>
        </w:rPr>
        <w:t xml:space="preserve">     </w:t>
      </w: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bl>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3E5462" w:rsidRDefault="003E5462"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3E5462" w:rsidRPr="003E5462">
        <w:rPr>
          <w:rFonts w:ascii="Palatino Linotype" w:hAnsi="Palatino Linotype"/>
          <w:color w:val="000000"/>
          <w:sz w:val="22"/>
          <w:szCs w:val="22"/>
        </w:rPr>
        <w:t xml:space="preserve">Osnovno šolo Toneta Šraja Aljoše, Nova vas 4 b, 1385 Nova vas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3E5462" w:rsidRDefault="003E5462" w:rsidP="00446F35">
      <w:pPr>
        <w:numPr>
          <w:ilvl w:val="0"/>
          <w:numId w:val="31"/>
        </w:numPr>
        <w:ind w:left="720"/>
        <w:rPr>
          <w:rFonts w:ascii="Palatino Linotype" w:hAnsi="Palatino Linotype"/>
          <w:sz w:val="22"/>
          <w:szCs w:val="22"/>
        </w:rPr>
      </w:pPr>
      <w:r w:rsidRPr="003E5462">
        <w:rPr>
          <w:rFonts w:ascii="Palatino Linotype" w:hAnsi="Palatino Linotype"/>
          <w:sz w:val="22"/>
          <w:szCs w:val="22"/>
        </w:rPr>
        <w:t>Sklop    2</w:t>
      </w:r>
      <w:r w:rsidR="00446F35" w:rsidRPr="003E5462">
        <w:rPr>
          <w:rFonts w:ascii="Palatino Linotype" w:hAnsi="Palatino Linotype"/>
          <w:sz w:val="22"/>
          <w:szCs w:val="22"/>
        </w:rPr>
        <w:t xml:space="preserve">.   </w:t>
      </w:r>
      <w:r w:rsidRPr="003E5462">
        <w:rPr>
          <w:rFonts w:ascii="Palatino Linotype" w:hAnsi="Palatino Linotype"/>
          <w:sz w:val="22"/>
        </w:rPr>
        <w:t xml:space="preserve">Eko meso </w:t>
      </w:r>
    </w:p>
    <w:p w:rsidR="00446F35" w:rsidRPr="003E5462" w:rsidRDefault="003E5462" w:rsidP="00446F35">
      <w:pPr>
        <w:numPr>
          <w:ilvl w:val="0"/>
          <w:numId w:val="31"/>
        </w:numPr>
        <w:ind w:left="720"/>
        <w:rPr>
          <w:rFonts w:ascii="Palatino Linotype" w:hAnsi="Palatino Linotype"/>
          <w:sz w:val="22"/>
          <w:szCs w:val="22"/>
        </w:rPr>
      </w:pPr>
      <w:r w:rsidRPr="003E5462">
        <w:rPr>
          <w:rFonts w:ascii="Palatino Linotype" w:hAnsi="Palatino Linotype"/>
          <w:sz w:val="22"/>
          <w:szCs w:val="22"/>
        </w:rPr>
        <w:t>Sklop    7</w:t>
      </w:r>
      <w:r w:rsidR="00446F35" w:rsidRPr="003E5462">
        <w:rPr>
          <w:rFonts w:ascii="Palatino Linotype" w:hAnsi="Palatino Linotype"/>
          <w:sz w:val="22"/>
          <w:szCs w:val="22"/>
        </w:rPr>
        <w:t xml:space="preserve">. </w:t>
      </w:r>
      <w:r w:rsidRPr="003E5462">
        <w:rPr>
          <w:rFonts w:ascii="Palatino Linotype" w:hAnsi="Palatino Linotype"/>
          <w:sz w:val="22"/>
          <w:szCs w:val="22"/>
        </w:rPr>
        <w:t xml:space="preserve"> </w:t>
      </w:r>
      <w:r w:rsidR="00446F35" w:rsidRPr="003E5462">
        <w:rPr>
          <w:rFonts w:ascii="Palatino Linotype" w:hAnsi="Palatino Linotype"/>
          <w:sz w:val="22"/>
          <w:szCs w:val="22"/>
        </w:rPr>
        <w:t xml:space="preserve"> </w:t>
      </w:r>
      <w:r w:rsidRPr="003E5462">
        <w:rPr>
          <w:rFonts w:ascii="Palatino Linotype" w:hAnsi="Palatino Linotype"/>
          <w:sz w:val="22"/>
        </w:rPr>
        <w:t>Bio mlečni izdelki in kefirji</w:t>
      </w:r>
      <w:r w:rsidR="00446F35" w:rsidRPr="003E5462">
        <w:rPr>
          <w:rFonts w:ascii="Palatino Linotype" w:hAnsi="Palatino Linotype"/>
          <w:sz w:val="22"/>
          <w:szCs w:val="22"/>
        </w:rPr>
        <w:t xml:space="preserve">. </w:t>
      </w:r>
    </w:p>
    <w:p w:rsidR="00446F35" w:rsidRPr="003E5462" w:rsidRDefault="003E5462" w:rsidP="00446F35">
      <w:pPr>
        <w:numPr>
          <w:ilvl w:val="0"/>
          <w:numId w:val="31"/>
        </w:numPr>
        <w:ind w:left="720"/>
        <w:rPr>
          <w:rFonts w:ascii="Palatino Linotype" w:hAnsi="Palatino Linotype"/>
          <w:sz w:val="22"/>
          <w:szCs w:val="22"/>
        </w:rPr>
      </w:pPr>
      <w:r w:rsidRPr="003E5462">
        <w:rPr>
          <w:rFonts w:ascii="Palatino Linotype" w:hAnsi="Palatino Linotype"/>
          <w:sz w:val="22"/>
          <w:szCs w:val="22"/>
        </w:rPr>
        <w:t>Sklop    9.   Bio kruh in krušni izdelki</w:t>
      </w:r>
    </w:p>
    <w:p w:rsidR="00446F35" w:rsidRPr="003E5462" w:rsidRDefault="003E5462" w:rsidP="00446F35">
      <w:pPr>
        <w:numPr>
          <w:ilvl w:val="0"/>
          <w:numId w:val="31"/>
        </w:numPr>
        <w:ind w:left="720"/>
        <w:rPr>
          <w:rFonts w:ascii="Palatino Linotype" w:hAnsi="Palatino Linotype"/>
          <w:sz w:val="22"/>
          <w:szCs w:val="22"/>
        </w:rPr>
      </w:pPr>
      <w:r w:rsidRPr="003E5462">
        <w:rPr>
          <w:rFonts w:ascii="Palatino Linotype" w:hAnsi="Palatino Linotype"/>
          <w:sz w:val="22"/>
          <w:szCs w:val="22"/>
        </w:rPr>
        <w:t>Sklop  17</w:t>
      </w:r>
      <w:r w:rsidR="00446F35" w:rsidRPr="003E5462">
        <w:rPr>
          <w:rFonts w:ascii="Palatino Linotype" w:hAnsi="Palatino Linotype"/>
          <w:sz w:val="22"/>
          <w:szCs w:val="22"/>
        </w:rPr>
        <w:t xml:space="preserve">. </w:t>
      </w:r>
      <w:r w:rsidRPr="003E5462">
        <w:rPr>
          <w:rFonts w:ascii="Palatino Linotype" w:hAnsi="Palatino Linotype"/>
          <w:sz w:val="22"/>
          <w:szCs w:val="22"/>
        </w:rPr>
        <w:t xml:space="preserve"> </w:t>
      </w:r>
      <w:r w:rsidR="00446F35" w:rsidRPr="003E5462">
        <w:rPr>
          <w:rFonts w:ascii="Palatino Linotype" w:hAnsi="Palatino Linotype"/>
          <w:sz w:val="22"/>
          <w:szCs w:val="22"/>
        </w:rPr>
        <w:t xml:space="preserve"> </w:t>
      </w:r>
      <w:r w:rsidRPr="003E5462">
        <w:rPr>
          <w:rFonts w:ascii="Palatino Linotype" w:hAnsi="Palatino Linotype"/>
          <w:sz w:val="22"/>
        </w:rPr>
        <w:t xml:space="preserve">Eko sadje in </w:t>
      </w:r>
      <w:r w:rsidR="00446F35" w:rsidRPr="003E5462">
        <w:rPr>
          <w:rFonts w:ascii="Palatino Linotype" w:hAnsi="Palatino Linotype"/>
          <w:sz w:val="22"/>
        </w:rPr>
        <w:t>zelenjava</w:t>
      </w:r>
    </w:p>
    <w:p w:rsidR="00446F35" w:rsidRPr="00786983" w:rsidRDefault="00446F35" w:rsidP="003E5462">
      <w:pPr>
        <w:ind w:left="36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3E5462" w:rsidRDefault="003E5462" w:rsidP="00446F35">
      <w:pPr>
        <w:rPr>
          <w:rFonts w:ascii="Palatino Linotype" w:hAnsi="Palatino Linotype"/>
          <w:sz w:val="22"/>
          <w:szCs w:val="22"/>
        </w:rPr>
      </w:pPr>
    </w:p>
    <w:p w:rsidR="003E5462" w:rsidRDefault="003E5462"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3E5462" w:rsidRDefault="003E5462" w:rsidP="002C2F44">
      <w:pPr>
        <w:jc w:val="both"/>
        <w:rPr>
          <w:rFonts w:ascii="Palatino Linotype" w:hAnsi="Palatino Linotype"/>
          <w:sz w:val="22"/>
        </w:rPr>
      </w:pPr>
    </w:p>
    <w:p w:rsidR="003E5462" w:rsidRDefault="003E5462"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3E5462">
        <w:rPr>
          <w:rFonts w:ascii="Palatino Linotype" w:hAnsi="Palatino Linotype"/>
          <w:sz w:val="22"/>
        </w:rPr>
        <w:t xml:space="preserve"> </w:t>
      </w:r>
      <w:r w:rsidRPr="003E5462">
        <w:rPr>
          <w:rFonts w:ascii="Palatino Linotype" w:hAnsi="Palatino Linotype"/>
          <w:sz w:val="22"/>
        </w:rPr>
        <w:t>1</w:t>
      </w:r>
      <w:r w:rsidR="003E5462" w:rsidRPr="003E5462">
        <w:rPr>
          <w:rFonts w:ascii="Palatino Linotype" w:hAnsi="Palatino Linotype"/>
          <w:sz w:val="22"/>
        </w:rPr>
        <w:t>, 2, 3, 4, 5, 6, 7, 11</w:t>
      </w:r>
      <w:r w:rsidRPr="003E5462">
        <w:rPr>
          <w:rFonts w:ascii="Palatino Linotype" w:hAnsi="Palatino Linotype"/>
          <w:sz w:val="22"/>
        </w:rPr>
        <w:t xml:space="preserve">, </w:t>
      </w:r>
      <w:r w:rsidR="003E5462" w:rsidRPr="003E5462">
        <w:rPr>
          <w:rFonts w:ascii="Palatino Linotype" w:hAnsi="Palatino Linotype"/>
          <w:sz w:val="22"/>
        </w:rPr>
        <w:t>14, 16 in 17</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EE243C">
      <w:pPr>
        <w:jc w:val="both"/>
        <w:rPr>
          <w:rFonts w:ascii="Palatino Linotype" w:hAnsi="Palatino Linotype"/>
          <w:sz w:val="22"/>
        </w:rPr>
      </w:pPr>
    </w:p>
    <w:p w:rsidR="003E5462" w:rsidRDefault="003E5462"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3E5462" w:rsidRPr="003E5462">
        <w:t xml:space="preserve"> </w:t>
      </w:r>
      <w:r w:rsidR="003E5462" w:rsidRPr="003E5462">
        <w:rPr>
          <w:rFonts w:ascii="Palatino Linotype" w:hAnsi="Palatino Linotype"/>
          <w:sz w:val="22"/>
        </w:rPr>
        <w:t>Osnovno šolo Toneta Šraja Aljoše, Nova vas 4 b, 1385 Nova vas</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ico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Za zavarovanje izpolnitve obveznosti izdajatelja menice do naročnika</w:t>
      </w:r>
      <w:r w:rsidR="003E5462" w:rsidRPr="003E5462">
        <w:rPr>
          <w:rFonts w:ascii="Palatino Linotype" w:hAnsi="Palatino Linotype"/>
          <w:color w:val="000000"/>
          <w:sz w:val="22"/>
          <w:szCs w:val="22"/>
        </w:rPr>
        <w:t xml:space="preserve"> </w:t>
      </w:r>
      <w:r w:rsidR="003E5462">
        <w:rPr>
          <w:rFonts w:ascii="Palatino Linotype" w:hAnsi="Palatino Linotype"/>
          <w:color w:val="000000"/>
          <w:sz w:val="22"/>
          <w:szCs w:val="22"/>
        </w:rPr>
        <w:t>Osnovne šole</w:t>
      </w:r>
      <w:r w:rsidR="003E5462" w:rsidRPr="003E5462">
        <w:rPr>
          <w:rFonts w:ascii="Palatino Linotype" w:hAnsi="Palatino Linotype"/>
          <w:color w:val="000000"/>
          <w:sz w:val="22"/>
          <w:szCs w:val="22"/>
        </w:rPr>
        <w:t xml:space="preserve"> Toneta Šraja Aljoše, Nova vas 4 b, 1385 Nova vas</w:t>
      </w:r>
      <w:r w:rsidRPr="009843E9">
        <w:rPr>
          <w:rFonts w:ascii="Palatino Linotype" w:hAnsi="Palatino Linotype"/>
          <w:sz w:val="22"/>
          <w:szCs w:val="22"/>
        </w:rPr>
        <w:t xml:space="preserve"> kot finančno zavarovanje za dobro izvedbo pogodbenih obveznosti  na osnovi javnega razpisa, objavljenega na Portalu Ur- l. RS št. JN ________ z dne ________ izročamo naročniku </w:t>
      </w:r>
      <w:r w:rsidR="009A15D1">
        <w:rPr>
          <w:rFonts w:ascii="Palatino Linotype" w:hAnsi="Palatino Linotype"/>
          <w:color w:val="000000"/>
          <w:sz w:val="22"/>
          <w:szCs w:val="22"/>
        </w:rPr>
        <w:t>Osnovni šoli</w:t>
      </w:r>
      <w:r w:rsidR="003E5462" w:rsidRPr="003E5462">
        <w:rPr>
          <w:rFonts w:ascii="Palatino Linotype" w:hAnsi="Palatino Linotype"/>
          <w:color w:val="000000"/>
          <w:sz w:val="22"/>
          <w:szCs w:val="22"/>
        </w:rPr>
        <w:t xml:space="preserve"> Toneta Šraja Aljoše, Nova vas 4 b, 1385 Nova vas</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9A15D1" w:rsidRPr="003E5462">
        <w:rPr>
          <w:rFonts w:ascii="Palatino Linotype" w:hAnsi="Palatino Linotype"/>
          <w:color w:val="000000"/>
          <w:sz w:val="22"/>
          <w:szCs w:val="22"/>
        </w:rPr>
        <w:t>Osnovno šolo Toneta Šraja Aljoše, Nova vas 4 b, 1385 Nova vas</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9A15D1" w:rsidRPr="009A15D1">
        <w:rPr>
          <w:rFonts w:ascii="Palatino Linotype" w:hAnsi="Palatino Linotype"/>
          <w:color w:val="000000"/>
          <w:sz w:val="22"/>
          <w:szCs w:val="22"/>
        </w:rPr>
        <w:t xml:space="preserve"> </w:t>
      </w:r>
      <w:r w:rsidR="009A15D1" w:rsidRPr="003E5462">
        <w:rPr>
          <w:rFonts w:ascii="Palatino Linotype" w:hAnsi="Palatino Linotype"/>
          <w:color w:val="000000"/>
          <w:sz w:val="22"/>
          <w:szCs w:val="22"/>
        </w:rPr>
        <w:t>Osnovno šolo Toneta Šraja Aljoše, Nova vas 4 b, 1385 Nova vas</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w:t>
      </w:r>
      <w:r w:rsidR="009A15D1" w:rsidRPr="009A15D1">
        <w:rPr>
          <w:rFonts w:ascii="Palatino Linotype" w:hAnsi="Palatino Linotype"/>
          <w:color w:val="000000"/>
          <w:sz w:val="22"/>
          <w:szCs w:val="22"/>
        </w:rPr>
        <w:t xml:space="preserve"> </w:t>
      </w:r>
      <w:r w:rsidR="009A15D1">
        <w:rPr>
          <w:rFonts w:ascii="Palatino Linotype" w:hAnsi="Palatino Linotype"/>
          <w:color w:val="000000"/>
          <w:sz w:val="22"/>
          <w:szCs w:val="22"/>
        </w:rPr>
        <w:t>Osnovni šoli</w:t>
      </w:r>
      <w:r w:rsidR="009A15D1" w:rsidRPr="003E5462">
        <w:rPr>
          <w:rFonts w:ascii="Palatino Linotype" w:hAnsi="Palatino Linotype"/>
          <w:color w:val="000000"/>
          <w:sz w:val="22"/>
          <w:szCs w:val="22"/>
        </w:rPr>
        <w:t xml:space="preserve"> Toneta Šraja Aljoše, Nova vas 4 b, 1385 Nova vas</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bl>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9A15D1">
        <w:rPr>
          <w:rFonts w:ascii="Palatino Linotype" w:hAnsi="Palatino Linotype"/>
          <w:color w:val="000000"/>
          <w:sz w:val="22"/>
          <w:szCs w:val="22"/>
        </w:rPr>
        <w:t>Osnovni šoli</w:t>
      </w:r>
      <w:r w:rsidR="009A15D1" w:rsidRPr="003E5462">
        <w:rPr>
          <w:rFonts w:ascii="Palatino Linotype" w:hAnsi="Palatino Linotype"/>
          <w:color w:val="000000"/>
          <w:sz w:val="22"/>
          <w:szCs w:val="22"/>
        </w:rPr>
        <w:t xml:space="preserve"> Toneta Šraja Aljoše, Nova vas 4 b, 1385 Nova vas</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9A15D1">
        <w:rPr>
          <w:rFonts w:ascii="Palatino Linotype" w:hAnsi="Palatino Linotype"/>
          <w:color w:val="000000"/>
          <w:sz w:val="22"/>
          <w:szCs w:val="22"/>
        </w:rPr>
        <w:t>Osnovni šoli</w:t>
      </w:r>
      <w:r w:rsidR="009A15D1" w:rsidRPr="003E5462">
        <w:rPr>
          <w:rFonts w:ascii="Palatino Linotype" w:hAnsi="Palatino Linotype"/>
          <w:color w:val="000000"/>
          <w:sz w:val="22"/>
          <w:szCs w:val="22"/>
        </w:rPr>
        <w:t xml:space="preserve"> Toneta Šraja Aljoše, Nova vas 4 b, 1385 Nova vas</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Pr="00A00AC5" w:rsidRDefault="00A00AC5" w:rsidP="00A00AC5"/>
    <w:p w:rsidR="004277A1" w:rsidRDefault="004277A1"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Pr="009A15D1">
        <w:rPr>
          <w:rFonts w:ascii="Palatino Linotype" w:hAnsi="Palatino Linotype"/>
          <w:sz w:val="28"/>
          <w:szCs w:val="28"/>
          <w14:shadow w14:blurRad="50800" w14:dist="38100" w14:dir="2700000" w14:sx="100000" w14:sy="100000" w14:kx="0" w14:ky="0" w14:algn="tl">
            <w14:srgbClr w14:val="000000">
              <w14:alpha w14:val="60000"/>
            </w14:srgbClr>
          </w14:shadow>
        </w:rPr>
        <w:t>. 1-JNOP/2018-2021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9A15D1" w:rsidRPr="001F49DF" w:rsidRDefault="009A15D1" w:rsidP="009A15D1">
      <w:pPr>
        <w:jc w:val="both"/>
        <w:rPr>
          <w:rFonts w:ascii="Palatino Linotype" w:hAnsi="Palatino Linotype"/>
          <w:sz w:val="22"/>
          <w:szCs w:val="22"/>
        </w:rPr>
      </w:pPr>
      <w:r w:rsidRPr="000619E3">
        <w:rPr>
          <w:rFonts w:ascii="Palatino Linotype" w:hAnsi="Palatino Linotype"/>
          <w:b/>
          <w:sz w:val="22"/>
          <w:szCs w:val="22"/>
        </w:rPr>
        <w:t>OSNOVNA ŠOLA TONETA ŠRAJA ALJOŠE NOVA VAS</w:t>
      </w:r>
      <w:r w:rsidRPr="000619E3">
        <w:rPr>
          <w:rFonts w:ascii="Palatino Linotype" w:hAnsi="Palatino Linotype"/>
          <w:b/>
          <w:sz w:val="22"/>
        </w:rPr>
        <w:t xml:space="preserve">, </w:t>
      </w:r>
      <w:r w:rsidRPr="000619E3">
        <w:rPr>
          <w:rFonts w:ascii="Palatino Linotype" w:hAnsi="Palatino Linotype"/>
          <w:b/>
          <w:sz w:val="22"/>
          <w:szCs w:val="22"/>
        </w:rPr>
        <w:t>NOVA VAS 4 B, 1385 NOVA VAS</w:t>
      </w:r>
      <w:r w:rsidRPr="000619E3">
        <w:rPr>
          <w:rFonts w:ascii="Palatino Linotype" w:hAnsi="Palatino Linotype"/>
          <w:sz w:val="22"/>
        </w:rPr>
        <w:t xml:space="preserve"> (v nadaljevanju naročnik), ki ga zastopa </w:t>
      </w:r>
      <w:r w:rsidRPr="000619E3">
        <w:rPr>
          <w:rFonts w:ascii="Palatino Linotype" w:hAnsi="Palatino Linotype"/>
          <w:sz w:val="22"/>
          <w:szCs w:val="22"/>
        </w:rPr>
        <w:t>ravnateljica Milena Mišič</w:t>
      </w:r>
      <w:r w:rsidRPr="000619E3">
        <w:rPr>
          <w:rFonts w:ascii="Palatino Linotype" w:hAnsi="Palatino Linotype"/>
          <w:sz w:val="22"/>
        </w:rPr>
        <w:t xml:space="preserve">, davčna številka </w:t>
      </w:r>
      <w:r w:rsidRPr="000619E3">
        <w:rPr>
          <w:rFonts w:ascii="Palatino Linotype" w:hAnsi="Palatino Linotype"/>
          <w:sz w:val="22"/>
          <w:szCs w:val="22"/>
        </w:rPr>
        <w:t>22081453</w:t>
      </w:r>
      <w:r w:rsidRPr="000619E3">
        <w:rPr>
          <w:rFonts w:ascii="Palatino Linotype" w:hAnsi="Palatino Linotype"/>
          <w:sz w:val="22"/>
        </w:rPr>
        <w:t xml:space="preserve">, matična številka </w:t>
      </w:r>
      <w:r w:rsidRPr="000619E3">
        <w:rPr>
          <w:rFonts w:ascii="Palatino Linotype" w:hAnsi="Palatino Linotype"/>
          <w:sz w:val="22"/>
          <w:szCs w:val="22"/>
        </w:rPr>
        <w:t>5082749000</w:t>
      </w:r>
      <w:r w:rsidRPr="000619E3">
        <w:rPr>
          <w:rFonts w:ascii="Palatino Linotype" w:hAnsi="Palatino Linotype"/>
          <w:sz w:val="22"/>
        </w:rPr>
        <w:t xml:space="preserve"> in podračun pri UJP </w:t>
      </w:r>
      <w:r w:rsidRPr="000619E3">
        <w:rPr>
          <w:rFonts w:ascii="Palatino Linotype" w:hAnsi="Palatino Linotype"/>
          <w:sz w:val="22"/>
          <w:szCs w:val="22"/>
        </w:rPr>
        <w:t>SI56 0135 0603 0644 332</w:t>
      </w:r>
      <w:r w:rsidRPr="000619E3">
        <w:rPr>
          <w:rFonts w:ascii="Palatino Linotype" w:hAnsi="Palatino Linotype"/>
          <w:sz w:val="22"/>
        </w:rPr>
        <w:t>.</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9A15D1">
        <w:rPr>
          <w:rFonts w:ascii="Palatino Linotype" w:hAnsi="Palatino Linotype"/>
          <w:sz w:val="22"/>
        </w:rPr>
        <w:t>členom ZJN-3 na</w:t>
      </w:r>
      <w:r>
        <w:rPr>
          <w:rFonts w:ascii="Palatino Linotype" w:hAnsi="Palatino Linotype"/>
          <w:sz w:val="22"/>
        </w:rPr>
        <w:t xml:space="preserve">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9A15D1">
        <w:rPr>
          <w:rFonts w:ascii="Palatino Linotype" w:hAnsi="Palatino Linotype"/>
          <w:sz w:val="22"/>
        </w:rPr>
        <w:t xml:space="preserve">od </w:t>
      </w:r>
      <w:r w:rsidR="009A15D1" w:rsidRPr="009A15D1">
        <w:rPr>
          <w:rFonts w:ascii="Palatino Linotype" w:hAnsi="Palatino Linotype"/>
          <w:sz w:val="22"/>
        </w:rPr>
        <w:t>01.11.2018 do 30.10.2021</w:t>
      </w:r>
      <w:r w:rsidRPr="009A15D1">
        <w:rPr>
          <w:rFonts w:ascii="Palatino Linotype" w:hAnsi="Palatino Linotype"/>
          <w:sz w:val="22"/>
        </w:rPr>
        <w:t>.</w:t>
      </w:r>
      <w:r>
        <w:rPr>
          <w:rFonts w:ascii="Palatino Linotype" w:hAnsi="Palatino Linotype"/>
          <w:sz w:val="22"/>
        </w:rPr>
        <w:t xml:space="preserve">  </w:t>
      </w:r>
    </w:p>
    <w:p w:rsidR="004277A1" w:rsidRDefault="004277A1" w:rsidP="00EB1980">
      <w:pPr>
        <w:jc w:val="center"/>
        <w:rPr>
          <w:rFonts w:ascii="Palatino Linotype" w:hAnsi="Palatino Linotype"/>
          <w:sz w:val="22"/>
        </w:rPr>
      </w:pPr>
    </w:p>
    <w:p w:rsidR="00EB1980" w:rsidRDefault="00A00AC5" w:rsidP="00EB1980">
      <w:pPr>
        <w:jc w:val="center"/>
        <w:rPr>
          <w:rFonts w:ascii="Palatino Linotype" w:hAnsi="Palatino Linotype"/>
          <w:sz w:val="22"/>
        </w:rPr>
      </w:pPr>
      <w:r>
        <w:rPr>
          <w:rFonts w:ascii="Palatino Linotype" w:hAnsi="Palatino Linotype"/>
          <w:sz w:val="22"/>
        </w:rPr>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A00AC5" w:rsidRDefault="00903FBF" w:rsidP="00A00AC5">
      <w:pPr>
        <w:jc w:val="both"/>
        <w:rPr>
          <w:rFonts w:ascii="Palatino Linotype" w:hAnsi="Palatino Linotype"/>
          <w:sz w:val="22"/>
        </w:rPr>
      </w:pPr>
      <w:r>
        <w:rPr>
          <w:rFonts w:ascii="Palatino Linotype" w:hAnsi="Palatino Linotype"/>
          <w:sz w:val="22"/>
        </w:rPr>
        <w:t xml:space="preserve">           </w:t>
      </w: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9A15D1">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4277A1">
        <w:rPr>
          <w:rFonts w:ascii="Palatino Linotype" w:hAnsi="Palatino Linotype"/>
          <w:sz w:val="22"/>
        </w:rPr>
        <w:t xml:space="preserve">– </w:t>
      </w:r>
      <w:r w:rsidR="009A15D1" w:rsidRPr="004277A1">
        <w:rPr>
          <w:rFonts w:ascii="Palatino Linotype" w:hAnsi="Palatino Linotype"/>
          <w:sz w:val="22"/>
        </w:rPr>
        <w:t>13, 14, 15, 16</w:t>
      </w:r>
      <w:r w:rsidR="004277A1" w:rsidRPr="004277A1">
        <w:rPr>
          <w:rFonts w:ascii="Palatino Linotype" w:hAnsi="Palatino Linotype"/>
          <w:sz w:val="22"/>
        </w:rPr>
        <w:t xml:space="preserve"> in 17</w:t>
      </w:r>
      <w:r w:rsidRPr="004277A1">
        <w:rPr>
          <w:rFonts w:ascii="Palatino Linotype" w:hAnsi="Palatino Linotype"/>
          <w:sz w:val="22"/>
        </w:rPr>
        <w:t xml:space="preserve"> </w:t>
      </w:r>
      <w:r w:rsidR="009A15D1" w:rsidRPr="004277A1">
        <w:rPr>
          <w:rFonts w:ascii="Palatino Linotype" w:hAnsi="Palatino Linotype"/>
          <w:i/>
          <w:sz w:val="22"/>
        </w:rPr>
        <w:t>(izjeme</w:t>
      </w:r>
      <w:r w:rsidRPr="004277A1">
        <w:rPr>
          <w:rFonts w:ascii="Palatino Linotype" w:hAnsi="Palatino Linotype"/>
          <w:sz w:val="22"/>
        </w:rPr>
        <w:t xml:space="preserve">), kjer se po </w:t>
      </w:r>
      <w:r w:rsidRPr="004277A1">
        <w:rPr>
          <w:rFonts w:ascii="Palatino Linotype" w:hAnsi="Palatino Linotype" w:cs="Arial"/>
          <w:sz w:val="22"/>
          <w:szCs w:val="22"/>
        </w:rPr>
        <w:t>izteku datuma fiksnosti cen le te lahko spreminjajo štirimesečno.</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4277A1"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4277A1">
        <w:rPr>
          <w:rFonts w:ascii="Palatino Linotype" w:hAnsi="Palatino Linotype" w:cs="Arial"/>
          <w:sz w:val="22"/>
          <w:szCs w:val="22"/>
        </w:rPr>
        <w:t>Izjeme veljajo za razpisane</w:t>
      </w:r>
      <w:r w:rsidR="00A00AC5" w:rsidRPr="004277A1">
        <w:rPr>
          <w:rFonts w:ascii="Palatino Linotype" w:hAnsi="Palatino Linotype" w:cs="Arial"/>
          <w:sz w:val="22"/>
          <w:szCs w:val="22"/>
        </w:rPr>
        <w:t xml:space="preserve"> </w:t>
      </w:r>
      <w:r w:rsidRPr="004277A1">
        <w:rPr>
          <w:rFonts w:ascii="Palatino Linotype" w:hAnsi="Palatino Linotype" w:cs="Arial"/>
          <w:sz w:val="22"/>
          <w:szCs w:val="22"/>
        </w:rPr>
        <w:t>sklope</w:t>
      </w:r>
      <w:r w:rsidR="00A00AC5" w:rsidRPr="004277A1">
        <w:rPr>
          <w:rFonts w:ascii="Palatino Linotype" w:hAnsi="Palatino Linotype" w:cs="Arial"/>
          <w:sz w:val="22"/>
          <w:szCs w:val="22"/>
        </w:rPr>
        <w:t xml:space="preserve"> blaga </w:t>
      </w:r>
      <w:r w:rsidRPr="004277A1">
        <w:rPr>
          <w:rFonts w:ascii="Palatino Linotype" w:hAnsi="Palatino Linotype" w:cs="Arial"/>
          <w:sz w:val="22"/>
          <w:szCs w:val="22"/>
        </w:rPr>
        <w:t xml:space="preserve">št. </w:t>
      </w:r>
      <w:r w:rsidRPr="004277A1">
        <w:rPr>
          <w:rFonts w:ascii="Palatino Linotype" w:hAnsi="Palatino Linotype" w:cs="Arial"/>
          <w:b/>
          <w:sz w:val="22"/>
          <w:szCs w:val="22"/>
        </w:rPr>
        <w:t xml:space="preserve">13. Eksotično sveže sadje, št. 14. Sveža zelenjava, št. 15. Suho sadje, št. 16. Sveže sadje </w:t>
      </w:r>
      <w:r w:rsidRPr="004277A1">
        <w:rPr>
          <w:rFonts w:ascii="Palatino Linotype" w:hAnsi="Palatino Linotype" w:cs="Arial"/>
          <w:sz w:val="22"/>
          <w:szCs w:val="22"/>
        </w:rPr>
        <w:t>ter sklop</w:t>
      </w:r>
      <w:r w:rsidRPr="004277A1">
        <w:rPr>
          <w:rFonts w:ascii="Palatino Linotype" w:hAnsi="Palatino Linotype" w:cs="Arial"/>
          <w:b/>
          <w:sz w:val="22"/>
          <w:szCs w:val="22"/>
        </w:rPr>
        <w:t xml:space="preserve"> </w:t>
      </w:r>
      <w:r w:rsidRPr="004277A1">
        <w:rPr>
          <w:rFonts w:ascii="Palatino Linotype" w:hAnsi="Palatino Linotype" w:cs="Arial"/>
          <w:sz w:val="22"/>
          <w:szCs w:val="22"/>
        </w:rPr>
        <w:t>št.</w:t>
      </w:r>
      <w:r w:rsidRPr="004277A1">
        <w:rPr>
          <w:rFonts w:ascii="Palatino Linotype" w:hAnsi="Palatino Linotype" w:cs="Arial"/>
          <w:b/>
          <w:sz w:val="22"/>
          <w:szCs w:val="22"/>
        </w:rPr>
        <w:t xml:space="preserve"> 17. Eko sadje in zelenjava</w:t>
      </w:r>
      <w:r w:rsidRPr="004277A1">
        <w:rPr>
          <w:rFonts w:ascii="Palatino Linotype" w:hAnsi="Palatino Linotype" w:cs="Arial"/>
          <w:sz w:val="22"/>
          <w:szCs w:val="22"/>
        </w:rPr>
        <w:t xml:space="preserve">. </w:t>
      </w:r>
      <w:r w:rsidR="00A00AC5" w:rsidRPr="004277A1">
        <w:rPr>
          <w:rFonts w:ascii="Palatino Linotype" w:hAnsi="Palatino Linotype" w:cs="Arial"/>
          <w:sz w:val="22"/>
          <w:szCs w:val="22"/>
        </w:rPr>
        <w:t>V teh skupinah blaga bo naročnik izbral tri(3) najugodnejše ponudnike glede na uspešnost v okviru razpisanega merila po vrstnem redu na osnovi njihovih ponudbenih predračunov. Z njimi bo sklenil okvirni sporazum/pogodbo za obdobje treh(3) let</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w:t>
      </w:r>
      <w:r w:rsidR="00A00AC5" w:rsidRPr="004277A1">
        <w:rPr>
          <w:rFonts w:ascii="Palatino Linotype" w:hAnsi="Palatino Linotype" w:cs="Arial"/>
          <w:sz w:val="22"/>
          <w:szCs w:val="22"/>
        </w:rPr>
        <w:t xml:space="preserve">do  </w:t>
      </w:r>
      <w:r w:rsidRPr="004277A1">
        <w:rPr>
          <w:rFonts w:ascii="Palatino Linotype" w:hAnsi="Palatino Linotype" w:cs="Arial"/>
          <w:sz w:val="22"/>
          <w:szCs w:val="22"/>
        </w:rPr>
        <w:t>28.02</w:t>
      </w:r>
      <w:r>
        <w:rPr>
          <w:rFonts w:ascii="Palatino Linotype" w:hAnsi="Palatino Linotype" w:cs="Arial"/>
          <w:sz w:val="22"/>
          <w:szCs w:val="22"/>
        </w:rPr>
        <w:t>.2019</w:t>
      </w:r>
      <w:r w:rsidR="00A00AC5" w:rsidRPr="004277A1">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nižje cene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w:t>
      </w:r>
      <w:r w:rsidR="00A00AC5" w:rsidRPr="004277A1">
        <w:rPr>
          <w:rFonts w:ascii="Palatino Linotype" w:hAnsi="Palatino Linotype" w:cs="Arial"/>
          <w:sz w:val="22"/>
          <w:szCs w:val="22"/>
        </w:rPr>
        <w:t xml:space="preserve">veljavne dokler dobavitelj naročnika pisno ne obvesti o spremembi cen, vendar se cene ne smejo spremeniti do </w:t>
      </w:r>
      <w:r w:rsidRPr="004277A1">
        <w:rPr>
          <w:rFonts w:ascii="Palatino Linotype" w:hAnsi="Palatino Linotype" w:cs="Arial"/>
          <w:sz w:val="22"/>
          <w:szCs w:val="22"/>
        </w:rPr>
        <w:t>28.02.2019</w:t>
      </w:r>
      <w:r w:rsidR="00A00AC5" w:rsidRPr="004277A1">
        <w:rPr>
          <w:rFonts w:ascii="Palatino Linotype" w:hAnsi="Palatino Linotype" w:cs="Arial"/>
          <w:sz w:val="22"/>
          <w:szCs w:val="22"/>
        </w:rPr>
        <w:t xml:space="preserve">. Cene po prvotnem ponudbenem predračunu so veljavne najmanj do </w:t>
      </w:r>
      <w:r w:rsidRPr="004277A1">
        <w:rPr>
          <w:rFonts w:ascii="Palatino Linotype" w:hAnsi="Palatino Linotype" w:cs="Arial"/>
          <w:sz w:val="22"/>
          <w:szCs w:val="22"/>
        </w:rPr>
        <w:t>28.02.2019</w:t>
      </w:r>
      <w:r w:rsidR="00A00AC5" w:rsidRPr="004277A1">
        <w:rPr>
          <w:rFonts w:ascii="Palatino Linotype" w:hAnsi="Palatino Linotype" w:cs="Arial"/>
          <w:sz w:val="22"/>
          <w:szCs w:val="22"/>
        </w:rPr>
        <w:t xml:space="preserve">.  Po izteku datuma fiksnosti cen,  se cene  blaga v  zgoraj navedenih sklopih  lahko spreminjajo </w:t>
      </w:r>
      <w:r w:rsidR="00A00AC5" w:rsidRPr="004277A1">
        <w:rPr>
          <w:rFonts w:ascii="Palatino Linotype" w:hAnsi="Palatino Linotype" w:cs="Arial"/>
          <w:b/>
          <w:sz w:val="22"/>
          <w:szCs w:val="22"/>
        </w:rPr>
        <w:t xml:space="preserve">vsake štiri mesece. </w:t>
      </w:r>
      <w:r w:rsidR="00A00AC5" w:rsidRPr="004277A1">
        <w:rPr>
          <w:rFonts w:ascii="Palatino Linotype" w:hAnsi="Palatino Linotype" w:cs="Arial"/>
          <w:sz w:val="22"/>
          <w:szCs w:val="22"/>
        </w:rPr>
        <w:t>Naročnik bo v času trajanja posameznega štirimesečnega obdobja okvirnega sporazuma/pogodbe</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A00AC5" w:rsidRPr="004277A1">
        <w:rPr>
          <w:rFonts w:ascii="Palatino Linotype" w:hAnsi="Palatino Linotype" w:cs="Arial"/>
          <w:b/>
          <w:sz w:val="22"/>
          <w:szCs w:val="22"/>
        </w:rPr>
        <w:t>nižje</w:t>
      </w:r>
      <w:r w:rsidR="00A00AC5" w:rsidRPr="004277A1">
        <w:rPr>
          <w:rFonts w:ascii="Palatino Linotype" w:hAnsi="Palatino Linotype" w:cs="Arial"/>
          <w:sz w:val="22"/>
          <w:szCs w:val="22"/>
        </w:rPr>
        <w:t xml:space="preserve"> </w:t>
      </w:r>
      <w:r w:rsidR="00A00AC5" w:rsidRPr="004277A1">
        <w:rPr>
          <w:rFonts w:ascii="Palatino Linotype" w:hAnsi="Palatino Linotype" w:cs="Arial"/>
          <w:b/>
          <w:sz w:val="22"/>
          <w:szCs w:val="22"/>
        </w:rPr>
        <w:t>cene posameznega sklopa</w:t>
      </w:r>
      <w:r w:rsidR="00A00AC5" w:rsidRPr="004277A1">
        <w:rPr>
          <w:rFonts w:ascii="Palatino Linotype" w:hAnsi="Palatino Linotype" w:cs="Arial"/>
          <w:sz w:val="22"/>
          <w:szCs w:val="22"/>
        </w:rPr>
        <w:t xml:space="preserve"> v </w:t>
      </w:r>
      <w:r w:rsidR="00A00AC5" w:rsidRPr="004277A1">
        <w:rPr>
          <w:rFonts w:ascii="Palatino Linotype" w:hAnsi="Palatino Linotype" w:cs="Arial"/>
          <w:b/>
          <w:sz w:val="22"/>
          <w:szCs w:val="22"/>
        </w:rPr>
        <w:t>štirimesečnem</w:t>
      </w:r>
      <w:r w:rsidR="00A00AC5" w:rsidRPr="004277A1">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07081D">
        <w:rPr>
          <w:rFonts w:ascii="Palatino Linotype" w:hAnsi="Palatino Linotype" w:cs="Arial"/>
          <w:sz w:val="22"/>
          <w:szCs w:val="22"/>
          <w:u w:val="single"/>
        </w:rPr>
        <w:t xml:space="preserve">obdobjem </w:t>
      </w:r>
      <w:r w:rsidRPr="004277A1">
        <w:rPr>
          <w:rFonts w:ascii="Palatino Linotype" w:hAnsi="Palatino Linotype" w:cs="Arial"/>
          <w:sz w:val="22"/>
          <w:szCs w:val="22"/>
          <w:u w:val="single"/>
        </w:rPr>
        <w:t>(</w:t>
      </w:r>
      <w:r w:rsidR="004277A1" w:rsidRPr="004277A1">
        <w:rPr>
          <w:rFonts w:ascii="Palatino Linotype" w:hAnsi="Palatino Linotype" w:cs="Arial"/>
          <w:sz w:val="22"/>
          <w:szCs w:val="22"/>
          <w:u w:val="single"/>
        </w:rPr>
        <w:t xml:space="preserve">do 15. februarja 2019, do 15. junija </w:t>
      </w:r>
      <w:r w:rsidR="004277A1" w:rsidRPr="004277A1">
        <w:rPr>
          <w:rFonts w:ascii="Palatino Linotype" w:hAnsi="Palatino Linotype" w:cs="Arial"/>
          <w:sz w:val="22"/>
          <w:szCs w:val="22"/>
          <w:u w:val="single"/>
        </w:rPr>
        <w:lastRenderedPageBreak/>
        <w:t>2019</w:t>
      </w:r>
      <w:r w:rsidRPr="004277A1">
        <w:rPr>
          <w:rFonts w:ascii="Palatino Linotype" w:hAnsi="Palatino Linotype" w:cs="Arial"/>
          <w:sz w:val="22"/>
          <w:szCs w:val="22"/>
          <w:u w:val="single"/>
        </w:rPr>
        <w:t xml:space="preserve">, itd.) poslal nove  ponudbene predračune za omenjene sklope. Ponudniki imajo obveznost, da v </w:t>
      </w:r>
      <w:r w:rsidRPr="004277A1">
        <w:rPr>
          <w:rFonts w:ascii="Palatino Linotype" w:hAnsi="Palatino Linotype" w:cs="Arial"/>
          <w:b/>
          <w:sz w:val="22"/>
          <w:szCs w:val="22"/>
          <w:u w:val="single"/>
        </w:rPr>
        <w:t>desetih</w:t>
      </w:r>
      <w:r w:rsidRPr="004277A1">
        <w:rPr>
          <w:rFonts w:ascii="Palatino Linotype" w:hAnsi="Palatino Linotype" w:cs="Arial"/>
          <w:sz w:val="22"/>
          <w:szCs w:val="22"/>
          <w:u w:val="single"/>
        </w:rPr>
        <w:t>(</w:t>
      </w:r>
      <w:r w:rsidRPr="004277A1">
        <w:rPr>
          <w:rFonts w:ascii="Palatino Linotype" w:hAnsi="Palatino Linotype" w:cs="Arial"/>
          <w:b/>
          <w:sz w:val="22"/>
          <w:szCs w:val="22"/>
          <w:u w:val="single"/>
        </w:rPr>
        <w:t xml:space="preserve">10) dneh ali prej do 12 ure delovnega dne </w:t>
      </w:r>
      <w:r w:rsidRPr="004277A1">
        <w:rPr>
          <w:rFonts w:ascii="Palatino Linotype" w:hAnsi="Palatino Linotype" w:cs="Arial"/>
          <w:sz w:val="22"/>
          <w:szCs w:val="22"/>
          <w:u w:val="single"/>
        </w:rPr>
        <w:t>po</w:t>
      </w:r>
      <w:r w:rsidRPr="0007081D">
        <w:rPr>
          <w:rFonts w:ascii="Palatino Linotype" w:hAnsi="Palatino Linotype" w:cs="Arial"/>
          <w:sz w:val="22"/>
          <w:szCs w:val="22"/>
          <w:u w:val="single"/>
        </w:rPr>
        <w:t xml:space="preserve">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4277A1">
        <w:rPr>
          <w:rFonts w:ascii="Palatino Linotype" w:hAnsi="Palatino Linotype" w:cs="Arial"/>
          <w:sz w:val="22"/>
          <w:szCs w:val="22"/>
        </w:rPr>
        <w:t>štirimesečnem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proofErr w:type="gramStart"/>
      <w:r w:rsidRPr="00CC794C">
        <w:rPr>
          <w:rFonts w:ascii="Palatino Linotype" w:hAnsi="Palatino Linotype"/>
          <w:b/>
          <w:sz w:val="22"/>
          <w:szCs w:val="22"/>
          <w:lang w:val="en-AU"/>
        </w:rPr>
        <w:t>člen</w:t>
      </w:r>
      <w:proofErr w:type="spellEnd"/>
      <w:proofErr w:type="gram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4277A1" w:rsidRDefault="004277A1" w:rsidP="00A00AC5">
      <w:pPr>
        <w:jc w:val="both"/>
        <w:rPr>
          <w:rFonts w:ascii="Palatino Linotype" w:hAnsi="Palatino Linotype"/>
          <w:sz w:val="22"/>
          <w:szCs w:val="22"/>
        </w:rPr>
      </w:pPr>
    </w:p>
    <w:p w:rsidR="004277A1" w:rsidRDefault="004277A1" w:rsidP="00A00AC5">
      <w:pPr>
        <w:jc w:val="both"/>
        <w:rPr>
          <w:rFonts w:ascii="Palatino Linotype" w:hAnsi="Palatino Linotype"/>
          <w:sz w:val="22"/>
          <w:szCs w:val="22"/>
        </w:rPr>
      </w:pPr>
    </w:p>
    <w:p w:rsidR="004277A1" w:rsidRDefault="004277A1" w:rsidP="00A00AC5">
      <w:pPr>
        <w:jc w:val="both"/>
        <w:rPr>
          <w:rFonts w:ascii="Palatino Linotype" w:hAnsi="Palatino Linotype"/>
          <w:sz w:val="22"/>
          <w:szCs w:val="22"/>
        </w:rPr>
      </w:pPr>
    </w:p>
    <w:p w:rsidR="004277A1" w:rsidRDefault="004277A1" w:rsidP="00A00AC5">
      <w:pPr>
        <w:jc w:val="both"/>
        <w:rPr>
          <w:rFonts w:ascii="Palatino Linotype" w:hAnsi="Palatino Linotype"/>
          <w:sz w:val="22"/>
          <w:szCs w:val="22"/>
        </w:rPr>
      </w:pPr>
    </w:p>
    <w:p w:rsidR="004277A1" w:rsidRDefault="004277A1"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4277A1">
        <w:rPr>
          <w:rFonts w:ascii="Palatino Linotype" w:hAnsi="Palatino Linotype"/>
          <w:sz w:val="22"/>
          <w:szCs w:val="22"/>
        </w:rPr>
        <w:t xml:space="preserve">v </w:t>
      </w:r>
      <w:r w:rsidR="004277A1" w:rsidRPr="004277A1">
        <w:rPr>
          <w:rFonts w:ascii="Palatino Linotype" w:hAnsi="Palatino Linotype"/>
          <w:sz w:val="22"/>
          <w:szCs w:val="22"/>
        </w:rPr>
        <w:t>Ljubljani</w:t>
      </w:r>
      <w:r w:rsidRPr="004277A1">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4277A1">
        <w:rPr>
          <w:rFonts w:ascii="Palatino Linotype" w:hAnsi="Palatino Linotype"/>
          <w:sz w:val="22"/>
          <w:szCs w:val="22"/>
        </w:rPr>
        <w:t>Številka: 1-</w:t>
      </w:r>
      <w:r w:rsidR="00EE7054" w:rsidRPr="004277A1">
        <w:rPr>
          <w:rFonts w:ascii="Palatino Linotype" w:hAnsi="Palatino Linotype"/>
          <w:sz w:val="22"/>
          <w:szCs w:val="22"/>
        </w:rPr>
        <w:t>JNOP/2018-2021</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35D27" w:rsidRDefault="004277A1" w:rsidP="00A00AC5">
      <w:pPr>
        <w:rPr>
          <w:rFonts w:ascii="Palatino Linotype" w:hAnsi="Palatino Linotype"/>
          <w:sz w:val="22"/>
          <w:szCs w:val="22"/>
        </w:rPr>
      </w:pPr>
      <w:r w:rsidRPr="004277A1">
        <w:rPr>
          <w:rFonts w:ascii="Palatino Linotype" w:hAnsi="Palatino Linotype"/>
          <w:sz w:val="22"/>
          <w:szCs w:val="22"/>
        </w:rPr>
        <w:t>Nova vas</w:t>
      </w:r>
      <w:r w:rsidR="00A00AC5" w:rsidRPr="004277A1">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4277A1" w:rsidRDefault="00A00AC5" w:rsidP="00CA6F5C">
            <w:pPr>
              <w:rPr>
                <w:rFonts w:ascii="Palatino Linotype" w:hAnsi="Palatino Linotype"/>
                <w:sz w:val="22"/>
                <w:szCs w:val="22"/>
              </w:rPr>
            </w:pPr>
            <w:r w:rsidRPr="004277A1">
              <w:rPr>
                <w:rFonts w:ascii="Palatino Linotype" w:hAnsi="Palatino Linotype"/>
                <w:sz w:val="22"/>
                <w:szCs w:val="22"/>
              </w:rPr>
              <w:t>Ra</w:t>
            </w:r>
            <w:r w:rsidR="00EE7054" w:rsidRPr="004277A1">
              <w:rPr>
                <w:rFonts w:ascii="Palatino Linotype" w:hAnsi="Palatino Linotype"/>
                <w:sz w:val="22"/>
                <w:szCs w:val="22"/>
              </w:rPr>
              <w:t>vnatelj</w:t>
            </w:r>
            <w:r w:rsidR="004277A1" w:rsidRPr="004277A1">
              <w:rPr>
                <w:rFonts w:ascii="Palatino Linotype" w:hAnsi="Palatino Linotype"/>
                <w:sz w:val="22"/>
                <w:szCs w:val="22"/>
              </w:rPr>
              <w:t>ica</w:t>
            </w:r>
            <w:r w:rsidRPr="004277A1">
              <w:rPr>
                <w:rFonts w:ascii="Palatino Linotype" w:hAnsi="Palatino Linotype"/>
                <w:sz w:val="22"/>
                <w:szCs w:val="22"/>
              </w:rPr>
              <w:t xml:space="preserve"> </w:t>
            </w:r>
            <w:r w:rsidR="004277A1" w:rsidRPr="004277A1">
              <w:rPr>
                <w:rFonts w:ascii="Palatino Linotype" w:hAnsi="Palatino Linotype"/>
                <w:sz w:val="22"/>
                <w:szCs w:val="22"/>
              </w:rPr>
              <w:t>: Milena Mišič</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r>
        <w:rPr>
          <w:rFonts w:ascii="Palatino Linotype" w:hAnsi="Palatino Linotype"/>
          <w:b/>
          <w:sz w:val="32"/>
        </w:rPr>
        <w:t xml:space="preserve">   </w:t>
      </w: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821" w:rsidRDefault="00BD2821">
      <w:r>
        <w:separator/>
      </w:r>
    </w:p>
  </w:endnote>
  <w:endnote w:type="continuationSeparator" w:id="0">
    <w:p w:rsidR="00BD2821" w:rsidRDefault="00BD2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62" w:rsidRDefault="003E5462">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3E5462" w:rsidRDefault="003E5462">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62" w:rsidRDefault="003E5462">
    <w:pPr>
      <w:pStyle w:val="Footer"/>
      <w:ind w:right="360"/>
      <w:rPr>
        <w:rFonts w:ascii="Bookman Old Style" w:hAnsi="Bookman Old Style"/>
        <w:i/>
        <w:snapToGrid w:val="0"/>
        <w:color w:val="0000FF"/>
        <w:sz w:val="18"/>
        <w:lang w:val="es-ES"/>
      </w:rPr>
    </w:pPr>
  </w:p>
  <w:p w:rsidR="003E5462" w:rsidRPr="002E599F" w:rsidRDefault="003E5462"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8E7D3A">
      <w:rPr>
        <w:rFonts w:ascii="Bookman Old Style" w:hAnsi="Bookman Old Style"/>
        <w:i/>
        <w:noProof/>
        <w:snapToGrid w:val="0"/>
        <w:sz w:val="18"/>
        <w:lang w:val="es-ES"/>
      </w:rPr>
      <w:t>20</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8E7D3A">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rsidR="003E5462" w:rsidRPr="002E599F" w:rsidRDefault="003E5462"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821" w:rsidRDefault="00BD2821">
      <w:r>
        <w:separator/>
      </w:r>
    </w:p>
  </w:footnote>
  <w:footnote w:type="continuationSeparator" w:id="0">
    <w:p w:rsidR="00BD2821" w:rsidRDefault="00BD2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62" w:rsidRDefault="003E5462">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3E5462" w:rsidRDefault="003E5462">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62" w:rsidRDefault="003E5462" w:rsidP="00F84924">
    <w:pPr>
      <w:pStyle w:val="Header"/>
      <w:jc w:val="center"/>
      <w:rPr>
        <w:rFonts w:ascii="Bookman Old Style" w:hAnsi="Bookman Old Style"/>
        <w:i/>
        <w:sz w:val="16"/>
        <w:szCs w:val="16"/>
        <w:lang w:val="sl-SI"/>
      </w:rPr>
    </w:pPr>
  </w:p>
  <w:p w:rsidR="003E5462" w:rsidRDefault="003E5462"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3E5462" w:rsidRPr="00DB130A" w:rsidRDefault="003E5462" w:rsidP="00F84924">
    <w:pPr>
      <w:pStyle w:val="Header"/>
      <w:jc w:val="center"/>
      <w:rPr>
        <w:rFonts w:ascii="Bookman Old Style" w:hAnsi="Bookman Old Style"/>
        <w:i/>
        <w:sz w:val="16"/>
        <w:szCs w:val="16"/>
        <w:lang w:val="sl-SI"/>
      </w:rPr>
    </w:pPr>
    <w:r w:rsidRPr="003E5462">
      <w:rPr>
        <w:rFonts w:ascii="Bookman Old Style" w:hAnsi="Bookman Old Style"/>
        <w:i/>
        <w:sz w:val="16"/>
        <w:szCs w:val="16"/>
        <w:lang w:val="sl-SI"/>
      </w:rPr>
      <w:t>Osnovne šole Toneta Šraja Aljoše Nova vas – ponudbena dokumentacija«</w:t>
    </w:r>
  </w:p>
  <w:p w:rsidR="003E5462" w:rsidRDefault="003E5462">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326001"/>
    <w:multiLevelType w:val="hybridMultilevel"/>
    <w:tmpl w:val="8B28F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502"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3"/>
  </w:num>
  <w:num w:numId="4">
    <w:abstractNumId w:val="1"/>
  </w:num>
  <w:num w:numId="5">
    <w:abstractNumId w:val="14"/>
  </w:num>
  <w:num w:numId="6">
    <w:abstractNumId w:val="31"/>
  </w:num>
  <w:num w:numId="7">
    <w:abstractNumId w:val="34"/>
  </w:num>
  <w:num w:numId="8">
    <w:abstractNumId w:val="10"/>
  </w:num>
  <w:num w:numId="9">
    <w:abstractNumId w:val="36"/>
  </w:num>
  <w:num w:numId="10">
    <w:abstractNumId w:val="18"/>
  </w:num>
  <w:num w:numId="11">
    <w:abstractNumId w:val="2"/>
  </w:num>
  <w:num w:numId="12">
    <w:abstractNumId w:val="26"/>
  </w:num>
  <w:num w:numId="13">
    <w:abstractNumId w:val="0"/>
  </w:num>
  <w:num w:numId="14">
    <w:abstractNumId w:val="15"/>
  </w:num>
  <w:num w:numId="15">
    <w:abstractNumId w:val="35"/>
  </w:num>
  <w:num w:numId="16">
    <w:abstractNumId w:val="17"/>
  </w:num>
  <w:num w:numId="17">
    <w:abstractNumId w:val="22"/>
  </w:num>
  <w:num w:numId="18">
    <w:abstractNumId w:val="16"/>
  </w:num>
  <w:num w:numId="19">
    <w:abstractNumId w:val="6"/>
  </w:num>
  <w:num w:numId="20">
    <w:abstractNumId w:val="13"/>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3"/>
  </w:num>
  <w:num w:numId="25">
    <w:abstractNumId w:val="29"/>
  </w:num>
  <w:num w:numId="26">
    <w:abstractNumId w:val="41"/>
  </w:num>
  <w:num w:numId="27">
    <w:abstractNumId w:val="39"/>
  </w:num>
  <w:num w:numId="28">
    <w:abstractNumId w:val="24"/>
  </w:num>
  <w:num w:numId="29">
    <w:abstractNumId w:val="30"/>
  </w:num>
  <w:num w:numId="30">
    <w:abstractNumId w:val="32"/>
  </w:num>
  <w:num w:numId="31">
    <w:abstractNumId w:val="19"/>
  </w:num>
  <w:num w:numId="32">
    <w:abstractNumId w:val="4"/>
  </w:num>
  <w:num w:numId="33">
    <w:abstractNumId w:val="37"/>
  </w:num>
  <w:num w:numId="34">
    <w:abstractNumId w:val="21"/>
  </w:num>
  <w:num w:numId="35">
    <w:abstractNumId w:val="40"/>
  </w:num>
  <w:num w:numId="36">
    <w:abstractNumId w:val="7"/>
  </w:num>
  <w:num w:numId="37">
    <w:abstractNumId w:val="42"/>
  </w:num>
  <w:num w:numId="38">
    <w:abstractNumId w:val="27"/>
  </w:num>
  <w:num w:numId="39">
    <w:abstractNumId w:val="28"/>
  </w:num>
  <w:num w:numId="40">
    <w:abstractNumId w:val="33"/>
  </w:num>
  <w:num w:numId="41">
    <w:abstractNumId w:val="25"/>
  </w:num>
  <w:num w:numId="42">
    <w:abstractNumId w:val="43"/>
  </w:num>
  <w:num w:numId="43">
    <w:abstractNumId w:val="5"/>
  </w:num>
  <w:num w:numId="44">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D0199"/>
    <w:rsid w:val="000F14B4"/>
    <w:rsid w:val="0010075B"/>
    <w:rsid w:val="00133291"/>
    <w:rsid w:val="00135E81"/>
    <w:rsid w:val="00167F32"/>
    <w:rsid w:val="00174B44"/>
    <w:rsid w:val="001A11E8"/>
    <w:rsid w:val="001D4B59"/>
    <w:rsid w:val="001F6DC7"/>
    <w:rsid w:val="001F7877"/>
    <w:rsid w:val="00246BA8"/>
    <w:rsid w:val="00247C87"/>
    <w:rsid w:val="002A006C"/>
    <w:rsid w:val="002B1975"/>
    <w:rsid w:val="002C2F44"/>
    <w:rsid w:val="00304A5D"/>
    <w:rsid w:val="00313D7E"/>
    <w:rsid w:val="00317991"/>
    <w:rsid w:val="003808D1"/>
    <w:rsid w:val="003E204D"/>
    <w:rsid w:val="003E5462"/>
    <w:rsid w:val="003E5F72"/>
    <w:rsid w:val="003F5F2F"/>
    <w:rsid w:val="004277A1"/>
    <w:rsid w:val="00432B81"/>
    <w:rsid w:val="00441080"/>
    <w:rsid w:val="004416F2"/>
    <w:rsid w:val="00446F35"/>
    <w:rsid w:val="0045543F"/>
    <w:rsid w:val="00455ECC"/>
    <w:rsid w:val="004A7368"/>
    <w:rsid w:val="004B0A94"/>
    <w:rsid w:val="0053754A"/>
    <w:rsid w:val="005446F8"/>
    <w:rsid w:val="00577184"/>
    <w:rsid w:val="005919B5"/>
    <w:rsid w:val="005A2AB9"/>
    <w:rsid w:val="005B05D9"/>
    <w:rsid w:val="005D560B"/>
    <w:rsid w:val="00624867"/>
    <w:rsid w:val="0064137B"/>
    <w:rsid w:val="006646FC"/>
    <w:rsid w:val="006B53C7"/>
    <w:rsid w:val="006C3DA0"/>
    <w:rsid w:val="006D0385"/>
    <w:rsid w:val="00712059"/>
    <w:rsid w:val="0071594B"/>
    <w:rsid w:val="00864BCB"/>
    <w:rsid w:val="008E7D3A"/>
    <w:rsid w:val="00903FBF"/>
    <w:rsid w:val="00943AE9"/>
    <w:rsid w:val="00954A78"/>
    <w:rsid w:val="009835B5"/>
    <w:rsid w:val="009843E9"/>
    <w:rsid w:val="009A15D1"/>
    <w:rsid w:val="009C5622"/>
    <w:rsid w:val="00A00AC5"/>
    <w:rsid w:val="00A5056B"/>
    <w:rsid w:val="00A7737C"/>
    <w:rsid w:val="00AA7CDB"/>
    <w:rsid w:val="00AD211D"/>
    <w:rsid w:val="00B2354B"/>
    <w:rsid w:val="00B269C8"/>
    <w:rsid w:val="00B4733A"/>
    <w:rsid w:val="00B55214"/>
    <w:rsid w:val="00BB30F8"/>
    <w:rsid w:val="00BB3D9E"/>
    <w:rsid w:val="00BC6A7B"/>
    <w:rsid w:val="00BD2821"/>
    <w:rsid w:val="00C01A77"/>
    <w:rsid w:val="00C258C4"/>
    <w:rsid w:val="00C33F77"/>
    <w:rsid w:val="00C56A2A"/>
    <w:rsid w:val="00CA37F7"/>
    <w:rsid w:val="00CA6F5C"/>
    <w:rsid w:val="00CE477D"/>
    <w:rsid w:val="00D4208D"/>
    <w:rsid w:val="00DF5A1F"/>
    <w:rsid w:val="00E10221"/>
    <w:rsid w:val="00E27305"/>
    <w:rsid w:val="00E41C4B"/>
    <w:rsid w:val="00E528F5"/>
    <w:rsid w:val="00EA4709"/>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143BC-1B8B-4626-8D62-F7B849064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5690</Words>
  <Characters>32439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4</cp:revision>
  <cp:lastPrinted>2018-09-27T09:52:00Z</cp:lastPrinted>
  <dcterms:created xsi:type="dcterms:W3CDTF">2018-09-26T06:34:00Z</dcterms:created>
  <dcterms:modified xsi:type="dcterms:W3CDTF">2018-09-27T09:54:00Z</dcterms:modified>
</cp:coreProperties>
</file>