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6C" w:rsidRPr="00BD1AD1" w:rsidRDefault="00BC336C" w:rsidP="00BC336C">
      <w:pPr>
        <w:jc w:val="both"/>
        <w:rPr>
          <w:rFonts w:ascii="Palatino Linotype" w:hAnsi="Palatino Linotype"/>
          <w:b/>
          <w:sz w:val="22"/>
        </w:rPr>
      </w:pPr>
      <w:r w:rsidRPr="00BD1AD1">
        <w:rPr>
          <w:rFonts w:ascii="Palatino Linotype" w:hAnsi="Palatino Linotype"/>
          <w:b/>
          <w:sz w:val="22"/>
        </w:rPr>
        <w:t>NAROČNIK:</w:t>
      </w:r>
    </w:p>
    <w:p w:rsidR="00BC336C" w:rsidRPr="00941764" w:rsidRDefault="00BC336C" w:rsidP="00BC336C">
      <w:pPr>
        <w:rPr>
          <w:rFonts w:ascii="Palatino Linotype" w:hAnsi="Palatino Linotype"/>
          <w:b/>
          <w:sz w:val="28"/>
          <w:szCs w:val="28"/>
        </w:rPr>
      </w:pPr>
      <w:r w:rsidRPr="00941764">
        <w:rPr>
          <w:rFonts w:ascii="Palatino Linotype" w:hAnsi="Palatino Linotype"/>
          <w:b/>
          <w:sz w:val="28"/>
          <w:szCs w:val="28"/>
        </w:rPr>
        <w:t xml:space="preserve">OSNOVNA ŠOLA VENCLJA PERKA </w:t>
      </w:r>
    </w:p>
    <w:p w:rsidR="00BC336C" w:rsidRPr="00941764" w:rsidRDefault="00BC336C" w:rsidP="00BC336C">
      <w:pPr>
        <w:rPr>
          <w:rFonts w:ascii="Palatino Linotype" w:hAnsi="Palatino Linotype"/>
          <w:b/>
          <w:sz w:val="28"/>
          <w:szCs w:val="28"/>
        </w:rPr>
      </w:pPr>
      <w:r w:rsidRPr="00941764">
        <w:rPr>
          <w:rFonts w:ascii="Palatino Linotype" w:hAnsi="Palatino Linotype"/>
          <w:b/>
          <w:sz w:val="28"/>
          <w:szCs w:val="28"/>
        </w:rPr>
        <w:t xml:space="preserve">LJUBLJANSKA </w:t>
      </w:r>
      <w:smartTag w:uri="urn:schemas-microsoft-com:office:smarttags" w:element="metricconverter">
        <w:smartTagPr>
          <w:attr w:name="ProductID" w:val="58 a"/>
        </w:smartTagPr>
        <w:r w:rsidRPr="00941764">
          <w:rPr>
            <w:rFonts w:ascii="Palatino Linotype" w:hAnsi="Palatino Linotype"/>
            <w:b/>
            <w:sz w:val="28"/>
            <w:szCs w:val="28"/>
          </w:rPr>
          <w:t>58 A</w:t>
        </w:r>
      </w:smartTag>
    </w:p>
    <w:p w:rsidR="00BC336C" w:rsidRDefault="00BC336C" w:rsidP="00BC336C">
      <w:pPr>
        <w:pStyle w:val="Header"/>
        <w:tabs>
          <w:tab w:val="clear" w:pos="4320"/>
          <w:tab w:val="clear" w:pos="8640"/>
        </w:tabs>
        <w:rPr>
          <w:rFonts w:ascii="Palatino Linotype" w:hAnsi="Palatino Linotype"/>
          <w:lang w:val="sl-SI"/>
        </w:rPr>
      </w:pPr>
      <w:r w:rsidRPr="00941764">
        <w:rPr>
          <w:rFonts w:ascii="Palatino Linotype" w:hAnsi="Palatino Linotype"/>
          <w:b/>
          <w:sz w:val="28"/>
          <w:szCs w:val="28"/>
        </w:rPr>
        <w:t>1230 DOMŽALE</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AD5055"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AD5055">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BC336C" w:rsidRPr="0007081D" w:rsidRDefault="00BC336C" w:rsidP="00BC336C">
            <w:pPr>
              <w:pStyle w:val="BESEDILO"/>
              <w:keepLines w:val="0"/>
              <w:widowControl/>
              <w:tabs>
                <w:tab w:val="clear" w:pos="2155"/>
              </w:tabs>
              <w:jc w:val="center"/>
              <w:rPr>
                <w:rFonts w:ascii="Palatino Linotype" w:hAnsi="Palatino Linotype"/>
                <w:sz w:val="22"/>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AD5055"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AD5055">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AD5055"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AD5055">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AD5055"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AD5055">
              <w:rPr>
                <w:rFonts w:ascii="Palatino Linotype" w:hAnsi="Palatino Linotype"/>
                <w:kern w:val="0"/>
                <w:sz w:val="22"/>
                <w:lang w:eastAsia="sl-SI"/>
              </w:rPr>
              <w:t>Ekološki piščančji izdelki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AD5055"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AD5055">
              <w:rPr>
                <w:rFonts w:ascii="Palatino Linotype" w:hAnsi="Palatino Linotype"/>
                <w:kern w:val="0"/>
                <w:sz w:val="22"/>
                <w:lang w:eastAsia="sl-SI"/>
              </w:rPr>
              <w:t>Zamrznjene in  sveže ribe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Sveže sladkovodne ribe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Siri brez dodanih aditivov</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Kruh brez aditivov z manjšo vsebnostjo soli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Sveže in suho sadje, zelenjava in stročnice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 xml:space="preserve">Ekološko sadje in zelenjava </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Začimbe</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BC336C" w:rsidRDefault="00BC336C" w:rsidP="00BC336C">
            <w:pPr>
              <w:pStyle w:val="BESEDILO"/>
              <w:keepLines w:val="0"/>
              <w:widowControl/>
              <w:numPr>
                <w:ilvl w:val="0"/>
                <w:numId w:val="44"/>
              </w:numPr>
              <w:tabs>
                <w:tab w:val="clear" w:pos="2155"/>
              </w:tabs>
              <w:jc w:val="left"/>
              <w:rPr>
                <w:rFonts w:ascii="Palatino Linotype" w:hAnsi="Palatino Linotype"/>
                <w:kern w:val="0"/>
                <w:sz w:val="22"/>
                <w:lang w:eastAsia="sl-SI"/>
              </w:rPr>
            </w:pPr>
            <w:r w:rsidRPr="00BC336C">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r w:rsidR="00BC336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BC336C" w:rsidRPr="0019272F" w:rsidRDefault="00BC336C" w:rsidP="00BC336C">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BC336C" w:rsidRDefault="00BC336C"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BC336C" w:rsidRDefault="00BC336C"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BC336C"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BC336C" w:rsidRPr="00BC336C">
          <w:rPr>
            <w:rFonts w:ascii="Palatino Linotype" w:hAnsi="Palatino Linotype"/>
            <w:sz w:val="22"/>
            <w:szCs w:val="22"/>
          </w:rPr>
          <w:t>58 A</w:t>
        </w:r>
      </w:smartTag>
      <w:r w:rsidR="00BC336C" w:rsidRPr="00BC336C">
        <w:rPr>
          <w:rFonts w:ascii="Palatino Linotype" w:hAnsi="Palatino Linotype"/>
          <w:sz w:val="22"/>
          <w:szCs w:val="22"/>
        </w:rPr>
        <w:t>, 1230 Domžale</w:t>
      </w:r>
      <w:r w:rsidR="00BC336C" w:rsidRPr="00BC336C">
        <w:rPr>
          <w:rFonts w:ascii="Palatino Linotype" w:hAnsi="Palatino Linotype"/>
        </w:rPr>
        <w:t xml:space="preserve"> </w:t>
      </w:r>
      <w:r w:rsidR="0045543F" w:rsidRPr="00BC336C">
        <w:rPr>
          <w:rFonts w:ascii="Palatino Linotype" w:hAnsi="Palatino Linotype"/>
          <w:color w:val="000000"/>
          <w:sz w:val="22"/>
          <w:szCs w:val="22"/>
        </w:rPr>
        <w:t>se</w:t>
      </w:r>
      <w:r w:rsidR="0045543F" w:rsidRPr="004A7368">
        <w:rPr>
          <w:rFonts w:ascii="Palatino Linotype" w:hAnsi="Palatino Linotype"/>
          <w:color w:val="000000"/>
          <w:sz w:val="22"/>
          <w:szCs w:val="22"/>
        </w:rPr>
        <w:t xml:space="preserv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BC336C" w:rsidRDefault="00BC336C" w:rsidP="00446F35">
      <w:pPr>
        <w:numPr>
          <w:ilvl w:val="0"/>
          <w:numId w:val="31"/>
        </w:numPr>
        <w:ind w:left="720"/>
        <w:rPr>
          <w:rFonts w:ascii="Palatino Linotype" w:hAnsi="Palatino Linotype"/>
          <w:sz w:val="22"/>
          <w:szCs w:val="22"/>
        </w:rPr>
      </w:pPr>
      <w:r w:rsidRPr="00BC336C">
        <w:rPr>
          <w:rFonts w:ascii="Palatino Linotype" w:hAnsi="Palatino Linotype"/>
          <w:sz w:val="22"/>
          <w:szCs w:val="22"/>
        </w:rPr>
        <w:t>Sklop    2</w:t>
      </w:r>
      <w:r w:rsidR="00446F35" w:rsidRPr="00BC336C">
        <w:rPr>
          <w:rFonts w:ascii="Palatino Linotype" w:hAnsi="Palatino Linotype"/>
          <w:sz w:val="22"/>
          <w:szCs w:val="22"/>
        </w:rPr>
        <w:t xml:space="preserve">.  </w:t>
      </w:r>
      <w:r w:rsidR="00446F35" w:rsidRPr="00BC336C">
        <w:rPr>
          <w:rFonts w:ascii="Palatino Linotype" w:hAnsi="Palatino Linotype"/>
          <w:sz w:val="22"/>
        </w:rPr>
        <w:t>Eko</w:t>
      </w:r>
      <w:r w:rsidRPr="00BC336C">
        <w:rPr>
          <w:rFonts w:ascii="Palatino Linotype" w:hAnsi="Palatino Linotype"/>
          <w:sz w:val="22"/>
        </w:rPr>
        <w:t>loško meso in</w:t>
      </w:r>
      <w:r w:rsidR="00446F35" w:rsidRPr="00BC336C">
        <w:rPr>
          <w:rFonts w:ascii="Palatino Linotype" w:hAnsi="Palatino Linotype"/>
          <w:sz w:val="22"/>
        </w:rPr>
        <w:t xml:space="preserve"> izdelki</w:t>
      </w:r>
    </w:p>
    <w:p w:rsidR="00446F35" w:rsidRPr="00BC336C" w:rsidRDefault="00BC336C" w:rsidP="00446F35">
      <w:pPr>
        <w:numPr>
          <w:ilvl w:val="0"/>
          <w:numId w:val="31"/>
        </w:numPr>
        <w:ind w:left="720"/>
        <w:rPr>
          <w:rFonts w:ascii="Palatino Linotype" w:hAnsi="Palatino Linotype"/>
          <w:sz w:val="22"/>
          <w:szCs w:val="22"/>
        </w:rPr>
      </w:pPr>
      <w:r w:rsidRPr="00BC336C">
        <w:rPr>
          <w:rFonts w:ascii="Palatino Linotype" w:hAnsi="Palatino Linotype"/>
          <w:sz w:val="22"/>
          <w:szCs w:val="22"/>
        </w:rPr>
        <w:t>Sklop    4</w:t>
      </w:r>
      <w:r w:rsidR="00446F35" w:rsidRPr="00BC336C">
        <w:rPr>
          <w:rFonts w:ascii="Palatino Linotype" w:hAnsi="Palatino Linotype"/>
          <w:sz w:val="22"/>
          <w:szCs w:val="22"/>
        </w:rPr>
        <w:t xml:space="preserve">.  </w:t>
      </w:r>
      <w:r w:rsidRPr="00BC336C">
        <w:rPr>
          <w:rFonts w:ascii="Palatino Linotype" w:hAnsi="Palatino Linotype"/>
          <w:sz w:val="22"/>
        </w:rPr>
        <w:t>Ekološki piščančji izdelki</w:t>
      </w:r>
      <w:r w:rsidR="00446F35" w:rsidRPr="00BC336C">
        <w:rPr>
          <w:rFonts w:ascii="Palatino Linotype" w:hAnsi="Palatino Linotype"/>
          <w:sz w:val="22"/>
          <w:szCs w:val="22"/>
        </w:rPr>
        <w:t xml:space="preserve"> </w:t>
      </w:r>
    </w:p>
    <w:p w:rsidR="00446F35" w:rsidRPr="00BC336C" w:rsidRDefault="00BC336C" w:rsidP="00446F35">
      <w:pPr>
        <w:numPr>
          <w:ilvl w:val="0"/>
          <w:numId w:val="31"/>
        </w:numPr>
        <w:ind w:left="720"/>
        <w:rPr>
          <w:rFonts w:ascii="Palatino Linotype" w:hAnsi="Palatino Linotype"/>
          <w:sz w:val="22"/>
          <w:szCs w:val="22"/>
        </w:rPr>
      </w:pPr>
      <w:r w:rsidRPr="00BC336C">
        <w:rPr>
          <w:rFonts w:ascii="Palatino Linotype" w:hAnsi="Palatino Linotype"/>
          <w:sz w:val="22"/>
          <w:szCs w:val="22"/>
        </w:rPr>
        <w:t>Sklop    8</w:t>
      </w:r>
      <w:r w:rsidR="00446F35" w:rsidRPr="00BC336C">
        <w:rPr>
          <w:rFonts w:ascii="Palatino Linotype" w:hAnsi="Palatino Linotype"/>
          <w:sz w:val="22"/>
          <w:szCs w:val="22"/>
        </w:rPr>
        <w:t>.  Eko</w:t>
      </w:r>
      <w:r w:rsidRPr="00BC336C">
        <w:rPr>
          <w:rFonts w:ascii="Palatino Linotype" w:hAnsi="Palatino Linotype"/>
          <w:sz w:val="22"/>
          <w:szCs w:val="22"/>
        </w:rPr>
        <w:t>loško mleko in izdelki</w:t>
      </w:r>
    </w:p>
    <w:p w:rsidR="00446F35" w:rsidRPr="00BC336C" w:rsidRDefault="00BC336C" w:rsidP="00446F35">
      <w:pPr>
        <w:numPr>
          <w:ilvl w:val="0"/>
          <w:numId w:val="31"/>
        </w:numPr>
        <w:ind w:left="720"/>
        <w:rPr>
          <w:rFonts w:ascii="Palatino Linotype" w:hAnsi="Palatino Linotype"/>
          <w:sz w:val="22"/>
          <w:szCs w:val="22"/>
        </w:rPr>
      </w:pPr>
      <w:r w:rsidRPr="00BC336C">
        <w:rPr>
          <w:rFonts w:ascii="Palatino Linotype" w:hAnsi="Palatino Linotype"/>
          <w:sz w:val="22"/>
          <w:szCs w:val="22"/>
        </w:rPr>
        <w:t>Sklop   16.</w:t>
      </w:r>
      <w:r w:rsidR="00446F35" w:rsidRPr="00BC336C">
        <w:rPr>
          <w:rFonts w:ascii="Palatino Linotype" w:hAnsi="Palatino Linotype"/>
          <w:sz w:val="22"/>
          <w:szCs w:val="22"/>
        </w:rPr>
        <w:t xml:space="preserve"> </w:t>
      </w:r>
      <w:r w:rsidR="00446F35" w:rsidRPr="00BC336C">
        <w:rPr>
          <w:rFonts w:ascii="Palatino Linotype" w:hAnsi="Palatino Linotype"/>
          <w:sz w:val="22"/>
        </w:rPr>
        <w:t>Eko</w:t>
      </w:r>
      <w:r w:rsidRPr="00BC336C">
        <w:rPr>
          <w:rFonts w:ascii="Palatino Linotype" w:hAnsi="Palatino Linotype"/>
          <w:sz w:val="22"/>
        </w:rPr>
        <w:t xml:space="preserve">loško sadje in </w:t>
      </w:r>
      <w:r w:rsidR="00446F35" w:rsidRPr="00BC336C">
        <w:rPr>
          <w:rFonts w:ascii="Palatino Linotype" w:hAnsi="Palatino Linotype"/>
          <w:sz w:val="22"/>
        </w:rPr>
        <w:t>zelenjava</w:t>
      </w:r>
    </w:p>
    <w:p w:rsidR="00446F35" w:rsidRPr="00BC336C" w:rsidRDefault="00446F35" w:rsidP="00BC336C">
      <w:pPr>
        <w:rPr>
          <w:rFonts w:ascii="Palatino Linotype" w:hAnsi="Palatino Linotype"/>
          <w:sz w:val="22"/>
          <w:szCs w:val="22"/>
        </w:rPr>
      </w:pP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BC336C" w:rsidRDefault="00BC336C"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B2EDE">
        <w:rPr>
          <w:rFonts w:ascii="Palatino Linotype" w:hAnsi="Palatino Linotype"/>
          <w:sz w:val="22"/>
        </w:rPr>
        <w:t xml:space="preserve"> </w:t>
      </w:r>
      <w:r w:rsidRPr="001B2EDE">
        <w:rPr>
          <w:rFonts w:ascii="Palatino Linotype" w:hAnsi="Palatino Linotype"/>
          <w:sz w:val="22"/>
        </w:rPr>
        <w:t>1</w:t>
      </w:r>
      <w:r w:rsidR="001B2EDE" w:rsidRPr="001B2EDE">
        <w:rPr>
          <w:rFonts w:ascii="Palatino Linotype" w:hAnsi="Palatino Linotype"/>
          <w:sz w:val="22"/>
        </w:rPr>
        <w:t>, 2, 3, 4, 5, 6, 7, 8, 9, 13, 15, 16 in 17</w:t>
      </w:r>
      <w:r w:rsidRPr="001B2EDE">
        <w:rPr>
          <w:rFonts w:ascii="Palatino Linotype" w:hAnsi="Palatino Linotype"/>
          <w:sz w:val="22"/>
        </w:rPr>
        <w:t xml:space="preserve"> (</w:t>
      </w:r>
      <w:r w:rsidRPr="001B2EDE">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1B2EDE" w:rsidRPr="001B2EDE">
        <w:rPr>
          <w:rFonts w:ascii="Palatino Linotype" w:hAnsi="Palatino Linotype"/>
          <w:sz w:val="22"/>
          <w:szCs w:val="22"/>
        </w:rPr>
        <w:t xml:space="preserve"> </w:t>
      </w:r>
      <w:r w:rsidR="001B2EDE">
        <w:rPr>
          <w:rFonts w:ascii="Palatino Linotype" w:hAnsi="Palatino Linotype"/>
          <w:sz w:val="22"/>
          <w:szCs w:val="22"/>
        </w:rPr>
        <w:t>Osnovno šolo</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1B2EDE">
        <w:rPr>
          <w:rFonts w:ascii="Palatino Linotype" w:hAnsi="Palatino Linotype" w:cs="Calibri"/>
          <w:color w:val="000000"/>
          <w:sz w:val="22"/>
          <w:szCs w:val="22"/>
        </w:rPr>
        <w:t>bianco</w:t>
      </w:r>
      <w:r w:rsidRPr="00747D7C">
        <w:rPr>
          <w:rFonts w:ascii="Palatino Linotype" w:hAnsi="Palatino Linotype" w:cs="Calibri"/>
          <w:color w:val="000000"/>
          <w:sz w:val="22"/>
          <w:szCs w:val="22"/>
        </w:rPr>
        <w:t xml:space="preserve"> men</w:t>
      </w:r>
      <w:r w:rsidR="001B2EDE">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w:t>
      </w:r>
      <w:r w:rsidR="001B2EDE">
        <w:rPr>
          <w:rFonts w:ascii="Palatino Linotype" w:hAnsi="Palatino Linotype" w:cs="Calibri"/>
          <w:color w:val="000000"/>
          <w:sz w:val="22"/>
          <w:szCs w:val="22"/>
        </w:rPr>
        <w:t>ednosti posameznega sklopa in jih</w:t>
      </w:r>
      <w:r w:rsidRPr="00747D7C">
        <w:rPr>
          <w:rFonts w:ascii="Palatino Linotype" w:hAnsi="Palatino Linotype" w:cs="Calibri"/>
          <w:color w:val="000000"/>
          <w:sz w:val="22"/>
          <w:szCs w:val="22"/>
        </w:rPr>
        <w:t xml:space="preserve">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B2EDE">
        <w:rPr>
          <w:rFonts w:ascii="Palatino Linotype" w:hAnsi="Palatino Linotype"/>
          <w:sz w:val="22"/>
          <w:szCs w:val="22"/>
        </w:rPr>
        <w:t>Osnovne šole</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001B2EDE">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1B2EDE">
        <w:rPr>
          <w:rFonts w:ascii="Palatino Linotype" w:hAnsi="Palatino Linotype"/>
          <w:sz w:val="22"/>
          <w:szCs w:val="22"/>
        </w:rPr>
        <w:t>Osnovni šoli</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1B2EDE">
        <w:rPr>
          <w:rFonts w:ascii="Palatino Linotype" w:hAnsi="Palatino Linotype"/>
          <w:sz w:val="22"/>
          <w:szCs w:val="22"/>
        </w:rPr>
        <w:t>Osnovno šolo</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1B2EDE" w:rsidRPr="001B2EDE">
        <w:rPr>
          <w:rFonts w:ascii="Palatino Linotype" w:hAnsi="Palatino Linotype"/>
          <w:sz w:val="22"/>
          <w:szCs w:val="22"/>
        </w:rPr>
        <w:t xml:space="preserve"> </w:t>
      </w:r>
      <w:r w:rsidR="001B2EDE">
        <w:rPr>
          <w:rFonts w:ascii="Palatino Linotype" w:hAnsi="Palatino Linotype"/>
          <w:sz w:val="22"/>
          <w:szCs w:val="22"/>
        </w:rPr>
        <w:t>Osnovno šolo</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1B2EDE" w:rsidRPr="001B2EDE">
        <w:rPr>
          <w:rFonts w:ascii="Palatino Linotype" w:hAnsi="Palatino Linotype"/>
          <w:sz w:val="22"/>
          <w:szCs w:val="22"/>
        </w:rPr>
        <w:t xml:space="preserve"> </w:t>
      </w:r>
      <w:r w:rsidR="001B2EDE">
        <w:rPr>
          <w:rFonts w:ascii="Palatino Linotype" w:hAnsi="Palatino Linotype"/>
          <w:sz w:val="22"/>
          <w:szCs w:val="22"/>
        </w:rPr>
        <w:t>Osnovni šoli</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1B2EDE">
        <w:rPr>
          <w:rFonts w:ascii="Palatino Linotype" w:hAnsi="Palatino Linotype"/>
          <w:sz w:val="22"/>
          <w:szCs w:val="22"/>
        </w:rPr>
        <w:t>Osnovni šoli</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1B2EDE">
        <w:rPr>
          <w:rFonts w:ascii="Palatino Linotype" w:hAnsi="Palatino Linotype"/>
          <w:sz w:val="22"/>
          <w:szCs w:val="22"/>
        </w:rPr>
        <w:t>Osnovni šoli</w:t>
      </w:r>
      <w:r w:rsidR="001B2EDE" w:rsidRPr="00C841C8">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1B2EDE" w:rsidRPr="00C841C8">
          <w:rPr>
            <w:rFonts w:ascii="Palatino Linotype" w:hAnsi="Palatino Linotype"/>
            <w:sz w:val="22"/>
            <w:szCs w:val="22"/>
          </w:rPr>
          <w:t>58 A</w:t>
        </w:r>
      </w:smartTag>
      <w:r w:rsidR="001B2EDE" w:rsidRPr="00C841C8">
        <w:rPr>
          <w:rFonts w:ascii="Palatino Linotype" w:hAnsi="Palatino Linotype"/>
          <w:sz w:val="22"/>
          <w:szCs w:val="22"/>
        </w:rPr>
        <w:t>, 1230 Domžale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B2EDE">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1B2EDE" w:rsidRPr="001B2EDE">
        <w:rPr>
          <w:rFonts w:ascii="Palatino Linotype" w:hAnsi="Palatino Linotype"/>
          <w:sz w:val="28"/>
          <w:szCs w:val="28"/>
          <w14:shadow w14:blurRad="50800" w14:dist="38100" w14:dir="2700000" w14:sx="100000" w14:sy="100000" w14:kx="0" w14:ky="0" w14:algn="tl">
            <w14:srgbClr w14:val="000000">
              <w14:alpha w14:val="60000"/>
            </w14:srgbClr>
          </w14:shadow>
        </w:rPr>
        <w:t>. 1-JNOP/2019</w:t>
      </w:r>
      <w:r w:rsidRPr="001B2EDE">
        <w:rPr>
          <w:rFonts w:ascii="Palatino Linotype" w:hAnsi="Palatino Linotype"/>
          <w:sz w:val="28"/>
          <w:szCs w:val="28"/>
          <w14:shadow w14:blurRad="50800" w14:dist="38100" w14:dir="2700000" w14:sx="100000" w14:sy="100000" w14:kx="0" w14:ky="0" w14:algn="tl">
            <w14:srgbClr w14:val="000000">
              <w14:alpha w14:val="60000"/>
            </w14:srgbClr>
          </w14:shadow>
        </w:rPr>
        <w:t>-2021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1B2EDE" w:rsidRDefault="001B2EDE" w:rsidP="001B2EDE">
      <w:pPr>
        <w:jc w:val="both"/>
        <w:rPr>
          <w:rFonts w:ascii="Palatino Linotype" w:hAnsi="Palatino Linotype"/>
          <w:sz w:val="22"/>
        </w:rPr>
      </w:pPr>
      <w:r w:rsidRPr="00C841C8">
        <w:rPr>
          <w:rFonts w:ascii="Palatino Linotype" w:hAnsi="Palatino Linotype"/>
          <w:b/>
          <w:sz w:val="22"/>
          <w:szCs w:val="22"/>
        </w:rPr>
        <w:t xml:space="preserve">OSNOVNA ŠOLA VENCLJA PERKA, LJUBLJANSKA </w:t>
      </w:r>
      <w:smartTag w:uri="urn:schemas-microsoft-com:office:smarttags" w:element="metricconverter">
        <w:smartTagPr>
          <w:attr w:name="ProductID" w:val="58 a"/>
        </w:smartTagPr>
        <w:r w:rsidRPr="00C841C8">
          <w:rPr>
            <w:rFonts w:ascii="Palatino Linotype" w:hAnsi="Palatino Linotype"/>
            <w:b/>
            <w:sz w:val="22"/>
            <w:szCs w:val="22"/>
          </w:rPr>
          <w:t>58 A</w:t>
        </w:r>
      </w:smartTag>
      <w:r w:rsidRPr="00C841C8">
        <w:rPr>
          <w:rFonts w:ascii="Palatino Linotype" w:hAnsi="Palatino Linotype"/>
          <w:b/>
          <w:sz w:val="22"/>
          <w:szCs w:val="22"/>
        </w:rPr>
        <w:t>, 1230 DOMŽALE</w:t>
      </w:r>
      <w:r w:rsidRPr="00C841C8">
        <w:rPr>
          <w:rFonts w:ascii="Palatino Linotype" w:hAnsi="Palatino Linotype"/>
          <w:sz w:val="22"/>
        </w:rPr>
        <w:t xml:space="preserve"> (v nadaljevanju naročnik), ki ga zastopa </w:t>
      </w:r>
      <w:r>
        <w:rPr>
          <w:rFonts w:ascii="Palatino Linotype" w:hAnsi="Palatino Linotype"/>
          <w:sz w:val="22"/>
          <w:szCs w:val="22"/>
        </w:rPr>
        <w:t>Petra Korošec</w:t>
      </w:r>
      <w:r w:rsidRPr="00C841C8">
        <w:rPr>
          <w:rFonts w:ascii="Palatino Linotype" w:hAnsi="Palatino Linotype"/>
          <w:sz w:val="22"/>
        </w:rPr>
        <w:t xml:space="preserve">, identifikacijska številka za DDV </w:t>
      </w:r>
      <w:r w:rsidRPr="00C841C8">
        <w:rPr>
          <w:rFonts w:ascii="Palatino Linotype" w:hAnsi="Palatino Linotype"/>
          <w:sz w:val="22"/>
          <w:szCs w:val="22"/>
        </w:rPr>
        <w:t>SI16670881</w:t>
      </w:r>
      <w:r w:rsidRPr="00C841C8">
        <w:rPr>
          <w:rFonts w:ascii="Palatino Linotype" w:hAnsi="Palatino Linotype"/>
          <w:sz w:val="22"/>
        </w:rPr>
        <w:t xml:space="preserve">, matična številka </w:t>
      </w:r>
      <w:smartTag w:uri="urn:schemas-microsoft-com:office:smarttags" w:element="metricconverter">
        <w:smartTagPr>
          <w:attr w:name="ProductID" w:val="50828110 in"/>
        </w:smartTagPr>
        <w:r w:rsidRPr="00C841C8">
          <w:rPr>
            <w:rFonts w:ascii="Palatino Linotype" w:hAnsi="Palatino Linotype"/>
            <w:sz w:val="22"/>
            <w:szCs w:val="22"/>
          </w:rPr>
          <w:t>50828110</w:t>
        </w:r>
        <w:r w:rsidRPr="00C841C8">
          <w:rPr>
            <w:rFonts w:ascii="Palatino Linotype" w:hAnsi="Palatino Linotype"/>
            <w:sz w:val="22"/>
          </w:rPr>
          <w:t xml:space="preserve"> in</w:t>
        </w:r>
      </w:smartTag>
      <w:r w:rsidRPr="00C841C8">
        <w:rPr>
          <w:rFonts w:ascii="Palatino Linotype" w:hAnsi="Palatino Linotype"/>
          <w:sz w:val="22"/>
        </w:rPr>
        <w:t xml:space="preserve"> podračun pri UJP </w:t>
      </w:r>
      <w:r w:rsidRPr="00C841C8">
        <w:rPr>
          <w:rFonts w:ascii="Palatino Linotype" w:hAnsi="Palatino Linotype"/>
          <w:sz w:val="22"/>
          <w:szCs w:val="22"/>
        </w:rPr>
        <w:t>01223 – 6030649585</w:t>
      </w:r>
      <w:r w:rsidRPr="00C841C8">
        <w:rPr>
          <w:rFonts w:ascii="Palatino Linotype" w:hAnsi="Palatino Linotype"/>
          <w:sz w:val="22"/>
        </w:rPr>
        <w:t>.</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1B2EDE">
        <w:rPr>
          <w:rFonts w:ascii="Palatino Linotype" w:hAnsi="Palatino Linotype"/>
          <w:sz w:val="22"/>
        </w:rPr>
        <w:t>členom ZJN-3 na temelju  ponudb in specifikacij predračunov ponudnikov</w:t>
      </w:r>
      <w:r w:rsidR="00246BA8" w:rsidRPr="001B2EDE">
        <w:rPr>
          <w:rFonts w:ascii="Palatino Linotype" w:hAnsi="Palatino Linotype"/>
          <w:sz w:val="22"/>
        </w:rPr>
        <w:t>, ki so sestavni deli(priloge) sporazuma</w:t>
      </w:r>
      <w:r w:rsidRPr="001B2EDE">
        <w:rPr>
          <w:rFonts w:ascii="Palatino Linotype" w:hAnsi="Palatino Linotype"/>
          <w:sz w:val="22"/>
        </w:rPr>
        <w:t xml:space="preserve"> in naročnikove odločitve o oddaji naročila izbral dobavitelje za dobavo blaga za obdobje od </w:t>
      </w:r>
      <w:r w:rsidR="001B2EDE">
        <w:rPr>
          <w:rFonts w:ascii="Palatino Linotype" w:hAnsi="Palatino Linotype"/>
          <w:sz w:val="22"/>
        </w:rPr>
        <w:t>01.01.2019 do 31.12.2021</w:t>
      </w:r>
      <w:r w:rsidRPr="001B2EDE">
        <w:rPr>
          <w:rFonts w:ascii="Palatino Linotype" w:hAnsi="Palatino Linotype"/>
          <w:sz w:val="22"/>
        </w:rPr>
        <w:t>.</w:t>
      </w:r>
      <w:r>
        <w:rPr>
          <w:rFonts w:ascii="Palatino Linotype" w:hAnsi="Palatino Linotype"/>
          <w:sz w:val="22"/>
        </w:rPr>
        <w:t xml:space="preserve">  </w:t>
      </w:r>
    </w:p>
    <w:p w:rsidR="001B2EDE" w:rsidRDefault="001B2EDE"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1B2EDE">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1B2EDE">
        <w:rPr>
          <w:rFonts w:ascii="Palatino Linotype" w:hAnsi="Palatino Linotype"/>
          <w:sz w:val="22"/>
        </w:rPr>
        <w:t xml:space="preserve">– </w:t>
      </w:r>
      <w:r w:rsidR="001B2EDE" w:rsidRPr="001B2EDE">
        <w:rPr>
          <w:rFonts w:ascii="Palatino Linotype" w:hAnsi="Palatino Linotype"/>
          <w:sz w:val="22"/>
        </w:rPr>
        <w:t>15 in 16</w:t>
      </w:r>
      <w:r w:rsidRPr="001B2EDE">
        <w:rPr>
          <w:rFonts w:ascii="Palatino Linotype" w:hAnsi="Palatino Linotype"/>
          <w:sz w:val="22"/>
        </w:rPr>
        <w:t xml:space="preserve"> </w:t>
      </w:r>
      <w:r w:rsidRPr="001B2EDE">
        <w:rPr>
          <w:rFonts w:ascii="Palatino Linotype" w:hAnsi="Palatino Linotype"/>
          <w:i/>
          <w:sz w:val="22"/>
        </w:rPr>
        <w:t>(izjemi</w:t>
      </w:r>
      <w:r w:rsidRPr="001B2EDE">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1B2EDE">
        <w:rPr>
          <w:rFonts w:ascii="Palatino Linotype" w:hAnsi="Palatino Linotype" w:cs="Arial"/>
          <w:sz w:val="22"/>
          <w:szCs w:val="22"/>
        </w:rPr>
        <w:t>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B2EDE">
        <w:rPr>
          <w:rFonts w:ascii="Palatino Linotype" w:hAnsi="Palatino Linotype" w:cs="Arial"/>
          <w:sz w:val="22"/>
          <w:szCs w:val="22"/>
        </w:rPr>
        <w:t xml:space="preserve">Izjemi veljata za razpisana sklopa blaga št. </w:t>
      </w:r>
      <w:r w:rsidR="001B2EDE" w:rsidRPr="001B2EDE">
        <w:rPr>
          <w:rFonts w:ascii="Palatino Linotype" w:hAnsi="Palatino Linotype" w:cs="Arial"/>
          <w:b/>
          <w:sz w:val="22"/>
          <w:szCs w:val="22"/>
        </w:rPr>
        <w:t>15. Sveže in suho sadje,</w:t>
      </w:r>
      <w:r w:rsidRPr="001B2EDE">
        <w:rPr>
          <w:rFonts w:ascii="Palatino Linotype" w:hAnsi="Palatino Linotype" w:cs="Arial"/>
          <w:b/>
          <w:sz w:val="22"/>
          <w:szCs w:val="22"/>
        </w:rPr>
        <w:t xml:space="preserve"> zelenjava </w:t>
      </w:r>
      <w:r w:rsidR="001B2EDE" w:rsidRPr="001B2EDE">
        <w:rPr>
          <w:rFonts w:ascii="Palatino Linotype" w:hAnsi="Palatino Linotype" w:cs="Arial"/>
          <w:b/>
          <w:sz w:val="22"/>
          <w:szCs w:val="22"/>
        </w:rPr>
        <w:t xml:space="preserve">in stročnice </w:t>
      </w:r>
      <w:r w:rsidRPr="001B2EDE">
        <w:rPr>
          <w:rFonts w:ascii="Palatino Linotype" w:hAnsi="Palatino Linotype" w:cs="Arial"/>
          <w:sz w:val="22"/>
          <w:szCs w:val="22"/>
        </w:rPr>
        <w:t>ter</w:t>
      </w:r>
      <w:r w:rsidRPr="001B2EDE">
        <w:rPr>
          <w:rFonts w:ascii="Palatino Linotype" w:hAnsi="Palatino Linotype" w:cs="Arial"/>
          <w:b/>
          <w:sz w:val="22"/>
          <w:szCs w:val="22"/>
        </w:rPr>
        <w:t xml:space="preserve"> </w:t>
      </w:r>
      <w:r w:rsidRPr="001B2EDE">
        <w:rPr>
          <w:rFonts w:ascii="Palatino Linotype" w:hAnsi="Palatino Linotype" w:cs="Arial"/>
          <w:sz w:val="22"/>
          <w:szCs w:val="22"/>
        </w:rPr>
        <w:t>št.</w:t>
      </w:r>
      <w:r w:rsidR="001B2EDE" w:rsidRPr="001B2EDE">
        <w:rPr>
          <w:rFonts w:ascii="Palatino Linotype" w:hAnsi="Palatino Linotype" w:cs="Arial"/>
          <w:b/>
          <w:sz w:val="22"/>
          <w:szCs w:val="22"/>
        </w:rPr>
        <w:t xml:space="preserve"> 16</w:t>
      </w:r>
      <w:r w:rsidRPr="001B2EDE">
        <w:rPr>
          <w:rFonts w:ascii="Palatino Linotype" w:hAnsi="Palatino Linotype" w:cs="Arial"/>
          <w:b/>
          <w:sz w:val="22"/>
          <w:szCs w:val="22"/>
        </w:rPr>
        <w:t>. Eko</w:t>
      </w:r>
      <w:r w:rsidR="001B2EDE" w:rsidRPr="001B2EDE">
        <w:rPr>
          <w:rFonts w:ascii="Palatino Linotype" w:hAnsi="Palatino Linotype" w:cs="Arial"/>
          <w:b/>
          <w:sz w:val="22"/>
          <w:szCs w:val="22"/>
        </w:rPr>
        <w:t xml:space="preserve">loško sadje in </w:t>
      </w:r>
      <w:r w:rsidRPr="001B2EDE">
        <w:rPr>
          <w:rFonts w:ascii="Palatino Linotype" w:hAnsi="Palatino Linotype" w:cs="Arial"/>
          <w:b/>
          <w:sz w:val="22"/>
          <w:szCs w:val="22"/>
        </w:rPr>
        <w:t>zelenjava</w:t>
      </w:r>
      <w:r w:rsidR="001B2EDE" w:rsidRPr="001B2EDE">
        <w:rPr>
          <w:rFonts w:ascii="Palatino Linotype" w:hAnsi="Palatino Linotype" w:cs="Arial"/>
          <w:b/>
          <w:sz w:val="22"/>
          <w:szCs w:val="22"/>
        </w:rPr>
        <w:t>.</w:t>
      </w:r>
      <w:r w:rsidRPr="001B2EDE">
        <w:rPr>
          <w:rFonts w:ascii="Palatino Linotype" w:hAnsi="Palatino Linotype" w:cs="Arial"/>
          <w:sz w:val="22"/>
          <w:szCs w:val="22"/>
        </w:rPr>
        <w:t xml:space="preserve"> V teh skupinah blaga bo naročnik izbral tri(3) najugodnejše</w:t>
      </w:r>
      <w:r w:rsidRPr="0007081D">
        <w:rPr>
          <w:rFonts w:ascii="Palatino Linotype" w:hAnsi="Palatino Linotype" w:cs="Arial"/>
          <w:sz w:val="22"/>
          <w:szCs w:val="22"/>
        </w:rPr>
        <w:t xml:space="preserve"> ponudnike glede na uspešnost v okviru razpisanega merila po vrstnem redu na osnovi njihovih ponu</w:t>
      </w:r>
      <w:r w:rsidRPr="001B2EDE">
        <w:rPr>
          <w:rFonts w:ascii="Palatino Linotype" w:hAnsi="Palatino Linotype" w:cs="Arial"/>
          <w:sz w:val="22"/>
          <w:szCs w:val="22"/>
        </w:rPr>
        <w:t>dbenih predračunov. Z njimi bo sklenil okvirni sporazum/pogodbo za obdobje treh(3)</w:t>
      </w:r>
      <w:r w:rsidRPr="0007081D">
        <w:rPr>
          <w:rFonts w:ascii="Palatino Linotype" w:hAnsi="Palatino Linotype" w:cs="Arial"/>
          <w:sz w:val="22"/>
          <w:szCs w:val="22"/>
        </w:rPr>
        <w:t xml:space="preserve"> let. Zaradi sezonskega oblikovanja cen artiklov v navedenih sklopih so cene  le teh po prvotnem ponudbenem predračunu  fiksne </w:t>
      </w:r>
      <w:r w:rsidRPr="001B2EDE">
        <w:rPr>
          <w:rFonts w:ascii="Palatino Linotype" w:hAnsi="Palatino Linotype" w:cs="Arial"/>
          <w:sz w:val="22"/>
          <w:szCs w:val="22"/>
        </w:rPr>
        <w:t xml:space="preserve">do  </w:t>
      </w:r>
      <w:r w:rsidR="001B2EDE" w:rsidRPr="001B2EDE">
        <w:rPr>
          <w:rFonts w:ascii="Palatino Linotype" w:hAnsi="Palatino Linotype" w:cs="Arial"/>
          <w:sz w:val="22"/>
          <w:szCs w:val="22"/>
        </w:rPr>
        <w:t>30.04.2019</w:t>
      </w:r>
      <w:r w:rsidRPr="001B2EDE">
        <w:rPr>
          <w:rFonts w:ascii="Palatino Linotype" w:hAnsi="Palatino Linotype" w:cs="Arial"/>
          <w:sz w:val="22"/>
          <w:szCs w:val="22"/>
        </w:rPr>
        <w:t>.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30.04.</w:t>
      </w:r>
      <w:r w:rsidR="001B2EDE" w:rsidRPr="001B2EDE">
        <w:rPr>
          <w:rFonts w:ascii="Palatino Linotype" w:hAnsi="Palatino Linotype" w:cs="Arial"/>
          <w:sz w:val="22"/>
          <w:szCs w:val="22"/>
        </w:rPr>
        <w:t>2019</w:t>
      </w:r>
      <w:r w:rsidRPr="001B2EDE">
        <w:rPr>
          <w:rFonts w:ascii="Palatino Linotype" w:hAnsi="Palatino Linotype" w:cs="Arial"/>
          <w:sz w:val="22"/>
          <w:szCs w:val="22"/>
        </w:rPr>
        <w:t xml:space="preserve">. Cene po prvotnem ponudbenem predračunu so veljavne najmanj do </w:t>
      </w:r>
      <w:r w:rsidR="001B2EDE" w:rsidRPr="001B2EDE">
        <w:rPr>
          <w:rFonts w:ascii="Palatino Linotype" w:hAnsi="Palatino Linotype" w:cs="Arial"/>
          <w:sz w:val="22"/>
          <w:szCs w:val="22"/>
        </w:rPr>
        <w:t>30.04.2019</w:t>
      </w:r>
      <w:r w:rsidRPr="001B2EDE">
        <w:rPr>
          <w:rFonts w:ascii="Palatino Linotype" w:hAnsi="Palatino Linotype" w:cs="Arial"/>
          <w:sz w:val="22"/>
          <w:szCs w:val="22"/>
        </w:rPr>
        <w:t xml:space="preserve">.  Po izteku datuma fiksnosti cen,  se cene  blaga v  zgoraj navedenih sklopih  lahko spreminjajo </w:t>
      </w:r>
      <w:r w:rsidRPr="001B2EDE">
        <w:rPr>
          <w:rFonts w:ascii="Palatino Linotype" w:hAnsi="Palatino Linotype" w:cs="Arial"/>
          <w:b/>
          <w:sz w:val="22"/>
          <w:szCs w:val="22"/>
        </w:rPr>
        <w:t xml:space="preserve">vsake štiri mesece. </w:t>
      </w:r>
      <w:r w:rsidRPr="001B2EDE">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1B2EDE">
        <w:rPr>
          <w:rFonts w:ascii="Palatino Linotype" w:hAnsi="Palatino Linotype" w:cs="Arial"/>
          <w:b/>
          <w:sz w:val="22"/>
          <w:szCs w:val="22"/>
        </w:rPr>
        <w:t>nižje</w:t>
      </w:r>
      <w:r w:rsidRPr="001B2EDE">
        <w:rPr>
          <w:rFonts w:ascii="Palatino Linotype" w:hAnsi="Palatino Linotype" w:cs="Arial"/>
          <w:sz w:val="22"/>
          <w:szCs w:val="22"/>
        </w:rPr>
        <w:t xml:space="preserve"> </w:t>
      </w:r>
      <w:r w:rsidRPr="001B2EDE">
        <w:rPr>
          <w:rFonts w:ascii="Palatino Linotype" w:hAnsi="Palatino Linotype" w:cs="Arial"/>
          <w:b/>
          <w:sz w:val="22"/>
          <w:szCs w:val="22"/>
        </w:rPr>
        <w:t>cene posameznega sklopa</w:t>
      </w:r>
      <w:r w:rsidRPr="001B2EDE">
        <w:rPr>
          <w:rFonts w:ascii="Palatino Linotype" w:hAnsi="Palatino Linotype" w:cs="Arial"/>
          <w:sz w:val="22"/>
          <w:szCs w:val="22"/>
        </w:rPr>
        <w:t xml:space="preserve"> v </w:t>
      </w:r>
      <w:r w:rsidRPr="001B2EDE">
        <w:rPr>
          <w:rFonts w:ascii="Palatino Linotype" w:hAnsi="Palatino Linotype" w:cs="Arial"/>
          <w:b/>
          <w:sz w:val="22"/>
          <w:szCs w:val="22"/>
        </w:rPr>
        <w:t>štirimesečnem</w:t>
      </w:r>
      <w:r w:rsidRPr="001B2EDE">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sidRPr="001B2EDE">
        <w:rPr>
          <w:rFonts w:ascii="Palatino Linotype" w:hAnsi="Palatino Linotype" w:cs="Arial"/>
          <w:sz w:val="22"/>
          <w:szCs w:val="22"/>
          <w:u w:val="single"/>
        </w:rPr>
        <w:t>Skleniteljem okvirnih sporazumov (izbranim dobaviteljem) bo naročnik glede na potrebe v elektronski obliki in pisno pred vsakim štirimesečnim obdobjem (</w:t>
      </w:r>
      <w:r w:rsidR="001B2EDE" w:rsidRPr="001B2EDE">
        <w:rPr>
          <w:rFonts w:ascii="Palatino Linotype" w:hAnsi="Palatino Linotype" w:cs="Arial"/>
          <w:sz w:val="22"/>
          <w:szCs w:val="22"/>
          <w:u w:val="single"/>
        </w:rPr>
        <w:t>do 15. aprila 2019, do 15. avgusta 2019</w:t>
      </w:r>
      <w:r w:rsidRPr="001B2EDE">
        <w:rPr>
          <w:rFonts w:ascii="Palatino Linotype" w:hAnsi="Palatino Linotype" w:cs="Arial"/>
          <w:sz w:val="22"/>
          <w:szCs w:val="22"/>
          <w:u w:val="single"/>
        </w:rPr>
        <w:t>, itd.) poslal nove  ponudbene predračune za</w:t>
      </w:r>
      <w:r w:rsidRPr="0007081D">
        <w:rPr>
          <w:rFonts w:ascii="Palatino Linotype" w:hAnsi="Palatino Linotype" w:cs="Arial"/>
          <w:sz w:val="22"/>
          <w:szCs w:val="22"/>
          <w:u w:val="single"/>
        </w:rPr>
        <w:t xml:space="preserve"> omenjene sklope. Ponudniki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B14EB1">
        <w:rPr>
          <w:rFonts w:ascii="Palatino Linotype" w:hAnsi="Palatino Linotype" w:cs="Arial"/>
          <w:sz w:val="22"/>
          <w:szCs w:val="22"/>
        </w:rPr>
        <w:t>štirimesečnem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B14EB1" w:rsidRDefault="00B14EB1" w:rsidP="00A00AC5">
      <w:pPr>
        <w:jc w:val="both"/>
        <w:rPr>
          <w:rFonts w:ascii="Palatino Linotype" w:hAnsi="Palatino Linotype"/>
          <w:sz w:val="22"/>
          <w:szCs w:val="22"/>
        </w:rPr>
      </w:pPr>
    </w:p>
    <w:p w:rsidR="00B14EB1" w:rsidRDefault="00B14EB1" w:rsidP="00A00AC5">
      <w:pPr>
        <w:jc w:val="both"/>
        <w:rPr>
          <w:rFonts w:ascii="Palatino Linotype" w:hAnsi="Palatino Linotype"/>
          <w:sz w:val="22"/>
          <w:szCs w:val="22"/>
        </w:rPr>
      </w:pPr>
    </w:p>
    <w:p w:rsidR="00B14EB1" w:rsidRDefault="00B14EB1" w:rsidP="00A00AC5">
      <w:pPr>
        <w:jc w:val="both"/>
        <w:rPr>
          <w:rFonts w:ascii="Palatino Linotype" w:hAnsi="Palatino Linotype"/>
          <w:sz w:val="22"/>
          <w:szCs w:val="22"/>
        </w:rPr>
      </w:pPr>
    </w:p>
    <w:p w:rsidR="00B14EB1" w:rsidRDefault="00B14EB1" w:rsidP="00A00AC5">
      <w:pPr>
        <w:jc w:val="both"/>
        <w:rPr>
          <w:rFonts w:ascii="Palatino Linotype" w:hAnsi="Palatino Linotype"/>
          <w:sz w:val="22"/>
          <w:szCs w:val="22"/>
        </w:rPr>
      </w:pPr>
    </w:p>
    <w:p w:rsidR="00B14EB1" w:rsidRDefault="00B14EB1"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B14EB1">
        <w:rPr>
          <w:rFonts w:ascii="Palatino Linotype" w:hAnsi="Palatino Linotype"/>
          <w:sz w:val="22"/>
          <w:szCs w:val="22"/>
        </w:rPr>
        <w:t xml:space="preserve">v </w:t>
      </w:r>
      <w:r w:rsidR="00B14EB1" w:rsidRPr="00B14EB1">
        <w:rPr>
          <w:rFonts w:ascii="Palatino Linotype" w:hAnsi="Palatino Linotype"/>
          <w:sz w:val="22"/>
          <w:szCs w:val="22"/>
        </w:rPr>
        <w:t>Domžalah</w:t>
      </w:r>
      <w:r w:rsidRPr="00B14EB1">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B14EB1">
        <w:rPr>
          <w:rFonts w:ascii="Palatino Linotype" w:hAnsi="Palatino Linotype"/>
          <w:sz w:val="22"/>
          <w:szCs w:val="22"/>
        </w:rPr>
        <w:t>Številka: 1-</w:t>
      </w:r>
      <w:r w:rsidR="00B14EB1" w:rsidRPr="00B14EB1">
        <w:rPr>
          <w:rFonts w:ascii="Palatino Linotype" w:hAnsi="Palatino Linotype"/>
          <w:sz w:val="22"/>
          <w:szCs w:val="22"/>
        </w:rPr>
        <w:t>JNOP/2019</w:t>
      </w:r>
      <w:r w:rsidR="00EE7054" w:rsidRPr="00B14EB1">
        <w:rPr>
          <w:rFonts w:ascii="Palatino Linotype" w:hAnsi="Palatino Linotype"/>
          <w:sz w:val="22"/>
          <w:szCs w:val="22"/>
        </w:rPr>
        <w:t>-2021</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B14EB1" w:rsidP="00A00AC5">
      <w:pPr>
        <w:rPr>
          <w:rFonts w:ascii="Palatino Linotype" w:hAnsi="Palatino Linotype"/>
          <w:sz w:val="22"/>
          <w:szCs w:val="22"/>
        </w:rPr>
      </w:pPr>
      <w:bookmarkStart w:id="2" w:name="_GoBack"/>
      <w:bookmarkEnd w:id="2"/>
      <w:r w:rsidRPr="00B14EB1">
        <w:rPr>
          <w:rFonts w:ascii="Palatino Linotype" w:hAnsi="Palatino Linotype"/>
          <w:sz w:val="22"/>
          <w:szCs w:val="22"/>
        </w:rPr>
        <w:t>Domžale</w:t>
      </w:r>
      <w:r w:rsidR="00A00AC5" w:rsidRPr="00B14EB1">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B14EB1" w:rsidRDefault="00A00AC5" w:rsidP="00CA6F5C">
            <w:pPr>
              <w:rPr>
                <w:rFonts w:ascii="Palatino Linotype" w:hAnsi="Palatino Linotype"/>
                <w:sz w:val="22"/>
                <w:szCs w:val="22"/>
              </w:rPr>
            </w:pPr>
            <w:r w:rsidRPr="00B14EB1">
              <w:rPr>
                <w:rFonts w:ascii="Palatino Linotype" w:hAnsi="Palatino Linotype"/>
                <w:sz w:val="22"/>
                <w:szCs w:val="22"/>
              </w:rPr>
              <w:t>Ra</w:t>
            </w:r>
            <w:r w:rsidR="00EE7054" w:rsidRPr="00B14EB1">
              <w:rPr>
                <w:rFonts w:ascii="Palatino Linotype" w:hAnsi="Palatino Linotype"/>
                <w:sz w:val="22"/>
                <w:szCs w:val="22"/>
              </w:rPr>
              <w:t>vnatelj</w:t>
            </w:r>
            <w:r w:rsidR="00B14EB1" w:rsidRPr="00B14EB1">
              <w:rPr>
                <w:rFonts w:ascii="Palatino Linotype" w:hAnsi="Palatino Linotype"/>
                <w:sz w:val="22"/>
                <w:szCs w:val="22"/>
              </w:rPr>
              <w:t>ica</w:t>
            </w:r>
            <w:r w:rsidRPr="00B14EB1">
              <w:rPr>
                <w:rFonts w:ascii="Palatino Linotype" w:hAnsi="Palatino Linotype"/>
                <w:sz w:val="22"/>
                <w:szCs w:val="22"/>
              </w:rPr>
              <w:t xml:space="preserve"> </w:t>
            </w:r>
            <w:r w:rsidR="00B14EB1" w:rsidRPr="00B14EB1">
              <w:rPr>
                <w:rFonts w:ascii="Palatino Linotype" w:hAnsi="Palatino Linotype"/>
                <w:sz w:val="22"/>
                <w:szCs w:val="22"/>
              </w:rPr>
              <w:t>: Petra Korošec</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FE9" w:rsidRDefault="001C3FE9">
      <w:r>
        <w:separator/>
      </w:r>
    </w:p>
  </w:endnote>
  <w:endnote w:type="continuationSeparator" w:id="0">
    <w:p w:rsidR="001C3FE9" w:rsidRDefault="001C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36C" w:rsidRDefault="00BC336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BC336C" w:rsidRDefault="00BC336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36C" w:rsidRDefault="00BC336C">
    <w:pPr>
      <w:pStyle w:val="Footer"/>
      <w:ind w:right="360"/>
      <w:rPr>
        <w:rFonts w:ascii="Bookman Old Style" w:hAnsi="Bookman Old Style"/>
        <w:i/>
        <w:snapToGrid w:val="0"/>
        <w:color w:val="0000FF"/>
        <w:sz w:val="18"/>
        <w:lang w:val="es-ES"/>
      </w:rPr>
    </w:pPr>
  </w:p>
  <w:p w:rsidR="00BC336C" w:rsidRPr="002E599F" w:rsidRDefault="00BC336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B14EB1">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B14EB1">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BC336C" w:rsidRPr="002E599F" w:rsidRDefault="00BC336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FE9" w:rsidRDefault="001C3FE9">
      <w:r>
        <w:separator/>
      </w:r>
    </w:p>
  </w:footnote>
  <w:footnote w:type="continuationSeparator" w:id="0">
    <w:p w:rsidR="001C3FE9" w:rsidRDefault="001C3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36C" w:rsidRDefault="00BC336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BC336C" w:rsidRDefault="00BC336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36C" w:rsidRDefault="00BC336C" w:rsidP="00F84924">
    <w:pPr>
      <w:pStyle w:val="Header"/>
      <w:jc w:val="center"/>
      <w:rPr>
        <w:rFonts w:ascii="Bookman Old Style" w:hAnsi="Bookman Old Style"/>
        <w:i/>
        <w:sz w:val="16"/>
        <w:szCs w:val="16"/>
        <w:lang w:val="sl-SI"/>
      </w:rPr>
    </w:pPr>
  </w:p>
  <w:p w:rsidR="00BC336C" w:rsidRDefault="00BC336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BC336C" w:rsidRPr="00DB130A" w:rsidRDefault="00BC336C" w:rsidP="00F84924">
    <w:pPr>
      <w:pStyle w:val="Header"/>
      <w:jc w:val="center"/>
      <w:rPr>
        <w:rFonts w:ascii="Bookman Old Style" w:hAnsi="Bookman Old Style"/>
        <w:i/>
        <w:sz w:val="16"/>
        <w:szCs w:val="16"/>
        <w:lang w:val="sl-SI"/>
      </w:rPr>
    </w:pPr>
    <w:r w:rsidRPr="00BC336C">
      <w:rPr>
        <w:rFonts w:ascii="Bookman Old Style" w:hAnsi="Bookman Old Style"/>
        <w:i/>
        <w:sz w:val="16"/>
        <w:szCs w:val="16"/>
        <w:lang w:val="sl-SI"/>
      </w:rPr>
      <w:t>Osnovne šole Venclja Perka – ponudbena dokumentacija«</w:t>
    </w:r>
  </w:p>
  <w:p w:rsidR="00BC336C" w:rsidRDefault="00BC336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1025C08"/>
    <w:multiLevelType w:val="hybridMultilevel"/>
    <w:tmpl w:val="DD92B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B2EDE"/>
    <w:rsid w:val="001C3FE9"/>
    <w:rsid w:val="001D4B59"/>
    <w:rsid w:val="001F6DC7"/>
    <w:rsid w:val="001F7877"/>
    <w:rsid w:val="00246BA8"/>
    <w:rsid w:val="00247C87"/>
    <w:rsid w:val="002A006C"/>
    <w:rsid w:val="002B1975"/>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14EB1"/>
    <w:rsid w:val="00B2354B"/>
    <w:rsid w:val="00B269C8"/>
    <w:rsid w:val="00B4733A"/>
    <w:rsid w:val="00B55214"/>
    <w:rsid w:val="00BB30F8"/>
    <w:rsid w:val="00BB3D9E"/>
    <w:rsid w:val="00BC336C"/>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58AE62"/>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7F57B-A388-43DB-9040-801450BD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5685</Words>
  <Characters>32410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2018-10-24T09:31:00Z</dcterms:created>
  <dcterms:modified xsi:type="dcterms:W3CDTF">2018-10-24T09:31:00Z</dcterms:modified>
</cp:coreProperties>
</file>