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B38" w:rsidRPr="00B1303A" w:rsidRDefault="00B1303A">
      <w:pPr>
        <w:rPr>
          <w:sz w:val="24"/>
          <w:szCs w:val="24"/>
        </w:rPr>
      </w:pPr>
      <w:r>
        <w:rPr>
          <w:sz w:val="24"/>
          <w:szCs w:val="24"/>
        </w:rPr>
        <w:t>Datum: februar 2019</w:t>
      </w:r>
    </w:p>
    <w:p w:rsidR="00051B38" w:rsidRPr="00B1303A" w:rsidRDefault="00051B38" w:rsidP="00FF5D97">
      <w:pPr>
        <w:jc w:val="center"/>
        <w:rPr>
          <w:b/>
          <w:sz w:val="32"/>
          <w:szCs w:val="24"/>
        </w:rPr>
      </w:pPr>
      <w:r w:rsidRPr="00B1303A">
        <w:rPr>
          <w:b/>
          <w:sz w:val="32"/>
          <w:szCs w:val="24"/>
        </w:rPr>
        <w:t>MCU portal</w:t>
      </w:r>
    </w:p>
    <w:p w:rsidR="00051B38" w:rsidRPr="00B1303A" w:rsidRDefault="00051B38">
      <w:pPr>
        <w:rPr>
          <w:sz w:val="24"/>
          <w:szCs w:val="24"/>
        </w:rPr>
      </w:pPr>
    </w:p>
    <w:sdt>
      <w:sdtPr>
        <w:rPr>
          <w:rFonts w:asciiTheme="minorHAnsi" w:eastAsiaTheme="minorEastAsia" w:hAnsiTheme="minorHAnsi" w:cstheme="minorBidi"/>
          <w:color w:val="auto"/>
          <w:sz w:val="22"/>
          <w:szCs w:val="22"/>
        </w:rPr>
        <w:id w:val="-171881518"/>
        <w:docPartObj>
          <w:docPartGallery w:val="Table of Contents"/>
          <w:docPartUnique/>
        </w:docPartObj>
      </w:sdtPr>
      <w:sdtEndPr>
        <w:rPr>
          <w:b/>
          <w:bCs/>
          <w:noProof/>
        </w:rPr>
      </w:sdtEndPr>
      <w:sdtContent>
        <w:p w:rsidR="000701C2" w:rsidRDefault="000701C2">
          <w:pPr>
            <w:pStyle w:val="NaslovTOC"/>
          </w:pPr>
          <w:r>
            <w:t>Kazalo</w:t>
          </w:r>
        </w:p>
        <w:p w:rsidR="00363721" w:rsidRPr="00363721" w:rsidRDefault="00363721" w:rsidP="00363721">
          <w:bookmarkStart w:id="0" w:name="_GoBack"/>
          <w:bookmarkEnd w:id="0"/>
        </w:p>
        <w:p w:rsidR="0064231D" w:rsidRDefault="000701C2">
          <w:pPr>
            <w:pStyle w:val="Kazalovsebine1"/>
            <w:tabs>
              <w:tab w:val="left" w:pos="440"/>
              <w:tab w:val="right" w:leader="dot" w:pos="9062"/>
            </w:tabs>
            <w:rPr>
              <w:noProof/>
              <w:lang w:eastAsia="sl-SI"/>
            </w:rPr>
          </w:pPr>
          <w:r>
            <w:fldChar w:fldCharType="begin"/>
          </w:r>
          <w:r>
            <w:instrText xml:space="preserve"> TOC \o "1-3" \h \z \u </w:instrText>
          </w:r>
          <w:r>
            <w:fldChar w:fldCharType="separate"/>
          </w:r>
          <w:hyperlink w:anchor="_Toc1635097" w:history="1">
            <w:r w:rsidR="0064231D" w:rsidRPr="00285915">
              <w:rPr>
                <w:rStyle w:val="Hiperpovezava"/>
                <w:noProof/>
              </w:rPr>
              <w:t>1.</w:t>
            </w:r>
            <w:r w:rsidR="0064231D">
              <w:rPr>
                <w:noProof/>
                <w:lang w:eastAsia="sl-SI"/>
              </w:rPr>
              <w:tab/>
            </w:r>
            <w:r w:rsidR="0064231D" w:rsidRPr="00285915">
              <w:rPr>
                <w:rStyle w:val="Hiperpovezava"/>
                <w:noProof/>
              </w:rPr>
              <w:t>Opis in namen projekta</w:t>
            </w:r>
            <w:r w:rsidR="0064231D">
              <w:rPr>
                <w:noProof/>
                <w:webHidden/>
              </w:rPr>
              <w:tab/>
            </w:r>
            <w:r w:rsidR="0064231D">
              <w:rPr>
                <w:noProof/>
                <w:webHidden/>
              </w:rPr>
              <w:fldChar w:fldCharType="begin"/>
            </w:r>
            <w:r w:rsidR="0064231D">
              <w:rPr>
                <w:noProof/>
                <w:webHidden/>
              </w:rPr>
              <w:instrText xml:space="preserve"> PAGEREF _Toc1635097 \h </w:instrText>
            </w:r>
            <w:r w:rsidR="0064231D">
              <w:rPr>
                <w:noProof/>
                <w:webHidden/>
              </w:rPr>
            </w:r>
            <w:r w:rsidR="0064231D">
              <w:rPr>
                <w:noProof/>
                <w:webHidden/>
              </w:rPr>
              <w:fldChar w:fldCharType="separate"/>
            </w:r>
            <w:r w:rsidR="0064231D">
              <w:rPr>
                <w:noProof/>
                <w:webHidden/>
              </w:rPr>
              <w:t>2</w:t>
            </w:r>
            <w:r w:rsidR="0064231D">
              <w:rPr>
                <w:noProof/>
                <w:webHidden/>
              </w:rPr>
              <w:fldChar w:fldCharType="end"/>
            </w:r>
          </w:hyperlink>
        </w:p>
        <w:p w:rsidR="0064231D" w:rsidRDefault="0064231D">
          <w:pPr>
            <w:pStyle w:val="Kazalovsebine1"/>
            <w:tabs>
              <w:tab w:val="left" w:pos="440"/>
              <w:tab w:val="right" w:leader="dot" w:pos="9062"/>
            </w:tabs>
            <w:rPr>
              <w:noProof/>
              <w:lang w:eastAsia="sl-SI"/>
            </w:rPr>
          </w:pPr>
          <w:hyperlink w:anchor="_Toc1635098" w:history="1">
            <w:r w:rsidRPr="00285915">
              <w:rPr>
                <w:rStyle w:val="Hiperpovezava"/>
                <w:noProof/>
              </w:rPr>
              <w:t>2.</w:t>
            </w:r>
            <w:r>
              <w:rPr>
                <w:noProof/>
                <w:lang w:eastAsia="sl-SI"/>
              </w:rPr>
              <w:tab/>
            </w:r>
            <w:r w:rsidRPr="00285915">
              <w:rPr>
                <w:rStyle w:val="Hiperpovezava"/>
                <w:noProof/>
              </w:rPr>
              <w:t>Deležniki</w:t>
            </w:r>
            <w:r>
              <w:rPr>
                <w:noProof/>
                <w:webHidden/>
              </w:rPr>
              <w:tab/>
            </w:r>
            <w:r>
              <w:rPr>
                <w:noProof/>
                <w:webHidden/>
              </w:rPr>
              <w:fldChar w:fldCharType="begin"/>
            </w:r>
            <w:r>
              <w:rPr>
                <w:noProof/>
                <w:webHidden/>
              </w:rPr>
              <w:instrText xml:space="preserve"> PAGEREF _Toc1635098 \h </w:instrText>
            </w:r>
            <w:r>
              <w:rPr>
                <w:noProof/>
                <w:webHidden/>
              </w:rPr>
            </w:r>
            <w:r>
              <w:rPr>
                <w:noProof/>
                <w:webHidden/>
              </w:rPr>
              <w:fldChar w:fldCharType="separate"/>
            </w:r>
            <w:r>
              <w:rPr>
                <w:noProof/>
                <w:webHidden/>
              </w:rPr>
              <w:t>2</w:t>
            </w:r>
            <w:r>
              <w:rPr>
                <w:noProof/>
                <w:webHidden/>
              </w:rPr>
              <w:fldChar w:fldCharType="end"/>
            </w:r>
          </w:hyperlink>
        </w:p>
        <w:p w:rsidR="0064231D" w:rsidRDefault="0064231D">
          <w:pPr>
            <w:pStyle w:val="Kazalovsebine1"/>
            <w:tabs>
              <w:tab w:val="left" w:pos="440"/>
              <w:tab w:val="right" w:leader="dot" w:pos="9062"/>
            </w:tabs>
            <w:rPr>
              <w:noProof/>
              <w:lang w:eastAsia="sl-SI"/>
            </w:rPr>
          </w:pPr>
          <w:hyperlink w:anchor="_Toc1635099" w:history="1">
            <w:r w:rsidRPr="00285915">
              <w:rPr>
                <w:rStyle w:val="Hiperpovezava"/>
                <w:noProof/>
              </w:rPr>
              <w:t>3.</w:t>
            </w:r>
            <w:r>
              <w:rPr>
                <w:noProof/>
                <w:lang w:eastAsia="sl-SI"/>
              </w:rPr>
              <w:tab/>
            </w:r>
            <w:r w:rsidRPr="00285915">
              <w:rPr>
                <w:rStyle w:val="Hiperpovezava"/>
                <w:noProof/>
              </w:rPr>
              <w:t>Omejitve projekta</w:t>
            </w:r>
            <w:r>
              <w:rPr>
                <w:noProof/>
                <w:webHidden/>
              </w:rPr>
              <w:tab/>
            </w:r>
            <w:r>
              <w:rPr>
                <w:noProof/>
                <w:webHidden/>
              </w:rPr>
              <w:fldChar w:fldCharType="begin"/>
            </w:r>
            <w:r>
              <w:rPr>
                <w:noProof/>
                <w:webHidden/>
              </w:rPr>
              <w:instrText xml:space="preserve"> PAGEREF _Toc1635099 \h </w:instrText>
            </w:r>
            <w:r>
              <w:rPr>
                <w:noProof/>
                <w:webHidden/>
              </w:rPr>
            </w:r>
            <w:r>
              <w:rPr>
                <w:noProof/>
                <w:webHidden/>
              </w:rPr>
              <w:fldChar w:fldCharType="separate"/>
            </w:r>
            <w:r>
              <w:rPr>
                <w:noProof/>
                <w:webHidden/>
              </w:rPr>
              <w:t>2</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00" w:history="1">
            <w:r w:rsidRPr="00285915">
              <w:rPr>
                <w:rStyle w:val="Hiperpovezava"/>
                <w:noProof/>
              </w:rPr>
              <w:t>3.1</w:t>
            </w:r>
            <w:r>
              <w:rPr>
                <w:noProof/>
                <w:lang w:eastAsia="sl-SI"/>
              </w:rPr>
              <w:tab/>
            </w:r>
            <w:r w:rsidRPr="00285915">
              <w:rPr>
                <w:rStyle w:val="Hiperpovezava"/>
                <w:noProof/>
              </w:rPr>
              <w:t>Splošne omejitve</w:t>
            </w:r>
            <w:r>
              <w:rPr>
                <w:noProof/>
                <w:webHidden/>
              </w:rPr>
              <w:tab/>
            </w:r>
            <w:r>
              <w:rPr>
                <w:noProof/>
                <w:webHidden/>
              </w:rPr>
              <w:fldChar w:fldCharType="begin"/>
            </w:r>
            <w:r>
              <w:rPr>
                <w:noProof/>
                <w:webHidden/>
              </w:rPr>
              <w:instrText xml:space="preserve"> PAGEREF _Toc1635100 \h </w:instrText>
            </w:r>
            <w:r>
              <w:rPr>
                <w:noProof/>
                <w:webHidden/>
              </w:rPr>
            </w:r>
            <w:r>
              <w:rPr>
                <w:noProof/>
                <w:webHidden/>
              </w:rPr>
              <w:fldChar w:fldCharType="separate"/>
            </w:r>
            <w:r>
              <w:rPr>
                <w:noProof/>
                <w:webHidden/>
              </w:rPr>
              <w:t>2</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01" w:history="1">
            <w:r w:rsidRPr="00285915">
              <w:rPr>
                <w:rStyle w:val="Hiperpovezava"/>
                <w:noProof/>
              </w:rPr>
              <w:t>3.2</w:t>
            </w:r>
            <w:r>
              <w:rPr>
                <w:noProof/>
                <w:lang w:eastAsia="sl-SI"/>
              </w:rPr>
              <w:tab/>
            </w:r>
            <w:r w:rsidRPr="00285915">
              <w:rPr>
                <w:rStyle w:val="Hiperpovezava"/>
                <w:noProof/>
              </w:rPr>
              <w:t>Tehnične zahteve</w:t>
            </w:r>
            <w:r>
              <w:rPr>
                <w:noProof/>
                <w:webHidden/>
              </w:rPr>
              <w:tab/>
            </w:r>
            <w:r>
              <w:rPr>
                <w:noProof/>
                <w:webHidden/>
              </w:rPr>
              <w:fldChar w:fldCharType="begin"/>
            </w:r>
            <w:r>
              <w:rPr>
                <w:noProof/>
                <w:webHidden/>
              </w:rPr>
              <w:instrText xml:space="preserve"> PAGEREF _Toc1635101 \h </w:instrText>
            </w:r>
            <w:r>
              <w:rPr>
                <w:noProof/>
                <w:webHidden/>
              </w:rPr>
            </w:r>
            <w:r>
              <w:rPr>
                <w:noProof/>
                <w:webHidden/>
              </w:rPr>
              <w:fldChar w:fldCharType="separate"/>
            </w:r>
            <w:r>
              <w:rPr>
                <w:noProof/>
                <w:webHidden/>
              </w:rPr>
              <w:t>2</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02" w:history="1">
            <w:r w:rsidRPr="00285915">
              <w:rPr>
                <w:rStyle w:val="Hiperpovezava"/>
                <w:noProof/>
              </w:rPr>
              <w:t>3.3</w:t>
            </w:r>
            <w:r>
              <w:rPr>
                <w:noProof/>
                <w:lang w:eastAsia="sl-SI"/>
              </w:rPr>
              <w:tab/>
            </w:r>
            <w:r w:rsidRPr="00285915">
              <w:rPr>
                <w:rStyle w:val="Hiperpovezava"/>
                <w:noProof/>
              </w:rPr>
              <w:t>IT okolje, v katerega bo nameščen portal</w:t>
            </w:r>
            <w:r>
              <w:rPr>
                <w:noProof/>
                <w:webHidden/>
              </w:rPr>
              <w:tab/>
            </w:r>
            <w:r>
              <w:rPr>
                <w:noProof/>
                <w:webHidden/>
              </w:rPr>
              <w:fldChar w:fldCharType="begin"/>
            </w:r>
            <w:r>
              <w:rPr>
                <w:noProof/>
                <w:webHidden/>
              </w:rPr>
              <w:instrText xml:space="preserve"> PAGEREF _Toc1635102 \h </w:instrText>
            </w:r>
            <w:r>
              <w:rPr>
                <w:noProof/>
                <w:webHidden/>
              </w:rPr>
            </w:r>
            <w:r>
              <w:rPr>
                <w:noProof/>
                <w:webHidden/>
              </w:rPr>
              <w:fldChar w:fldCharType="separate"/>
            </w:r>
            <w:r>
              <w:rPr>
                <w:noProof/>
                <w:webHidden/>
              </w:rPr>
              <w:t>3</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03" w:history="1">
            <w:r w:rsidRPr="00285915">
              <w:rPr>
                <w:rStyle w:val="Hiperpovezava"/>
                <w:noProof/>
              </w:rPr>
              <w:t>3.4</w:t>
            </w:r>
            <w:r>
              <w:rPr>
                <w:noProof/>
                <w:lang w:eastAsia="sl-SI"/>
              </w:rPr>
              <w:tab/>
            </w:r>
            <w:r w:rsidRPr="00285915">
              <w:rPr>
                <w:rStyle w:val="Hiperpovezava"/>
                <w:noProof/>
              </w:rPr>
              <w:t>Druga programska oprema</w:t>
            </w:r>
            <w:r>
              <w:rPr>
                <w:noProof/>
                <w:webHidden/>
              </w:rPr>
              <w:tab/>
            </w:r>
            <w:r>
              <w:rPr>
                <w:noProof/>
                <w:webHidden/>
              </w:rPr>
              <w:fldChar w:fldCharType="begin"/>
            </w:r>
            <w:r>
              <w:rPr>
                <w:noProof/>
                <w:webHidden/>
              </w:rPr>
              <w:instrText xml:space="preserve"> PAGEREF _Toc1635103 \h </w:instrText>
            </w:r>
            <w:r>
              <w:rPr>
                <w:noProof/>
                <w:webHidden/>
              </w:rPr>
            </w:r>
            <w:r>
              <w:rPr>
                <w:noProof/>
                <w:webHidden/>
              </w:rPr>
              <w:fldChar w:fldCharType="separate"/>
            </w:r>
            <w:r>
              <w:rPr>
                <w:noProof/>
                <w:webHidden/>
              </w:rPr>
              <w:t>6</w:t>
            </w:r>
            <w:r>
              <w:rPr>
                <w:noProof/>
                <w:webHidden/>
              </w:rPr>
              <w:fldChar w:fldCharType="end"/>
            </w:r>
          </w:hyperlink>
        </w:p>
        <w:p w:rsidR="0064231D" w:rsidRDefault="0064231D">
          <w:pPr>
            <w:pStyle w:val="Kazalovsebine1"/>
            <w:tabs>
              <w:tab w:val="left" w:pos="440"/>
              <w:tab w:val="right" w:leader="dot" w:pos="9062"/>
            </w:tabs>
            <w:rPr>
              <w:noProof/>
              <w:lang w:eastAsia="sl-SI"/>
            </w:rPr>
          </w:pPr>
          <w:hyperlink w:anchor="_Toc1635104" w:history="1">
            <w:r w:rsidRPr="00285915">
              <w:rPr>
                <w:rStyle w:val="Hiperpovezava"/>
                <w:noProof/>
              </w:rPr>
              <w:t>4.</w:t>
            </w:r>
            <w:r>
              <w:rPr>
                <w:noProof/>
                <w:lang w:eastAsia="sl-SI"/>
              </w:rPr>
              <w:tab/>
            </w:r>
            <w:r w:rsidRPr="00285915">
              <w:rPr>
                <w:rStyle w:val="Hiperpovezava"/>
                <w:noProof/>
              </w:rPr>
              <w:t>Funkcionalne specifikacije</w:t>
            </w:r>
            <w:r>
              <w:rPr>
                <w:noProof/>
                <w:webHidden/>
              </w:rPr>
              <w:tab/>
            </w:r>
            <w:r>
              <w:rPr>
                <w:noProof/>
                <w:webHidden/>
              </w:rPr>
              <w:fldChar w:fldCharType="begin"/>
            </w:r>
            <w:r>
              <w:rPr>
                <w:noProof/>
                <w:webHidden/>
              </w:rPr>
              <w:instrText xml:space="preserve"> PAGEREF _Toc1635104 \h </w:instrText>
            </w:r>
            <w:r>
              <w:rPr>
                <w:noProof/>
                <w:webHidden/>
              </w:rPr>
            </w:r>
            <w:r>
              <w:rPr>
                <w:noProof/>
                <w:webHidden/>
              </w:rPr>
              <w:fldChar w:fldCharType="separate"/>
            </w:r>
            <w:r>
              <w:rPr>
                <w:noProof/>
                <w:webHidden/>
              </w:rPr>
              <w:t>6</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05" w:history="1">
            <w:r w:rsidRPr="00285915">
              <w:rPr>
                <w:rStyle w:val="Hiperpovezava"/>
                <w:noProof/>
              </w:rPr>
              <w:t>4.1</w:t>
            </w:r>
            <w:r>
              <w:rPr>
                <w:noProof/>
                <w:lang w:eastAsia="sl-SI"/>
              </w:rPr>
              <w:tab/>
            </w:r>
            <w:r w:rsidRPr="00285915">
              <w:rPr>
                <w:rStyle w:val="Hiperpovezava"/>
                <w:noProof/>
              </w:rPr>
              <w:t>Prijava</w:t>
            </w:r>
            <w:r>
              <w:rPr>
                <w:noProof/>
                <w:webHidden/>
              </w:rPr>
              <w:tab/>
            </w:r>
            <w:r>
              <w:rPr>
                <w:noProof/>
                <w:webHidden/>
              </w:rPr>
              <w:fldChar w:fldCharType="begin"/>
            </w:r>
            <w:r>
              <w:rPr>
                <w:noProof/>
                <w:webHidden/>
              </w:rPr>
              <w:instrText xml:space="preserve"> PAGEREF _Toc1635105 \h </w:instrText>
            </w:r>
            <w:r>
              <w:rPr>
                <w:noProof/>
                <w:webHidden/>
              </w:rPr>
            </w:r>
            <w:r>
              <w:rPr>
                <w:noProof/>
                <w:webHidden/>
              </w:rPr>
              <w:fldChar w:fldCharType="separate"/>
            </w:r>
            <w:r>
              <w:rPr>
                <w:noProof/>
                <w:webHidden/>
              </w:rPr>
              <w:t>6</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06" w:history="1">
            <w:r w:rsidRPr="00285915">
              <w:rPr>
                <w:rStyle w:val="Hiperpovezava"/>
                <w:noProof/>
              </w:rPr>
              <w:t>4.2</w:t>
            </w:r>
            <w:r>
              <w:rPr>
                <w:noProof/>
                <w:lang w:eastAsia="sl-SI"/>
              </w:rPr>
              <w:tab/>
            </w:r>
            <w:r w:rsidRPr="00285915">
              <w:rPr>
                <w:rStyle w:val="Hiperpovezava"/>
                <w:noProof/>
              </w:rPr>
              <w:t>Prva stran / izgled portala</w:t>
            </w:r>
            <w:r>
              <w:rPr>
                <w:noProof/>
                <w:webHidden/>
              </w:rPr>
              <w:tab/>
            </w:r>
            <w:r>
              <w:rPr>
                <w:noProof/>
                <w:webHidden/>
              </w:rPr>
              <w:fldChar w:fldCharType="begin"/>
            </w:r>
            <w:r>
              <w:rPr>
                <w:noProof/>
                <w:webHidden/>
              </w:rPr>
              <w:instrText xml:space="preserve"> PAGEREF _Toc1635106 \h </w:instrText>
            </w:r>
            <w:r>
              <w:rPr>
                <w:noProof/>
                <w:webHidden/>
              </w:rPr>
            </w:r>
            <w:r>
              <w:rPr>
                <w:noProof/>
                <w:webHidden/>
              </w:rPr>
              <w:fldChar w:fldCharType="separate"/>
            </w:r>
            <w:r>
              <w:rPr>
                <w:noProof/>
                <w:webHidden/>
              </w:rPr>
              <w:t>6</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07" w:history="1">
            <w:r w:rsidRPr="00285915">
              <w:rPr>
                <w:rStyle w:val="Hiperpovezava"/>
                <w:noProof/>
              </w:rPr>
              <w:t>4.3</w:t>
            </w:r>
            <w:r>
              <w:rPr>
                <w:noProof/>
                <w:lang w:eastAsia="sl-SI"/>
              </w:rPr>
              <w:tab/>
            </w:r>
            <w:r w:rsidRPr="00285915">
              <w:rPr>
                <w:rStyle w:val="Hiperpovezava"/>
                <w:noProof/>
              </w:rPr>
              <w:t>Moj profil</w:t>
            </w:r>
            <w:r>
              <w:rPr>
                <w:noProof/>
                <w:webHidden/>
              </w:rPr>
              <w:tab/>
            </w:r>
            <w:r>
              <w:rPr>
                <w:noProof/>
                <w:webHidden/>
              </w:rPr>
              <w:fldChar w:fldCharType="begin"/>
            </w:r>
            <w:r>
              <w:rPr>
                <w:noProof/>
                <w:webHidden/>
              </w:rPr>
              <w:instrText xml:space="preserve"> PAGEREF _Toc1635107 \h </w:instrText>
            </w:r>
            <w:r>
              <w:rPr>
                <w:noProof/>
                <w:webHidden/>
              </w:rPr>
            </w:r>
            <w:r>
              <w:rPr>
                <w:noProof/>
                <w:webHidden/>
              </w:rPr>
              <w:fldChar w:fldCharType="separate"/>
            </w:r>
            <w:r>
              <w:rPr>
                <w:noProof/>
                <w:webHidden/>
              </w:rPr>
              <w:t>6</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08" w:history="1">
            <w:r w:rsidRPr="00285915">
              <w:rPr>
                <w:rStyle w:val="Hiperpovezava"/>
                <w:noProof/>
              </w:rPr>
              <w:t>4.4</w:t>
            </w:r>
            <w:r>
              <w:rPr>
                <w:noProof/>
                <w:lang w:eastAsia="sl-SI"/>
              </w:rPr>
              <w:tab/>
            </w:r>
            <w:r w:rsidRPr="00285915">
              <w:rPr>
                <w:rStyle w:val="Hiperpovezava"/>
                <w:noProof/>
              </w:rPr>
              <w:t>Konference in predavalnice</w:t>
            </w:r>
            <w:r>
              <w:rPr>
                <w:noProof/>
                <w:webHidden/>
              </w:rPr>
              <w:tab/>
            </w:r>
            <w:r>
              <w:rPr>
                <w:noProof/>
                <w:webHidden/>
              </w:rPr>
              <w:fldChar w:fldCharType="begin"/>
            </w:r>
            <w:r>
              <w:rPr>
                <w:noProof/>
                <w:webHidden/>
              </w:rPr>
              <w:instrText xml:space="preserve"> PAGEREF _Toc1635108 \h </w:instrText>
            </w:r>
            <w:r>
              <w:rPr>
                <w:noProof/>
                <w:webHidden/>
              </w:rPr>
            </w:r>
            <w:r>
              <w:rPr>
                <w:noProof/>
                <w:webHidden/>
              </w:rPr>
              <w:fldChar w:fldCharType="separate"/>
            </w:r>
            <w:r>
              <w:rPr>
                <w:noProof/>
                <w:webHidden/>
              </w:rPr>
              <w:t>6</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09" w:history="1">
            <w:r w:rsidRPr="00285915">
              <w:rPr>
                <w:rStyle w:val="Hiperpovezava"/>
                <w:noProof/>
              </w:rPr>
              <w:t>4.5</w:t>
            </w:r>
            <w:r>
              <w:rPr>
                <w:noProof/>
                <w:lang w:eastAsia="sl-SI"/>
              </w:rPr>
              <w:tab/>
            </w:r>
            <w:r w:rsidRPr="00285915">
              <w:rPr>
                <w:rStyle w:val="Hiperpovezava"/>
                <w:noProof/>
              </w:rPr>
              <w:t>Snemalnik</w:t>
            </w:r>
            <w:r>
              <w:rPr>
                <w:noProof/>
                <w:webHidden/>
              </w:rPr>
              <w:tab/>
            </w:r>
            <w:r>
              <w:rPr>
                <w:noProof/>
                <w:webHidden/>
              </w:rPr>
              <w:fldChar w:fldCharType="begin"/>
            </w:r>
            <w:r>
              <w:rPr>
                <w:noProof/>
                <w:webHidden/>
              </w:rPr>
              <w:instrText xml:space="preserve"> PAGEREF _Toc1635109 \h </w:instrText>
            </w:r>
            <w:r>
              <w:rPr>
                <w:noProof/>
                <w:webHidden/>
              </w:rPr>
            </w:r>
            <w:r>
              <w:rPr>
                <w:noProof/>
                <w:webHidden/>
              </w:rPr>
              <w:fldChar w:fldCharType="separate"/>
            </w:r>
            <w:r>
              <w:rPr>
                <w:noProof/>
                <w:webHidden/>
              </w:rPr>
              <w:t>8</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10" w:history="1">
            <w:r w:rsidRPr="00285915">
              <w:rPr>
                <w:rStyle w:val="Hiperpovezava"/>
                <w:noProof/>
              </w:rPr>
              <w:t>4.6</w:t>
            </w:r>
            <w:r>
              <w:rPr>
                <w:noProof/>
                <w:lang w:eastAsia="sl-SI"/>
              </w:rPr>
              <w:tab/>
            </w:r>
            <w:r w:rsidRPr="00285915">
              <w:rPr>
                <w:rStyle w:val="Hiperpovezava"/>
                <w:noProof/>
              </w:rPr>
              <w:t>Registracije (WebRTC/SIP/H.323)</w:t>
            </w:r>
            <w:r>
              <w:rPr>
                <w:noProof/>
                <w:webHidden/>
              </w:rPr>
              <w:tab/>
            </w:r>
            <w:r>
              <w:rPr>
                <w:noProof/>
                <w:webHidden/>
              </w:rPr>
              <w:fldChar w:fldCharType="begin"/>
            </w:r>
            <w:r>
              <w:rPr>
                <w:noProof/>
                <w:webHidden/>
              </w:rPr>
              <w:instrText xml:space="preserve"> PAGEREF _Toc1635110 \h </w:instrText>
            </w:r>
            <w:r>
              <w:rPr>
                <w:noProof/>
                <w:webHidden/>
              </w:rPr>
            </w:r>
            <w:r>
              <w:rPr>
                <w:noProof/>
                <w:webHidden/>
              </w:rPr>
              <w:fldChar w:fldCharType="separate"/>
            </w:r>
            <w:r>
              <w:rPr>
                <w:noProof/>
                <w:webHidden/>
              </w:rPr>
              <w:t>9</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11" w:history="1">
            <w:r w:rsidRPr="00285915">
              <w:rPr>
                <w:rStyle w:val="Hiperpovezava"/>
                <w:noProof/>
              </w:rPr>
              <w:t>4.7</w:t>
            </w:r>
            <w:r>
              <w:rPr>
                <w:noProof/>
                <w:lang w:eastAsia="sl-SI"/>
              </w:rPr>
              <w:tab/>
            </w:r>
            <w:r w:rsidRPr="00285915">
              <w:rPr>
                <w:rStyle w:val="Hiperpovezava"/>
                <w:noProof/>
              </w:rPr>
              <w:t>Administracijski vmesnik</w:t>
            </w:r>
            <w:r>
              <w:rPr>
                <w:noProof/>
                <w:webHidden/>
              </w:rPr>
              <w:tab/>
            </w:r>
            <w:r>
              <w:rPr>
                <w:noProof/>
                <w:webHidden/>
              </w:rPr>
              <w:fldChar w:fldCharType="begin"/>
            </w:r>
            <w:r>
              <w:rPr>
                <w:noProof/>
                <w:webHidden/>
              </w:rPr>
              <w:instrText xml:space="preserve"> PAGEREF _Toc1635111 \h </w:instrText>
            </w:r>
            <w:r>
              <w:rPr>
                <w:noProof/>
                <w:webHidden/>
              </w:rPr>
            </w:r>
            <w:r>
              <w:rPr>
                <w:noProof/>
                <w:webHidden/>
              </w:rPr>
              <w:fldChar w:fldCharType="separate"/>
            </w:r>
            <w:r>
              <w:rPr>
                <w:noProof/>
                <w:webHidden/>
              </w:rPr>
              <w:t>9</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12" w:history="1">
            <w:r w:rsidRPr="00285915">
              <w:rPr>
                <w:rStyle w:val="Hiperpovezava"/>
                <w:noProof/>
              </w:rPr>
              <w:t>4.8</w:t>
            </w:r>
            <w:r>
              <w:rPr>
                <w:noProof/>
                <w:lang w:eastAsia="sl-SI"/>
              </w:rPr>
              <w:tab/>
            </w:r>
            <w:r w:rsidRPr="00285915">
              <w:rPr>
                <w:rStyle w:val="Hiperpovezava"/>
                <w:noProof/>
              </w:rPr>
              <w:t>Večjezičnost</w:t>
            </w:r>
            <w:r>
              <w:rPr>
                <w:noProof/>
                <w:webHidden/>
              </w:rPr>
              <w:tab/>
            </w:r>
            <w:r>
              <w:rPr>
                <w:noProof/>
                <w:webHidden/>
              </w:rPr>
              <w:fldChar w:fldCharType="begin"/>
            </w:r>
            <w:r>
              <w:rPr>
                <w:noProof/>
                <w:webHidden/>
              </w:rPr>
              <w:instrText xml:space="preserve"> PAGEREF _Toc1635112 \h </w:instrText>
            </w:r>
            <w:r>
              <w:rPr>
                <w:noProof/>
                <w:webHidden/>
              </w:rPr>
            </w:r>
            <w:r>
              <w:rPr>
                <w:noProof/>
                <w:webHidden/>
              </w:rPr>
              <w:fldChar w:fldCharType="separate"/>
            </w:r>
            <w:r>
              <w:rPr>
                <w:noProof/>
                <w:webHidden/>
              </w:rPr>
              <w:t>10</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13" w:history="1">
            <w:r w:rsidRPr="00285915">
              <w:rPr>
                <w:rStyle w:val="Hiperpovezava"/>
                <w:noProof/>
              </w:rPr>
              <w:t>4.9</w:t>
            </w:r>
            <w:r>
              <w:rPr>
                <w:noProof/>
                <w:lang w:eastAsia="sl-SI"/>
              </w:rPr>
              <w:tab/>
            </w:r>
            <w:r w:rsidRPr="00285915">
              <w:rPr>
                <w:rStyle w:val="Hiperpovezava"/>
                <w:noProof/>
              </w:rPr>
              <w:t>Pomoč uporabniku</w:t>
            </w:r>
            <w:r>
              <w:rPr>
                <w:noProof/>
                <w:webHidden/>
              </w:rPr>
              <w:tab/>
            </w:r>
            <w:r>
              <w:rPr>
                <w:noProof/>
                <w:webHidden/>
              </w:rPr>
              <w:fldChar w:fldCharType="begin"/>
            </w:r>
            <w:r>
              <w:rPr>
                <w:noProof/>
                <w:webHidden/>
              </w:rPr>
              <w:instrText xml:space="preserve"> PAGEREF _Toc1635113 \h </w:instrText>
            </w:r>
            <w:r>
              <w:rPr>
                <w:noProof/>
                <w:webHidden/>
              </w:rPr>
            </w:r>
            <w:r>
              <w:rPr>
                <w:noProof/>
                <w:webHidden/>
              </w:rPr>
              <w:fldChar w:fldCharType="separate"/>
            </w:r>
            <w:r>
              <w:rPr>
                <w:noProof/>
                <w:webHidden/>
              </w:rPr>
              <w:t>10</w:t>
            </w:r>
            <w:r>
              <w:rPr>
                <w:noProof/>
                <w:webHidden/>
              </w:rPr>
              <w:fldChar w:fldCharType="end"/>
            </w:r>
          </w:hyperlink>
        </w:p>
        <w:p w:rsidR="0064231D" w:rsidRDefault="0064231D">
          <w:pPr>
            <w:pStyle w:val="Kazalovsebine2"/>
            <w:tabs>
              <w:tab w:val="left" w:pos="880"/>
              <w:tab w:val="right" w:leader="dot" w:pos="9062"/>
            </w:tabs>
            <w:rPr>
              <w:noProof/>
              <w:lang w:eastAsia="sl-SI"/>
            </w:rPr>
          </w:pPr>
          <w:hyperlink w:anchor="_Toc1635114" w:history="1">
            <w:r w:rsidRPr="00285915">
              <w:rPr>
                <w:rStyle w:val="Hiperpovezava"/>
                <w:noProof/>
              </w:rPr>
              <w:t>4.10</w:t>
            </w:r>
            <w:r>
              <w:rPr>
                <w:noProof/>
                <w:lang w:eastAsia="sl-SI"/>
              </w:rPr>
              <w:tab/>
            </w:r>
            <w:r w:rsidRPr="00285915">
              <w:rPr>
                <w:rStyle w:val="Hiperpovezava"/>
                <w:noProof/>
              </w:rPr>
              <w:t>Analitika</w:t>
            </w:r>
            <w:r>
              <w:rPr>
                <w:noProof/>
                <w:webHidden/>
              </w:rPr>
              <w:tab/>
            </w:r>
            <w:r>
              <w:rPr>
                <w:noProof/>
                <w:webHidden/>
              </w:rPr>
              <w:fldChar w:fldCharType="begin"/>
            </w:r>
            <w:r>
              <w:rPr>
                <w:noProof/>
                <w:webHidden/>
              </w:rPr>
              <w:instrText xml:space="preserve"> PAGEREF _Toc1635114 \h </w:instrText>
            </w:r>
            <w:r>
              <w:rPr>
                <w:noProof/>
                <w:webHidden/>
              </w:rPr>
            </w:r>
            <w:r>
              <w:rPr>
                <w:noProof/>
                <w:webHidden/>
              </w:rPr>
              <w:fldChar w:fldCharType="separate"/>
            </w:r>
            <w:r>
              <w:rPr>
                <w:noProof/>
                <w:webHidden/>
              </w:rPr>
              <w:t>10</w:t>
            </w:r>
            <w:r>
              <w:rPr>
                <w:noProof/>
                <w:webHidden/>
              </w:rPr>
              <w:fldChar w:fldCharType="end"/>
            </w:r>
          </w:hyperlink>
        </w:p>
        <w:p w:rsidR="0064231D" w:rsidRDefault="0064231D">
          <w:pPr>
            <w:pStyle w:val="Kazalovsebine1"/>
            <w:tabs>
              <w:tab w:val="left" w:pos="440"/>
              <w:tab w:val="right" w:leader="dot" w:pos="9062"/>
            </w:tabs>
            <w:rPr>
              <w:noProof/>
              <w:lang w:eastAsia="sl-SI"/>
            </w:rPr>
          </w:pPr>
          <w:hyperlink w:anchor="_Toc1635115" w:history="1">
            <w:r w:rsidRPr="00285915">
              <w:rPr>
                <w:rStyle w:val="Hiperpovezava"/>
                <w:noProof/>
              </w:rPr>
              <w:t>5.</w:t>
            </w:r>
            <w:r>
              <w:rPr>
                <w:noProof/>
                <w:lang w:eastAsia="sl-SI"/>
              </w:rPr>
              <w:tab/>
            </w:r>
            <w:r w:rsidRPr="00285915">
              <w:rPr>
                <w:rStyle w:val="Hiperpovezava"/>
                <w:noProof/>
              </w:rPr>
              <w:t>Zahteve za izgled</w:t>
            </w:r>
            <w:r>
              <w:rPr>
                <w:noProof/>
                <w:webHidden/>
              </w:rPr>
              <w:tab/>
            </w:r>
            <w:r>
              <w:rPr>
                <w:noProof/>
                <w:webHidden/>
              </w:rPr>
              <w:fldChar w:fldCharType="begin"/>
            </w:r>
            <w:r>
              <w:rPr>
                <w:noProof/>
                <w:webHidden/>
              </w:rPr>
              <w:instrText xml:space="preserve"> PAGEREF _Toc1635115 \h </w:instrText>
            </w:r>
            <w:r>
              <w:rPr>
                <w:noProof/>
                <w:webHidden/>
              </w:rPr>
            </w:r>
            <w:r>
              <w:rPr>
                <w:noProof/>
                <w:webHidden/>
              </w:rPr>
              <w:fldChar w:fldCharType="separate"/>
            </w:r>
            <w:r>
              <w:rPr>
                <w:noProof/>
                <w:webHidden/>
              </w:rPr>
              <w:t>10</w:t>
            </w:r>
            <w:r>
              <w:rPr>
                <w:noProof/>
                <w:webHidden/>
              </w:rPr>
              <w:fldChar w:fldCharType="end"/>
            </w:r>
          </w:hyperlink>
        </w:p>
        <w:p w:rsidR="000701C2" w:rsidRDefault="000701C2">
          <w:r>
            <w:rPr>
              <w:b/>
              <w:bCs/>
              <w:noProof/>
            </w:rPr>
            <w:fldChar w:fldCharType="end"/>
          </w:r>
        </w:p>
      </w:sdtContent>
    </w:sdt>
    <w:p w:rsidR="00051B38" w:rsidRDefault="00051B38">
      <w:pPr>
        <w:rPr>
          <w:sz w:val="24"/>
          <w:szCs w:val="24"/>
        </w:rPr>
      </w:pPr>
      <w:r>
        <w:rPr>
          <w:sz w:val="24"/>
          <w:szCs w:val="24"/>
        </w:rPr>
        <w:br w:type="page"/>
      </w:r>
    </w:p>
    <w:p w:rsidR="000701C2" w:rsidRDefault="000701C2" w:rsidP="00B1303A">
      <w:pPr>
        <w:pStyle w:val="Naslov1"/>
        <w:jc w:val="both"/>
      </w:pPr>
      <w:bookmarkStart w:id="1" w:name="_Toc1635097"/>
      <w:r>
        <w:lastRenderedPageBreak/>
        <w:t>Opis in namen projekta</w:t>
      </w:r>
      <w:bookmarkEnd w:id="1"/>
      <w:r w:rsidR="00B1303A">
        <w:t xml:space="preserve"> </w:t>
      </w:r>
    </w:p>
    <w:p w:rsidR="00B1303A" w:rsidRPr="00B1303A" w:rsidRDefault="00B1303A" w:rsidP="00B1303A"/>
    <w:p w:rsidR="000701C2" w:rsidRDefault="000701C2" w:rsidP="00B1303A">
      <w:pPr>
        <w:jc w:val="both"/>
      </w:pPr>
      <w:r>
        <w:t xml:space="preserve">Arnesov nov MCU portal bo spletni portal, ki bo omogočal upravičenim individualnim uporabnikom, ki se bodo prijavili na portal preko Arnesove AAI infrastrukture, samostojno upravljanje z videokonferenčnimi storitvami, ki se izvajajo oz. jih v ozadju omogoča obstoječa Arnesova Pexip infrastruktura. Na portalu bodo uporabniki predvsem upravljali: </w:t>
      </w:r>
    </w:p>
    <w:p w:rsidR="000701C2" w:rsidRDefault="000701C2" w:rsidP="00B1303A">
      <w:pPr>
        <w:numPr>
          <w:ilvl w:val="0"/>
          <w:numId w:val="9"/>
        </w:numPr>
        <w:spacing w:after="120"/>
        <w:contextualSpacing/>
        <w:jc w:val="both"/>
      </w:pPr>
      <w:r>
        <w:t>s svojimi videokonferenčnimi sobami</w:t>
      </w:r>
    </w:p>
    <w:p w:rsidR="000701C2" w:rsidRDefault="000701C2" w:rsidP="00B1303A">
      <w:pPr>
        <w:numPr>
          <w:ilvl w:val="0"/>
          <w:numId w:val="9"/>
        </w:numPr>
        <w:spacing w:after="120"/>
        <w:contextualSpacing/>
        <w:jc w:val="both"/>
      </w:pPr>
      <w:r>
        <w:t>z registracijo svojih videokonferenčnih sistemov</w:t>
      </w:r>
    </w:p>
    <w:p w:rsidR="000701C2" w:rsidRDefault="000701C2" w:rsidP="00B1303A">
      <w:pPr>
        <w:numPr>
          <w:ilvl w:val="0"/>
          <w:numId w:val="9"/>
        </w:numPr>
        <w:spacing w:after="120"/>
        <w:contextualSpacing/>
        <w:jc w:val="both"/>
      </w:pPr>
      <w:r>
        <w:t xml:space="preserve">z drugimi nastavitvami in lastnimi podatki. </w:t>
      </w:r>
    </w:p>
    <w:p w:rsidR="000701C2" w:rsidRDefault="000701C2" w:rsidP="00B1303A">
      <w:pPr>
        <w:jc w:val="both"/>
      </w:pPr>
      <w:r>
        <w:t>V okviru upravljanja s svojimi videokonferenčnimi sobami bodo uporabniki lahko ustvarjali, urejali razne nastavitve, pregledovali in brisali svoje videokonferenčne sobe, ki se bodo tako ustvarjale, urejale, nastavljale in brisale tudi na Arnesovi Pexip infrastrukturi v ozadju.</w:t>
      </w:r>
    </w:p>
    <w:p w:rsidR="000701C2" w:rsidRDefault="000701C2" w:rsidP="00B1303A">
      <w:pPr>
        <w:jc w:val="both"/>
      </w:pPr>
      <w:r>
        <w:t>V okviru registracije svojih videokonferenčnih sistemov bodo uporabniki prav tako ustvarjali, urejali razne nastavitve, pregledovali in brisali svoje videokonferenčne registracije, ki se bodo tako ustvarjale, urejale, nastavljale in brisale tudi na Arnesovi Pexip infrastrukturi v ozadju.</w:t>
      </w:r>
    </w:p>
    <w:p w:rsidR="000701C2" w:rsidRDefault="000701C2" w:rsidP="00B1303A">
      <w:pPr>
        <w:jc w:val="both"/>
      </w:pPr>
      <w:r>
        <w:t xml:space="preserve">V okviru drugih nastavitev bodo uporabniki lahko pregledovali in urejali podatke za prenos in/ali snemanje svojih videokonferenčnih sob na spletu (streaming), urejali svoje kontaktne podatke (dodatni e-poštni naslov), nastavitev obveščanja preko e-pošte in pregledovali posredovane podatke iz AAI prijave ter seznam njihovih zadnjih prijav v portal. </w:t>
      </w:r>
    </w:p>
    <w:p w:rsidR="000701C2" w:rsidRDefault="000701C2" w:rsidP="00B1303A">
      <w:pPr>
        <w:pStyle w:val="Naslov1"/>
        <w:jc w:val="both"/>
      </w:pPr>
      <w:bookmarkStart w:id="2" w:name="_Toc1635098"/>
      <w:r>
        <w:t>Deležniki</w:t>
      </w:r>
      <w:bookmarkEnd w:id="2"/>
    </w:p>
    <w:p w:rsidR="000701C2" w:rsidRDefault="000701C2" w:rsidP="00B1303A">
      <w:pPr>
        <w:numPr>
          <w:ilvl w:val="0"/>
          <w:numId w:val="1"/>
        </w:numPr>
        <w:spacing w:after="120"/>
        <w:jc w:val="both"/>
      </w:pPr>
      <w:r>
        <w:t>Upravnik konferenčnih sob (navaden uporabnik)</w:t>
      </w:r>
    </w:p>
    <w:p w:rsidR="000701C2" w:rsidRDefault="000701C2" w:rsidP="00B1303A">
      <w:pPr>
        <w:numPr>
          <w:ilvl w:val="0"/>
          <w:numId w:val="1"/>
        </w:numPr>
        <w:spacing w:after="120"/>
        <w:jc w:val="both"/>
      </w:pPr>
      <w:r>
        <w:t>Upravnik celotne aplikacije (administrator)</w:t>
      </w:r>
    </w:p>
    <w:p w:rsidR="000701C2" w:rsidRDefault="000701C2" w:rsidP="00B1303A">
      <w:pPr>
        <w:numPr>
          <w:ilvl w:val="0"/>
          <w:numId w:val="1"/>
        </w:numPr>
        <w:spacing w:after="120"/>
        <w:jc w:val="both"/>
      </w:pPr>
      <w:r>
        <w:t>Udeleženec konference</w:t>
      </w:r>
    </w:p>
    <w:p w:rsidR="000701C2" w:rsidRDefault="000701C2" w:rsidP="00B1303A">
      <w:pPr>
        <w:pStyle w:val="Naslov1"/>
        <w:jc w:val="both"/>
      </w:pPr>
      <w:bookmarkStart w:id="3" w:name="_fef6xi8osxmj" w:colFirst="0" w:colLast="0"/>
      <w:bookmarkStart w:id="4" w:name="_Toc1635099"/>
      <w:bookmarkEnd w:id="3"/>
      <w:r>
        <w:t>Omejitve projekta</w:t>
      </w:r>
      <w:bookmarkEnd w:id="4"/>
    </w:p>
    <w:p w:rsidR="00B1303A" w:rsidRPr="00B1303A" w:rsidRDefault="00B1303A" w:rsidP="00B1303A"/>
    <w:p w:rsidR="000701C2" w:rsidRDefault="000701C2" w:rsidP="001B13F9">
      <w:pPr>
        <w:pStyle w:val="Naslov2"/>
        <w:numPr>
          <w:ilvl w:val="1"/>
          <w:numId w:val="17"/>
        </w:numPr>
        <w:jc w:val="both"/>
      </w:pPr>
      <w:bookmarkStart w:id="5" w:name="_pq7kpqtoa25t" w:colFirst="0" w:colLast="0"/>
      <w:bookmarkStart w:id="6" w:name="_Toc1635100"/>
      <w:bookmarkEnd w:id="5"/>
      <w:r>
        <w:t>Splošne omejitve</w:t>
      </w:r>
      <w:bookmarkEnd w:id="6"/>
    </w:p>
    <w:p w:rsidR="00B1303A" w:rsidRPr="00B1303A" w:rsidRDefault="00B1303A" w:rsidP="00B1303A"/>
    <w:p w:rsidR="000701C2" w:rsidRPr="00341BDE" w:rsidRDefault="000701C2" w:rsidP="00B1303A">
      <w:pPr>
        <w:jc w:val="both"/>
        <w:rPr>
          <w:rStyle w:val="Intenzivenpoudarek"/>
          <w:sz w:val="24"/>
          <w:szCs w:val="24"/>
        </w:rPr>
      </w:pPr>
      <w:r w:rsidRPr="00341BDE">
        <w:rPr>
          <w:rStyle w:val="Intenzivenpoudarek"/>
          <w:sz w:val="24"/>
          <w:szCs w:val="24"/>
          <w:highlight w:val="lightGray"/>
        </w:rPr>
        <w:t>Glej splošni del dokumentacije.</w:t>
      </w:r>
    </w:p>
    <w:p w:rsidR="000701C2" w:rsidRDefault="000701C2" w:rsidP="00B1303A">
      <w:pPr>
        <w:jc w:val="both"/>
      </w:pPr>
      <w:r>
        <w:t>Portal mora delovati tako, da so uporabniki med seboj popolnoma ločeni v smislu, da en uporabnik ne more videti ali spreminjati podatkov, konferenčnih sob in drugih nastavitev drugega uporabnika.</w:t>
      </w:r>
    </w:p>
    <w:p w:rsidR="000701C2" w:rsidRDefault="000701C2" w:rsidP="001B13F9">
      <w:pPr>
        <w:pStyle w:val="Naslov2"/>
        <w:numPr>
          <w:ilvl w:val="1"/>
          <w:numId w:val="16"/>
        </w:numPr>
        <w:jc w:val="both"/>
      </w:pPr>
      <w:bookmarkStart w:id="7" w:name="_pg9zdpz3p4fu" w:colFirst="0" w:colLast="0"/>
      <w:bookmarkStart w:id="8" w:name="_Toc1635101"/>
      <w:bookmarkEnd w:id="7"/>
      <w:r>
        <w:t>Tehnične zahteve</w:t>
      </w:r>
      <w:bookmarkEnd w:id="8"/>
    </w:p>
    <w:p w:rsidR="00B1303A" w:rsidRPr="00B1303A" w:rsidRDefault="00B1303A" w:rsidP="00B1303A"/>
    <w:p w:rsidR="00341BDE" w:rsidRDefault="00341BDE" w:rsidP="00B1303A">
      <w:pPr>
        <w:jc w:val="both"/>
        <w:rPr>
          <w:rStyle w:val="Intenzivenpoudarek"/>
          <w:sz w:val="24"/>
          <w:szCs w:val="24"/>
        </w:rPr>
      </w:pPr>
      <w:bookmarkStart w:id="9" w:name="_c0mn0a685v2" w:colFirst="0" w:colLast="0"/>
      <w:bookmarkEnd w:id="9"/>
      <w:r w:rsidRPr="00341BDE">
        <w:rPr>
          <w:rStyle w:val="Intenzivenpoudarek"/>
          <w:sz w:val="24"/>
          <w:szCs w:val="24"/>
          <w:highlight w:val="lightGray"/>
        </w:rPr>
        <w:t>Glej splošni del dokumentacije.</w:t>
      </w:r>
    </w:p>
    <w:p w:rsidR="00B1303A" w:rsidRDefault="00B1303A" w:rsidP="00B1303A">
      <w:pPr>
        <w:jc w:val="both"/>
        <w:rPr>
          <w:rStyle w:val="Intenzivenpoudarek"/>
          <w:sz w:val="24"/>
          <w:szCs w:val="24"/>
        </w:rPr>
      </w:pPr>
    </w:p>
    <w:p w:rsidR="00B1303A" w:rsidRPr="00341BDE" w:rsidRDefault="00B1303A" w:rsidP="00B1303A">
      <w:pPr>
        <w:jc w:val="both"/>
        <w:rPr>
          <w:rStyle w:val="Intenzivenpoudarek"/>
          <w:sz w:val="24"/>
          <w:szCs w:val="24"/>
        </w:rPr>
      </w:pPr>
    </w:p>
    <w:p w:rsidR="000701C2" w:rsidRDefault="000701C2" w:rsidP="001B13F9">
      <w:pPr>
        <w:pStyle w:val="Naslov2"/>
        <w:numPr>
          <w:ilvl w:val="1"/>
          <w:numId w:val="16"/>
        </w:numPr>
        <w:jc w:val="both"/>
      </w:pPr>
      <w:bookmarkStart w:id="10" w:name="_Toc1635102"/>
      <w:r>
        <w:lastRenderedPageBreak/>
        <w:t>IT okolje, v katerega bo nameščen portal</w:t>
      </w:r>
      <w:bookmarkEnd w:id="10"/>
    </w:p>
    <w:p w:rsidR="00B1303A" w:rsidRPr="00B1303A" w:rsidRDefault="00B1303A" w:rsidP="00B1303A"/>
    <w:p w:rsidR="00341BDE" w:rsidRPr="00341BDE" w:rsidRDefault="00341BDE" w:rsidP="00B1303A">
      <w:pPr>
        <w:jc w:val="both"/>
        <w:rPr>
          <w:rStyle w:val="Intenzivenpoudarek"/>
          <w:sz w:val="24"/>
          <w:szCs w:val="24"/>
        </w:rPr>
      </w:pPr>
      <w:r w:rsidRPr="00341BDE">
        <w:rPr>
          <w:rStyle w:val="Intenzivenpoudarek"/>
          <w:sz w:val="24"/>
          <w:szCs w:val="24"/>
          <w:highlight w:val="lightGray"/>
        </w:rPr>
        <w:t>Glej splošni del dokumentacije.</w:t>
      </w:r>
    </w:p>
    <w:p w:rsidR="000701C2" w:rsidRDefault="000701C2" w:rsidP="00B1303A">
      <w:pPr>
        <w:jc w:val="both"/>
      </w:pPr>
      <w:r>
        <w:t xml:space="preserve">Dostop iz MCU portala do Pexip infrastrukture v ozadju uporabnikom ne bo neposredno na voljo, saj bo portal s Pexip infrastrukturo komuniciral z uporabo API. </w:t>
      </w:r>
    </w:p>
    <w:p w:rsidR="000701C2" w:rsidRDefault="000701C2" w:rsidP="00B1303A">
      <w:pPr>
        <w:jc w:val="both"/>
        <w:rPr>
          <w:rFonts w:ascii="Calibri" w:eastAsia="Calibri" w:hAnsi="Calibri" w:cs="Calibri"/>
          <w:sz w:val="24"/>
          <w:szCs w:val="24"/>
          <w:highlight w:val="white"/>
        </w:rPr>
      </w:pPr>
      <w:r>
        <w:rPr>
          <w:rFonts w:ascii="Calibri" w:eastAsia="Calibri" w:hAnsi="Calibri" w:cs="Calibri"/>
          <w:sz w:val="24"/>
          <w:szCs w:val="24"/>
          <w:highlight w:val="white"/>
        </w:rPr>
        <w:t>Portal preko REST API komunicira z Arnesovim Pexip management strežnikom, ki vrača podatke v JSON formatu. Podatki o uporabnikih in drugi podatki, ki jih ni mogoče zadovoljivo voditi v Pexip infrastrukturi, si portal zapisuje v MySQL bazo (MariaDB).</w:t>
      </w:r>
    </w:p>
    <w:p w:rsidR="000701C2" w:rsidRDefault="000701C2" w:rsidP="00B1303A">
      <w:pPr>
        <w:jc w:val="both"/>
      </w:pPr>
      <w:r>
        <w:rPr>
          <w:rFonts w:ascii="Calibri" w:eastAsia="Calibri" w:hAnsi="Calibri" w:cs="Calibri"/>
          <w:sz w:val="24"/>
          <w:szCs w:val="24"/>
          <w:highlight w:val="white"/>
        </w:rPr>
        <w:t>Večina funkcionalnosti novega MCU portala je že delujočih v starem portalu, ki je bil zasnovan na Cisco rešitvi:</w:t>
      </w:r>
    </w:p>
    <w:p w:rsidR="000701C2" w:rsidRDefault="000701C2" w:rsidP="00B1303A">
      <w:pPr>
        <w:numPr>
          <w:ilvl w:val="0"/>
          <w:numId w:val="13"/>
        </w:numPr>
        <w:spacing w:after="120"/>
        <w:contextualSpacing/>
        <w:jc w:val="both"/>
      </w:pPr>
      <w:r>
        <w:t>Portal mora za shranjevanje vseh podatkov uporabljati MariaDB.</w:t>
      </w:r>
    </w:p>
    <w:p w:rsidR="000701C2" w:rsidRDefault="000701C2" w:rsidP="00B1303A">
      <w:pPr>
        <w:numPr>
          <w:ilvl w:val="0"/>
          <w:numId w:val="13"/>
        </w:numPr>
        <w:spacing w:after="120"/>
        <w:contextualSpacing/>
        <w:jc w:val="both"/>
      </w:pPr>
      <w:r>
        <w:t>Portal mora biti v celoti integriran z zadnjo verzijo Pexip-a, ki je na voljo ob začetku projekta.</w:t>
      </w:r>
    </w:p>
    <w:p w:rsidR="000701C2" w:rsidRDefault="000701C2" w:rsidP="00B1303A">
      <w:pPr>
        <w:numPr>
          <w:ilvl w:val="0"/>
          <w:numId w:val="13"/>
        </w:numPr>
        <w:spacing w:after="120"/>
        <w:contextualSpacing/>
        <w:jc w:val="both"/>
      </w:pPr>
      <w:r>
        <w:t>Portal mora med razvojem slediti vsem nadgradnjam minor verzije pexip-a.</w:t>
      </w:r>
    </w:p>
    <w:p w:rsidR="000701C2" w:rsidRPr="00FA392E" w:rsidRDefault="000701C2" w:rsidP="00B1303A">
      <w:pPr>
        <w:pStyle w:val="Naslov4"/>
        <w:jc w:val="both"/>
        <w:rPr>
          <w:rStyle w:val="Intenzivenpoudarek"/>
          <w:color w:val="auto"/>
        </w:rPr>
      </w:pPr>
      <w:bookmarkStart w:id="11" w:name="_1kv0lrnfda66" w:colFirst="0" w:colLast="0"/>
      <w:bookmarkEnd w:id="11"/>
      <w:r w:rsidRPr="00FA392E">
        <w:rPr>
          <w:rStyle w:val="Intenzivenpoudarek"/>
          <w:color w:val="auto"/>
        </w:rPr>
        <w:t>Pexip API</w:t>
      </w:r>
    </w:p>
    <w:p w:rsidR="000701C2" w:rsidRDefault="000701C2" w:rsidP="00B1303A">
      <w:pPr>
        <w:jc w:val="both"/>
      </w:pPr>
      <w:r>
        <w:t>Pexip infrastruktura za upravljanje temelji na uporabi HTTP(S), JSON in REST in je podrobneje dokumentirana na naslovu:</w:t>
      </w:r>
    </w:p>
    <w:p w:rsidR="000701C2" w:rsidRDefault="0064231D" w:rsidP="00B1303A">
      <w:pPr>
        <w:numPr>
          <w:ilvl w:val="0"/>
          <w:numId w:val="11"/>
        </w:numPr>
        <w:spacing w:after="120"/>
        <w:contextualSpacing/>
        <w:jc w:val="both"/>
      </w:pPr>
      <w:hyperlink r:id="rId8">
        <w:r w:rsidR="000701C2">
          <w:rPr>
            <w:color w:val="1155CC"/>
            <w:u w:val="single"/>
          </w:rPr>
          <w:t>https://docs.pexip.com/admin/integrate_api.htm</w:t>
        </w:r>
      </w:hyperlink>
    </w:p>
    <w:p w:rsidR="000701C2" w:rsidRDefault="000701C2" w:rsidP="00B1303A">
      <w:pPr>
        <w:jc w:val="both"/>
      </w:pPr>
      <w:r>
        <w:t xml:space="preserve">Uporaba API-jev mora upoštevati proizvajalčeve napotke dobre prakse, ki so dokumentirani na </w:t>
      </w:r>
      <w:hyperlink r:id="rId9">
        <w:r>
          <w:rPr>
            <w:color w:val="1155CC"/>
            <w:u w:val="single"/>
          </w:rPr>
          <w:t>https://docs.pexip.com/api_manage/using.htm</w:t>
        </w:r>
      </w:hyperlink>
      <w:r>
        <w:t>.</w:t>
      </w:r>
    </w:p>
    <w:p w:rsidR="000701C2" w:rsidRDefault="000701C2" w:rsidP="00B1303A">
      <w:pPr>
        <w:jc w:val="both"/>
      </w:pPr>
      <w:r>
        <w:t>Primeri API klicev:</w:t>
      </w:r>
    </w:p>
    <w:p w:rsidR="000701C2" w:rsidRDefault="000701C2" w:rsidP="00B1303A">
      <w:pPr>
        <w:numPr>
          <w:ilvl w:val="0"/>
          <w:numId w:val="5"/>
        </w:numPr>
        <w:spacing w:after="120"/>
        <w:contextualSpacing/>
      </w:pPr>
      <w:r>
        <w:t xml:space="preserve">Izpis vseh podatkov o uporabniku pod ID 1: https://pexip-streznik/api/admin/configuration/v1/device/1/ </w:t>
      </w:r>
    </w:p>
    <w:p w:rsidR="000701C2" w:rsidRDefault="000701C2" w:rsidP="00B1303A">
      <w:pPr>
        <w:numPr>
          <w:ilvl w:val="0"/>
          <w:numId w:val="5"/>
        </w:numPr>
        <w:spacing w:after="120"/>
        <w:contextualSpacing/>
      </w:pPr>
      <w:r>
        <w:t xml:space="preserve">Izpis vseh registriranih uporabnikov:  https://pexip-streznik/api/admin/configuration/v1/device/ </w:t>
      </w:r>
    </w:p>
    <w:p w:rsidR="000701C2" w:rsidRDefault="000701C2" w:rsidP="00B1303A">
      <w:pPr>
        <w:numPr>
          <w:ilvl w:val="0"/>
          <w:numId w:val="5"/>
        </w:numPr>
        <w:spacing w:after="120"/>
        <w:contextualSpacing/>
      </w:pPr>
      <w:r>
        <w:t xml:space="preserve">Izpis dokumentacije o možnostih nastavljanja podatkov o uporabnikih: https://pexip-streznik/api/admin/configuration/v1/device/schema/ </w:t>
      </w:r>
    </w:p>
    <w:p w:rsidR="000701C2" w:rsidRDefault="000701C2" w:rsidP="00B1303A">
      <w:pPr>
        <w:numPr>
          <w:ilvl w:val="0"/>
          <w:numId w:val="5"/>
        </w:numPr>
        <w:spacing w:after="120"/>
        <w:contextualSpacing/>
      </w:pPr>
      <w:r>
        <w:t xml:space="preserve">Izpis podatkov o konferenci pod ID 51: https://pexip-streznik/api/admin/configuration/v1/conference/51/ </w:t>
      </w:r>
    </w:p>
    <w:p w:rsidR="000701C2" w:rsidRDefault="000701C2" w:rsidP="00B1303A">
      <w:pPr>
        <w:numPr>
          <w:ilvl w:val="0"/>
          <w:numId w:val="5"/>
        </w:numPr>
        <w:spacing w:after="120"/>
        <w:contextualSpacing/>
      </w:pPr>
      <w:r>
        <w:t xml:space="preserve">Izpis podatkov o snemalni točki pod ID 6: </w:t>
      </w:r>
      <w:hyperlink r:id="rId10">
        <w:r>
          <w:rPr>
            <w:color w:val="1155CC"/>
            <w:u w:val="single"/>
          </w:rPr>
          <w:t>https://pex</w:t>
        </w:r>
      </w:hyperlink>
      <w:hyperlink r:id="rId11">
        <w:r>
          <w:rPr>
            <w:color w:val="1155CC"/>
            <w:u w:val="single"/>
          </w:rPr>
          <w:t>ip-streznik</w:t>
        </w:r>
      </w:hyperlink>
      <w:hyperlink r:id="rId12">
        <w:r>
          <w:rPr>
            <w:color w:val="1155CC"/>
            <w:u w:val="single"/>
          </w:rPr>
          <w:t>/api/admin/configuration/v1/automatic_participant/6/</w:t>
        </w:r>
      </w:hyperlink>
    </w:p>
    <w:p w:rsidR="000701C2" w:rsidRDefault="000701C2" w:rsidP="00B1303A">
      <w:pPr>
        <w:jc w:val="both"/>
      </w:pPr>
      <w:r>
        <w:t>Primer odgovora za podatke o konferenci pod ID 51:</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"aliases":[</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"alias":"12343",</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"conference":"/api/admin/configuration/v1/conference/51/",</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"creation_time":"2018-06-27T13:30:02.378400",</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"description":"",</w:t>
      </w:r>
    </w:p>
    <w:p w:rsidR="000701C2" w:rsidRDefault="000701C2" w:rsidP="000701C2">
      <w:pPr>
        <w:spacing w:line="240" w:lineRule="auto"/>
      </w:pPr>
      <w:r>
        <w:rPr>
          <w:rFonts w:ascii="Courier New" w:eastAsia="Courier New" w:hAnsi="Courier New" w:cs="Courier New"/>
          <w:sz w:val="16"/>
          <w:szCs w:val="16"/>
        </w:rPr>
        <w:t xml:space="preserve">         "id":158</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lastRenderedPageBreak/>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"alias":"12343@mcu.arnes.si",</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"conference":"/api/admin/configuration/v1/conference/51/",</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"creation_time":"2018-06-27T13:30:02.385568",</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"description":"",</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"id":159</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"alias":"003860212343",</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"conference":"/api/admin/configuration/v1/conference/51/",</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"creation_time":"2018-06-27T13:30:02.388603",</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"description":"",</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"id":160</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"allow_guests":true,</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"automatic_participants":[</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"alias":"rtmp://prenosi.arnes.si/186-2017-10-16-fdc3/arnes",</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"call_type":"video",</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"creation_time":"2017-10-16T10:04:13.610820",</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"description":"david.vrtin@arnes.si-PexipADP",</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"dtmf_sequence":"",</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"id":6,</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"keep_conference_alive":"keep_conference_alive_never",</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"presentation_url":"",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"protocol":"rtmp",</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"remote_display_name":"Arnes streaming (wowza)",</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"role":"guest",</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"routing":"manual",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"streaming":true</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"call_type":"video",</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"creation_time":"2018-06-27T13:30:02.343655",</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"description":"",</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"enable_chat":"default",</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"enable_overlay_text":true,</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"force_presenter_into_main":false,</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"gms_access_token":null,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"guest_pin":"",</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lastRenderedPageBreak/>
        <w:t xml:space="preserve">   "guest_view":null,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"guests_can_present":true,</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"host_view":"one_main_seven_pips",</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"id":51,</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"ivr_theme":null,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"match_string":"",</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"max_callrate_in":null,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"max_callrate_out":8192,</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"mssip_proxy":null,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"mute_all_guests":false,</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"name":"ArnesTest7 12343 1080p rec 8192kbps",</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"participant_limit":null,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"pin":"1234",</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"post_match_string":"",</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"post_replace_string":"",</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"primary_owner_email_address":"",</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"replace_string":"",</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"resource_uri":"/api/admin/configuration/v1/conference/51/",</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"scheduled_conferences":[</w:t>
      </w:r>
    </w:p>
    <w:p w:rsidR="000701C2" w:rsidRDefault="000701C2" w:rsidP="000701C2">
      <w:pPr>
        <w:spacing w:line="240" w:lineRule="auto"/>
        <w:rPr>
          <w:rFonts w:ascii="Courier New" w:eastAsia="Courier New" w:hAnsi="Courier New" w:cs="Courier New"/>
          <w:sz w:val="16"/>
          <w:szCs w:val="16"/>
        </w:rPr>
      </w:pP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"scheduled_conferences_count":0,</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"service_type":"conference",</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"sync_tag":"",</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"system_location":null,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"tag":"",</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"teams_proxy":null,</w:t>
      </w:r>
    </w:p>
    <w:p w:rsidR="000701C2" w:rsidRDefault="000701C2" w:rsidP="000701C2">
      <w:pPr>
        <w:spacing w:line="240" w:lineRule="auto"/>
        <w:rPr>
          <w:rFonts w:ascii="Courier New" w:eastAsia="Courier New" w:hAnsi="Courier New" w:cs="Courier New"/>
          <w:sz w:val="16"/>
          <w:szCs w:val="16"/>
        </w:rPr>
      </w:pPr>
      <w:r>
        <w:rPr>
          <w:rFonts w:ascii="Courier New" w:eastAsia="Courier New" w:hAnsi="Courier New" w:cs="Courier New"/>
          <w:sz w:val="16"/>
          <w:szCs w:val="16"/>
        </w:rPr>
        <w:t xml:space="preserve">   "two_stage_dial_type":"regular"</w:t>
      </w:r>
    </w:p>
    <w:p w:rsidR="000701C2" w:rsidRPr="00B1303A" w:rsidRDefault="000701C2" w:rsidP="00B1303A">
      <w:pPr>
        <w:spacing w:line="240" w:lineRule="auto"/>
        <w:rPr>
          <w:rFonts w:ascii="Courier New" w:eastAsia="Courier New" w:hAnsi="Courier New" w:cs="Courier New"/>
          <w:sz w:val="16"/>
          <w:szCs w:val="16"/>
        </w:rPr>
      </w:pPr>
      <w:r>
        <w:rPr>
          <w:rFonts w:ascii="Courier New" w:eastAsia="Courier New" w:hAnsi="Courier New" w:cs="Courier New"/>
          <w:sz w:val="16"/>
          <w:szCs w:val="16"/>
        </w:rPr>
        <w:t>}</w:t>
      </w:r>
    </w:p>
    <w:p w:rsidR="000701C2" w:rsidRDefault="000701C2" w:rsidP="000701C2">
      <w:pPr>
        <w:pBdr>
          <w:top w:val="nil"/>
          <w:left w:val="nil"/>
          <w:bottom w:val="nil"/>
          <w:right w:val="nil"/>
          <w:between w:val="nil"/>
        </w:pBdr>
      </w:pPr>
      <w:r>
        <w:rPr>
          <w:noProof/>
          <w:lang w:eastAsia="sl-SI"/>
        </w:rPr>
        <w:drawing>
          <wp:inline distT="114300" distB="114300" distL="114300" distR="114300" wp14:anchorId="4CE1B99B" wp14:editId="0A9A3FEF">
            <wp:extent cx="3657600" cy="24130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3657600" cy="2413000"/>
                    </a:xfrm>
                    <a:prstGeom prst="rect">
                      <a:avLst/>
                    </a:prstGeom>
                    <a:ln/>
                  </pic:spPr>
                </pic:pic>
              </a:graphicData>
            </a:graphic>
          </wp:inline>
        </w:drawing>
      </w:r>
    </w:p>
    <w:p w:rsidR="00B1303A" w:rsidRDefault="00B1303A" w:rsidP="000701C2">
      <w:pPr>
        <w:pBdr>
          <w:top w:val="nil"/>
          <w:left w:val="nil"/>
          <w:bottom w:val="nil"/>
          <w:right w:val="nil"/>
          <w:between w:val="nil"/>
        </w:pBdr>
      </w:pPr>
    </w:p>
    <w:p w:rsidR="000701C2" w:rsidRDefault="000701C2" w:rsidP="001B13F9">
      <w:pPr>
        <w:pStyle w:val="Naslov2"/>
        <w:numPr>
          <w:ilvl w:val="1"/>
          <w:numId w:val="16"/>
        </w:numPr>
      </w:pPr>
      <w:bookmarkStart w:id="12" w:name="_rpgk5icjabur" w:colFirst="0" w:colLast="0"/>
      <w:bookmarkStart w:id="13" w:name="_Toc1635103"/>
      <w:bookmarkEnd w:id="12"/>
      <w:r>
        <w:t>Druga programska oprema</w:t>
      </w:r>
      <w:bookmarkEnd w:id="13"/>
    </w:p>
    <w:p w:rsidR="00B1303A" w:rsidRPr="00B1303A" w:rsidRDefault="00B1303A" w:rsidP="00B1303A"/>
    <w:p w:rsidR="00341BDE" w:rsidRPr="00341BDE" w:rsidRDefault="00341BDE" w:rsidP="00341BDE">
      <w:pPr>
        <w:rPr>
          <w:rStyle w:val="Intenzivenpoudarek"/>
          <w:sz w:val="24"/>
          <w:szCs w:val="24"/>
        </w:rPr>
      </w:pPr>
      <w:r w:rsidRPr="00341BDE">
        <w:rPr>
          <w:rStyle w:val="Intenzivenpoudarek"/>
          <w:sz w:val="24"/>
          <w:szCs w:val="24"/>
          <w:highlight w:val="lightGray"/>
        </w:rPr>
        <w:t>Glej splošni del dokumentacije.</w:t>
      </w:r>
    </w:p>
    <w:p w:rsidR="000701C2" w:rsidRDefault="000701C2" w:rsidP="00FA392E">
      <w:pPr>
        <w:pStyle w:val="Naslov1"/>
      </w:pPr>
      <w:bookmarkStart w:id="14" w:name="_Toc1635104"/>
      <w:r>
        <w:t>Funkcionalne specifikacije</w:t>
      </w:r>
      <w:bookmarkEnd w:id="14"/>
    </w:p>
    <w:p w:rsidR="00B1303A" w:rsidRPr="00B1303A" w:rsidRDefault="00B1303A" w:rsidP="00B1303A"/>
    <w:p w:rsidR="000701C2" w:rsidRDefault="000701C2" w:rsidP="001B13F9">
      <w:pPr>
        <w:pStyle w:val="Naslov2"/>
        <w:numPr>
          <w:ilvl w:val="1"/>
          <w:numId w:val="20"/>
        </w:numPr>
      </w:pPr>
      <w:bookmarkStart w:id="15" w:name="_Toc1635105"/>
      <w:r>
        <w:t>Prijava</w:t>
      </w:r>
      <w:bookmarkEnd w:id="15"/>
    </w:p>
    <w:p w:rsidR="00341BDE" w:rsidRPr="00341BDE" w:rsidRDefault="00341BDE" w:rsidP="00341BDE">
      <w:pPr>
        <w:rPr>
          <w:rStyle w:val="Intenzivenpoudarek"/>
          <w:sz w:val="24"/>
          <w:szCs w:val="24"/>
        </w:rPr>
      </w:pPr>
      <w:r w:rsidRPr="00341BDE">
        <w:rPr>
          <w:rStyle w:val="Intenzivenpoudarek"/>
          <w:sz w:val="24"/>
          <w:szCs w:val="24"/>
          <w:highlight w:val="lightGray"/>
        </w:rPr>
        <w:t>Glej splošni del dokumentacije.</w:t>
      </w:r>
    </w:p>
    <w:p w:rsidR="000701C2" w:rsidRDefault="000701C2" w:rsidP="000701C2">
      <w:pPr>
        <w:numPr>
          <w:ilvl w:val="0"/>
          <w:numId w:val="4"/>
        </w:numPr>
        <w:spacing w:after="120"/>
      </w:pPr>
      <w:r>
        <w:t>Portal mora ob prvi prijavi shraniti email naslov, ki je vnesen v AAI sistemu. Ob vsaki naslednji prijavi se email naslov osveži.</w:t>
      </w:r>
    </w:p>
    <w:p w:rsidR="000701C2" w:rsidRDefault="000701C2" w:rsidP="000701C2">
      <w:pPr>
        <w:numPr>
          <w:ilvl w:val="0"/>
          <w:numId w:val="4"/>
        </w:numPr>
        <w:spacing w:after="120"/>
      </w:pPr>
      <w:r>
        <w:t>Privzeto ob prvi prijavi uporabnik nima dostopa do MCU portala:</w:t>
      </w:r>
    </w:p>
    <w:p w:rsidR="000701C2" w:rsidRDefault="000701C2" w:rsidP="000701C2">
      <w:pPr>
        <w:numPr>
          <w:ilvl w:val="1"/>
          <w:numId w:val="4"/>
        </w:numPr>
        <w:spacing w:after="120"/>
      </w:pPr>
      <w:r>
        <w:t>Po prvi prijavi ga lahko potrdi administrator.</w:t>
      </w:r>
    </w:p>
    <w:p w:rsidR="000701C2" w:rsidRDefault="000701C2" w:rsidP="000701C2">
      <w:pPr>
        <w:numPr>
          <w:ilvl w:val="1"/>
          <w:numId w:val="4"/>
        </w:numPr>
        <w:spacing w:after="120"/>
      </w:pPr>
      <w:r>
        <w:t>Administrator lahko določi regular expression za AAI-ID-je, ki bodo avtomatsko imeli dostop (</w:t>
      </w:r>
      <w:proofErr w:type="spellStart"/>
      <w:r>
        <w:t>naprimer</w:t>
      </w:r>
      <w:proofErr w:type="spellEnd"/>
      <w:r>
        <w:t xml:space="preserve"> \(.*).arnes.si$\).</w:t>
      </w:r>
    </w:p>
    <w:p w:rsidR="00B1303A" w:rsidRDefault="00B1303A" w:rsidP="00B1303A">
      <w:pPr>
        <w:spacing w:after="120"/>
        <w:ind w:left="1440"/>
      </w:pPr>
    </w:p>
    <w:p w:rsidR="000701C2" w:rsidRDefault="000701C2" w:rsidP="001B13F9">
      <w:pPr>
        <w:pStyle w:val="Naslov2"/>
        <w:numPr>
          <w:ilvl w:val="1"/>
          <w:numId w:val="19"/>
        </w:numPr>
      </w:pPr>
      <w:bookmarkStart w:id="16" w:name="_3y3rchdxqmgu" w:colFirst="0" w:colLast="0"/>
      <w:bookmarkStart w:id="17" w:name="_Toc1635106"/>
      <w:bookmarkEnd w:id="16"/>
      <w:r>
        <w:t>Prva stran / izgled portala</w:t>
      </w:r>
      <w:bookmarkEnd w:id="17"/>
      <w:r>
        <w:t xml:space="preserve"> </w:t>
      </w:r>
    </w:p>
    <w:p w:rsidR="000701C2" w:rsidRDefault="000701C2" w:rsidP="000701C2">
      <w:r>
        <w:t xml:space="preserve">Na prvi strani portala naj bodo hitre povezave na: </w:t>
      </w:r>
    </w:p>
    <w:p w:rsidR="000701C2" w:rsidRDefault="000701C2" w:rsidP="000701C2">
      <w:pPr>
        <w:numPr>
          <w:ilvl w:val="0"/>
          <w:numId w:val="2"/>
        </w:numPr>
        <w:spacing w:after="120"/>
        <w:contextualSpacing/>
      </w:pPr>
      <w:r>
        <w:t>Prikaz seznama mojih sob.</w:t>
      </w:r>
    </w:p>
    <w:p w:rsidR="000701C2" w:rsidRDefault="000701C2" w:rsidP="000701C2">
      <w:pPr>
        <w:numPr>
          <w:ilvl w:val="0"/>
          <w:numId w:val="2"/>
        </w:numPr>
        <w:spacing w:after="120"/>
        <w:contextualSpacing/>
      </w:pPr>
      <w:r>
        <w:t>Gumb za “Ustvari novi konfernečno sobo”.</w:t>
      </w:r>
    </w:p>
    <w:p w:rsidR="000701C2" w:rsidRDefault="000701C2" w:rsidP="000701C2">
      <w:pPr>
        <w:numPr>
          <w:ilvl w:val="0"/>
          <w:numId w:val="2"/>
        </w:numPr>
        <w:spacing w:after="120"/>
        <w:contextualSpacing/>
      </w:pPr>
      <w:r>
        <w:t>Gumb za urejanje snemalnikov.</w:t>
      </w:r>
    </w:p>
    <w:p w:rsidR="000701C2" w:rsidRDefault="000701C2" w:rsidP="000701C2">
      <w:pPr>
        <w:numPr>
          <w:ilvl w:val="0"/>
          <w:numId w:val="2"/>
        </w:numPr>
        <w:spacing w:after="120"/>
        <w:contextualSpacing/>
      </w:pPr>
      <w:r>
        <w:t>Registracije WebRTC, SIP in H.323 sistemov.</w:t>
      </w:r>
    </w:p>
    <w:p w:rsidR="000701C2" w:rsidRDefault="000701C2" w:rsidP="000701C2">
      <w:pPr>
        <w:numPr>
          <w:ilvl w:val="0"/>
          <w:numId w:val="2"/>
        </w:numPr>
        <w:spacing w:after="120"/>
        <w:contextualSpacing/>
      </w:pPr>
      <w:r>
        <w:t>Povezava za vnos št. konferenčne sobe za direktni vstop preko WebRTC.</w:t>
      </w:r>
    </w:p>
    <w:p w:rsidR="000701C2" w:rsidRDefault="000701C2" w:rsidP="000701C2">
      <w:pPr>
        <w:numPr>
          <w:ilvl w:val="0"/>
          <w:numId w:val="2"/>
        </w:numPr>
        <w:spacing w:after="120"/>
        <w:contextualSpacing/>
      </w:pPr>
      <w:r>
        <w:t>Povezava za direktni vstop v testno WebRTC konferenčno sobo.</w:t>
      </w:r>
    </w:p>
    <w:p w:rsidR="000701C2" w:rsidRDefault="000701C2" w:rsidP="000701C2">
      <w:pPr>
        <w:numPr>
          <w:ilvl w:val="0"/>
          <w:numId w:val="2"/>
        </w:numPr>
        <w:spacing w:after="120"/>
        <w:contextualSpacing/>
      </w:pPr>
      <w:r>
        <w:t xml:space="preserve">Povezava na splošno spletno stran o videokonferencah na www.arnes.si in kontaktnih podatki za Arnes video podporo (e-pošta, telefon). </w:t>
      </w:r>
    </w:p>
    <w:p w:rsidR="000701C2" w:rsidRDefault="000701C2" w:rsidP="000701C2">
      <w:pPr>
        <w:numPr>
          <w:ilvl w:val="0"/>
          <w:numId w:val="2"/>
        </w:numPr>
        <w:spacing w:after="120"/>
        <w:contextualSpacing/>
      </w:pPr>
      <w:r>
        <w:t>Povezava na nastavitve uporabnika (profil).</w:t>
      </w:r>
    </w:p>
    <w:p w:rsidR="00B1303A" w:rsidRDefault="00B1303A" w:rsidP="00B1303A">
      <w:pPr>
        <w:spacing w:after="120"/>
        <w:ind w:left="720"/>
        <w:contextualSpacing/>
      </w:pPr>
    </w:p>
    <w:p w:rsidR="000701C2" w:rsidRDefault="000701C2" w:rsidP="001B13F9">
      <w:pPr>
        <w:pStyle w:val="Naslov2"/>
        <w:numPr>
          <w:ilvl w:val="1"/>
          <w:numId w:val="19"/>
        </w:numPr>
      </w:pPr>
      <w:bookmarkStart w:id="18" w:name="_Toc1635107"/>
      <w:r>
        <w:t>Moj profil</w:t>
      </w:r>
      <w:bookmarkEnd w:id="18"/>
    </w:p>
    <w:p w:rsidR="000701C2" w:rsidRDefault="000701C2" w:rsidP="000701C2">
      <w:pPr>
        <w:numPr>
          <w:ilvl w:val="0"/>
          <w:numId w:val="3"/>
        </w:numPr>
        <w:spacing w:after="120"/>
      </w:pPr>
      <w:r>
        <w:t>Mora omogočati urejanje in shranjevanje email naslova, ki se uporablja za vso email komunikacijo iz tega portala. Ta email naslov je privzeto email naslov, ki se pridobi preko AAI prijave, uporabnik pa lahko ročno vnese tudi poljuben drug email naslov, ki ga želi uporabljati za komunikacijo.</w:t>
      </w:r>
    </w:p>
    <w:p w:rsidR="000701C2" w:rsidRDefault="000701C2" w:rsidP="000701C2">
      <w:pPr>
        <w:numPr>
          <w:ilvl w:val="0"/>
          <w:numId w:val="3"/>
        </w:numPr>
        <w:spacing w:after="120"/>
      </w:pPr>
      <w:r>
        <w:t>Mora omogočati izpis zadnjih 20 prijav v sistem (</w:t>
      </w:r>
      <w:proofErr w:type="spellStart"/>
      <w:r>
        <w:t>IPnaslov</w:t>
      </w:r>
      <w:proofErr w:type="spellEnd"/>
      <w:r>
        <w:t>, čas).</w:t>
      </w:r>
    </w:p>
    <w:p w:rsidR="00B1303A" w:rsidRDefault="00B1303A" w:rsidP="00B1303A">
      <w:pPr>
        <w:spacing w:after="120"/>
        <w:ind w:left="720"/>
      </w:pPr>
    </w:p>
    <w:p w:rsidR="000701C2" w:rsidRDefault="000701C2" w:rsidP="001B13F9">
      <w:pPr>
        <w:pStyle w:val="Naslov2"/>
        <w:numPr>
          <w:ilvl w:val="1"/>
          <w:numId w:val="19"/>
        </w:numPr>
      </w:pPr>
      <w:bookmarkStart w:id="19" w:name="_Toc1635108"/>
      <w:r>
        <w:t>Konference in predavalnice</w:t>
      </w:r>
      <w:bookmarkEnd w:id="19"/>
    </w:p>
    <w:p w:rsidR="000701C2" w:rsidRDefault="000701C2" w:rsidP="000701C2">
      <w:r>
        <w:t>Za spodaj navedene funkcionalne zahteve je na voljo Pexip dokumentacija:</w:t>
      </w:r>
    </w:p>
    <w:p w:rsidR="000701C2" w:rsidRDefault="000701C2" w:rsidP="000701C2">
      <w:pPr>
        <w:numPr>
          <w:ilvl w:val="0"/>
          <w:numId w:val="6"/>
        </w:numPr>
        <w:spacing w:after="120"/>
        <w:contextualSpacing/>
      </w:pPr>
      <w:r>
        <w:t xml:space="preserve">VMR: običajna konferenčna soba: </w:t>
      </w:r>
      <w:hyperlink r:id="rId14">
        <w:r>
          <w:rPr>
            <w:color w:val="1155CC"/>
            <w:u w:val="single"/>
          </w:rPr>
          <w:t>https://docs.pexip.com/admin/creating_editing_vmrs.htm</w:t>
        </w:r>
      </w:hyperlink>
    </w:p>
    <w:p w:rsidR="000701C2" w:rsidRDefault="000701C2" w:rsidP="000701C2">
      <w:pPr>
        <w:numPr>
          <w:ilvl w:val="0"/>
          <w:numId w:val="6"/>
        </w:numPr>
        <w:spacing w:after="120"/>
        <w:contextualSpacing/>
      </w:pPr>
      <w:r>
        <w:lastRenderedPageBreak/>
        <w:t xml:space="preserve">VA: konferenčna soba v smislu predavalnice: </w:t>
      </w:r>
      <w:hyperlink r:id="rId15">
        <w:r>
          <w:rPr>
            <w:color w:val="1155CC"/>
            <w:u w:val="single"/>
          </w:rPr>
          <w:t>https://docs.pexip.com/admin/creating_editing_lectures.htm</w:t>
        </w:r>
      </w:hyperlink>
    </w:p>
    <w:p w:rsidR="000701C2" w:rsidRDefault="000701C2" w:rsidP="000701C2">
      <w:r>
        <w:t>Zahteve:</w:t>
      </w:r>
    </w:p>
    <w:p w:rsidR="000701C2" w:rsidRDefault="000701C2" w:rsidP="000701C2">
      <w:pPr>
        <w:numPr>
          <w:ilvl w:val="0"/>
          <w:numId w:val="4"/>
        </w:numPr>
        <w:spacing w:after="120"/>
      </w:pPr>
      <w:r>
        <w:t>Portal mora omogočati ustvarjanje nove videokonferenčne sobe (Meeting Room - gosti lahko govorijo) ali videokonferenčne predavalnice (Virtual Auditorium - govori lahko le predavatelj) z naslednjimi polji:</w:t>
      </w:r>
    </w:p>
    <w:p w:rsidR="000701C2" w:rsidRDefault="000701C2" w:rsidP="000701C2">
      <w:pPr>
        <w:numPr>
          <w:ilvl w:val="1"/>
          <w:numId w:val="4"/>
        </w:numPr>
        <w:spacing w:after="120"/>
      </w:pPr>
      <w:r>
        <w:t>Ime sobe (z validacijo dolžine 1-250 znakov in unikatnostjo imena na nivoju celotnega Pexip okolja).</w:t>
      </w:r>
    </w:p>
    <w:p w:rsidR="000701C2" w:rsidRDefault="000701C2" w:rsidP="000701C2">
      <w:pPr>
        <w:numPr>
          <w:ilvl w:val="1"/>
          <w:numId w:val="4"/>
        </w:numPr>
        <w:spacing w:after="120"/>
      </w:pPr>
      <w:r>
        <w:t>Avtomatsko generirana PIN številka:</w:t>
      </w:r>
    </w:p>
    <w:p w:rsidR="000701C2" w:rsidRDefault="000701C2" w:rsidP="000701C2">
      <w:pPr>
        <w:numPr>
          <w:ilvl w:val="2"/>
          <w:numId w:val="4"/>
        </w:numPr>
        <w:spacing w:after="120"/>
      </w:pPr>
      <w:r>
        <w:t xml:space="preserve">PIN za gostitelja je dolžine 4-ih številk, se generira naključno, uporabnik ga lahko spremeni, ne more biti prazno. </w:t>
      </w:r>
    </w:p>
    <w:p w:rsidR="000701C2" w:rsidRDefault="000701C2" w:rsidP="000701C2">
      <w:pPr>
        <w:numPr>
          <w:ilvl w:val="2"/>
          <w:numId w:val="4"/>
        </w:numPr>
        <w:spacing w:after="120"/>
      </w:pPr>
      <w:r>
        <w:t>PIN za goste je dolžine 4-ih številk, uporabnik ga lahko spremeni, privzeto je prazno.</w:t>
      </w:r>
    </w:p>
    <w:p w:rsidR="000701C2" w:rsidRDefault="000701C2" w:rsidP="000701C2">
      <w:pPr>
        <w:numPr>
          <w:ilvl w:val="1"/>
          <w:numId w:val="4"/>
        </w:numPr>
        <w:spacing w:after="120"/>
      </w:pPr>
      <w:r>
        <w:t>Avtomatsko generirana in na nivoju celotnega Pexip okolja unikatna 8-mestna številka sobe (alias).Privzeto se izbere naključno 8-mestno število, uporabnik ga lahko spreminja, vendar mora biti dolžine natančno 8 številk.</w:t>
      </w:r>
    </w:p>
    <w:p w:rsidR="000701C2" w:rsidRDefault="000701C2" w:rsidP="000701C2">
      <w:pPr>
        <w:numPr>
          <w:ilvl w:val="1"/>
          <w:numId w:val="4"/>
        </w:numPr>
        <w:spacing w:after="120"/>
      </w:pPr>
      <w:r>
        <w:t>Razpored video elementov v sobi (layout) - izbira med 4 opcijami z grafičnim prikazom (View oz. Host view in Guest view v primeru tipa Virtual Auditorium).  Za videokonferenčne sobe je privzeto izbran prikaz 1+7, za videokonferenčne predavalnice je privzeto izbran za gostitelja (Host) razporeditev 1+21 in za goste (Guest) razporeditev 1+0.</w:t>
      </w:r>
    </w:p>
    <w:p w:rsidR="000701C2" w:rsidRDefault="000701C2" w:rsidP="000701C2">
      <w:pPr>
        <w:numPr>
          <w:ilvl w:val="1"/>
          <w:numId w:val="4"/>
        </w:numPr>
        <w:spacing w:after="120"/>
      </w:pPr>
      <w:r>
        <w:t>Vklop avtomatskega snemanja (Automatically Dialed Participants) :</w:t>
      </w:r>
    </w:p>
    <w:p w:rsidR="000701C2" w:rsidRDefault="000701C2" w:rsidP="000701C2">
      <w:pPr>
        <w:numPr>
          <w:ilvl w:val="2"/>
          <w:numId w:val="4"/>
        </w:numPr>
        <w:spacing w:after="120"/>
      </w:pPr>
      <w:r>
        <w:t>Samodejno snemanje je privzeto izključeno in je na voljo gumb za vklop, če ima uporabnik nastavljene podatke za snemalnik (sicer se izpiše povezava na nastavitve snemalnika).</w:t>
      </w:r>
    </w:p>
    <w:p w:rsidR="000701C2" w:rsidRDefault="000701C2" w:rsidP="000701C2">
      <w:pPr>
        <w:numPr>
          <w:ilvl w:val="0"/>
          <w:numId w:val="4"/>
        </w:numPr>
        <w:spacing w:after="120"/>
      </w:pPr>
      <w:r>
        <w:t>Dodatno mora biti omogočeno urejanje naslednjih parametrov:</w:t>
      </w:r>
    </w:p>
    <w:p w:rsidR="000701C2" w:rsidRDefault="000701C2" w:rsidP="000701C2">
      <w:pPr>
        <w:numPr>
          <w:ilvl w:val="1"/>
          <w:numId w:val="4"/>
        </w:numPr>
        <w:spacing w:after="120"/>
      </w:pPr>
      <w:r>
        <w:t>Dovoli goste (Allow Guests), privzeto vključeno.</w:t>
      </w:r>
    </w:p>
    <w:p w:rsidR="000701C2" w:rsidRDefault="000701C2" w:rsidP="000701C2">
      <w:pPr>
        <w:numPr>
          <w:ilvl w:val="1"/>
          <w:numId w:val="4"/>
        </w:numPr>
        <w:spacing w:after="120"/>
      </w:pPr>
      <w:r>
        <w:t xml:space="preserve">Dovoli gostom pošiljati sliko namizja (Guests can present), privzeto dovoljeno. </w:t>
      </w:r>
    </w:p>
    <w:p w:rsidR="000701C2" w:rsidRDefault="000701C2" w:rsidP="000701C2">
      <w:pPr>
        <w:numPr>
          <w:ilvl w:val="1"/>
          <w:numId w:val="4"/>
        </w:numPr>
        <w:spacing w:after="120"/>
      </w:pPr>
      <w:r>
        <w:t xml:space="preserve">Vklopi klepetalnico (Enable chat), privzeto vklopljeno. </w:t>
      </w:r>
    </w:p>
    <w:p w:rsidR="000701C2" w:rsidRDefault="000701C2" w:rsidP="000701C2">
      <w:pPr>
        <w:numPr>
          <w:ilvl w:val="1"/>
          <w:numId w:val="4"/>
        </w:numPr>
        <w:spacing w:after="120"/>
      </w:pPr>
      <w:r>
        <w:t>Najvišja izhodna videokonferenčna hitrost (Maximum inbound call bandwidth), privzeto 8192 (FullHD 1080p), možnosti izbire iz menuja 960 (SD 448p), 1800 (HD 720p), 2400 (FullHD 1080p), 8192 (FullHD 1080p) ali prazno.</w:t>
      </w:r>
    </w:p>
    <w:p w:rsidR="000701C2" w:rsidRDefault="000701C2" w:rsidP="000701C2">
      <w:pPr>
        <w:numPr>
          <w:ilvl w:val="1"/>
          <w:numId w:val="4"/>
        </w:numPr>
        <w:spacing w:after="120"/>
      </w:pPr>
      <w:r>
        <w:t xml:space="preserve">Zmožnosti konference (Conference capabilities): privzeto Main video + presentation, na voljo še Main video only in Audio-only. </w:t>
      </w:r>
    </w:p>
    <w:p w:rsidR="000701C2" w:rsidRDefault="000701C2" w:rsidP="000701C2">
      <w:pPr>
        <w:numPr>
          <w:ilvl w:val="1"/>
          <w:numId w:val="4"/>
        </w:numPr>
        <w:spacing w:after="120"/>
      </w:pPr>
      <w:r>
        <w:t xml:space="preserve">Maksimalno število udeležencev (Participant limit): privzeto neomejeno, uporabnik lahko vnese poljubno število. Arnes administrator ima možnost, da za vsakega uporabnika (AAI-račun) posebej omeji to maksimalno število udeležencev. Omejitev je lahko tudi na nivoju celotne organizacije (regularni izrazi) in velja tista, ki je nižja. </w:t>
      </w:r>
    </w:p>
    <w:p w:rsidR="000701C2" w:rsidRDefault="000701C2" w:rsidP="000701C2">
      <w:pPr>
        <w:numPr>
          <w:ilvl w:val="0"/>
          <w:numId w:val="4"/>
        </w:numPr>
        <w:spacing w:after="120"/>
      </w:pPr>
      <w:r>
        <w:t>Dodatno se morajo shranjevati naslednji parameteri:</w:t>
      </w:r>
    </w:p>
    <w:p w:rsidR="000701C2" w:rsidRDefault="000701C2" w:rsidP="000701C2">
      <w:pPr>
        <w:numPr>
          <w:ilvl w:val="1"/>
          <w:numId w:val="4"/>
        </w:numPr>
        <w:spacing w:after="120"/>
      </w:pPr>
      <w:r>
        <w:lastRenderedPageBreak/>
        <w:t>Datum in ura, ko je bila soba ustvarjena (Creation time), ki se uporabniku na portalu le prikaže.</w:t>
      </w:r>
    </w:p>
    <w:p w:rsidR="000701C2" w:rsidRDefault="000701C2" w:rsidP="000701C2">
      <w:pPr>
        <w:numPr>
          <w:ilvl w:val="1"/>
          <w:numId w:val="4"/>
        </w:numPr>
        <w:spacing w:after="120"/>
      </w:pPr>
      <w:r>
        <w:t xml:space="preserve">V polje Service tag se vpiše uporabnikov AAI-račun in uporabniku to polje na portalu ni vidno. Služi za izdelovanje statistik uporabe. </w:t>
      </w:r>
    </w:p>
    <w:p w:rsidR="000701C2" w:rsidRDefault="000701C2" w:rsidP="000701C2">
      <w:pPr>
        <w:numPr>
          <w:ilvl w:val="0"/>
          <w:numId w:val="4"/>
        </w:numPr>
        <w:spacing w:after="120"/>
      </w:pPr>
      <w:r>
        <w:t>Pri videokonferenčne predavalnicah se mora dodatno urejati tudi:</w:t>
      </w:r>
    </w:p>
    <w:p w:rsidR="000701C2" w:rsidRDefault="000701C2" w:rsidP="000701C2">
      <w:pPr>
        <w:numPr>
          <w:ilvl w:val="1"/>
          <w:numId w:val="4"/>
        </w:numPr>
        <w:spacing w:after="120"/>
      </w:pPr>
      <w:r>
        <w:t>Izbrani pogled (layout) je za videokonferenčne predavalnice se nastavlja ločeno za gostitelja in goste. Uporabnik lahko izbira med vsemi možnostmi (4) tako za gostitelja kot za goste. Privzete vrednosti so različne:</w:t>
      </w:r>
    </w:p>
    <w:p w:rsidR="000701C2" w:rsidRDefault="000701C2" w:rsidP="000701C2">
      <w:pPr>
        <w:numPr>
          <w:ilvl w:val="2"/>
          <w:numId w:val="4"/>
        </w:numPr>
        <w:spacing w:after="120"/>
      </w:pPr>
      <w:r>
        <w:t xml:space="preserve">za gostitelja privzeto 1+21, </w:t>
      </w:r>
    </w:p>
    <w:p w:rsidR="000701C2" w:rsidRDefault="000701C2" w:rsidP="000701C2">
      <w:pPr>
        <w:numPr>
          <w:ilvl w:val="2"/>
          <w:numId w:val="4"/>
        </w:numPr>
        <w:spacing w:after="120"/>
      </w:pPr>
      <w:r>
        <w:t xml:space="preserve">za goste privzeto 1+0 </w:t>
      </w:r>
    </w:p>
    <w:p w:rsidR="000701C2" w:rsidRDefault="000701C2" w:rsidP="000701C2">
      <w:pPr>
        <w:numPr>
          <w:ilvl w:val="1"/>
          <w:numId w:val="4"/>
        </w:numPr>
        <w:spacing w:after="120"/>
      </w:pPr>
      <w:r>
        <w:t xml:space="preserve">Privzet izklop zvok vsem gostom (Mute all Guests), privzeto izključeno </w:t>
      </w:r>
    </w:p>
    <w:p w:rsidR="000701C2" w:rsidRDefault="000701C2" w:rsidP="000701C2">
      <w:pPr>
        <w:numPr>
          <w:ilvl w:val="1"/>
          <w:numId w:val="4"/>
        </w:numPr>
        <w:spacing w:after="120"/>
      </w:pPr>
      <w:r>
        <w:t>Zakleni predavatelja kot glavnega govorca (Lock presenter as main speaker), privzeto izključeno.</w:t>
      </w:r>
    </w:p>
    <w:p w:rsidR="000701C2" w:rsidRDefault="000701C2" w:rsidP="000701C2">
      <w:pPr>
        <w:numPr>
          <w:ilvl w:val="0"/>
          <w:numId w:val="4"/>
        </w:numPr>
        <w:spacing w:after="120"/>
      </w:pPr>
      <w:r>
        <w:t>Dostop do ustvarjanja nove konferenčne sobe mora biti omogočen iz kateregakoli dela tega portala.</w:t>
      </w:r>
    </w:p>
    <w:p w:rsidR="000701C2" w:rsidRDefault="000701C2" w:rsidP="000701C2">
      <w:pPr>
        <w:numPr>
          <w:ilvl w:val="0"/>
          <w:numId w:val="4"/>
        </w:numPr>
        <w:spacing w:after="120"/>
      </w:pPr>
      <w:r>
        <w:t>Povzetek vseh dostopnih podatkov o novo ustvarjeni sobi se pošlje po email-u, ki vsebuje:</w:t>
      </w:r>
    </w:p>
    <w:p w:rsidR="000701C2" w:rsidRDefault="000701C2" w:rsidP="000701C2">
      <w:pPr>
        <w:numPr>
          <w:ilvl w:val="1"/>
          <w:numId w:val="4"/>
        </w:numPr>
        <w:spacing w:after="120"/>
      </w:pPr>
      <w:r>
        <w:t>Vse nastavljene izbire pri ustvarjanju sobe.</w:t>
      </w:r>
    </w:p>
    <w:p w:rsidR="000701C2" w:rsidRDefault="000701C2" w:rsidP="000701C2">
      <w:pPr>
        <w:numPr>
          <w:ilvl w:val="1"/>
          <w:numId w:val="4"/>
        </w:numPr>
        <w:spacing w:after="120"/>
      </w:pPr>
      <w:r>
        <w:t>Vse klicne načine za vstop (cca 7 parametrov).</w:t>
      </w:r>
    </w:p>
    <w:p w:rsidR="000701C2" w:rsidRDefault="000701C2" w:rsidP="000701C2">
      <w:pPr>
        <w:numPr>
          <w:ilvl w:val="0"/>
          <w:numId w:val="4"/>
        </w:numPr>
        <w:spacing w:after="120"/>
      </w:pPr>
      <w:r>
        <w:t>Portal mora omogočati prikaz seznama vseh konferenčnih sob posameznega uporabnika:</w:t>
      </w:r>
    </w:p>
    <w:p w:rsidR="000701C2" w:rsidRDefault="000701C2" w:rsidP="000701C2">
      <w:pPr>
        <w:numPr>
          <w:ilvl w:val="1"/>
          <w:numId w:val="4"/>
        </w:numPr>
        <w:spacing w:after="120"/>
      </w:pPr>
      <w:r>
        <w:t>Mora omogočati ponovno pošiljanje dostopnih podatkov po email-u.</w:t>
      </w:r>
    </w:p>
    <w:p w:rsidR="000701C2" w:rsidRDefault="000701C2" w:rsidP="000701C2">
      <w:pPr>
        <w:numPr>
          <w:ilvl w:val="1"/>
          <w:numId w:val="4"/>
        </w:numPr>
        <w:spacing w:after="120"/>
      </w:pPr>
      <w:r>
        <w:t>Mora prikazovati naslednja polja:</w:t>
      </w:r>
    </w:p>
    <w:p w:rsidR="000701C2" w:rsidRDefault="000701C2" w:rsidP="000701C2">
      <w:pPr>
        <w:numPr>
          <w:ilvl w:val="2"/>
          <w:numId w:val="4"/>
        </w:numPr>
        <w:spacing w:after="120"/>
      </w:pPr>
      <w:r>
        <w:t>ime konference</w:t>
      </w:r>
    </w:p>
    <w:p w:rsidR="000701C2" w:rsidRDefault="000701C2" w:rsidP="000701C2">
      <w:pPr>
        <w:numPr>
          <w:ilvl w:val="2"/>
          <w:numId w:val="4"/>
        </w:numPr>
        <w:spacing w:after="120"/>
      </w:pPr>
      <w:r>
        <w:t>številko konference, ki je link na spletni vstop v konferenco (WebRTC)</w:t>
      </w:r>
    </w:p>
    <w:p w:rsidR="000701C2" w:rsidRDefault="000701C2" w:rsidP="000701C2">
      <w:pPr>
        <w:numPr>
          <w:ilvl w:val="2"/>
          <w:numId w:val="4"/>
        </w:numPr>
        <w:spacing w:after="120"/>
      </w:pPr>
      <w:r>
        <w:t>PIN za gostitelja in PIN za goste</w:t>
      </w:r>
    </w:p>
    <w:p w:rsidR="000701C2" w:rsidRDefault="000701C2" w:rsidP="000701C2">
      <w:pPr>
        <w:numPr>
          <w:ilvl w:val="2"/>
          <w:numId w:val="4"/>
        </w:numPr>
        <w:spacing w:after="120"/>
      </w:pPr>
      <w:r>
        <w:t>datum in uro nastanka konferenc.</w:t>
      </w:r>
    </w:p>
    <w:p w:rsidR="000701C2" w:rsidRDefault="000701C2" w:rsidP="000701C2">
      <w:pPr>
        <w:numPr>
          <w:ilvl w:val="1"/>
          <w:numId w:val="4"/>
        </w:numPr>
        <w:spacing w:after="120"/>
      </w:pPr>
      <w:r>
        <w:t>Mora omogočati urejanje konference preko smiselno prilagojenega vmesnika, ki se sicer uporablja za dodajanje nove konference.</w:t>
      </w:r>
    </w:p>
    <w:p w:rsidR="000701C2" w:rsidRDefault="000701C2" w:rsidP="000701C2">
      <w:pPr>
        <w:numPr>
          <w:ilvl w:val="1"/>
          <w:numId w:val="4"/>
        </w:numPr>
        <w:spacing w:after="120"/>
      </w:pPr>
      <w:r>
        <w:t>Mora omogočati brisanje konference (s potrditvijo).</w:t>
      </w:r>
    </w:p>
    <w:p w:rsidR="000701C2" w:rsidRDefault="000701C2" w:rsidP="000701C2">
      <w:pPr>
        <w:numPr>
          <w:ilvl w:val="1"/>
          <w:numId w:val="4"/>
        </w:numPr>
        <w:spacing w:after="120"/>
      </w:pPr>
      <w:r>
        <w:t>Mora omogočati paginacijo in sortiranje po vseh prikazanih poljih.</w:t>
      </w:r>
    </w:p>
    <w:p w:rsidR="00B1303A" w:rsidRDefault="00B1303A" w:rsidP="00B1303A">
      <w:pPr>
        <w:spacing w:after="120"/>
        <w:ind w:left="1440"/>
      </w:pPr>
    </w:p>
    <w:p w:rsidR="000701C2" w:rsidRDefault="000701C2" w:rsidP="001B13F9">
      <w:pPr>
        <w:pStyle w:val="Naslov2"/>
        <w:numPr>
          <w:ilvl w:val="1"/>
          <w:numId w:val="19"/>
        </w:numPr>
      </w:pPr>
      <w:bookmarkStart w:id="20" w:name="_mv4dgg9ka911" w:colFirst="0" w:colLast="0"/>
      <w:bookmarkStart w:id="21" w:name="_Toc1635109"/>
      <w:bookmarkEnd w:id="20"/>
      <w:r>
        <w:t>Snemalnik</w:t>
      </w:r>
      <w:bookmarkEnd w:id="21"/>
    </w:p>
    <w:p w:rsidR="000701C2" w:rsidRDefault="000701C2" w:rsidP="000701C2">
      <w:r>
        <w:t>Za spodaj navedene funkcionalne zahteve je na voljo pexip dokumentacija:</w:t>
      </w:r>
    </w:p>
    <w:p w:rsidR="000701C2" w:rsidRDefault="000701C2" w:rsidP="000701C2">
      <w:pPr>
        <w:numPr>
          <w:ilvl w:val="0"/>
          <w:numId w:val="12"/>
        </w:numPr>
        <w:spacing w:after="120"/>
        <w:contextualSpacing/>
      </w:pPr>
      <w:r>
        <w:t xml:space="preserve">ADP: primer konfiguracije snemalnika: </w:t>
      </w:r>
      <w:hyperlink r:id="rId16">
        <w:r>
          <w:rPr>
            <w:color w:val="1155CC"/>
            <w:u w:val="single"/>
          </w:rPr>
          <w:t>https://docs.pexip.com/admin/autodial_participant.htm</w:t>
        </w:r>
      </w:hyperlink>
    </w:p>
    <w:p w:rsidR="000701C2" w:rsidRDefault="000701C2" w:rsidP="000701C2">
      <w:pPr>
        <w:numPr>
          <w:ilvl w:val="0"/>
          <w:numId w:val="12"/>
        </w:numPr>
        <w:spacing w:after="120"/>
        <w:contextualSpacing/>
      </w:pPr>
      <w:r>
        <w:t xml:space="preserve">Device: primer konfiguracije za registracijo naprave: </w:t>
      </w:r>
      <w:hyperlink r:id="rId17" w:anchor="specifying">
        <w:r>
          <w:rPr>
            <w:color w:val="1155CC"/>
            <w:u w:val="single"/>
          </w:rPr>
          <w:t>https://docs.pexip.com/admin/registering_devices.htm#specifying</w:t>
        </w:r>
      </w:hyperlink>
    </w:p>
    <w:p w:rsidR="000701C2" w:rsidRDefault="000701C2" w:rsidP="000701C2">
      <w:r>
        <w:lastRenderedPageBreak/>
        <w:t xml:space="preserve">Na strani za delo s snemalnikom naj ima uporabnik možnost videti seznam vseh svojih snemalnikov, jih poimenovati in nastaviti snemalni (privzeto rtmp) naslov. Uporabnik lahko ima nastavljenih več snemalnikov in se mu pri vklopu samodejnega snemanja izpiše seznam vseh, iz katerega izbere željenega. Vsak snemalni naslov je lahko na Pexipu definiran samo enkrat, lahko pa je hkrati v uporabi pri več konferenčnih sobah. </w:t>
      </w:r>
    </w:p>
    <w:p w:rsidR="000701C2" w:rsidRDefault="000701C2" w:rsidP="000701C2">
      <w:r>
        <w:t xml:space="preserve">Uporabnik ima lahko definiranih več snemalnikov in tudi v posamezni videokonferenčni sobi je mogoče uporabiti več snemalnikov hkrati (prenos dogajanja na različne platforme). </w:t>
      </w:r>
    </w:p>
    <w:p w:rsidR="00FA392E" w:rsidRDefault="000701C2" w:rsidP="00FA392E">
      <w:r>
        <w:t>Pod napredne nastavitve vsake snemalne točke lahko uporabnik nastavi tudi opcijo »Dual stream«, ki omogoča prenos slike iz kamere in prenos slike prezentacije (namizja) v ločenih video kanalih. V tem primeru je pri konfiguraciji snemalnika (ADP) naslov za drugi kanal (namizje) zaveden pod “Dual stream (presentation) URL”.</w:t>
      </w:r>
      <w:bookmarkStart w:id="22" w:name="_pwd2odzc0tb" w:colFirst="0" w:colLast="0"/>
      <w:bookmarkEnd w:id="22"/>
    </w:p>
    <w:p w:rsidR="00FA392E" w:rsidRDefault="00FA392E" w:rsidP="00FA392E"/>
    <w:p w:rsidR="000701C2" w:rsidRPr="00073EAA" w:rsidRDefault="000701C2" w:rsidP="001B13F9">
      <w:pPr>
        <w:pStyle w:val="Naslov2"/>
        <w:numPr>
          <w:ilvl w:val="1"/>
          <w:numId w:val="19"/>
        </w:numPr>
      </w:pPr>
      <w:bookmarkStart w:id="23" w:name="_Toc1635110"/>
      <w:r>
        <w:t>Registracije (WebRTC/SIP/H.323)</w:t>
      </w:r>
      <w:bookmarkEnd w:id="23"/>
    </w:p>
    <w:p w:rsidR="000701C2" w:rsidRDefault="000701C2" w:rsidP="000701C2">
      <w:pPr>
        <w:pBdr>
          <w:top w:val="nil"/>
          <w:left w:val="nil"/>
          <w:bottom w:val="nil"/>
          <w:right w:val="nil"/>
          <w:between w:val="nil"/>
        </w:pBdr>
        <w:rPr>
          <w:color w:val="000000"/>
        </w:rPr>
      </w:pPr>
      <w:r>
        <w:rPr>
          <w:color w:val="000000"/>
        </w:rPr>
        <w:t xml:space="preserve">Za spodaj navedeno funkcionalnost je na voljo Pexip dokumentacija </w:t>
      </w:r>
      <w:r>
        <w:t xml:space="preserve">za registracijo videokonferenčnega sistema: </w:t>
      </w:r>
      <w:hyperlink r:id="rId18" w:anchor="specifying">
        <w:r>
          <w:rPr>
            <w:color w:val="1155CC"/>
            <w:u w:val="single"/>
          </w:rPr>
          <w:t>https://docs.pexip.com/admin/registering_devices.htm#specifying</w:t>
        </w:r>
      </w:hyperlink>
    </w:p>
    <w:p w:rsidR="000701C2" w:rsidRDefault="000701C2" w:rsidP="000701C2">
      <w:pPr>
        <w:pBdr>
          <w:top w:val="nil"/>
          <w:left w:val="nil"/>
          <w:bottom w:val="nil"/>
          <w:right w:val="nil"/>
          <w:between w:val="nil"/>
        </w:pBdr>
        <w:rPr>
          <w:color w:val="000000"/>
        </w:rPr>
      </w:pPr>
    </w:p>
    <w:p w:rsidR="000701C2" w:rsidRDefault="000701C2" w:rsidP="000701C2">
      <w:pPr>
        <w:pBdr>
          <w:top w:val="nil"/>
          <w:left w:val="nil"/>
          <w:bottom w:val="nil"/>
          <w:right w:val="nil"/>
          <w:between w:val="nil"/>
        </w:pBdr>
        <w:rPr>
          <w:color w:val="000000"/>
        </w:rPr>
      </w:pPr>
      <w:r>
        <w:rPr>
          <w:color w:val="000000"/>
        </w:rPr>
        <w:t xml:space="preserve">Na strani za registracijo videokonfernečnih sistemov lahko uporabniki urejajo podatke, ki so potrebni za registracijo WebRTC,SIP in H.323 sistemov. Vsak vnos ima polja: </w:t>
      </w:r>
    </w:p>
    <w:p w:rsidR="000701C2" w:rsidRDefault="000701C2" w:rsidP="000701C2">
      <w:pPr>
        <w:numPr>
          <w:ilvl w:val="0"/>
          <w:numId w:val="10"/>
        </w:numPr>
        <w:pBdr>
          <w:top w:val="nil"/>
          <w:left w:val="nil"/>
          <w:bottom w:val="nil"/>
          <w:right w:val="nil"/>
          <w:between w:val="nil"/>
        </w:pBdr>
        <w:spacing w:after="120"/>
        <w:contextualSpacing/>
        <w:rPr>
          <w:color w:val="000000"/>
        </w:rPr>
      </w:pPr>
      <w:r>
        <w:rPr>
          <w:color w:val="000000"/>
        </w:rPr>
        <w:t xml:space="preserve">Ime registracije (Device alias), oblike callXXXX@mcu.arnes.si, pri čemer »XXXX« določa uporabnik sam (dovoljen vnos črk a-z in številk 0-9) in mora biti unikatno za celotni sistem. </w:t>
      </w:r>
    </w:p>
    <w:p w:rsidR="000701C2" w:rsidRDefault="000701C2" w:rsidP="000701C2">
      <w:pPr>
        <w:numPr>
          <w:ilvl w:val="0"/>
          <w:numId w:val="10"/>
        </w:numPr>
        <w:pBdr>
          <w:top w:val="nil"/>
          <w:left w:val="nil"/>
          <w:bottom w:val="nil"/>
          <w:right w:val="nil"/>
          <w:between w:val="nil"/>
        </w:pBdr>
        <w:spacing w:after="120"/>
        <w:contextualSpacing/>
        <w:rPr>
          <w:color w:val="000000"/>
        </w:rPr>
      </w:pPr>
      <w:r>
        <w:rPr>
          <w:color w:val="000000"/>
        </w:rPr>
        <w:t>Uporabniško ime (Username): je enako delu pred znakom @ pri imenu registracije zgoraj.</w:t>
      </w:r>
    </w:p>
    <w:p w:rsidR="000701C2" w:rsidRDefault="000701C2" w:rsidP="000701C2">
      <w:pPr>
        <w:numPr>
          <w:ilvl w:val="0"/>
          <w:numId w:val="10"/>
        </w:numPr>
        <w:pBdr>
          <w:top w:val="nil"/>
          <w:left w:val="nil"/>
          <w:bottom w:val="nil"/>
          <w:right w:val="nil"/>
          <w:between w:val="nil"/>
        </w:pBdr>
        <w:spacing w:after="120"/>
        <w:contextualSpacing/>
        <w:rPr>
          <w:color w:val="000000"/>
        </w:rPr>
      </w:pPr>
      <w:r>
        <w:rPr>
          <w:color w:val="000000"/>
        </w:rPr>
        <w:t>Geslo (Password): se generira naključno, uporabnik ga lahko spreminja.</w:t>
      </w:r>
    </w:p>
    <w:p w:rsidR="000701C2" w:rsidRDefault="000701C2" w:rsidP="000701C2">
      <w:pPr>
        <w:numPr>
          <w:ilvl w:val="0"/>
          <w:numId w:val="10"/>
        </w:numPr>
        <w:pBdr>
          <w:top w:val="nil"/>
          <w:left w:val="nil"/>
          <w:bottom w:val="nil"/>
          <w:right w:val="nil"/>
          <w:between w:val="nil"/>
        </w:pBdr>
        <w:spacing w:after="120"/>
        <w:contextualSpacing/>
        <w:rPr>
          <w:color w:val="000000"/>
        </w:rPr>
      </w:pPr>
      <w:r>
        <w:rPr>
          <w:color w:val="000000"/>
        </w:rPr>
        <w:t>V nastavitvah vnosa se vključi »Enable Infinity Connect registration (non-SSO)«,  »Enable SIP registration« in »Enable H323 registration«. V polju »Service tag« je AAI-račun uporabnika.</w:t>
      </w:r>
    </w:p>
    <w:p w:rsidR="00B1303A" w:rsidRDefault="000701C2" w:rsidP="000701C2">
      <w:pPr>
        <w:pBdr>
          <w:top w:val="nil"/>
          <w:left w:val="nil"/>
          <w:bottom w:val="nil"/>
          <w:right w:val="nil"/>
          <w:between w:val="nil"/>
        </w:pBdr>
      </w:pPr>
      <w:r>
        <w:rPr>
          <w:color w:val="000000"/>
        </w:rPr>
        <w:t>P</w:t>
      </w:r>
      <w:r>
        <w:t xml:space="preserve">odatki se shranijo v </w:t>
      </w:r>
      <w:proofErr w:type="spellStart"/>
      <w:r>
        <w:t>Pexip</w:t>
      </w:r>
      <w:proofErr w:type="spellEnd"/>
      <w:r>
        <w:t xml:space="preserve"> preko JSON klica.</w:t>
      </w:r>
    </w:p>
    <w:p w:rsidR="00B1303A" w:rsidRDefault="00B1303A" w:rsidP="000701C2">
      <w:pPr>
        <w:pBdr>
          <w:top w:val="nil"/>
          <w:left w:val="nil"/>
          <w:bottom w:val="nil"/>
          <w:right w:val="nil"/>
          <w:between w:val="nil"/>
        </w:pBdr>
      </w:pPr>
    </w:p>
    <w:p w:rsidR="000701C2" w:rsidRDefault="000701C2" w:rsidP="001B13F9">
      <w:pPr>
        <w:pStyle w:val="Naslov2"/>
        <w:numPr>
          <w:ilvl w:val="1"/>
          <w:numId w:val="19"/>
        </w:numPr>
      </w:pPr>
      <w:bookmarkStart w:id="24" w:name="_pzezeeik85gf" w:colFirst="0" w:colLast="0"/>
      <w:bookmarkStart w:id="25" w:name="_Toc1635111"/>
      <w:bookmarkEnd w:id="24"/>
      <w:r>
        <w:t>Administracijski vmesnik</w:t>
      </w:r>
      <w:bookmarkEnd w:id="25"/>
    </w:p>
    <w:p w:rsidR="000701C2" w:rsidRDefault="000701C2" w:rsidP="000701C2">
      <w:pPr>
        <w:numPr>
          <w:ilvl w:val="0"/>
          <w:numId w:val="7"/>
        </w:numPr>
        <w:spacing w:after="120"/>
      </w:pPr>
      <w:r>
        <w:t>Administracijski vmesnik mora biti dostopen le avtoriziranim uporabnikom (AAI račune, ki imajo administratorske pravice se določi ročno v bazi).</w:t>
      </w:r>
    </w:p>
    <w:p w:rsidR="000701C2" w:rsidRDefault="000701C2" w:rsidP="000701C2">
      <w:pPr>
        <w:numPr>
          <w:ilvl w:val="0"/>
          <w:numId w:val="7"/>
        </w:numPr>
        <w:spacing w:after="120"/>
      </w:pPr>
      <w:r>
        <w:t>Portal omogoča izpis seznama vseh uporabnikov, ki so se kadarkoli prijavili (s paginacijo ali drugo ustrezno rešitvijo za veliko število rezultatov).</w:t>
      </w:r>
    </w:p>
    <w:p w:rsidR="000701C2" w:rsidRDefault="000701C2" w:rsidP="000701C2">
      <w:pPr>
        <w:numPr>
          <w:ilvl w:val="0"/>
          <w:numId w:val="7"/>
        </w:numPr>
        <w:spacing w:after="120"/>
      </w:pPr>
      <w:r>
        <w:t>Portal omogoča iskanje po seznamu uporabnikov po:</w:t>
      </w:r>
    </w:p>
    <w:p w:rsidR="000701C2" w:rsidRDefault="000701C2" w:rsidP="000701C2">
      <w:pPr>
        <w:numPr>
          <w:ilvl w:val="1"/>
          <w:numId w:val="7"/>
        </w:numPr>
        <w:spacing w:after="120"/>
      </w:pPr>
      <w:r>
        <w:t>imenu, priimku</w:t>
      </w:r>
    </w:p>
    <w:p w:rsidR="000701C2" w:rsidRDefault="000701C2" w:rsidP="000701C2">
      <w:pPr>
        <w:numPr>
          <w:ilvl w:val="1"/>
          <w:numId w:val="7"/>
        </w:numPr>
        <w:spacing w:after="120"/>
      </w:pPr>
      <w:r>
        <w:t>emailu</w:t>
      </w:r>
    </w:p>
    <w:p w:rsidR="000701C2" w:rsidRDefault="000701C2" w:rsidP="000701C2">
      <w:pPr>
        <w:numPr>
          <w:ilvl w:val="1"/>
          <w:numId w:val="7"/>
        </w:numPr>
        <w:spacing w:after="120"/>
      </w:pPr>
      <w:r>
        <w:t>AAI računu.</w:t>
      </w:r>
    </w:p>
    <w:p w:rsidR="000701C2" w:rsidRDefault="000701C2" w:rsidP="000701C2">
      <w:pPr>
        <w:numPr>
          <w:ilvl w:val="0"/>
          <w:numId w:val="7"/>
        </w:numPr>
        <w:spacing w:after="120"/>
      </w:pPr>
      <w:r>
        <w:t>Portal omogoča nastavitev prepovedi uporabe posameznemu uporabniku, v kolikor je uporabnik blokiran se mu ob poskusu prijave izpiše ustrezno navodilo</w:t>
      </w:r>
    </w:p>
    <w:p w:rsidR="000701C2" w:rsidRDefault="000701C2" w:rsidP="000701C2">
      <w:pPr>
        <w:numPr>
          <w:ilvl w:val="0"/>
          <w:numId w:val="7"/>
        </w:numPr>
        <w:spacing w:after="120"/>
      </w:pPr>
      <w:r>
        <w:lastRenderedPageBreak/>
        <w:t>Portal omogoča določanje maksimalnega števila udeležencev za posamezno konferenco (na nivoju posameznega uporabnika).</w:t>
      </w:r>
    </w:p>
    <w:p w:rsidR="000701C2" w:rsidRDefault="000701C2" w:rsidP="000701C2">
      <w:pPr>
        <w:numPr>
          <w:ilvl w:val="0"/>
          <w:numId w:val="7"/>
        </w:numPr>
        <w:spacing w:after="120"/>
      </w:pPr>
      <w:r>
        <w:t>Portal omogoča nastavljanje večih regular expression-ov za blokado vstopa (regular expression se izvaja na AAI uporabniškem računu).</w:t>
      </w:r>
    </w:p>
    <w:p w:rsidR="00B1303A" w:rsidRDefault="00B1303A" w:rsidP="00B1303A">
      <w:pPr>
        <w:spacing w:after="120"/>
        <w:ind w:left="720"/>
      </w:pPr>
    </w:p>
    <w:p w:rsidR="000701C2" w:rsidRDefault="000701C2" w:rsidP="001B13F9">
      <w:pPr>
        <w:pStyle w:val="Naslov2"/>
        <w:numPr>
          <w:ilvl w:val="1"/>
          <w:numId w:val="19"/>
        </w:numPr>
      </w:pPr>
      <w:bookmarkStart w:id="26" w:name="_Toc1635112"/>
      <w:r>
        <w:t>Večjezičnost</w:t>
      </w:r>
      <w:bookmarkEnd w:id="26"/>
    </w:p>
    <w:p w:rsidR="00341BDE" w:rsidRDefault="00341BDE" w:rsidP="00341BDE">
      <w:pPr>
        <w:rPr>
          <w:rStyle w:val="Intenzivenpoudarek"/>
          <w:sz w:val="24"/>
          <w:szCs w:val="24"/>
        </w:rPr>
      </w:pPr>
      <w:r w:rsidRPr="00341BDE">
        <w:rPr>
          <w:rStyle w:val="Intenzivenpoudarek"/>
          <w:sz w:val="24"/>
          <w:szCs w:val="24"/>
          <w:highlight w:val="lightGray"/>
        </w:rPr>
        <w:t>Glej splošni del dokumentacije.</w:t>
      </w:r>
    </w:p>
    <w:p w:rsidR="00B1303A" w:rsidRPr="00341BDE" w:rsidRDefault="00B1303A" w:rsidP="00341BDE">
      <w:pPr>
        <w:rPr>
          <w:rStyle w:val="Intenzivenpoudarek"/>
          <w:sz w:val="24"/>
          <w:szCs w:val="24"/>
        </w:rPr>
      </w:pPr>
    </w:p>
    <w:p w:rsidR="000701C2" w:rsidRDefault="000701C2" w:rsidP="001B13F9">
      <w:pPr>
        <w:pStyle w:val="Naslov2"/>
        <w:numPr>
          <w:ilvl w:val="1"/>
          <w:numId w:val="19"/>
        </w:numPr>
      </w:pPr>
      <w:bookmarkStart w:id="27" w:name="_Toc1635113"/>
      <w:r>
        <w:t>Pomoč uporabniku</w:t>
      </w:r>
      <w:bookmarkEnd w:id="27"/>
    </w:p>
    <w:p w:rsidR="00341BDE" w:rsidRPr="00341BDE" w:rsidRDefault="00341BDE" w:rsidP="00341BDE">
      <w:pPr>
        <w:rPr>
          <w:rStyle w:val="Intenzivenpoudarek"/>
          <w:sz w:val="24"/>
          <w:szCs w:val="24"/>
        </w:rPr>
      </w:pPr>
      <w:r w:rsidRPr="00341BDE">
        <w:rPr>
          <w:rStyle w:val="Intenzivenpoudarek"/>
          <w:sz w:val="24"/>
          <w:szCs w:val="24"/>
          <w:highlight w:val="lightGray"/>
        </w:rPr>
        <w:t>Glej splošni del dokumentacije.</w:t>
      </w:r>
    </w:p>
    <w:p w:rsidR="000701C2" w:rsidRDefault="000701C2" w:rsidP="000701C2">
      <w:pPr>
        <w:numPr>
          <w:ilvl w:val="0"/>
          <w:numId w:val="8"/>
        </w:numPr>
        <w:spacing w:after="120"/>
      </w:pPr>
      <w:r>
        <w:t>Del portala je tudi več manjših HTML strani (glede na stran/funkcijo, kjer je uporabnik) s krajšimi navodili, ki opisujejo celoten postopek od prijave (skupaj z zaslonskimi slikami):</w:t>
      </w:r>
    </w:p>
    <w:p w:rsidR="000701C2" w:rsidRDefault="000701C2" w:rsidP="000701C2">
      <w:pPr>
        <w:numPr>
          <w:ilvl w:val="1"/>
          <w:numId w:val="8"/>
        </w:numPr>
        <w:spacing w:after="120"/>
      </w:pPr>
      <w:r>
        <w:t>ustvarjanje nove sobe</w:t>
      </w:r>
    </w:p>
    <w:p w:rsidR="000701C2" w:rsidRDefault="000701C2" w:rsidP="000701C2">
      <w:pPr>
        <w:numPr>
          <w:ilvl w:val="1"/>
          <w:numId w:val="8"/>
        </w:numPr>
        <w:spacing w:after="120"/>
      </w:pPr>
      <w:r>
        <w:t>spreminjanje sobe</w:t>
      </w:r>
    </w:p>
    <w:p w:rsidR="000701C2" w:rsidRDefault="000701C2" w:rsidP="000701C2">
      <w:pPr>
        <w:numPr>
          <w:ilvl w:val="1"/>
          <w:numId w:val="8"/>
        </w:numPr>
        <w:spacing w:after="120"/>
      </w:pPr>
      <w:r>
        <w:t>naknadno pošiljanje email-a z dostopnimi podatki</w:t>
      </w:r>
    </w:p>
    <w:p w:rsidR="000701C2" w:rsidRDefault="000701C2" w:rsidP="000701C2">
      <w:pPr>
        <w:numPr>
          <w:ilvl w:val="1"/>
          <w:numId w:val="8"/>
        </w:numPr>
        <w:spacing w:after="120"/>
      </w:pPr>
      <w:r>
        <w:t>brisanje sobe.</w:t>
      </w:r>
    </w:p>
    <w:p w:rsidR="000701C2" w:rsidRDefault="000701C2" w:rsidP="000701C2">
      <w:pPr>
        <w:numPr>
          <w:ilvl w:val="0"/>
          <w:numId w:val="8"/>
        </w:numPr>
        <w:spacing w:after="120"/>
      </w:pPr>
      <w:r>
        <w:t>Daljša navodila niso del tega portala.</w:t>
      </w:r>
    </w:p>
    <w:p w:rsidR="00B1303A" w:rsidRDefault="00B1303A" w:rsidP="00B1303A">
      <w:pPr>
        <w:spacing w:after="120"/>
        <w:ind w:left="720"/>
      </w:pPr>
    </w:p>
    <w:p w:rsidR="000701C2" w:rsidRDefault="000701C2" w:rsidP="001B13F9">
      <w:pPr>
        <w:pStyle w:val="Naslov2"/>
        <w:numPr>
          <w:ilvl w:val="1"/>
          <w:numId w:val="19"/>
        </w:numPr>
      </w:pPr>
      <w:bookmarkStart w:id="28" w:name="_Toc1635114"/>
      <w:r w:rsidRPr="00FA392E">
        <w:t>Analitika</w:t>
      </w:r>
      <w:bookmarkEnd w:id="28"/>
    </w:p>
    <w:p w:rsidR="00341BDE" w:rsidRPr="00341BDE" w:rsidRDefault="00341BDE" w:rsidP="00341BDE">
      <w:pPr>
        <w:rPr>
          <w:rStyle w:val="Intenzivenpoudarek"/>
          <w:sz w:val="24"/>
          <w:szCs w:val="24"/>
        </w:rPr>
      </w:pPr>
      <w:r w:rsidRPr="00341BDE">
        <w:rPr>
          <w:rStyle w:val="Intenzivenpoudarek"/>
          <w:sz w:val="24"/>
          <w:szCs w:val="24"/>
          <w:highlight w:val="lightGray"/>
        </w:rPr>
        <w:t>Glej splošni del dokumentacije.</w:t>
      </w:r>
    </w:p>
    <w:p w:rsidR="000701C2" w:rsidRDefault="000701C2" w:rsidP="00FA392E">
      <w:pPr>
        <w:pStyle w:val="Naslov1"/>
      </w:pPr>
      <w:bookmarkStart w:id="29" w:name="_Toc1635115"/>
      <w:r>
        <w:t>Zahteve za izgled</w:t>
      </w:r>
      <w:bookmarkEnd w:id="29"/>
    </w:p>
    <w:p w:rsidR="00051B38" w:rsidRPr="00FA392E" w:rsidRDefault="00341BDE" w:rsidP="00FA392E">
      <w:pPr>
        <w:rPr>
          <w:b/>
          <w:bCs/>
          <w:i/>
          <w:iCs/>
          <w:sz w:val="24"/>
          <w:szCs w:val="24"/>
        </w:rPr>
      </w:pPr>
      <w:r w:rsidRPr="00341BDE">
        <w:rPr>
          <w:rStyle w:val="Intenzivenpoudarek"/>
          <w:sz w:val="24"/>
          <w:szCs w:val="24"/>
          <w:highlight w:val="lightGray"/>
        </w:rPr>
        <w:t>Glej splošni del dokumentacije.</w:t>
      </w:r>
    </w:p>
    <w:sectPr w:rsidR="00051B38" w:rsidRPr="00FA392E" w:rsidSect="00341BDE">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3F2" w:rsidRDefault="009863F2" w:rsidP="000701C2">
      <w:pPr>
        <w:spacing w:after="0" w:line="240" w:lineRule="auto"/>
      </w:pPr>
      <w:r>
        <w:separator/>
      </w:r>
    </w:p>
  </w:endnote>
  <w:endnote w:type="continuationSeparator" w:id="0">
    <w:p w:rsidR="009863F2" w:rsidRDefault="009863F2" w:rsidP="00070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323466"/>
      <w:docPartObj>
        <w:docPartGallery w:val="Page Numbers (Bottom of Page)"/>
        <w:docPartUnique/>
      </w:docPartObj>
    </w:sdtPr>
    <w:sdtEndPr>
      <w:rPr>
        <w:noProof/>
      </w:rPr>
    </w:sdtEndPr>
    <w:sdtContent>
      <w:p w:rsidR="000701C2" w:rsidRDefault="000701C2" w:rsidP="00B1303A">
        <w:pPr>
          <w:pStyle w:val="Noga"/>
          <w:jc w:val="right"/>
        </w:pPr>
        <w:r>
          <w:fldChar w:fldCharType="begin"/>
        </w:r>
        <w:r>
          <w:instrText xml:space="preserve"> PAGE   \* MERGEFORMAT </w:instrText>
        </w:r>
        <w:r>
          <w:fldChar w:fldCharType="separate"/>
        </w:r>
        <w:r w:rsidR="0064231D">
          <w:rPr>
            <w:noProof/>
          </w:rPr>
          <w:t>10</w:t>
        </w:r>
        <w:r>
          <w:rPr>
            <w:noProof/>
          </w:rPr>
          <w:fldChar w:fldCharType="end"/>
        </w:r>
        <w:r w:rsidR="00B1303A">
          <w:t>/10</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03A" w:rsidRPr="00D865DA" w:rsidRDefault="00B1303A" w:rsidP="00B1303A">
    <w:pPr>
      <w:spacing w:after="120" w:line="240" w:lineRule="auto"/>
      <w:jc w:val="both"/>
      <w:rPr>
        <w:rFonts w:ascii="Calibri Light" w:eastAsia="Calibri" w:hAnsi="Calibri Light" w:cs="Calibri Light"/>
        <w:i/>
        <w:sz w:val="16"/>
        <w:szCs w:val="16"/>
      </w:rPr>
    </w:pPr>
    <w:r w:rsidRPr="00D865DA">
      <w:rPr>
        <w:rFonts w:ascii="Calibri Light" w:eastAsia="Calibri" w:hAnsi="Calibri Light" w:cs="Calibri Light"/>
        <w:i/>
        <w:sz w:val="16"/>
        <w:szCs w:val="16"/>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38"/>
      <w:gridCol w:w="4534"/>
    </w:tblGrid>
    <w:tr w:rsidR="00B1303A" w:rsidRPr="00D865DA" w:rsidTr="005207F8">
      <w:tc>
        <w:tcPr>
          <w:tcW w:w="4833" w:type="dxa"/>
          <w:shd w:val="clear" w:color="auto" w:fill="auto"/>
        </w:tcPr>
        <w:p w:rsidR="00B1303A" w:rsidRPr="00D865DA" w:rsidRDefault="00B1303A" w:rsidP="00B1303A">
          <w:pPr>
            <w:tabs>
              <w:tab w:val="center" w:pos="4680"/>
              <w:tab w:val="right" w:pos="9360"/>
            </w:tabs>
            <w:spacing w:after="0" w:line="240" w:lineRule="auto"/>
            <w:rPr>
              <w:rFonts w:ascii="Calibri Light" w:eastAsia="Calibri" w:hAnsi="Calibri Light" w:cs="Calibri Light"/>
              <w:i/>
              <w:sz w:val="16"/>
              <w:szCs w:val="16"/>
              <w:vertAlign w:val="superscript"/>
            </w:rPr>
          </w:pPr>
        </w:p>
      </w:tc>
      <w:tc>
        <w:tcPr>
          <w:tcW w:w="4806" w:type="dxa"/>
          <w:shd w:val="clear" w:color="auto" w:fill="auto"/>
          <w:vAlign w:val="center"/>
        </w:tcPr>
        <w:p w:rsidR="00B1303A" w:rsidRPr="00D865DA" w:rsidRDefault="00B1303A" w:rsidP="00B1303A">
          <w:pPr>
            <w:tabs>
              <w:tab w:val="center" w:pos="4680"/>
              <w:tab w:val="right" w:pos="9360"/>
            </w:tabs>
            <w:spacing w:after="0" w:line="240" w:lineRule="auto"/>
            <w:jc w:val="right"/>
            <w:rPr>
              <w:rFonts w:ascii="Calibri Light" w:eastAsia="Calibri" w:hAnsi="Calibri Light" w:cs="Calibri Light"/>
              <w:sz w:val="16"/>
              <w:szCs w:val="16"/>
            </w:rPr>
          </w:pPr>
          <w:r w:rsidRPr="00D865DA">
            <w:rPr>
              <w:rFonts w:ascii="Calibri Light" w:eastAsia="Calibri" w:hAnsi="Calibri Light" w:cs="Calibri Light"/>
              <w:sz w:val="16"/>
              <w:szCs w:val="16"/>
            </w:rPr>
            <w:t xml:space="preserve">Stran </w:t>
          </w:r>
          <w:r w:rsidRPr="00D865DA">
            <w:rPr>
              <w:rFonts w:ascii="Calibri Light" w:eastAsia="Calibri" w:hAnsi="Calibri Light" w:cs="Calibri Light"/>
              <w:sz w:val="16"/>
              <w:szCs w:val="16"/>
            </w:rPr>
            <w:fldChar w:fldCharType="begin"/>
          </w:r>
          <w:r w:rsidRPr="00D865DA">
            <w:rPr>
              <w:rFonts w:ascii="Calibri Light" w:eastAsia="Calibri" w:hAnsi="Calibri Light" w:cs="Calibri Light"/>
              <w:sz w:val="16"/>
              <w:szCs w:val="16"/>
            </w:rPr>
            <w:instrText xml:space="preserve"> PAGE  \* Arabic  \* MERGEFORMAT </w:instrText>
          </w:r>
          <w:r w:rsidRPr="00D865DA">
            <w:rPr>
              <w:rFonts w:ascii="Calibri Light" w:eastAsia="Calibri" w:hAnsi="Calibri Light" w:cs="Calibri Light"/>
              <w:sz w:val="16"/>
              <w:szCs w:val="16"/>
            </w:rPr>
            <w:fldChar w:fldCharType="separate"/>
          </w:r>
          <w:r w:rsidR="0064231D">
            <w:rPr>
              <w:rFonts w:ascii="Calibri Light" w:eastAsia="Calibri" w:hAnsi="Calibri Light" w:cs="Calibri Light"/>
              <w:noProof/>
              <w:sz w:val="16"/>
              <w:szCs w:val="16"/>
            </w:rPr>
            <w:t>1</w:t>
          </w:r>
          <w:r w:rsidRPr="00D865DA">
            <w:rPr>
              <w:rFonts w:ascii="Calibri Light" w:eastAsia="Calibri" w:hAnsi="Calibri Light" w:cs="Calibri Light"/>
              <w:sz w:val="16"/>
              <w:szCs w:val="16"/>
            </w:rPr>
            <w:fldChar w:fldCharType="end"/>
          </w:r>
          <w:r w:rsidRPr="00D865DA">
            <w:rPr>
              <w:rFonts w:ascii="Calibri Light" w:eastAsia="Calibri" w:hAnsi="Calibri Light" w:cs="Calibri Light"/>
              <w:sz w:val="16"/>
              <w:szCs w:val="16"/>
            </w:rPr>
            <w:t>/</w:t>
          </w:r>
          <w:r w:rsidRPr="00D865DA">
            <w:rPr>
              <w:rFonts w:ascii="Calibri Light" w:eastAsia="Calibri" w:hAnsi="Calibri Light" w:cs="Calibri Light"/>
              <w:sz w:val="16"/>
              <w:szCs w:val="16"/>
            </w:rPr>
            <w:fldChar w:fldCharType="begin"/>
          </w:r>
          <w:r w:rsidRPr="00D865DA">
            <w:rPr>
              <w:rFonts w:ascii="Calibri Light" w:eastAsia="Calibri" w:hAnsi="Calibri Light" w:cs="Calibri Light"/>
              <w:sz w:val="16"/>
              <w:szCs w:val="16"/>
            </w:rPr>
            <w:instrText xml:space="preserve"> NUMPAGES  \* Arabic  \* MERGEFORMAT </w:instrText>
          </w:r>
          <w:r w:rsidRPr="00D865DA">
            <w:rPr>
              <w:rFonts w:ascii="Calibri Light" w:eastAsia="Calibri" w:hAnsi="Calibri Light" w:cs="Calibri Light"/>
              <w:sz w:val="16"/>
              <w:szCs w:val="16"/>
            </w:rPr>
            <w:fldChar w:fldCharType="separate"/>
          </w:r>
          <w:r w:rsidR="0064231D">
            <w:rPr>
              <w:rFonts w:ascii="Calibri Light" w:eastAsia="Calibri" w:hAnsi="Calibri Light" w:cs="Calibri Light"/>
              <w:noProof/>
              <w:sz w:val="16"/>
              <w:szCs w:val="16"/>
            </w:rPr>
            <w:t>10</w:t>
          </w:r>
          <w:r w:rsidRPr="00D865DA">
            <w:rPr>
              <w:rFonts w:ascii="Calibri Light" w:eastAsia="Calibri" w:hAnsi="Calibri Light" w:cs="Calibri Light"/>
              <w:sz w:val="16"/>
              <w:szCs w:val="16"/>
            </w:rPr>
            <w:fldChar w:fldCharType="end"/>
          </w:r>
        </w:p>
      </w:tc>
    </w:tr>
  </w:tbl>
  <w:p w:rsidR="00B1303A" w:rsidRPr="00B1303A" w:rsidRDefault="00B1303A" w:rsidP="00B1303A">
    <w:pPr>
      <w:tabs>
        <w:tab w:val="center" w:pos="4680"/>
        <w:tab w:val="right" w:pos="9360"/>
      </w:tabs>
      <w:spacing w:after="200" w:line="276" w:lineRule="auto"/>
      <w:jc w:val="center"/>
      <w:rPr>
        <w:rFonts w:ascii="Calibri Light" w:eastAsia="Calibri" w:hAnsi="Calibri Light" w:cs="Calibri Light"/>
        <w:lang w:val="en-US"/>
      </w:rPr>
    </w:pPr>
    <w:r w:rsidRPr="00D865DA">
      <w:rPr>
        <w:rFonts w:ascii="Calibri Light" w:eastAsia="Calibri" w:hAnsi="Calibri Light" w:cs="Calibri Light"/>
        <w:noProof/>
        <w:lang w:eastAsia="sl-SI"/>
      </w:rPr>
      <w:drawing>
        <wp:inline distT="0" distB="0" distL="0" distR="0" wp14:anchorId="69C62368" wp14:editId="714949FC">
          <wp:extent cx="3527690" cy="200924"/>
          <wp:effectExtent l="0" t="0" r="0" b="889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588817" cy="20440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3F2" w:rsidRDefault="009863F2" w:rsidP="000701C2">
      <w:pPr>
        <w:spacing w:after="0" w:line="240" w:lineRule="auto"/>
      </w:pPr>
      <w:r>
        <w:separator/>
      </w:r>
    </w:p>
  </w:footnote>
  <w:footnote w:type="continuationSeparator" w:id="0">
    <w:p w:rsidR="009863F2" w:rsidRDefault="009863F2" w:rsidP="000701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03A" w:rsidRDefault="00B1303A" w:rsidP="00B1303A">
    <w:pPr>
      <w:pStyle w:val="Glava"/>
      <w:pBdr>
        <w:bottom w:val="single" w:sz="2" w:space="1" w:color="auto"/>
      </w:pBdr>
      <w:jc w:val="right"/>
      <w:rPr>
        <w:sz w:val="18"/>
      </w:rPr>
    </w:pPr>
  </w:p>
  <w:p w:rsidR="00B1303A" w:rsidRPr="00D865DA" w:rsidRDefault="00B1303A" w:rsidP="00B1303A">
    <w:pPr>
      <w:pStyle w:val="Glava"/>
      <w:pBdr>
        <w:bottom w:val="single" w:sz="2" w:space="1" w:color="auto"/>
      </w:pBdr>
      <w:rPr>
        <w:sz w:val="18"/>
      </w:rPr>
    </w:pPr>
    <w:r>
      <w:rPr>
        <w:sz w:val="18"/>
      </w:rPr>
      <w:t>Multimedijski portal SIO-2020</w:t>
    </w:r>
    <w:r>
      <w:rPr>
        <w:sz w:val="18"/>
      </w:rPr>
      <w:tab/>
    </w:r>
    <w:r>
      <w:rPr>
        <w:sz w:val="18"/>
      </w:rPr>
      <w:tab/>
      <w:t>5.2</w:t>
    </w:r>
    <w:r w:rsidRPr="00D865DA">
      <w:rPr>
        <w:sz w:val="18"/>
      </w:rPr>
      <w:t xml:space="preserve"> – Specifikacije –</w:t>
    </w:r>
    <w:r>
      <w:rPr>
        <w:sz w:val="18"/>
      </w:rPr>
      <w:t>MCU</w:t>
    </w:r>
  </w:p>
  <w:p w:rsidR="00B1303A" w:rsidRDefault="00B1303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03A" w:rsidRDefault="00B1303A" w:rsidP="00B1303A">
    <w:pPr>
      <w:pStyle w:val="Glava"/>
    </w:pPr>
    <w:r w:rsidRPr="003A1EA8">
      <w:rPr>
        <w:rFonts w:asciiTheme="majorHAnsi" w:hAnsiTheme="majorHAnsi" w:cstheme="majorHAnsi"/>
        <w:noProof/>
        <w:lang w:eastAsia="sl-SI"/>
      </w:rPr>
      <w:drawing>
        <wp:anchor distT="0" distB="0" distL="114300" distR="114300" simplePos="0" relativeHeight="251659264" behindDoc="0" locked="0" layoutInCell="1" allowOverlap="1" wp14:anchorId="442D2DEE" wp14:editId="1447CB65">
          <wp:simplePos x="0" y="0"/>
          <wp:positionH relativeFrom="margin">
            <wp:posOffset>-295275</wp:posOffset>
          </wp:positionH>
          <wp:positionV relativeFrom="paragraph">
            <wp:posOffset>-77470</wp:posOffset>
          </wp:positionV>
          <wp:extent cx="6316345" cy="789940"/>
          <wp:effectExtent l="0" t="0" r="8255" b="0"/>
          <wp:wrapNone/>
          <wp:docPr id="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rsidR="00B1303A" w:rsidRDefault="00B1303A" w:rsidP="00B1303A">
    <w:pPr>
      <w:pStyle w:val="Glava"/>
    </w:pPr>
  </w:p>
  <w:p w:rsidR="00B1303A" w:rsidRDefault="00B1303A" w:rsidP="00B1303A">
    <w:pPr>
      <w:pStyle w:val="Glava"/>
    </w:pPr>
  </w:p>
  <w:p w:rsidR="00B1303A" w:rsidRDefault="00B1303A" w:rsidP="00B1303A">
    <w:pPr>
      <w:pStyle w:val="Glava"/>
    </w:pPr>
  </w:p>
  <w:p w:rsidR="00B1303A" w:rsidRDefault="00B1303A" w:rsidP="00B1303A">
    <w:pPr>
      <w:pStyle w:val="Glava"/>
      <w:pBdr>
        <w:bottom w:val="single" w:sz="2" w:space="1" w:color="auto"/>
      </w:pBdr>
    </w:pPr>
  </w:p>
  <w:p w:rsidR="00B1303A" w:rsidRPr="00D865DA" w:rsidRDefault="00B1303A" w:rsidP="00B1303A">
    <w:pPr>
      <w:pStyle w:val="Glava"/>
      <w:pBdr>
        <w:bottom w:val="single" w:sz="2" w:space="1" w:color="auto"/>
      </w:pBdr>
      <w:jc w:val="right"/>
      <w:rPr>
        <w:sz w:val="18"/>
      </w:rPr>
    </w:pPr>
    <w:r w:rsidRPr="00D865DA">
      <w:rPr>
        <w:sz w:val="18"/>
      </w:rPr>
      <w:t>5.</w:t>
    </w:r>
    <w:r>
      <w:rPr>
        <w:sz w:val="18"/>
      </w:rPr>
      <w:t>2</w:t>
    </w:r>
    <w:r w:rsidRPr="00D865DA">
      <w:rPr>
        <w:sz w:val="18"/>
      </w:rPr>
      <w:t xml:space="preserve"> – Specifikacije –</w:t>
    </w:r>
    <w:r>
      <w:rPr>
        <w:sz w:val="18"/>
      </w:rPr>
      <w:t>MCU</w:t>
    </w:r>
  </w:p>
  <w:p w:rsidR="00B1303A" w:rsidRDefault="00B1303A" w:rsidP="00B1303A">
    <w:pPr>
      <w:pStyle w:val="Glava"/>
    </w:pPr>
  </w:p>
  <w:p w:rsidR="00B1303A" w:rsidRDefault="00B130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B03C3"/>
    <w:multiLevelType w:val="multilevel"/>
    <w:tmpl w:val="D91CC7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DA4C41"/>
    <w:multiLevelType w:val="multilevel"/>
    <w:tmpl w:val="4CF81C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4425989"/>
    <w:multiLevelType w:val="hybridMultilevel"/>
    <w:tmpl w:val="287C84F0"/>
    <w:lvl w:ilvl="0" w:tplc="C270FA8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0B7C18"/>
    <w:multiLevelType w:val="multilevel"/>
    <w:tmpl w:val="F800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C7C782D"/>
    <w:multiLevelType w:val="multilevel"/>
    <w:tmpl w:val="533ED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DC37EEE"/>
    <w:multiLevelType w:val="multilevel"/>
    <w:tmpl w:val="6A7EF3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E8C6704"/>
    <w:multiLevelType w:val="multilevel"/>
    <w:tmpl w:val="9BBE5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47077BA"/>
    <w:multiLevelType w:val="multilevel"/>
    <w:tmpl w:val="BD9EC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12310D9"/>
    <w:multiLevelType w:val="multilevel"/>
    <w:tmpl w:val="2B54BD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1446942"/>
    <w:multiLevelType w:val="multilevel"/>
    <w:tmpl w:val="91563E62"/>
    <w:lvl w:ilvl="0">
      <w:start w:val="1"/>
      <w:numFmt w:val="decimal"/>
      <w:pStyle w:val="Naslov1"/>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0" w15:restartNumberingAfterBreak="0">
    <w:nsid w:val="61280B8F"/>
    <w:multiLevelType w:val="multilevel"/>
    <w:tmpl w:val="30EEA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79053F1"/>
    <w:multiLevelType w:val="multilevel"/>
    <w:tmpl w:val="39DE80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EB44682"/>
    <w:multiLevelType w:val="multilevel"/>
    <w:tmpl w:val="405C6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F25232F"/>
    <w:multiLevelType w:val="multilevel"/>
    <w:tmpl w:val="06D44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B110A59"/>
    <w:multiLevelType w:val="multilevel"/>
    <w:tmpl w:val="593A6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4"/>
  </w:num>
  <w:num w:numId="3">
    <w:abstractNumId w:val="1"/>
  </w:num>
  <w:num w:numId="4">
    <w:abstractNumId w:val="0"/>
  </w:num>
  <w:num w:numId="5">
    <w:abstractNumId w:val="11"/>
  </w:num>
  <w:num w:numId="6">
    <w:abstractNumId w:val="7"/>
  </w:num>
  <w:num w:numId="7">
    <w:abstractNumId w:val="10"/>
  </w:num>
  <w:num w:numId="8">
    <w:abstractNumId w:val="12"/>
  </w:num>
  <w:num w:numId="9">
    <w:abstractNumId w:val="8"/>
  </w:num>
  <w:num w:numId="10">
    <w:abstractNumId w:val="14"/>
  </w:num>
  <w:num w:numId="11">
    <w:abstractNumId w:val="3"/>
  </w:num>
  <w:num w:numId="12">
    <w:abstractNumId w:val="13"/>
  </w:num>
  <w:num w:numId="13">
    <w:abstractNumId w:val="6"/>
  </w:num>
  <w:num w:numId="14">
    <w:abstractNumId w:val="9"/>
  </w:num>
  <w:num w:numId="15">
    <w:abstractNumId w:val="2"/>
  </w:num>
  <w:num w:numId="16">
    <w:abstractNumId w:val="9"/>
  </w:num>
  <w:num w:numId="17">
    <w:abstractNumId w:val="9"/>
    <w:lvlOverride w:ilvl="0">
      <w:startOverride w:val="3"/>
    </w:lvlOverride>
    <w:lvlOverride w:ilvl="1">
      <w:startOverride w:val="1"/>
    </w:lvlOverride>
  </w:num>
  <w:num w:numId="18">
    <w:abstractNumId w:val="9"/>
  </w:num>
  <w:num w:numId="19">
    <w:abstractNumId w:val="9"/>
  </w:num>
  <w:num w:numId="20">
    <w:abstractNumId w:val="9"/>
    <w:lvlOverride w:ilvl="0">
      <w:startOverride w:val="4"/>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38"/>
    <w:rsid w:val="00051B38"/>
    <w:rsid w:val="000701C2"/>
    <w:rsid w:val="00073EAA"/>
    <w:rsid w:val="001B13F9"/>
    <w:rsid w:val="00256988"/>
    <w:rsid w:val="00281B93"/>
    <w:rsid w:val="002A2DEF"/>
    <w:rsid w:val="00301ACD"/>
    <w:rsid w:val="00341BDE"/>
    <w:rsid w:val="00363721"/>
    <w:rsid w:val="0064231D"/>
    <w:rsid w:val="00657D31"/>
    <w:rsid w:val="0077715D"/>
    <w:rsid w:val="008C45D9"/>
    <w:rsid w:val="009863F2"/>
    <w:rsid w:val="00997669"/>
    <w:rsid w:val="00AB5147"/>
    <w:rsid w:val="00B1303A"/>
    <w:rsid w:val="00B305E7"/>
    <w:rsid w:val="00B608A9"/>
    <w:rsid w:val="00E01C74"/>
    <w:rsid w:val="00E1560B"/>
    <w:rsid w:val="00EA62D2"/>
    <w:rsid w:val="00FA392E"/>
    <w:rsid w:val="00FF5D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72B286D5-1EA6-4AF6-8F27-971A270A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1B38"/>
  </w:style>
  <w:style w:type="paragraph" w:styleId="Naslov1">
    <w:name w:val="heading 1"/>
    <w:basedOn w:val="Navaden"/>
    <w:next w:val="Navaden"/>
    <w:link w:val="Naslov1Znak"/>
    <w:uiPriority w:val="9"/>
    <w:qFormat/>
    <w:rsid w:val="00051B38"/>
    <w:pPr>
      <w:keepNext/>
      <w:keepLines/>
      <w:numPr>
        <w:numId w:val="19"/>
      </w:numPr>
      <w:spacing w:before="400" w:after="40" w:line="240" w:lineRule="auto"/>
      <w:outlineLvl w:val="0"/>
    </w:pPr>
    <w:rPr>
      <w:rFonts w:asciiTheme="majorHAnsi" w:eastAsiaTheme="majorEastAsia" w:hAnsiTheme="majorHAnsi" w:cstheme="majorBidi"/>
      <w:color w:val="0C5982" w:themeColor="accent1" w:themeShade="80"/>
      <w:sz w:val="36"/>
      <w:szCs w:val="36"/>
    </w:rPr>
  </w:style>
  <w:style w:type="paragraph" w:styleId="Naslov2">
    <w:name w:val="heading 2"/>
    <w:basedOn w:val="Navaden"/>
    <w:next w:val="Navaden"/>
    <w:link w:val="Naslov2Znak"/>
    <w:uiPriority w:val="9"/>
    <w:unhideWhenUsed/>
    <w:qFormat/>
    <w:rsid w:val="00051B38"/>
    <w:pPr>
      <w:keepNext/>
      <w:keepLines/>
      <w:numPr>
        <w:numId w:val="15"/>
      </w:numPr>
      <w:spacing w:before="40" w:after="0" w:line="240" w:lineRule="auto"/>
      <w:outlineLvl w:val="1"/>
    </w:pPr>
    <w:rPr>
      <w:rFonts w:asciiTheme="majorHAnsi" w:eastAsiaTheme="majorEastAsia" w:hAnsiTheme="majorHAnsi" w:cstheme="majorBidi"/>
      <w:color w:val="1286C2" w:themeColor="accent1" w:themeShade="BF"/>
      <w:sz w:val="32"/>
      <w:szCs w:val="32"/>
    </w:rPr>
  </w:style>
  <w:style w:type="paragraph" w:styleId="Naslov3">
    <w:name w:val="heading 3"/>
    <w:basedOn w:val="Navaden"/>
    <w:next w:val="Navaden"/>
    <w:link w:val="Naslov3Znak"/>
    <w:uiPriority w:val="9"/>
    <w:unhideWhenUsed/>
    <w:qFormat/>
    <w:rsid w:val="00051B38"/>
    <w:pPr>
      <w:keepNext/>
      <w:keepLines/>
      <w:spacing w:before="40" w:after="0" w:line="240" w:lineRule="auto"/>
      <w:outlineLvl w:val="2"/>
    </w:pPr>
    <w:rPr>
      <w:rFonts w:asciiTheme="majorHAnsi" w:eastAsiaTheme="majorEastAsia" w:hAnsiTheme="majorHAnsi" w:cstheme="majorBidi"/>
      <w:color w:val="1286C2" w:themeColor="accent1" w:themeShade="BF"/>
      <w:sz w:val="28"/>
      <w:szCs w:val="28"/>
    </w:rPr>
  </w:style>
  <w:style w:type="paragraph" w:styleId="Naslov4">
    <w:name w:val="heading 4"/>
    <w:basedOn w:val="Navaden"/>
    <w:next w:val="Navaden"/>
    <w:link w:val="Naslov4Znak"/>
    <w:uiPriority w:val="9"/>
    <w:semiHidden/>
    <w:unhideWhenUsed/>
    <w:qFormat/>
    <w:rsid w:val="00051B38"/>
    <w:pPr>
      <w:keepNext/>
      <w:keepLines/>
      <w:spacing w:before="40" w:after="0"/>
      <w:outlineLvl w:val="3"/>
    </w:pPr>
    <w:rPr>
      <w:rFonts w:asciiTheme="majorHAnsi" w:eastAsiaTheme="majorEastAsia" w:hAnsiTheme="majorHAnsi" w:cstheme="majorBidi"/>
      <w:color w:val="1286C2" w:themeColor="accent1" w:themeShade="BF"/>
      <w:sz w:val="24"/>
      <w:szCs w:val="24"/>
    </w:rPr>
  </w:style>
  <w:style w:type="paragraph" w:styleId="Naslov5">
    <w:name w:val="heading 5"/>
    <w:basedOn w:val="Navaden"/>
    <w:next w:val="Navaden"/>
    <w:link w:val="Naslov5Znak"/>
    <w:uiPriority w:val="9"/>
    <w:semiHidden/>
    <w:unhideWhenUsed/>
    <w:qFormat/>
    <w:rsid w:val="00051B38"/>
    <w:pPr>
      <w:keepNext/>
      <w:keepLines/>
      <w:spacing w:before="40" w:after="0"/>
      <w:outlineLvl w:val="4"/>
    </w:pPr>
    <w:rPr>
      <w:rFonts w:asciiTheme="majorHAnsi" w:eastAsiaTheme="majorEastAsia" w:hAnsiTheme="majorHAnsi" w:cstheme="majorBidi"/>
      <w:caps/>
      <w:color w:val="1286C2" w:themeColor="accent1" w:themeShade="BF"/>
    </w:rPr>
  </w:style>
  <w:style w:type="paragraph" w:styleId="Naslov6">
    <w:name w:val="heading 6"/>
    <w:basedOn w:val="Navaden"/>
    <w:next w:val="Navaden"/>
    <w:link w:val="Naslov6Znak"/>
    <w:uiPriority w:val="9"/>
    <w:semiHidden/>
    <w:unhideWhenUsed/>
    <w:qFormat/>
    <w:rsid w:val="00051B38"/>
    <w:pPr>
      <w:keepNext/>
      <w:keepLines/>
      <w:spacing w:before="40" w:after="0"/>
      <w:outlineLvl w:val="5"/>
    </w:pPr>
    <w:rPr>
      <w:rFonts w:asciiTheme="majorHAnsi" w:eastAsiaTheme="majorEastAsia" w:hAnsiTheme="majorHAnsi" w:cstheme="majorBidi"/>
      <w:i/>
      <w:iCs/>
      <w:caps/>
      <w:color w:val="0C5982" w:themeColor="accent1" w:themeShade="80"/>
    </w:rPr>
  </w:style>
  <w:style w:type="paragraph" w:styleId="Naslov7">
    <w:name w:val="heading 7"/>
    <w:basedOn w:val="Navaden"/>
    <w:next w:val="Navaden"/>
    <w:link w:val="Naslov7Znak"/>
    <w:uiPriority w:val="9"/>
    <w:semiHidden/>
    <w:unhideWhenUsed/>
    <w:qFormat/>
    <w:rsid w:val="00051B38"/>
    <w:pPr>
      <w:keepNext/>
      <w:keepLines/>
      <w:spacing w:before="40" w:after="0"/>
      <w:outlineLvl w:val="6"/>
    </w:pPr>
    <w:rPr>
      <w:rFonts w:asciiTheme="majorHAnsi" w:eastAsiaTheme="majorEastAsia" w:hAnsiTheme="majorHAnsi" w:cstheme="majorBidi"/>
      <w:b/>
      <w:bCs/>
      <w:color w:val="0C5982" w:themeColor="accent1" w:themeShade="80"/>
    </w:rPr>
  </w:style>
  <w:style w:type="paragraph" w:styleId="Naslov8">
    <w:name w:val="heading 8"/>
    <w:basedOn w:val="Navaden"/>
    <w:next w:val="Navaden"/>
    <w:link w:val="Naslov8Znak"/>
    <w:uiPriority w:val="9"/>
    <w:semiHidden/>
    <w:unhideWhenUsed/>
    <w:qFormat/>
    <w:rsid w:val="00051B38"/>
    <w:pPr>
      <w:keepNext/>
      <w:keepLines/>
      <w:spacing w:before="40" w:after="0"/>
      <w:outlineLvl w:val="7"/>
    </w:pPr>
    <w:rPr>
      <w:rFonts w:asciiTheme="majorHAnsi" w:eastAsiaTheme="majorEastAsia" w:hAnsiTheme="majorHAnsi" w:cstheme="majorBidi"/>
      <w:b/>
      <w:bCs/>
      <w:i/>
      <w:iCs/>
      <w:color w:val="0C5982" w:themeColor="accent1" w:themeShade="80"/>
    </w:rPr>
  </w:style>
  <w:style w:type="paragraph" w:styleId="Naslov9">
    <w:name w:val="heading 9"/>
    <w:basedOn w:val="Navaden"/>
    <w:next w:val="Navaden"/>
    <w:link w:val="Naslov9Znak"/>
    <w:uiPriority w:val="9"/>
    <w:semiHidden/>
    <w:unhideWhenUsed/>
    <w:qFormat/>
    <w:rsid w:val="00051B38"/>
    <w:pPr>
      <w:keepNext/>
      <w:keepLines/>
      <w:spacing w:before="40" w:after="0"/>
      <w:outlineLvl w:val="8"/>
    </w:pPr>
    <w:rPr>
      <w:rFonts w:asciiTheme="majorHAnsi" w:eastAsiaTheme="majorEastAsia" w:hAnsiTheme="majorHAnsi" w:cstheme="majorBidi"/>
      <w:i/>
      <w:iCs/>
      <w:color w:val="0C5982" w:themeColor="accent1" w:themeShade="8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51B38"/>
    <w:rPr>
      <w:rFonts w:asciiTheme="majorHAnsi" w:eastAsiaTheme="majorEastAsia" w:hAnsiTheme="majorHAnsi" w:cstheme="majorBidi"/>
      <w:color w:val="0C5982" w:themeColor="accent1" w:themeShade="80"/>
      <w:sz w:val="36"/>
      <w:szCs w:val="36"/>
    </w:rPr>
  </w:style>
  <w:style w:type="character" w:customStyle="1" w:styleId="Naslov2Znak">
    <w:name w:val="Naslov 2 Znak"/>
    <w:basedOn w:val="Privzetapisavaodstavka"/>
    <w:link w:val="Naslov2"/>
    <w:uiPriority w:val="9"/>
    <w:rsid w:val="00051B38"/>
    <w:rPr>
      <w:rFonts w:asciiTheme="majorHAnsi" w:eastAsiaTheme="majorEastAsia" w:hAnsiTheme="majorHAnsi" w:cstheme="majorBidi"/>
      <w:color w:val="1286C2" w:themeColor="accent1" w:themeShade="BF"/>
      <w:sz w:val="32"/>
      <w:szCs w:val="32"/>
    </w:rPr>
  </w:style>
  <w:style w:type="character" w:customStyle="1" w:styleId="Naslov3Znak">
    <w:name w:val="Naslov 3 Znak"/>
    <w:basedOn w:val="Privzetapisavaodstavka"/>
    <w:link w:val="Naslov3"/>
    <w:uiPriority w:val="9"/>
    <w:rsid w:val="00051B38"/>
    <w:rPr>
      <w:rFonts w:asciiTheme="majorHAnsi" w:eastAsiaTheme="majorEastAsia" w:hAnsiTheme="majorHAnsi" w:cstheme="majorBidi"/>
      <w:color w:val="1286C2" w:themeColor="accent1" w:themeShade="BF"/>
      <w:sz w:val="28"/>
      <w:szCs w:val="28"/>
    </w:rPr>
  </w:style>
  <w:style w:type="character" w:customStyle="1" w:styleId="Naslov4Znak">
    <w:name w:val="Naslov 4 Znak"/>
    <w:basedOn w:val="Privzetapisavaodstavka"/>
    <w:link w:val="Naslov4"/>
    <w:uiPriority w:val="9"/>
    <w:semiHidden/>
    <w:rsid w:val="00051B38"/>
    <w:rPr>
      <w:rFonts w:asciiTheme="majorHAnsi" w:eastAsiaTheme="majorEastAsia" w:hAnsiTheme="majorHAnsi" w:cstheme="majorBidi"/>
      <w:color w:val="1286C2" w:themeColor="accent1" w:themeShade="BF"/>
      <w:sz w:val="24"/>
      <w:szCs w:val="24"/>
    </w:rPr>
  </w:style>
  <w:style w:type="character" w:customStyle="1" w:styleId="Naslov5Znak">
    <w:name w:val="Naslov 5 Znak"/>
    <w:basedOn w:val="Privzetapisavaodstavka"/>
    <w:link w:val="Naslov5"/>
    <w:uiPriority w:val="9"/>
    <w:semiHidden/>
    <w:rsid w:val="00051B38"/>
    <w:rPr>
      <w:rFonts w:asciiTheme="majorHAnsi" w:eastAsiaTheme="majorEastAsia" w:hAnsiTheme="majorHAnsi" w:cstheme="majorBidi"/>
      <w:caps/>
      <w:color w:val="1286C2" w:themeColor="accent1" w:themeShade="BF"/>
    </w:rPr>
  </w:style>
  <w:style w:type="character" w:customStyle="1" w:styleId="Naslov6Znak">
    <w:name w:val="Naslov 6 Znak"/>
    <w:basedOn w:val="Privzetapisavaodstavka"/>
    <w:link w:val="Naslov6"/>
    <w:uiPriority w:val="9"/>
    <w:semiHidden/>
    <w:rsid w:val="00051B38"/>
    <w:rPr>
      <w:rFonts w:asciiTheme="majorHAnsi" w:eastAsiaTheme="majorEastAsia" w:hAnsiTheme="majorHAnsi" w:cstheme="majorBidi"/>
      <w:i/>
      <w:iCs/>
      <w:caps/>
      <w:color w:val="0C5982" w:themeColor="accent1" w:themeShade="80"/>
    </w:rPr>
  </w:style>
  <w:style w:type="character" w:customStyle="1" w:styleId="Naslov7Znak">
    <w:name w:val="Naslov 7 Znak"/>
    <w:basedOn w:val="Privzetapisavaodstavka"/>
    <w:link w:val="Naslov7"/>
    <w:uiPriority w:val="9"/>
    <w:semiHidden/>
    <w:rsid w:val="00051B38"/>
    <w:rPr>
      <w:rFonts w:asciiTheme="majorHAnsi" w:eastAsiaTheme="majorEastAsia" w:hAnsiTheme="majorHAnsi" w:cstheme="majorBidi"/>
      <w:b/>
      <w:bCs/>
      <w:color w:val="0C5982" w:themeColor="accent1" w:themeShade="80"/>
    </w:rPr>
  </w:style>
  <w:style w:type="character" w:customStyle="1" w:styleId="Naslov8Znak">
    <w:name w:val="Naslov 8 Znak"/>
    <w:basedOn w:val="Privzetapisavaodstavka"/>
    <w:link w:val="Naslov8"/>
    <w:uiPriority w:val="9"/>
    <w:semiHidden/>
    <w:rsid w:val="00051B38"/>
    <w:rPr>
      <w:rFonts w:asciiTheme="majorHAnsi" w:eastAsiaTheme="majorEastAsia" w:hAnsiTheme="majorHAnsi" w:cstheme="majorBidi"/>
      <w:b/>
      <w:bCs/>
      <w:i/>
      <w:iCs/>
      <w:color w:val="0C5982" w:themeColor="accent1" w:themeShade="80"/>
    </w:rPr>
  </w:style>
  <w:style w:type="character" w:customStyle="1" w:styleId="Naslov9Znak">
    <w:name w:val="Naslov 9 Znak"/>
    <w:basedOn w:val="Privzetapisavaodstavka"/>
    <w:link w:val="Naslov9"/>
    <w:uiPriority w:val="9"/>
    <w:semiHidden/>
    <w:rsid w:val="00051B38"/>
    <w:rPr>
      <w:rFonts w:asciiTheme="majorHAnsi" w:eastAsiaTheme="majorEastAsia" w:hAnsiTheme="majorHAnsi" w:cstheme="majorBidi"/>
      <w:i/>
      <w:iCs/>
      <w:color w:val="0C5982" w:themeColor="accent1" w:themeShade="80"/>
    </w:rPr>
  </w:style>
  <w:style w:type="paragraph" w:styleId="Napis">
    <w:name w:val="caption"/>
    <w:basedOn w:val="Navaden"/>
    <w:next w:val="Navaden"/>
    <w:uiPriority w:val="35"/>
    <w:semiHidden/>
    <w:unhideWhenUsed/>
    <w:qFormat/>
    <w:rsid w:val="00051B38"/>
    <w:pPr>
      <w:spacing w:line="240" w:lineRule="auto"/>
    </w:pPr>
    <w:rPr>
      <w:b/>
      <w:bCs/>
      <w:smallCaps/>
      <w:color w:val="212121" w:themeColor="text2"/>
    </w:rPr>
  </w:style>
  <w:style w:type="paragraph" w:styleId="Naslov">
    <w:name w:val="Title"/>
    <w:basedOn w:val="Navaden"/>
    <w:next w:val="Navaden"/>
    <w:link w:val="NaslovZnak"/>
    <w:uiPriority w:val="10"/>
    <w:qFormat/>
    <w:rsid w:val="00051B38"/>
    <w:pPr>
      <w:spacing w:after="0" w:line="204" w:lineRule="auto"/>
      <w:contextualSpacing/>
    </w:pPr>
    <w:rPr>
      <w:rFonts w:asciiTheme="majorHAnsi" w:eastAsiaTheme="majorEastAsia" w:hAnsiTheme="majorHAnsi" w:cstheme="majorBidi"/>
      <w:caps/>
      <w:color w:val="212121" w:themeColor="text2"/>
      <w:spacing w:val="-15"/>
      <w:sz w:val="72"/>
      <w:szCs w:val="72"/>
    </w:rPr>
  </w:style>
  <w:style w:type="character" w:customStyle="1" w:styleId="NaslovZnak">
    <w:name w:val="Naslov Znak"/>
    <w:basedOn w:val="Privzetapisavaodstavka"/>
    <w:link w:val="Naslov"/>
    <w:uiPriority w:val="10"/>
    <w:rsid w:val="00051B38"/>
    <w:rPr>
      <w:rFonts w:asciiTheme="majorHAnsi" w:eastAsiaTheme="majorEastAsia" w:hAnsiTheme="majorHAnsi" w:cstheme="majorBidi"/>
      <w:caps/>
      <w:color w:val="212121" w:themeColor="text2"/>
      <w:spacing w:val="-15"/>
      <w:sz w:val="72"/>
      <w:szCs w:val="72"/>
    </w:rPr>
  </w:style>
  <w:style w:type="paragraph" w:styleId="Podnaslov">
    <w:name w:val="Subtitle"/>
    <w:basedOn w:val="Navaden"/>
    <w:next w:val="Navaden"/>
    <w:link w:val="PodnaslovZnak"/>
    <w:uiPriority w:val="11"/>
    <w:qFormat/>
    <w:rsid w:val="00051B38"/>
    <w:pPr>
      <w:numPr>
        <w:ilvl w:val="1"/>
      </w:numPr>
      <w:spacing w:after="240" w:line="240" w:lineRule="auto"/>
    </w:pPr>
    <w:rPr>
      <w:rFonts w:asciiTheme="majorHAnsi" w:eastAsiaTheme="majorEastAsia" w:hAnsiTheme="majorHAnsi" w:cstheme="majorBidi"/>
      <w:color w:val="30ACEC" w:themeColor="accent1"/>
      <w:sz w:val="28"/>
      <w:szCs w:val="28"/>
    </w:rPr>
  </w:style>
  <w:style w:type="character" w:customStyle="1" w:styleId="PodnaslovZnak">
    <w:name w:val="Podnaslov Znak"/>
    <w:basedOn w:val="Privzetapisavaodstavka"/>
    <w:link w:val="Podnaslov"/>
    <w:uiPriority w:val="11"/>
    <w:rsid w:val="00051B38"/>
    <w:rPr>
      <w:rFonts w:asciiTheme="majorHAnsi" w:eastAsiaTheme="majorEastAsia" w:hAnsiTheme="majorHAnsi" w:cstheme="majorBidi"/>
      <w:color w:val="30ACEC" w:themeColor="accent1"/>
      <w:sz w:val="28"/>
      <w:szCs w:val="28"/>
    </w:rPr>
  </w:style>
  <w:style w:type="character" w:styleId="Krepko">
    <w:name w:val="Strong"/>
    <w:basedOn w:val="Privzetapisavaodstavka"/>
    <w:uiPriority w:val="22"/>
    <w:qFormat/>
    <w:rsid w:val="00051B38"/>
    <w:rPr>
      <w:b/>
      <w:bCs/>
    </w:rPr>
  </w:style>
  <w:style w:type="character" w:styleId="Poudarek">
    <w:name w:val="Emphasis"/>
    <w:basedOn w:val="Privzetapisavaodstavka"/>
    <w:uiPriority w:val="20"/>
    <w:qFormat/>
    <w:rsid w:val="00051B38"/>
    <w:rPr>
      <w:i/>
      <w:iCs/>
    </w:rPr>
  </w:style>
  <w:style w:type="paragraph" w:styleId="Brezrazmikov">
    <w:name w:val="No Spacing"/>
    <w:uiPriority w:val="1"/>
    <w:qFormat/>
    <w:rsid w:val="00051B38"/>
    <w:pPr>
      <w:spacing w:after="0" w:line="240" w:lineRule="auto"/>
    </w:pPr>
  </w:style>
  <w:style w:type="paragraph" w:styleId="Citat">
    <w:name w:val="Quote"/>
    <w:basedOn w:val="Navaden"/>
    <w:next w:val="Navaden"/>
    <w:link w:val="CitatZnak"/>
    <w:uiPriority w:val="29"/>
    <w:qFormat/>
    <w:rsid w:val="00051B38"/>
    <w:pPr>
      <w:spacing w:before="120" w:after="120"/>
      <w:ind w:left="720"/>
    </w:pPr>
    <w:rPr>
      <w:color w:val="212121" w:themeColor="text2"/>
      <w:sz w:val="24"/>
      <w:szCs w:val="24"/>
    </w:rPr>
  </w:style>
  <w:style w:type="character" w:customStyle="1" w:styleId="CitatZnak">
    <w:name w:val="Citat Znak"/>
    <w:basedOn w:val="Privzetapisavaodstavka"/>
    <w:link w:val="Citat"/>
    <w:uiPriority w:val="29"/>
    <w:rsid w:val="00051B38"/>
    <w:rPr>
      <w:color w:val="212121" w:themeColor="text2"/>
      <w:sz w:val="24"/>
      <w:szCs w:val="24"/>
    </w:rPr>
  </w:style>
  <w:style w:type="paragraph" w:styleId="Intenzivencitat">
    <w:name w:val="Intense Quote"/>
    <w:basedOn w:val="Navaden"/>
    <w:next w:val="Navaden"/>
    <w:link w:val="IntenzivencitatZnak"/>
    <w:uiPriority w:val="30"/>
    <w:qFormat/>
    <w:rsid w:val="00051B38"/>
    <w:pPr>
      <w:spacing w:before="100" w:beforeAutospacing="1" w:after="240" w:line="240" w:lineRule="auto"/>
      <w:ind w:left="720"/>
      <w:jc w:val="center"/>
    </w:pPr>
    <w:rPr>
      <w:rFonts w:asciiTheme="majorHAnsi" w:eastAsiaTheme="majorEastAsia" w:hAnsiTheme="majorHAnsi" w:cstheme="majorBidi"/>
      <w:color w:val="212121" w:themeColor="text2"/>
      <w:spacing w:val="-6"/>
      <w:sz w:val="32"/>
      <w:szCs w:val="32"/>
    </w:rPr>
  </w:style>
  <w:style w:type="character" w:customStyle="1" w:styleId="IntenzivencitatZnak">
    <w:name w:val="Intenziven citat Znak"/>
    <w:basedOn w:val="Privzetapisavaodstavka"/>
    <w:link w:val="Intenzivencitat"/>
    <w:uiPriority w:val="30"/>
    <w:rsid w:val="00051B38"/>
    <w:rPr>
      <w:rFonts w:asciiTheme="majorHAnsi" w:eastAsiaTheme="majorEastAsia" w:hAnsiTheme="majorHAnsi" w:cstheme="majorBidi"/>
      <w:color w:val="212121" w:themeColor="text2"/>
      <w:spacing w:val="-6"/>
      <w:sz w:val="32"/>
      <w:szCs w:val="32"/>
    </w:rPr>
  </w:style>
  <w:style w:type="character" w:styleId="Neenpoudarek">
    <w:name w:val="Subtle Emphasis"/>
    <w:basedOn w:val="Privzetapisavaodstavka"/>
    <w:uiPriority w:val="19"/>
    <w:qFormat/>
    <w:rsid w:val="00051B38"/>
    <w:rPr>
      <w:i/>
      <w:iCs/>
      <w:color w:val="595959" w:themeColor="text1" w:themeTint="A6"/>
    </w:rPr>
  </w:style>
  <w:style w:type="character" w:styleId="Intenzivenpoudarek">
    <w:name w:val="Intense Emphasis"/>
    <w:basedOn w:val="Privzetapisavaodstavka"/>
    <w:uiPriority w:val="21"/>
    <w:qFormat/>
    <w:rsid w:val="00051B38"/>
    <w:rPr>
      <w:b/>
      <w:bCs/>
      <w:i/>
      <w:iCs/>
    </w:rPr>
  </w:style>
  <w:style w:type="character" w:styleId="Neensklic">
    <w:name w:val="Subtle Reference"/>
    <w:basedOn w:val="Privzetapisavaodstavka"/>
    <w:uiPriority w:val="31"/>
    <w:qFormat/>
    <w:rsid w:val="00051B38"/>
    <w:rPr>
      <w:smallCaps/>
      <w:color w:val="595959" w:themeColor="text1" w:themeTint="A6"/>
      <w:u w:val="none" w:color="7F7F7F" w:themeColor="text1" w:themeTint="80"/>
      <w:bdr w:val="none" w:sz="0" w:space="0" w:color="auto"/>
    </w:rPr>
  </w:style>
  <w:style w:type="character" w:styleId="Intenzivensklic">
    <w:name w:val="Intense Reference"/>
    <w:basedOn w:val="Privzetapisavaodstavka"/>
    <w:uiPriority w:val="32"/>
    <w:qFormat/>
    <w:rsid w:val="00051B38"/>
    <w:rPr>
      <w:b/>
      <w:bCs/>
      <w:smallCaps/>
      <w:color w:val="212121" w:themeColor="text2"/>
      <w:u w:val="single"/>
    </w:rPr>
  </w:style>
  <w:style w:type="character" w:styleId="Naslovknjige">
    <w:name w:val="Book Title"/>
    <w:basedOn w:val="Privzetapisavaodstavka"/>
    <w:uiPriority w:val="33"/>
    <w:qFormat/>
    <w:rsid w:val="00051B38"/>
    <w:rPr>
      <w:b/>
      <w:bCs/>
      <w:smallCaps/>
      <w:spacing w:val="10"/>
    </w:rPr>
  </w:style>
  <w:style w:type="paragraph" w:styleId="NaslovTOC">
    <w:name w:val="TOC Heading"/>
    <w:basedOn w:val="Naslov1"/>
    <w:next w:val="Navaden"/>
    <w:uiPriority w:val="39"/>
    <w:unhideWhenUsed/>
    <w:qFormat/>
    <w:rsid w:val="00051B38"/>
    <w:pPr>
      <w:numPr>
        <w:numId w:val="0"/>
      </w:numPr>
      <w:outlineLvl w:val="9"/>
    </w:pPr>
  </w:style>
  <w:style w:type="paragraph" w:styleId="Kazalovsebine2">
    <w:name w:val="toc 2"/>
    <w:basedOn w:val="Navaden"/>
    <w:next w:val="Navaden"/>
    <w:autoRedefine/>
    <w:uiPriority w:val="39"/>
    <w:unhideWhenUsed/>
    <w:rsid w:val="000701C2"/>
    <w:pPr>
      <w:spacing w:after="100"/>
      <w:ind w:left="220"/>
    </w:pPr>
  </w:style>
  <w:style w:type="paragraph" w:styleId="Kazalovsebine3">
    <w:name w:val="toc 3"/>
    <w:basedOn w:val="Navaden"/>
    <w:next w:val="Navaden"/>
    <w:autoRedefine/>
    <w:uiPriority w:val="39"/>
    <w:unhideWhenUsed/>
    <w:rsid w:val="000701C2"/>
    <w:pPr>
      <w:spacing w:after="100"/>
      <w:ind w:left="440"/>
    </w:pPr>
  </w:style>
  <w:style w:type="character" w:styleId="Hiperpovezava">
    <w:name w:val="Hyperlink"/>
    <w:basedOn w:val="Privzetapisavaodstavka"/>
    <w:uiPriority w:val="99"/>
    <w:unhideWhenUsed/>
    <w:rsid w:val="000701C2"/>
    <w:rPr>
      <w:color w:val="3085ED" w:themeColor="hyperlink"/>
      <w:u w:val="single"/>
    </w:rPr>
  </w:style>
  <w:style w:type="paragraph" w:styleId="Glava">
    <w:name w:val="header"/>
    <w:basedOn w:val="Navaden"/>
    <w:link w:val="GlavaZnak"/>
    <w:uiPriority w:val="99"/>
    <w:unhideWhenUsed/>
    <w:rsid w:val="000701C2"/>
    <w:pPr>
      <w:tabs>
        <w:tab w:val="center" w:pos="4536"/>
        <w:tab w:val="right" w:pos="9072"/>
      </w:tabs>
      <w:spacing w:after="0" w:line="240" w:lineRule="auto"/>
    </w:pPr>
  </w:style>
  <w:style w:type="character" w:customStyle="1" w:styleId="GlavaZnak">
    <w:name w:val="Glava Znak"/>
    <w:basedOn w:val="Privzetapisavaodstavka"/>
    <w:link w:val="Glava"/>
    <w:uiPriority w:val="99"/>
    <w:rsid w:val="000701C2"/>
  </w:style>
  <w:style w:type="paragraph" w:styleId="Noga">
    <w:name w:val="footer"/>
    <w:basedOn w:val="Navaden"/>
    <w:link w:val="NogaZnak"/>
    <w:uiPriority w:val="99"/>
    <w:unhideWhenUsed/>
    <w:rsid w:val="000701C2"/>
    <w:pPr>
      <w:tabs>
        <w:tab w:val="center" w:pos="4536"/>
        <w:tab w:val="right" w:pos="9072"/>
      </w:tabs>
      <w:spacing w:after="0" w:line="240" w:lineRule="auto"/>
    </w:pPr>
  </w:style>
  <w:style w:type="character" w:customStyle="1" w:styleId="NogaZnak">
    <w:name w:val="Noga Znak"/>
    <w:basedOn w:val="Privzetapisavaodstavka"/>
    <w:link w:val="Noga"/>
    <w:uiPriority w:val="99"/>
    <w:rsid w:val="000701C2"/>
  </w:style>
  <w:style w:type="paragraph" w:styleId="Odstavekseznama">
    <w:name w:val="List Paragraph"/>
    <w:basedOn w:val="Navaden"/>
    <w:uiPriority w:val="34"/>
    <w:qFormat/>
    <w:rsid w:val="00341BDE"/>
    <w:pPr>
      <w:ind w:left="720"/>
      <w:contextualSpacing/>
    </w:pPr>
  </w:style>
  <w:style w:type="paragraph" w:styleId="Kazalovsebine1">
    <w:name w:val="toc 1"/>
    <w:basedOn w:val="Navaden"/>
    <w:next w:val="Navaden"/>
    <w:autoRedefine/>
    <w:uiPriority w:val="39"/>
    <w:unhideWhenUsed/>
    <w:rsid w:val="00FA392E"/>
    <w:pPr>
      <w:spacing w:after="100"/>
    </w:pPr>
  </w:style>
  <w:style w:type="paragraph" w:styleId="Besedilooblaka">
    <w:name w:val="Balloon Text"/>
    <w:basedOn w:val="Navaden"/>
    <w:link w:val="BesedilooblakaZnak"/>
    <w:uiPriority w:val="99"/>
    <w:semiHidden/>
    <w:unhideWhenUsed/>
    <w:rsid w:val="0064231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423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36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pexip.com/admin/integrate_api.htm" TargetMode="External"/><Relationship Id="rId13" Type="http://schemas.openxmlformats.org/officeDocument/2006/relationships/image" Target="media/image1.png"/><Relationship Id="rId18" Type="http://schemas.openxmlformats.org/officeDocument/2006/relationships/hyperlink" Target="https://docs.pexip.com/admin/registering_devices.htm"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pexip-streznik/api/admin/configuration/v1/automatic_participant/6/" TargetMode="External"/><Relationship Id="rId17" Type="http://schemas.openxmlformats.org/officeDocument/2006/relationships/hyperlink" Target="https://docs.pexip.com/admin/registering_devices.htm" TargetMode="External"/><Relationship Id="rId2" Type="http://schemas.openxmlformats.org/officeDocument/2006/relationships/numbering" Target="numbering.xml"/><Relationship Id="rId16" Type="http://schemas.openxmlformats.org/officeDocument/2006/relationships/hyperlink" Target="https://docs.pexip.com/admin/autodial_participant.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exip-streznik/api/admin/configuration/v1/automatic_participant/6/"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pexip.com/admin/creating_editing_lectures.htm" TargetMode="External"/><Relationship Id="rId23" Type="http://schemas.openxmlformats.org/officeDocument/2006/relationships/fontTable" Target="fontTable.xml"/><Relationship Id="rId10" Type="http://schemas.openxmlformats.org/officeDocument/2006/relationships/hyperlink" Target="https://pexip-streznik/api/admin/configuration/v1/automatic_participant/6/"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pexip.com/api_manage/using.htm" TargetMode="External"/><Relationship Id="rId14" Type="http://schemas.openxmlformats.org/officeDocument/2006/relationships/hyperlink" Target="https://docs.pexip.com/admin/creating_editing_vmrs.htm"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Parallax">
  <a:themeElements>
    <a:clrScheme name="Parallax">
      <a:dk1>
        <a:sysClr val="windowText" lastClr="000000"/>
      </a:dk1>
      <a:lt1>
        <a:sysClr val="window" lastClr="FFFFFF"/>
      </a:lt1>
      <a:dk2>
        <a:srgbClr val="212121"/>
      </a:dk2>
      <a:lt2>
        <a:srgbClr val="CDD0D1"/>
      </a:lt2>
      <a:accent1>
        <a:srgbClr val="30ACEC"/>
      </a:accent1>
      <a:accent2>
        <a:srgbClr val="80C34F"/>
      </a:accent2>
      <a:accent3>
        <a:srgbClr val="E29D3E"/>
      </a:accent3>
      <a:accent4>
        <a:srgbClr val="D64A3B"/>
      </a:accent4>
      <a:accent5>
        <a:srgbClr val="D64787"/>
      </a:accent5>
      <a:accent6>
        <a:srgbClr val="A666E1"/>
      </a:accent6>
      <a:hlink>
        <a:srgbClr val="3085ED"/>
      </a:hlink>
      <a:folHlink>
        <a:srgbClr val="82B6F4"/>
      </a:folHlink>
    </a:clrScheme>
    <a:fontScheme name="Parallax">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rallax">
      <a:fillStyleLst>
        <a:solidFill>
          <a:schemeClr val="phClr"/>
        </a:solidFill>
        <a:gradFill rotWithShape="1">
          <a:gsLst>
            <a:gs pos="0">
              <a:schemeClr val="phClr">
                <a:tint val="60000"/>
                <a:lumMod val="104000"/>
              </a:schemeClr>
            </a:gs>
            <a:gs pos="100000">
              <a:schemeClr val="phClr">
                <a:tint val="84000"/>
              </a:schemeClr>
            </a:gs>
          </a:gsLst>
          <a:lin ang="5400000" scaled="0"/>
        </a:gradFill>
        <a:gradFill rotWithShape="1">
          <a:gsLst>
            <a:gs pos="0">
              <a:schemeClr val="phClr">
                <a:tint val="96000"/>
                <a:lumMod val="102000"/>
              </a:schemeClr>
            </a:gs>
            <a:gs pos="100000">
              <a:schemeClr val="phClr">
                <a:shade val="88000"/>
                <a:lumMod val="94000"/>
              </a:schemeClr>
            </a:gs>
          </a:gsLst>
          <a:path path="circle">
            <a:fillToRect l="50000" t="100000" r="100000" b="50000"/>
          </a:path>
        </a:gradFill>
      </a:fillStyleLst>
      <a:lnStyleLst>
        <a:ln w="9525" cap="rnd" cmpd="sng" algn="ctr">
          <a:solidFill>
            <a:schemeClr val="phClr">
              <a:tint val="6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reflection blurRad="12700" stA="26000" endPos="32000" dist="12700" dir="5400000" sy="-100000" rotWithShape="0"/>
          </a:effectLst>
        </a:effectStyle>
        <a:effectStyle>
          <a:effectLst>
            <a:outerShdw blurRad="38100" dist="25400" dir="5400000" rotWithShape="0">
              <a:srgbClr val="000000">
                <a:alpha val="64000"/>
              </a:srgbClr>
            </a:outerShdw>
          </a:effectLst>
          <a:scene3d>
            <a:camera prst="orthographicFront">
              <a:rot lat="0" lon="0" rev="0"/>
            </a:camera>
            <a:lightRig rig="threePt" dir="tl">
              <a:rot lat="0" lon="0" rev="1200000"/>
            </a:lightRig>
          </a:scene3d>
          <a:sp3d>
            <a:bevelT w="25400" h="12700"/>
          </a:sp3d>
        </a:effectStyle>
      </a:effectStyleLst>
      <a:bgFillStyleLst>
        <a:solidFill>
          <a:schemeClr val="phClr"/>
        </a:solidFill>
        <a:gradFill rotWithShape="1">
          <a:gsLst>
            <a:gs pos="0">
              <a:schemeClr val="phClr">
                <a:tint val="90000"/>
                <a:lumMod val="110000"/>
              </a:schemeClr>
            </a:gs>
            <a:gs pos="100000">
              <a:schemeClr val="phClr">
                <a:shade val="64000"/>
                <a:lumMod val="98000"/>
              </a:schemeClr>
            </a:gs>
          </a:gsLst>
          <a:lin ang="5400000" scaled="0"/>
        </a:gradFill>
        <a:blipFill rotWithShape="1">
          <a:blip xmlns:r="http://schemas.openxmlformats.org/officeDocument/2006/relationships" r:embed="rId1">
            <a:duotone>
              <a:schemeClr val="phClr">
                <a:shade val="76000"/>
                <a:satMod val="180000"/>
              </a:schemeClr>
              <a:schemeClr val="phClr">
                <a:tint val="80000"/>
                <a:satMod val="120000"/>
                <a:lumMod val="180000"/>
              </a:schemeClr>
            </a:duotone>
          </a:blip>
          <a:stretch/>
        </a:blipFill>
      </a:bgFillStyleLst>
    </a:fmtScheme>
  </a:themeElements>
  <a:objectDefaults/>
  <a:extraClrSchemeLst/>
  <a:extLst>
    <a:ext uri="{05A4C25C-085E-4340-85A3-A5531E510DB2}">
      <thm15:themeFamily xmlns:thm15="http://schemas.microsoft.com/office/thememl/2012/main" name="Parallax" id="{3388167B-A2EB-4685-9635-1831D9AEF8C4}" vid="{4F7A876A-7598-49CA-AFC8-8EDA2551E4A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0EF4B-4738-42AA-866D-0ACBB6B70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2612</Words>
  <Characters>14894</Characters>
  <Application>Microsoft Office Word</Application>
  <DocSecurity>0</DocSecurity>
  <Lines>124</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Galin</dc:creator>
  <cp:keywords/>
  <dc:description/>
  <cp:lastModifiedBy>Mojca Hribar</cp:lastModifiedBy>
  <cp:revision>3</cp:revision>
  <cp:lastPrinted>2019-02-21T08:51:00Z</cp:lastPrinted>
  <dcterms:created xsi:type="dcterms:W3CDTF">2019-02-21T08:50:00Z</dcterms:created>
  <dcterms:modified xsi:type="dcterms:W3CDTF">2019-02-21T08:51:00Z</dcterms:modified>
</cp:coreProperties>
</file>