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1977619393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77619393"/>
    </w:p>
    <w:p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086411379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86411379"/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(Ur. l. RS, št. 91/2015 in 14/2018;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8F7A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predmet </w:t>
      </w:r>
      <w:r w:rsidR="002303EA" w:rsidRPr="008F7A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je</w:t>
      </w:r>
      <w:r w:rsidRPr="008F7A64">
        <w:rPr>
          <w:rFonts w:asciiTheme="minorHAnsi" w:eastAsia="Calibri" w:hAnsiTheme="minorHAnsi" w:cstheme="minorHAnsi"/>
          <w:b/>
          <w:color w:val="000000" w:themeColor="text1"/>
          <w:sz w:val="20"/>
          <w:szCs w:val="20"/>
          <w:shd w:val="clear" w:color="auto" w:fill="FFFFFF"/>
          <w:lang w:eastAsia="en-US"/>
        </w:rPr>
        <w:t xml:space="preserve"> </w:t>
      </w:r>
      <w:r w:rsidR="00143585" w:rsidRPr="008F7A64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>»</w:t>
      </w:r>
      <w:bookmarkStart w:id="0" w:name="_Hlk16163025"/>
      <w:bookmarkStart w:id="1" w:name="_GoBack"/>
      <w:bookmarkEnd w:id="1"/>
      <w:r w:rsidR="008F7A64" w:rsidRPr="008F7A64">
        <w:rPr>
          <w:rFonts w:asciiTheme="minorHAnsi" w:hAnsiTheme="minorHAnsi" w:cstheme="minorHAnsi"/>
          <w:sz w:val="20"/>
          <w:szCs w:val="20"/>
        </w:rPr>
        <w:t xml:space="preserve">Nakup novih licenc za rešitev One </w:t>
      </w:r>
      <w:proofErr w:type="spellStart"/>
      <w:r w:rsidR="008F7A64" w:rsidRPr="008F7A64">
        <w:rPr>
          <w:rFonts w:asciiTheme="minorHAnsi" w:hAnsiTheme="minorHAnsi" w:cstheme="minorHAnsi"/>
          <w:sz w:val="20"/>
          <w:szCs w:val="20"/>
        </w:rPr>
        <w:t>Identity</w:t>
      </w:r>
      <w:proofErr w:type="spellEnd"/>
      <w:r w:rsidR="008F7A64" w:rsidRPr="008F7A64">
        <w:rPr>
          <w:rFonts w:asciiTheme="minorHAnsi" w:hAnsiTheme="minorHAnsi" w:cstheme="minorHAnsi"/>
          <w:sz w:val="20"/>
          <w:szCs w:val="20"/>
        </w:rPr>
        <w:t xml:space="preserve"> Manager ter nadgradnja sistema z dodatnim modulom za upravljanje privilegiranih dostopov</w:t>
      </w:r>
      <w:bookmarkEnd w:id="0"/>
      <w:r w:rsidR="00143585" w:rsidRPr="008F7A64">
        <w:rPr>
          <w:rFonts w:asciiTheme="minorHAnsi" w:hAnsiTheme="minorHAnsi" w:cstheme="minorHAnsi"/>
          <w:color w:val="000000" w:themeColor="text1"/>
          <w:sz w:val="20"/>
          <w:szCs w:val="20"/>
        </w:rPr>
        <w:t>«</w:t>
      </w:r>
      <w:r w:rsidRPr="008F7A64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namesto ponudnik</w:t>
      </w:r>
      <w:r w:rsidR="00F62D28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476407438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476407438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:rsidTr="002566E2">
        <w:trPr>
          <w:jc w:val="center"/>
        </w:trPr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1477378937" w:edGrp="everyone"/>
      <w:tr w:rsidR="008545B6" w:rsidRPr="008545B6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77378937"/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047574" w:rsidRDefault="0004757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C69" w:rsidRDefault="00363C69" w:rsidP="007B5604">
      <w:r>
        <w:separator/>
      </w:r>
    </w:p>
  </w:endnote>
  <w:endnote w:type="continuationSeparator" w:id="0">
    <w:p w:rsidR="00363C69" w:rsidRDefault="00363C6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8B54D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5604" w:rsidRPr="0040589B" w:rsidRDefault="00857B3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079E1">
      <w:rPr>
        <w:rFonts w:asciiTheme="minorHAnsi" w:hAnsiTheme="minorHAnsi" w:cstheme="minorHAnsi"/>
        <w:sz w:val="16"/>
        <w:szCs w:val="16"/>
      </w:rPr>
      <w:t>302/</w:t>
    </w:r>
    <w:r w:rsidR="00CB72F7">
      <w:rPr>
        <w:rFonts w:asciiTheme="minorHAnsi" w:hAnsiTheme="minorHAnsi" w:cstheme="minorHAnsi"/>
        <w:sz w:val="16"/>
        <w:szCs w:val="16"/>
      </w:rPr>
      <w:t>9</w:t>
    </w:r>
    <w:r w:rsidRPr="00F079E1">
      <w:rPr>
        <w:rFonts w:asciiTheme="minorHAnsi" w:hAnsiTheme="minorHAnsi" w:cstheme="minorHAnsi"/>
        <w:sz w:val="16"/>
        <w:szCs w:val="16"/>
      </w:rPr>
      <w:t xml:space="preserve"> –</w:t>
    </w:r>
    <w:r w:rsidR="00CB72F7">
      <w:rPr>
        <w:rFonts w:asciiTheme="minorHAnsi" w:hAnsiTheme="minorHAnsi" w:cstheme="minorHAnsi"/>
        <w:sz w:val="16"/>
        <w:szCs w:val="16"/>
      </w:rPr>
      <w:t xml:space="preserve"> PAM</w:t>
    </w:r>
    <w:r w:rsidRPr="00F079E1">
      <w:rPr>
        <w:rFonts w:asciiTheme="minorHAnsi" w:hAnsiTheme="minorHAnsi" w:cstheme="minorHAnsi"/>
        <w:sz w:val="16"/>
        <w:szCs w:val="16"/>
      </w:rPr>
      <w:t>/2019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:rsidR="0046591B" w:rsidRPr="00EC7C8D" w:rsidRDefault="008B54DF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C69" w:rsidRDefault="00363C69" w:rsidP="007B5604">
      <w:r>
        <w:separator/>
      </w:r>
    </w:p>
  </w:footnote>
  <w:footnote w:type="continuationSeparator" w:id="0">
    <w:p w:rsidR="00363C69" w:rsidRDefault="00363C6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8B54D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31D58"/>
    <w:rsid w:val="00143585"/>
    <w:rsid w:val="002303EA"/>
    <w:rsid w:val="002632A5"/>
    <w:rsid w:val="002F4230"/>
    <w:rsid w:val="003452B5"/>
    <w:rsid w:val="00363C69"/>
    <w:rsid w:val="003930E6"/>
    <w:rsid w:val="0040589B"/>
    <w:rsid w:val="00514E11"/>
    <w:rsid w:val="005464CC"/>
    <w:rsid w:val="00574976"/>
    <w:rsid w:val="005D3717"/>
    <w:rsid w:val="00615B14"/>
    <w:rsid w:val="00732759"/>
    <w:rsid w:val="00744A27"/>
    <w:rsid w:val="00755945"/>
    <w:rsid w:val="00787D7F"/>
    <w:rsid w:val="007B5604"/>
    <w:rsid w:val="007F2393"/>
    <w:rsid w:val="00834836"/>
    <w:rsid w:val="008400A6"/>
    <w:rsid w:val="008545B6"/>
    <w:rsid w:val="00857B34"/>
    <w:rsid w:val="008A5F33"/>
    <w:rsid w:val="008B54DF"/>
    <w:rsid w:val="008F7A64"/>
    <w:rsid w:val="00A10EF6"/>
    <w:rsid w:val="00A327A2"/>
    <w:rsid w:val="00AE2071"/>
    <w:rsid w:val="00C237EE"/>
    <w:rsid w:val="00C247DA"/>
    <w:rsid w:val="00CB72F7"/>
    <w:rsid w:val="00E632F4"/>
    <w:rsid w:val="00EC6F43"/>
    <w:rsid w:val="00F079E1"/>
    <w:rsid w:val="00F62D28"/>
    <w:rsid w:val="00F63163"/>
    <w:rsid w:val="00F72F64"/>
    <w:rsid w:val="00F85831"/>
    <w:rsid w:val="00F95581"/>
    <w:rsid w:val="00FA0177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8D24E0C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Nina Pinterič</cp:lastModifiedBy>
  <cp:revision>9</cp:revision>
  <cp:lastPrinted>2018-08-20T12:30:00Z</cp:lastPrinted>
  <dcterms:created xsi:type="dcterms:W3CDTF">2019-01-07T08:08:00Z</dcterms:created>
  <dcterms:modified xsi:type="dcterms:W3CDTF">2019-08-09T06:04:00Z</dcterms:modified>
</cp:coreProperties>
</file>