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B06C" w14:textId="0BB6983B"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DA21E3">
        <w:rPr>
          <w:rFonts w:cs="Arial"/>
          <w:sz w:val="22"/>
          <w:szCs w:val="22"/>
        </w:rPr>
        <w:tab/>
      </w:r>
      <w:r w:rsidR="00DA21E3">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00DA21E3">
        <w:rPr>
          <w:rFonts w:cs="Arial"/>
          <w:sz w:val="22"/>
          <w:szCs w:val="22"/>
        </w:rPr>
        <w:tab/>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6FAC741" w:rsidR="003A5D5F"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5B53F0F" w:rsidR="005E7171" w:rsidRPr="00CE26D6" w:rsidRDefault="005E7171" w:rsidP="005E7171">
      <w:pPr>
        <w:contextualSpacing/>
        <w:rPr>
          <w:rFonts w:cs="Arial"/>
          <w:sz w:val="20"/>
          <w:szCs w:val="20"/>
        </w:rPr>
      </w:pPr>
      <w:r w:rsidRPr="00CE26D6">
        <w:rPr>
          <w:rFonts w:cs="Arial"/>
          <w:sz w:val="20"/>
          <w:szCs w:val="20"/>
        </w:rPr>
        <w:t xml:space="preserve">Številka: </w:t>
      </w:r>
      <w:r w:rsidR="0089352E">
        <w:rPr>
          <w:rFonts w:cs="Arial"/>
          <w:sz w:val="20"/>
          <w:szCs w:val="20"/>
        </w:rPr>
        <w:t>410-4/2020</w:t>
      </w:r>
      <w:r w:rsidR="002C348A" w:rsidRPr="00CE26D6">
        <w:rPr>
          <w:rFonts w:cs="Arial"/>
          <w:sz w:val="20"/>
          <w:szCs w:val="20"/>
        </w:rPr>
        <w:t>-4</w:t>
      </w:r>
    </w:p>
    <w:p w14:paraId="7919DB28" w14:textId="65A97CCD" w:rsidR="005E7171" w:rsidRPr="00CE26D6" w:rsidRDefault="007230D7" w:rsidP="005E7171">
      <w:pPr>
        <w:contextualSpacing/>
        <w:rPr>
          <w:rFonts w:cs="Arial"/>
          <w:sz w:val="20"/>
          <w:szCs w:val="20"/>
        </w:rPr>
      </w:pPr>
      <w:r w:rsidRPr="00CE26D6">
        <w:rPr>
          <w:rFonts w:cs="Arial"/>
          <w:sz w:val="20"/>
          <w:szCs w:val="20"/>
        </w:rPr>
        <w:t xml:space="preserve">Datum: </w:t>
      </w:r>
      <w:r w:rsidR="0089352E">
        <w:rPr>
          <w:rFonts w:cs="Arial"/>
          <w:sz w:val="20"/>
          <w:szCs w:val="20"/>
        </w:rPr>
        <w:t>6.</w:t>
      </w:r>
      <w:r w:rsidR="00030582">
        <w:rPr>
          <w:rFonts w:cs="Arial"/>
          <w:sz w:val="20"/>
          <w:szCs w:val="20"/>
        </w:rPr>
        <w:t>4</w:t>
      </w:r>
      <w:r w:rsidR="0089352E">
        <w:rPr>
          <w:rFonts w:cs="Arial"/>
          <w:sz w:val="20"/>
          <w:szCs w:val="20"/>
        </w:rPr>
        <w:t>.2020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752144DB" w:rsidR="005E7171" w:rsidRPr="00BC3E74" w:rsidRDefault="0089352E" w:rsidP="00A85190">
      <w:pPr>
        <w:pStyle w:val="Naslov"/>
        <w:spacing w:before="0" w:line="240" w:lineRule="auto"/>
        <w:contextualSpacing/>
        <w:rPr>
          <w:rFonts w:ascii="Arial" w:hAnsi="Arial" w:cs="Arial"/>
          <w:noProof/>
          <w:sz w:val="20"/>
          <w:lang w:val="sl-SI"/>
        </w:rPr>
      </w:pPr>
      <w:r>
        <w:rPr>
          <w:rFonts w:ascii="Arial" w:hAnsi="Arial" w:cs="Arial"/>
          <w:bCs/>
          <w:color w:val="000000"/>
          <w:sz w:val="20"/>
        </w:rPr>
        <w:t>DOBAVA ENDOPROTEZ</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39D92C05"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9352E">
        <w:rPr>
          <w:rFonts w:cs="Arial"/>
          <w:b/>
          <w:sz w:val="20"/>
          <w:szCs w:val="20"/>
        </w:rPr>
        <w:t>410-4/2020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836A66F"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9352E">
        <w:rPr>
          <w:rFonts w:cs="Arial"/>
          <w:sz w:val="20"/>
          <w:szCs w:val="20"/>
        </w:rPr>
        <w:t>410-4/2020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29309C19" w:rsidR="00CC04D8" w:rsidRDefault="00CC04D8" w:rsidP="00CC04D8">
      <w:pPr>
        <w:rPr>
          <w:rFonts w:cs="Arial"/>
          <w:bCs/>
          <w:sz w:val="20"/>
          <w:szCs w:val="20"/>
        </w:rPr>
      </w:pPr>
      <w:r w:rsidRPr="003720E7">
        <w:rPr>
          <w:rFonts w:cs="Arial"/>
          <w:sz w:val="20"/>
          <w:szCs w:val="20"/>
        </w:rPr>
        <w:t xml:space="preserve">Predmet javnega naročila:  </w:t>
      </w:r>
      <w:r w:rsidR="0089352E">
        <w:rPr>
          <w:rFonts w:cs="Arial"/>
          <w:b/>
          <w:bCs/>
          <w:color w:val="000000"/>
          <w:sz w:val="20"/>
          <w:szCs w:val="20"/>
        </w:rPr>
        <w:t>DOBAVA ENDOPROTEZ</w:t>
      </w:r>
      <w:r w:rsidRPr="003720E7">
        <w:rPr>
          <w:rFonts w:cs="Arial"/>
          <w:bCs/>
          <w:sz w:val="20"/>
          <w:szCs w:val="20"/>
        </w:rPr>
        <w:t>.</w:t>
      </w:r>
    </w:p>
    <w:p w14:paraId="48E12EBE" w14:textId="01CB09B1" w:rsidR="00963304" w:rsidRDefault="00963304" w:rsidP="00CC04D8">
      <w:pPr>
        <w:rPr>
          <w:rFonts w:cs="Arial"/>
          <w:bCs/>
          <w:sz w:val="20"/>
          <w:szCs w:val="20"/>
        </w:rPr>
      </w:pPr>
    </w:p>
    <w:p w14:paraId="7C18193B"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Naročilo je razdeljeno na 5 sklopov: </w:t>
      </w:r>
    </w:p>
    <w:p w14:paraId="438CE6F1"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0F8484CB"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69E72008"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3: Cementna parcialna in totalna endoproteza</w:t>
      </w:r>
    </w:p>
    <w:p w14:paraId="62C4CD43"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4:  Ramenska parcialna  endoproteza - frakturna</w:t>
      </w:r>
    </w:p>
    <w:p w14:paraId="330374EF"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5: Kostni cement in set za mešanje</w:t>
      </w:r>
    </w:p>
    <w:p w14:paraId="653F7688" w14:textId="00734DC8" w:rsidR="00963304" w:rsidRDefault="00963304" w:rsidP="00CC04D8">
      <w:pPr>
        <w:rPr>
          <w:rFonts w:cs="Arial"/>
          <w:bCs/>
          <w:sz w:val="20"/>
          <w:szCs w:val="20"/>
        </w:rPr>
      </w:pPr>
    </w:p>
    <w:p w14:paraId="627B9339" w14:textId="7F748E30" w:rsidR="00963304" w:rsidRDefault="00963304" w:rsidP="00CC04D8">
      <w:pPr>
        <w:rPr>
          <w:rFonts w:cs="Arial"/>
          <w:bCs/>
          <w:sz w:val="20"/>
          <w:szCs w:val="20"/>
        </w:rPr>
      </w:pPr>
      <w:r>
        <w:rPr>
          <w:rFonts w:cs="Arial"/>
          <w:bCs/>
          <w:sz w:val="20"/>
          <w:szCs w:val="20"/>
        </w:rPr>
        <w:t>Naročilo se odda po sklopih. Sklop mora biti ponujen v celoti.</w:t>
      </w:r>
    </w:p>
    <w:p w14:paraId="3F1AF0A5" w14:textId="078EB21A" w:rsidR="00963304" w:rsidRDefault="00963304" w:rsidP="00CC04D8">
      <w:pPr>
        <w:rPr>
          <w:rFonts w:cs="Arial"/>
          <w:bCs/>
          <w:sz w:val="20"/>
          <w:szCs w:val="20"/>
        </w:rPr>
      </w:pPr>
    </w:p>
    <w:p w14:paraId="7CC54EB5"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Ponudnik lahko odda ponudbo za vse sklope ali pa samo za posamezen sklop. </w:t>
      </w:r>
    </w:p>
    <w:p w14:paraId="38695EA8"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D6111E6"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Zahteve naročnika v zvezi s predmetom naročila so razvidne iz tehničnih specifikacij, ki so del te razpisne dokumentacije. </w:t>
      </w:r>
    </w:p>
    <w:p w14:paraId="08533FDA" w14:textId="77777777" w:rsidR="00963304" w:rsidRPr="003720E7" w:rsidRDefault="00963304" w:rsidP="00CC04D8">
      <w:pPr>
        <w:rPr>
          <w:rFonts w:cs="Arial"/>
          <w:bCs/>
          <w:sz w:val="20"/>
          <w:szCs w:val="20"/>
        </w:rPr>
      </w:pPr>
    </w:p>
    <w:p w14:paraId="472502D6" w14:textId="77777777" w:rsidR="00CC04D8" w:rsidRPr="003720E7" w:rsidRDefault="00CC04D8" w:rsidP="00CC04D8">
      <w:pPr>
        <w:rPr>
          <w:rFonts w:cs="Arial"/>
          <w:bCs/>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 xml:space="preserve">Ponudniki morajo ponudbe predložiti v informacijski sistem e-JN na spletnem naslovu https://ejn.gov.si/eJN2, v skladu s točko 3 dokumenta Navodila za uporabo informacijskega sistema za </w:t>
      </w:r>
      <w:r w:rsidRPr="003720E7">
        <w:rPr>
          <w:rFonts w:cs="Arial"/>
          <w:color w:val="000000"/>
          <w:sz w:val="20"/>
          <w:szCs w:val="20"/>
        </w:rPr>
        <w:lastRenderedPageBreak/>
        <w:t>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7D0A3B20" w14:textId="77777777" w:rsidR="00963304" w:rsidRDefault="00963304" w:rsidP="00963304">
      <w:pPr>
        <w:pStyle w:val="Default"/>
        <w:spacing w:line="260" w:lineRule="exact"/>
        <w:jc w:val="both"/>
        <w:rPr>
          <w:rFonts w:ascii="Arial" w:hAnsi="Arial" w:cs="Arial"/>
          <w:sz w:val="20"/>
          <w:szCs w:val="20"/>
          <w:lang w:val="sl-SI"/>
        </w:rPr>
      </w:pPr>
    </w:p>
    <w:p w14:paraId="53A2775B" w14:textId="65B21CDD"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1AC9CE14" w14:textId="77777777" w:rsidR="00963304" w:rsidRPr="00963304" w:rsidRDefault="00963304" w:rsidP="00963304">
      <w:pPr>
        <w:pStyle w:val="Default"/>
        <w:spacing w:line="260" w:lineRule="exact"/>
        <w:jc w:val="both"/>
        <w:rPr>
          <w:rFonts w:ascii="Arial" w:hAnsi="Arial" w:cs="Arial"/>
          <w:sz w:val="20"/>
          <w:szCs w:val="20"/>
          <w:lang w:val="sl-SI"/>
        </w:rPr>
      </w:pPr>
    </w:p>
    <w:p w14:paraId="4AF39DF2"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se mora pred oddajo ponudbe registrirati na spletnem naslovu https://ejn.gov.si/eJN2, v skladu z Navodili za uporabo e-JN. Če je ponudnik že registriran v informacijski sistem e-JN, se v aplikacijo prijavi na istem naslovu. </w:t>
      </w:r>
    </w:p>
    <w:p w14:paraId="7EFF2E18" w14:textId="77777777" w:rsidR="00963304" w:rsidRPr="00963304" w:rsidRDefault="00963304" w:rsidP="00963304">
      <w:pPr>
        <w:pStyle w:val="Default"/>
        <w:spacing w:line="260" w:lineRule="exact"/>
        <w:jc w:val="both"/>
        <w:rPr>
          <w:rFonts w:ascii="Arial" w:hAnsi="Arial" w:cs="Arial"/>
          <w:sz w:val="20"/>
          <w:szCs w:val="20"/>
          <w:lang w:val="sl-SI"/>
        </w:rPr>
      </w:pPr>
    </w:p>
    <w:p w14:paraId="1E983F1D"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1BA00B1" w14:textId="77777777" w:rsidR="00963304" w:rsidRPr="00963304" w:rsidRDefault="00963304" w:rsidP="00963304">
      <w:pPr>
        <w:pStyle w:val="Default"/>
        <w:spacing w:line="260" w:lineRule="exact"/>
        <w:jc w:val="both"/>
        <w:rPr>
          <w:rFonts w:ascii="Arial" w:hAnsi="Arial" w:cs="Arial"/>
          <w:sz w:val="20"/>
          <w:szCs w:val="20"/>
          <w:lang w:val="sl-SI"/>
        </w:rPr>
      </w:pPr>
    </w:p>
    <w:p w14:paraId="67B9793D" w14:textId="569938A6"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Ponudba se šteje za pravočasno oddano, če jo naročnik prejme preko sistema e-JN https://ejn.gov.si/eJN2 </w:t>
      </w:r>
      <w:r w:rsidRPr="00963304">
        <w:rPr>
          <w:rFonts w:ascii="Arial" w:hAnsi="Arial" w:cs="Arial"/>
          <w:b/>
          <w:bCs/>
          <w:sz w:val="20"/>
          <w:szCs w:val="20"/>
          <w:lang w:val="sl-SI"/>
        </w:rPr>
        <w:t xml:space="preserve">najkasneje do dne </w:t>
      </w:r>
      <w:r w:rsidR="00710B7E">
        <w:rPr>
          <w:rFonts w:ascii="Arial" w:hAnsi="Arial" w:cs="Arial"/>
          <w:b/>
          <w:bCs/>
          <w:sz w:val="20"/>
          <w:szCs w:val="20"/>
          <w:lang w:val="sl-SI"/>
        </w:rPr>
        <w:t>1</w:t>
      </w:r>
      <w:r w:rsidR="00D72FA6">
        <w:rPr>
          <w:rFonts w:ascii="Arial" w:hAnsi="Arial" w:cs="Arial"/>
          <w:b/>
          <w:bCs/>
          <w:sz w:val="20"/>
          <w:szCs w:val="20"/>
          <w:lang w:val="sl-SI"/>
        </w:rPr>
        <w:t>2</w:t>
      </w:r>
      <w:r w:rsidRPr="00963304">
        <w:rPr>
          <w:rFonts w:ascii="Arial" w:hAnsi="Arial" w:cs="Arial"/>
          <w:b/>
          <w:bCs/>
          <w:sz w:val="20"/>
          <w:szCs w:val="20"/>
          <w:lang w:val="sl-SI"/>
        </w:rPr>
        <w:t xml:space="preserve">. </w:t>
      </w:r>
      <w:r>
        <w:rPr>
          <w:rFonts w:ascii="Arial" w:hAnsi="Arial" w:cs="Arial"/>
          <w:b/>
          <w:bCs/>
          <w:sz w:val="20"/>
          <w:szCs w:val="20"/>
          <w:lang w:val="sl-SI"/>
        </w:rPr>
        <w:t>5</w:t>
      </w:r>
      <w:r w:rsidRPr="00963304">
        <w:rPr>
          <w:rFonts w:ascii="Arial" w:hAnsi="Arial" w:cs="Arial"/>
          <w:b/>
          <w:bCs/>
          <w:sz w:val="20"/>
          <w:szCs w:val="20"/>
          <w:lang w:val="sl-SI"/>
        </w:rPr>
        <w:t>. 2020 do 9:00</w:t>
      </w:r>
      <w:r w:rsidRPr="00963304">
        <w:rPr>
          <w:rFonts w:ascii="Arial" w:hAnsi="Arial" w:cs="Arial"/>
          <w:sz w:val="20"/>
          <w:szCs w:val="20"/>
          <w:lang w:val="sl-SI"/>
        </w:rPr>
        <w:t>. Za oddano ponudbo se šteje ponudba, ki je v informacijskem sistemu e-JN označena s statusom »ODDANO«.</w:t>
      </w:r>
    </w:p>
    <w:p w14:paraId="516D0B6D" w14:textId="77777777" w:rsidR="00963304" w:rsidRPr="00963304" w:rsidRDefault="00963304" w:rsidP="00963304">
      <w:pPr>
        <w:pStyle w:val="Default"/>
        <w:spacing w:line="260" w:lineRule="exact"/>
        <w:jc w:val="both"/>
        <w:rPr>
          <w:rFonts w:ascii="Arial" w:hAnsi="Arial" w:cs="Arial"/>
          <w:sz w:val="20"/>
          <w:szCs w:val="20"/>
          <w:lang w:val="sl-SI"/>
        </w:rPr>
      </w:pPr>
    </w:p>
    <w:p w14:paraId="5F5C2E83"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71303A" w14:textId="77777777" w:rsidR="00963304" w:rsidRPr="00963304" w:rsidRDefault="00963304" w:rsidP="00963304">
      <w:pPr>
        <w:pStyle w:val="Default"/>
        <w:spacing w:line="260" w:lineRule="exact"/>
        <w:jc w:val="both"/>
        <w:rPr>
          <w:rFonts w:ascii="Arial" w:hAnsi="Arial" w:cs="Arial"/>
          <w:sz w:val="20"/>
          <w:szCs w:val="20"/>
          <w:lang w:val="sl-SI"/>
        </w:rPr>
      </w:pPr>
    </w:p>
    <w:p w14:paraId="700596A2" w14:textId="07541CB5" w:rsidR="00CC04D8" w:rsidRPr="00963304" w:rsidRDefault="00963304" w:rsidP="00963304">
      <w:pPr>
        <w:outlineLvl w:val="1"/>
        <w:rPr>
          <w:rFonts w:cs="Arial"/>
          <w:color w:val="000000"/>
          <w:sz w:val="20"/>
          <w:szCs w:val="20"/>
        </w:rPr>
      </w:pPr>
      <w:r w:rsidRPr="00963304">
        <w:rPr>
          <w:rFonts w:cs="Arial"/>
          <w:sz w:val="20"/>
          <w:szCs w:val="20"/>
        </w:rPr>
        <w:t>Po preteku roka za predložitev ponudb ponudbe ne bo več mogoče oddati. Dostop do povezave za oddajo elektronske ponudbe v tem postopku javnega naročila je na naslednji povezavi: https://ejn.gov.si/ponudba/pages/aktualno/vstopna_stran.xhtml.</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ODPIRANJE PONUDB</w:t>
      </w:r>
    </w:p>
    <w:p w14:paraId="6389A3FB" w14:textId="77777777" w:rsidR="00041F06" w:rsidRDefault="00041F06" w:rsidP="007B2AC1">
      <w:pPr>
        <w:spacing w:before="120" w:after="120"/>
        <w:rPr>
          <w:rFonts w:cs="Arial"/>
          <w:sz w:val="20"/>
          <w:szCs w:val="20"/>
        </w:rPr>
      </w:pPr>
    </w:p>
    <w:p w14:paraId="7C6D618C" w14:textId="774CB87F" w:rsidR="00963304" w:rsidRPr="00963304" w:rsidRDefault="00963304" w:rsidP="00963304">
      <w:pPr>
        <w:rPr>
          <w:sz w:val="20"/>
          <w:szCs w:val="20"/>
        </w:rPr>
      </w:pPr>
      <w:r w:rsidRPr="00963304">
        <w:rPr>
          <w:sz w:val="20"/>
          <w:szCs w:val="20"/>
        </w:rPr>
        <w:t xml:space="preserve">Odpiranje ponudb bo potekalo avtomatično v informacijskem sistemu e-JN dne </w:t>
      </w:r>
      <w:r w:rsidR="00710B7E">
        <w:rPr>
          <w:b/>
          <w:bCs/>
          <w:sz w:val="20"/>
          <w:szCs w:val="20"/>
        </w:rPr>
        <w:t>1</w:t>
      </w:r>
      <w:r w:rsidR="00D72FA6">
        <w:rPr>
          <w:b/>
          <w:bCs/>
          <w:sz w:val="20"/>
          <w:szCs w:val="20"/>
        </w:rPr>
        <w:t>2</w:t>
      </w:r>
      <w:r w:rsidRPr="00963304">
        <w:rPr>
          <w:b/>
          <w:bCs/>
          <w:sz w:val="20"/>
          <w:szCs w:val="20"/>
        </w:rPr>
        <w:t>.</w:t>
      </w:r>
      <w:r>
        <w:rPr>
          <w:b/>
          <w:bCs/>
          <w:sz w:val="20"/>
          <w:szCs w:val="20"/>
        </w:rPr>
        <w:t xml:space="preserve"> 5.</w:t>
      </w:r>
      <w:r w:rsidRPr="00963304">
        <w:rPr>
          <w:b/>
          <w:bCs/>
          <w:sz w:val="20"/>
          <w:szCs w:val="20"/>
        </w:rPr>
        <w:t xml:space="preserve"> 2020 </w:t>
      </w:r>
      <w:r w:rsidRPr="00963304">
        <w:rPr>
          <w:sz w:val="20"/>
          <w:szCs w:val="20"/>
        </w:rPr>
        <w:t xml:space="preserve">in se bo začelo </w:t>
      </w:r>
      <w:r w:rsidRPr="00963304">
        <w:rPr>
          <w:b/>
          <w:bCs/>
          <w:sz w:val="20"/>
          <w:szCs w:val="20"/>
        </w:rPr>
        <w:t xml:space="preserve">ob 9:01 uri </w:t>
      </w:r>
      <w:r w:rsidRPr="00963304">
        <w:rPr>
          <w:sz w:val="20"/>
          <w:szCs w:val="20"/>
        </w:rPr>
        <w:t xml:space="preserve">na spletnem naslovu </w:t>
      </w:r>
      <w:hyperlink r:id="rId13" w:history="1">
        <w:r w:rsidRPr="00963304">
          <w:rPr>
            <w:rStyle w:val="Hiperpovezava"/>
            <w:sz w:val="20"/>
            <w:szCs w:val="20"/>
          </w:rPr>
          <w:t>https://ejn.gov.si/eJN2</w:t>
        </w:r>
      </w:hyperlink>
      <w:r w:rsidRPr="00963304">
        <w:rPr>
          <w:sz w:val="20"/>
          <w:szCs w:val="20"/>
        </w:rPr>
        <w:t>.</w:t>
      </w:r>
    </w:p>
    <w:p w14:paraId="0B443D03" w14:textId="77777777" w:rsidR="00963304" w:rsidRPr="00963304" w:rsidRDefault="00963304" w:rsidP="00963304">
      <w:pPr>
        <w:rPr>
          <w:sz w:val="20"/>
          <w:szCs w:val="20"/>
        </w:rPr>
      </w:pPr>
    </w:p>
    <w:p w14:paraId="53E54706" w14:textId="77777777" w:rsidR="00963304" w:rsidRPr="00963304" w:rsidRDefault="00963304" w:rsidP="00963304">
      <w:pPr>
        <w:rPr>
          <w:sz w:val="20"/>
          <w:szCs w:val="20"/>
        </w:rPr>
      </w:pPr>
      <w:r w:rsidRPr="00963304">
        <w:rPr>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73ADBEC3" w14:textId="77777777" w:rsidR="007B2AC1" w:rsidRPr="003720E7" w:rsidRDefault="007B2AC1" w:rsidP="007B2AC1">
      <w:pPr>
        <w:outlineLvl w:val="1"/>
        <w:rPr>
          <w:rFonts w:cs="Arial"/>
          <w:b/>
          <w:sz w:val="20"/>
          <w:szCs w:val="20"/>
        </w:rPr>
      </w:pPr>
    </w:p>
    <w:p w14:paraId="0A7701FD" w14:textId="77777777" w:rsidR="00963304" w:rsidRPr="003720E7" w:rsidRDefault="00963304"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17E91189" w14:textId="63528637" w:rsidR="00963304" w:rsidRDefault="00963304" w:rsidP="00963304"/>
    <w:p w14:paraId="6FF3D6D3" w14:textId="77777777" w:rsidR="00963304" w:rsidRDefault="00963304" w:rsidP="00963304"/>
    <w:p w14:paraId="691242FA" w14:textId="5ACA248D" w:rsidR="00963304" w:rsidRPr="00963304" w:rsidRDefault="00963304" w:rsidP="00963304">
      <w:pPr>
        <w:rPr>
          <w:rFonts w:cs="Arial"/>
          <w:sz w:val="20"/>
          <w:szCs w:val="20"/>
        </w:rPr>
      </w:pPr>
      <w:r w:rsidRPr="00963304">
        <w:rPr>
          <w:rFonts w:cs="Arial"/>
          <w:sz w:val="20"/>
          <w:szCs w:val="20"/>
        </w:rPr>
        <w:t>Komunikacija s ponudniki o vprašanjih v zvezi z vsebino naročila in v zvezi s pripravo ponudbe poteka izključno preko portala javnih naročil.</w:t>
      </w:r>
    </w:p>
    <w:p w14:paraId="3F15B96F" w14:textId="0479ACDF" w:rsidR="007B2AC1" w:rsidRPr="00963304" w:rsidRDefault="00963304" w:rsidP="00963304">
      <w:pPr>
        <w:spacing w:before="225" w:after="225"/>
        <w:rPr>
          <w:rFonts w:cs="Arial"/>
          <w:sz w:val="20"/>
          <w:szCs w:val="20"/>
        </w:rPr>
      </w:pPr>
      <w:r w:rsidRPr="00963304">
        <w:rPr>
          <w:rFonts w:cs="Arial"/>
          <w:sz w:val="20"/>
          <w:szCs w:val="20"/>
        </w:rPr>
        <w:t>Naročnik bo na vsa vprašanja ponudnikov, ki jih bo prejel preko Portala javnih naročil,</w:t>
      </w:r>
      <w:r>
        <w:rPr>
          <w:rFonts w:cs="Arial"/>
          <w:sz w:val="20"/>
          <w:szCs w:val="20"/>
        </w:rPr>
        <w:t xml:space="preserve"> </w:t>
      </w:r>
      <w:r w:rsidRPr="00963304">
        <w:rPr>
          <w:rFonts w:cs="Arial"/>
          <w:sz w:val="20"/>
          <w:szCs w:val="20"/>
        </w:rPr>
        <w:t>odgovoril najpozneje dne</w:t>
      </w:r>
      <w:r>
        <w:rPr>
          <w:rFonts w:cs="Arial"/>
          <w:sz w:val="20"/>
          <w:szCs w:val="20"/>
        </w:rPr>
        <w:t xml:space="preserve"> </w:t>
      </w:r>
      <w:r w:rsidRPr="00963304">
        <w:rPr>
          <w:rFonts w:cs="Arial"/>
          <w:b/>
          <w:bCs/>
          <w:sz w:val="20"/>
          <w:szCs w:val="20"/>
        </w:rPr>
        <w:t>4.</w:t>
      </w:r>
      <w:r w:rsidR="00710B7E">
        <w:rPr>
          <w:rFonts w:cs="Arial"/>
          <w:b/>
          <w:bCs/>
          <w:sz w:val="20"/>
          <w:szCs w:val="20"/>
        </w:rPr>
        <w:t xml:space="preserve"> 5</w:t>
      </w:r>
      <w:r w:rsidRPr="00963304">
        <w:rPr>
          <w:rFonts w:cs="Arial"/>
          <w:b/>
          <w:bCs/>
          <w:sz w:val="20"/>
          <w:szCs w:val="20"/>
        </w:rPr>
        <w:t>.</w:t>
      </w:r>
      <w:r w:rsidR="00710B7E">
        <w:rPr>
          <w:rFonts w:cs="Arial"/>
          <w:b/>
          <w:bCs/>
          <w:sz w:val="20"/>
          <w:szCs w:val="20"/>
        </w:rPr>
        <w:t xml:space="preserve"> </w:t>
      </w:r>
      <w:r w:rsidRPr="00963304">
        <w:rPr>
          <w:rFonts w:cs="Arial"/>
          <w:b/>
          <w:bCs/>
          <w:sz w:val="20"/>
          <w:szCs w:val="20"/>
        </w:rPr>
        <w:t>2020</w:t>
      </w:r>
      <w:r>
        <w:rPr>
          <w:rFonts w:cs="Arial"/>
          <w:sz w:val="20"/>
          <w:szCs w:val="20"/>
        </w:rPr>
        <w:t xml:space="preserve"> </w:t>
      </w:r>
      <w:r w:rsidRPr="00963304">
        <w:rPr>
          <w:rFonts w:cs="Arial"/>
          <w:sz w:val="20"/>
          <w:szCs w:val="20"/>
        </w:rPr>
        <w:t xml:space="preserve">pod pogojem, da je bilo vprašanje posredovano do dne </w:t>
      </w:r>
      <w:r>
        <w:rPr>
          <w:rFonts w:cs="Arial"/>
          <w:b/>
          <w:bCs/>
          <w:sz w:val="20"/>
          <w:szCs w:val="20"/>
        </w:rPr>
        <w:t>2</w:t>
      </w:r>
      <w:r w:rsidR="00710B7E">
        <w:rPr>
          <w:rFonts w:cs="Arial"/>
          <w:b/>
          <w:bCs/>
          <w:sz w:val="20"/>
          <w:szCs w:val="20"/>
        </w:rPr>
        <w:t>9</w:t>
      </w:r>
      <w:r>
        <w:rPr>
          <w:rFonts w:cs="Arial"/>
          <w:b/>
          <w:bCs/>
          <w:sz w:val="20"/>
          <w:szCs w:val="20"/>
        </w:rPr>
        <w:t>.</w:t>
      </w:r>
      <w:r w:rsidR="00710B7E">
        <w:rPr>
          <w:rFonts w:cs="Arial"/>
          <w:b/>
          <w:bCs/>
          <w:sz w:val="20"/>
          <w:szCs w:val="20"/>
        </w:rPr>
        <w:t xml:space="preserve"> 4</w:t>
      </w:r>
      <w:r>
        <w:rPr>
          <w:rFonts w:cs="Arial"/>
          <w:b/>
          <w:bCs/>
          <w:sz w:val="20"/>
          <w:szCs w:val="20"/>
        </w:rPr>
        <w:t>.</w:t>
      </w:r>
      <w:r w:rsidR="00710B7E">
        <w:rPr>
          <w:rFonts w:cs="Arial"/>
          <w:b/>
          <w:bCs/>
          <w:sz w:val="20"/>
          <w:szCs w:val="20"/>
        </w:rPr>
        <w:t xml:space="preserve"> </w:t>
      </w:r>
      <w:r w:rsidRPr="00963304">
        <w:rPr>
          <w:rFonts w:cs="Arial"/>
          <w:b/>
          <w:sz w:val="20"/>
          <w:szCs w:val="20"/>
        </w:rPr>
        <w:t>2020 do 10.00 ure</w:t>
      </w:r>
      <w:r w:rsidRPr="00963304">
        <w:rPr>
          <w:rFonts w:cs="Arial"/>
          <w:sz w:val="20"/>
          <w:szCs w:val="20"/>
        </w:rPr>
        <w:t>.</w:t>
      </w:r>
      <w:r w:rsidRPr="00963304">
        <w:rPr>
          <w:rFonts w:cs="Arial"/>
          <w:b/>
          <w:sz w:val="20"/>
          <w:szCs w:val="20"/>
        </w:rPr>
        <w:t xml:space="preserve"> </w:t>
      </w:r>
      <w:r w:rsidRPr="00963304">
        <w:rPr>
          <w:rFonts w:cs="Arial"/>
          <w:sz w:val="20"/>
          <w:szCs w:val="20"/>
        </w:rPr>
        <w:t>Na zahteve za pojasnila oz. druga vprašanja v zvezi z javnim naročilom, zastavljena po tem roku, naročnik ne bo odgovarjal.</w:t>
      </w:r>
    </w:p>
    <w:p w14:paraId="3F77A540" w14:textId="77777777" w:rsidR="007B2AC1" w:rsidRPr="00963304" w:rsidRDefault="007B2AC1" w:rsidP="007B2AC1">
      <w:pPr>
        <w:outlineLvl w:val="1"/>
        <w:rPr>
          <w:rFonts w:cs="Arial"/>
          <w:color w:val="000000"/>
          <w:sz w:val="20"/>
          <w:szCs w:val="20"/>
        </w:rPr>
      </w:pPr>
      <w:r w:rsidRPr="00963304">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357FC0BF" w:rsidR="003720E7" w:rsidRDefault="003720E7" w:rsidP="007B2AC1">
      <w:pPr>
        <w:contextualSpacing/>
        <w:rPr>
          <w:rFonts w:cs="Arial"/>
          <w:sz w:val="20"/>
          <w:szCs w:val="20"/>
        </w:rPr>
      </w:pPr>
    </w:p>
    <w:p w14:paraId="01123C3A" w14:textId="339D3292" w:rsidR="00963304" w:rsidRDefault="00963304" w:rsidP="007B2AC1">
      <w:pPr>
        <w:contextualSpacing/>
        <w:rPr>
          <w:rFonts w:cs="Arial"/>
          <w:sz w:val="20"/>
          <w:szCs w:val="20"/>
        </w:rPr>
      </w:pPr>
    </w:p>
    <w:p w14:paraId="30A9D90B" w14:textId="31726D34" w:rsidR="00963304" w:rsidRDefault="00963304" w:rsidP="007B2AC1">
      <w:pPr>
        <w:contextualSpacing/>
        <w:rPr>
          <w:rFonts w:cs="Arial"/>
          <w:sz w:val="20"/>
          <w:szCs w:val="20"/>
        </w:rPr>
      </w:pPr>
    </w:p>
    <w:p w14:paraId="0DD436B1" w14:textId="77777777" w:rsidR="00AC5A9E" w:rsidRPr="003720E7" w:rsidRDefault="00AC5A9E"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62C49AA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442F94">
        <w:rPr>
          <w:rFonts w:cs="Arial"/>
          <w:b/>
          <w:sz w:val="20"/>
          <w:szCs w:val="20"/>
        </w:rPr>
        <w:t>A</w:t>
      </w:r>
      <w:r w:rsidR="00456B02">
        <w:rPr>
          <w:rFonts w:cs="Arial"/>
          <w:b/>
          <w:sz w:val="20"/>
          <w:szCs w:val="20"/>
        </w:rPr>
        <w:t>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312B3FAB" w:rsidR="00F57135" w:rsidRPr="00050E95" w:rsidRDefault="002E06EC" w:rsidP="00F57135">
      <w:pPr>
        <w:contextualSpacing/>
        <w:rPr>
          <w:rFonts w:cs="Arial"/>
          <w:sz w:val="20"/>
          <w:szCs w:val="20"/>
        </w:rPr>
      </w:pPr>
      <w:r w:rsidRPr="001676BF">
        <w:rPr>
          <w:rFonts w:cs="Arial"/>
          <w:sz w:val="20"/>
          <w:szCs w:val="20"/>
        </w:rPr>
        <w:t>1</w:t>
      </w:r>
      <w:r w:rsidR="00FC5395">
        <w:rPr>
          <w:rFonts w:cs="Arial"/>
          <w:sz w:val="20"/>
          <w:szCs w:val="20"/>
        </w:rPr>
        <w:t>6</w:t>
      </w:r>
      <w:r w:rsidRPr="001676BF">
        <w:rPr>
          <w:rFonts w:cs="Arial"/>
          <w:sz w:val="20"/>
          <w:szCs w:val="20"/>
        </w:rPr>
        <w:t xml:space="preserve">.1 </w:t>
      </w:r>
      <w:r w:rsidR="00F57135">
        <w:rPr>
          <w:rFonts w:cs="Arial"/>
          <w:sz w:val="20"/>
          <w:szCs w:val="20"/>
        </w:rPr>
        <w:t xml:space="preserve">Naročnik bo </w:t>
      </w:r>
      <w:r w:rsidR="00963304">
        <w:rPr>
          <w:rFonts w:cs="Arial"/>
          <w:sz w:val="20"/>
          <w:szCs w:val="20"/>
        </w:rPr>
        <w:t>pogodbo</w:t>
      </w:r>
      <w:r w:rsidR="00F57135">
        <w:rPr>
          <w:rFonts w:cs="Arial"/>
          <w:sz w:val="20"/>
          <w:szCs w:val="20"/>
        </w:rPr>
        <w:t xml:space="preserve"> z izbranim izvajalcem sklenil za obdobje </w:t>
      </w:r>
      <w:r w:rsidR="00FC5395">
        <w:rPr>
          <w:rFonts w:cs="Arial"/>
          <w:sz w:val="20"/>
          <w:szCs w:val="20"/>
        </w:rPr>
        <w:t>štirih</w:t>
      </w:r>
      <w:r w:rsidR="00F57135">
        <w:rPr>
          <w:rFonts w:cs="Arial"/>
          <w:sz w:val="20"/>
          <w:szCs w:val="20"/>
        </w:rPr>
        <w:t xml:space="preserve"> (</w:t>
      </w:r>
      <w:r w:rsidR="00FC5395">
        <w:rPr>
          <w:rFonts w:cs="Arial"/>
          <w:sz w:val="20"/>
          <w:szCs w:val="20"/>
        </w:rPr>
        <w:t>2</w:t>
      </w:r>
      <w:r w:rsidR="00F57135">
        <w:rPr>
          <w:rFonts w:cs="Arial"/>
          <w:sz w:val="20"/>
          <w:szCs w:val="20"/>
        </w:rPr>
        <w:t>) let od podpisa pogodbe.</w:t>
      </w:r>
    </w:p>
    <w:p w14:paraId="5B761912" w14:textId="77777777" w:rsidR="00F57135" w:rsidRPr="00442F94" w:rsidRDefault="00F57135" w:rsidP="00F57135">
      <w:pPr>
        <w:contextualSpacing/>
        <w:rPr>
          <w:rFonts w:cs="Arial"/>
          <w:sz w:val="20"/>
          <w:szCs w:val="20"/>
        </w:rPr>
      </w:pPr>
    </w:p>
    <w:p w14:paraId="5CACB4DC" w14:textId="3429829D" w:rsidR="00F57135" w:rsidRPr="00442F94" w:rsidRDefault="00F57135" w:rsidP="00F57135">
      <w:pPr>
        <w:contextualSpacing/>
        <w:rPr>
          <w:rFonts w:cs="Arial"/>
          <w:b/>
          <w:sz w:val="20"/>
          <w:szCs w:val="20"/>
        </w:rPr>
      </w:pPr>
      <w:r w:rsidRPr="00442F94">
        <w:rPr>
          <w:rFonts w:cs="Arial"/>
          <w:sz w:val="20"/>
          <w:szCs w:val="20"/>
        </w:rPr>
        <w:t>1</w:t>
      </w:r>
      <w:r w:rsidR="00FC5395">
        <w:rPr>
          <w:rFonts w:cs="Arial"/>
          <w:sz w:val="20"/>
          <w:szCs w:val="20"/>
        </w:rPr>
        <w:t>6</w:t>
      </w:r>
      <w:r w:rsidRPr="00442F94">
        <w:rPr>
          <w:rFonts w:cs="Arial"/>
          <w:sz w:val="20"/>
          <w:szCs w:val="20"/>
        </w:rPr>
        <w:t>.2 Kraj izvedbe dobave:</w:t>
      </w:r>
      <w:r w:rsidR="002D0D0D" w:rsidRPr="00442F94">
        <w:rPr>
          <w:rFonts w:cs="Arial"/>
          <w:sz w:val="20"/>
          <w:szCs w:val="20"/>
        </w:rPr>
        <w:t xml:space="preserve"> Splošna bolnišnica Brežice, Č</w:t>
      </w:r>
      <w:r w:rsidRPr="00442F94">
        <w:rPr>
          <w:rFonts w:cs="Arial"/>
          <w:sz w:val="20"/>
          <w:szCs w:val="20"/>
        </w:rPr>
        <w:t>ernelčeva cesta 17, lekarna, 8250 Brežice</w:t>
      </w:r>
    </w:p>
    <w:p w14:paraId="68A33649" w14:textId="77777777" w:rsidR="00F57135" w:rsidRPr="00442F94" w:rsidRDefault="00F57135" w:rsidP="00F57135">
      <w:pPr>
        <w:contextualSpacing/>
        <w:rPr>
          <w:rFonts w:cs="Arial"/>
          <w:sz w:val="20"/>
          <w:szCs w:val="20"/>
        </w:rPr>
      </w:pPr>
    </w:p>
    <w:p w14:paraId="0E2BD1DD" w14:textId="74675E5B" w:rsidR="00442F94" w:rsidRPr="00442F94" w:rsidRDefault="00F57135" w:rsidP="00442F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42F94">
        <w:rPr>
          <w:rFonts w:cs="Arial"/>
          <w:sz w:val="20"/>
          <w:szCs w:val="20"/>
        </w:rPr>
        <w:t>1</w:t>
      </w:r>
      <w:r w:rsidR="00FC5395">
        <w:rPr>
          <w:rFonts w:cs="Arial"/>
          <w:sz w:val="20"/>
          <w:szCs w:val="20"/>
        </w:rPr>
        <w:t>6</w:t>
      </w:r>
      <w:r w:rsidRPr="00442F94">
        <w:rPr>
          <w:rFonts w:cs="Arial"/>
          <w:sz w:val="20"/>
          <w:szCs w:val="20"/>
        </w:rPr>
        <w:t xml:space="preserve">.3 </w:t>
      </w:r>
      <w:r w:rsidR="00442F94" w:rsidRPr="00442F94">
        <w:rPr>
          <w:rFonts w:cs="Arial"/>
          <w:sz w:val="20"/>
          <w:szCs w:val="20"/>
        </w:rPr>
        <w:t>Ponudik mora zagotoviti konsignacijsko skladišče v prostorih naročnika. D</w:t>
      </w:r>
      <w:r w:rsidR="00442F94" w:rsidRPr="00442F94">
        <w:rPr>
          <w:rFonts w:cs="Arial"/>
          <w:bCs/>
          <w:sz w:val="20"/>
          <w:szCs w:val="20"/>
        </w:rPr>
        <w:t xml:space="preserve">obava, iz konsignacijskega skladišča </w:t>
      </w:r>
      <w:r w:rsidR="00442F94" w:rsidRPr="00442F94">
        <w:rPr>
          <w:rFonts w:cs="Arial"/>
          <w:sz w:val="20"/>
          <w:szCs w:val="20"/>
        </w:rPr>
        <w:t>porabljenega materiala, najkasneje v dveh dneh od prejetega pisnega naročila s strani pooblaščene osebe naročnika</w:t>
      </w:r>
      <w:r w:rsidR="00442F94" w:rsidRPr="00442F94">
        <w:rPr>
          <w:rFonts w:cs="Arial"/>
          <w:bCs/>
          <w:sz w:val="20"/>
          <w:szCs w:val="20"/>
        </w:rPr>
        <w:t>;</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lastRenderedPageBreak/>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3628C9F4" w:rsidR="004F363D" w:rsidRDefault="004F363D" w:rsidP="00F90E94">
      <w:pPr>
        <w:pStyle w:val="Naslov9"/>
        <w:spacing w:before="0"/>
        <w:contextualSpacing/>
        <w:rPr>
          <w:rFonts w:ascii="Arial" w:hAnsi="Arial" w:cs="Arial"/>
          <w:b/>
          <w:i w:val="0"/>
          <w:sz w:val="20"/>
          <w:szCs w:val="20"/>
        </w:rPr>
      </w:pPr>
    </w:p>
    <w:p w14:paraId="55D860F1" w14:textId="690BEC71" w:rsidR="00FC5395" w:rsidRDefault="00FC5395" w:rsidP="00FC5395"/>
    <w:p w14:paraId="097AA4AA" w14:textId="77777777" w:rsidR="00FC5395" w:rsidRPr="00FC5395" w:rsidRDefault="00FC5395" w:rsidP="00FC5395"/>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lastRenderedPageBreak/>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w:t>
      </w:r>
      <w:r w:rsidRPr="003720E7">
        <w:rPr>
          <w:rFonts w:eastAsiaTheme="majorEastAsia" w:cs="Arial"/>
          <w:iCs/>
          <w:color w:val="272727" w:themeColor="text1" w:themeTint="D8"/>
          <w:sz w:val="20"/>
          <w:szCs w:val="20"/>
        </w:rPr>
        <w:lastRenderedPageBreak/>
        <w:t>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6BB4CA06"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V primeru, da bo naročnik od ponudnika </w:t>
      </w:r>
      <w:r w:rsidRPr="00FC5395">
        <w:rPr>
          <w:rFonts w:eastAsiaTheme="majorEastAsia" w:cs="Arial"/>
          <w:iCs/>
          <w:color w:val="000000" w:themeColor="text1"/>
          <w:sz w:val="20"/>
          <w:szCs w:val="20"/>
        </w:rPr>
        <w:t xml:space="preserve">zahteval </w:t>
      </w:r>
      <w:r w:rsidR="00316B5A" w:rsidRPr="00FC5395">
        <w:rPr>
          <w:rFonts w:eastAsiaTheme="majorEastAsia" w:cs="Arial"/>
          <w:iCs/>
          <w:color w:val="000000" w:themeColor="text1"/>
          <w:sz w:val="20"/>
          <w:szCs w:val="20"/>
        </w:rPr>
        <w:t>referenc</w:t>
      </w:r>
      <w:r w:rsidR="00FC5395" w:rsidRPr="00FC5395">
        <w:rPr>
          <w:rFonts w:eastAsiaTheme="majorEastAsia" w:cs="Arial"/>
          <w:iCs/>
          <w:color w:val="000000" w:themeColor="text1"/>
          <w:sz w:val="20"/>
          <w:szCs w:val="20"/>
        </w:rPr>
        <w:t>e</w:t>
      </w:r>
      <w:r w:rsidRPr="00FC5395">
        <w:rPr>
          <w:rFonts w:eastAsiaTheme="majorEastAsia" w:cs="Arial"/>
          <w:iCs/>
          <w:color w:val="000000" w:themeColor="text1"/>
          <w:sz w:val="20"/>
          <w:szCs w:val="20"/>
        </w:rPr>
        <w:t xml:space="preserve">, je treba </w:t>
      </w:r>
      <w:r w:rsidRPr="006E1D2F">
        <w:rPr>
          <w:rFonts w:eastAsiaTheme="majorEastAsia" w:cs="Arial"/>
          <w:iCs/>
          <w:color w:val="272727" w:themeColor="text1" w:themeTint="D8"/>
          <w:sz w:val="20"/>
          <w:szCs w:val="20"/>
        </w:rPr>
        <w:t>le-te dostaviti v roku</w:t>
      </w:r>
      <w:r w:rsidR="002B0092" w:rsidRPr="006E1D2F">
        <w:rPr>
          <w:rFonts w:eastAsiaTheme="majorEastAsia" w:cs="Arial"/>
          <w:iCs/>
          <w:color w:val="272727" w:themeColor="text1" w:themeTint="D8"/>
          <w:sz w:val="20"/>
          <w:szCs w:val="20"/>
        </w:rPr>
        <w:t xml:space="preserve"> </w:t>
      </w:r>
      <w:r w:rsidR="00853541">
        <w:rPr>
          <w:rFonts w:eastAsiaTheme="majorEastAsia" w:cs="Arial"/>
          <w:iCs/>
          <w:color w:val="272727" w:themeColor="text1" w:themeTint="D8"/>
          <w:sz w:val="20"/>
          <w:szCs w:val="20"/>
        </w:rPr>
        <w:t>šestih (6)</w:t>
      </w:r>
      <w:r w:rsidR="002B0092" w:rsidRPr="006E1D2F">
        <w:rPr>
          <w:rFonts w:eastAsiaTheme="majorEastAsia" w:cs="Arial"/>
          <w:iCs/>
          <w:color w:val="272727" w:themeColor="text1" w:themeTint="D8"/>
          <w:sz w:val="20"/>
          <w:szCs w:val="20"/>
        </w:rPr>
        <w:t xml:space="preserve"> delovnih dn</w:t>
      </w:r>
      <w:r w:rsidR="00853541">
        <w:rPr>
          <w:rFonts w:eastAsiaTheme="majorEastAsia" w:cs="Arial"/>
          <w:iCs/>
          <w:color w:val="272727" w:themeColor="text1" w:themeTint="D8"/>
          <w:sz w:val="20"/>
          <w:szCs w:val="20"/>
        </w:rPr>
        <w:t>eh</w:t>
      </w:r>
      <w:r w:rsidR="002B0092" w:rsidRPr="006E1D2F">
        <w:rPr>
          <w:rFonts w:eastAsiaTheme="majorEastAsia" w:cs="Arial"/>
          <w:iCs/>
          <w:color w:val="272727" w:themeColor="text1" w:themeTint="D8"/>
          <w:sz w:val="20"/>
          <w:szCs w:val="20"/>
        </w:rPr>
        <w:t xml:space="preserve">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061A53"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(201</w:t>
      </w:r>
      <w:r w:rsidR="00FC5395">
        <w:rPr>
          <w:rFonts w:cs="Arial"/>
          <w:sz w:val="20"/>
          <w:szCs w:val="20"/>
        </w:rPr>
        <w:t>7</w:t>
      </w:r>
      <w:r w:rsidRPr="004B6D08">
        <w:rPr>
          <w:rFonts w:cs="Arial"/>
          <w:sz w:val="20"/>
          <w:szCs w:val="20"/>
        </w:rPr>
        <w:t xml:space="preserve"> – 201</w:t>
      </w:r>
      <w:r w:rsidR="00FC5395">
        <w:rPr>
          <w:rFonts w:cs="Arial"/>
          <w:sz w:val="20"/>
          <w:szCs w:val="20"/>
        </w:rPr>
        <w:t>9</w:t>
      </w:r>
      <w:r w:rsidRPr="004B6D08">
        <w:rPr>
          <w:rFonts w:cs="Arial"/>
          <w:sz w:val="20"/>
          <w:szCs w:val="20"/>
        </w:rPr>
        <w:t xml:space="preserve">) vsaj 1 leto dobavljal istovrstno blago vsaj </w:t>
      </w:r>
      <w:r w:rsidR="00FC5395">
        <w:rPr>
          <w:rFonts w:cs="Arial"/>
          <w:sz w:val="20"/>
          <w:szCs w:val="20"/>
        </w:rPr>
        <w:t xml:space="preserve">eni </w:t>
      </w:r>
      <w:r w:rsidRPr="004B6D08">
        <w:rPr>
          <w:rFonts w:cs="Arial"/>
          <w:sz w:val="20"/>
          <w:szCs w:val="20"/>
        </w:rPr>
        <w:t>bolnišnic</w:t>
      </w:r>
      <w:r w:rsidR="00FC5395">
        <w:rPr>
          <w:rFonts w:cs="Arial"/>
          <w:sz w:val="20"/>
          <w:szCs w:val="20"/>
        </w:rPr>
        <w:t>i,</w:t>
      </w:r>
      <w:r w:rsidRPr="004B6D08">
        <w:rPr>
          <w:rFonts w:cs="Arial"/>
          <w:sz w:val="20"/>
          <w:szCs w:val="20"/>
        </w:rPr>
        <w:t xml:space="preserve"> in </w:t>
      </w:r>
      <w:r w:rsidR="00FC5395">
        <w:rPr>
          <w:rFonts w:cs="Arial"/>
          <w:sz w:val="20"/>
          <w:szCs w:val="20"/>
        </w:rPr>
        <w:t>je le-ta</w:t>
      </w:r>
      <w:r w:rsidRPr="004B6D08">
        <w:rPr>
          <w:rFonts w:cs="Arial"/>
          <w:sz w:val="20"/>
          <w:szCs w:val="20"/>
        </w:rPr>
        <w:t xml:space="preserve"> s kvaliteto ponujenega blaga</w:t>
      </w:r>
      <w:r w:rsidR="00FC5395">
        <w:rPr>
          <w:rFonts w:cs="Arial"/>
          <w:sz w:val="20"/>
          <w:szCs w:val="20"/>
        </w:rPr>
        <w:t xml:space="preserve"> bila</w:t>
      </w:r>
      <w:r w:rsidRPr="004B6D08">
        <w:rPr>
          <w:rFonts w:cs="Arial"/>
          <w:sz w:val="20"/>
          <w:szCs w:val="20"/>
        </w:rPr>
        <w:t xml:space="preserve"> zadovoljn</w:t>
      </w:r>
      <w:r w:rsidR="00FC5395">
        <w:rPr>
          <w:rFonts w:cs="Arial"/>
          <w:sz w:val="20"/>
          <w:szCs w:val="20"/>
        </w:rPr>
        <w:t>a.</w:t>
      </w:r>
    </w:p>
    <w:p w14:paraId="4278FD15" w14:textId="402CE43A" w:rsidR="004B6D08" w:rsidRPr="004B6D08" w:rsidRDefault="004B6D08" w:rsidP="004B6D08">
      <w:pPr>
        <w:spacing w:before="225" w:after="225"/>
        <w:ind w:left="567"/>
        <w:rPr>
          <w:rFonts w:cs="Arial"/>
          <w:sz w:val="20"/>
          <w:szCs w:val="20"/>
        </w:rPr>
      </w:pPr>
      <w:r w:rsidRPr="004B6D08">
        <w:rPr>
          <w:rFonts w:cs="Arial"/>
          <w:sz w:val="20"/>
          <w:szCs w:val="20"/>
        </w:rPr>
        <w:t xml:space="preserve">Ponudnik mora predložiti referenčno potrdilo za istovrstno blago, kot ga prijavlja v razpisu. </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w:t>
      </w:r>
      <w:r w:rsidRPr="00F629EB">
        <w:rPr>
          <w:sz w:val="20"/>
          <w:szCs w:val="20"/>
        </w:rPr>
        <w:lastRenderedPageBreak/>
        <w:t>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E87A7F" w:rsidRDefault="00360D5D" w:rsidP="00E87A7F">
      <w:pPr>
        <w:tabs>
          <w:tab w:val="left" w:pos="567"/>
        </w:tabs>
        <w:spacing w:before="225" w:after="225"/>
        <w:rPr>
          <w:rFonts w:cs="Arial"/>
          <w:sz w:val="20"/>
          <w:szCs w:val="20"/>
        </w:rPr>
      </w:pPr>
      <w:r w:rsidRPr="00E87A7F">
        <w:rPr>
          <w:sz w:val="20"/>
          <w:szCs w:val="20"/>
        </w:rPr>
        <w:t>Ponudnik mora v ponudbi predložiti kataloge in prospekte po</w:t>
      </w:r>
      <w:r w:rsidR="00552049" w:rsidRPr="00E87A7F">
        <w:rPr>
          <w:sz w:val="20"/>
          <w:szCs w:val="20"/>
        </w:rPr>
        <w:t>nujenega blaga. Vsi ponujeni artikli morajo biti v katalogih in prospektih označeni, tako da jih lahko naročnik primerja s podatki v specifikaciji predračuna</w:t>
      </w:r>
      <w:r w:rsidRPr="00E87A7F">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lastRenderedPageBreak/>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 xml:space="preserve">Zavarovanja morajo biti brezpogojna in plačljiva na prvi poziv. </w:t>
      </w:r>
    </w:p>
    <w:p w14:paraId="7F1CE9E5" w14:textId="77777777" w:rsidR="008E13AB" w:rsidRPr="00FC5395" w:rsidRDefault="008E13AB" w:rsidP="008E13AB">
      <w:pPr>
        <w:rPr>
          <w:rFonts w:cs="Arial"/>
          <w:color w:val="000000" w:themeColor="text1"/>
          <w:sz w:val="20"/>
          <w:szCs w:val="20"/>
        </w:rPr>
      </w:pPr>
    </w:p>
    <w:p w14:paraId="1035E849"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6C0EDAFE"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w:t>
      </w:r>
      <w:r w:rsidR="00FC5395">
        <w:rPr>
          <w:rFonts w:cs="Arial"/>
          <w:sz w:val="20"/>
          <w:szCs w:val="20"/>
        </w:rPr>
        <w:t>štirih</w:t>
      </w:r>
      <w:r w:rsidR="00456B02">
        <w:rPr>
          <w:rFonts w:cs="Arial"/>
          <w:sz w:val="20"/>
          <w:szCs w:val="20"/>
        </w:rPr>
        <w:t xml:space="preserve"> (</w:t>
      </w:r>
      <w:r w:rsidR="00FC5395">
        <w:rPr>
          <w:rFonts w:cs="Arial"/>
          <w:sz w:val="20"/>
          <w:szCs w:val="20"/>
        </w:rPr>
        <w:t>4</w:t>
      </w:r>
      <w:r w:rsidR="00456B02">
        <w:rPr>
          <w:rFonts w:cs="Arial"/>
          <w:sz w:val="20"/>
          <w:szCs w:val="20"/>
        </w:rPr>
        <w:t>)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 xml:space="preserve">Pravno varstvo ponudnikov v postopku javnega naročanja je zagotovljeno v skladu z določbami Zakona o pravnem varstvu v postopkih javnega naročanja (Uradni list RS, št. 43/11 in spremembe; v </w:t>
      </w:r>
      <w:r w:rsidRPr="003720E7">
        <w:rPr>
          <w:rFonts w:cs="Arial"/>
          <w:sz w:val="20"/>
          <w:szCs w:val="20"/>
        </w:rPr>
        <w:lastRenderedPageBreak/>
        <w:t>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475C76"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3D07759E" w14:textId="77777777" w:rsidR="00AC5A9E" w:rsidRPr="00105889" w:rsidRDefault="00AC5A9E"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1B2AD7A0" w14:textId="2724C368" w:rsidR="00AC5A9E" w:rsidRPr="0088511F" w:rsidRDefault="00AC5A9E" w:rsidP="00AC5A9E">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32.7.1. Ponudnik ponuja blago, ki izpolnjuje vse tehnične, varnostne in zdravstvene predpise za dobavo medicinskih pripomočkov;</w:t>
      </w:r>
    </w:p>
    <w:p w14:paraId="1E00944F"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9EE885" w14:textId="7CE9BC3C"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4B1686" w14:textId="77777777" w:rsidR="00AC5A9E" w:rsidRPr="0088511F" w:rsidRDefault="00AC5A9E" w:rsidP="00AC5A9E">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
          <w:bCs/>
          <w:sz w:val="20"/>
          <w:szCs w:val="20"/>
        </w:rPr>
      </w:pPr>
    </w:p>
    <w:p w14:paraId="77ABF535" w14:textId="62063CD9"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32.7.2. Ponujeni proizvodi izpolnjujejo vse strokovne zahteve naročnika iz te razpisne dokumentacije;</w:t>
      </w:r>
    </w:p>
    <w:p w14:paraId="24AEFD5A"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1926DC4" w14:textId="7A75311A"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C9BC858"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989D976" w14:textId="683A38A4"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32.7.3. Ponudnik bo brezplačno zagotovil </w:t>
      </w:r>
      <w:r w:rsidRPr="0088511F">
        <w:rPr>
          <w:rFonts w:cs="Arial"/>
          <w:sz w:val="20"/>
          <w:szCs w:val="20"/>
        </w:rPr>
        <w:t>ustrezen instrumentarij za vse vrste protez, ki jih bo dobavljal</w:t>
      </w:r>
      <w:r w:rsidRPr="0088511F">
        <w:rPr>
          <w:rFonts w:cs="Arial"/>
          <w:bCs/>
          <w:sz w:val="20"/>
          <w:szCs w:val="20"/>
        </w:rPr>
        <w:t>;</w:t>
      </w:r>
    </w:p>
    <w:p w14:paraId="0031BA84"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8C89B0" w14:textId="2EC94552"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392AA5"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B8AF1E4" w14:textId="22F3233F"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32.7.4. Ponudnik bo brezplačno </w:t>
      </w:r>
      <w:r w:rsidRPr="0088511F">
        <w:rPr>
          <w:rFonts w:cs="Arial"/>
          <w:sz w:val="20"/>
          <w:szCs w:val="20"/>
        </w:rPr>
        <w:t>zagotovil reden servis oziroma nadomeščanje pokvarjenega instrumentarija</w:t>
      </w:r>
      <w:r w:rsidRPr="0088511F">
        <w:rPr>
          <w:rFonts w:cs="Arial"/>
          <w:bCs/>
          <w:sz w:val="20"/>
          <w:szCs w:val="20"/>
        </w:rPr>
        <w:t>;</w:t>
      </w:r>
    </w:p>
    <w:p w14:paraId="4CC2459B"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6395CEE" w14:textId="685F6597"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003CE1DC"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1AECA9D" w14:textId="53F52FF0"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.5. Ponudnik bo </w:t>
      </w:r>
      <w:r w:rsidR="00AC5A9E" w:rsidRPr="0088511F">
        <w:rPr>
          <w:rFonts w:cs="Arial"/>
          <w:sz w:val="20"/>
          <w:szCs w:val="20"/>
        </w:rPr>
        <w:t>poskrbel za ustrezno izobraževanje -  dogovorjena oblika (učne delavnice)</w:t>
      </w:r>
      <w:r w:rsidR="00AC5A9E" w:rsidRPr="0088511F">
        <w:rPr>
          <w:rFonts w:cs="Arial"/>
          <w:bCs/>
          <w:sz w:val="20"/>
          <w:szCs w:val="20"/>
        </w:rPr>
        <w:t>;</w:t>
      </w:r>
    </w:p>
    <w:p w14:paraId="022812C5"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DB10354" w14:textId="4947F3C3"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233D35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AD97F1D" w14:textId="5664C058"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lastRenderedPageBreak/>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.6. Ponudnik bo zagotovil v razpisni dokumentaciji </w:t>
      </w:r>
      <w:r w:rsidR="00AC5A9E" w:rsidRPr="0088511F">
        <w:rPr>
          <w:rFonts w:cs="Arial"/>
          <w:sz w:val="20"/>
          <w:szCs w:val="20"/>
        </w:rPr>
        <w:t>dogovorjeno zalogo materiala v obliki konsignacije</w:t>
      </w:r>
      <w:r w:rsidR="00AC5A9E" w:rsidRPr="0088511F">
        <w:rPr>
          <w:rFonts w:cs="Arial"/>
          <w:bCs/>
          <w:sz w:val="20"/>
          <w:szCs w:val="20"/>
        </w:rPr>
        <w:t>;</w:t>
      </w:r>
    </w:p>
    <w:p w14:paraId="28BAC68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75318259" w14:textId="39BAE29D"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1C3AAD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7628227" w14:textId="114DD3D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.7. Ponudnik bo zagotovil dobavo, iz konsignacijskega skladišča </w:t>
      </w:r>
      <w:r w:rsidR="00AC5A9E" w:rsidRPr="0088511F">
        <w:rPr>
          <w:rFonts w:cs="Arial"/>
          <w:sz w:val="20"/>
          <w:szCs w:val="20"/>
        </w:rPr>
        <w:t>porabljenega materiala, najkasneje v dveh dneh od prejetega pisnega naročila s strani pooblaščene osebe naročnika</w:t>
      </w:r>
      <w:r w:rsidR="00AC5A9E" w:rsidRPr="0088511F">
        <w:rPr>
          <w:rFonts w:cs="Arial"/>
          <w:bCs/>
          <w:sz w:val="20"/>
          <w:szCs w:val="20"/>
        </w:rPr>
        <w:t>;</w:t>
      </w:r>
    </w:p>
    <w:p w14:paraId="36D1451E"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57A24E" w14:textId="51946FB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384F716B"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7DFA593B" w14:textId="2EAC3E3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w:t>
      </w:r>
      <w:r w:rsidR="00AC5A9E" w:rsidRPr="0088511F">
        <w:rPr>
          <w:rFonts w:cs="Arial"/>
          <w:bCs/>
          <w:sz w:val="20"/>
          <w:szCs w:val="20"/>
        </w:rPr>
        <w:t>.8. Ponudnik zagotavlja dostavo blaga ddp Splošna bolnišnica Brežice, razloženo v prostore naročnika, v sklopu ponudbene cene;</w:t>
      </w:r>
    </w:p>
    <w:p w14:paraId="78960102"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CD092B" w14:textId="468E685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69D5E80"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E59AE0" w14:textId="78651F8C"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32.7.9</w:t>
      </w:r>
      <w:r w:rsidR="00AC5A9E" w:rsidRPr="0088511F">
        <w:rPr>
          <w:rFonts w:cs="Arial"/>
          <w:bCs/>
          <w:sz w:val="20"/>
          <w:szCs w:val="20"/>
        </w:rPr>
        <w:t xml:space="preserve">. Ponudnik zagotavlja </w:t>
      </w:r>
      <w:r w:rsidR="00AC5A9E" w:rsidRPr="0088511F">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58A1AB4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18FF9654" w14:textId="6044C50A" w:rsidR="00AC5A9E" w:rsidRPr="00467CB5"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 xml:space="preserve">Izpolnjena, </w:t>
      </w:r>
      <w:r w:rsidRPr="00467CB5">
        <w:rPr>
          <w:rFonts w:cs="Arial"/>
          <w:sz w:val="20"/>
          <w:szCs w:val="20"/>
        </w:rPr>
        <w:t>podpisana in žigosana krovna izjava (Obrazec št. 12)</w:t>
      </w:r>
    </w:p>
    <w:p w14:paraId="3E49F941" w14:textId="77777777" w:rsidR="0088511F" w:rsidRPr="00467CB5"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1BE8C397" w14:textId="2D951302" w:rsidR="00467CB5" w:rsidRPr="00467CB5" w:rsidRDefault="0088511F"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32.7.10</w:t>
      </w:r>
      <w:r w:rsidR="00AC5A9E" w:rsidRPr="00467CB5">
        <w:rPr>
          <w:rFonts w:cs="Arial"/>
          <w:bCs/>
          <w:sz w:val="20"/>
          <w:szCs w:val="20"/>
        </w:rPr>
        <w:t>. P</w:t>
      </w:r>
      <w:r w:rsidR="00AC5A9E" w:rsidRPr="00467CB5">
        <w:rPr>
          <w:rFonts w:cs="Arial"/>
          <w:sz w:val="20"/>
          <w:szCs w:val="20"/>
        </w:rPr>
        <w:t>roteze</w:t>
      </w:r>
      <w:r w:rsidR="00B17F57" w:rsidRPr="00467CB5">
        <w:rPr>
          <w:rFonts w:cs="Arial"/>
          <w:sz w:val="20"/>
          <w:szCs w:val="20"/>
        </w:rPr>
        <w:t xml:space="preserve"> </w:t>
      </w:r>
      <w:r w:rsidR="00AC5A9E" w:rsidRPr="00467CB5">
        <w:rPr>
          <w:rFonts w:cs="Arial"/>
          <w:sz w:val="20"/>
          <w:szCs w:val="20"/>
        </w:rPr>
        <w:t>so certificirane v evropski skupnosti in imajo sledilne pooperativne študije</w:t>
      </w:r>
      <w:r w:rsidR="00467CB5" w:rsidRPr="00467CB5">
        <w:rPr>
          <w:rFonts w:cs="Arial"/>
          <w:sz w:val="20"/>
          <w:szCs w:val="20"/>
        </w:rPr>
        <w:t>, ter da jih bo po potrebi posredoval naročniku.</w:t>
      </w:r>
    </w:p>
    <w:p w14:paraId="425DDED7" w14:textId="77777777" w:rsidR="00467CB5" w:rsidRDefault="00467CB5" w:rsidP="00467CB5">
      <w:pPr>
        <w:widowControl w:val="0"/>
        <w:autoSpaceDE w:val="0"/>
        <w:autoSpaceDN w:val="0"/>
        <w:adjustRightInd w:val="0"/>
        <w:rPr>
          <w:rFonts w:cs="Arial"/>
          <w:b/>
          <w:sz w:val="20"/>
          <w:szCs w:val="20"/>
        </w:rPr>
      </w:pPr>
    </w:p>
    <w:p w14:paraId="7757F47F" w14:textId="75686E56" w:rsidR="0088511F" w:rsidRPr="0088511F" w:rsidRDefault="0088511F" w:rsidP="00467CB5">
      <w:pPr>
        <w:widowControl w:val="0"/>
        <w:autoSpaceDE w:val="0"/>
        <w:autoSpaceDN w:val="0"/>
        <w:adjustRightInd w:val="0"/>
        <w:ind w:firstLine="567"/>
        <w:rPr>
          <w:rFonts w:cs="Arial"/>
          <w:sz w:val="20"/>
          <w:szCs w:val="20"/>
        </w:rPr>
      </w:pPr>
      <w:r w:rsidRPr="0088511F">
        <w:rPr>
          <w:rFonts w:cs="Arial"/>
          <w:b/>
          <w:sz w:val="20"/>
          <w:szCs w:val="20"/>
        </w:rPr>
        <w:t xml:space="preserve">Dokazilo: </w:t>
      </w:r>
      <w:r w:rsidRPr="0088511F">
        <w:rPr>
          <w:rFonts w:cs="Arial"/>
          <w:sz w:val="20"/>
          <w:szCs w:val="20"/>
        </w:rPr>
        <w:t>Izpolnjena, podpisana in žigosana krovna izjava (Obrazec št. 12)</w:t>
      </w:r>
    </w:p>
    <w:p w14:paraId="66F12DD6" w14:textId="77777777" w:rsidR="0088511F" w:rsidRPr="0088511F" w:rsidRDefault="0088511F" w:rsidP="0088511F">
      <w:pPr>
        <w:pStyle w:val="Odstavekseznama"/>
        <w:widowControl w:val="0"/>
        <w:autoSpaceDE w:val="0"/>
        <w:autoSpaceDN w:val="0"/>
        <w:adjustRightInd w:val="0"/>
        <w:ind w:left="375"/>
        <w:rPr>
          <w:rFonts w:cs="Arial"/>
          <w:sz w:val="20"/>
          <w:szCs w:val="20"/>
        </w:rPr>
      </w:pPr>
    </w:p>
    <w:p w14:paraId="665B037C" w14:textId="77777777" w:rsidR="00467CB5" w:rsidRDefault="00467CB5" w:rsidP="0088511F">
      <w:pPr>
        <w:widowControl w:val="0"/>
        <w:autoSpaceDE w:val="0"/>
        <w:autoSpaceDN w:val="0"/>
        <w:adjustRightInd w:val="0"/>
        <w:rPr>
          <w:rFonts w:cs="Arial"/>
          <w:sz w:val="20"/>
          <w:szCs w:val="20"/>
        </w:rPr>
      </w:pPr>
    </w:p>
    <w:p w14:paraId="05CAF02D" w14:textId="543A9460" w:rsidR="00C62A5A" w:rsidRPr="0088511F" w:rsidRDefault="00AC5A9E" w:rsidP="0088511F">
      <w:pPr>
        <w:widowControl w:val="0"/>
        <w:autoSpaceDE w:val="0"/>
        <w:autoSpaceDN w:val="0"/>
        <w:adjustRightInd w:val="0"/>
        <w:rPr>
          <w:rFonts w:cs="Arial"/>
          <w:sz w:val="20"/>
          <w:szCs w:val="20"/>
        </w:rPr>
      </w:pPr>
      <w:r w:rsidRPr="0088511F">
        <w:rPr>
          <w:rFonts w:cs="Arial"/>
          <w:sz w:val="20"/>
          <w:szCs w:val="20"/>
        </w:rPr>
        <w:t xml:space="preserve">Ponudnik mora k ponudbi priložiti kataloge, v katerem so označeni ponujeni izdelki ter certifikate ponujenega material, ki izkazujejo, da </w:t>
      </w:r>
      <w:r w:rsidRPr="0088511F">
        <w:rPr>
          <w:rFonts w:cs="Arial"/>
          <w:bCs/>
          <w:sz w:val="20"/>
          <w:szCs w:val="20"/>
        </w:rPr>
        <w:t>so p</w:t>
      </w:r>
      <w:r w:rsidRPr="0088511F">
        <w:rPr>
          <w:rFonts w:cs="Arial"/>
          <w:sz w:val="20"/>
          <w:szCs w:val="20"/>
        </w:rPr>
        <w:t>roteze certificirane v evropski skupnosti in imajo sledilne pooperativne študije.</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77AA977"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9352E">
        <w:rPr>
          <w:rFonts w:cs="Arial"/>
          <w:sz w:val="20"/>
          <w:szCs w:val="22"/>
        </w:rPr>
        <w:t>DOBAVA ENDOPROTEZ</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50F19398" w:rsidR="00B56693" w:rsidRPr="00391984" w:rsidRDefault="0089352E" w:rsidP="00B56693">
            <w:pPr>
              <w:rPr>
                <w:sz w:val="20"/>
              </w:rPr>
            </w:pPr>
            <w:r>
              <w:rPr>
                <w:rFonts w:cs="Arial"/>
                <w:sz w:val="20"/>
                <w:szCs w:val="22"/>
              </w:rPr>
              <w:t>DOBAVA ENDOPROTEZ</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2268"/>
        <w:gridCol w:w="2268"/>
      </w:tblGrid>
      <w:tr w:rsidR="00C62A5A" w:rsidRPr="00CE26D6" w14:paraId="09B37D23" w14:textId="77777777" w:rsidTr="00B17F57">
        <w:tc>
          <w:tcPr>
            <w:tcW w:w="4390"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09C4C0D" w14:textId="77777777" w:rsidR="00B17F5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528C5CA0" w14:textId="7C6C44E7" w:rsidR="00B17F57" w:rsidRPr="006251E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4E728BFA" w14:textId="636270C0" w:rsidR="00391984" w:rsidRPr="00C62A5A" w:rsidRDefault="00391984" w:rsidP="00AF29DC">
            <w:pPr>
              <w:autoSpaceDE w:val="0"/>
              <w:autoSpaceDN w:val="0"/>
              <w:adjustRightInd w:val="0"/>
              <w:jc w:val="left"/>
              <w:rPr>
                <w:rFonts w:cs="Arial"/>
                <w:sz w:val="22"/>
                <w:szCs w:val="20"/>
              </w:rPr>
            </w:pP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9239E99" w14:textId="77777777" w:rsidR="00B17F57" w:rsidRDefault="00B17F57" w:rsidP="00AF29DC">
            <w:pPr>
              <w:autoSpaceDE w:val="0"/>
              <w:autoSpaceDN w:val="0"/>
              <w:adjustRightInd w:val="0"/>
              <w:jc w:val="left"/>
              <w:rPr>
                <w:rFonts w:cs="Arial"/>
                <w:sz w:val="20"/>
                <w:szCs w:val="20"/>
              </w:rPr>
            </w:pPr>
          </w:p>
          <w:p w14:paraId="036E20F3"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42166B2B" w14:textId="16883BE3"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26DEF5D8" w14:textId="77777777" w:rsidR="00B17F57" w:rsidRDefault="00B17F57" w:rsidP="00AF29DC">
            <w:pPr>
              <w:autoSpaceDE w:val="0"/>
              <w:autoSpaceDN w:val="0"/>
              <w:adjustRightInd w:val="0"/>
              <w:jc w:val="left"/>
              <w:rPr>
                <w:rFonts w:cs="Arial"/>
                <w:sz w:val="20"/>
                <w:szCs w:val="20"/>
              </w:rPr>
            </w:pPr>
          </w:p>
          <w:p w14:paraId="1B49C2EF"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3: Cementna parcialna in totalna endoproteza</w:t>
            </w:r>
          </w:p>
          <w:p w14:paraId="5CCBD8DE" w14:textId="528A3616"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1F1996C" w14:textId="77777777" w:rsidR="00B17F57" w:rsidRDefault="00B17F57" w:rsidP="00AF29DC">
            <w:pPr>
              <w:autoSpaceDE w:val="0"/>
              <w:autoSpaceDN w:val="0"/>
              <w:adjustRightInd w:val="0"/>
              <w:jc w:val="left"/>
              <w:rPr>
                <w:rFonts w:cs="Arial"/>
                <w:sz w:val="20"/>
                <w:szCs w:val="20"/>
              </w:rPr>
            </w:pPr>
          </w:p>
          <w:p w14:paraId="22F0AA0A" w14:textId="7D208664" w:rsidR="00391984" w:rsidRDefault="00B17F57" w:rsidP="00AF29DC">
            <w:pPr>
              <w:autoSpaceDE w:val="0"/>
              <w:autoSpaceDN w:val="0"/>
              <w:adjustRightInd w:val="0"/>
              <w:jc w:val="left"/>
              <w:rPr>
                <w:rFonts w:cs="Arial"/>
                <w:sz w:val="20"/>
                <w:szCs w:val="20"/>
              </w:rPr>
            </w:pPr>
            <w:r w:rsidRPr="006251E7">
              <w:rPr>
                <w:rFonts w:cs="Arial"/>
                <w:sz w:val="20"/>
                <w:szCs w:val="20"/>
              </w:rPr>
              <w:t xml:space="preserve">SKLOP 4:  Ramenska parcialna  endoproteza </w:t>
            </w:r>
            <w:r>
              <w:rPr>
                <w:rFonts w:cs="Arial"/>
                <w:sz w:val="20"/>
                <w:szCs w:val="20"/>
              </w:rPr>
              <w:t>–</w:t>
            </w:r>
            <w:r w:rsidRPr="006251E7">
              <w:rPr>
                <w:rFonts w:cs="Arial"/>
                <w:sz w:val="20"/>
                <w:szCs w:val="20"/>
              </w:rPr>
              <w:t xml:space="preserve"> frakturna</w:t>
            </w:r>
          </w:p>
          <w:p w14:paraId="4E05BF7F" w14:textId="3C97B467"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8C322CA" w14:textId="77777777" w:rsidR="00B17F57" w:rsidRDefault="00B17F57" w:rsidP="00AF29DC">
            <w:pPr>
              <w:autoSpaceDE w:val="0"/>
              <w:autoSpaceDN w:val="0"/>
              <w:adjustRightInd w:val="0"/>
              <w:jc w:val="left"/>
              <w:rPr>
                <w:rFonts w:cs="Arial"/>
                <w:sz w:val="20"/>
                <w:szCs w:val="20"/>
              </w:rPr>
            </w:pPr>
          </w:p>
          <w:p w14:paraId="7F2DB6F0"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5: Kostni cement in set za mešanje</w:t>
            </w:r>
          </w:p>
          <w:p w14:paraId="501FDC75" w14:textId="511A7600"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554DB6C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9352E">
        <w:rPr>
          <w:rFonts w:cs="Arial"/>
          <w:sz w:val="20"/>
          <w:lang w:val="sl-SI"/>
        </w:rPr>
        <w:t>DOBAVA ENDOPROTEZ</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09CBBF8C"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9352E">
        <w:rPr>
          <w:rFonts w:cs="Arial"/>
          <w:sz w:val="20"/>
          <w:szCs w:val="22"/>
        </w:rPr>
        <w:t>DOBAVA ENDOPROTEZ</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14092336"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9352E">
        <w:rPr>
          <w:rFonts w:cs="Arial"/>
          <w:b/>
          <w:sz w:val="20"/>
          <w:szCs w:val="22"/>
        </w:rPr>
        <w:t>DOBAVA ENDOPROTEZ</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F1FA041"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9352E">
        <w:rPr>
          <w:rFonts w:cs="Arial"/>
          <w:b/>
          <w:sz w:val="20"/>
          <w:szCs w:val="22"/>
        </w:rPr>
        <w:t>DOBAVA ENDOPROTEZ</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31C8C8E"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9352E">
        <w:rPr>
          <w:rFonts w:cs="Arial"/>
          <w:b/>
          <w:sz w:val="20"/>
          <w:szCs w:val="22"/>
        </w:rPr>
        <w:t>DOBAVA ENDOPROTEZ</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742E624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9352E">
        <w:rPr>
          <w:rFonts w:cs="Arial"/>
          <w:b/>
          <w:sz w:val="20"/>
          <w:szCs w:val="22"/>
        </w:rPr>
        <w:t>DOBAVA ENDOPROTEZ</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BD448F5"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9352E">
        <w:rPr>
          <w:rFonts w:cs="Arial"/>
          <w:b/>
          <w:sz w:val="20"/>
          <w:szCs w:val="22"/>
        </w:rPr>
        <w:t>DOBAVA ENDOPROTEZ</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74C52645"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w:t>
      </w:r>
      <w:r w:rsidR="007C1A90">
        <w:rPr>
          <w:rFonts w:cs="Arial"/>
          <w:sz w:val="20"/>
          <w:szCs w:val="20"/>
        </w:rPr>
        <w:t xml:space="preserve"> opravili predstavitev</w:t>
      </w:r>
      <w:r w:rsidRPr="00CF06BA">
        <w:rPr>
          <w:rFonts w:cs="Arial"/>
          <w:sz w:val="20"/>
          <w:szCs w:val="20"/>
        </w:rPr>
        <w:t xml:space="preserv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D7BFF4F"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w:t>
      </w:r>
      <w:r w:rsidR="007C1A90">
        <w:rPr>
          <w:rFonts w:cs="Arial"/>
          <w:sz w:val="20"/>
          <w:szCs w:val="20"/>
        </w:rPr>
        <w:t xml:space="preserve"> strokovnih, </w:t>
      </w:r>
      <w:r w:rsidRPr="00CF06BA">
        <w:rPr>
          <w:rFonts w:cs="Arial"/>
          <w:sz w:val="20"/>
          <w:szCs w:val="20"/>
        </w:rPr>
        <w:t xml:space="preserve"> tehničnih</w:t>
      </w:r>
      <w:r w:rsidR="007C1A90">
        <w:rPr>
          <w:rFonts w:cs="Arial"/>
          <w:sz w:val="20"/>
          <w:szCs w:val="20"/>
        </w:rPr>
        <w:t>, varnostnih in zdravstvenih predpisov</w:t>
      </w:r>
      <w:r w:rsidRPr="00CF06BA">
        <w:rPr>
          <w:rFonts w:cs="Arial"/>
          <w:sz w:val="20"/>
          <w:szCs w:val="20"/>
        </w:rPr>
        <w:t>,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793999EC" w14:textId="31D2F87C" w:rsidR="007C1A90" w:rsidRPr="007C1A90" w:rsidRDefault="00105889"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sz w:val="20"/>
          <w:szCs w:val="20"/>
        </w:rPr>
        <w:t xml:space="preserve">da </w:t>
      </w:r>
      <w:r w:rsidRPr="007C1A90">
        <w:rPr>
          <w:rFonts w:cs="Arial"/>
          <w:bCs/>
          <w:sz w:val="20"/>
          <w:szCs w:val="20"/>
        </w:rPr>
        <w:t xml:space="preserve">so ponujeni artikli </w:t>
      </w:r>
      <w:r w:rsidRPr="007C1A90">
        <w:rPr>
          <w:rFonts w:cs="Arial"/>
          <w:sz w:val="20"/>
          <w:szCs w:val="20"/>
        </w:rPr>
        <w:t>certificirani v evropski skupnosti;</w:t>
      </w:r>
    </w:p>
    <w:p w14:paraId="0593695E" w14:textId="77777777" w:rsidR="007C1A90" w:rsidRPr="007C1A90" w:rsidRDefault="007C1A90" w:rsidP="007C1A90">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contextualSpacing/>
        <w:rPr>
          <w:rFonts w:cs="Arial"/>
          <w:bCs/>
          <w:sz w:val="20"/>
          <w:szCs w:val="20"/>
        </w:rPr>
      </w:pPr>
    </w:p>
    <w:p w14:paraId="6D392B74" w14:textId="5AF80DE3"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bCs/>
          <w:sz w:val="20"/>
          <w:szCs w:val="20"/>
        </w:rPr>
        <w:t xml:space="preserve">da </w:t>
      </w:r>
      <w:r w:rsidR="00B17F57" w:rsidRPr="007C1A90">
        <w:rPr>
          <w:rFonts w:cs="Arial"/>
          <w:bCs/>
          <w:sz w:val="20"/>
          <w:szCs w:val="20"/>
        </w:rPr>
        <w:t>bo</w:t>
      </w:r>
      <w:r w:rsidRPr="007C1A90">
        <w:rPr>
          <w:rFonts w:cs="Arial"/>
          <w:bCs/>
          <w:sz w:val="20"/>
          <w:szCs w:val="20"/>
        </w:rPr>
        <w:t xml:space="preserve">mo </w:t>
      </w:r>
      <w:r w:rsidR="00B17F57" w:rsidRPr="007C1A90">
        <w:rPr>
          <w:rFonts w:cs="Arial"/>
          <w:bCs/>
          <w:sz w:val="20"/>
          <w:szCs w:val="20"/>
        </w:rPr>
        <w:t xml:space="preserve">brezplačno zagotovil </w:t>
      </w:r>
      <w:r w:rsidR="00B17F57" w:rsidRPr="007C1A90">
        <w:rPr>
          <w:rFonts w:cs="Arial"/>
          <w:sz w:val="20"/>
          <w:szCs w:val="20"/>
        </w:rPr>
        <w:t>ustrezen instrumentarij za vse vrste protez, ki jih bo</w:t>
      </w:r>
      <w:r w:rsidRPr="007C1A90">
        <w:rPr>
          <w:rFonts w:cs="Arial"/>
          <w:sz w:val="20"/>
          <w:szCs w:val="20"/>
        </w:rPr>
        <w:t xml:space="preserve">mo </w:t>
      </w:r>
      <w:r w:rsidR="00B17F57" w:rsidRPr="007C1A90">
        <w:rPr>
          <w:rFonts w:cs="Arial"/>
          <w:sz w:val="20"/>
          <w:szCs w:val="20"/>
        </w:rPr>
        <w:t>dobavljal</w:t>
      </w:r>
      <w:r w:rsidRPr="007C1A90">
        <w:rPr>
          <w:rFonts w:cs="Arial"/>
          <w:sz w:val="20"/>
          <w:szCs w:val="20"/>
        </w:rPr>
        <w:t>i</w:t>
      </w:r>
      <w:r w:rsidR="00B17F57" w:rsidRPr="007C1A90">
        <w:rPr>
          <w:rFonts w:cs="Arial"/>
          <w:bCs/>
          <w:sz w:val="20"/>
          <w:szCs w:val="20"/>
        </w:rPr>
        <w:t>;</w:t>
      </w:r>
    </w:p>
    <w:p w14:paraId="2E9DCD9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6E5FFA3" w14:textId="7A0409E2"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bomo </w:t>
      </w:r>
      <w:r w:rsidR="00B17F57" w:rsidRPr="007C1A90">
        <w:rPr>
          <w:rFonts w:cs="Arial"/>
          <w:bCs/>
          <w:sz w:val="20"/>
          <w:szCs w:val="20"/>
        </w:rPr>
        <w:t xml:space="preserve">brezplačno </w:t>
      </w:r>
      <w:r w:rsidR="00B17F57" w:rsidRPr="007C1A90">
        <w:rPr>
          <w:rFonts w:cs="Arial"/>
          <w:sz w:val="20"/>
          <w:szCs w:val="20"/>
        </w:rPr>
        <w:t>zagotovil reden servis oziroma nadomeščanje pokvarjenega instrumentarija</w:t>
      </w:r>
      <w:r w:rsidR="00B17F57" w:rsidRPr="007C1A90">
        <w:rPr>
          <w:rFonts w:cs="Arial"/>
          <w:bCs/>
          <w:sz w:val="20"/>
          <w:szCs w:val="20"/>
        </w:rPr>
        <w:t>;</w:t>
      </w:r>
    </w:p>
    <w:p w14:paraId="708D0DD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9C8A2" w14:textId="72752F1F"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da bomo</w:t>
      </w:r>
      <w:r w:rsidR="00B17F57" w:rsidRPr="007C1A90">
        <w:rPr>
          <w:rFonts w:cs="Arial"/>
          <w:bCs/>
          <w:sz w:val="20"/>
          <w:szCs w:val="20"/>
        </w:rPr>
        <w:t xml:space="preserve"> </w:t>
      </w:r>
      <w:r w:rsidRPr="007C1A90">
        <w:rPr>
          <w:rFonts w:cs="Arial"/>
          <w:bCs/>
          <w:sz w:val="20"/>
          <w:szCs w:val="20"/>
        </w:rPr>
        <w:t>p</w:t>
      </w:r>
      <w:r w:rsidR="00B17F57" w:rsidRPr="007C1A90">
        <w:rPr>
          <w:rFonts w:cs="Arial"/>
          <w:sz w:val="20"/>
          <w:szCs w:val="20"/>
        </w:rPr>
        <w:t>oskrbel</w:t>
      </w:r>
      <w:r w:rsidRPr="007C1A90">
        <w:rPr>
          <w:rFonts w:cs="Arial"/>
          <w:sz w:val="20"/>
          <w:szCs w:val="20"/>
        </w:rPr>
        <w:t>i</w:t>
      </w:r>
      <w:r w:rsidR="00B17F57" w:rsidRPr="007C1A90">
        <w:rPr>
          <w:rFonts w:cs="Arial"/>
          <w:sz w:val="20"/>
          <w:szCs w:val="20"/>
        </w:rPr>
        <w:t xml:space="preserve"> za ustrezno izobraževanje -  dogovorjena oblika (učne delavnice)</w:t>
      </w:r>
      <w:r w:rsidR="00B17F57" w:rsidRPr="007C1A90">
        <w:rPr>
          <w:rFonts w:cs="Arial"/>
          <w:bCs/>
          <w:sz w:val="20"/>
          <w:szCs w:val="20"/>
        </w:rPr>
        <w:t>;</w:t>
      </w:r>
    </w:p>
    <w:p w14:paraId="2032C279"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A6E3A" w14:textId="1222F277" w:rsidR="00B17F57" w:rsidRPr="00467CB5"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w:t>
      </w:r>
      <w:r w:rsidRPr="00467CB5">
        <w:rPr>
          <w:rFonts w:cs="Arial"/>
          <w:bCs/>
          <w:sz w:val="20"/>
          <w:szCs w:val="20"/>
        </w:rPr>
        <w:t xml:space="preserve">bomo </w:t>
      </w:r>
      <w:r w:rsidR="00B17F57" w:rsidRPr="00467CB5">
        <w:rPr>
          <w:rFonts w:cs="Arial"/>
          <w:bCs/>
          <w:sz w:val="20"/>
          <w:szCs w:val="20"/>
        </w:rPr>
        <w:t>zagotovil</w:t>
      </w:r>
      <w:r w:rsidRPr="00467CB5">
        <w:rPr>
          <w:rFonts w:cs="Arial"/>
          <w:bCs/>
          <w:sz w:val="20"/>
          <w:szCs w:val="20"/>
        </w:rPr>
        <w:t xml:space="preserve"> </w:t>
      </w:r>
      <w:r w:rsidR="00B17F57" w:rsidRPr="00467CB5">
        <w:rPr>
          <w:rFonts w:cs="Arial"/>
          <w:bCs/>
          <w:sz w:val="20"/>
          <w:szCs w:val="20"/>
        </w:rPr>
        <w:t xml:space="preserve">v razpisni dokumentaciji </w:t>
      </w:r>
      <w:r w:rsidR="00B17F57" w:rsidRPr="00467CB5">
        <w:rPr>
          <w:rFonts w:cs="Arial"/>
          <w:sz w:val="20"/>
          <w:szCs w:val="20"/>
        </w:rPr>
        <w:t>dogovorjeno zalogo materiala v obliki konsignacije</w:t>
      </w:r>
      <w:r w:rsidR="00B17F57" w:rsidRPr="00467CB5">
        <w:rPr>
          <w:rFonts w:cs="Arial"/>
          <w:bCs/>
          <w:sz w:val="20"/>
          <w:szCs w:val="20"/>
        </w:rPr>
        <w:t>;</w:t>
      </w:r>
    </w:p>
    <w:p w14:paraId="39038A93"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05743250" w14:textId="4137A76D" w:rsidR="00B17F57" w:rsidRPr="00467CB5" w:rsidRDefault="007C1A90"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467CB5">
        <w:rPr>
          <w:rFonts w:cs="Arial"/>
          <w:bCs/>
          <w:sz w:val="20"/>
          <w:szCs w:val="20"/>
        </w:rPr>
        <w:t>da bomo</w:t>
      </w:r>
      <w:r w:rsidR="00467CB5" w:rsidRPr="00467CB5">
        <w:rPr>
          <w:rFonts w:cs="Arial"/>
          <w:bCs/>
          <w:sz w:val="20"/>
          <w:szCs w:val="20"/>
        </w:rPr>
        <w:t xml:space="preserve"> </w:t>
      </w:r>
      <w:r w:rsidR="00B17F57" w:rsidRPr="00467CB5">
        <w:rPr>
          <w:rFonts w:cs="Arial"/>
          <w:bCs/>
          <w:sz w:val="20"/>
          <w:szCs w:val="20"/>
        </w:rPr>
        <w:t xml:space="preserve">zagotovil dobavo, iz konsignacijskega skladišča </w:t>
      </w:r>
      <w:r w:rsidR="00B17F57" w:rsidRPr="00467CB5">
        <w:rPr>
          <w:rFonts w:cs="Arial"/>
          <w:sz w:val="20"/>
          <w:szCs w:val="20"/>
        </w:rPr>
        <w:t>porabljenega materiala, najkasneje v</w:t>
      </w:r>
      <w:r w:rsidR="00467CB5" w:rsidRPr="00467CB5">
        <w:rPr>
          <w:rFonts w:cs="Arial"/>
          <w:sz w:val="20"/>
          <w:szCs w:val="20"/>
        </w:rPr>
        <w:t xml:space="preserve"> </w:t>
      </w:r>
      <w:r w:rsidR="00B17F57" w:rsidRPr="00467CB5">
        <w:rPr>
          <w:rFonts w:cs="Arial"/>
          <w:sz w:val="20"/>
          <w:szCs w:val="20"/>
        </w:rPr>
        <w:t>dveh dneh od prejetega pisnega naročila s strani pooblaščene osebe naročnika</w:t>
      </w:r>
      <w:r w:rsidR="00B17F57" w:rsidRPr="00467CB5">
        <w:rPr>
          <w:rFonts w:cs="Arial"/>
          <w:bCs/>
          <w:sz w:val="20"/>
          <w:szCs w:val="20"/>
        </w:rPr>
        <w:t>;</w:t>
      </w:r>
    </w:p>
    <w:p w14:paraId="2EB02CD1" w14:textId="6B464D1A" w:rsidR="00B17F57" w:rsidRPr="00467CB5" w:rsidRDefault="00B17F57"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
          <w:sz w:val="20"/>
          <w:szCs w:val="20"/>
        </w:rPr>
        <w:tab/>
      </w:r>
    </w:p>
    <w:p w14:paraId="37B41AE1" w14:textId="5C03799D"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dostavo blaga ddp Splošna bolnišnica Brežice, razloženo v prostore naročnika, v sklopu ponudbene cene;</w:t>
      </w:r>
    </w:p>
    <w:p w14:paraId="1377F21F"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CD7EE3F" w14:textId="4FD0FBC5"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w:t>
      </w:r>
      <w:r w:rsidR="00B17F57" w:rsidRPr="00467CB5">
        <w:rPr>
          <w:rFonts w:cs="Arial"/>
          <w:sz w:val="20"/>
          <w:szCs w:val="20"/>
        </w:rPr>
        <w:t xml:space="preserve">ustrezen instrumentarij, ki je kompatibilen z obstoječim instrumentarijem in je za vse endoproteze skupen, ter je praviloma v trajni uporabi ali v lasti uporabnika, hkrati pa </w:t>
      </w:r>
      <w:r w:rsidR="00B17F57" w:rsidRPr="00467CB5">
        <w:rPr>
          <w:rFonts w:cs="Arial"/>
          <w:sz w:val="20"/>
          <w:szCs w:val="20"/>
        </w:rPr>
        <w:lastRenderedPageBreak/>
        <w:t>zagotavlja</w:t>
      </w:r>
      <w:r w:rsidRPr="00467CB5">
        <w:rPr>
          <w:rFonts w:cs="Arial"/>
          <w:sz w:val="20"/>
          <w:szCs w:val="20"/>
        </w:rPr>
        <w:t>li</w:t>
      </w:r>
      <w:r w:rsidR="00B17F57" w:rsidRPr="00467CB5">
        <w:rPr>
          <w:rFonts w:cs="Arial"/>
          <w:sz w:val="20"/>
          <w:szCs w:val="20"/>
        </w:rPr>
        <w:t xml:space="preserve"> reden servis oziroma nadomeščanje pokvarjenega;</w:t>
      </w:r>
    </w:p>
    <w:p w14:paraId="62DBC1A0"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2BEB11AB" w14:textId="233F1F34"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da so p</w:t>
      </w:r>
      <w:r w:rsidR="00B17F57" w:rsidRPr="00467CB5">
        <w:rPr>
          <w:rFonts w:cs="Arial"/>
          <w:sz w:val="20"/>
          <w:szCs w:val="20"/>
        </w:rPr>
        <w:t>roteze certificirane v evropski skupnosti in imajo sledilne pooperativne študije</w:t>
      </w:r>
      <w:r w:rsidRPr="00467CB5">
        <w:rPr>
          <w:rFonts w:cs="Arial"/>
          <w:sz w:val="20"/>
          <w:szCs w:val="20"/>
        </w:rPr>
        <w:t>, ter da jih bomo po potrebi posredovali naročniku.</w:t>
      </w:r>
    </w:p>
    <w:p w14:paraId="486EBA8A" w14:textId="5AF70F2E" w:rsidR="00B17F57" w:rsidRDefault="00B17F57" w:rsidP="00BC5850">
      <w:pPr>
        <w:pStyle w:val="Odstavekseznama"/>
        <w:rPr>
          <w:rFonts w:cs="Arial"/>
          <w:sz w:val="10"/>
          <w:szCs w:val="10"/>
        </w:rPr>
      </w:pPr>
    </w:p>
    <w:p w14:paraId="530E49C0" w14:textId="6630361F" w:rsidR="00B17F57" w:rsidRDefault="00B17F57" w:rsidP="00BC5850">
      <w:pPr>
        <w:pStyle w:val="Odstavekseznama"/>
        <w:rPr>
          <w:rFonts w:cs="Arial"/>
          <w:sz w:val="10"/>
          <w:szCs w:val="10"/>
        </w:rPr>
      </w:pPr>
    </w:p>
    <w:p w14:paraId="62992843" w14:textId="77777777" w:rsidR="00B17F57" w:rsidRDefault="00B17F57" w:rsidP="00BC5850">
      <w:pPr>
        <w:pStyle w:val="Odstavekseznama"/>
        <w:rPr>
          <w:rFonts w:cs="Arial"/>
          <w:sz w:val="10"/>
          <w:szCs w:val="10"/>
        </w:rPr>
      </w:pPr>
    </w:p>
    <w:p w14:paraId="35004A4A" w14:textId="672ED6EA" w:rsidR="00B17F57" w:rsidRDefault="00B17F57" w:rsidP="00BC5850">
      <w:pPr>
        <w:pStyle w:val="Odstavekseznama"/>
        <w:rPr>
          <w:rFonts w:cs="Arial"/>
          <w:sz w:val="10"/>
          <w:szCs w:val="10"/>
        </w:rPr>
      </w:pPr>
    </w:p>
    <w:p w14:paraId="0AF7CDA4" w14:textId="5F98BF01" w:rsidR="00B17F57" w:rsidRDefault="00B17F57" w:rsidP="00BC5850">
      <w:pPr>
        <w:pStyle w:val="Odstavekseznama"/>
        <w:rPr>
          <w:rFonts w:cs="Arial"/>
          <w:sz w:val="10"/>
          <w:szCs w:val="10"/>
        </w:rPr>
      </w:pPr>
    </w:p>
    <w:p w14:paraId="01E46C93" w14:textId="3325E366" w:rsidR="00B17F57" w:rsidRDefault="00B17F57" w:rsidP="00BC5850">
      <w:pPr>
        <w:pStyle w:val="Odstavekseznama"/>
        <w:rPr>
          <w:rFonts w:cs="Arial"/>
          <w:sz w:val="10"/>
          <w:szCs w:val="10"/>
        </w:rPr>
      </w:pPr>
    </w:p>
    <w:p w14:paraId="4F918909" w14:textId="77777777" w:rsidR="00B17F57" w:rsidRPr="00BC5850" w:rsidRDefault="00B17F57" w:rsidP="00BC5850">
      <w:pPr>
        <w:pStyle w:val="Odstavekseznama"/>
        <w:rPr>
          <w:rFonts w:cs="Arial"/>
          <w:sz w:val="10"/>
          <w:szCs w:val="10"/>
        </w:rPr>
      </w:pPr>
    </w:p>
    <w:p w14:paraId="0CE97F5A" w14:textId="6E7D9ACA"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B17F57">
        <w:rPr>
          <w:rFonts w:cs="Arial"/>
          <w:sz w:val="20"/>
          <w:szCs w:val="20"/>
        </w:rPr>
        <w:t>štiriletne</w:t>
      </w:r>
      <w:r w:rsidRPr="00BC5850">
        <w:rPr>
          <w:rFonts w:cs="Arial"/>
          <w:sz w:val="20"/>
          <w:szCs w:val="20"/>
        </w:rPr>
        <w:t xml:space="preserve"> količine blaga.</w:t>
      </w: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72323D7B" w:rsidR="00562F6F" w:rsidRPr="005B2DA9" w:rsidRDefault="00150255" w:rsidP="00562F6F">
      <w:pPr>
        <w:jc w:val="center"/>
        <w:rPr>
          <w:rFonts w:cs="Arial"/>
          <w:sz w:val="20"/>
          <w:szCs w:val="20"/>
        </w:rPr>
      </w:pPr>
      <w:r w:rsidRPr="005B2DA9">
        <w:rPr>
          <w:rFonts w:cs="Arial"/>
          <w:b/>
          <w:bCs/>
          <w:sz w:val="20"/>
          <w:szCs w:val="20"/>
        </w:rPr>
        <w:t>REFEREN</w:t>
      </w:r>
      <w:r w:rsidR="00B17F57">
        <w:rPr>
          <w:rFonts w:cs="Arial"/>
          <w:b/>
          <w:bCs/>
          <w:sz w:val="20"/>
          <w:szCs w:val="20"/>
        </w:rPr>
        <w:t>Č</w:t>
      </w:r>
      <w:r w:rsidRPr="005B2DA9">
        <w:rPr>
          <w:rFonts w:cs="Arial"/>
          <w:b/>
          <w:bCs/>
          <w:sz w:val="20"/>
          <w:szCs w:val="20"/>
        </w:rPr>
        <w:t>NA IZJAVA</w:t>
      </w:r>
    </w:p>
    <w:p w14:paraId="338F87D1" w14:textId="65AB6699" w:rsidR="00150255" w:rsidRDefault="00150255" w:rsidP="00150255">
      <w:pPr>
        <w:spacing w:before="225" w:after="225"/>
        <w:jc w:val="center"/>
      </w:pPr>
      <w:r w:rsidRPr="005B2DA9">
        <w:rPr>
          <w:rFonts w:cs="Arial"/>
          <w:b/>
          <w:bCs/>
          <w:color w:val="000000"/>
          <w:szCs w:val="18"/>
        </w:rPr>
        <w:t xml:space="preserve">(ustanove o dobavi </w:t>
      </w:r>
      <w:r w:rsidR="005F59E1">
        <w:rPr>
          <w:rFonts w:cs="Arial"/>
          <w:b/>
          <w:bCs/>
          <w:color w:val="000000"/>
          <w:szCs w:val="18"/>
        </w:rPr>
        <w:t>endoprotez</w:t>
      </w:r>
      <w:r w:rsidRPr="005B2DA9">
        <w:rPr>
          <w:rFonts w:cs="Arial"/>
          <w:b/>
          <w:bCs/>
          <w:color w:val="000000"/>
          <w:szCs w:val="18"/>
        </w:rPr>
        <w:t>)</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73FDED1A" w14:textId="77777777" w:rsidR="002404FE" w:rsidRDefault="002404FE" w:rsidP="002404FE">
      <w:pPr>
        <w:pStyle w:val="Navaden20"/>
        <w:rPr>
          <w:b w:val="0"/>
        </w:rPr>
      </w:pPr>
    </w:p>
    <w:p w14:paraId="10E6ACAD" w14:textId="77777777" w:rsidR="005F59E1" w:rsidRPr="005F59E1" w:rsidRDefault="005F59E1" w:rsidP="005F59E1"/>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701"/>
        <w:gridCol w:w="1985"/>
      </w:tblGrid>
      <w:tr w:rsidR="007C1A90" w:rsidRPr="00CE26D6" w14:paraId="320D0F6A" w14:textId="77777777" w:rsidTr="007C1A90">
        <w:tc>
          <w:tcPr>
            <w:tcW w:w="5240" w:type="dxa"/>
            <w:vMerge w:val="restart"/>
            <w:shd w:val="clear" w:color="auto" w:fill="EDEDED"/>
            <w:vAlign w:val="center"/>
          </w:tcPr>
          <w:p w14:paraId="597FD3FF" w14:textId="23411ACD" w:rsidR="007C1A90" w:rsidRPr="007C1A90" w:rsidRDefault="007C1A90" w:rsidP="007C1A90">
            <w:pPr>
              <w:jc w:val="center"/>
              <w:rPr>
                <w:rFonts w:cs="Arial"/>
                <w:sz w:val="20"/>
                <w:szCs w:val="20"/>
              </w:rPr>
            </w:pPr>
            <w:r w:rsidRPr="007C1A90">
              <w:rPr>
                <w:rFonts w:cs="Arial"/>
                <w:sz w:val="20"/>
                <w:szCs w:val="20"/>
              </w:rPr>
              <w:t>SKLOP</w:t>
            </w:r>
          </w:p>
        </w:tc>
        <w:tc>
          <w:tcPr>
            <w:tcW w:w="3686" w:type="dxa"/>
            <w:gridSpan w:val="2"/>
            <w:tcBorders>
              <w:bottom w:val="single" w:sz="4" w:space="0" w:color="auto"/>
            </w:tcBorders>
            <w:shd w:val="clear" w:color="auto" w:fill="EDEDED"/>
            <w:vAlign w:val="center"/>
          </w:tcPr>
          <w:p w14:paraId="22019710" w14:textId="00D11167" w:rsidR="007C1A90" w:rsidRDefault="007C1A90" w:rsidP="007C1A90">
            <w:pPr>
              <w:jc w:val="center"/>
              <w:rPr>
                <w:rFonts w:cs="Arial"/>
                <w:sz w:val="20"/>
                <w:szCs w:val="20"/>
              </w:rPr>
            </w:pPr>
            <w:r>
              <w:rPr>
                <w:rFonts w:cs="Arial"/>
                <w:sz w:val="20"/>
                <w:szCs w:val="20"/>
              </w:rPr>
              <w:t>Obdobje dobave</w:t>
            </w:r>
          </w:p>
        </w:tc>
      </w:tr>
      <w:tr w:rsidR="007C1A90" w:rsidRPr="00CE26D6" w14:paraId="228DF8BA" w14:textId="77777777" w:rsidTr="005F59E1">
        <w:tc>
          <w:tcPr>
            <w:tcW w:w="5240" w:type="dxa"/>
            <w:vMerge/>
            <w:tcBorders>
              <w:bottom w:val="single" w:sz="4" w:space="0" w:color="auto"/>
            </w:tcBorders>
            <w:shd w:val="clear" w:color="auto" w:fill="EDEDED"/>
            <w:vAlign w:val="center"/>
          </w:tcPr>
          <w:p w14:paraId="6BDD3B97" w14:textId="2D68A9A6" w:rsidR="007C1A90" w:rsidRPr="007C1A90" w:rsidRDefault="007C1A90" w:rsidP="007C1A90">
            <w:pPr>
              <w:jc w:val="center"/>
              <w:rPr>
                <w:rFonts w:cs="Arial"/>
                <w:sz w:val="20"/>
                <w:szCs w:val="20"/>
              </w:rPr>
            </w:pPr>
          </w:p>
        </w:tc>
        <w:tc>
          <w:tcPr>
            <w:tcW w:w="1701" w:type="dxa"/>
            <w:tcBorders>
              <w:bottom w:val="single" w:sz="4" w:space="0" w:color="auto"/>
            </w:tcBorders>
            <w:shd w:val="clear" w:color="auto" w:fill="EDEDED"/>
            <w:vAlign w:val="center"/>
          </w:tcPr>
          <w:p w14:paraId="2143EE58" w14:textId="7B20FE49" w:rsidR="007C1A90" w:rsidRPr="00CE26D6" w:rsidRDefault="007C1A90" w:rsidP="007C1A90">
            <w:pPr>
              <w:jc w:val="center"/>
              <w:rPr>
                <w:rFonts w:cs="Arial"/>
                <w:sz w:val="20"/>
                <w:szCs w:val="20"/>
              </w:rPr>
            </w:pPr>
            <w:r>
              <w:rPr>
                <w:rFonts w:cs="Arial"/>
                <w:sz w:val="20"/>
                <w:szCs w:val="20"/>
              </w:rPr>
              <w:t>od</w:t>
            </w:r>
          </w:p>
        </w:tc>
        <w:tc>
          <w:tcPr>
            <w:tcW w:w="1985" w:type="dxa"/>
            <w:tcBorders>
              <w:bottom w:val="single" w:sz="4" w:space="0" w:color="auto"/>
            </w:tcBorders>
            <w:shd w:val="clear" w:color="auto" w:fill="EDEDED"/>
            <w:vAlign w:val="center"/>
          </w:tcPr>
          <w:p w14:paraId="461B5B65" w14:textId="27BA1D4D" w:rsidR="007C1A90" w:rsidRPr="00CE26D6" w:rsidRDefault="007C1A90" w:rsidP="007C1A90">
            <w:pPr>
              <w:jc w:val="center"/>
              <w:rPr>
                <w:rFonts w:cs="Arial"/>
                <w:sz w:val="20"/>
                <w:szCs w:val="20"/>
              </w:rPr>
            </w:pPr>
            <w:r>
              <w:rPr>
                <w:rFonts w:cs="Arial"/>
                <w:sz w:val="20"/>
                <w:szCs w:val="20"/>
              </w:rPr>
              <w:t>do</w:t>
            </w:r>
          </w:p>
        </w:tc>
      </w:tr>
      <w:tr w:rsidR="005F59E1" w:rsidRPr="00C62A5A" w14:paraId="13A6ABA7"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B8BB28A"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94D3018"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7C1A90">
              <w:rPr>
                <w:rFonts w:cs="Arial"/>
                <w:sz w:val="20"/>
                <w:szCs w:val="20"/>
              </w:rPr>
              <w:t>SKLOP 1: Totalna brezcementna endoproteza kolka</w:t>
            </w:r>
          </w:p>
          <w:p w14:paraId="213B125D" w14:textId="77777777" w:rsidR="005F59E1" w:rsidRPr="007C1A90" w:rsidRDefault="005F59E1" w:rsidP="007C1A90">
            <w:pPr>
              <w:autoSpaceDE w:val="0"/>
              <w:autoSpaceDN w:val="0"/>
              <w:adjustRightInd w:val="0"/>
              <w:jc w:val="left"/>
              <w:rPr>
                <w:rFonts w:cs="Arial"/>
                <w:sz w:val="22"/>
                <w:szCs w:val="20"/>
              </w:rPr>
            </w:pPr>
          </w:p>
        </w:tc>
        <w:tc>
          <w:tcPr>
            <w:tcW w:w="1701" w:type="dxa"/>
            <w:tcBorders>
              <w:top w:val="single" w:sz="4" w:space="0" w:color="auto"/>
            </w:tcBorders>
            <w:vAlign w:val="center"/>
          </w:tcPr>
          <w:p w14:paraId="723C47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D83C845"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5639A9E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C13DC10" w14:textId="77777777" w:rsidR="005F59E1" w:rsidRPr="007C1A90" w:rsidRDefault="005F59E1" w:rsidP="007C1A90">
            <w:pPr>
              <w:autoSpaceDE w:val="0"/>
              <w:autoSpaceDN w:val="0"/>
              <w:adjustRightInd w:val="0"/>
              <w:jc w:val="left"/>
              <w:rPr>
                <w:rFonts w:cs="Arial"/>
                <w:sz w:val="20"/>
                <w:szCs w:val="20"/>
              </w:rPr>
            </w:pPr>
          </w:p>
          <w:p w14:paraId="20EE4D12"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2: Kolenska primarna totalna endoproteza in antialergijska</w:t>
            </w:r>
          </w:p>
          <w:p w14:paraId="710F7DB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7A57791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8CDB231"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2B9CA4E8"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D374A1E" w14:textId="77777777" w:rsidR="005F59E1" w:rsidRPr="007C1A90" w:rsidRDefault="005F59E1" w:rsidP="007C1A90">
            <w:pPr>
              <w:autoSpaceDE w:val="0"/>
              <w:autoSpaceDN w:val="0"/>
              <w:adjustRightInd w:val="0"/>
              <w:jc w:val="left"/>
              <w:rPr>
                <w:rFonts w:cs="Arial"/>
                <w:sz w:val="20"/>
                <w:szCs w:val="20"/>
              </w:rPr>
            </w:pPr>
          </w:p>
          <w:p w14:paraId="4D236D3D"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3: Cementna parcialna in totalna endoproteza</w:t>
            </w:r>
          </w:p>
          <w:p w14:paraId="63229F3D"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4243DE7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40B99BD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451BEBF9"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36F204A" w14:textId="77777777" w:rsidR="005F59E1" w:rsidRPr="007C1A90" w:rsidRDefault="005F59E1" w:rsidP="007C1A90">
            <w:pPr>
              <w:autoSpaceDE w:val="0"/>
              <w:autoSpaceDN w:val="0"/>
              <w:adjustRightInd w:val="0"/>
              <w:jc w:val="left"/>
              <w:rPr>
                <w:rFonts w:cs="Arial"/>
                <w:sz w:val="20"/>
                <w:szCs w:val="20"/>
              </w:rPr>
            </w:pPr>
          </w:p>
          <w:p w14:paraId="49367FB6"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4:  Ramenska parcialna  endoproteza – frakturna</w:t>
            </w:r>
          </w:p>
          <w:p w14:paraId="4ACE583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691BDDF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6D1E79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19B4555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5B387883" w14:textId="77777777" w:rsidR="005F59E1" w:rsidRPr="007C1A90" w:rsidRDefault="005F59E1" w:rsidP="007C1A90">
            <w:pPr>
              <w:autoSpaceDE w:val="0"/>
              <w:autoSpaceDN w:val="0"/>
              <w:adjustRightInd w:val="0"/>
              <w:jc w:val="left"/>
              <w:rPr>
                <w:rFonts w:cs="Arial"/>
                <w:sz w:val="20"/>
                <w:szCs w:val="20"/>
              </w:rPr>
            </w:pPr>
          </w:p>
          <w:p w14:paraId="20741741"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5: Kostni cement in set za mešanje</w:t>
            </w:r>
          </w:p>
          <w:p w14:paraId="20ACCE0A"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20691CAB"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7B7D8716"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580595CB" w14:textId="77777777" w:rsidR="00F449A5" w:rsidRDefault="00F449A5" w:rsidP="00150255">
      <w:pPr>
        <w:spacing w:before="225" w:after="225"/>
        <w:rPr>
          <w:rFonts w:cs="Arial"/>
          <w:color w:val="000000"/>
          <w:sz w:val="20"/>
          <w:szCs w:val="20"/>
        </w:rPr>
      </w:pPr>
    </w:p>
    <w:p w14:paraId="467A26F3" w14:textId="7A08B23E"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9352E">
        <w:rPr>
          <w:rFonts w:cs="Arial"/>
          <w:color w:val="000000"/>
          <w:sz w:val="20"/>
          <w:szCs w:val="20"/>
        </w:rPr>
        <w:t>DOBAVA ENDOPROTEZ</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69507CC4" w14:textId="77777777" w:rsidR="00F449A5" w:rsidRDefault="00F449A5" w:rsidP="00CF06BA"/>
    <w:p w14:paraId="4FCF4AE3" w14:textId="77777777" w:rsidR="00F449A5" w:rsidRDefault="00F449A5" w:rsidP="00CF06BA"/>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5"/>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0EC3C127" w:rsidR="008667B5" w:rsidRPr="006E04DC" w:rsidRDefault="0089352E" w:rsidP="008667B5">
      <w:pPr>
        <w:spacing w:before="225" w:after="225"/>
        <w:rPr>
          <w:rFonts w:cs="Arial"/>
          <w:b/>
          <w:sz w:val="20"/>
          <w:szCs w:val="20"/>
        </w:rPr>
      </w:pPr>
      <w:r>
        <w:rPr>
          <w:rFonts w:cs="Arial"/>
          <w:b/>
          <w:bCs/>
          <w:sz w:val="20"/>
          <w:szCs w:val="20"/>
        </w:rPr>
        <w:t>410-4/2020</w:t>
      </w:r>
      <w:r w:rsidR="008667B5">
        <w:rPr>
          <w:rFonts w:cs="Arial"/>
          <w:b/>
          <w:bCs/>
          <w:sz w:val="20"/>
          <w:szCs w:val="20"/>
        </w:rPr>
        <w:t xml:space="preserve"> </w:t>
      </w:r>
      <w:r w:rsidR="007C1A90">
        <w:rPr>
          <w:rFonts w:cs="Arial"/>
          <w:b/>
          <w:bCs/>
          <w:sz w:val="20"/>
          <w:szCs w:val="20"/>
        </w:rPr>
        <w:t>–</w:t>
      </w:r>
      <w:r w:rsidR="008667B5" w:rsidRPr="00BA6053">
        <w:rPr>
          <w:rFonts w:cs="Arial"/>
          <w:b/>
          <w:bCs/>
          <w:sz w:val="20"/>
          <w:szCs w:val="20"/>
        </w:rPr>
        <w:t xml:space="preserve"> </w:t>
      </w:r>
      <w:r w:rsidR="007C1A90">
        <w:rPr>
          <w:rFonts w:cs="Arial"/>
          <w:b/>
          <w:sz w:val="20"/>
          <w:szCs w:val="22"/>
        </w:rPr>
        <w:t>DOBAV ENDOPROTEZ</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477FD7D" w:rsidR="00B5346E" w:rsidRPr="00974E68" w:rsidRDefault="0089352E" w:rsidP="00B5346E">
            <w:pPr>
              <w:rPr>
                <w:rFonts w:cs="Arial"/>
                <w:b/>
                <w:szCs w:val="18"/>
                <w:lang w:eastAsia="en-US"/>
              </w:rPr>
            </w:pPr>
            <w:r>
              <w:rPr>
                <w:rFonts w:cs="Arial"/>
                <w:b/>
                <w:szCs w:val="18"/>
                <w:lang w:eastAsia="en-US"/>
              </w:rPr>
              <w:t>410-4/2020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266373CA" w:rsidR="00B5346E" w:rsidRPr="006E04DC" w:rsidRDefault="007C1A90" w:rsidP="00500FF0">
            <w:pPr>
              <w:rPr>
                <w:rFonts w:cs="Arial"/>
                <w:b/>
                <w:szCs w:val="18"/>
                <w:lang w:eastAsia="en-US"/>
              </w:rPr>
            </w:pPr>
            <w:r>
              <w:rPr>
                <w:rFonts w:cs="Arial"/>
                <w:b/>
                <w:sz w:val="20"/>
                <w:szCs w:val="22"/>
              </w:rPr>
              <w:t>DOBAVA ENDOPROTEZ</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32C40798"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7C1A90">
        <w:rPr>
          <w:rFonts w:cs="Arial"/>
          <w:b/>
          <w:sz w:val="20"/>
          <w:szCs w:val="22"/>
        </w:rPr>
        <w:t>ENDOPROTEZ</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4FF4B332" w:rsidR="00203B66" w:rsidRPr="00162980" w:rsidRDefault="0089352E" w:rsidP="00F902C1">
      <w:pPr>
        <w:jc w:val="center"/>
        <w:rPr>
          <w:b/>
          <w:sz w:val="22"/>
          <w:szCs w:val="20"/>
        </w:rPr>
      </w:pPr>
      <w:r>
        <w:rPr>
          <w:rFonts w:cs="Arial"/>
          <w:b/>
          <w:sz w:val="22"/>
          <w:szCs w:val="22"/>
        </w:rPr>
        <w:t>DOBAVA ENDOPROTEZ</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4E2E3178"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89352E">
        <w:rPr>
          <w:rFonts w:cs="Arial"/>
          <w:sz w:val="20"/>
          <w:szCs w:val="20"/>
        </w:rPr>
        <w:t>410-4/2020</w:t>
      </w:r>
      <w:r w:rsidRPr="00074BE0">
        <w:rPr>
          <w:rFonts w:cs="Arial"/>
          <w:sz w:val="20"/>
          <w:szCs w:val="20"/>
        </w:rPr>
        <w:t xml:space="preserve"> in nazivom "</w:t>
      </w:r>
      <w:r w:rsidR="007C1A90">
        <w:rPr>
          <w:rFonts w:cs="Arial"/>
          <w:sz w:val="20"/>
          <w:szCs w:val="20"/>
        </w:rPr>
        <w:t>DOBAVA ENDOPROTEZ</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lastRenderedPageBreak/>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69100329"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dobava blago, </w:t>
      </w:r>
      <w:r w:rsidRPr="007C1A90">
        <w:rPr>
          <w:rFonts w:cs="Arial"/>
          <w:bCs/>
          <w:iCs/>
          <w:sz w:val="20"/>
          <w:szCs w:val="20"/>
        </w:rPr>
        <w:t xml:space="preserve">na </w:t>
      </w:r>
      <w:r w:rsidRPr="007C1A90">
        <w:rPr>
          <w:rFonts w:cs="Arial"/>
          <w:sz w:val="20"/>
          <w:szCs w:val="20"/>
        </w:rPr>
        <w:t xml:space="preserve">zalogi v obliki konsignacijskega skladišča, </w:t>
      </w:r>
      <w:r w:rsidRPr="007C1A90">
        <w:rPr>
          <w:rFonts w:cs="Arial"/>
          <w:bCs/>
          <w:iCs/>
          <w:sz w:val="20"/>
          <w:szCs w:val="20"/>
        </w:rPr>
        <w:t>ki jih nar</w:t>
      </w:r>
      <w:r w:rsidRPr="00074BE0">
        <w:rPr>
          <w:rFonts w:cs="Arial"/>
          <w:bCs/>
          <w:iCs/>
          <w:sz w:val="20"/>
          <w:szCs w:val="20"/>
        </w:rPr>
        <w:t>očnik po obsegu in časovno ne more vnaprej določiti</w:t>
      </w:r>
      <w:r w:rsidR="007C1A90">
        <w:rPr>
          <w:rFonts w:cs="Arial"/>
          <w:bCs/>
          <w:iCs/>
          <w:sz w:val="20"/>
          <w:szCs w:val="20"/>
        </w:rPr>
        <w:t xml:space="preserve"> </w:t>
      </w:r>
      <w:r w:rsidR="00467CB5">
        <w:rPr>
          <w:rFonts w:cs="Arial"/>
          <w:bCs/>
          <w:iCs/>
          <w:sz w:val="20"/>
          <w:szCs w:val="20"/>
        </w:rPr>
        <w:t>za</w:t>
      </w:r>
      <w:r w:rsidR="007C1A90">
        <w:rPr>
          <w:rFonts w:cs="Arial"/>
          <w:bCs/>
          <w:iCs/>
          <w:sz w:val="20"/>
          <w:szCs w:val="20"/>
        </w:rPr>
        <w:t xml:space="preserve"> sklop: </w:t>
      </w:r>
    </w:p>
    <w:p w14:paraId="24BD6625" w14:textId="1A692E1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D36ED1" w14:textId="0D7FACC0"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61300D6"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633804F" w14:textId="78589D1C"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A90251E"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9DDF18A" w14:textId="62880BE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DA7CC9C"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6A69BFF"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2D36D4EB"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106D0BBB"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267ACB8" w14:textId="77777777" w:rsidR="00467CB5" w:rsidRPr="00467CB5" w:rsidRDefault="00467CB5" w:rsidP="00467CB5">
      <w:pPr>
        <w:pStyle w:val="Odstavekseznama"/>
        <w:rPr>
          <w:rFonts w:cs="Arial"/>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553474CB"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w:t>
      </w:r>
      <w:r w:rsidR="00467CB5">
        <w:rPr>
          <w:rFonts w:cs="Arial"/>
          <w:b/>
          <w:bCs/>
          <w:iCs/>
          <w:sz w:val="20"/>
          <w:szCs w:val="20"/>
        </w:rPr>
        <w:t xml:space="preserve"> štirih (4)</w:t>
      </w:r>
      <w:r w:rsidRPr="00074BE0">
        <w:rPr>
          <w:rFonts w:cs="Arial"/>
          <w:b/>
          <w:bCs/>
          <w:iCs/>
          <w:sz w:val="20"/>
          <w:szCs w:val="20"/>
        </w:rPr>
        <w:t xml:space="preserve">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5E4185C4"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kot izhaja iz njegove ponudbe.</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59AD4646"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Cene so za čas trajanja tega okvirnega sporazuma fiksne</w:t>
      </w:r>
      <w:r w:rsidR="00467CB5">
        <w:rPr>
          <w:rFonts w:cs="Arial"/>
          <w:bCs/>
          <w:iCs/>
          <w:sz w:val="20"/>
          <w:szCs w:val="20"/>
        </w:rPr>
        <w:t xml:space="preserve"> za obdobje trajanja okvirnega sporazuma</w:t>
      </w:r>
      <w:r w:rsidRPr="00074BE0">
        <w:rPr>
          <w:rFonts w:cs="Arial"/>
          <w:bCs/>
          <w:iCs/>
          <w:sz w:val="20"/>
          <w:szCs w:val="20"/>
        </w:rPr>
        <w:t xml:space="preserv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lastRenderedPageBreak/>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676DD24E"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ves čas izvajanja naročila spoštoval in upošteval zahteve naročnika iz razpisne dokumentacije po javnem naročilu iz 1. člena tega sporazuma, svojo ponudbo,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w:t>
      </w:r>
      <w:r w:rsidR="003E2954" w:rsidRPr="00074BE0">
        <w:rPr>
          <w:rFonts w:cs="Arial"/>
          <w:bCs/>
          <w:iCs/>
          <w:sz w:val="20"/>
          <w:szCs w:val="20"/>
        </w:rPr>
        <w:lastRenderedPageBreak/>
        <w:t xml:space="preserve">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lastRenderedPageBreak/>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2D2440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788749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EEB488"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9084CC"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43533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DC14E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61BF840"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2"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3DB6A1F" w:rsidR="00792946" w:rsidRPr="00792946" w:rsidRDefault="00792946" w:rsidP="00792946">
      <w:pPr>
        <w:pStyle w:val="Navaden20"/>
        <w:rPr>
          <w:b w:val="0"/>
        </w:rPr>
      </w:pPr>
      <w:r w:rsidRPr="00792946">
        <w:rPr>
          <w:b w:val="0"/>
        </w:rPr>
        <w:t>Pri ponudbi za izvedbo javnega naročila »</w:t>
      </w:r>
      <w:r w:rsidR="0089352E">
        <w:rPr>
          <w:bCs/>
        </w:rPr>
        <w:t>DOBAVA ENDOPROTEZ</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602B84F8" w14:textId="64D75468" w:rsidR="00467CB5" w:rsidRDefault="00792946" w:rsidP="00ED3476">
      <w:pPr>
        <w:pStyle w:val="Telobesedila"/>
        <w:ind w:left="0"/>
        <w:jc w:val="center"/>
        <w:rPr>
          <w:rFonts w:cs="Arial"/>
          <w:b/>
          <w:bCs/>
          <w:sz w:val="20"/>
          <w:szCs w:val="20"/>
        </w:rPr>
      </w:pPr>
      <w:r>
        <w:rPr>
          <w:iCs/>
        </w:rPr>
        <w:br w:type="page"/>
      </w:r>
      <w:r w:rsidR="00467CB5" w:rsidRPr="00ED3476">
        <w:rPr>
          <w:rFonts w:cs="Arial"/>
          <w:b/>
          <w:bCs/>
          <w:sz w:val="36"/>
          <w:szCs w:val="36"/>
        </w:rPr>
        <w:lastRenderedPageBreak/>
        <w:t>TEHNIČNE SPECIFIKACIJE IN ZAHTEVE</w:t>
      </w:r>
    </w:p>
    <w:p w14:paraId="33CE145D" w14:textId="03F013EC" w:rsidR="00467CB5" w:rsidRDefault="00467CB5" w:rsidP="00467CB5">
      <w:pPr>
        <w:pStyle w:val="Telobesedila"/>
        <w:ind w:left="0"/>
        <w:rPr>
          <w:rFonts w:cs="Arial"/>
          <w:b/>
          <w:bCs/>
          <w:sz w:val="20"/>
          <w:szCs w:val="20"/>
        </w:rPr>
      </w:pPr>
    </w:p>
    <w:p w14:paraId="2C38F9EF" w14:textId="77777777" w:rsidR="00467CB5" w:rsidRPr="00467CB5" w:rsidRDefault="00467CB5" w:rsidP="00467CB5">
      <w:pPr>
        <w:pStyle w:val="Telobesedila"/>
        <w:ind w:left="0"/>
        <w:rPr>
          <w:rFonts w:cs="Arial"/>
          <w:b/>
          <w:bCs/>
          <w:sz w:val="20"/>
          <w:szCs w:val="20"/>
        </w:rPr>
      </w:pPr>
    </w:p>
    <w:p w14:paraId="00990EDD" w14:textId="77777777" w:rsidR="00467CB5" w:rsidRPr="006251E7" w:rsidRDefault="00467CB5" w:rsidP="00467CB5">
      <w:pPr>
        <w:ind w:left="708" w:hanging="708"/>
        <w:rPr>
          <w:rFonts w:cs="Arial"/>
          <w:b/>
          <w:sz w:val="20"/>
          <w:szCs w:val="20"/>
          <w:u w:val="single"/>
        </w:rPr>
      </w:pPr>
      <w:r w:rsidRPr="006251E7">
        <w:rPr>
          <w:rFonts w:cs="Arial"/>
          <w:b/>
          <w:sz w:val="20"/>
          <w:szCs w:val="20"/>
          <w:u w:val="single"/>
        </w:rPr>
        <w:t>SKLOP 1: Totalna brezcementna endoproteza kolka</w:t>
      </w:r>
    </w:p>
    <w:p w14:paraId="0ADBF5ED" w14:textId="77777777" w:rsidR="00467CB5" w:rsidRPr="006251E7" w:rsidRDefault="00467CB5" w:rsidP="00467CB5">
      <w:pPr>
        <w:ind w:left="708" w:hanging="708"/>
        <w:rPr>
          <w:rFonts w:cs="Arial"/>
          <w:b/>
          <w:sz w:val="20"/>
          <w:szCs w:val="20"/>
        </w:rPr>
      </w:pPr>
    </w:p>
    <w:p w14:paraId="33763D12" w14:textId="77777777" w:rsidR="00467CB5" w:rsidRPr="006251E7" w:rsidRDefault="00467CB5" w:rsidP="00467CB5">
      <w:pPr>
        <w:ind w:left="708" w:hanging="708"/>
        <w:rPr>
          <w:rFonts w:cs="Arial"/>
          <w:b/>
          <w:sz w:val="20"/>
          <w:szCs w:val="20"/>
        </w:rPr>
      </w:pPr>
      <w:r w:rsidRPr="006251E7">
        <w:rPr>
          <w:rFonts w:cs="Arial"/>
          <w:sz w:val="20"/>
          <w:szCs w:val="20"/>
        </w:rPr>
        <w:t>ACETABULARNI DEL PROTEZE</w:t>
      </w:r>
    </w:p>
    <w:p w14:paraId="5A11B4D1" w14:textId="77777777" w:rsidR="00467CB5" w:rsidRPr="006251E7" w:rsidRDefault="00467CB5" w:rsidP="00467CB5">
      <w:pPr>
        <w:rPr>
          <w:rFonts w:cs="Arial"/>
          <w:sz w:val="20"/>
          <w:szCs w:val="20"/>
        </w:rPr>
      </w:pPr>
      <w:r w:rsidRPr="006251E7">
        <w:rPr>
          <w:rFonts w:cs="Arial"/>
          <w:sz w:val="20"/>
          <w:szCs w:val="20"/>
        </w:rPr>
        <w:t>Ponudnik mora ponuditi kovinsko modularno presfit ponvico narejeno iz titanijeve zlitine Ti6Al7Nb (ISO 5832-11) z poroznim prekritjem PC-Porous Coated iz komercialno čistega titana TiCP (ISO 5832-2). Obstajati mora v velikostih od 42 mm do 64mm. Omogočati mora press-fit implantacijo kot tudi dodatno fiksacijo s 5.7 mm titanijevimi vijaki dolžin 15 do 45mm, zato mora imeti dodatne odprtine za vijake. Vložek mora biti izdelan iz polietilena UHMW-PE (ISO 5834-1+-2) v standardni in antiluksacijski obliki z notranjim premerom 28mm in 32mm ter v highly crosslinked (prekrižani polietilen) verziji stabilizirani z vitaminom E v standardni in antiluksacijski verziji in notranjim premerom 28mm, 32mm, 36mm. Prav tako mora biti na voljo tudi keramična različica vložka z notranjim premerom 28mm, 32mm, 36mm izdelana iz ojačane zirkonijeve-aluminijeve keramike ZrO2-Al2O3. Ponudnik mora ponuditi še monoblok pressfit polietilensko ponvico z vsebnostjo vitamina E. Monoblok  pressfit ponvica mora vsebovati prekrižani polietilen stabiliziran z vitaminom E. Obstajati mora v od 44 do 70 mm ter v premerih 28mm, 32mm, 36mm. Na voljo morajo biti tudi specialni titanijevi vijaki premera 4 mm v dolžinah od 26 do 44mm.</w:t>
      </w:r>
    </w:p>
    <w:p w14:paraId="74528CE1" w14:textId="77777777" w:rsidR="00467CB5" w:rsidRPr="006251E7" w:rsidRDefault="00467CB5" w:rsidP="00467CB5">
      <w:pPr>
        <w:rPr>
          <w:rFonts w:cs="Arial"/>
          <w:sz w:val="20"/>
          <w:szCs w:val="20"/>
        </w:rPr>
      </w:pPr>
    </w:p>
    <w:p w14:paraId="1DF378E5" w14:textId="77777777" w:rsidR="00467CB5" w:rsidRPr="006251E7" w:rsidRDefault="00467CB5" w:rsidP="00467CB5">
      <w:pPr>
        <w:rPr>
          <w:rFonts w:cs="Arial"/>
          <w:sz w:val="20"/>
          <w:szCs w:val="20"/>
        </w:rPr>
      </w:pPr>
      <w:r w:rsidRPr="006251E7">
        <w:rPr>
          <w:rFonts w:cs="Arial"/>
          <w:sz w:val="20"/>
          <w:szCs w:val="20"/>
        </w:rPr>
        <w:t>FEMORALNI DEL PROTEZE</w:t>
      </w:r>
    </w:p>
    <w:p w14:paraId="2071A510" w14:textId="77777777" w:rsidR="00467CB5" w:rsidRPr="006251E7" w:rsidRDefault="00467CB5" w:rsidP="00467CB5">
      <w:pPr>
        <w:rPr>
          <w:rFonts w:cs="Arial"/>
          <w:sz w:val="20"/>
          <w:szCs w:val="20"/>
        </w:rPr>
      </w:pPr>
      <w:r w:rsidRPr="006251E7">
        <w:rPr>
          <w:rFonts w:cs="Arial"/>
          <w:sz w:val="20"/>
          <w:szCs w:val="20"/>
        </w:rPr>
        <w:t>Steblo proteze mora biti mora biti v preseku kvadratne oblike ter v vertikalnem pogledu klinaste oblike s proksimalno fiksacijo. Izdelano mora biti iz titanove zlitine Ti6AL7Nb (ISO 5832-11). Proteza mora obstajati v standardni in lateralizacijski verziji  s konusom 12/14mm. Standardna verzija mora imeti CCD kot 131°, lateralizacijska pa 124°. Velikosti stebla pri obeh verzijah morajo obstajati od 0 do 12.</w:t>
      </w:r>
    </w:p>
    <w:p w14:paraId="42D60F4F" w14:textId="77777777" w:rsidR="00467CB5" w:rsidRPr="006251E7" w:rsidRDefault="00467CB5" w:rsidP="00467CB5">
      <w:pPr>
        <w:rPr>
          <w:rFonts w:cs="Arial"/>
          <w:sz w:val="20"/>
          <w:szCs w:val="20"/>
        </w:rPr>
      </w:pPr>
    </w:p>
    <w:p w14:paraId="291621E4" w14:textId="77777777" w:rsidR="00467CB5" w:rsidRPr="006251E7" w:rsidRDefault="00467CB5" w:rsidP="00467CB5">
      <w:pPr>
        <w:rPr>
          <w:rFonts w:cs="Arial"/>
          <w:sz w:val="20"/>
          <w:szCs w:val="20"/>
        </w:rPr>
      </w:pPr>
      <w:r w:rsidRPr="006251E7">
        <w:rPr>
          <w:rFonts w:cs="Arial"/>
          <w:sz w:val="20"/>
          <w:szCs w:val="20"/>
        </w:rPr>
        <w:t>GLAVICA PROTEZE</w:t>
      </w:r>
    </w:p>
    <w:p w14:paraId="511EF9A6" w14:textId="77777777" w:rsidR="00467CB5" w:rsidRPr="006251E7" w:rsidRDefault="00467CB5" w:rsidP="00467CB5">
      <w:pPr>
        <w:pStyle w:val="Telobesedila"/>
        <w:ind w:left="0"/>
        <w:rPr>
          <w:rFonts w:cs="Arial"/>
          <w:sz w:val="20"/>
          <w:szCs w:val="20"/>
        </w:rPr>
      </w:pPr>
      <w:r w:rsidRPr="006251E7">
        <w:rPr>
          <w:rFonts w:cs="Arial"/>
          <w:sz w:val="20"/>
          <w:szCs w:val="20"/>
        </w:rPr>
        <w:t>Glavica proteze mora biti zdelana iz CoCrMo zlitine za implantacijo na konus 12/14. Na voljo mora biti v 28mm in 32mm različici ter različnih velikosti vratu (S,M,L,XL,XXL). Obstajati mora tudi keramična različica  v velikostih premera 28mm, 32mm, 36mm z dolžinami vratov (S,M,L,XL), izdelana iz ZrO2-Al2O3 keramike.</w:t>
      </w:r>
    </w:p>
    <w:p w14:paraId="2C5C3CA2" w14:textId="77777777" w:rsidR="00467CB5" w:rsidRPr="006251E7" w:rsidRDefault="00467CB5" w:rsidP="00467CB5">
      <w:pPr>
        <w:pStyle w:val="Telobesedila"/>
        <w:ind w:left="0"/>
        <w:rPr>
          <w:rFonts w:cs="Arial"/>
          <w:sz w:val="20"/>
          <w:szCs w:val="20"/>
        </w:rPr>
      </w:pPr>
    </w:p>
    <w:p w14:paraId="698ED8D5"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2: Kolenska primarna totalna endoproteza  in antialergijska</w:t>
      </w:r>
    </w:p>
    <w:p w14:paraId="2821563F" w14:textId="77777777" w:rsidR="00467CB5" w:rsidRPr="006251E7" w:rsidRDefault="00467CB5" w:rsidP="00467CB5">
      <w:pPr>
        <w:spacing w:before="28" w:line="249" w:lineRule="exact"/>
        <w:rPr>
          <w:rFonts w:cs="Arial"/>
          <w:sz w:val="20"/>
          <w:szCs w:val="20"/>
        </w:rPr>
      </w:pPr>
    </w:p>
    <w:p w14:paraId="21F673D3" w14:textId="77777777" w:rsidR="00467CB5" w:rsidRPr="006251E7" w:rsidRDefault="00467CB5" w:rsidP="00467CB5">
      <w:pPr>
        <w:spacing w:before="28" w:line="249" w:lineRule="exact"/>
        <w:rPr>
          <w:rFonts w:cs="Arial"/>
          <w:sz w:val="20"/>
          <w:szCs w:val="20"/>
        </w:rPr>
      </w:pPr>
      <w:r w:rsidRPr="006251E7">
        <w:rPr>
          <w:rFonts w:cs="Arial"/>
          <w:sz w:val="20"/>
          <w:szCs w:val="20"/>
        </w:rPr>
        <w:t>FEMORALNI DEL: CEMENTNI, CEMENTNI ANTIALERGIJSKI in BREZCEMENTNI</w:t>
      </w:r>
    </w:p>
    <w:p w14:paraId="06C61D54"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Femoralni del mora biti izdelan iz krom-kobalt-molibdenove zlitine. V antialergijski obliki mora biti v celoti obdan s TiNbN prevleko. Biti mora anatomsko oblikovan (leva in desna različica v multiradiusnem oblikovanju). Femoralna komponenta mora imeti po obodu kjer se vrši glavna artikulacija enak radius med –20° in 90°. kar omogoča identični odmik v fleksiji in ekstenziji med -20st in 90 stopinjami. Pomembno je da je v distalnem in posteriornem delu  tanjši od 10 mm, kar omogoča minimalno resekcijo kosti od samo 9mm na distalnem in posteriornem kondilu.. Femoralna komponenta mora imeti izdelan globok anatomski patelarni žleb, kar zmanjšuje možnost luksacije patele. Obstaja naj v CR in PS verziji, vsaka ima vsaj 8 različnih velikosti (širina od 56 do 80 mm). </w:t>
      </w:r>
    </w:p>
    <w:p w14:paraId="795FD16A" w14:textId="77777777" w:rsidR="00467CB5" w:rsidRPr="006251E7" w:rsidRDefault="00467CB5" w:rsidP="00467CB5">
      <w:pPr>
        <w:spacing w:before="28" w:line="249" w:lineRule="exact"/>
        <w:rPr>
          <w:rFonts w:cs="Arial"/>
          <w:sz w:val="20"/>
          <w:szCs w:val="20"/>
        </w:rPr>
      </w:pPr>
    </w:p>
    <w:p w14:paraId="6BF1CEA9" w14:textId="77777777" w:rsidR="00467CB5" w:rsidRPr="006251E7" w:rsidRDefault="00467CB5" w:rsidP="00467CB5">
      <w:pPr>
        <w:spacing w:before="28" w:line="249" w:lineRule="exact"/>
        <w:rPr>
          <w:rFonts w:cs="Arial"/>
          <w:bCs/>
          <w:iCs/>
          <w:sz w:val="20"/>
          <w:szCs w:val="20"/>
        </w:rPr>
      </w:pPr>
      <w:r w:rsidRPr="006251E7">
        <w:rPr>
          <w:rFonts w:cs="Arial"/>
          <w:bCs/>
          <w:iCs/>
          <w:sz w:val="20"/>
          <w:szCs w:val="20"/>
        </w:rPr>
        <w:t>TIBIALNI DEL</w:t>
      </w:r>
    </w:p>
    <w:p w14:paraId="36920CAD" w14:textId="77777777" w:rsidR="00467CB5" w:rsidRPr="006251E7" w:rsidRDefault="00467CB5" w:rsidP="00467CB5">
      <w:pPr>
        <w:rPr>
          <w:rFonts w:cs="Arial"/>
          <w:sz w:val="20"/>
          <w:szCs w:val="20"/>
        </w:rPr>
      </w:pPr>
      <w:r w:rsidRPr="006251E7">
        <w:rPr>
          <w:rFonts w:cs="Arial"/>
          <w:sz w:val="20"/>
          <w:szCs w:val="20"/>
        </w:rPr>
        <w:t>Naj bo simetričen iz krom-kobalt-molibdenove zlitine. V antialergijski obliki mora biti v celoti obdan s TiNbN prevleko. Tibialni del proteze je fiksen in mora biti skupen kar pomeni da omogoča pritrditev vložka za protezo z ohranjanjem in z žrtvovanjem zadnje križne vezi, kot tudi t.i. ultrakongruentne vložke. Ima naj visoko polirano zgornjo površino, na katero naj se polietilenski vložek fiksira s pomočjo 4 točkovnega vpetja. Na razpolago naj bo v vsaj 8 velikostih (širina 59 do 85 mm), Na voljo mora biti tudi različica za t.i. mobilno oziroma rotacijsko platformo z visoko polirano zgornjo površino.</w:t>
      </w:r>
    </w:p>
    <w:p w14:paraId="1BFD1640" w14:textId="77777777" w:rsidR="00467CB5" w:rsidRPr="006251E7" w:rsidRDefault="00467CB5" w:rsidP="00467CB5">
      <w:pPr>
        <w:tabs>
          <w:tab w:val="left" w:pos="3870"/>
        </w:tabs>
        <w:spacing w:before="28" w:line="249" w:lineRule="exact"/>
        <w:rPr>
          <w:rFonts w:cs="Arial"/>
          <w:sz w:val="20"/>
          <w:szCs w:val="20"/>
        </w:rPr>
      </w:pPr>
      <w:r w:rsidRPr="006251E7">
        <w:rPr>
          <w:rFonts w:cs="Arial"/>
          <w:sz w:val="20"/>
          <w:szCs w:val="20"/>
        </w:rPr>
        <w:tab/>
      </w:r>
    </w:p>
    <w:p w14:paraId="574B6114" w14:textId="77777777" w:rsidR="00467CB5" w:rsidRPr="006251E7" w:rsidRDefault="00467CB5" w:rsidP="00467CB5">
      <w:pPr>
        <w:spacing w:before="28" w:line="249" w:lineRule="exact"/>
        <w:rPr>
          <w:rFonts w:cs="Arial"/>
          <w:b/>
          <w:bCs/>
          <w:iCs/>
          <w:sz w:val="20"/>
          <w:szCs w:val="20"/>
        </w:rPr>
      </w:pPr>
      <w:r w:rsidRPr="006251E7">
        <w:rPr>
          <w:rFonts w:cs="Arial"/>
          <w:sz w:val="20"/>
          <w:szCs w:val="20"/>
        </w:rPr>
        <w:t>TIBIALNI VLOŽEK</w:t>
      </w:r>
    </w:p>
    <w:p w14:paraId="01D80F37" w14:textId="77777777" w:rsidR="00467CB5" w:rsidRPr="006251E7" w:rsidRDefault="00467CB5" w:rsidP="00467CB5">
      <w:pPr>
        <w:rPr>
          <w:rFonts w:cs="Arial"/>
          <w:sz w:val="20"/>
          <w:szCs w:val="20"/>
        </w:rPr>
      </w:pPr>
      <w:r w:rsidRPr="006251E7">
        <w:rPr>
          <w:rFonts w:cs="Arial"/>
          <w:sz w:val="20"/>
          <w:szCs w:val="20"/>
        </w:rPr>
        <w:t xml:space="preserve">Obstaja naj CR, PS in UC (ultra kongruentna) in RP (rotacijska) izvedba. Ima naj visoko polirano zgornjo površino kar omogoča obrabo pod 3,4 mg/1 milion ciklov. Debelina vložkov naj bo med 8 in 23 mm. Na sprednjem delu naj imajo izrez za boljšo akomodacijo ekstenzornega mehanizma v globoki fleksiji. CR </w:t>
      </w:r>
      <w:r w:rsidRPr="006251E7">
        <w:rPr>
          <w:rFonts w:cs="Arial"/>
          <w:sz w:val="20"/>
          <w:szCs w:val="20"/>
        </w:rPr>
        <w:lastRenderedPageBreak/>
        <w:t xml:space="preserve">vložki dopuščajo tudi 15 stopinj rotacije. Vložki se na tibialni plato fiksirajo s pomočjo 4 točkovnega vpetja. </w:t>
      </w:r>
    </w:p>
    <w:p w14:paraId="58CC6761" w14:textId="77777777" w:rsidR="00467CB5" w:rsidRPr="006251E7" w:rsidRDefault="00467CB5" w:rsidP="00467CB5">
      <w:pPr>
        <w:spacing w:before="28" w:line="249" w:lineRule="exact"/>
        <w:rPr>
          <w:rFonts w:cs="Arial"/>
          <w:sz w:val="20"/>
          <w:szCs w:val="20"/>
        </w:rPr>
      </w:pPr>
    </w:p>
    <w:p w14:paraId="34A6C923" w14:textId="77777777" w:rsidR="00467CB5" w:rsidRPr="006251E7" w:rsidRDefault="00467CB5" w:rsidP="00467CB5">
      <w:pPr>
        <w:spacing w:before="28" w:line="249" w:lineRule="exact"/>
        <w:rPr>
          <w:rFonts w:cs="Arial"/>
          <w:sz w:val="20"/>
          <w:szCs w:val="20"/>
        </w:rPr>
      </w:pPr>
      <w:r w:rsidRPr="006251E7">
        <w:rPr>
          <w:rFonts w:cs="Arial"/>
          <w:sz w:val="20"/>
          <w:szCs w:val="20"/>
        </w:rPr>
        <w:t>PATELARNI GUMB</w:t>
      </w:r>
    </w:p>
    <w:p w14:paraId="7D7F0679"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Patelarni gumb naj bo iz istega PE kot tibialni plato v vsaj petih velikostih in s tremi nogicami za fiksacijo v patelo. </w:t>
      </w:r>
    </w:p>
    <w:p w14:paraId="0D284A18" w14:textId="77777777" w:rsidR="00467CB5" w:rsidRPr="006251E7" w:rsidRDefault="00467CB5" w:rsidP="00467CB5">
      <w:pPr>
        <w:spacing w:before="28" w:line="249" w:lineRule="exact"/>
        <w:rPr>
          <w:rFonts w:cs="Arial"/>
          <w:sz w:val="20"/>
          <w:szCs w:val="20"/>
        </w:rPr>
      </w:pPr>
    </w:p>
    <w:p w14:paraId="5DAF3131" w14:textId="77777777" w:rsidR="00467CB5" w:rsidRPr="00ED3476" w:rsidRDefault="00467CB5" w:rsidP="00ED3476">
      <w:pPr>
        <w:pStyle w:val="Navaden20"/>
        <w:rPr>
          <w:b w:val="0"/>
          <w:bCs/>
          <w:i/>
        </w:rPr>
      </w:pPr>
      <w:r w:rsidRPr="00ED3476">
        <w:rPr>
          <w:b w:val="0"/>
          <w:bCs/>
        </w:rPr>
        <w:t xml:space="preserve">Inštrumentarij za vse izvedbe mora biti univerzalen, omogočati mora </w:t>
      </w:r>
      <w:proofErr w:type="spellStart"/>
      <w:r w:rsidRPr="00ED3476">
        <w:rPr>
          <w:b w:val="0"/>
          <w:bCs/>
        </w:rPr>
        <w:t>intraoperativno</w:t>
      </w:r>
      <w:proofErr w:type="spellEnd"/>
      <w:r w:rsidRPr="00ED3476">
        <w:rPr>
          <w:b w:val="0"/>
          <w:bCs/>
        </w:rPr>
        <w:t xml:space="preserve"> izbiro proteze z ohranjanjem ali z žrtvovanjem zadnje križne vezi ter izbiro tehnike s kostno ali </w:t>
      </w:r>
      <w:proofErr w:type="spellStart"/>
      <w:r w:rsidRPr="00ED3476">
        <w:rPr>
          <w:b w:val="0"/>
          <w:bCs/>
        </w:rPr>
        <w:t>ligamentarno</w:t>
      </w:r>
      <w:proofErr w:type="spellEnd"/>
      <w:r w:rsidRPr="00ED3476">
        <w:rPr>
          <w:b w:val="0"/>
          <w:bCs/>
        </w:rPr>
        <w:t xml:space="preserve"> orientacijo. Inštrumentarij mora vsebovati poseben sistem za individualno resekcijo kosti z merjenjem napetosti ligamentov. Napenjalec ligamentov mora imeti na površini držala za roki obojestransko vgravirano skalo od 150 – 180 Newton (v razmiku po 50N), s katero ob zategovanju držala do določene sile v ekstenziji na dodatni skali inštrumenta, ki mora biti označena od 0 do 10 mm točno določimo paralelnost med distalno </w:t>
      </w:r>
      <w:proofErr w:type="spellStart"/>
      <w:r w:rsidRPr="00ED3476">
        <w:rPr>
          <w:b w:val="0"/>
          <w:bCs/>
        </w:rPr>
        <w:t>femoralno</w:t>
      </w:r>
      <w:proofErr w:type="spellEnd"/>
      <w:r w:rsidRPr="00ED3476">
        <w:rPr>
          <w:b w:val="0"/>
          <w:bCs/>
        </w:rPr>
        <w:t xml:space="preserve"> in </w:t>
      </w:r>
      <w:proofErr w:type="spellStart"/>
      <w:r w:rsidRPr="00ED3476">
        <w:rPr>
          <w:b w:val="0"/>
          <w:bCs/>
        </w:rPr>
        <w:t>tibialno</w:t>
      </w:r>
      <w:proofErr w:type="spellEnd"/>
      <w:r w:rsidRPr="00ED3476">
        <w:rPr>
          <w:b w:val="0"/>
          <w:bCs/>
        </w:rPr>
        <w:t xml:space="preserve"> </w:t>
      </w:r>
      <w:proofErr w:type="spellStart"/>
      <w:r w:rsidRPr="00ED3476">
        <w:rPr>
          <w:b w:val="0"/>
          <w:bCs/>
        </w:rPr>
        <w:t>osteotomijo</w:t>
      </w:r>
      <w:proofErr w:type="spellEnd"/>
      <w:r w:rsidRPr="00ED3476">
        <w:rPr>
          <w:b w:val="0"/>
          <w:bCs/>
        </w:rPr>
        <w:t xml:space="preserve"> ter s tem dokažemo, da je odmik na medialni in lateralni strani enak. To potrdimo če je distalna resekcija femurja v isti ravnini z 0 mm na skali ter s pomočjo dodatne skale, na kateri so vgravirane debeline polietilenskih vložkov lahko istočasno določimo tudi debelino vložka.  Ponudnik naj zagotovi tudi ustrezne nastavke/liste za žago, ki so kompatibilni z </w:t>
      </w:r>
      <w:proofErr w:type="spellStart"/>
      <w:r w:rsidRPr="00ED3476">
        <w:rPr>
          <w:b w:val="0"/>
          <w:bCs/>
        </w:rPr>
        <w:t>resekcijskimi</w:t>
      </w:r>
      <w:proofErr w:type="spellEnd"/>
      <w:r w:rsidRPr="00ED3476">
        <w:rPr>
          <w:b w:val="0"/>
          <w:bCs/>
        </w:rPr>
        <w:t xml:space="preserve"> vodili.</w:t>
      </w:r>
    </w:p>
    <w:p w14:paraId="79280E7C" w14:textId="77777777" w:rsidR="00ED3476" w:rsidRDefault="00ED3476" w:rsidP="00467CB5">
      <w:pPr>
        <w:pStyle w:val="Telobesedila"/>
        <w:ind w:left="0"/>
        <w:rPr>
          <w:rFonts w:cs="Arial"/>
          <w:sz w:val="20"/>
          <w:szCs w:val="20"/>
        </w:rPr>
      </w:pPr>
    </w:p>
    <w:p w14:paraId="24FF00AA" w14:textId="4A88B22C" w:rsidR="00467CB5" w:rsidRPr="006251E7" w:rsidRDefault="00467CB5" w:rsidP="00467CB5">
      <w:pPr>
        <w:pStyle w:val="Telobesedila"/>
        <w:ind w:left="0"/>
        <w:rPr>
          <w:rFonts w:cs="Arial"/>
          <w:sz w:val="20"/>
          <w:szCs w:val="20"/>
        </w:rPr>
      </w:pPr>
      <w:r w:rsidRPr="006251E7">
        <w:rPr>
          <w:rFonts w:cs="Arial"/>
          <w:sz w:val="20"/>
          <w:szCs w:val="20"/>
        </w:rPr>
        <w:t>Isti instrumentarij mora omogočati tudi miniinvazivno tehniko inplantacije proteze.</w:t>
      </w:r>
    </w:p>
    <w:p w14:paraId="65C947C2" w14:textId="77777777" w:rsidR="00467CB5" w:rsidRPr="006251E7" w:rsidRDefault="00467CB5" w:rsidP="00467CB5">
      <w:pPr>
        <w:rPr>
          <w:rFonts w:cs="Arial"/>
          <w:b/>
          <w:sz w:val="20"/>
          <w:szCs w:val="20"/>
          <w:u w:val="single"/>
        </w:rPr>
      </w:pPr>
    </w:p>
    <w:p w14:paraId="75D2BAAF" w14:textId="77777777" w:rsidR="00467CB5" w:rsidRPr="006251E7" w:rsidRDefault="00467CB5" w:rsidP="00467CB5">
      <w:pPr>
        <w:rPr>
          <w:rFonts w:cs="Arial"/>
          <w:b/>
          <w:sz w:val="20"/>
          <w:szCs w:val="20"/>
          <w:u w:val="single"/>
        </w:rPr>
      </w:pPr>
      <w:r w:rsidRPr="006251E7">
        <w:rPr>
          <w:rFonts w:cs="Arial"/>
          <w:b/>
          <w:sz w:val="20"/>
          <w:szCs w:val="20"/>
          <w:u w:val="single"/>
        </w:rPr>
        <w:t>SKLOP 3: Cementna parcialna  in totalna endoproteza</w:t>
      </w:r>
    </w:p>
    <w:p w14:paraId="3050CA47" w14:textId="77777777" w:rsidR="00467CB5" w:rsidRPr="006251E7" w:rsidRDefault="00467CB5" w:rsidP="00467CB5">
      <w:pPr>
        <w:rPr>
          <w:rFonts w:cs="Arial"/>
          <w:b/>
          <w:sz w:val="20"/>
          <w:szCs w:val="20"/>
        </w:rPr>
      </w:pPr>
    </w:p>
    <w:p w14:paraId="266CE5A1" w14:textId="77777777" w:rsidR="00467CB5" w:rsidRPr="006251E7" w:rsidRDefault="00467CB5" w:rsidP="00467CB5">
      <w:pPr>
        <w:rPr>
          <w:rFonts w:cs="Arial"/>
          <w:sz w:val="20"/>
          <w:szCs w:val="20"/>
        </w:rPr>
      </w:pPr>
      <w:r w:rsidRPr="006251E7">
        <w:rPr>
          <w:rFonts w:cs="Arial"/>
          <w:sz w:val="20"/>
          <w:szCs w:val="20"/>
        </w:rPr>
        <w:t xml:space="preserve">FEMORALNI DEL </w:t>
      </w:r>
    </w:p>
    <w:p w14:paraId="3AB2112E" w14:textId="77777777" w:rsidR="00467CB5" w:rsidRPr="006251E7" w:rsidRDefault="00467CB5" w:rsidP="00467CB5">
      <w:pPr>
        <w:rPr>
          <w:rFonts w:cs="Arial"/>
          <w:sz w:val="20"/>
          <w:szCs w:val="20"/>
        </w:rPr>
      </w:pPr>
      <w:r w:rsidRPr="006251E7">
        <w:rPr>
          <w:rFonts w:cs="Arial"/>
          <w:sz w:val="20"/>
          <w:szCs w:val="20"/>
        </w:rPr>
        <w:t>Steblo iz jekla mora biti cementno z nizko vsebnostjo niklja po standardu ISO 5832-9. Obstajati mora tudi v CoCrMo zlitini. Izdelan mora biti v standardni in lateralizacijski verziji, konus mora biti 12/14, CCD kot 135°. Različica v nerjavečem jeklu mora biti na voljo v osmih velikostih od 7.5 do 17.50 mm, CoCrMo verzija brez vsebnosti nikjla pa v že omenjenih dimenzijah z dodatno 20.00 mm. Deblo naj bo anteroposteriorno sploščeno z vertikalnimi utori po celotni dolžini</w:t>
      </w:r>
    </w:p>
    <w:p w14:paraId="5C49D452" w14:textId="77777777" w:rsidR="00467CB5" w:rsidRPr="006251E7" w:rsidRDefault="00467CB5" w:rsidP="00467CB5">
      <w:pPr>
        <w:rPr>
          <w:rFonts w:cs="Arial"/>
          <w:sz w:val="20"/>
          <w:szCs w:val="20"/>
        </w:rPr>
      </w:pPr>
    </w:p>
    <w:p w14:paraId="176339FD" w14:textId="77777777" w:rsidR="00467CB5" w:rsidRPr="006251E7" w:rsidRDefault="00467CB5" w:rsidP="00467CB5">
      <w:pPr>
        <w:rPr>
          <w:rFonts w:cs="Arial"/>
          <w:sz w:val="20"/>
          <w:szCs w:val="20"/>
        </w:rPr>
      </w:pPr>
      <w:r w:rsidRPr="006251E7">
        <w:rPr>
          <w:rFonts w:cs="Arial"/>
          <w:sz w:val="20"/>
          <w:szCs w:val="20"/>
        </w:rPr>
        <w:t>GLAVICA PROTEZE</w:t>
      </w:r>
    </w:p>
    <w:p w14:paraId="54B45D79" w14:textId="77777777" w:rsidR="00467CB5" w:rsidRPr="006251E7" w:rsidRDefault="00467CB5" w:rsidP="00467CB5">
      <w:pPr>
        <w:rPr>
          <w:rFonts w:cs="Arial"/>
          <w:sz w:val="20"/>
          <w:szCs w:val="20"/>
        </w:rPr>
      </w:pPr>
      <w:r w:rsidRPr="006251E7">
        <w:rPr>
          <w:rFonts w:cs="Arial"/>
          <w:sz w:val="20"/>
          <w:szCs w:val="20"/>
        </w:rPr>
        <w:t>Glavica proteze mora obstajati v nerjavečem jeklu, CoCrMo zlitini ter keramiči verziji ZrO2-Al2O3 za implantacijo na konus 12/14. Vse verzije morajo nuditi premer glavice 28mm in 32mm.</w:t>
      </w:r>
    </w:p>
    <w:p w14:paraId="2672DE80" w14:textId="77777777" w:rsidR="00467CB5" w:rsidRPr="006251E7" w:rsidRDefault="00467CB5" w:rsidP="00467CB5">
      <w:pPr>
        <w:rPr>
          <w:rFonts w:cs="Arial"/>
          <w:sz w:val="20"/>
          <w:szCs w:val="20"/>
        </w:rPr>
      </w:pPr>
    </w:p>
    <w:p w14:paraId="1FCE8B6D" w14:textId="77777777" w:rsidR="00467CB5" w:rsidRPr="006251E7" w:rsidRDefault="00467CB5" w:rsidP="00467CB5">
      <w:pPr>
        <w:rPr>
          <w:rFonts w:cs="Arial"/>
          <w:sz w:val="20"/>
          <w:szCs w:val="20"/>
        </w:rPr>
      </w:pPr>
      <w:r w:rsidRPr="006251E7">
        <w:rPr>
          <w:rFonts w:cs="Arial"/>
          <w:sz w:val="20"/>
          <w:szCs w:val="20"/>
        </w:rPr>
        <w:t>BIARTIKULARNA GLAVA</w:t>
      </w:r>
    </w:p>
    <w:p w14:paraId="51C78D8B" w14:textId="77777777" w:rsidR="00467CB5" w:rsidRPr="006251E7" w:rsidRDefault="00467CB5" w:rsidP="00467CB5">
      <w:pPr>
        <w:rPr>
          <w:rFonts w:cs="Arial"/>
          <w:sz w:val="20"/>
          <w:szCs w:val="20"/>
        </w:rPr>
      </w:pPr>
      <w:r w:rsidRPr="006251E7">
        <w:rPr>
          <w:rFonts w:cs="Arial"/>
          <w:sz w:val="20"/>
          <w:szCs w:val="20"/>
        </w:rPr>
        <w:t xml:space="preserve">Biartikularna glava notranjega premera 28mm mora biti na voljo v kovinski jekleni, CoCrMo, ter keramično antialergijski verziji. Kovinska jeklena in CoCrMo verzija morata obstajati v zunanjih premerih od 42mm do 58mm, keramična verzija pa v zunanjih premerih od 43mm do 57mm. </w:t>
      </w:r>
    </w:p>
    <w:p w14:paraId="6F8DE921" w14:textId="77777777" w:rsidR="00467CB5" w:rsidRPr="006251E7" w:rsidRDefault="00467CB5" w:rsidP="00467CB5">
      <w:pPr>
        <w:rPr>
          <w:rFonts w:cs="Arial"/>
          <w:sz w:val="20"/>
          <w:szCs w:val="20"/>
        </w:rPr>
      </w:pPr>
    </w:p>
    <w:p w14:paraId="32359CD0" w14:textId="77777777" w:rsidR="00467CB5" w:rsidRPr="006251E7" w:rsidRDefault="00467CB5" w:rsidP="00467CB5">
      <w:pPr>
        <w:rPr>
          <w:rFonts w:cs="Arial"/>
          <w:sz w:val="20"/>
          <w:szCs w:val="20"/>
        </w:rPr>
      </w:pPr>
      <w:r w:rsidRPr="006251E7">
        <w:rPr>
          <w:rFonts w:cs="Arial"/>
          <w:sz w:val="20"/>
          <w:szCs w:val="20"/>
        </w:rPr>
        <w:t>ACETABULARNI DEL PROTEZE za TEP</w:t>
      </w:r>
    </w:p>
    <w:p w14:paraId="4DCD9AEC" w14:textId="77777777" w:rsidR="00467CB5" w:rsidRPr="00ED3476" w:rsidRDefault="00467CB5" w:rsidP="00ED3476">
      <w:pPr>
        <w:pStyle w:val="Navaden20"/>
        <w:rPr>
          <w:b w:val="0"/>
          <w:bCs/>
        </w:rPr>
      </w:pPr>
      <w:r w:rsidRPr="00ED3476">
        <w:rPr>
          <w:b w:val="0"/>
          <w:bCs/>
        </w:rPr>
        <w:t xml:space="preserve">Ponvica mora biti cementna, izdelana iz UHMW-PE (ISO 5834-1+ -2), notranji premer mora biti v 28mm in 32 mm različici. Velikosti ponvice morajo biti od 42 do 64mm za nizek profil, 44 do 58mm za globok profil. Zunanja površina mora biti rebrasta in v obodu mora biti vtisnjena </w:t>
      </w:r>
      <w:proofErr w:type="spellStart"/>
      <w:r w:rsidRPr="00ED3476">
        <w:rPr>
          <w:b w:val="0"/>
          <w:bCs/>
        </w:rPr>
        <w:t>markirna</w:t>
      </w:r>
      <w:proofErr w:type="spellEnd"/>
      <w:r w:rsidRPr="00ED3476">
        <w:rPr>
          <w:b w:val="0"/>
          <w:bCs/>
        </w:rPr>
        <w:t xml:space="preserve"> žica za rentgensko slikanje. Obstajati mora v nizkem in globokem profilu. Ponudnik mora ponuditi tudi </w:t>
      </w:r>
      <w:proofErr w:type="spellStart"/>
      <w:r w:rsidRPr="00ED3476">
        <w:rPr>
          <w:b w:val="0"/>
          <w:bCs/>
        </w:rPr>
        <w:t>brezcementno</w:t>
      </w:r>
      <w:proofErr w:type="spellEnd"/>
      <w:r w:rsidRPr="00ED3476">
        <w:rPr>
          <w:b w:val="0"/>
          <w:bCs/>
        </w:rPr>
        <w:t xml:space="preserve"> </w:t>
      </w:r>
      <w:proofErr w:type="spellStart"/>
      <w:r w:rsidRPr="00ED3476">
        <w:rPr>
          <w:b w:val="0"/>
          <w:bCs/>
        </w:rPr>
        <w:t>pressfit</w:t>
      </w:r>
      <w:proofErr w:type="spellEnd"/>
      <w:r w:rsidRPr="00ED3476">
        <w:rPr>
          <w:b w:val="0"/>
          <w:bCs/>
        </w:rPr>
        <w:t xml:space="preserve"> polietilensko ponvico z Ti6Al4V kritino. Na voljo mora biti v dimenzijah od 44mm do 70mm. </w:t>
      </w:r>
    </w:p>
    <w:p w14:paraId="63BD34E3" w14:textId="77777777" w:rsidR="00467CB5" w:rsidRPr="00ED3476" w:rsidRDefault="00467CB5" w:rsidP="00ED3476">
      <w:pPr>
        <w:pStyle w:val="Navaden20"/>
        <w:rPr>
          <w:b w:val="0"/>
          <w:bCs/>
        </w:rPr>
      </w:pPr>
    </w:p>
    <w:p w14:paraId="6CA2CA8B" w14:textId="77777777" w:rsidR="00467CB5" w:rsidRPr="006251E7" w:rsidRDefault="00467CB5" w:rsidP="00467CB5">
      <w:pPr>
        <w:rPr>
          <w:rFonts w:cs="Arial"/>
          <w:sz w:val="20"/>
          <w:szCs w:val="20"/>
        </w:rPr>
      </w:pPr>
      <w:r w:rsidRPr="006251E7">
        <w:rPr>
          <w:rFonts w:cs="Arial"/>
          <w:sz w:val="20"/>
          <w:szCs w:val="20"/>
        </w:rPr>
        <w:t>KOSTNI ČEP</w:t>
      </w:r>
    </w:p>
    <w:p w14:paraId="3C412DC8" w14:textId="77777777" w:rsidR="00467CB5" w:rsidRPr="006251E7" w:rsidRDefault="00467CB5" w:rsidP="00467CB5">
      <w:pPr>
        <w:pStyle w:val="Telobesedila"/>
        <w:ind w:left="0"/>
        <w:rPr>
          <w:rFonts w:cs="Arial"/>
          <w:b/>
          <w:sz w:val="20"/>
          <w:szCs w:val="20"/>
        </w:rPr>
      </w:pP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velikostih S,M,L,XL</w:t>
      </w:r>
    </w:p>
    <w:p w14:paraId="2B863217" w14:textId="77777777" w:rsidR="00467CB5" w:rsidRPr="006251E7" w:rsidRDefault="00467CB5" w:rsidP="00467CB5">
      <w:pPr>
        <w:spacing w:before="28" w:line="249" w:lineRule="exact"/>
        <w:rPr>
          <w:rFonts w:cs="Arial"/>
          <w:b/>
          <w:sz w:val="20"/>
          <w:szCs w:val="20"/>
        </w:rPr>
      </w:pPr>
    </w:p>
    <w:p w14:paraId="563C6D6D"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4:  Ramenska parcialna  endoproteza - frakturna</w:t>
      </w:r>
    </w:p>
    <w:p w14:paraId="673EDCF7" w14:textId="77777777" w:rsidR="00467CB5" w:rsidRPr="006251E7" w:rsidRDefault="00467CB5" w:rsidP="00467CB5">
      <w:pPr>
        <w:spacing w:before="28" w:line="249" w:lineRule="exact"/>
        <w:rPr>
          <w:rFonts w:cs="Arial"/>
          <w:sz w:val="20"/>
          <w:szCs w:val="20"/>
        </w:rPr>
      </w:pPr>
    </w:p>
    <w:p w14:paraId="71AFDEEC" w14:textId="77777777" w:rsidR="00467CB5" w:rsidRPr="00467CB5" w:rsidRDefault="00467CB5" w:rsidP="00467CB5">
      <w:pPr>
        <w:pStyle w:val="Navaden20"/>
        <w:rPr>
          <w:b w:val="0"/>
          <w:bCs/>
          <w:i/>
        </w:rPr>
      </w:pPr>
      <w:r w:rsidRPr="00467CB5">
        <w:rPr>
          <w:b w:val="0"/>
          <w:bCs/>
        </w:rPr>
        <w:t xml:space="preserve">Ramenska parcialna </w:t>
      </w:r>
      <w:proofErr w:type="spellStart"/>
      <w:r w:rsidRPr="00467CB5">
        <w:rPr>
          <w:b w:val="0"/>
          <w:bCs/>
        </w:rPr>
        <w:t>endoproteza</w:t>
      </w:r>
      <w:proofErr w:type="spellEnd"/>
      <w:r w:rsidRPr="00467CB5">
        <w:rPr>
          <w:b w:val="0"/>
          <w:bCs/>
        </w:rPr>
        <w:t xml:space="preserve"> za zlome pri ohranjeni </w:t>
      </w:r>
      <w:proofErr w:type="spellStart"/>
      <w:r w:rsidRPr="00467CB5">
        <w:rPr>
          <w:b w:val="0"/>
          <w:bCs/>
        </w:rPr>
        <w:t>rotatorni</w:t>
      </w:r>
      <w:proofErr w:type="spellEnd"/>
      <w:r w:rsidRPr="00467CB5">
        <w:rPr>
          <w:b w:val="0"/>
          <w:bCs/>
        </w:rPr>
        <w:t xml:space="preserve"> manšeti mora biti modularna - sestavljena iz treh delov: glave, drsnega centralnega dela in </w:t>
      </w:r>
      <w:proofErr w:type="spellStart"/>
      <w:r w:rsidRPr="00467CB5">
        <w:rPr>
          <w:b w:val="0"/>
          <w:bCs/>
        </w:rPr>
        <w:t>humeralnega</w:t>
      </w:r>
      <w:proofErr w:type="spellEnd"/>
      <w:r w:rsidRPr="00467CB5">
        <w:rPr>
          <w:b w:val="0"/>
          <w:bCs/>
        </w:rPr>
        <w:t xml:space="preserve"> stebla. Inštrumentarij za implantacijo mora biti enostaven in natančen. Imeti mora poseben navorni ključ za optimalno fiksacijo centralnega dela ob steblo.</w:t>
      </w:r>
    </w:p>
    <w:p w14:paraId="0307F2DB" w14:textId="77777777" w:rsidR="00467CB5" w:rsidRPr="00467CB5" w:rsidRDefault="00467CB5" w:rsidP="00467CB5">
      <w:pPr>
        <w:pStyle w:val="Navaden20"/>
        <w:rPr>
          <w:b w:val="0"/>
          <w:bCs/>
          <w:i/>
        </w:rPr>
      </w:pPr>
    </w:p>
    <w:p w14:paraId="62FC7D6B" w14:textId="77777777" w:rsidR="00467CB5" w:rsidRPr="00467CB5" w:rsidRDefault="00467CB5" w:rsidP="00467CB5">
      <w:pPr>
        <w:pStyle w:val="Navaden20"/>
        <w:rPr>
          <w:b w:val="0"/>
          <w:i/>
        </w:rPr>
      </w:pPr>
      <w:proofErr w:type="spellStart"/>
      <w:r w:rsidRPr="00467CB5">
        <w:rPr>
          <w:bCs/>
        </w:rPr>
        <w:lastRenderedPageBreak/>
        <w:t>Humeralno</w:t>
      </w:r>
      <w:proofErr w:type="spellEnd"/>
      <w:r w:rsidRPr="00467CB5">
        <w:rPr>
          <w:bCs/>
        </w:rPr>
        <w:t xml:space="preserve"> steblo:</w:t>
      </w:r>
      <w:r w:rsidRPr="00467CB5">
        <w:rPr>
          <w:b w:val="0"/>
        </w:rPr>
        <w:t xml:space="preserve"> Mora biti cementno iz </w:t>
      </w:r>
      <w:proofErr w:type="spellStart"/>
      <w:r w:rsidRPr="00467CB5">
        <w:rPr>
          <w:b w:val="0"/>
        </w:rPr>
        <w:t>titanijeve</w:t>
      </w:r>
      <w:proofErr w:type="spellEnd"/>
      <w:r w:rsidRPr="00467CB5">
        <w:rPr>
          <w:b w:val="0"/>
        </w:rPr>
        <w:t xml:space="preserve"> zlitine. Na voljo mora biti v treh premerih 6, 9 in 12 mm dolžine 125 mm. </w:t>
      </w:r>
      <w:proofErr w:type="spellStart"/>
      <w:r w:rsidRPr="00467CB5">
        <w:rPr>
          <w:b w:val="0"/>
        </w:rPr>
        <w:t>Zaželjena</w:t>
      </w:r>
      <w:proofErr w:type="spellEnd"/>
      <w:r w:rsidRPr="00467CB5">
        <w:rPr>
          <w:b w:val="0"/>
        </w:rPr>
        <w:t xml:space="preserve"> je tudi daljša različica 200mm.</w:t>
      </w:r>
    </w:p>
    <w:p w14:paraId="0B64651E" w14:textId="77777777" w:rsidR="00467CB5" w:rsidRPr="00467CB5" w:rsidRDefault="00467CB5" w:rsidP="00467CB5">
      <w:pPr>
        <w:pStyle w:val="Navaden20"/>
        <w:rPr>
          <w:b w:val="0"/>
          <w:i/>
        </w:rPr>
      </w:pPr>
      <w:r w:rsidRPr="00467CB5">
        <w:rPr>
          <w:b w:val="0"/>
        </w:rPr>
        <w:t xml:space="preserve">Proksimalni del stebla mora imeti vrezane štiri line, katere so orientir za pomikanje centralnega dela 5mm kranialno ali kavdalno. Vrh stebla mora imeti utor z navojem v katerem je vstavljen vijak za začasno ali definitivno fiksacijo centralnega dela s posebnim navornim ključem. </w:t>
      </w:r>
    </w:p>
    <w:p w14:paraId="2587E1F4" w14:textId="77777777" w:rsidR="00467CB5" w:rsidRPr="00467CB5" w:rsidRDefault="00467CB5" w:rsidP="00467CB5">
      <w:pPr>
        <w:pStyle w:val="Navaden20"/>
        <w:rPr>
          <w:b w:val="0"/>
          <w:i/>
        </w:rPr>
      </w:pPr>
      <w:r w:rsidRPr="00467CB5">
        <w:rPr>
          <w:b w:val="0"/>
        </w:rPr>
        <w:t xml:space="preserve">Sistem mora omogočati ohranitev že </w:t>
      </w:r>
      <w:proofErr w:type="spellStart"/>
      <w:r w:rsidRPr="00467CB5">
        <w:rPr>
          <w:b w:val="0"/>
        </w:rPr>
        <w:t>implantiranega</w:t>
      </w:r>
      <w:proofErr w:type="spellEnd"/>
      <w:r w:rsidRPr="00467CB5">
        <w:rPr>
          <w:b w:val="0"/>
        </w:rPr>
        <w:t xml:space="preserve"> </w:t>
      </w:r>
      <w:proofErr w:type="spellStart"/>
      <w:r w:rsidRPr="00467CB5">
        <w:rPr>
          <w:b w:val="0"/>
        </w:rPr>
        <w:t>frakturnega</w:t>
      </w:r>
      <w:proofErr w:type="spellEnd"/>
      <w:r w:rsidRPr="00467CB5">
        <w:rPr>
          <w:b w:val="0"/>
        </w:rPr>
        <w:t xml:space="preserve"> stebla v primeru kasnejše potrebe po spremembi </w:t>
      </w:r>
      <w:proofErr w:type="spellStart"/>
      <w:r w:rsidRPr="00467CB5">
        <w:rPr>
          <w:b w:val="0"/>
        </w:rPr>
        <w:t>oz</w:t>
      </w:r>
      <w:proofErr w:type="spellEnd"/>
      <w:r w:rsidRPr="00467CB5">
        <w:rPr>
          <w:b w:val="0"/>
        </w:rPr>
        <w:t xml:space="preserve"> nadgradnji parcialne </w:t>
      </w:r>
      <w:proofErr w:type="spellStart"/>
      <w:r w:rsidRPr="00467CB5">
        <w:rPr>
          <w:b w:val="0"/>
        </w:rPr>
        <w:t>frakturne</w:t>
      </w:r>
      <w:proofErr w:type="spellEnd"/>
      <w:r w:rsidRPr="00467CB5">
        <w:rPr>
          <w:b w:val="0"/>
        </w:rPr>
        <w:t xml:space="preserve"> v totalno </w:t>
      </w:r>
      <w:proofErr w:type="spellStart"/>
      <w:r w:rsidRPr="00467CB5">
        <w:rPr>
          <w:b w:val="0"/>
        </w:rPr>
        <w:t>frakturno</w:t>
      </w:r>
      <w:proofErr w:type="spellEnd"/>
      <w:r w:rsidRPr="00467CB5">
        <w:rPr>
          <w:b w:val="0"/>
        </w:rPr>
        <w:t xml:space="preserve"> inverzno protezo,9 ne da bi bilo potrebno zamenjati obstoječega stebla. </w:t>
      </w:r>
    </w:p>
    <w:p w14:paraId="68F40E00" w14:textId="77777777" w:rsidR="00467CB5" w:rsidRPr="006251E7" w:rsidRDefault="00467CB5" w:rsidP="00467CB5">
      <w:pPr>
        <w:pStyle w:val="Podnaslov"/>
        <w:rPr>
          <w:rFonts w:ascii="Arial" w:hAnsi="Arial" w:cs="Arial"/>
          <w:i w:val="0"/>
          <w:color w:val="auto"/>
          <w:sz w:val="20"/>
          <w:szCs w:val="20"/>
        </w:rPr>
      </w:pPr>
    </w:p>
    <w:p w14:paraId="75CA1753" w14:textId="77777777" w:rsidR="00467CB5" w:rsidRPr="00467CB5" w:rsidRDefault="00467CB5" w:rsidP="00467CB5">
      <w:pPr>
        <w:pStyle w:val="Navaden20"/>
        <w:rPr>
          <w:b w:val="0"/>
          <w:bCs/>
          <w:i/>
        </w:rPr>
      </w:pPr>
      <w:r w:rsidRPr="006251E7">
        <w:rPr>
          <w:bCs/>
        </w:rPr>
        <w:t>Drsni centralni del:</w:t>
      </w:r>
      <w:r w:rsidRPr="006251E7">
        <w:t xml:space="preserve"> </w:t>
      </w:r>
      <w:r w:rsidRPr="00467CB5">
        <w:rPr>
          <w:b w:val="0"/>
          <w:bCs/>
        </w:rPr>
        <w:t xml:space="preserve">Mora biti narejen iz </w:t>
      </w:r>
      <w:proofErr w:type="spellStart"/>
      <w:r w:rsidRPr="00467CB5">
        <w:rPr>
          <w:b w:val="0"/>
          <w:bCs/>
        </w:rPr>
        <w:t>titanijeve</w:t>
      </w:r>
      <w:proofErr w:type="spellEnd"/>
      <w:r w:rsidRPr="00467CB5">
        <w:rPr>
          <w:b w:val="0"/>
          <w:bCs/>
        </w:rPr>
        <w:t xml:space="preserve"> zlitine v dveh velikostih glede na anatomijo pacienta. Pomembno je, da ima bioaktivno prevleko iz kalcijevega fosfata Površina mora biti trnasto oblikovana zaradi hitre </w:t>
      </w:r>
      <w:proofErr w:type="spellStart"/>
      <w:r w:rsidRPr="00467CB5">
        <w:rPr>
          <w:b w:val="0"/>
          <w:bCs/>
        </w:rPr>
        <w:t>osteointegracije</w:t>
      </w:r>
      <w:proofErr w:type="spellEnd"/>
      <w:r w:rsidRPr="00467CB5">
        <w:rPr>
          <w:b w:val="0"/>
          <w:bCs/>
        </w:rPr>
        <w:t xml:space="preserve"> in adhezije tuberklov.</w:t>
      </w:r>
    </w:p>
    <w:p w14:paraId="64EDB89F" w14:textId="77777777" w:rsidR="00467CB5" w:rsidRPr="00467CB5" w:rsidRDefault="00467CB5" w:rsidP="00467CB5">
      <w:pPr>
        <w:pStyle w:val="Navaden20"/>
        <w:rPr>
          <w:b w:val="0"/>
          <w:bCs/>
          <w:i/>
        </w:rPr>
      </w:pPr>
      <w:r w:rsidRPr="00467CB5">
        <w:rPr>
          <w:b w:val="0"/>
          <w:bCs/>
        </w:rPr>
        <w:t xml:space="preserve">Vsebovati mora lateralne </w:t>
      </w:r>
      <w:proofErr w:type="spellStart"/>
      <w:r w:rsidRPr="00467CB5">
        <w:rPr>
          <w:b w:val="0"/>
          <w:bCs/>
        </w:rPr>
        <w:t>refiksacijske</w:t>
      </w:r>
      <w:proofErr w:type="spellEnd"/>
      <w:r w:rsidRPr="00467CB5">
        <w:rPr>
          <w:b w:val="0"/>
          <w:bCs/>
        </w:rPr>
        <w:t xml:space="preserve"> odprtine za dodatno fiksacijo </w:t>
      </w:r>
      <w:proofErr w:type="spellStart"/>
      <w:r w:rsidRPr="00467CB5">
        <w:rPr>
          <w:b w:val="0"/>
          <w:bCs/>
        </w:rPr>
        <w:t>tuberositasa</w:t>
      </w:r>
      <w:proofErr w:type="spellEnd"/>
      <w:r w:rsidRPr="00467CB5">
        <w:rPr>
          <w:b w:val="0"/>
          <w:bCs/>
        </w:rPr>
        <w:t xml:space="preserve"> zelo blizu glave. Pomembno je da nudi vsaj 10 mm variabilne kontinuirane nastavitve višine s pomočjo drsenja ob steblu, ker tako poljubno nastavimo </w:t>
      </w:r>
      <w:proofErr w:type="spellStart"/>
      <w:r w:rsidRPr="00467CB5">
        <w:rPr>
          <w:b w:val="0"/>
          <w:bCs/>
        </w:rPr>
        <w:t>retroverzijo</w:t>
      </w:r>
      <w:proofErr w:type="spellEnd"/>
      <w:r w:rsidRPr="00467CB5">
        <w:rPr>
          <w:b w:val="0"/>
          <w:bCs/>
        </w:rPr>
        <w:t xml:space="preserve"> ter enostavno in optimalno namestimo ligamente. Centralni del mora nuditi 360 stopinj rotacije na steblu, kar omogoča natančno anatomsko korekcijo.</w:t>
      </w:r>
    </w:p>
    <w:p w14:paraId="0ED09424" w14:textId="77777777" w:rsidR="00467CB5" w:rsidRPr="006251E7" w:rsidRDefault="00467CB5" w:rsidP="00467CB5">
      <w:pPr>
        <w:pStyle w:val="Podnaslov"/>
        <w:rPr>
          <w:rFonts w:ascii="Arial" w:hAnsi="Arial" w:cs="Arial"/>
          <w:i w:val="0"/>
          <w:color w:val="auto"/>
          <w:sz w:val="20"/>
          <w:szCs w:val="20"/>
        </w:rPr>
      </w:pPr>
    </w:p>
    <w:p w14:paraId="72CFDD86" w14:textId="77777777" w:rsidR="00467CB5" w:rsidRPr="00467CB5" w:rsidRDefault="00467CB5" w:rsidP="00467CB5">
      <w:pPr>
        <w:pStyle w:val="Navaden20"/>
        <w:rPr>
          <w:b w:val="0"/>
          <w:bCs/>
          <w:i/>
        </w:rPr>
      </w:pPr>
      <w:r w:rsidRPr="006251E7">
        <w:rPr>
          <w:bCs/>
        </w:rPr>
        <w:t>Glava:</w:t>
      </w:r>
      <w:r w:rsidRPr="006251E7">
        <w:t xml:space="preserve"> </w:t>
      </w:r>
      <w:r w:rsidRPr="00467CB5">
        <w:rPr>
          <w:b w:val="0"/>
          <w:bCs/>
        </w:rPr>
        <w:t>Narejena mora biti iz keramike in sicer vsaj v treh različnih premerih 42mm, 45mm in 48mm. Imeti mora centralni utor za namestitev, kar omogoča 360° rotacijo.</w:t>
      </w:r>
    </w:p>
    <w:p w14:paraId="2B726394" w14:textId="77777777" w:rsidR="00467CB5" w:rsidRPr="006251E7" w:rsidRDefault="00467CB5" w:rsidP="00467CB5">
      <w:pPr>
        <w:pStyle w:val="Podnaslov"/>
        <w:rPr>
          <w:rFonts w:ascii="Arial" w:hAnsi="Arial" w:cs="Arial"/>
          <w:sz w:val="20"/>
          <w:szCs w:val="20"/>
        </w:rPr>
      </w:pPr>
    </w:p>
    <w:p w14:paraId="5E62EF05" w14:textId="77777777" w:rsidR="00467CB5" w:rsidRPr="006251E7" w:rsidRDefault="00467CB5" w:rsidP="00467CB5">
      <w:pPr>
        <w:rPr>
          <w:rFonts w:cs="Arial"/>
          <w:sz w:val="20"/>
          <w:szCs w:val="20"/>
        </w:rPr>
      </w:pPr>
      <w:r w:rsidRPr="006251E7">
        <w:rPr>
          <w:rFonts w:cs="Arial"/>
          <w:b/>
          <w:sz w:val="20"/>
          <w:szCs w:val="20"/>
        </w:rPr>
        <w:t xml:space="preserve">Kostni čep: </w:t>
      </w: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vsaj štirih velikostih S,M,L,XL</w:t>
      </w:r>
    </w:p>
    <w:p w14:paraId="14786CE2" w14:textId="77777777" w:rsidR="00467CB5" w:rsidRPr="00467CB5" w:rsidRDefault="00467CB5" w:rsidP="00467CB5">
      <w:pPr>
        <w:pStyle w:val="Telobesedila"/>
        <w:rPr>
          <w:rFonts w:cs="Arial"/>
          <w:b/>
          <w:sz w:val="20"/>
          <w:szCs w:val="20"/>
        </w:rPr>
      </w:pPr>
    </w:p>
    <w:p w14:paraId="6AF5DA50" w14:textId="77777777" w:rsidR="00467CB5" w:rsidRPr="00467CB5" w:rsidRDefault="00467CB5" w:rsidP="00467CB5">
      <w:pPr>
        <w:pStyle w:val="Telobesedila"/>
        <w:ind w:left="0"/>
        <w:rPr>
          <w:rFonts w:cs="Arial"/>
          <w:bCs/>
          <w:sz w:val="20"/>
          <w:szCs w:val="20"/>
          <w:u w:val="single"/>
        </w:rPr>
      </w:pPr>
      <w:r w:rsidRPr="00467CB5">
        <w:rPr>
          <w:rFonts w:cs="Arial"/>
          <w:b/>
          <w:bCs/>
          <w:sz w:val="20"/>
          <w:szCs w:val="20"/>
          <w:u w:val="single"/>
        </w:rPr>
        <w:t>SKLOP 5: Kostni cement in set za mešanje</w:t>
      </w:r>
    </w:p>
    <w:p w14:paraId="74C52273" w14:textId="10C09659" w:rsidR="00467CB5" w:rsidRPr="00467CB5" w:rsidRDefault="00467CB5" w:rsidP="00467CB5">
      <w:pPr>
        <w:pStyle w:val="Telobesedila"/>
        <w:ind w:left="0"/>
        <w:rPr>
          <w:rFonts w:cs="Arial"/>
          <w:sz w:val="20"/>
          <w:szCs w:val="20"/>
        </w:rPr>
      </w:pPr>
      <w:r w:rsidRPr="00467CB5">
        <w:rPr>
          <w:rFonts w:cs="Arial"/>
          <w:sz w:val="20"/>
          <w:szCs w:val="20"/>
        </w:rPr>
        <w:t>3., 4. točka – Lahka aluminijasta pištola z nastavki za kolk/koleno, s katero apliciramo cement.</w:t>
      </w:r>
    </w:p>
    <w:p w14:paraId="49C78B7D" w14:textId="77777777" w:rsidR="00467CB5" w:rsidRPr="00467CB5" w:rsidRDefault="00467CB5" w:rsidP="00467CB5">
      <w:pPr>
        <w:pStyle w:val="Telobesedila"/>
        <w:ind w:left="0"/>
        <w:rPr>
          <w:rFonts w:cs="Arial"/>
          <w:sz w:val="20"/>
          <w:szCs w:val="20"/>
        </w:rPr>
      </w:pPr>
      <w:r w:rsidRPr="00467CB5">
        <w:rPr>
          <w:rFonts w:cs="Arial"/>
          <w:sz w:val="20"/>
          <w:szCs w:val="20"/>
        </w:rPr>
        <w:t>5., 6, 7. točka - Zaprt vakumski sistem za mešanje kostnega cementa, 40g, 60 in 80g. Pred-pakiran z antibiotičnim cementom. Antibiotični cement (polymer) in reagent (monomer) morata biti pred-pakirana v sistemu, zato da sistem ostane popolnoma zaprt do faze aplikacije. Kostni cement mora vsebovati kot radioopačno sredstvo cirkonijev dioksid. Cementi sistem mora dosegati najmanj 0,15 bara med postopkom mešanja in zbiranje cementa pod vakumom, da se zmanjša poroznost v cementu. Proizvajalec mora zagotavljati več vrst nastavkov za aplikacijo cementa.</w:t>
      </w:r>
    </w:p>
    <w:p w14:paraId="073F220A" w14:textId="77777777" w:rsidR="00467CB5" w:rsidRPr="006251E7" w:rsidRDefault="00467CB5" w:rsidP="00467CB5">
      <w:pPr>
        <w:pStyle w:val="Telobesedila"/>
        <w:ind w:left="0"/>
        <w:rPr>
          <w:rFonts w:cs="Arial"/>
          <w:bCs/>
          <w:sz w:val="20"/>
          <w:szCs w:val="20"/>
        </w:rPr>
      </w:pPr>
    </w:p>
    <w:p w14:paraId="1C099521" w14:textId="77777777" w:rsidR="00467CB5" w:rsidRPr="006251E7" w:rsidRDefault="00467CB5" w:rsidP="00467CB5">
      <w:pPr>
        <w:pStyle w:val="Telobesedila"/>
        <w:ind w:left="0"/>
        <w:rPr>
          <w:rFonts w:cs="Arial"/>
          <w:bCs/>
          <w:sz w:val="20"/>
          <w:szCs w:val="20"/>
        </w:rPr>
      </w:pPr>
      <w:r w:rsidRPr="006251E7">
        <w:rPr>
          <w:rFonts w:cs="Arial"/>
          <w:bCs/>
          <w:sz w:val="20"/>
          <w:szCs w:val="20"/>
        </w:rPr>
        <w:t xml:space="preserve">Ponudnik bo moral v primeru izbire zagotoviti: </w:t>
      </w:r>
    </w:p>
    <w:p w14:paraId="36AACF02"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ustrezen instrumentarij za vse vrste protez, ki jih bo dobavljal</w:t>
      </w:r>
      <w:r w:rsidRPr="006251E7">
        <w:rPr>
          <w:rFonts w:cs="Arial"/>
          <w:bCs/>
          <w:sz w:val="20"/>
          <w:szCs w:val="20"/>
        </w:rPr>
        <w:t>;</w:t>
      </w:r>
    </w:p>
    <w:p w14:paraId="51D4462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reden servis oziroma nadomeščanje pokvarjenega instrumentarija</w:t>
      </w:r>
      <w:r w:rsidRPr="006251E7">
        <w:rPr>
          <w:rFonts w:cs="Arial"/>
          <w:bCs/>
          <w:sz w:val="20"/>
          <w:szCs w:val="20"/>
        </w:rPr>
        <w:t>;</w:t>
      </w:r>
    </w:p>
    <w:p w14:paraId="579462D8"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ustrezno izobraževanje uslužbencev naročnika, ki uporabljajo material -  dogovorjena oblika (učne delavnice)</w:t>
      </w:r>
      <w:r w:rsidRPr="006251E7">
        <w:rPr>
          <w:rFonts w:cs="Arial"/>
          <w:bCs/>
          <w:sz w:val="20"/>
          <w:szCs w:val="20"/>
        </w:rPr>
        <w:t>;</w:t>
      </w:r>
    </w:p>
    <w:p w14:paraId="72A0CB0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dobavo, iz konsignacijskega skladišča </w:t>
      </w:r>
      <w:r w:rsidRPr="006251E7">
        <w:rPr>
          <w:rFonts w:cs="Arial"/>
          <w:sz w:val="20"/>
          <w:szCs w:val="20"/>
        </w:rPr>
        <w:t>porabljenega materiala, najkasneje v dveh dneh od prejetega pisnega naročila s strani pooblaščene osebe naročnika</w:t>
      </w:r>
      <w:r w:rsidRPr="006251E7">
        <w:rPr>
          <w:rFonts w:cs="Arial"/>
          <w:bCs/>
          <w:sz w:val="20"/>
          <w:szCs w:val="20"/>
        </w:rPr>
        <w:t>;</w:t>
      </w:r>
    </w:p>
    <w:p w14:paraId="1D9A1EEB"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3CA0E095" w14:textId="77777777" w:rsidR="00467CB5" w:rsidRPr="006251E7" w:rsidRDefault="00467CB5" w:rsidP="00467CB5">
      <w:pPr>
        <w:numPr>
          <w:ilvl w:val="1"/>
          <w:numId w:val="45"/>
        </w:numPr>
        <w:rPr>
          <w:rFonts w:cs="Arial"/>
          <w:sz w:val="20"/>
          <w:szCs w:val="20"/>
        </w:rPr>
      </w:pPr>
      <w:r w:rsidRPr="006251E7">
        <w:rPr>
          <w:rFonts w:cs="Arial"/>
          <w:sz w:val="20"/>
          <w:szCs w:val="20"/>
        </w:rPr>
        <w:t>dogovorjeno zalogo materiala v obliki konsignacije</w:t>
      </w:r>
      <w:r w:rsidRPr="006251E7">
        <w:rPr>
          <w:rFonts w:cs="Arial"/>
          <w:bCs/>
          <w:sz w:val="20"/>
          <w:szCs w:val="20"/>
        </w:rPr>
        <w:t>;</w:t>
      </w:r>
      <w:r w:rsidRPr="006251E7">
        <w:rPr>
          <w:rFonts w:cs="Arial"/>
          <w:sz w:val="20"/>
          <w:szCs w:val="20"/>
        </w:rPr>
        <w:t xml:space="preserve"> </w:t>
      </w:r>
    </w:p>
    <w:p w14:paraId="02D48B59" w14:textId="77777777" w:rsidR="00467CB5" w:rsidRPr="006251E7" w:rsidRDefault="00467CB5" w:rsidP="00467CB5">
      <w:pPr>
        <w:numPr>
          <w:ilvl w:val="1"/>
          <w:numId w:val="45"/>
        </w:numPr>
        <w:rPr>
          <w:rFonts w:cs="Arial"/>
          <w:sz w:val="20"/>
          <w:szCs w:val="20"/>
        </w:rPr>
      </w:pPr>
      <w:r w:rsidRPr="006251E7">
        <w:rPr>
          <w:rFonts w:cs="Arial"/>
          <w:sz w:val="20"/>
          <w:szCs w:val="20"/>
        </w:rPr>
        <w:t>dogovorjene količine zaloge;</w:t>
      </w:r>
    </w:p>
    <w:p w14:paraId="2EF2994B" w14:textId="77777777" w:rsidR="00467CB5" w:rsidRPr="006251E7" w:rsidRDefault="00467CB5" w:rsidP="00467CB5">
      <w:pPr>
        <w:ind w:left="960"/>
        <w:rPr>
          <w:rFonts w:cs="Arial"/>
          <w:sz w:val="20"/>
          <w:szCs w:val="20"/>
        </w:rPr>
      </w:pPr>
    </w:p>
    <w:p w14:paraId="2BEFA26C" w14:textId="77777777" w:rsidR="00467CB5" w:rsidRPr="006251E7" w:rsidRDefault="00467CB5" w:rsidP="00467CB5">
      <w:pPr>
        <w:ind w:left="1080"/>
        <w:rPr>
          <w:rFonts w:cs="Arial"/>
          <w:sz w:val="20"/>
          <w:szCs w:val="20"/>
          <w:u w:val="single"/>
        </w:rPr>
      </w:pPr>
      <w:r w:rsidRPr="006251E7">
        <w:rPr>
          <w:rFonts w:cs="Arial"/>
          <w:sz w:val="20"/>
          <w:szCs w:val="20"/>
        </w:rPr>
        <w:t xml:space="preserve">    • </w:t>
      </w:r>
      <w:r w:rsidRPr="006251E7">
        <w:rPr>
          <w:rFonts w:cs="Arial"/>
          <w:sz w:val="20"/>
          <w:szCs w:val="20"/>
          <w:u w:val="single"/>
        </w:rPr>
        <w:t>cementna stebla  št 7.50 – 17.50</w:t>
      </w:r>
    </w:p>
    <w:p w14:paraId="2336E15A" w14:textId="77777777" w:rsidR="00467CB5" w:rsidRPr="006251E7" w:rsidRDefault="00467CB5" w:rsidP="00467CB5">
      <w:pPr>
        <w:ind w:left="1800"/>
        <w:rPr>
          <w:rFonts w:cs="Arial"/>
          <w:sz w:val="20"/>
          <w:szCs w:val="20"/>
        </w:rPr>
      </w:pPr>
      <w:r w:rsidRPr="006251E7">
        <w:rPr>
          <w:rFonts w:cs="Arial"/>
          <w:sz w:val="20"/>
          <w:szCs w:val="20"/>
        </w:rPr>
        <w:t>7.50  / 16.25 / 17.50       po  1 kom</w:t>
      </w:r>
    </w:p>
    <w:p w14:paraId="0B70048D" w14:textId="74224145" w:rsidR="00467CB5" w:rsidRPr="006251E7" w:rsidRDefault="00467CB5" w:rsidP="00467CB5">
      <w:pPr>
        <w:rPr>
          <w:rFonts w:cs="Arial"/>
          <w:sz w:val="20"/>
          <w:szCs w:val="20"/>
        </w:rPr>
      </w:pPr>
      <w:r w:rsidRPr="006251E7">
        <w:rPr>
          <w:rFonts w:cs="Arial"/>
          <w:sz w:val="20"/>
          <w:szCs w:val="20"/>
        </w:rPr>
        <w:t xml:space="preserve">                               </w:t>
      </w:r>
      <w:r w:rsidR="00C10531">
        <w:rPr>
          <w:rFonts w:cs="Arial"/>
          <w:sz w:val="20"/>
          <w:szCs w:val="20"/>
        </w:rPr>
        <w:t xml:space="preserve">        </w:t>
      </w:r>
      <w:r w:rsidRPr="006251E7">
        <w:rPr>
          <w:rFonts w:cs="Arial"/>
          <w:sz w:val="20"/>
          <w:szCs w:val="20"/>
        </w:rPr>
        <w:t xml:space="preserve">10 – 15                     po </w:t>
      </w:r>
      <w:r w:rsidR="00C10531">
        <w:rPr>
          <w:rFonts w:cs="Arial"/>
          <w:sz w:val="20"/>
          <w:szCs w:val="20"/>
        </w:rPr>
        <w:t>2</w:t>
      </w:r>
      <w:r w:rsidRPr="006251E7">
        <w:rPr>
          <w:rFonts w:cs="Arial"/>
          <w:sz w:val="20"/>
          <w:szCs w:val="20"/>
        </w:rPr>
        <w:t xml:space="preserve"> kom</w:t>
      </w:r>
    </w:p>
    <w:p w14:paraId="636B5A4E" w14:textId="77777777" w:rsidR="00467CB5" w:rsidRPr="006251E7" w:rsidRDefault="00467CB5" w:rsidP="00467CB5">
      <w:pPr>
        <w:rPr>
          <w:rFonts w:cs="Arial"/>
          <w:sz w:val="20"/>
          <w:szCs w:val="20"/>
        </w:rPr>
      </w:pPr>
    </w:p>
    <w:p w14:paraId="28744E4F"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brezcementna stebla    št. 0.1   - 12</w:t>
      </w:r>
    </w:p>
    <w:p w14:paraId="10ECFCBA" w14:textId="77777777" w:rsidR="00467CB5" w:rsidRPr="006251E7" w:rsidRDefault="00467CB5" w:rsidP="00467CB5">
      <w:pPr>
        <w:rPr>
          <w:rFonts w:cs="Arial"/>
          <w:sz w:val="20"/>
          <w:szCs w:val="20"/>
        </w:rPr>
      </w:pPr>
      <w:r w:rsidRPr="006251E7">
        <w:rPr>
          <w:rFonts w:cs="Arial"/>
          <w:sz w:val="20"/>
          <w:szCs w:val="20"/>
        </w:rPr>
        <w:t xml:space="preserve">                               0.1 / 0 /1  / 11 / 12     po 1 kom</w:t>
      </w:r>
    </w:p>
    <w:p w14:paraId="6EA81EBE" w14:textId="77018A23" w:rsidR="00467CB5" w:rsidRPr="006251E7" w:rsidRDefault="00467CB5" w:rsidP="00467CB5">
      <w:pPr>
        <w:rPr>
          <w:rFonts w:cs="Arial"/>
          <w:sz w:val="20"/>
          <w:szCs w:val="20"/>
        </w:rPr>
      </w:pPr>
      <w:r w:rsidRPr="006251E7">
        <w:rPr>
          <w:rFonts w:cs="Arial"/>
          <w:sz w:val="20"/>
          <w:szCs w:val="20"/>
        </w:rPr>
        <w:t xml:space="preserve">                               2 – 10                        po</w:t>
      </w:r>
      <w:r w:rsidR="00C10531">
        <w:rPr>
          <w:rFonts w:cs="Arial"/>
          <w:sz w:val="20"/>
          <w:szCs w:val="20"/>
        </w:rPr>
        <w:t xml:space="preserve"> 2</w:t>
      </w:r>
      <w:r w:rsidRPr="006251E7">
        <w:rPr>
          <w:rFonts w:cs="Arial"/>
          <w:sz w:val="20"/>
          <w:szCs w:val="20"/>
        </w:rPr>
        <w:t xml:space="preserve"> kom</w:t>
      </w:r>
    </w:p>
    <w:p w14:paraId="42B0618C" w14:textId="77777777" w:rsidR="00467CB5" w:rsidRPr="006251E7" w:rsidRDefault="00467CB5" w:rsidP="00467CB5">
      <w:pPr>
        <w:rPr>
          <w:rFonts w:cs="Arial"/>
          <w:sz w:val="20"/>
          <w:szCs w:val="20"/>
        </w:rPr>
      </w:pPr>
    </w:p>
    <w:p w14:paraId="039B21E3"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čepi    </w:t>
      </w:r>
    </w:p>
    <w:p w14:paraId="716FB5C3" w14:textId="77777777" w:rsidR="00467CB5" w:rsidRPr="006251E7" w:rsidRDefault="00467CB5" w:rsidP="00467CB5">
      <w:pPr>
        <w:rPr>
          <w:rFonts w:cs="Arial"/>
          <w:sz w:val="20"/>
          <w:szCs w:val="20"/>
        </w:rPr>
      </w:pPr>
      <w:r w:rsidRPr="006251E7">
        <w:rPr>
          <w:rFonts w:cs="Arial"/>
          <w:sz w:val="20"/>
          <w:szCs w:val="20"/>
        </w:rPr>
        <w:t xml:space="preserve">                               vse številke  po 2 kom</w:t>
      </w:r>
    </w:p>
    <w:p w14:paraId="659CF1CC" w14:textId="77777777" w:rsidR="00467CB5" w:rsidRPr="006251E7" w:rsidRDefault="00467CB5" w:rsidP="00467CB5">
      <w:pPr>
        <w:rPr>
          <w:rFonts w:cs="Arial"/>
          <w:sz w:val="20"/>
          <w:szCs w:val="20"/>
        </w:rPr>
      </w:pPr>
    </w:p>
    <w:p w14:paraId="50F517F8"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biartikularne glave  42 – 58 </w:t>
      </w:r>
    </w:p>
    <w:p w14:paraId="65A55E68" w14:textId="77777777" w:rsidR="00467CB5" w:rsidRPr="006251E7" w:rsidRDefault="00467CB5" w:rsidP="00467CB5">
      <w:pPr>
        <w:rPr>
          <w:rFonts w:cs="Arial"/>
          <w:sz w:val="20"/>
          <w:szCs w:val="20"/>
        </w:rPr>
      </w:pPr>
      <w:r w:rsidRPr="006251E7">
        <w:rPr>
          <w:rFonts w:cs="Arial"/>
          <w:sz w:val="20"/>
          <w:szCs w:val="20"/>
        </w:rPr>
        <w:t xml:space="preserve">                              42 / 44 / 58    po 1 kom</w:t>
      </w:r>
    </w:p>
    <w:p w14:paraId="1423A968" w14:textId="238BF93F"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3726A44B" w14:textId="77777777" w:rsidR="00467CB5" w:rsidRPr="006251E7" w:rsidRDefault="00467CB5" w:rsidP="00467CB5">
      <w:pPr>
        <w:rPr>
          <w:rFonts w:cs="Arial"/>
          <w:sz w:val="20"/>
          <w:szCs w:val="20"/>
        </w:rPr>
      </w:pPr>
    </w:p>
    <w:p w14:paraId="60799CD9"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femoralne glave </w:t>
      </w:r>
    </w:p>
    <w:p w14:paraId="3483153D" w14:textId="77777777" w:rsidR="00467CB5" w:rsidRPr="006251E7" w:rsidRDefault="00467CB5" w:rsidP="00467CB5">
      <w:pPr>
        <w:rPr>
          <w:rFonts w:cs="Arial"/>
          <w:sz w:val="20"/>
          <w:szCs w:val="20"/>
        </w:rPr>
      </w:pPr>
      <w:r w:rsidRPr="006251E7">
        <w:rPr>
          <w:rFonts w:cs="Arial"/>
          <w:sz w:val="20"/>
          <w:szCs w:val="20"/>
        </w:rPr>
        <w:t xml:space="preserve">      </w:t>
      </w:r>
    </w:p>
    <w:p w14:paraId="23D287EC" w14:textId="77777777" w:rsidR="00467CB5" w:rsidRPr="006251E7" w:rsidRDefault="00467CB5" w:rsidP="00467CB5">
      <w:pPr>
        <w:rPr>
          <w:rFonts w:cs="Arial"/>
          <w:sz w:val="20"/>
          <w:szCs w:val="20"/>
        </w:rPr>
      </w:pPr>
      <w:r w:rsidRPr="006251E7">
        <w:rPr>
          <w:rFonts w:cs="Arial"/>
          <w:sz w:val="20"/>
          <w:szCs w:val="20"/>
        </w:rPr>
        <w:t xml:space="preserve">                              jeklene in COCr po 3 kom</w:t>
      </w:r>
    </w:p>
    <w:p w14:paraId="5EB53C81" w14:textId="77777777" w:rsidR="00467CB5" w:rsidRPr="006251E7" w:rsidRDefault="00467CB5" w:rsidP="00467CB5">
      <w:pPr>
        <w:rPr>
          <w:rFonts w:cs="Arial"/>
          <w:sz w:val="20"/>
          <w:szCs w:val="20"/>
        </w:rPr>
      </w:pPr>
    </w:p>
    <w:p w14:paraId="69DEFD8C"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cementne – globoki profil     44 - 58</w:t>
      </w:r>
    </w:p>
    <w:p w14:paraId="2AB1D826" w14:textId="77777777" w:rsidR="00467CB5" w:rsidRPr="006251E7" w:rsidRDefault="00467CB5" w:rsidP="00467CB5">
      <w:pPr>
        <w:rPr>
          <w:rFonts w:cs="Arial"/>
          <w:sz w:val="20"/>
          <w:szCs w:val="20"/>
        </w:rPr>
      </w:pPr>
      <w:r w:rsidRPr="006251E7">
        <w:rPr>
          <w:rFonts w:cs="Arial"/>
          <w:sz w:val="20"/>
          <w:szCs w:val="20"/>
        </w:rPr>
        <w:t xml:space="preserve">                         </w:t>
      </w:r>
    </w:p>
    <w:p w14:paraId="03BE000D" w14:textId="77777777" w:rsidR="00467CB5" w:rsidRPr="006251E7" w:rsidRDefault="00467CB5" w:rsidP="00467CB5">
      <w:pPr>
        <w:rPr>
          <w:rFonts w:cs="Arial"/>
          <w:sz w:val="20"/>
          <w:szCs w:val="20"/>
        </w:rPr>
      </w:pPr>
      <w:r w:rsidRPr="006251E7">
        <w:rPr>
          <w:rFonts w:cs="Arial"/>
          <w:sz w:val="20"/>
          <w:szCs w:val="20"/>
        </w:rPr>
        <w:t xml:space="preserve">                            44 / 58     po 1 kom</w:t>
      </w:r>
    </w:p>
    <w:p w14:paraId="2B14A8D3" w14:textId="50EB2E0E"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529D5FAC" w14:textId="77777777" w:rsidR="00467CB5" w:rsidRPr="006251E7" w:rsidRDefault="00467CB5" w:rsidP="00467CB5">
      <w:pPr>
        <w:rPr>
          <w:rFonts w:cs="Arial"/>
          <w:sz w:val="20"/>
          <w:szCs w:val="20"/>
        </w:rPr>
      </w:pPr>
    </w:p>
    <w:p w14:paraId="7A6C2C16"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brezcementne 42 – 64</w:t>
      </w:r>
    </w:p>
    <w:p w14:paraId="22E449B2" w14:textId="77777777" w:rsidR="00467CB5" w:rsidRPr="00ED3476" w:rsidRDefault="00467CB5" w:rsidP="00467CB5">
      <w:pPr>
        <w:rPr>
          <w:rFonts w:cs="Arial"/>
          <w:sz w:val="20"/>
          <w:szCs w:val="20"/>
        </w:rPr>
      </w:pPr>
      <w:r w:rsidRPr="00ED3476">
        <w:rPr>
          <w:rFonts w:cs="Arial"/>
          <w:sz w:val="20"/>
          <w:szCs w:val="20"/>
        </w:rPr>
        <w:t xml:space="preserve">      </w:t>
      </w:r>
    </w:p>
    <w:p w14:paraId="2AEBF553" w14:textId="77777777" w:rsidR="00467CB5" w:rsidRPr="006251E7" w:rsidRDefault="00467CB5" w:rsidP="00467CB5">
      <w:pPr>
        <w:rPr>
          <w:rFonts w:cs="Arial"/>
          <w:sz w:val="20"/>
          <w:szCs w:val="20"/>
        </w:rPr>
      </w:pPr>
      <w:r w:rsidRPr="006251E7">
        <w:rPr>
          <w:rFonts w:cs="Arial"/>
          <w:sz w:val="20"/>
          <w:szCs w:val="20"/>
        </w:rPr>
        <w:t xml:space="preserve">                           42 / 44 / 64    po 1 kom</w:t>
      </w:r>
    </w:p>
    <w:p w14:paraId="392F4BD1" w14:textId="44D7947F" w:rsidR="00467CB5" w:rsidRPr="006251E7" w:rsidRDefault="00467CB5" w:rsidP="00467CB5">
      <w:pPr>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667C6285" w14:textId="77777777" w:rsidR="00467CB5" w:rsidRPr="006251E7" w:rsidRDefault="00467CB5" w:rsidP="00467CB5">
      <w:pPr>
        <w:rPr>
          <w:rFonts w:cs="Arial"/>
          <w:sz w:val="20"/>
          <w:szCs w:val="20"/>
        </w:rPr>
      </w:pPr>
    </w:p>
    <w:p w14:paraId="4CDC811A"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vložki za ponvice – linerji  28 / 32</w:t>
      </w:r>
    </w:p>
    <w:p w14:paraId="425194CB" w14:textId="77777777" w:rsidR="00467CB5" w:rsidRPr="006251E7" w:rsidRDefault="00467CB5" w:rsidP="00467CB5">
      <w:pPr>
        <w:rPr>
          <w:rFonts w:cs="Arial"/>
          <w:sz w:val="20"/>
          <w:szCs w:val="20"/>
          <w:u w:val="single"/>
        </w:rPr>
      </w:pPr>
    </w:p>
    <w:p w14:paraId="4EC5FB20" w14:textId="77777777" w:rsidR="00467CB5" w:rsidRPr="006251E7" w:rsidRDefault="00467CB5" w:rsidP="00467CB5">
      <w:pPr>
        <w:numPr>
          <w:ilvl w:val="0"/>
          <w:numId w:val="46"/>
        </w:numPr>
        <w:jc w:val="left"/>
        <w:rPr>
          <w:rFonts w:cs="Arial"/>
          <w:sz w:val="20"/>
          <w:szCs w:val="20"/>
        </w:rPr>
      </w:pPr>
      <w:r w:rsidRPr="006251E7">
        <w:rPr>
          <w:rFonts w:cs="Arial"/>
          <w:sz w:val="20"/>
          <w:szCs w:val="20"/>
        </w:rPr>
        <w:t>- 42 – 64</w:t>
      </w:r>
    </w:p>
    <w:p w14:paraId="1C3FCA20" w14:textId="77777777" w:rsidR="00467CB5" w:rsidRPr="006251E7" w:rsidRDefault="00467CB5" w:rsidP="00467CB5">
      <w:pPr>
        <w:ind w:left="1500"/>
        <w:rPr>
          <w:rFonts w:cs="Arial"/>
          <w:sz w:val="20"/>
          <w:szCs w:val="20"/>
        </w:rPr>
      </w:pPr>
      <w:r w:rsidRPr="006251E7">
        <w:rPr>
          <w:rFonts w:cs="Arial"/>
          <w:sz w:val="20"/>
          <w:szCs w:val="20"/>
        </w:rPr>
        <w:t xml:space="preserve">           42 / 44 / 64    po 1 kom</w:t>
      </w:r>
    </w:p>
    <w:p w14:paraId="5639FCC0" w14:textId="410CF84E" w:rsidR="00467CB5" w:rsidRPr="006251E7" w:rsidRDefault="00467CB5" w:rsidP="00467CB5">
      <w:pPr>
        <w:ind w:left="1500"/>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09A22466" w14:textId="77777777" w:rsidR="00467CB5" w:rsidRPr="006251E7" w:rsidRDefault="00467CB5" w:rsidP="00467CB5">
      <w:pPr>
        <w:ind w:left="1500"/>
        <w:rPr>
          <w:rFonts w:cs="Arial"/>
          <w:sz w:val="20"/>
          <w:szCs w:val="20"/>
        </w:rPr>
      </w:pPr>
    </w:p>
    <w:p w14:paraId="2C5B1DF2" w14:textId="73E829C4" w:rsidR="00467CB5" w:rsidRPr="006251E7" w:rsidRDefault="00467CB5" w:rsidP="00467CB5">
      <w:pPr>
        <w:ind w:left="1500"/>
        <w:rPr>
          <w:rFonts w:cs="Arial"/>
          <w:sz w:val="20"/>
          <w:szCs w:val="20"/>
        </w:rPr>
      </w:pPr>
      <w:r w:rsidRPr="006251E7">
        <w:rPr>
          <w:rFonts w:cs="Arial"/>
          <w:sz w:val="20"/>
          <w:szCs w:val="20"/>
          <w:u w:val="single"/>
        </w:rPr>
        <w:t>32</w:t>
      </w:r>
      <w:r w:rsidRPr="006251E7">
        <w:rPr>
          <w:rFonts w:cs="Arial"/>
          <w:sz w:val="20"/>
          <w:szCs w:val="20"/>
        </w:rPr>
        <w:t xml:space="preserve">  - 50 – 64             vsi po </w:t>
      </w:r>
      <w:r w:rsidR="00C10531">
        <w:rPr>
          <w:rFonts w:cs="Arial"/>
          <w:sz w:val="20"/>
          <w:szCs w:val="20"/>
        </w:rPr>
        <w:t>2</w:t>
      </w:r>
      <w:r w:rsidRPr="006251E7">
        <w:rPr>
          <w:rFonts w:cs="Arial"/>
          <w:sz w:val="20"/>
          <w:szCs w:val="20"/>
        </w:rPr>
        <w:t xml:space="preserve"> kom</w:t>
      </w:r>
    </w:p>
    <w:p w14:paraId="3E988BEE" w14:textId="77777777" w:rsidR="00467CB5" w:rsidRPr="006251E7" w:rsidRDefault="00467CB5" w:rsidP="00467CB5">
      <w:pPr>
        <w:ind w:left="1500"/>
        <w:rPr>
          <w:rFonts w:cs="Arial"/>
          <w:sz w:val="20"/>
          <w:szCs w:val="20"/>
        </w:rPr>
      </w:pPr>
    </w:p>
    <w:p w14:paraId="3D4F2B47" w14:textId="77777777" w:rsidR="00ED3476" w:rsidRDefault="00ED3476" w:rsidP="00467CB5">
      <w:pPr>
        <w:rPr>
          <w:rFonts w:cs="Arial"/>
          <w:sz w:val="20"/>
          <w:szCs w:val="20"/>
        </w:rPr>
      </w:pPr>
    </w:p>
    <w:p w14:paraId="7D3CFA15" w14:textId="118BDAA2" w:rsidR="00467CB5" w:rsidRPr="006251E7" w:rsidRDefault="00467CB5" w:rsidP="00467CB5">
      <w:pPr>
        <w:rPr>
          <w:rFonts w:cs="Arial"/>
          <w:sz w:val="20"/>
          <w:szCs w:val="20"/>
        </w:rPr>
      </w:pPr>
      <w:r w:rsidRPr="006251E7">
        <w:rPr>
          <w:rFonts w:cs="Arial"/>
          <w:sz w:val="20"/>
          <w:szCs w:val="20"/>
        </w:rPr>
        <w:t>Ramenske cementne proteze se naročajo za planirane posege po predhodnem dogovoru s kirurgom, kar velja tudi za keramične biartikularne in femoralne glave.</w:t>
      </w:r>
      <w:r w:rsidRPr="006251E7">
        <w:rPr>
          <w:rFonts w:cs="Arial"/>
          <w:sz w:val="20"/>
          <w:szCs w:val="20"/>
          <w:u w:val="single"/>
        </w:rPr>
        <w:t xml:space="preserve">        </w:t>
      </w:r>
    </w:p>
    <w:p w14:paraId="2752E28E" w14:textId="77777777" w:rsidR="00467CB5" w:rsidRPr="006251E7" w:rsidRDefault="00467CB5" w:rsidP="00467CB5">
      <w:pPr>
        <w:spacing w:after="160" w:line="259" w:lineRule="auto"/>
        <w:rPr>
          <w:rFonts w:cs="Arial"/>
          <w:sz w:val="20"/>
          <w:szCs w:val="20"/>
        </w:rPr>
      </w:pPr>
    </w:p>
    <w:p w14:paraId="31CA1CDB" w14:textId="77777777" w:rsidR="00467CB5" w:rsidRPr="006251E7" w:rsidRDefault="00467CB5" w:rsidP="00467CB5">
      <w:pPr>
        <w:spacing w:after="160" w:line="259" w:lineRule="auto"/>
        <w:rPr>
          <w:rFonts w:cs="Arial"/>
          <w:sz w:val="20"/>
          <w:szCs w:val="20"/>
        </w:rPr>
      </w:pPr>
    </w:p>
    <w:p w14:paraId="31C1CB09" w14:textId="77777777" w:rsidR="00467CB5" w:rsidRPr="006251E7" w:rsidRDefault="00467CB5" w:rsidP="00467CB5">
      <w:pPr>
        <w:spacing w:after="160" w:line="259" w:lineRule="auto"/>
        <w:rPr>
          <w:rFonts w:cs="Arial"/>
          <w:sz w:val="20"/>
          <w:szCs w:val="20"/>
        </w:rPr>
      </w:pPr>
    </w:p>
    <w:p w14:paraId="7296EB10" w14:textId="77777777" w:rsidR="00467CB5" w:rsidRPr="006251E7" w:rsidRDefault="00467CB5" w:rsidP="00467CB5">
      <w:pPr>
        <w:pStyle w:val="Telobesedila"/>
        <w:ind w:left="0"/>
        <w:rPr>
          <w:rFonts w:cs="Arial"/>
          <w:b/>
          <w:bCs/>
          <w:sz w:val="20"/>
          <w:szCs w:val="20"/>
        </w:rPr>
      </w:pPr>
      <w:r w:rsidRPr="006251E7">
        <w:rPr>
          <w:rFonts w:cs="Arial"/>
          <w:b/>
          <w:bCs/>
          <w:sz w:val="20"/>
          <w:szCs w:val="20"/>
        </w:rPr>
        <w:t>Za tehnične specifikacije odgovorna:</w:t>
      </w:r>
    </w:p>
    <w:p w14:paraId="363C0084" w14:textId="77777777" w:rsidR="00ED3476" w:rsidRDefault="00ED3476" w:rsidP="00467CB5">
      <w:pPr>
        <w:pStyle w:val="Telobesedila"/>
        <w:ind w:left="0"/>
        <w:rPr>
          <w:rFonts w:cs="Arial"/>
          <w:bCs/>
          <w:sz w:val="20"/>
          <w:szCs w:val="20"/>
        </w:rPr>
      </w:pPr>
    </w:p>
    <w:p w14:paraId="22C4BA01" w14:textId="69C4995A" w:rsidR="00467CB5" w:rsidRPr="006251E7" w:rsidRDefault="00467CB5" w:rsidP="00467CB5">
      <w:pPr>
        <w:pStyle w:val="Telobesedila"/>
        <w:ind w:left="0"/>
        <w:rPr>
          <w:rFonts w:cs="Arial"/>
          <w:bCs/>
          <w:sz w:val="20"/>
          <w:szCs w:val="20"/>
        </w:rPr>
      </w:pPr>
      <w:r w:rsidRPr="006251E7">
        <w:rPr>
          <w:rFonts w:cs="Arial"/>
          <w:bCs/>
          <w:sz w:val="20"/>
          <w:szCs w:val="20"/>
        </w:rPr>
        <w:t xml:space="preserve">Primož Povhe, dr. med., spec. ortopedske kirurgije </w:t>
      </w:r>
    </w:p>
    <w:p w14:paraId="300C7A82" w14:textId="77777777" w:rsidR="00ED3476" w:rsidRDefault="00ED3476" w:rsidP="00467CB5">
      <w:pPr>
        <w:pStyle w:val="Telobesedila"/>
        <w:ind w:left="0"/>
        <w:rPr>
          <w:rFonts w:cs="Arial"/>
          <w:bCs/>
          <w:sz w:val="20"/>
          <w:szCs w:val="20"/>
        </w:rPr>
      </w:pPr>
    </w:p>
    <w:p w14:paraId="70206F22" w14:textId="4383BD93" w:rsidR="00467CB5" w:rsidRPr="006251E7" w:rsidRDefault="00ED3476" w:rsidP="00467CB5">
      <w:pPr>
        <w:pStyle w:val="Telobesedila"/>
        <w:ind w:left="0"/>
        <w:rPr>
          <w:rFonts w:cs="Arial"/>
          <w:bCs/>
          <w:sz w:val="20"/>
          <w:szCs w:val="20"/>
        </w:rPr>
      </w:pPr>
      <w:r>
        <w:rPr>
          <w:rFonts w:cs="Arial"/>
          <w:bCs/>
          <w:sz w:val="20"/>
          <w:szCs w:val="20"/>
        </w:rPr>
        <w:t>Maja Oštir</w:t>
      </w:r>
      <w:r w:rsidR="00467CB5" w:rsidRPr="006251E7">
        <w:rPr>
          <w:rFonts w:cs="Arial"/>
          <w:bCs/>
          <w:sz w:val="20"/>
          <w:szCs w:val="20"/>
        </w:rPr>
        <w:t>, dms</w:t>
      </w:r>
    </w:p>
    <w:p w14:paraId="39AA99D6" w14:textId="27546317" w:rsidR="00792946" w:rsidRDefault="00792946" w:rsidP="00792946">
      <w:pPr>
        <w:pStyle w:val="Navaden20"/>
        <w:rPr>
          <w:iCs/>
        </w:rPr>
      </w:pPr>
    </w:p>
    <w:bookmarkEnd w:id="82"/>
    <w:sectPr w:rsidR="00792946"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F100" w14:textId="77777777" w:rsidR="007C1A90" w:rsidRDefault="007C1A90" w:rsidP="00184F9B">
      <w:r>
        <w:separator/>
      </w:r>
    </w:p>
  </w:endnote>
  <w:endnote w:type="continuationSeparator" w:id="0">
    <w:p w14:paraId="63D4636A" w14:textId="77777777" w:rsidR="007C1A90" w:rsidRDefault="007C1A9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991092"/>
      <w:docPartObj>
        <w:docPartGallery w:val="Page Numbers (Bottom of Page)"/>
        <w:docPartUnique/>
      </w:docPartObj>
    </w:sdtPr>
    <w:sdtEndPr/>
    <w:sdtContent>
      <w:p w14:paraId="18879320" w14:textId="11281AA5" w:rsidR="007C1A90" w:rsidRDefault="007C1A90">
        <w:pPr>
          <w:pStyle w:val="Noga"/>
          <w:jc w:val="right"/>
        </w:pPr>
        <w:r>
          <w:fldChar w:fldCharType="begin"/>
        </w:r>
        <w:r>
          <w:instrText>PAGE   \* MERGEFORMAT</w:instrText>
        </w:r>
        <w:r>
          <w:fldChar w:fldCharType="separate"/>
        </w:r>
        <w:r>
          <w:t>35</w:t>
        </w:r>
        <w:r>
          <w:fldChar w:fldCharType="end"/>
        </w:r>
      </w:p>
    </w:sdtContent>
  </w:sdt>
  <w:p w14:paraId="587F8B0A" w14:textId="77777777" w:rsidR="007C1A90" w:rsidRDefault="007C1A90" w:rsidP="00500FF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D6D6E" w14:textId="77777777" w:rsidR="007C1A90" w:rsidRDefault="007C1A90" w:rsidP="00DE4056">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A906" w14:textId="77777777" w:rsidR="007C1A90" w:rsidRDefault="007C1A9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7C1A90" w:rsidRPr="0032737A" w:rsidRDefault="007C1A9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7C1A90" w:rsidRPr="0032737A" w:rsidRDefault="007C1A9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38B4D" w14:textId="77777777" w:rsidR="007C1A90" w:rsidRDefault="007C1A90" w:rsidP="00184F9B">
      <w:r>
        <w:separator/>
      </w:r>
    </w:p>
  </w:footnote>
  <w:footnote w:type="continuationSeparator" w:id="0">
    <w:p w14:paraId="38BEBE25" w14:textId="77777777" w:rsidR="007C1A90" w:rsidRDefault="007C1A9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B592" w14:textId="6CE4A72B" w:rsidR="007C1A90" w:rsidRDefault="007C1A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D805" w14:textId="084CDFFA" w:rsidR="007C1A90" w:rsidRDefault="007C1A90"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5F9B" w14:textId="3326A715" w:rsidR="007C1A90" w:rsidRDefault="007C1A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F38C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60D38"/>
    <w:multiLevelType w:val="hybridMultilevel"/>
    <w:tmpl w:val="58649066"/>
    <w:lvl w:ilvl="0" w:tplc="C688EA3A">
      <w:start w:val="3"/>
      <w:numFmt w:val="bullet"/>
      <w:lvlText w:val="-"/>
      <w:lvlJc w:val="left"/>
      <w:pPr>
        <w:ind w:left="720" w:hanging="360"/>
      </w:pPr>
      <w:rPr>
        <w:rFonts w:ascii="Tahoma" w:eastAsia="Times New Roman" w:hAnsi="Tahoma" w:cs="Tahoma" w:hint="default"/>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E7ADC"/>
    <w:multiLevelType w:val="hybridMultilevel"/>
    <w:tmpl w:val="D186778A"/>
    <w:lvl w:ilvl="0" w:tplc="ED9E850E">
      <w:start w:val="28"/>
      <w:numFmt w:val="decimal"/>
      <w:lvlText w:val="%1"/>
      <w:lvlJc w:val="left"/>
      <w:pPr>
        <w:tabs>
          <w:tab w:val="num" w:pos="1920"/>
        </w:tabs>
        <w:ind w:left="1920" w:hanging="420"/>
      </w:pPr>
      <w:rPr>
        <w:rFonts w:hint="default"/>
        <w:u w:val="single"/>
      </w:rPr>
    </w:lvl>
    <w:lvl w:ilvl="1" w:tplc="04240019" w:tentative="1">
      <w:start w:val="1"/>
      <w:numFmt w:val="lowerLetter"/>
      <w:lvlText w:val="%2."/>
      <w:lvlJc w:val="left"/>
      <w:pPr>
        <w:tabs>
          <w:tab w:val="num" w:pos="2580"/>
        </w:tabs>
        <w:ind w:left="2580" w:hanging="360"/>
      </w:pPr>
    </w:lvl>
    <w:lvl w:ilvl="2" w:tplc="0424001B" w:tentative="1">
      <w:start w:val="1"/>
      <w:numFmt w:val="lowerRoman"/>
      <w:lvlText w:val="%3."/>
      <w:lvlJc w:val="right"/>
      <w:pPr>
        <w:tabs>
          <w:tab w:val="num" w:pos="3300"/>
        </w:tabs>
        <w:ind w:left="3300" w:hanging="180"/>
      </w:pPr>
    </w:lvl>
    <w:lvl w:ilvl="3" w:tplc="0424000F" w:tentative="1">
      <w:start w:val="1"/>
      <w:numFmt w:val="decimal"/>
      <w:lvlText w:val="%4."/>
      <w:lvlJc w:val="left"/>
      <w:pPr>
        <w:tabs>
          <w:tab w:val="num" w:pos="4020"/>
        </w:tabs>
        <w:ind w:left="4020" w:hanging="360"/>
      </w:pPr>
    </w:lvl>
    <w:lvl w:ilvl="4" w:tplc="04240019" w:tentative="1">
      <w:start w:val="1"/>
      <w:numFmt w:val="lowerLetter"/>
      <w:lvlText w:val="%5."/>
      <w:lvlJc w:val="left"/>
      <w:pPr>
        <w:tabs>
          <w:tab w:val="num" w:pos="4740"/>
        </w:tabs>
        <w:ind w:left="4740" w:hanging="360"/>
      </w:pPr>
    </w:lvl>
    <w:lvl w:ilvl="5" w:tplc="0424001B" w:tentative="1">
      <w:start w:val="1"/>
      <w:numFmt w:val="lowerRoman"/>
      <w:lvlText w:val="%6."/>
      <w:lvlJc w:val="right"/>
      <w:pPr>
        <w:tabs>
          <w:tab w:val="num" w:pos="5460"/>
        </w:tabs>
        <w:ind w:left="5460" w:hanging="180"/>
      </w:pPr>
    </w:lvl>
    <w:lvl w:ilvl="6" w:tplc="0424000F" w:tentative="1">
      <w:start w:val="1"/>
      <w:numFmt w:val="decimal"/>
      <w:lvlText w:val="%7."/>
      <w:lvlJc w:val="left"/>
      <w:pPr>
        <w:tabs>
          <w:tab w:val="num" w:pos="6180"/>
        </w:tabs>
        <w:ind w:left="6180" w:hanging="360"/>
      </w:pPr>
    </w:lvl>
    <w:lvl w:ilvl="7" w:tplc="04240019" w:tentative="1">
      <w:start w:val="1"/>
      <w:numFmt w:val="lowerLetter"/>
      <w:lvlText w:val="%8."/>
      <w:lvlJc w:val="left"/>
      <w:pPr>
        <w:tabs>
          <w:tab w:val="num" w:pos="6900"/>
        </w:tabs>
        <w:ind w:left="6900" w:hanging="360"/>
      </w:pPr>
    </w:lvl>
    <w:lvl w:ilvl="8" w:tplc="0424001B" w:tentative="1">
      <w:start w:val="1"/>
      <w:numFmt w:val="lowerRoman"/>
      <w:lvlText w:val="%9."/>
      <w:lvlJc w:val="right"/>
      <w:pPr>
        <w:tabs>
          <w:tab w:val="num" w:pos="7620"/>
        </w:tabs>
        <w:ind w:left="7620" w:hanging="180"/>
      </w:p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9"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5"/>
  </w:num>
  <w:num w:numId="2">
    <w:abstractNumId w:val="4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3"/>
  </w:num>
  <w:num w:numId="5">
    <w:abstractNumId w:val="11"/>
  </w:num>
  <w:num w:numId="6">
    <w:abstractNumId w:val="31"/>
  </w:num>
  <w:num w:numId="7">
    <w:abstractNumId w:val="25"/>
  </w:num>
  <w:num w:numId="8">
    <w:abstractNumId w:val="14"/>
  </w:num>
  <w:num w:numId="9">
    <w:abstractNumId w:val="22"/>
  </w:num>
  <w:num w:numId="10">
    <w:abstractNumId w:val="32"/>
  </w:num>
  <w:num w:numId="11">
    <w:abstractNumId w:val="39"/>
  </w:num>
  <w:num w:numId="12">
    <w:abstractNumId w:val="17"/>
  </w:num>
  <w:num w:numId="13">
    <w:abstractNumId w:val="19"/>
  </w:num>
  <w:num w:numId="14">
    <w:abstractNumId w:val="16"/>
  </w:num>
  <w:num w:numId="15">
    <w:abstractNumId w:val="36"/>
  </w:num>
  <w:num w:numId="16">
    <w:abstractNumId w:val="8"/>
  </w:num>
  <w:num w:numId="17">
    <w:abstractNumId w:val="42"/>
  </w:num>
  <w:num w:numId="18">
    <w:abstractNumId w:val="34"/>
  </w:num>
  <w:num w:numId="19">
    <w:abstractNumId w:val="7"/>
  </w:num>
  <w:num w:numId="20">
    <w:abstractNumId w:val="44"/>
  </w:num>
  <w:num w:numId="21">
    <w:abstractNumId w:val="38"/>
  </w:num>
  <w:num w:numId="22">
    <w:abstractNumId w:val="37"/>
  </w:num>
  <w:num w:numId="23">
    <w:abstractNumId w:val="43"/>
  </w:num>
  <w:num w:numId="24">
    <w:abstractNumId w:val="3"/>
  </w:num>
  <w:num w:numId="25">
    <w:abstractNumId w:val="20"/>
  </w:num>
  <w:num w:numId="26">
    <w:abstractNumId w:val="23"/>
  </w:num>
  <w:num w:numId="27">
    <w:abstractNumId w:val="12"/>
  </w:num>
  <w:num w:numId="28">
    <w:abstractNumId w:val="2"/>
  </w:num>
  <w:num w:numId="29">
    <w:abstractNumId w:val="1"/>
  </w:num>
  <w:num w:numId="30">
    <w:abstractNumId w:val="13"/>
  </w:num>
  <w:num w:numId="31">
    <w:abstractNumId w:val="28"/>
  </w:num>
  <w:num w:numId="32">
    <w:abstractNumId w:val="5"/>
  </w:num>
  <w:num w:numId="33">
    <w:abstractNumId w:val="18"/>
  </w:num>
  <w:num w:numId="34">
    <w:abstractNumId w:val="26"/>
  </w:num>
  <w:num w:numId="35">
    <w:abstractNumId w:val="6"/>
  </w:num>
  <w:num w:numId="36">
    <w:abstractNumId w:val="9"/>
  </w:num>
  <w:num w:numId="37">
    <w:abstractNumId w:val="15"/>
  </w:num>
  <w:num w:numId="38">
    <w:abstractNumId w:val="4"/>
  </w:num>
  <w:num w:numId="39">
    <w:abstractNumId w:val="40"/>
  </w:num>
  <w:num w:numId="40">
    <w:abstractNumId w:val="29"/>
  </w:num>
  <w:num w:numId="41">
    <w:abstractNumId w:val="30"/>
  </w:num>
  <w:num w:numId="42">
    <w:abstractNumId w:val="24"/>
  </w:num>
  <w:num w:numId="43">
    <w:abstractNumId w:val="27"/>
  </w:num>
  <w:num w:numId="44">
    <w:abstractNumId w:val="10"/>
  </w:num>
  <w:num w:numId="4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4WN68pW1ehj08SrMQsRQglMczBL6N5Cu/o1BXYHbVYnzabvCeMzq3AX8IPH6dyc0gxSKYYLtERm187muRcuX7A==" w:salt="yNVu8srPrs93rhuXrBD8Qw=="/>
  <w:defaultTabStop w:val="720"/>
  <w:hyphenationZone w:val="425"/>
  <w:drawingGridHorizontalSpacing w:val="110"/>
  <w:displayHorizontalDrawingGridEvery w:val="2"/>
  <w:characterSpacingControl w:val="doNotCompress"/>
  <w:hdrShapeDefaults>
    <o:shapedefaults v:ext="edit" spidmax="706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0582"/>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6D08"/>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2F94"/>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67CB5"/>
    <w:rsid w:val="00472349"/>
    <w:rsid w:val="004747B0"/>
    <w:rsid w:val="00475C76"/>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9E1"/>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0B7E"/>
    <w:rsid w:val="00711588"/>
    <w:rsid w:val="00713BF9"/>
    <w:rsid w:val="0072077D"/>
    <w:rsid w:val="00722350"/>
    <w:rsid w:val="007230D7"/>
    <w:rsid w:val="00723C66"/>
    <w:rsid w:val="00725361"/>
    <w:rsid w:val="007303F1"/>
    <w:rsid w:val="00730811"/>
    <w:rsid w:val="0073150F"/>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1A90"/>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11F"/>
    <w:rsid w:val="00885348"/>
    <w:rsid w:val="0088785C"/>
    <w:rsid w:val="00887A9E"/>
    <w:rsid w:val="00890365"/>
    <w:rsid w:val="00891B93"/>
    <w:rsid w:val="00892921"/>
    <w:rsid w:val="0089352E"/>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304"/>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5A9E"/>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17F57"/>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0531"/>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749"/>
    <w:rsid w:val="00D728D9"/>
    <w:rsid w:val="00D72FA6"/>
    <w:rsid w:val="00D73113"/>
    <w:rsid w:val="00D73312"/>
    <w:rsid w:val="00D769EC"/>
    <w:rsid w:val="00D7799E"/>
    <w:rsid w:val="00D82264"/>
    <w:rsid w:val="00D83425"/>
    <w:rsid w:val="00D9168A"/>
    <w:rsid w:val="00D93DC3"/>
    <w:rsid w:val="00D93EC2"/>
    <w:rsid w:val="00D958CE"/>
    <w:rsid w:val="00D965EB"/>
    <w:rsid w:val="00D97600"/>
    <w:rsid w:val="00D97B26"/>
    <w:rsid w:val="00DA21E3"/>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2BAB"/>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476"/>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5395"/>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065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68B9-9967-4E89-9358-8A0B8706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45</Pages>
  <Words>13668</Words>
  <Characters>77911</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2020-04-06T08:52:00Z</dcterms:created>
  <dcterms:modified xsi:type="dcterms:W3CDTF">2020-04-06T08:52:00Z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