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5DA56396" w:rsidR="004357AE" w:rsidRPr="00696046" w:rsidRDefault="004357AE" w:rsidP="00AA15CA">
      <w:pPr>
        <w:spacing w:after="0"/>
        <w:rPr>
          <w:rFonts w:ascii="Calibri" w:hAnsi="Calibri" w:cs="Calibri"/>
          <w:lang w:val="af-ZA"/>
        </w:rPr>
      </w:pPr>
      <w:r w:rsidRPr="00696046">
        <w:rPr>
          <w:rFonts w:ascii="Calibri" w:hAnsi="Calibri" w:cs="Calibri"/>
          <w:b/>
          <w:bCs/>
          <w:lang w:val="af-ZA"/>
        </w:rPr>
        <w:t>Naziv projekta:</w:t>
      </w:r>
      <w:r w:rsidRPr="00696046">
        <w:rPr>
          <w:rFonts w:ascii="Calibri" w:hAnsi="Calibri" w:cs="Calibri"/>
          <w:lang w:val="af-ZA"/>
        </w:rPr>
        <w:t xml:space="preserve"> Nadgradnja nacionalnih raziskovalnih infrastruktur – RIUM</w:t>
      </w:r>
      <w:r w:rsidRPr="00696046">
        <w:rPr>
          <w:rStyle w:val="Sprotnaopomba-sklic"/>
          <w:rFonts w:ascii="Calibri" w:hAnsi="Calibri" w:cs="Calibri"/>
          <w:lang w:val="af-ZA"/>
        </w:rPr>
        <w:footnoteReference w:id="1"/>
      </w:r>
    </w:p>
    <w:p w14:paraId="2CEA681B" w14:textId="61B71549" w:rsidR="00AA15CA" w:rsidRPr="00696046" w:rsidRDefault="00AA15CA" w:rsidP="004357AE">
      <w:pPr>
        <w:rPr>
          <w:rFonts w:ascii="Calibri" w:hAnsi="Calibri" w:cs="Calibri"/>
          <w:i/>
          <w:iCs/>
          <w:lang w:val="af-ZA"/>
        </w:rPr>
      </w:pPr>
      <w:bookmarkStart w:id="0" w:name="_Hlk37263497"/>
      <w:r w:rsidRPr="00696046">
        <w:rPr>
          <w:rFonts w:ascii="Calibri" w:hAnsi="Calibri" w:cs="Calibri"/>
          <w:b/>
          <w:bCs/>
          <w:i/>
          <w:iCs/>
          <w:lang w:val="af-ZA"/>
        </w:rPr>
        <w:t>Project title:</w:t>
      </w:r>
      <w:r w:rsidRPr="00696046">
        <w:rPr>
          <w:rFonts w:ascii="Calibri" w:hAnsi="Calibri" w:cs="Calibri"/>
          <w:i/>
          <w:iCs/>
          <w:lang w:val="af-ZA"/>
        </w:rPr>
        <w:t xml:space="preserve"> Upgrading National Research Infrastructures – </w:t>
      </w:r>
      <w:bookmarkEnd w:id="0"/>
      <w:r w:rsidRPr="00696046">
        <w:rPr>
          <w:rFonts w:ascii="Calibri" w:hAnsi="Calibri" w:cs="Calibri"/>
          <w:i/>
          <w:iCs/>
          <w:lang w:val="af-ZA"/>
        </w:rPr>
        <w:t>RIUM</w:t>
      </w:r>
      <w:r w:rsidRPr="00696046">
        <w:rPr>
          <w:rStyle w:val="Sprotnaopomba-sklic"/>
          <w:rFonts w:cs="Calibri"/>
          <w:i w:val="0"/>
          <w:iCs/>
          <w:lang w:val="af-ZA"/>
        </w:rPr>
        <w:footnoteReference w:id="2"/>
      </w:r>
    </w:p>
    <w:p w14:paraId="00A3D9EC" w14:textId="2349AC88" w:rsidR="008768FA" w:rsidRPr="00696046" w:rsidRDefault="008768FA" w:rsidP="0025130B">
      <w:pPr>
        <w:pStyle w:val="Naslov1"/>
        <w:spacing w:after="0"/>
        <w:rPr>
          <w:color w:val="FF0000"/>
          <w:lang w:val="af-ZA"/>
        </w:rPr>
      </w:pPr>
      <w:r w:rsidRPr="00696046">
        <w:rPr>
          <w:lang w:val="af-ZA"/>
        </w:rPr>
        <w:t>Tehnične specifikacije za</w:t>
      </w:r>
      <w:r w:rsidR="00B07B37" w:rsidRPr="00696046">
        <w:rPr>
          <w:lang w:val="af-ZA"/>
        </w:rPr>
        <w:t xml:space="preserve"> </w:t>
      </w:r>
      <w:r w:rsidR="00E43B01" w:rsidRPr="00696046">
        <w:rPr>
          <w:rFonts w:cstheme="minorHAnsi"/>
          <w:lang w:val="af-ZA"/>
        </w:rPr>
        <w:t>mikro/nano obdelovalni in litografski sistem s SEM/FIB</w:t>
      </w:r>
    </w:p>
    <w:p w14:paraId="6926ADD8" w14:textId="67E6BA73" w:rsidR="0025130B" w:rsidRPr="00696046" w:rsidRDefault="0025130B" w:rsidP="00233848">
      <w:pPr>
        <w:pStyle w:val="Naslov1"/>
        <w:rPr>
          <w:i/>
          <w:iCs/>
          <w:lang w:val="af-ZA"/>
        </w:rPr>
      </w:pPr>
      <w:r w:rsidRPr="00696046">
        <w:rPr>
          <w:i/>
          <w:iCs/>
          <w:lang w:val="af-ZA"/>
        </w:rPr>
        <w:t>Technical specifications for</w:t>
      </w:r>
      <w:r w:rsidR="00E43B01" w:rsidRPr="00696046">
        <w:rPr>
          <w:i/>
          <w:iCs/>
          <w:lang w:val="af-ZA"/>
        </w:rPr>
        <w:t xml:space="preserve"> a </w:t>
      </w:r>
      <w:bookmarkStart w:id="2" w:name="_Hlk37263540"/>
      <w:r w:rsidR="00E43B01" w:rsidRPr="00696046">
        <w:rPr>
          <w:rFonts w:cstheme="minorHAnsi"/>
          <w:i/>
          <w:iCs/>
          <w:lang w:val="af-ZA"/>
        </w:rPr>
        <w:t xml:space="preserve">micro/nano lithographic and machining </w:t>
      </w:r>
      <w:r w:rsidR="00C4043F" w:rsidRPr="00696046">
        <w:rPr>
          <w:rFonts w:cstheme="minorHAnsi"/>
          <w:i/>
          <w:iCs/>
          <w:lang w:val="af-ZA"/>
        </w:rPr>
        <w:t xml:space="preserve">SEM/FIB </w:t>
      </w:r>
      <w:r w:rsidR="00E43B01" w:rsidRPr="00696046">
        <w:rPr>
          <w:rFonts w:cstheme="minorHAnsi"/>
          <w:i/>
          <w:iCs/>
          <w:lang w:val="af-ZA"/>
        </w:rPr>
        <w:t>system</w:t>
      </w:r>
      <w:bookmarkEnd w:id="2"/>
    </w:p>
    <w:p w14:paraId="25D5663E" w14:textId="5E2C04FC" w:rsidR="00BE4B91" w:rsidRPr="00696046" w:rsidRDefault="003A4484" w:rsidP="00897E63">
      <w:pPr>
        <w:pStyle w:val="Naslov2"/>
        <w:numPr>
          <w:ilvl w:val="0"/>
          <w:numId w:val="24"/>
        </w:numPr>
        <w:rPr>
          <w:lang w:val="af-ZA"/>
        </w:rPr>
      </w:pPr>
      <w:r w:rsidRPr="00696046">
        <w:rPr>
          <w:lang w:val="af-ZA"/>
        </w:rPr>
        <w:t>PREDMET JAVNEGA NAROČILA</w:t>
      </w:r>
      <w:r w:rsidR="00BE4B91" w:rsidRPr="00696046">
        <w:rPr>
          <w:lang w:val="af-ZA"/>
        </w:rPr>
        <w:t xml:space="preserve"> </w:t>
      </w:r>
      <w:r w:rsidR="00897E63" w:rsidRPr="00696046">
        <w:rPr>
          <w:lang w:val="af-ZA"/>
        </w:rPr>
        <w:tab/>
      </w:r>
      <w:r w:rsidR="00897E63" w:rsidRPr="00696046">
        <w:rPr>
          <w:lang w:val="af-ZA"/>
        </w:rPr>
        <w:tab/>
      </w:r>
      <w:r w:rsidR="00897E63" w:rsidRPr="00696046">
        <w:rPr>
          <w:lang w:val="af-ZA"/>
        </w:rPr>
        <w:tab/>
      </w:r>
      <w:r w:rsidR="00897E63" w:rsidRPr="00696046">
        <w:rPr>
          <w:lang w:val="af-ZA"/>
        </w:rPr>
        <w:tab/>
      </w:r>
      <w:r w:rsidR="00897E63" w:rsidRPr="00696046">
        <w:rPr>
          <w:lang w:val="af-ZA"/>
        </w:rPr>
        <w:tab/>
      </w:r>
      <w:r w:rsidR="00897E63" w:rsidRPr="00696046">
        <w:rPr>
          <w:lang w:val="af-ZA"/>
        </w:rPr>
        <w:tab/>
        <w:t xml:space="preserve">1. SUBJECT OF THE PUBLIC </w:t>
      </w:r>
      <w:r w:rsidR="00B5720A">
        <w:rPr>
          <w:lang w:val="af-ZA"/>
        </w:rPr>
        <w:t>TENDER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96046" w14:paraId="204D6478" w14:textId="77777777" w:rsidTr="00897F06">
        <w:trPr>
          <w:trHeight w:val="2681"/>
        </w:trPr>
        <w:tc>
          <w:tcPr>
            <w:tcW w:w="6997" w:type="dxa"/>
          </w:tcPr>
          <w:p w14:paraId="5CCB507C" w14:textId="6CF3D160" w:rsidR="00E300E6" w:rsidRPr="00696046" w:rsidRDefault="00B84ABF" w:rsidP="00E300E6">
            <w:pPr>
              <w:rPr>
                <w:lang w:val="af-ZA"/>
              </w:rPr>
            </w:pPr>
            <w:r w:rsidRPr="00467F51">
              <w:rPr>
                <w:b/>
                <w:bCs/>
                <w:lang w:val="af-ZA"/>
              </w:rPr>
              <w:t>Predmet javnega naročila</w:t>
            </w:r>
            <w:r w:rsidRPr="00467F51">
              <w:rPr>
                <w:lang w:val="af-ZA"/>
              </w:rPr>
              <w:t xml:space="preserve"> je mikro/nano obdelovalni in litografski sistem s SEM/FIB, vključ</w:t>
            </w:r>
            <w:r w:rsidR="00AF4D5C" w:rsidRPr="00467F51">
              <w:rPr>
                <w:lang w:val="af-ZA"/>
              </w:rPr>
              <w:t xml:space="preserve">no z dostavo, </w:t>
            </w:r>
            <w:r w:rsidR="003D7EEA" w:rsidRPr="00467F51">
              <w:rPr>
                <w:lang w:val="af-ZA"/>
              </w:rPr>
              <w:t>vnosom</w:t>
            </w:r>
            <w:r w:rsidR="00AF4D5C" w:rsidRPr="00467F51">
              <w:rPr>
                <w:lang w:val="af-ZA"/>
              </w:rPr>
              <w:t xml:space="preserve">, </w:t>
            </w:r>
            <w:r w:rsidR="004A7976" w:rsidRPr="00467F51">
              <w:rPr>
                <w:lang w:val="af-ZA"/>
              </w:rPr>
              <w:t>namestitvijo</w:t>
            </w:r>
            <w:r w:rsidR="001D7C5F" w:rsidRPr="00467F51">
              <w:rPr>
                <w:lang w:val="af-ZA"/>
              </w:rPr>
              <w:t xml:space="preserve">, </w:t>
            </w:r>
            <w:r w:rsidRPr="00467F51">
              <w:rPr>
                <w:lang w:val="af-ZA"/>
              </w:rPr>
              <w:t>montažo, konfiguracijo, in</w:t>
            </w:r>
            <w:r w:rsidR="00B52FD4" w:rsidRPr="00467F51">
              <w:rPr>
                <w:lang w:val="af-ZA"/>
              </w:rPr>
              <w:t>š</w:t>
            </w:r>
            <w:r w:rsidRPr="00467F51">
              <w:rPr>
                <w:lang w:val="af-ZA"/>
              </w:rPr>
              <w:t>talacijo in zagonom naprave, skladno s tehničnimi specifikacijami.</w:t>
            </w:r>
            <w:r w:rsidR="00FB0289">
              <w:rPr>
                <w:lang w:val="af-ZA"/>
              </w:rPr>
              <w:t xml:space="preserve"> </w:t>
            </w:r>
          </w:p>
          <w:p w14:paraId="6BD54583" w14:textId="7EDB8540" w:rsidR="00BF53EE" w:rsidRPr="00696046" w:rsidRDefault="00BF53EE" w:rsidP="00F21CE5">
            <w:pPr>
              <w:rPr>
                <w:lang w:val="af-ZA"/>
              </w:rPr>
            </w:pPr>
          </w:p>
          <w:p w14:paraId="5CDAA437" w14:textId="77777777" w:rsidR="00803500" w:rsidRDefault="00803500" w:rsidP="00F21CE5">
            <w:pPr>
              <w:rPr>
                <w:b/>
                <w:bCs/>
                <w:lang w:val="af-ZA"/>
              </w:rPr>
            </w:pPr>
          </w:p>
          <w:p w14:paraId="441DB085" w14:textId="77777777" w:rsidR="00803500" w:rsidRDefault="00803500" w:rsidP="00F21CE5">
            <w:pPr>
              <w:rPr>
                <w:b/>
                <w:bCs/>
                <w:lang w:val="af-ZA"/>
              </w:rPr>
            </w:pPr>
          </w:p>
          <w:p w14:paraId="2C0B5B07" w14:textId="0449E674" w:rsidR="00EF3AB2" w:rsidRPr="00467F51" w:rsidRDefault="00952177" w:rsidP="00F21CE5">
            <w:pPr>
              <w:rPr>
                <w:lang w:val="af-ZA"/>
              </w:rPr>
            </w:pPr>
            <w:r w:rsidRPr="00467F51">
              <w:rPr>
                <w:b/>
                <w:bCs/>
                <w:lang w:val="af-ZA"/>
              </w:rPr>
              <w:t xml:space="preserve">Lokacija dostave in vnos opreme: </w:t>
            </w:r>
            <w:r w:rsidRPr="00467F51">
              <w:rPr>
                <w:lang w:val="af-ZA"/>
              </w:rPr>
              <w:t>Univerz</w:t>
            </w:r>
            <w:r w:rsidR="003851FA" w:rsidRPr="00467F51">
              <w:rPr>
                <w:lang w:val="af-ZA"/>
              </w:rPr>
              <w:t>a</w:t>
            </w:r>
            <w:r w:rsidRPr="00467F51">
              <w:rPr>
                <w:lang w:val="af-ZA"/>
              </w:rPr>
              <w:t xml:space="preserve"> v Mariboru, </w:t>
            </w:r>
            <w:r w:rsidR="003851FA" w:rsidRPr="00467F51">
              <w:rPr>
                <w:lang w:val="af-ZA"/>
              </w:rPr>
              <w:t xml:space="preserve">Fakulteta za elektrotehniko, računalništvo in informatiko, </w:t>
            </w:r>
            <w:r w:rsidRPr="00467F51">
              <w:rPr>
                <w:lang w:val="af-ZA"/>
              </w:rPr>
              <w:t>Koroška cesta 46, 2000 Maribor,</w:t>
            </w:r>
            <w:r w:rsidR="00897F06" w:rsidRPr="00467F51">
              <w:rPr>
                <w:lang w:val="af-ZA"/>
              </w:rPr>
              <w:t xml:space="preserve"> </w:t>
            </w:r>
            <w:r w:rsidR="00EA7A41" w:rsidRPr="00467F51">
              <w:rPr>
                <w:lang w:val="af-ZA"/>
              </w:rPr>
              <w:t>Slovenija,</w:t>
            </w:r>
            <w:r w:rsidR="003851FA" w:rsidRPr="00467F51">
              <w:rPr>
                <w:lang w:val="af-ZA"/>
              </w:rPr>
              <w:t xml:space="preserve"> Laboratorij za elektro-optične in senzorske sisteme</w:t>
            </w:r>
            <w:r w:rsidR="00EA7A41" w:rsidRPr="00467F51">
              <w:rPr>
                <w:lang w:val="af-ZA"/>
              </w:rPr>
              <w:t xml:space="preserve"> </w:t>
            </w:r>
            <w:r w:rsidRPr="00467F51">
              <w:rPr>
                <w:u w:val="single"/>
                <w:lang w:val="af-ZA"/>
              </w:rPr>
              <w:t xml:space="preserve">objekt G, </w:t>
            </w:r>
            <w:r w:rsidR="003851FA" w:rsidRPr="00467F51">
              <w:rPr>
                <w:u w:val="single"/>
                <w:lang w:val="af-ZA"/>
              </w:rPr>
              <w:t xml:space="preserve"> </w:t>
            </w:r>
            <w:r w:rsidR="00EA7A41" w:rsidRPr="00467F51">
              <w:rPr>
                <w:u w:val="single"/>
                <w:lang w:val="af-ZA"/>
              </w:rPr>
              <w:t xml:space="preserve">čisti </w:t>
            </w:r>
            <w:r w:rsidRPr="00467F51">
              <w:rPr>
                <w:u w:val="single"/>
                <w:lang w:val="af-ZA"/>
              </w:rPr>
              <w:t>prostor G-105</w:t>
            </w:r>
            <w:r w:rsidR="00FC734D" w:rsidRPr="00467F51">
              <w:rPr>
                <w:u w:val="single"/>
                <w:lang w:val="af-ZA"/>
              </w:rPr>
              <w:t xml:space="preserve">, </w:t>
            </w:r>
            <w:r w:rsidR="009D7F0D" w:rsidRPr="00467F51">
              <w:rPr>
                <w:lang w:val="af-ZA"/>
              </w:rPr>
              <w:t xml:space="preserve">skladno </w:t>
            </w:r>
            <w:r w:rsidR="00565F13" w:rsidRPr="00467F51">
              <w:rPr>
                <w:lang w:val="af-ZA"/>
              </w:rPr>
              <w:t>s prilogo</w:t>
            </w:r>
            <w:r w:rsidR="00BF515C" w:rsidRPr="00467F51">
              <w:rPr>
                <w:lang w:val="af-ZA"/>
              </w:rPr>
              <w:t xml:space="preserve"> 1 teh specifikacij</w:t>
            </w:r>
            <w:r w:rsidR="00565F13" w:rsidRPr="00467F51">
              <w:rPr>
                <w:lang w:val="af-ZA"/>
              </w:rPr>
              <w:t>, kjer je podan</w:t>
            </w:r>
            <w:r w:rsidR="00BF515C" w:rsidRPr="00467F51">
              <w:rPr>
                <w:lang w:val="af-ZA"/>
              </w:rPr>
              <w:t xml:space="preserve"> tloris prostora, kamor bo </w:t>
            </w:r>
            <w:r w:rsidR="0043737F" w:rsidRPr="00467F51">
              <w:rPr>
                <w:lang w:val="af-ZA"/>
              </w:rPr>
              <w:t xml:space="preserve">izbrani </w:t>
            </w:r>
            <w:r w:rsidR="00BF515C" w:rsidRPr="00467F51">
              <w:rPr>
                <w:lang w:val="af-ZA"/>
              </w:rPr>
              <w:t xml:space="preserve">ponudnik moral opremo </w:t>
            </w:r>
            <w:r w:rsidR="00BF515C" w:rsidRPr="00467F51">
              <w:rPr>
                <w:b/>
                <w:bCs/>
                <w:lang w:val="af-ZA"/>
              </w:rPr>
              <w:t xml:space="preserve">vnesti in </w:t>
            </w:r>
            <w:r w:rsidR="004340D3">
              <w:rPr>
                <w:b/>
                <w:bCs/>
                <w:lang w:val="af-ZA"/>
              </w:rPr>
              <w:lastRenderedPageBreak/>
              <w:t>na</w:t>
            </w:r>
            <w:r w:rsidR="00BF515C" w:rsidRPr="00467F51">
              <w:rPr>
                <w:b/>
                <w:bCs/>
                <w:lang w:val="af-ZA"/>
              </w:rPr>
              <w:t>mestiti</w:t>
            </w:r>
            <w:r w:rsidR="00BF515C" w:rsidRPr="00467F51">
              <w:rPr>
                <w:lang w:val="af-ZA"/>
              </w:rPr>
              <w:t xml:space="preserve">. Naročnik bo ponudnikom omogočil ogled prostora na lokaciji </w:t>
            </w:r>
            <w:r w:rsidR="003052C1">
              <w:rPr>
                <w:lang w:val="af-ZA"/>
              </w:rPr>
              <w:t>vnosa in namestitve</w:t>
            </w:r>
            <w:r w:rsidR="00D9791C" w:rsidRPr="00467F51">
              <w:rPr>
                <w:lang w:val="af-ZA"/>
              </w:rPr>
              <w:t xml:space="preserve"> </w:t>
            </w:r>
            <w:r w:rsidR="00BF515C" w:rsidRPr="00467F51">
              <w:rPr>
                <w:lang w:val="af-ZA"/>
              </w:rPr>
              <w:t>opreme,</w:t>
            </w:r>
            <w:r w:rsidR="00D9791C" w:rsidRPr="00467F51">
              <w:rPr>
                <w:lang w:val="af-ZA"/>
              </w:rPr>
              <w:t xml:space="preserve"> skladno</w:t>
            </w:r>
            <w:r w:rsidR="00BF515C" w:rsidRPr="00467F51">
              <w:rPr>
                <w:lang w:val="af-ZA"/>
              </w:rPr>
              <w:t xml:space="preserve"> s točko 11 Navodil ponudnikom</w:t>
            </w:r>
            <w:r w:rsidR="005E3F61" w:rsidRPr="00467F51">
              <w:rPr>
                <w:lang w:val="af-ZA"/>
              </w:rPr>
              <w:t xml:space="preserve">. </w:t>
            </w:r>
          </w:p>
          <w:p w14:paraId="09965038" w14:textId="77777777" w:rsidR="004579C5" w:rsidRDefault="004579C5" w:rsidP="00F21CE5">
            <w:pPr>
              <w:rPr>
                <w:b/>
                <w:bCs/>
                <w:lang w:val="af-ZA"/>
              </w:rPr>
            </w:pPr>
          </w:p>
          <w:p w14:paraId="5A9D758A" w14:textId="6690317C" w:rsidR="00F21CE5" w:rsidRDefault="00F21CE5" w:rsidP="00F21CE5">
            <w:pPr>
              <w:rPr>
                <w:lang w:val="af-ZA"/>
              </w:rPr>
            </w:pPr>
            <w:r w:rsidRPr="00B5720A">
              <w:rPr>
                <w:b/>
                <w:bCs/>
                <w:lang w:val="af-ZA"/>
              </w:rPr>
              <w:t>Rok dobave:</w:t>
            </w:r>
            <w:r w:rsidRPr="00696046">
              <w:rPr>
                <w:lang w:val="af-ZA"/>
              </w:rPr>
              <w:t xml:space="preserve"> najpozneje </w:t>
            </w:r>
            <w:r w:rsidR="00015880">
              <w:rPr>
                <w:lang w:val="af-ZA"/>
              </w:rPr>
              <w:t>100</w:t>
            </w:r>
            <w:r w:rsidRPr="00696046">
              <w:rPr>
                <w:lang w:val="af-ZA"/>
              </w:rPr>
              <w:t xml:space="preserve"> (</w:t>
            </w:r>
            <w:r w:rsidR="00015880">
              <w:rPr>
                <w:lang w:val="af-ZA"/>
              </w:rPr>
              <w:t>sto</w:t>
            </w:r>
            <w:r w:rsidRPr="00696046">
              <w:rPr>
                <w:lang w:val="af-ZA"/>
              </w:rPr>
              <w:t xml:space="preserve">) dni od </w:t>
            </w:r>
            <w:r w:rsidR="00F23B74" w:rsidRPr="00696046">
              <w:rPr>
                <w:lang w:val="af-ZA"/>
              </w:rPr>
              <w:t xml:space="preserve">dneva </w:t>
            </w:r>
            <w:r w:rsidR="008C2293" w:rsidRPr="00696046">
              <w:rPr>
                <w:lang w:val="af-ZA"/>
              </w:rPr>
              <w:t xml:space="preserve">pričetka </w:t>
            </w:r>
            <w:r w:rsidRPr="00696046">
              <w:rPr>
                <w:lang w:val="af-ZA"/>
              </w:rPr>
              <w:t>veljavnosti pogodbe.</w:t>
            </w:r>
          </w:p>
          <w:p w14:paraId="0E01429C" w14:textId="6165012F" w:rsidR="00015880" w:rsidRDefault="00015880" w:rsidP="00F21CE5">
            <w:pPr>
              <w:rPr>
                <w:lang w:val="af-ZA"/>
              </w:rPr>
            </w:pPr>
          </w:p>
          <w:p w14:paraId="7AEB4FD9" w14:textId="1163804D" w:rsidR="00015880" w:rsidRPr="00696046" w:rsidRDefault="00015880" w:rsidP="00F21CE5">
            <w:pPr>
              <w:rPr>
                <w:lang w:val="af-ZA"/>
              </w:rPr>
            </w:pPr>
          </w:p>
          <w:p w14:paraId="65B328A1" w14:textId="20530D10" w:rsidR="00F21CE5" w:rsidRPr="00696046" w:rsidRDefault="00F21CE5" w:rsidP="00F21CE5">
            <w:pPr>
              <w:rPr>
                <w:lang w:val="af-ZA"/>
              </w:rPr>
            </w:pPr>
            <w:r w:rsidRPr="00B5720A">
              <w:rPr>
                <w:b/>
                <w:bCs/>
                <w:lang w:val="af-ZA"/>
              </w:rPr>
              <w:t>Garancijski rok:</w:t>
            </w:r>
            <w:r w:rsidRPr="00696046">
              <w:rPr>
                <w:lang w:val="af-ZA"/>
              </w:rPr>
              <w:t xml:space="preserve"> </w:t>
            </w:r>
            <w:r w:rsidR="00882609" w:rsidRPr="00696046">
              <w:rPr>
                <w:lang w:val="af-ZA"/>
              </w:rPr>
              <w:t>najmanj</w:t>
            </w:r>
            <w:r w:rsidR="00684F8B" w:rsidRPr="00696046">
              <w:rPr>
                <w:lang w:val="af-ZA"/>
              </w:rPr>
              <w:t xml:space="preserve"> </w:t>
            </w:r>
            <w:r w:rsidR="003724BB" w:rsidRPr="00696046">
              <w:rPr>
                <w:lang w:val="af-ZA"/>
              </w:rPr>
              <w:t>3</w:t>
            </w:r>
            <w:r w:rsidR="00684F8B" w:rsidRPr="00696046">
              <w:rPr>
                <w:lang w:val="af-ZA"/>
              </w:rPr>
              <w:t xml:space="preserve"> (tri) leta od </w:t>
            </w:r>
            <w:r w:rsidR="00F23B74" w:rsidRPr="00696046">
              <w:rPr>
                <w:lang w:val="af-ZA"/>
              </w:rPr>
              <w:t xml:space="preserve">dneva </w:t>
            </w:r>
            <w:r w:rsidR="00684F8B" w:rsidRPr="00696046">
              <w:rPr>
                <w:lang w:val="af-ZA"/>
              </w:rPr>
              <w:t>podpisa prevzemnega zapisnika.</w:t>
            </w:r>
            <w:r w:rsidR="00A37D4D" w:rsidRPr="00696046">
              <w:rPr>
                <w:lang w:val="af-ZA"/>
              </w:rPr>
              <w:t xml:space="preserve"> Celotna 3-letna garancija vključuje letn</w:t>
            </w:r>
            <w:r w:rsidR="00FE2194" w:rsidRPr="00696046">
              <w:rPr>
                <w:lang w:val="af-ZA"/>
              </w:rPr>
              <w:t>i</w:t>
            </w:r>
            <w:r w:rsidR="00A37D4D" w:rsidRPr="00696046">
              <w:rPr>
                <w:lang w:val="af-ZA"/>
              </w:rPr>
              <w:t xml:space="preserve"> servis (brez potrošnega materiala).</w:t>
            </w:r>
          </w:p>
          <w:p w14:paraId="252A8374" w14:textId="77777777" w:rsidR="00F21CE5" w:rsidRPr="00696046" w:rsidRDefault="00F21CE5" w:rsidP="00F21CE5">
            <w:pPr>
              <w:rPr>
                <w:lang w:val="af-ZA"/>
              </w:rPr>
            </w:pPr>
          </w:p>
          <w:p w14:paraId="084591D6" w14:textId="7163CCDA" w:rsidR="00622B3B" w:rsidRPr="00696046" w:rsidRDefault="00622B3B" w:rsidP="005B2EE7">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Za vso opremo velja, da mora zanjo </w:t>
            </w:r>
            <w:r w:rsidRPr="00467F51">
              <w:rPr>
                <w:rFonts w:asciiTheme="minorHAnsi" w:eastAsiaTheme="minorHAnsi" w:hAnsiTheme="minorHAnsi" w:cstheme="minorHAnsi"/>
                <w:bCs/>
                <w:lang w:val="af-ZA"/>
              </w:rPr>
              <w:t xml:space="preserve">v času </w:t>
            </w:r>
            <w:r w:rsidR="009A4508" w:rsidRPr="00467F51">
              <w:rPr>
                <w:rFonts w:asciiTheme="minorHAnsi" w:eastAsiaTheme="minorHAnsi" w:hAnsiTheme="minorHAnsi" w:cstheme="minorHAnsi"/>
                <w:bCs/>
                <w:lang w:val="af-ZA"/>
              </w:rPr>
              <w:t>garancijskega obdobja</w:t>
            </w:r>
            <w:r w:rsidR="009A4508" w:rsidRPr="00696046">
              <w:rPr>
                <w:rFonts w:asciiTheme="minorHAnsi" w:eastAsiaTheme="minorHAnsi" w:hAnsiTheme="minorHAnsi" w:cstheme="minorHAnsi"/>
                <w:bCs/>
                <w:lang w:val="af-ZA"/>
              </w:rPr>
              <w:t xml:space="preserve"> </w:t>
            </w:r>
            <w:r w:rsidRPr="00696046">
              <w:rPr>
                <w:rFonts w:asciiTheme="minorHAnsi" w:eastAsiaTheme="minorHAnsi" w:hAnsiTheme="minorHAnsi" w:cstheme="minorHAnsi"/>
                <w:bCs/>
                <w:lang w:val="af-ZA"/>
              </w:rPr>
              <w:t xml:space="preserve">proizvajalec opreme zagotavljati dostop do vseh posodobitev programske opreme brez dodatnih stroškov. Vsi popravki, servisni paketi ter nadgradnje in podpora morajo biti od proizvajalca strojne oziroma programske opreme. </w:t>
            </w:r>
          </w:p>
          <w:p w14:paraId="548157C5" w14:textId="77777777" w:rsidR="00AD4C21" w:rsidRPr="00696046" w:rsidRDefault="00AD4C21" w:rsidP="005B2EE7">
            <w:pPr>
              <w:pStyle w:val="TableParagraph"/>
              <w:ind w:right="134"/>
              <w:jc w:val="both"/>
              <w:rPr>
                <w:rFonts w:asciiTheme="minorHAnsi" w:eastAsiaTheme="minorHAnsi" w:hAnsiTheme="minorHAnsi" w:cstheme="minorHAnsi"/>
                <w:bCs/>
                <w:lang w:val="af-ZA"/>
              </w:rPr>
            </w:pPr>
          </w:p>
          <w:p w14:paraId="694364C1" w14:textId="77777777" w:rsidR="00733266" w:rsidRPr="00696046" w:rsidRDefault="00622B3B" w:rsidP="005B2EE7">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Ponudnik mora za opremo zagotoviti: </w:t>
            </w:r>
          </w:p>
          <w:p w14:paraId="67DBF48F" w14:textId="13D9C74C" w:rsidR="00733266" w:rsidRPr="00467F51" w:rsidRDefault="00622B3B" w:rsidP="005B2EE7">
            <w:pPr>
              <w:pStyle w:val="TableParagraph"/>
              <w:numPr>
                <w:ilvl w:val="0"/>
                <w:numId w:val="28"/>
              </w:numPr>
              <w:ind w:right="134"/>
              <w:jc w:val="both"/>
              <w:rPr>
                <w:rFonts w:asciiTheme="minorHAnsi" w:eastAsiaTheme="minorHAnsi" w:hAnsiTheme="minorHAnsi" w:cstheme="minorHAnsi"/>
                <w:bCs/>
                <w:lang w:val="af-ZA"/>
              </w:rPr>
            </w:pPr>
            <w:r w:rsidRPr="00467F51">
              <w:rPr>
                <w:rFonts w:asciiTheme="minorHAnsi" w:eastAsiaTheme="minorHAnsi" w:hAnsiTheme="minorHAnsi" w:cstheme="minorHAnsi"/>
                <w:bCs/>
                <w:lang w:val="af-ZA"/>
              </w:rPr>
              <w:t>da so vsi ponujeni moduli</w:t>
            </w:r>
            <w:r w:rsidR="00AB513D" w:rsidRPr="00467F51">
              <w:rPr>
                <w:rFonts w:asciiTheme="minorHAnsi" w:eastAsiaTheme="minorHAnsi" w:hAnsiTheme="minorHAnsi" w:cstheme="minorHAnsi"/>
                <w:bCs/>
                <w:lang w:val="af-ZA"/>
              </w:rPr>
              <w:t>/komponente</w:t>
            </w:r>
            <w:r w:rsidRPr="00467F51">
              <w:rPr>
                <w:rFonts w:asciiTheme="minorHAnsi" w:eastAsiaTheme="minorHAnsi" w:hAnsiTheme="minorHAnsi" w:cstheme="minorHAnsi"/>
                <w:bCs/>
                <w:lang w:val="af-ZA"/>
              </w:rPr>
              <w:t xml:space="preserve"> združljivi in medsebojno povezljivi, </w:t>
            </w:r>
          </w:p>
          <w:p w14:paraId="4507819A" w14:textId="105F5FEC" w:rsidR="00733266" w:rsidRPr="00696046" w:rsidRDefault="00622B3B" w:rsidP="005B2EE7">
            <w:pPr>
              <w:pStyle w:val="TableParagraph"/>
              <w:numPr>
                <w:ilvl w:val="0"/>
                <w:numId w:val="28"/>
              </w:numPr>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da je mogoče vse </w:t>
            </w:r>
            <w:r w:rsidRPr="00467F51">
              <w:rPr>
                <w:rFonts w:asciiTheme="minorHAnsi" w:eastAsiaTheme="minorHAnsi" w:hAnsiTheme="minorHAnsi" w:cstheme="minorHAnsi"/>
                <w:bCs/>
                <w:lang w:val="af-ZA"/>
              </w:rPr>
              <w:t>zahtevane module</w:t>
            </w:r>
            <w:r w:rsidR="00AB513D" w:rsidRPr="00467F51">
              <w:rPr>
                <w:rFonts w:asciiTheme="minorHAnsi" w:eastAsiaTheme="minorHAnsi" w:hAnsiTheme="minorHAnsi" w:cstheme="minorHAnsi"/>
                <w:bCs/>
                <w:lang w:val="af-ZA"/>
              </w:rPr>
              <w:t>/komponente</w:t>
            </w:r>
            <w:r w:rsidRPr="00696046">
              <w:rPr>
                <w:rFonts w:asciiTheme="minorHAnsi" w:eastAsiaTheme="minorHAnsi" w:hAnsiTheme="minorHAnsi" w:cstheme="minorHAnsi"/>
                <w:bCs/>
                <w:lang w:val="af-ZA"/>
              </w:rPr>
              <w:t xml:space="preserve"> povezati v enoten in brezhibno delujoč sistem v skladu s </w:t>
            </w:r>
            <w:r w:rsidR="00FF4CC5" w:rsidRPr="00696046">
              <w:rPr>
                <w:rFonts w:asciiTheme="minorHAnsi" w:eastAsiaTheme="minorHAnsi" w:hAnsiTheme="minorHAnsi" w:cstheme="minorHAnsi"/>
                <w:bCs/>
                <w:lang w:val="af-ZA"/>
              </w:rPr>
              <w:t xml:space="preserve">tehničnimi </w:t>
            </w:r>
            <w:r w:rsidRPr="00696046">
              <w:rPr>
                <w:rFonts w:asciiTheme="minorHAnsi" w:eastAsiaTheme="minorHAnsi" w:hAnsiTheme="minorHAnsi" w:cstheme="minorHAnsi"/>
                <w:bCs/>
                <w:lang w:val="af-ZA"/>
              </w:rPr>
              <w:t xml:space="preserve">specifikacijami, </w:t>
            </w:r>
          </w:p>
          <w:p w14:paraId="50F6B8CB" w14:textId="09CF7F14" w:rsidR="003A4697" w:rsidRPr="00696046" w:rsidRDefault="00622B3B" w:rsidP="003A4697">
            <w:pPr>
              <w:pStyle w:val="TableParagraph"/>
              <w:numPr>
                <w:ilvl w:val="0"/>
                <w:numId w:val="28"/>
              </w:numPr>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odpraviti vse napake, ki bi se pojavile zaradi morebitne medsebojne nezdružljivosti ali nepovezljivosti oz. zaradi neustrezne povezave v enoten, brezhibno delujoč sistem. </w:t>
            </w:r>
          </w:p>
          <w:p w14:paraId="18BCA447" w14:textId="17F6E594" w:rsidR="003A4697" w:rsidRPr="00696046" w:rsidRDefault="003A4697" w:rsidP="003A4697">
            <w:pPr>
              <w:pStyle w:val="TableParagraph"/>
              <w:ind w:right="134"/>
              <w:jc w:val="both"/>
              <w:rPr>
                <w:rFonts w:asciiTheme="minorHAnsi" w:eastAsiaTheme="minorHAnsi" w:hAnsiTheme="minorHAnsi" w:cstheme="minorHAnsi"/>
                <w:bCs/>
                <w:lang w:val="af-ZA"/>
              </w:rPr>
            </w:pPr>
          </w:p>
          <w:p w14:paraId="77AE1342" w14:textId="4300868D" w:rsidR="003A4697" w:rsidRPr="00696046" w:rsidRDefault="003A4697" w:rsidP="001A157E">
            <w:pPr>
              <w:rPr>
                <w:rFonts w:cstheme="minorHAnsi"/>
                <w:bCs/>
                <w:lang w:val="af-ZA"/>
              </w:rPr>
            </w:pPr>
            <w:r w:rsidRPr="00696046">
              <w:rPr>
                <w:rFonts w:cstheme="minorHAnsi"/>
                <w:bCs/>
                <w:lang w:val="af-ZA"/>
              </w:rPr>
              <w:t xml:space="preserve">V ceno je vključeno tudi izobraževanje </w:t>
            </w:r>
            <w:r w:rsidRPr="00696046">
              <w:rPr>
                <w:lang w:val="af-ZA" w:eastAsia="en-US"/>
              </w:rPr>
              <w:t>ob prevzemu in in</w:t>
            </w:r>
            <w:r w:rsidR="005D2769">
              <w:rPr>
                <w:lang w:val="af-ZA" w:eastAsia="en-US"/>
              </w:rPr>
              <w:t>š</w:t>
            </w:r>
            <w:r w:rsidRPr="00696046">
              <w:rPr>
                <w:lang w:val="af-ZA" w:eastAsia="en-US"/>
              </w:rPr>
              <w:t xml:space="preserve">talaciji opreme </w:t>
            </w:r>
            <w:r w:rsidR="005D2769">
              <w:rPr>
                <w:lang w:val="af-ZA" w:eastAsia="en-US"/>
              </w:rPr>
              <w:t>na lokacije dobavljene opreme</w:t>
            </w:r>
            <w:r w:rsidRPr="00696046">
              <w:rPr>
                <w:lang w:val="af-ZA" w:eastAsia="en-US"/>
              </w:rPr>
              <w:t>.</w:t>
            </w:r>
          </w:p>
          <w:p w14:paraId="65916505" w14:textId="77777777" w:rsidR="00C90AEF" w:rsidRPr="00696046" w:rsidRDefault="00C90AEF" w:rsidP="005B2EE7">
            <w:pPr>
              <w:pStyle w:val="TableParagraph"/>
              <w:ind w:right="134"/>
              <w:jc w:val="both"/>
              <w:rPr>
                <w:rFonts w:asciiTheme="minorHAnsi" w:eastAsiaTheme="minorHAnsi" w:hAnsiTheme="minorHAnsi" w:cstheme="minorHAnsi"/>
                <w:bCs/>
                <w:lang w:val="af-ZA"/>
              </w:rPr>
            </w:pPr>
          </w:p>
          <w:p w14:paraId="0EB54179" w14:textId="0691317F" w:rsidR="00F21CE5" w:rsidRPr="00696046" w:rsidRDefault="00622B3B" w:rsidP="005B2EE7">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V ponudbi mora biti zajeti ves droben material, ki je potreben za priključitev naprav, tudi če ni izrecno naveden.</w:t>
            </w:r>
          </w:p>
          <w:p w14:paraId="4F329F31" w14:textId="04037F5A" w:rsidR="008D319E" w:rsidRPr="00696046" w:rsidRDefault="008D319E" w:rsidP="003A5A87">
            <w:pPr>
              <w:pStyle w:val="TableParagraph"/>
              <w:ind w:right="134"/>
              <w:jc w:val="both"/>
              <w:rPr>
                <w:rFonts w:asciiTheme="minorHAnsi" w:eastAsiaTheme="minorHAnsi" w:hAnsiTheme="minorHAnsi" w:cstheme="minorHAnsi"/>
                <w:bCs/>
                <w:lang w:val="af-ZA"/>
              </w:rPr>
            </w:pPr>
          </w:p>
        </w:tc>
        <w:tc>
          <w:tcPr>
            <w:tcW w:w="6997" w:type="dxa"/>
          </w:tcPr>
          <w:p w14:paraId="29FB05DE" w14:textId="01027F1F" w:rsidR="00BE2796" w:rsidRDefault="00C4043F" w:rsidP="00BE2796">
            <w:pPr>
              <w:rPr>
                <w:rFonts w:cstheme="minorHAnsi"/>
                <w:bCs/>
                <w:lang w:val="af-ZA"/>
              </w:rPr>
            </w:pPr>
            <w:bookmarkStart w:id="3" w:name="_Hlk37263524"/>
            <w:r w:rsidRPr="00B5720A">
              <w:rPr>
                <w:rFonts w:cstheme="minorHAnsi"/>
                <w:b/>
                <w:lang w:val="af-ZA"/>
              </w:rPr>
              <w:lastRenderedPageBreak/>
              <w:t xml:space="preserve">Subject of the public </w:t>
            </w:r>
            <w:bookmarkEnd w:id="3"/>
            <w:r w:rsidR="00B5720A">
              <w:rPr>
                <w:rFonts w:cstheme="minorHAnsi"/>
                <w:b/>
                <w:lang w:val="af-ZA"/>
              </w:rPr>
              <w:t>tender</w:t>
            </w:r>
            <w:r w:rsidRPr="00696046">
              <w:rPr>
                <w:rFonts w:cstheme="minorHAnsi"/>
                <w:bCs/>
                <w:lang w:val="af-ZA"/>
              </w:rPr>
              <w:t xml:space="preserve"> is </w:t>
            </w:r>
            <w:r w:rsidR="0038212A" w:rsidRPr="00696046">
              <w:rPr>
                <w:rFonts w:cstheme="minorHAnsi"/>
                <w:bCs/>
                <w:lang w:val="af-ZA"/>
              </w:rPr>
              <w:t>an</w:t>
            </w:r>
            <w:r w:rsidRPr="00696046">
              <w:rPr>
                <w:rFonts w:cstheme="minorHAnsi"/>
                <w:bCs/>
                <w:lang w:val="af-ZA"/>
              </w:rPr>
              <w:t xml:space="preserve"> R&amp;D platform for direct micromachining (FIB milling and FIB-assisted deposition), electron beam lithography, ion-beam lithography and sample observation with high spatial resolution</w:t>
            </w:r>
            <w:r w:rsidR="00476BC9" w:rsidRPr="00696046">
              <w:rPr>
                <w:rFonts w:cstheme="minorHAnsi"/>
                <w:bCs/>
                <w:lang w:val="af-ZA"/>
              </w:rPr>
              <w:t xml:space="preserve">, </w:t>
            </w:r>
            <w:r w:rsidR="002A5F18">
              <w:rPr>
                <w:rFonts w:cstheme="minorHAnsi"/>
                <w:bCs/>
                <w:lang w:val="af-ZA"/>
              </w:rPr>
              <w:t xml:space="preserve">including </w:t>
            </w:r>
            <w:r w:rsidR="002A5F18" w:rsidRPr="00467F51">
              <w:rPr>
                <w:rFonts w:cstheme="minorHAnsi"/>
                <w:bCs/>
                <w:lang w:val="af-ZA"/>
              </w:rPr>
              <w:t>delivery, placement,</w:t>
            </w:r>
            <w:r w:rsidR="002A5F18">
              <w:rPr>
                <w:rFonts w:cstheme="minorHAnsi"/>
                <w:bCs/>
                <w:lang w:val="af-ZA"/>
              </w:rPr>
              <w:t xml:space="preserve"> assembly, configuration, installation and starting</w:t>
            </w:r>
            <w:r w:rsidR="00710EED">
              <w:rPr>
                <w:rFonts w:cstheme="minorHAnsi"/>
                <w:bCs/>
                <w:lang w:val="af-ZA"/>
              </w:rPr>
              <w:t xml:space="preserve"> </w:t>
            </w:r>
            <w:r w:rsidR="002C5417">
              <w:rPr>
                <w:rFonts w:cstheme="minorHAnsi"/>
                <w:bCs/>
                <w:lang w:val="af-ZA"/>
              </w:rPr>
              <w:t>of the</w:t>
            </w:r>
            <w:r w:rsidR="002A5F18">
              <w:rPr>
                <w:rFonts w:cstheme="minorHAnsi"/>
                <w:bCs/>
                <w:lang w:val="af-ZA"/>
              </w:rPr>
              <w:t xml:space="preserve"> device, in </w:t>
            </w:r>
            <w:r w:rsidR="009D7F0D">
              <w:rPr>
                <w:rFonts w:cstheme="minorHAnsi"/>
                <w:bCs/>
                <w:lang w:val="af-ZA"/>
              </w:rPr>
              <w:t>line</w:t>
            </w:r>
            <w:r w:rsidR="002A5F18">
              <w:rPr>
                <w:rFonts w:cstheme="minorHAnsi"/>
                <w:bCs/>
                <w:lang w:val="af-ZA"/>
              </w:rPr>
              <w:t xml:space="preserve"> with technical specifications</w:t>
            </w:r>
            <w:r w:rsidR="00BE2796">
              <w:rPr>
                <w:rFonts w:cstheme="minorHAnsi"/>
                <w:bCs/>
                <w:lang w:val="af-ZA"/>
              </w:rPr>
              <w:t xml:space="preserve">. </w:t>
            </w:r>
          </w:p>
          <w:p w14:paraId="5A79CE35" w14:textId="0DE8AC30" w:rsidR="00952177" w:rsidRDefault="00952177" w:rsidP="00BE2796">
            <w:pPr>
              <w:rPr>
                <w:rFonts w:cstheme="minorHAnsi"/>
                <w:bCs/>
                <w:lang w:val="en-GB"/>
              </w:rPr>
            </w:pPr>
          </w:p>
          <w:p w14:paraId="32225440" w14:textId="34DFDCD2" w:rsidR="00952177" w:rsidRPr="00803500" w:rsidRDefault="00952177" w:rsidP="00BE2796">
            <w:pPr>
              <w:rPr>
                <w:rFonts w:cstheme="minorHAnsi"/>
                <w:bCs/>
                <w:lang w:val="en-GB"/>
              </w:rPr>
            </w:pPr>
            <w:r w:rsidRPr="00467F51">
              <w:rPr>
                <w:rFonts w:cstheme="minorHAnsi"/>
                <w:b/>
                <w:lang w:val="en-GB"/>
              </w:rPr>
              <w:t>Equipment delivery</w:t>
            </w:r>
            <w:r w:rsidR="005E3F61" w:rsidRPr="00467F51">
              <w:rPr>
                <w:rFonts w:cstheme="minorHAnsi"/>
                <w:b/>
                <w:lang w:val="en-GB"/>
              </w:rPr>
              <w:t xml:space="preserve"> and </w:t>
            </w:r>
            <w:r w:rsidRPr="00467F51">
              <w:rPr>
                <w:rFonts w:cstheme="minorHAnsi"/>
                <w:b/>
                <w:lang w:val="en-GB"/>
              </w:rPr>
              <w:t>placement</w:t>
            </w:r>
            <w:r w:rsidRPr="00467F51">
              <w:rPr>
                <w:rFonts w:cstheme="minorHAnsi"/>
                <w:bCs/>
                <w:lang w:val="en-GB"/>
              </w:rPr>
              <w:t>:</w:t>
            </w:r>
            <w:r w:rsidR="00803500" w:rsidRPr="00467F51">
              <w:rPr>
                <w:rFonts w:cstheme="minorHAnsi"/>
                <w:bCs/>
                <w:lang w:val="en-GB"/>
              </w:rPr>
              <w:t xml:space="preserve"> University of Maribor, </w:t>
            </w:r>
            <w:r w:rsidR="003851FA" w:rsidRPr="00467F51">
              <w:rPr>
                <w:rFonts w:cstheme="minorHAnsi"/>
                <w:bCs/>
                <w:lang w:val="en-GB"/>
              </w:rPr>
              <w:t xml:space="preserve">Faculty of Electrical Engineering and Computer Science, Laboratory for Electro-Optics and Sensor Systems, </w:t>
            </w:r>
            <w:r w:rsidR="00803500" w:rsidRPr="00467F51">
              <w:rPr>
                <w:rFonts w:cstheme="minorHAnsi"/>
                <w:bCs/>
                <w:lang w:val="en-GB"/>
              </w:rPr>
              <w:t xml:space="preserve">Koroška cesta 46, 2000 Maribor, Slovenia, </w:t>
            </w:r>
            <w:r w:rsidR="00803500" w:rsidRPr="00467F51">
              <w:rPr>
                <w:rFonts w:cstheme="minorHAnsi"/>
                <w:bCs/>
                <w:u w:val="single"/>
                <w:lang w:val="en-GB"/>
              </w:rPr>
              <w:t>Building G, clean room G-105</w:t>
            </w:r>
            <w:r w:rsidR="009D7F0D" w:rsidRPr="00467F51">
              <w:rPr>
                <w:rFonts w:cstheme="minorHAnsi"/>
                <w:bCs/>
                <w:u w:val="single"/>
                <w:lang w:val="en-GB"/>
              </w:rPr>
              <w:t xml:space="preserve">, </w:t>
            </w:r>
            <w:r w:rsidR="009D7F0D" w:rsidRPr="00467F51">
              <w:rPr>
                <w:rFonts w:cstheme="minorHAnsi"/>
                <w:bCs/>
                <w:lang w:val="af-ZA"/>
              </w:rPr>
              <w:t xml:space="preserve">in line with </w:t>
            </w:r>
            <w:r w:rsidR="0043737F" w:rsidRPr="00467F51">
              <w:rPr>
                <w:rFonts w:cstheme="minorHAnsi"/>
                <w:bCs/>
                <w:lang w:val="af-ZA"/>
              </w:rPr>
              <w:t>Annex 1 to these specifications</w:t>
            </w:r>
            <w:r w:rsidR="00AB6686">
              <w:rPr>
                <w:rFonts w:cstheme="minorHAnsi"/>
                <w:bCs/>
                <w:lang w:val="af-ZA"/>
              </w:rPr>
              <w:t>d</w:t>
            </w:r>
            <w:r w:rsidR="00565F13" w:rsidRPr="00467F51">
              <w:rPr>
                <w:rFonts w:cstheme="minorHAnsi"/>
                <w:bCs/>
                <w:lang w:val="af-ZA"/>
              </w:rPr>
              <w:t xml:space="preserve"> </w:t>
            </w:r>
            <w:r w:rsidR="001843F7">
              <w:rPr>
                <w:rFonts w:cstheme="minorHAnsi"/>
                <w:bCs/>
                <w:lang w:val="af-ZA"/>
              </w:rPr>
              <w:t xml:space="preserve">providing </w:t>
            </w:r>
            <w:r w:rsidR="0043737F" w:rsidRPr="00467F51">
              <w:rPr>
                <w:rFonts w:cstheme="minorHAnsi"/>
                <w:bCs/>
                <w:lang w:val="af-ZA"/>
              </w:rPr>
              <w:t xml:space="preserve">the floor plan of the clean room where the equipment </w:t>
            </w:r>
            <w:r w:rsidR="00565F13" w:rsidRPr="00467F51">
              <w:rPr>
                <w:rFonts w:cstheme="minorHAnsi"/>
                <w:bCs/>
                <w:lang w:val="af-ZA"/>
              </w:rPr>
              <w:t>shall be</w:t>
            </w:r>
            <w:r w:rsidR="0043737F" w:rsidRPr="00467F51">
              <w:rPr>
                <w:rFonts w:cstheme="minorHAnsi"/>
                <w:bCs/>
                <w:lang w:val="af-ZA"/>
              </w:rPr>
              <w:t xml:space="preserve"> </w:t>
            </w:r>
            <w:r w:rsidR="00D220A6" w:rsidRPr="00467F51">
              <w:rPr>
                <w:rFonts w:cstheme="minorHAnsi"/>
                <w:bCs/>
                <w:lang w:val="af-ZA"/>
              </w:rPr>
              <w:t xml:space="preserve">delivered and </w:t>
            </w:r>
            <w:r w:rsidR="0043737F" w:rsidRPr="00467F51">
              <w:rPr>
                <w:rFonts w:cstheme="minorHAnsi"/>
                <w:bCs/>
                <w:lang w:val="af-ZA"/>
              </w:rPr>
              <w:t xml:space="preserve">placed by the successful tenderer. The contracting authority will enable the </w:t>
            </w:r>
            <w:r w:rsidR="0043737F" w:rsidRPr="00467F51">
              <w:rPr>
                <w:rFonts w:cstheme="minorHAnsi"/>
                <w:bCs/>
                <w:lang w:val="af-ZA"/>
              </w:rPr>
              <w:lastRenderedPageBreak/>
              <w:t xml:space="preserve">tenderers to inspect the </w:t>
            </w:r>
            <w:r w:rsidR="003851FA" w:rsidRPr="00467F51">
              <w:rPr>
                <w:rFonts w:cstheme="minorHAnsi"/>
                <w:bCs/>
                <w:lang w:val="af-ZA"/>
              </w:rPr>
              <w:t xml:space="preserve">clean </w:t>
            </w:r>
            <w:r w:rsidR="0043737F" w:rsidRPr="00467F51">
              <w:rPr>
                <w:rFonts w:cstheme="minorHAnsi"/>
                <w:bCs/>
                <w:lang w:val="af-ZA"/>
              </w:rPr>
              <w:t xml:space="preserve">room </w:t>
            </w:r>
            <w:r w:rsidR="005E3F61" w:rsidRPr="00467F51">
              <w:rPr>
                <w:rFonts w:cstheme="minorHAnsi"/>
                <w:bCs/>
                <w:lang w:val="af-ZA"/>
              </w:rPr>
              <w:t>on site</w:t>
            </w:r>
            <w:r w:rsidR="0043737F" w:rsidRPr="00467F51">
              <w:rPr>
                <w:rFonts w:cstheme="minorHAnsi"/>
                <w:bCs/>
                <w:lang w:val="af-ZA"/>
              </w:rPr>
              <w:t xml:space="preserve"> in line with Point 11 of the Instructions to tenderers</w:t>
            </w:r>
            <w:r w:rsidR="00D9791C" w:rsidRPr="00467F51">
              <w:rPr>
                <w:rFonts w:cstheme="minorHAnsi"/>
                <w:bCs/>
                <w:lang w:val="af-ZA"/>
              </w:rPr>
              <w:t>.</w:t>
            </w:r>
            <w:r w:rsidR="00D9791C">
              <w:rPr>
                <w:rFonts w:cstheme="minorHAnsi"/>
                <w:bCs/>
                <w:lang w:val="af-ZA"/>
              </w:rPr>
              <w:t xml:space="preserve"> </w:t>
            </w:r>
          </w:p>
          <w:p w14:paraId="36C42568" w14:textId="1E1CD929" w:rsidR="002A5F18" w:rsidRDefault="002A5F18" w:rsidP="002A5F18">
            <w:pPr>
              <w:pStyle w:val="TableParagraph"/>
              <w:ind w:right="134"/>
              <w:jc w:val="both"/>
              <w:rPr>
                <w:rFonts w:asciiTheme="minorHAnsi" w:eastAsiaTheme="minorHAnsi" w:hAnsiTheme="minorHAnsi" w:cstheme="minorHAnsi"/>
                <w:bCs/>
                <w:lang w:val="af-ZA"/>
              </w:rPr>
            </w:pPr>
          </w:p>
          <w:p w14:paraId="012980B6" w14:textId="300958A0" w:rsidR="00692A7F" w:rsidRPr="00696046" w:rsidRDefault="00692A7F" w:rsidP="00D40C60">
            <w:pPr>
              <w:pStyle w:val="TableParagraph"/>
              <w:ind w:right="134"/>
              <w:jc w:val="both"/>
              <w:rPr>
                <w:rFonts w:asciiTheme="minorHAnsi" w:eastAsiaTheme="minorHAnsi" w:hAnsiTheme="minorHAnsi" w:cstheme="minorHAnsi"/>
                <w:bCs/>
                <w:lang w:val="af-ZA"/>
              </w:rPr>
            </w:pPr>
            <w:r w:rsidRPr="00EF3AB2">
              <w:rPr>
                <w:rFonts w:asciiTheme="minorHAnsi" w:eastAsiaTheme="minorHAnsi" w:hAnsiTheme="minorHAnsi" w:cstheme="minorHAnsi"/>
                <w:b/>
                <w:lang w:val="af-ZA"/>
              </w:rPr>
              <w:t>Delivery time:</w:t>
            </w:r>
            <w:r w:rsidRPr="00696046">
              <w:rPr>
                <w:rFonts w:asciiTheme="minorHAnsi" w:eastAsiaTheme="minorHAnsi" w:hAnsiTheme="minorHAnsi" w:cstheme="minorHAnsi"/>
                <w:bCs/>
                <w:lang w:val="af-ZA"/>
              </w:rPr>
              <w:t xml:space="preserve"> at the latest </w:t>
            </w:r>
            <w:r w:rsidR="00BA7DF3">
              <w:rPr>
                <w:rFonts w:asciiTheme="minorHAnsi" w:eastAsiaTheme="minorHAnsi" w:hAnsiTheme="minorHAnsi" w:cstheme="minorHAnsi"/>
                <w:bCs/>
                <w:lang w:val="af-ZA"/>
              </w:rPr>
              <w:t>100</w:t>
            </w:r>
            <w:r w:rsidRPr="00696046">
              <w:rPr>
                <w:rFonts w:asciiTheme="minorHAnsi" w:eastAsiaTheme="minorHAnsi" w:hAnsiTheme="minorHAnsi" w:cstheme="minorHAnsi"/>
                <w:bCs/>
                <w:lang w:val="af-ZA"/>
              </w:rPr>
              <w:t xml:space="preserve"> (</w:t>
            </w:r>
            <w:r w:rsidR="00BA7DF3">
              <w:rPr>
                <w:rFonts w:asciiTheme="minorHAnsi" w:eastAsiaTheme="minorHAnsi" w:hAnsiTheme="minorHAnsi" w:cstheme="minorHAnsi"/>
                <w:bCs/>
                <w:lang w:val="af-ZA"/>
              </w:rPr>
              <w:t>one hundred</w:t>
            </w:r>
            <w:r w:rsidRPr="00696046">
              <w:rPr>
                <w:rFonts w:asciiTheme="minorHAnsi" w:eastAsiaTheme="minorHAnsi" w:hAnsiTheme="minorHAnsi" w:cstheme="minorHAnsi"/>
                <w:bCs/>
                <w:lang w:val="af-ZA"/>
              </w:rPr>
              <w:t xml:space="preserve">) days </w:t>
            </w:r>
            <w:r w:rsidR="00F64F84" w:rsidRPr="00696046">
              <w:rPr>
                <w:rFonts w:asciiTheme="minorHAnsi" w:eastAsiaTheme="minorHAnsi" w:hAnsiTheme="minorHAnsi" w:cstheme="minorHAnsi"/>
                <w:bCs/>
                <w:lang w:val="af-ZA"/>
              </w:rPr>
              <w:t xml:space="preserve">from the </w:t>
            </w:r>
            <w:r w:rsidR="004238D6" w:rsidRPr="00696046">
              <w:rPr>
                <w:rFonts w:asciiTheme="minorHAnsi" w:eastAsiaTheme="minorHAnsi" w:hAnsiTheme="minorHAnsi" w:cstheme="minorHAnsi"/>
                <w:bCs/>
                <w:lang w:val="af-ZA"/>
              </w:rPr>
              <w:t>day</w:t>
            </w:r>
            <w:r w:rsidR="00F64F84" w:rsidRPr="00696046">
              <w:rPr>
                <w:rFonts w:asciiTheme="minorHAnsi" w:eastAsiaTheme="minorHAnsi" w:hAnsiTheme="minorHAnsi" w:cstheme="minorHAnsi"/>
                <w:bCs/>
                <w:lang w:val="af-ZA"/>
              </w:rPr>
              <w:t xml:space="preserve"> of entry into force of the contract.</w:t>
            </w:r>
          </w:p>
          <w:p w14:paraId="303B67D6" w14:textId="77777777" w:rsidR="00692A7F" w:rsidRPr="00696046" w:rsidRDefault="00692A7F" w:rsidP="00D40C60">
            <w:pPr>
              <w:pStyle w:val="TableParagraph"/>
              <w:ind w:right="134"/>
              <w:jc w:val="both"/>
              <w:rPr>
                <w:rFonts w:asciiTheme="minorHAnsi" w:eastAsiaTheme="minorHAnsi" w:hAnsiTheme="minorHAnsi" w:cstheme="minorHAnsi"/>
                <w:bCs/>
                <w:lang w:val="af-ZA"/>
              </w:rPr>
            </w:pPr>
          </w:p>
          <w:p w14:paraId="720B4C8A" w14:textId="30EE2CD0" w:rsidR="00692A7F" w:rsidRPr="00696046" w:rsidRDefault="0058393F" w:rsidP="00D40C60">
            <w:pPr>
              <w:pStyle w:val="TableParagraph"/>
              <w:ind w:right="134"/>
              <w:jc w:val="both"/>
              <w:rPr>
                <w:rFonts w:asciiTheme="minorHAnsi" w:eastAsiaTheme="minorHAnsi" w:hAnsiTheme="minorHAnsi" w:cstheme="minorHAnsi"/>
                <w:bCs/>
                <w:lang w:val="af-ZA"/>
              </w:rPr>
            </w:pPr>
            <w:r w:rsidRPr="00EF3AB2">
              <w:rPr>
                <w:rFonts w:asciiTheme="minorHAnsi" w:eastAsiaTheme="minorHAnsi" w:hAnsiTheme="minorHAnsi" w:cstheme="minorHAnsi"/>
                <w:b/>
                <w:lang w:val="af-ZA"/>
              </w:rPr>
              <w:t>The w</w:t>
            </w:r>
            <w:r w:rsidR="00DF3290" w:rsidRPr="00EF3AB2">
              <w:rPr>
                <w:rFonts w:asciiTheme="minorHAnsi" w:eastAsiaTheme="minorHAnsi" w:hAnsiTheme="minorHAnsi" w:cstheme="minorHAnsi"/>
                <w:b/>
                <w:lang w:val="af-ZA"/>
              </w:rPr>
              <w:t xml:space="preserve">arranty </w:t>
            </w:r>
            <w:r w:rsidR="00692A7F" w:rsidRPr="00EF3AB2">
              <w:rPr>
                <w:rFonts w:asciiTheme="minorHAnsi" w:eastAsiaTheme="minorHAnsi" w:hAnsiTheme="minorHAnsi" w:cstheme="minorHAnsi"/>
                <w:b/>
                <w:lang w:val="af-ZA"/>
              </w:rPr>
              <w:t>period:</w:t>
            </w:r>
            <w:r w:rsidR="00692A7F" w:rsidRPr="00696046">
              <w:rPr>
                <w:rFonts w:asciiTheme="minorHAnsi" w:eastAsiaTheme="minorHAnsi" w:hAnsiTheme="minorHAnsi" w:cstheme="minorHAnsi"/>
                <w:bCs/>
                <w:lang w:val="af-ZA"/>
              </w:rPr>
              <w:t xml:space="preserve"> At least 3 (three) years from </w:t>
            </w:r>
            <w:r w:rsidR="00381A8A" w:rsidRPr="00696046">
              <w:rPr>
                <w:rFonts w:asciiTheme="minorHAnsi" w:eastAsiaTheme="minorHAnsi" w:hAnsiTheme="minorHAnsi" w:cstheme="minorHAnsi"/>
                <w:bCs/>
                <w:lang w:val="af-ZA"/>
              </w:rPr>
              <w:t>the day</w:t>
            </w:r>
            <w:r w:rsidR="004238D6" w:rsidRPr="00696046">
              <w:rPr>
                <w:rFonts w:asciiTheme="minorHAnsi" w:eastAsiaTheme="minorHAnsi" w:hAnsiTheme="minorHAnsi" w:cstheme="minorHAnsi"/>
                <w:bCs/>
                <w:lang w:val="af-ZA"/>
              </w:rPr>
              <w:t xml:space="preserve"> of signature</w:t>
            </w:r>
            <w:r w:rsidR="00692A7F" w:rsidRPr="00696046">
              <w:rPr>
                <w:rFonts w:asciiTheme="minorHAnsi" w:eastAsiaTheme="minorHAnsi" w:hAnsiTheme="minorHAnsi" w:cstheme="minorHAnsi"/>
                <w:bCs/>
                <w:lang w:val="af-ZA"/>
              </w:rPr>
              <w:t xml:space="preserve"> of the take</w:t>
            </w:r>
            <w:r w:rsidR="00BD7FC0" w:rsidRPr="00696046">
              <w:rPr>
                <w:rFonts w:asciiTheme="minorHAnsi" w:eastAsiaTheme="minorHAnsi" w:hAnsiTheme="minorHAnsi" w:cstheme="minorHAnsi"/>
                <w:bCs/>
                <w:lang w:val="af-ZA"/>
              </w:rPr>
              <w:t>-</w:t>
            </w:r>
            <w:r w:rsidR="00692A7F" w:rsidRPr="00696046">
              <w:rPr>
                <w:rFonts w:asciiTheme="minorHAnsi" w:eastAsiaTheme="minorHAnsi" w:hAnsiTheme="minorHAnsi" w:cstheme="minorHAnsi"/>
                <w:bCs/>
                <w:lang w:val="af-ZA"/>
              </w:rPr>
              <w:t xml:space="preserve">over </w:t>
            </w:r>
            <w:r w:rsidR="0018633A" w:rsidRPr="00696046">
              <w:rPr>
                <w:rFonts w:asciiTheme="minorHAnsi" w:eastAsiaTheme="minorHAnsi" w:hAnsiTheme="minorHAnsi" w:cstheme="minorHAnsi"/>
                <w:bCs/>
                <w:lang w:val="af-ZA"/>
              </w:rPr>
              <w:t>protocol</w:t>
            </w:r>
            <w:r>
              <w:rPr>
                <w:rFonts w:asciiTheme="minorHAnsi" w:eastAsiaTheme="minorHAnsi" w:hAnsiTheme="minorHAnsi" w:cstheme="minorHAnsi"/>
                <w:bCs/>
                <w:lang w:val="af-ZA"/>
              </w:rPr>
              <w:t xml:space="preserve">, </w:t>
            </w:r>
            <w:r w:rsidR="00692A7F" w:rsidRPr="00696046">
              <w:rPr>
                <w:rFonts w:asciiTheme="minorHAnsi" w:eastAsiaTheme="minorHAnsi" w:hAnsiTheme="minorHAnsi" w:cstheme="minorHAnsi"/>
                <w:bCs/>
                <w:lang w:val="af-ZA"/>
              </w:rPr>
              <w:t>includ</w:t>
            </w:r>
            <w:r>
              <w:rPr>
                <w:rFonts w:asciiTheme="minorHAnsi" w:eastAsiaTheme="minorHAnsi" w:hAnsiTheme="minorHAnsi" w:cstheme="minorHAnsi"/>
                <w:bCs/>
                <w:lang w:val="af-ZA"/>
              </w:rPr>
              <w:t>in</w:t>
            </w:r>
            <w:r w:rsidR="00C0259D">
              <w:rPr>
                <w:rFonts w:asciiTheme="minorHAnsi" w:eastAsiaTheme="minorHAnsi" w:hAnsiTheme="minorHAnsi" w:cstheme="minorHAnsi"/>
                <w:bCs/>
                <w:lang w:val="af-ZA"/>
              </w:rPr>
              <w:t>g</w:t>
            </w:r>
            <w:r w:rsidR="00692A7F" w:rsidRPr="00696046">
              <w:rPr>
                <w:rFonts w:asciiTheme="minorHAnsi" w:eastAsiaTheme="minorHAnsi" w:hAnsiTheme="minorHAnsi" w:cstheme="minorHAnsi"/>
                <w:bCs/>
                <w:lang w:val="af-ZA"/>
              </w:rPr>
              <w:t xml:space="preserve"> annual service (</w:t>
            </w:r>
            <w:r w:rsidR="00156D0E" w:rsidRPr="00696046">
              <w:rPr>
                <w:rFonts w:asciiTheme="minorHAnsi" w:eastAsiaTheme="minorHAnsi" w:hAnsiTheme="minorHAnsi" w:cstheme="minorHAnsi"/>
                <w:bCs/>
                <w:lang w:val="af-ZA"/>
              </w:rPr>
              <w:t xml:space="preserve">without </w:t>
            </w:r>
            <w:r w:rsidR="00DF70DA" w:rsidRPr="00696046">
              <w:rPr>
                <w:rFonts w:asciiTheme="minorHAnsi" w:eastAsiaTheme="minorHAnsi" w:hAnsiTheme="minorHAnsi" w:cstheme="minorHAnsi"/>
                <w:bCs/>
                <w:lang w:val="af-ZA"/>
              </w:rPr>
              <w:t>consumables</w:t>
            </w:r>
            <w:r w:rsidR="00692A7F" w:rsidRPr="00696046">
              <w:rPr>
                <w:rFonts w:asciiTheme="minorHAnsi" w:eastAsiaTheme="minorHAnsi" w:hAnsiTheme="minorHAnsi" w:cstheme="minorHAnsi"/>
                <w:bCs/>
                <w:lang w:val="af-ZA"/>
              </w:rPr>
              <w:t>).</w:t>
            </w:r>
          </w:p>
          <w:p w14:paraId="368440A2" w14:textId="77777777" w:rsidR="00692A7F" w:rsidRPr="00696046" w:rsidRDefault="00692A7F" w:rsidP="00692A7F">
            <w:pPr>
              <w:pStyle w:val="TableParagraph"/>
              <w:ind w:right="134"/>
              <w:rPr>
                <w:rFonts w:asciiTheme="minorHAnsi" w:eastAsiaTheme="minorHAnsi" w:hAnsiTheme="minorHAnsi" w:cstheme="minorHAnsi"/>
                <w:bCs/>
                <w:lang w:val="af-ZA"/>
              </w:rPr>
            </w:pPr>
          </w:p>
          <w:p w14:paraId="7DCBDA94" w14:textId="77777777" w:rsidR="00EF3AB2" w:rsidRDefault="00EF3AB2" w:rsidP="000643F0">
            <w:pPr>
              <w:pStyle w:val="TableParagraph"/>
              <w:ind w:right="134"/>
              <w:jc w:val="both"/>
              <w:rPr>
                <w:rFonts w:asciiTheme="minorHAnsi" w:eastAsiaTheme="minorHAnsi" w:hAnsiTheme="minorHAnsi" w:cstheme="minorHAnsi"/>
                <w:bCs/>
                <w:lang w:val="af-ZA"/>
              </w:rPr>
            </w:pPr>
          </w:p>
          <w:p w14:paraId="0AB057B4" w14:textId="0F271C7D" w:rsidR="00692A7F" w:rsidRPr="00696046" w:rsidRDefault="00881D46" w:rsidP="000643F0">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The</w:t>
            </w:r>
            <w:r w:rsidR="00692A7F" w:rsidRPr="00696046">
              <w:rPr>
                <w:rFonts w:asciiTheme="minorHAnsi" w:eastAsiaTheme="minorHAnsi" w:hAnsiTheme="minorHAnsi" w:cstheme="minorHAnsi"/>
                <w:bCs/>
                <w:lang w:val="af-ZA"/>
              </w:rPr>
              <w:t xml:space="preserve"> equipment manufacturer is obliged to provide access to all software updates at no additional cost </w:t>
            </w:r>
            <w:r w:rsidR="00B86B8C" w:rsidRPr="00467F51">
              <w:rPr>
                <w:rFonts w:asciiTheme="minorHAnsi" w:eastAsiaTheme="minorHAnsi" w:hAnsiTheme="minorHAnsi" w:cstheme="minorHAnsi"/>
                <w:bCs/>
                <w:lang w:val="af-ZA"/>
              </w:rPr>
              <w:t>during warranty</w:t>
            </w:r>
            <w:r w:rsidR="00467F51" w:rsidRPr="00467F51">
              <w:rPr>
                <w:rFonts w:asciiTheme="minorHAnsi" w:eastAsiaTheme="minorHAnsi" w:hAnsiTheme="minorHAnsi" w:cstheme="minorHAnsi"/>
                <w:bCs/>
                <w:lang w:val="af-ZA"/>
              </w:rPr>
              <w:t xml:space="preserve"> period</w:t>
            </w:r>
            <w:r w:rsidR="00692A7F" w:rsidRPr="00467F51">
              <w:rPr>
                <w:rFonts w:asciiTheme="minorHAnsi" w:eastAsiaTheme="minorHAnsi" w:hAnsiTheme="minorHAnsi" w:cstheme="minorHAnsi"/>
                <w:bCs/>
                <w:lang w:val="af-ZA"/>
              </w:rPr>
              <w:t>.</w:t>
            </w:r>
            <w:r w:rsidR="00692A7F" w:rsidRPr="00696046">
              <w:rPr>
                <w:rFonts w:asciiTheme="minorHAnsi" w:eastAsiaTheme="minorHAnsi" w:hAnsiTheme="minorHAnsi" w:cstheme="minorHAnsi"/>
                <w:bCs/>
                <w:lang w:val="af-ZA"/>
              </w:rPr>
              <w:t xml:space="preserve"> All patches, service packs, upgrades and support must be provided by the hardware or software manufacturer.</w:t>
            </w:r>
          </w:p>
          <w:p w14:paraId="062099E7" w14:textId="77777777" w:rsidR="00AD4C21" w:rsidRPr="00696046" w:rsidRDefault="00AD4C21" w:rsidP="000643F0">
            <w:pPr>
              <w:pStyle w:val="TableParagraph"/>
              <w:ind w:right="134"/>
              <w:jc w:val="both"/>
              <w:rPr>
                <w:rFonts w:asciiTheme="minorHAnsi" w:eastAsiaTheme="minorHAnsi" w:hAnsiTheme="minorHAnsi" w:cstheme="minorHAnsi"/>
                <w:bCs/>
                <w:lang w:val="af-ZA"/>
              </w:rPr>
            </w:pPr>
          </w:p>
          <w:p w14:paraId="12957062" w14:textId="77777777" w:rsidR="001102F0" w:rsidRDefault="001102F0" w:rsidP="000643F0">
            <w:pPr>
              <w:pStyle w:val="TableParagraph"/>
              <w:ind w:right="134"/>
              <w:jc w:val="both"/>
              <w:rPr>
                <w:rFonts w:asciiTheme="minorHAnsi" w:eastAsiaTheme="minorHAnsi" w:hAnsiTheme="minorHAnsi" w:cstheme="minorHAnsi"/>
                <w:bCs/>
                <w:lang w:val="af-ZA"/>
              </w:rPr>
            </w:pPr>
          </w:p>
          <w:p w14:paraId="66A30E10" w14:textId="1F0B6103" w:rsidR="00E147A0" w:rsidRPr="00696046" w:rsidRDefault="00692A7F" w:rsidP="000643F0">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The </w:t>
            </w:r>
            <w:r w:rsidR="00D974EC" w:rsidRPr="00696046">
              <w:rPr>
                <w:rFonts w:asciiTheme="minorHAnsi" w:eastAsiaTheme="minorHAnsi" w:hAnsiTheme="minorHAnsi" w:cstheme="minorHAnsi"/>
                <w:bCs/>
                <w:lang w:val="af-ZA"/>
              </w:rPr>
              <w:t xml:space="preserve">provider </w:t>
            </w:r>
            <w:r w:rsidR="00F60673" w:rsidRPr="00696046">
              <w:rPr>
                <w:rFonts w:asciiTheme="minorHAnsi" w:eastAsiaTheme="minorHAnsi" w:hAnsiTheme="minorHAnsi" w:cstheme="minorHAnsi"/>
                <w:bCs/>
                <w:lang w:val="af-ZA"/>
              </w:rPr>
              <w:t xml:space="preserve">of the equipment </w:t>
            </w:r>
            <w:r w:rsidRPr="00696046">
              <w:rPr>
                <w:rFonts w:asciiTheme="minorHAnsi" w:eastAsiaTheme="minorHAnsi" w:hAnsiTheme="minorHAnsi" w:cstheme="minorHAnsi"/>
                <w:bCs/>
                <w:lang w:val="af-ZA"/>
              </w:rPr>
              <w:t xml:space="preserve">must </w:t>
            </w:r>
            <w:r w:rsidR="00881D46" w:rsidRPr="00696046">
              <w:rPr>
                <w:rFonts w:asciiTheme="minorHAnsi" w:eastAsiaTheme="minorHAnsi" w:hAnsiTheme="minorHAnsi" w:cstheme="minorHAnsi"/>
                <w:bCs/>
                <w:lang w:val="af-ZA"/>
              </w:rPr>
              <w:t>g</w:t>
            </w:r>
            <w:r w:rsidR="00767DDD" w:rsidRPr="00696046">
              <w:rPr>
                <w:rFonts w:asciiTheme="minorHAnsi" w:eastAsiaTheme="minorHAnsi" w:hAnsiTheme="minorHAnsi" w:cstheme="minorHAnsi"/>
                <w:bCs/>
                <w:lang w:val="af-ZA"/>
              </w:rPr>
              <w:t>ua</w:t>
            </w:r>
            <w:r w:rsidR="00881D46" w:rsidRPr="00696046">
              <w:rPr>
                <w:rFonts w:asciiTheme="minorHAnsi" w:eastAsiaTheme="minorHAnsi" w:hAnsiTheme="minorHAnsi" w:cstheme="minorHAnsi"/>
                <w:bCs/>
                <w:lang w:val="af-ZA"/>
              </w:rPr>
              <w:t>rantee</w:t>
            </w:r>
            <w:r w:rsidRPr="00696046">
              <w:rPr>
                <w:rFonts w:asciiTheme="minorHAnsi" w:eastAsiaTheme="minorHAnsi" w:hAnsiTheme="minorHAnsi" w:cstheme="minorHAnsi"/>
                <w:bCs/>
                <w:lang w:val="af-ZA"/>
              </w:rPr>
              <w:t>:</w:t>
            </w:r>
          </w:p>
          <w:p w14:paraId="41DBA7D9" w14:textId="2C8BC755" w:rsidR="00E147A0" w:rsidRPr="00467F51" w:rsidRDefault="00692A7F" w:rsidP="00910DA0">
            <w:pPr>
              <w:pStyle w:val="TableParagraph"/>
              <w:numPr>
                <w:ilvl w:val="0"/>
                <w:numId w:val="28"/>
              </w:numPr>
              <w:ind w:right="134"/>
              <w:jc w:val="both"/>
              <w:rPr>
                <w:rFonts w:asciiTheme="minorHAnsi" w:eastAsiaTheme="minorHAnsi" w:hAnsiTheme="minorHAnsi" w:cstheme="minorHAnsi"/>
                <w:bCs/>
                <w:lang w:val="af-ZA"/>
              </w:rPr>
            </w:pPr>
            <w:r w:rsidRPr="00467F51">
              <w:rPr>
                <w:rFonts w:asciiTheme="minorHAnsi" w:eastAsiaTheme="minorHAnsi" w:hAnsiTheme="minorHAnsi" w:cstheme="minorHAnsi"/>
                <w:bCs/>
                <w:lang w:val="af-ZA"/>
              </w:rPr>
              <w:t>that all modules</w:t>
            </w:r>
            <w:r w:rsidR="007125C4" w:rsidRPr="00467F51">
              <w:rPr>
                <w:rFonts w:asciiTheme="minorHAnsi" w:eastAsiaTheme="minorHAnsi" w:hAnsiTheme="minorHAnsi" w:cstheme="minorHAnsi"/>
                <w:bCs/>
                <w:lang w:val="af-ZA"/>
              </w:rPr>
              <w:t>/components</w:t>
            </w:r>
            <w:r w:rsidRPr="00467F51">
              <w:rPr>
                <w:rFonts w:asciiTheme="minorHAnsi" w:eastAsiaTheme="minorHAnsi" w:hAnsiTheme="minorHAnsi" w:cstheme="minorHAnsi"/>
                <w:bCs/>
                <w:lang w:val="af-ZA"/>
              </w:rPr>
              <w:t xml:space="preserve"> offered are compatible and interconnected,</w:t>
            </w:r>
          </w:p>
          <w:p w14:paraId="6CA8B02B" w14:textId="13C8BB43" w:rsidR="00E147A0" w:rsidRPr="00467F51" w:rsidRDefault="00692A7F" w:rsidP="00910DA0">
            <w:pPr>
              <w:pStyle w:val="TableParagraph"/>
              <w:numPr>
                <w:ilvl w:val="0"/>
                <w:numId w:val="28"/>
              </w:numPr>
              <w:ind w:right="134"/>
              <w:jc w:val="both"/>
              <w:rPr>
                <w:rFonts w:asciiTheme="minorHAnsi" w:eastAsiaTheme="minorHAnsi" w:hAnsiTheme="minorHAnsi" w:cstheme="minorHAnsi"/>
                <w:bCs/>
                <w:lang w:val="af-ZA"/>
              </w:rPr>
            </w:pPr>
            <w:r w:rsidRPr="00467F51">
              <w:rPr>
                <w:rFonts w:asciiTheme="minorHAnsi" w:eastAsiaTheme="minorHAnsi" w:hAnsiTheme="minorHAnsi" w:cstheme="minorHAnsi"/>
                <w:bCs/>
                <w:lang w:val="af-ZA"/>
              </w:rPr>
              <w:t>that all required modules</w:t>
            </w:r>
            <w:r w:rsidR="007125C4" w:rsidRPr="00467F51">
              <w:rPr>
                <w:rFonts w:asciiTheme="minorHAnsi" w:eastAsiaTheme="minorHAnsi" w:hAnsiTheme="minorHAnsi" w:cstheme="minorHAnsi"/>
                <w:bCs/>
                <w:lang w:val="af-ZA"/>
              </w:rPr>
              <w:t>/components</w:t>
            </w:r>
            <w:r w:rsidRPr="00467F51">
              <w:rPr>
                <w:rFonts w:asciiTheme="minorHAnsi" w:eastAsiaTheme="minorHAnsi" w:hAnsiTheme="minorHAnsi" w:cstheme="minorHAnsi"/>
                <w:bCs/>
                <w:lang w:val="af-ZA"/>
              </w:rPr>
              <w:t xml:space="preserve"> can be integrated into a single and seamlessly functioning system </w:t>
            </w:r>
            <w:r w:rsidR="00294349" w:rsidRPr="00467F51">
              <w:rPr>
                <w:rFonts w:asciiTheme="minorHAnsi" w:eastAsiaTheme="minorHAnsi" w:hAnsiTheme="minorHAnsi" w:cstheme="minorHAnsi"/>
                <w:bCs/>
                <w:lang w:val="af-ZA"/>
              </w:rPr>
              <w:t>in line with</w:t>
            </w:r>
            <w:r w:rsidRPr="00467F51">
              <w:rPr>
                <w:rFonts w:asciiTheme="minorHAnsi" w:eastAsiaTheme="minorHAnsi" w:hAnsiTheme="minorHAnsi" w:cstheme="minorHAnsi"/>
                <w:bCs/>
                <w:lang w:val="af-ZA"/>
              </w:rPr>
              <w:t xml:space="preserve"> </w:t>
            </w:r>
            <w:r w:rsidR="00FF4CC5" w:rsidRPr="00467F51">
              <w:rPr>
                <w:rFonts w:asciiTheme="minorHAnsi" w:eastAsiaTheme="minorHAnsi" w:hAnsiTheme="minorHAnsi" w:cstheme="minorHAnsi"/>
                <w:bCs/>
                <w:lang w:val="af-ZA"/>
              </w:rPr>
              <w:t xml:space="preserve">technical </w:t>
            </w:r>
            <w:r w:rsidRPr="00467F51">
              <w:rPr>
                <w:rFonts w:asciiTheme="minorHAnsi" w:eastAsiaTheme="minorHAnsi" w:hAnsiTheme="minorHAnsi" w:cstheme="minorHAnsi"/>
                <w:bCs/>
                <w:lang w:val="af-ZA"/>
              </w:rPr>
              <w:t>specifications,</w:t>
            </w:r>
          </w:p>
          <w:p w14:paraId="3C7581EC" w14:textId="4DB13AED" w:rsidR="00692A7F" w:rsidRPr="00696046" w:rsidRDefault="00692A7F" w:rsidP="00910DA0">
            <w:pPr>
              <w:pStyle w:val="TableParagraph"/>
              <w:numPr>
                <w:ilvl w:val="0"/>
                <w:numId w:val="28"/>
              </w:numPr>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to eliminate all errors result</w:t>
            </w:r>
            <w:r w:rsidR="00F70BAC" w:rsidRPr="00696046">
              <w:rPr>
                <w:rFonts w:asciiTheme="minorHAnsi" w:eastAsiaTheme="minorHAnsi" w:hAnsiTheme="minorHAnsi" w:cstheme="minorHAnsi"/>
                <w:bCs/>
                <w:lang w:val="af-ZA"/>
              </w:rPr>
              <w:t>ing</w:t>
            </w:r>
            <w:r w:rsidRPr="00696046">
              <w:rPr>
                <w:rFonts w:asciiTheme="minorHAnsi" w:eastAsiaTheme="minorHAnsi" w:hAnsiTheme="minorHAnsi" w:cstheme="minorHAnsi"/>
                <w:bCs/>
                <w:lang w:val="af-ZA"/>
              </w:rPr>
              <w:t xml:space="preserve"> from possible incompatibility or mismatch</w:t>
            </w:r>
            <w:r w:rsidR="00767DDD" w:rsidRPr="00696046">
              <w:rPr>
                <w:rFonts w:asciiTheme="minorHAnsi" w:eastAsiaTheme="minorHAnsi" w:hAnsiTheme="minorHAnsi" w:cstheme="minorHAnsi"/>
                <w:bCs/>
                <w:lang w:val="af-ZA"/>
              </w:rPr>
              <w:t>,</w:t>
            </w:r>
            <w:r w:rsidRPr="00696046">
              <w:rPr>
                <w:rFonts w:asciiTheme="minorHAnsi" w:eastAsiaTheme="minorHAnsi" w:hAnsiTheme="minorHAnsi" w:cstheme="minorHAnsi"/>
                <w:bCs/>
                <w:lang w:val="af-ZA"/>
              </w:rPr>
              <w:t xml:space="preserve"> or from improper connection to a single, seamlessly functioning system</w:t>
            </w:r>
            <w:r w:rsidR="00561E84" w:rsidRPr="00696046">
              <w:rPr>
                <w:rFonts w:asciiTheme="minorHAnsi" w:eastAsiaTheme="minorHAnsi" w:hAnsiTheme="minorHAnsi" w:cstheme="minorHAnsi"/>
                <w:bCs/>
                <w:lang w:val="af-ZA"/>
              </w:rPr>
              <w:t>.</w:t>
            </w:r>
          </w:p>
          <w:p w14:paraId="6A789930" w14:textId="2F99B0E9" w:rsidR="003A4697" w:rsidRPr="00696046" w:rsidRDefault="003A4697" w:rsidP="000643F0">
            <w:pPr>
              <w:pStyle w:val="TableParagraph"/>
              <w:ind w:right="134"/>
              <w:jc w:val="both"/>
              <w:rPr>
                <w:rFonts w:asciiTheme="minorHAnsi" w:eastAsiaTheme="minorHAnsi" w:hAnsiTheme="minorHAnsi" w:cstheme="minorHAnsi"/>
                <w:bCs/>
                <w:lang w:val="af-ZA"/>
              </w:rPr>
            </w:pPr>
          </w:p>
          <w:p w14:paraId="3624B8C1" w14:textId="108D5FF9" w:rsidR="003A4697" w:rsidRPr="00696046" w:rsidRDefault="003A4697" w:rsidP="001A157E">
            <w:pPr>
              <w:spacing w:line="256" w:lineRule="auto"/>
              <w:contextualSpacing/>
              <w:rPr>
                <w:rFonts w:ascii="Calibri" w:eastAsia="Calibri" w:hAnsi="Calibri" w:cs="Times New Roman"/>
                <w:lang w:val="af-ZA" w:eastAsia="en-US"/>
              </w:rPr>
            </w:pPr>
            <w:r w:rsidRPr="00696046">
              <w:rPr>
                <w:rFonts w:ascii="Calibri" w:eastAsia="Calibri" w:hAnsi="Calibri" w:cs="Times New Roman"/>
                <w:lang w:val="af-ZA" w:eastAsia="en-US"/>
              </w:rPr>
              <w:t xml:space="preserve">The price includes training upon acquisition and installation of the </w:t>
            </w:r>
            <w:r w:rsidR="00424172" w:rsidRPr="00696046">
              <w:rPr>
                <w:rFonts w:ascii="Calibri" w:eastAsia="Calibri" w:hAnsi="Calibri" w:cs="Times New Roman"/>
                <w:lang w:val="af-ZA" w:eastAsia="en-US"/>
              </w:rPr>
              <w:t>device</w:t>
            </w:r>
            <w:r w:rsidRPr="00696046">
              <w:rPr>
                <w:rFonts w:ascii="Calibri" w:eastAsia="Calibri" w:hAnsi="Calibri" w:cs="Times New Roman"/>
                <w:lang w:val="af-ZA" w:eastAsia="en-US"/>
              </w:rPr>
              <w:t xml:space="preserve"> on site.</w:t>
            </w:r>
          </w:p>
          <w:p w14:paraId="00397FF8" w14:textId="77777777" w:rsidR="003A4697" w:rsidRPr="00696046" w:rsidRDefault="003A4697" w:rsidP="000643F0">
            <w:pPr>
              <w:pStyle w:val="TableParagraph"/>
              <w:ind w:right="134"/>
              <w:jc w:val="both"/>
              <w:rPr>
                <w:rFonts w:asciiTheme="minorHAnsi" w:eastAsiaTheme="minorHAnsi" w:hAnsiTheme="minorHAnsi" w:cstheme="minorHAnsi"/>
                <w:bCs/>
                <w:lang w:val="af-ZA"/>
              </w:rPr>
            </w:pPr>
          </w:p>
          <w:p w14:paraId="6411F769" w14:textId="2F4696B3" w:rsidR="00A928D4" w:rsidRPr="00696046" w:rsidRDefault="00692A7F" w:rsidP="00E73B15">
            <w:pPr>
              <w:pStyle w:val="TableParagraph"/>
              <w:ind w:right="134"/>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The </w:t>
            </w:r>
            <w:r w:rsidR="00E73B15" w:rsidRPr="00696046">
              <w:rPr>
                <w:rFonts w:asciiTheme="minorHAnsi" w:eastAsiaTheme="minorHAnsi" w:hAnsiTheme="minorHAnsi" w:cstheme="minorHAnsi"/>
                <w:bCs/>
                <w:lang w:val="af-ZA"/>
              </w:rPr>
              <w:t xml:space="preserve">offer </w:t>
            </w:r>
            <w:r w:rsidRPr="00696046">
              <w:rPr>
                <w:rFonts w:asciiTheme="minorHAnsi" w:eastAsiaTheme="minorHAnsi" w:hAnsiTheme="minorHAnsi" w:cstheme="minorHAnsi"/>
                <w:bCs/>
                <w:lang w:val="af-ZA"/>
              </w:rPr>
              <w:t xml:space="preserve">must include all the </w:t>
            </w:r>
            <w:r w:rsidR="00406A56">
              <w:rPr>
                <w:rFonts w:asciiTheme="minorHAnsi" w:eastAsiaTheme="minorHAnsi" w:hAnsiTheme="minorHAnsi" w:cstheme="minorHAnsi"/>
                <w:bCs/>
                <w:lang w:val="af-ZA"/>
              </w:rPr>
              <w:t>fine</w:t>
            </w:r>
            <w:r w:rsidRPr="00696046">
              <w:rPr>
                <w:rFonts w:asciiTheme="minorHAnsi" w:eastAsiaTheme="minorHAnsi" w:hAnsiTheme="minorHAnsi" w:cstheme="minorHAnsi"/>
                <w:bCs/>
                <w:lang w:val="af-ZA"/>
              </w:rPr>
              <w:t xml:space="preserve"> material</w:t>
            </w:r>
            <w:r w:rsidR="00922909" w:rsidRPr="00696046">
              <w:rPr>
                <w:rFonts w:asciiTheme="minorHAnsi" w:eastAsiaTheme="minorHAnsi" w:hAnsiTheme="minorHAnsi" w:cstheme="minorHAnsi"/>
                <w:bCs/>
                <w:lang w:val="af-ZA"/>
              </w:rPr>
              <w:t>,</w:t>
            </w:r>
            <w:r w:rsidRPr="00696046">
              <w:rPr>
                <w:rFonts w:asciiTheme="minorHAnsi" w:eastAsiaTheme="minorHAnsi" w:hAnsiTheme="minorHAnsi" w:cstheme="minorHAnsi"/>
                <w:bCs/>
                <w:lang w:val="af-ZA"/>
              </w:rPr>
              <w:t xml:space="preserve"> necessary for </w:t>
            </w:r>
            <w:r w:rsidR="004B0EF5" w:rsidRPr="00696046">
              <w:rPr>
                <w:rFonts w:asciiTheme="minorHAnsi" w:eastAsiaTheme="minorHAnsi" w:hAnsiTheme="minorHAnsi" w:cstheme="minorHAnsi"/>
                <w:bCs/>
                <w:lang w:val="af-ZA"/>
              </w:rPr>
              <w:t xml:space="preserve">connecting </w:t>
            </w:r>
            <w:r w:rsidRPr="00696046">
              <w:rPr>
                <w:rFonts w:asciiTheme="minorHAnsi" w:eastAsiaTheme="minorHAnsi" w:hAnsiTheme="minorHAnsi" w:cstheme="minorHAnsi"/>
                <w:bCs/>
                <w:lang w:val="af-ZA"/>
              </w:rPr>
              <w:t xml:space="preserve">the </w:t>
            </w:r>
            <w:r w:rsidR="004B0EF5" w:rsidRPr="00696046">
              <w:rPr>
                <w:rFonts w:asciiTheme="minorHAnsi" w:eastAsiaTheme="minorHAnsi" w:hAnsiTheme="minorHAnsi" w:cstheme="minorHAnsi"/>
                <w:bCs/>
                <w:lang w:val="af-ZA"/>
              </w:rPr>
              <w:t>devices</w:t>
            </w:r>
            <w:r w:rsidRPr="00696046">
              <w:rPr>
                <w:rFonts w:asciiTheme="minorHAnsi" w:eastAsiaTheme="minorHAnsi" w:hAnsiTheme="minorHAnsi" w:cstheme="minorHAnsi"/>
                <w:bCs/>
                <w:lang w:val="af-ZA"/>
              </w:rPr>
              <w:t xml:space="preserve">, even if </w:t>
            </w:r>
            <w:r w:rsidR="00C330DF" w:rsidRPr="00696046">
              <w:rPr>
                <w:rFonts w:asciiTheme="minorHAnsi" w:eastAsiaTheme="minorHAnsi" w:hAnsiTheme="minorHAnsi" w:cstheme="minorHAnsi"/>
                <w:bCs/>
                <w:lang w:val="af-ZA"/>
              </w:rPr>
              <w:t xml:space="preserve">it is </w:t>
            </w:r>
            <w:r w:rsidRPr="00696046">
              <w:rPr>
                <w:rFonts w:asciiTheme="minorHAnsi" w:eastAsiaTheme="minorHAnsi" w:hAnsiTheme="minorHAnsi" w:cstheme="minorHAnsi"/>
                <w:bCs/>
                <w:lang w:val="af-ZA"/>
              </w:rPr>
              <w:t>not explicitly stated</w:t>
            </w:r>
            <w:r w:rsidR="00B34E85" w:rsidRPr="00696046">
              <w:rPr>
                <w:rFonts w:asciiTheme="minorHAnsi" w:eastAsiaTheme="minorHAnsi" w:hAnsiTheme="minorHAnsi" w:cstheme="minorHAnsi"/>
                <w:bCs/>
                <w:lang w:val="af-ZA"/>
              </w:rPr>
              <w:t xml:space="preserve">. </w:t>
            </w:r>
          </w:p>
        </w:tc>
      </w:tr>
    </w:tbl>
    <w:p w14:paraId="4284D9DA" w14:textId="77777777" w:rsidR="007068C8" w:rsidRPr="00696046" w:rsidRDefault="007068C8" w:rsidP="00783265">
      <w:pPr>
        <w:pStyle w:val="TableParagraph"/>
        <w:ind w:right="134"/>
        <w:rPr>
          <w:rFonts w:asciiTheme="minorHAnsi" w:eastAsiaTheme="minorHAnsi" w:hAnsiTheme="minorHAnsi" w:cstheme="minorHAnsi"/>
          <w:bCs/>
          <w:color w:val="FF0000"/>
          <w:lang w:val="af-ZA"/>
        </w:rPr>
      </w:pPr>
    </w:p>
    <w:p w14:paraId="0F1B8438" w14:textId="0356AC13" w:rsidR="008768FA" w:rsidRPr="00696046" w:rsidRDefault="008768FA" w:rsidP="007800D5">
      <w:pPr>
        <w:pStyle w:val="Naslov2"/>
        <w:rPr>
          <w:lang w:val="af-ZA"/>
        </w:rPr>
      </w:pPr>
      <w:r w:rsidRPr="00696046">
        <w:rPr>
          <w:lang w:val="af-ZA"/>
        </w:rPr>
        <w:lastRenderedPageBreak/>
        <w:t>TEHNIČNE ZAHTEVE</w:t>
      </w:r>
    </w:p>
    <w:p w14:paraId="40D373F9" w14:textId="47F63565" w:rsidR="00002384" w:rsidRPr="00696046" w:rsidRDefault="00C871F2" w:rsidP="0007643F">
      <w:pPr>
        <w:pStyle w:val="Naslov2"/>
        <w:numPr>
          <w:ilvl w:val="0"/>
          <w:numId w:val="25"/>
        </w:numPr>
        <w:rPr>
          <w:i/>
          <w:iCs/>
          <w:lang w:val="af-ZA"/>
        </w:rPr>
      </w:pPr>
      <w:r w:rsidRPr="00696046">
        <w:rPr>
          <w:i/>
          <w:iCs/>
          <w:lang w:val="af-ZA"/>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96046" w14:paraId="37612B17" w14:textId="77777777" w:rsidTr="00B35BDF">
        <w:tc>
          <w:tcPr>
            <w:tcW w:w="6997" w:type="dxa"/>
          </w:tcPr>
          <w:p w14:paraId="5A8D59B9" w14:textId="0679EB8D" w:rsidR="00B35BDF" w:rsidRPr="00696046" w:rsidRDefault="00B35BDF" w:rsidP="00C871F2">
            <w:pPr>
              <w:rPr>
                <w:rFonts w:cstheme="minorHAnsi"/>
                <w:bCs/>
                <w:lang w:val="af-ZA"/>
              </w:rPr>
            </w:pPr>
          </w:p>
          <w:p w14:paraId="6AE29786" w14:textId="27311176" w:rsidR="00B35BDF" w:rsidRPr="00696046" w:rsidRDefault="0013615F" w:rsidP="00B35BDF">
            <w:pPr>
              <w:rPr>
                <w:rFonts w:cstheme="minorHAnsi"/>
                <w:b/>
                <w:lang w:val="af-ZA"/>
              </w:rPr>
            </w:pPr>
            <w:r w:rsidRPr="00696046">
              <w:rPr>
                <w:rFonts w:cstheme="minorHAnsi"/>
                <w:b/>
                <w:lang w:val="af-ZA"/>
              </w:rPr>
              <w:t>M</w:t>
            </w:r>
            <w:r w:rsidR="00B35BDF" w:rsidRPr="00696046">
              <w:rPr>
                <w:rFonts w:cstheme="minorHAnsi"/>
                <w:b/>
                <w:lang w:val="af-ZA"/>
              </w:rPr>
              <w:t xml:space="preserve">ikro/nano obdelovalni in litografski sistem s SEM/FIB </w:t>
            </w:r>
          </w:p>
          <w:p w14:paraId="0E4E3F64" w14:textId="77777777" w:rsidR="00B35BDF" w:rsidRPr="00696046" w:rsidRDefault="00B35BDF" w:rsidP="00C871F2">
            <w:pPr>
              <w:rPr>
                <w:rFonts w:cstheme="minorHAnsi"/>
                <w:bCs/>
                <w:lang w:val="af-ZA"/>
              </w:rPr>
            </w:pPr>
          </w:p>
          <w:p w14:paraId="02B2A52F" w14:textId="063CDD7F" w:rsidR="00C871F2" w:rsidRPr="00696046" w:rsidRDefault="00C871F2" w:rsidP="00C871F2">
            <w:pPr>
              <w:rPr>
                <w:rFonts w:cstheme="minorHAnsi"/>
                <w:b/>
                <w:lang w:val="af-ZA"/>
              </w:rPr>
            </w:pPr>
            <w:r w:rsidRPr="00696046">
              <w:rPr>
                <w:rFonts w:cstheme="minorHAnsi"/>
                <w:bCs/>
                <w:lang w:val="af-ZA"/>
              </w:rPr>
              <w:t xml:space="preserve">Univerza v Mariboru </w:t>
            </w:r>
            <w:r w:rsidR="00061EB4" w:rsidRPr="00696046">
              <w:rPr>
                <w:rFonts w:cstheme="minorHAnsi"/>
                <w:bCs/>
                <w:lang w:val="af-ZA"/>
              </w:rPr>
              <w:t>naroča</w:t>
            </w:r>
            <w:r w:rsidRPr="00696046">
              <w:rPr>
                <w:rFonts w:cstheme="minorHAnsi"/>
                <w:bCs/>
                <w:lang w:val="af-ZA"/>
              </w:rPr>
              <w:t xml:space="preserve"> vsestransko raziskovalno-razvojno platformo za neposredno mikro obdelavo (FIB rezkanje in možnost depozicije s FIB), elektronsko litografijo, litografijo z ionskim curkom in opazovanje vzorcev z visoko prostorsko ločljivostjo. Sistem mora vključevati celostni vakuumski sistem z veliko vakuumsko komoro z več priključki, vir elektronskih žarkov, vir ionskega curka, detektorje, vsaj 5-osno računalniško krmiljeno mizo za vzorce, večkanalni sistem za dovod procesnih plinov in ustrezno programsko okolje s podporo za zajemanje slik vzorcev (elektronsko ali z ionskim curkom), litografijo, rezkanje s FIB in depozicijo tankih plasti s pomočjo FIB.</w:t>
            </w:r>
          </w:p>
          <w:p w14:paraId="3D682DB3" w14:textId="15290BC8" w:rsidR="00C871F2" w:rsidRPr="00696046" w:rsidRDefault="00C871F2" w:rsidP="00783265">
            <w:pPr>
              <w:rPr>
                <w:rFonts w:cstheme="minorHAnsi"/>
                <w:bCs/>
                <w:lang w:val="af-ZA"/>
              </w:rPr>
            </w:pPr>
          </w:p>
          <w:p w14:paraId="60FC81DC" w14:textId="77777777" w:rsidR="007068C8" w:rsidRPr="00696046" w:rsidRDefault="007068C8" w:rsidP="007068C8">
            <w:pPr>
              <w:rPr>
                <w:lang w:val="af-ZA" w:eastAsia="en-US"/>
              </w:rPr>
            </w:pPr>
            <w:r w:rsidRPr="00696046">
              <w:rPr>
                <w:lang w:val="af-ZA" w:eastAsia="en-US"/>
              </w:rPr>
              <w:t>Sistem mora biti zasnovan in zgrajen tako, da podpira:</w:t>
            </w:r>
          </w:p>
          <w:p w14:paraId="520EB68D"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 xml:space="preserve">izdelavo litografskih aplikacij z elektronskim curkom (osvetljevanje različnih fotorezistov na polprevodniških rezinah z  elektronskim osvetljevanjem), </w:t>
            </w:r>
          </w:p>
          <w:p w14:paraId="197E3311"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izdelavo litografskih aplikacij z ionskim curkom (osvetljevanje različnih fotorezistov na polprevodniških rezinah z ionskim curkom),</w:t>
            </w:r>
          </w:p>
          <w:p w14:paraId="1979BF9C"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izdelavo mikro in nano struktur z ionskim curkom (mikro in nano-rezkanje),</w:t>
            </w:r>
          </w:p>
          <w:p w14:paraId="6EB8927E"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zajemanje slik vzorcev z uporabo SEM sistema v nanometrski ločljivosti,</w:t>
            </w:r>
          </w:p>
          <w:p w14:paraId="39D8EF46"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zajemanje slik vzorcev s skanirnim sistemom z uporabo ionskega curka,</w:t>
            </w:r>
          </w:p>
          <w:p w14:paraId="526021E0"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 xml:space="preserve">delovanje v področju visokega in nizkega vakuuma (načrtovano je frekventno opazovanje neprevodnih vzorcev, kot je na primer steklo),  </w:t>
            </w:r>
          </w:p>
          <w:p w14:paraId="4D007939" w14:textId="67DDF68E"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lastRenderedPageBreak/>
              <w:t>opazovanje/pregled struktur</w:t>
            </w:r>
            <w:r w:rsidR="00AD649A" w:rsidRPr="00696046">
              <w:rPr>
                <w:lang w:val="af-ZA" w:eastAsia="en-US"/>
              </w:rPr>
              <w:t>,</w:t>
            </w:r>
            <w:r w:rsidRPr="00696046">
              <w:rPr>
                <w:lang w:val="af-ZA" w:eastAsia="en-US"/>
              </w:rPr>
              <w:t xml:space="preserve"> grajenih iz lahkih elementov, kar zahteva sisteme/tehnologije za upočasnjevanje snopa (»beam de-acceleration«)</w:t>
            </w:r>
            <w:r w:rsidR="00337965" w:rsidRPr="00696046">
              <w:rPr>
                <w:lang w:val="af-ZA" w:eastAsia="en-US"/>
              </w:rPr>
              <w:t>,</w:t>
            </w:r>
            <w:r w:rsidRPr="00696046">
              <w:rPr>
                <w:lang w:val="af-ZA" w:eastAsia="en-US"/>
              </w:rPr>
              <w:t xml:space="preserve"> s katerimi je mogoče doseči visoko ločljivost ob nizkih pospeševalnih napetostih,</w:t>
            </w:r>
          </w:p>
          <w:p w14:paraId="26375A4C" w14:textId="791C373C"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 xml:space="preserve">depozicijo ob podpori FIB v kontrolirani atmosferi (s sistemom za dovod procesnih plinov preko vsaj </w:t>
            </w:r>
            <w:r w:rsidR="002D0825" w:rsidRPr="00696046">
              <w:rPr>
                <w:lang w:val="af-ZA" w:eastAsia="en-US"/>
              </w:rPr>
              <w:t>5 (</w:t>
            </w:r>
            <w:r w:rsidRPr="00696046">
              <w:rPr>
                <w:lang w:val="af-ZA" w:eastAsia="en-US"/>
              </w:rPr>
              <w:t>pet</w:t>
            </w:r>
            <w:r w:rsidR="002D0825" w:rsidRPr="00696046">
              <w:rPr>
                <w:lang w:val="af-ZA" w:eastAsia="en-US"/>
              </w:rPr>
              <w:t>)</w:t>
            </w:r>
            <w:r w:rsidRPr="00696046">
              <w:rPr>
                <w:lang w:val="af-ZA" w:eastAsia="en-US"/>
              </w:rPr>
              <w:t xml:space="preserve"> neodvisnih prekurzorjev), </w:t>
            </w:r>
          </w:p>
          <w:p w14:paraId="1D2E5253" w14:textId="496E5DA7" w:rsidR="00994325" w:rsidRPr="00696046" w:rsidRDefault="007068C8" w:rsidP="002F607F">
            <w:pPr>
              <w:pStyle w:val="Odstavekseznama"/>
              <w:numPr>
                <w:ilvl w:val="0"/>
                <w:numId w:val="2"/>
              </w:numPr>
              <w:autoSpaceDN w:val="0"/>
              <w:spacing w:after="160" w:line="256" w:lineRule="auto"/>
              <w:jc w:val="left"/>
              <w:rPr>
                <w:lang w:val="af-ZA" w:eastAsia="en-US"/>
              </w:rPr>
            </w:pPr>
            <w:r w:rsidRPr="00696046">
              <w:rPr>
                <w:lang w:val="af-ZA" w:eastAsia="en-US"/>
              </w:rPr>
              <w:t>možnost hkratne uporabe FIB in SEM.</w:t>
            </w:r>
          </w:p>
          <w:p w14:paraId="1091E6CB" w14:textId="51092A43" w:rsidR="00C871F2" w:rsidRPr="00696046" w:rsidRDefault="00C871F2" w:rsidP="00783265">
            <w:pPr>
              <w:rPr>
                <w:rFonts w:cstheme="minorHAnsi"/>
                <w:bCs/>
                <w:lang w:val="af-ZA"/>
              </w:rPr>
            </w:pPr>
            <w:r w:rsidRPr="00696046">
              <w:rPr>
                <w:rFonts w:cstheme="minorHAnsi"/>
                <w:bCs/>
                <w:lang w:val="af-ZA"/>
              </w:rPr>
              <w:t xml:space="preserve">V nadaljevanju so podane minimalne tehnične zahteve. Ponudba mora </w:t>
            </w:r>
            <w:r w:rsidR="00061EB4" w:rsidRPr="00696046">
              <w:rPr>
                <w:rFonts w:cstheme="minorHAnsi"/>
                <w:bCs/>
                <w:lang w:val="af-ZA"/>
              </w:rPr>
              <w:t>izpolnjevati</w:t>
            </w:r>
            <w:r w:rsidRPr="00696046">
              <w:rPr>
                <w:rFonts w:cstheme="minorHAnsi"/>
                <w:bCs/>
                <w:lang w:val="af-ZA"/>
              </w:rPr>
              <w:t xml:space="preserve"> ali presegati vse minimalne tehnične zahteve.</w:t>
            </w:r>
          </w:p>
        </w:tc>
        <w:tc>
          <w:tcPr>
            <w:tcW w:w="6997" w:type="dxa"/>
          </w:tcPr>
          <w:p w14:paraId="429E3C21" w14:textId="4B6B5223" w:rsidR="00B35BDF" w:rsidRPr="00696046" w:rsidRDefault="00B35BDF" w:rsidP="00C871F2">
            <w:pPr>
              <w:rPr>
                <w:rFonts w:cstheme="minorHAnsi"/>
                <w:bCs/>
                <w:i/>
                <w:iCs/>
                <w:lang w:val="af-ZA"/>
              </w:rPr>
            </w:pPr>
          </w:p>
          <w:p w14:paraId="6F3AD883" w14:textId="075DE052" w:rsidR="00B35BDF" w:rsidRPr="00E21AA0" w:rsidRDefault="007068C8" w:rsidP="00C871F2">
            <w:pPr>
              <w:rPr>
                <w:rFonts w:cstheme="minorHAnsi"/>
                <w:b/>
                <w:lang w:val="af-ZA"/>
              </w:rPr>
            </w:pPr>
            <w:bookmarkStart w:id="4" w:name="_Hlk36471317"/>
            <w:r w:rsidRPr="00E21AA0">
              <w:rPr>
                <w:rFonts w:cstheme="minorHAnsi"/>
                <w:b/>
                <w:lang w:val="af-ZA"/>
              </w:rPr>
              <w:t>M</w:t>
            </w:r>
            <w:r w:rsidR="00B35BDF" w:rsidRPr="00E21AA0">
              <w:rPr>
                <w:rFonts w:cstheme="minorHAnsi"/>
                <w:b/>
                <w:lang w:val="af-ZA"/>
              </w:rPr>
              <w:t>icro/nano lithographic and machining system with SEM/FIB</w:t>
            </w:r>
            <w:bookmarkEnd w:id="4"/>
          </w:p>
          <w:p w14:paraId="2C6A9D34" w14:textId="77777777" w:rsidR="00B35BDF" w:rsidRPr="00696046" w:rsidRDefault="00B35BDF" w:rsidP="00C871F2">
            <w:pPr>
              <w:rPr>
                <w:rFonts w:cstheme="minorHAnsi"/>
                <w:bCs/>
                <w:i/>
                <w:iCs/>
                <w:lang w:val="af-ZA"/>
              </w:rPr>
            </w:pPr>
          </w:p>
          <w:p w14:paraId="60C96C2A" w14:textId="6D2F9659" w:rsidR="00C871F2" w:rsidRPr="00696046" w:rsidRDefault="005E1779" w:rsidP="00C871F2">
            <w:pPr>
              <w:rPr>
                <w:rFonts w:ascii="Calibri" w:hAnsi="Calibri" w:cstheme="minorHAnsi"/>
                <w:b/>
                <w:lang w:val="af-ZA"/>
              </w:rPr>
            </w:pPr>
            <w:r w:rsidRPr="00696046">
              <w:rPr>
                <w:rFonts w:cstheme="minorHAnsi"/>
                <w:bCs/>
                <w:lang w:val="af-ZA"/>
              </w:rPr>
              <w:t xml:space="preserve">The </w:t>
            </w:r>
            <w:r w:rsidR="00C871F2" w:rsidRPr="00696046">
              <w:rPr>
                <w:rFonts w:cstheme="minorHAnsi"/>
                <w:bCs/>
                <w:lang w:val="af-ZA"/>
              </w:rPr>
              <w:t xml:space="preserve">University of Maribor is </w:t>
            </w:r>
            <w:r w:rsidR="00730FC8" w:rsidRPr="00696046">
              <w:rPr>
                <w:rFonts w:cstheme="minorHAnsi"/>
                <w:bCs/>
                <w:lang w:val="af-ZA"/>
              </w:rPr>
              <w:t>purchasing</w:t>
            </w:r>
            <w:r w:rsidR="00C871F2" w:rsidRPr="00696046">
              <w:rPr>
                <w:rFonts w:cstheme="minorHAnsi"/>
                <w:bCs/>
                <w:lang w:val="af-ZA"/>
              </w:rPr>
              <w:t xml:space="preserve"> a versatile R&amp;D platform for direct micromachining (FIB milling and FIB-assisted deposition), electron beam lithography, ion-beam lithography</w:t>
            </w:r>
            <w:r w:rsidR="0027334A" w:rsidRPr="00696046">
              <w:rPr>
                <w:rFonts w:cstheme="minorHAnsi"/>
                <w:bCs/>
                <w:lang w:val="af-ZA"/>
              </w:rPr>
              <w:t>,</w:t>
            </w:r>
            <w:r w:rsidR="00C871F2" w:rsidRPr="00696046">
              <w:rPr>
                <w:rFonts w:cstheme="minorHAnsi"/>
                <w:bCs/>
                <w:lang w:val="af-ZA"/>
              </w:rPr>
              <w:t xml:space="preserve"> and sample observation with high spatial resolution. The system shall include a complete vacuum system with a large vacuum chamber and multiple ports, electron beam source, ion beam source, detectors, 5-axis fully computer controlled sample stage, multiple gas injection system, and computer control with appropriate software for electron and ion beam imaging, lithography, FIB-milling and FIB assisted deposition.</w:t>
            </w:r>
          </w:p>
          <w:p w14:paraId="52FD17C4" w14:textId="77777777" w:rsidR="00C871F2" w:rsidRPr="00696046" w:rsidRDefault="00C871F2" w:rsidP="00783265">
            <w:pPr>
              <w:rPr>
                <w:rFonts w:cstheme="minorHAnsi"/>
                <w:bCs/>
                <w:lang w:val="af-ZA"/>
              </w:rPr>
            </w:pPr>
          </w:p>
          <w:p w14:paraId="53B1C42A" w14:textId="55A7BECE" w:rsidR="007068C8" w:rsidRPr="00696046" w:rsidRDefault="007068C8" w:rsidP="007068C8">
            <w:pPr>
              <w:spacing w:line="256" w:lineRule="auto"/>
              <w:jc w:val="left"/>
              <w:rPr>
                <w:rFonts w:ascii="Calibri" w:eastAsia="Calibri" w:hAnsi="Calibri" w:cs="Times New Roman"/>
                <w:lang w:val="af-ZA" w:eastAsia="en-US"/>
              </w:rPr>
            </w:pPr>
            <w:r w:rsidRPr="00696046">
              <w:rPr>
                <w:rFonts w:ascii="Calibri" w:eastAsia="Calibri" w:hAnsi="Calibri" w:cs="Times New Roman"/>
                <w:lang w:val="af-ZA" w:eastAsia="en-US"/>
              </w:rPr>
              <w:t>The system shall be designed and buil</w:t>
            </w:r>
            <w:r w:rsidR="00525E8A" w:rsidRPr="00696046">
              <w:rPr>
                <w:rFonts w:ascii="Calibri" w:eastAsia="Calibri" w:hAnsi="Calibri" w:cs="Times New Roman"/>
                <w:lang w:val="af-ZA" w:eastAsia="en-US"/>
              </w:rPr>
              <w:t>t</w:t>
            </w:r>
            <w:r w:rsidRPr="00696046">
              <w:rPr>
                <w:rFonts w:ascii="Calibri" w:eastAsia="Calibri" w:hAnsi="Calibri" w:cs="Times New Roman"/>
                <w:lang w:val="af-ZA" w:eastAsia="en-US"/>
              </w:rPr>
              <w:t xml:space="preserve"> to support:</w:t>
            </w:r>
          </w:p>
          <w:p w14:paraId="65BF6C94" w14:textId="77777777"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electron beam lithographic applications (e-beam illumination of wafers containing different photoresists), </w:t>
            </w:r>
          </w:p>
          <w:p w14:paraId="7BB54420" w14:textId="77777777"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ion beam lithographic applications (ion-beam illumination of wafers containing different photoresists),</w:t>
            </w:r>
          </w:p>
          <w:p w14:paraId="74038213" w14:textId="77777777"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ion beam micro and nano-milling applications,</w:t>
            </w:r>
          </w:p>
          <w:p w14:paraId="45A1F5E2" w14:textId="77777777"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imaging of samples using scanning electron beam (SEM function) with nanometer resolution,</w:t>
            </w:r>
          </w:p>
          <w:p w14:paraId="7162B6FD" w14:textId="77777777"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imaging of samples using scanning ion beam,</w:t>
            </w:r>
          </w:p>
          <w:p w14:paraId="73130A95" w14:textId="1F4FC306"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high and low vacuum operation (unconduc</w:t>
            </w:r>
            <w:r w:rsidR="005F3237" w:rsidRPr="00696046">
              <w:rPr>
                <w:rFonts w:ascii="Calibri" w:eastAsia="Calibri" w:hAnsi="Calibri" w:cs="Times New Roman"/>
                <w:lang w:val="af-ZA" w:eastAsia="en-US"/>
              </w:rPr>
              <w:t>t</w:t>
            </w:r>
            <w:r w:rsidRPr="00696046">
              <w:rPr>
                <w:rFonts w:ascii="Calibri" w:eastAsia="Calibri" w:hAnsi="Calibri" w:cs="Times New Roman"/>
                <w:lang w:val="af-ZA" w:eastAsia="en-US"/>
              </w:rPr>
              <w:t xml:space="preserve">ive samples, as glass will be frequently used),  </w:t>
            </w:r>
          </w:p>
          <w:p w14:paraId="3C89EDF1" w14:textId="51F97D05"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examination of structures made from light elements (e.g. it is </w:t>
            </w:r>
            <w:r w:rsidR="008A19FD" w:rsidRPr="00696046">
              <w:rPr>
                <w:rFonts w:ascii="Calibri" w:eastAsia="Calibri" w:hAnsi="Calibri" w:cs="Times New Roman"/>
                <w:lang w:val="af-ZA" w:eastAsia="en-US"/>
              </w:rPr>
              <w:t xml:space="preserve">expected </w:t>
            </w:r>
            <w:r w:rsidRPr="00696046">
              <w:rPr>
                <w:rFonts w:ascii="Calibri" w:eastAsia="Calibri" w:hAnsi="Calibri" w:cs="Times New Roman"/>
                <w:lang w:val="af-ZA" w:eastAsia="en-US"/>
              </w:rPr>
              <w:t>to include systems like beam de-acceleration technology or similar to achieve high imaging resolutions at low acceleration voltages),</w:t>
            </w:r>
          </w:p>
          <w:p w14:paraId="1279FB1D" w14:textId="2A32AA2A"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lastRenderedPageBreak/>
              <w:t xml:space="preserve">FIB-assisted deposition using gas injection system that can support at least </w:t>
            </w:r>
            <w:r w:rsidR="002D0825" w:rsidRPr="00696046">
              <w:rPr>
                <w:rFonts w:ascii="Calibri" w:eastAsia="Calibri" w:hAnsi="Calibri" w:cs="Times New Roman"/>
                <w:lang w:val="af-ZA" w:eastAsia="en-US"/>
              </w:rPr>
              <w:t>5 (</w:t>
            </w:r>
            <w:r w:rsidRPr="00696046">
              <w:rPr>
                <w:rFonts w:ascii="Calibri" w:eastAsia="Calibri" w:hAnsi="Calibri" w:cs="Times New Roman"/>
                <w:lang w:val="af-ZA" w:eastAsia="en-US"/>
              </w:rPr>
              <w:t>five</w:t>
            </w:r>
            <w:r w:rsidR="002D0825" w:rsidRPr="00696046">
              <w:rPr>
                <w:rFonts w:ascii="Calibri" w:eastAsia="Calibri" w:hAnsi="Calibri" w:cs="Times New Roman"/>
                <w:lang w:val="af-ZA" w:eastAsia="en-US"/>
              </w:rPr>
              <w:t>)</w:t>
            </w:r>
            <w:r w:rsidRPr="00696046">
              <w:rPr>
                <w:rFonts w:ascii="Calibri" w:eastAsia="Calibri" w:hAnsi="Calibri" w:cs="Times New Roman"/>
                <w:lang w:val="af-ZA" w:eastAsia="en-US"/>
              </w:rPr>
              <w:t xml:space="preserve"> independent precursors. </w:t>
            </w:r>
          </w:p>
          <w:p w14:paraId="6CA342BA" w14:textId="359FE319"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simultaneous operation of FIB and SEM.</w:t>
            </w:r>
          </w:p>
          <w:p w14:paraId="1F8530E7" w14:textId="4E43C671" w:rsidR="007068C8" w:rsidRPr="00696046" w:rsidRDefault="007068C8" w:rsidP="00783265">
            <w:pPr>
              <w:rPr>
                <w:rFonts w:ascii="Calibri" w:hAnsi="Calibri" w:cs="Times New Roman"/>
                <w:i/>
                <w:iCs/>
                <w:lang w:val="af-ZA"/>
              </w:rPr>
            </w:pPr>
          </w:p>
          <w:p w14:paraId="1920B40C" w14:textId="16A7DF6B" w:rsidR="007068C8" w:rsidRPr="00696046" w:rsidRDefault="007068C8" w:rsidP="00783265">
            <w:pPr>
              <w:rPr>
                <w:rFonts w:ascii="Calibri" w:hAnsi="Calibri" w:cs="Times New Roman"/>
                <w:i/>
                <w:iCs/>
                <w:lang w:val="af-ZA"/>
              </w:rPr>
            </w:pPr>
          </w:p>
          <w:p w14:paraId="4132C20B" w14:textId="66F06099" w:rsidR="007068C8" w:rsidRDefault="007068C8" w:rsidP="00783265">
            <w:pPr>
              <w:rPr>
                <w:rFonts w:ascii="Calibri" w:hAnsi="Calibri" w:cs="Times New Roman"/>
                <w:i/>
                <w:iCs/>
                <w:lang w:val="af-ZA"/>
              </w:rPr>
            </w:pPr>
          </w:p>
          <w:p w14:paraId="2EB6ACBE" w14:textId="77777777" w:rsidR="00D71C14" w:rsidRPr="00696046" w:rsidRDefault="00D71C14" w:rsidP="00783265">
            <w:pPr>
              <w:rPr>
                <w:rFonts w:ascii="Calibri" w:hAnsi="Calibri" w:cs="Times New Roman"/>
                <w:i/>
                <w:iCs/>
                <w:lang w:val="af-ZA"/>
              </w:rPr>
            </w:pPr>
          </w:p>
          <w:p w14:paraId="1663E248" w14:textId="77777777" w:rsidR="00536406" w:rsidRPr="00696046" w:rsidRDefault="00536406" w:rsidP="00783265">
            <w:pPr>
              <w:rPr>
                <w:rFonts w:ascii="Calibri" w:hAnsi="Calibri" w:cs="Times New Roman"/>
                <w:i/>
                <w:iCs/>
                <w:lang w:val="af-ZA"/>
              </w:rPr>
            </w:pPr>
          </w:p>
          <w:p w14:paraId="484FC5B9" w14:textId="2E1A45EC" w:rsidR="00C871F2" w:rsidRPr="00696046" w:rsidRDefault="00C871F2" w:rsidP="00783265">
            <w:pPr>
              <w:rPr>
                <w:rFonts w:cstheme="minorHAnsi"/>
                <w:bCs/>
                <w:lang w:val="af-ZA"/>
              </w:rPr>
            </w:pPr>
            <w:r w:rsidRPr="00696046">
              <w:rPr>
                <w:rFonts w:ascii="Calibri" w:hAnsi="Calibri" w:cs="Times New Roman"/>
                <w:lang w:val="af-ZA"/>
              </w:rPr>
              <w:t>Minimum technical requirements are given below. The offer must match or exceed all minimum technical requirements.</w:t>
            </w:r>
          </w:p>
        </w:tc>
      </w:tr>
    </w:tbl>
    <w:p w14:paraId="4181F424" w14:textId="7F77AAE8" w:rsidR="00871CC9" w:rsidRPr="00696046" w:rsidRDefault="00871CC9" w:rsidP="00783265">
      <w:pPr>
        <w:rPr>
          <w:rFonts w:ascii="Calibri" w:hAnsi="Calibri" w:cs="Times New Roman"/>
          <w:i/>
          <w:iCs/>
          <w:lang w:val="af-ZA"/>
        </w:rPr>
      </w:pPr>
    </w:p>
    <w:tbl>
      <w:tblPr>
        <w:tblStyle w:val="Tabelamrea"/>
        <w:tblW w:w="0" w:type="auto"/>
        <w:tblLook w:val="04A0" w:firstRow="1" w:lastRow="0" w:firstColumn="1" w:lastColumn="0" w:noHBand="0" w:noVBand="1"/>
      </w:tblPr>
      <w:tblGrid>
        <w:gridCol w:w="1103"/>
        <w:gridCol w:w="1058"/>
        <w:gridCol w:w="5916"/>
        <w:gridCol w:w="5917"/>
      </w:tblGrid>
      <w:tr w:rsidR="00174F44" w:rsidRPr="00696046" w14:paraId="3400969D" w14:textId="61D0FF3B" w:rsidTr="00002384">
        <w:tc>
          <w:tcPr>
            <w:tcW w:w="1103" w:type="dxa"/>
            <w:tcBorders>
              <w:top w:val="single" w:sz="4" w:space="0" w:color="auto"/>
              <w:left w:val="single" w:sz="4" w:space="0" w:color="auto"/>
              <w:bottom w:val="single" w:sz="4" w:space="0" w:color="auto"/>
              <w:right w:val="single" w:sz="4" w:space="0" w:color="auto"/>
            </w:tcBorders>
            <w:hideMark/>
          </w:tcPr>
          <w:p w14:paraId="37E70388" w14:textId="77777777" w:rsidR="00174F44" w:rsidRPr="00696046" w:rsidRDefault="00174F44">
            <w:pPr>
              <w:rPr>
                <w:lang w:val="af-ZA" w:eastAsia="en-US"/>
              </w:rPr>
            </w:pPr>
            <w:r w:rsidRPr="00696046">
              <w:rPr>
                <w:lang w:val="af-ZA" w:eastAsia="en-US"/>
              </w:rPr>
              <w:t>Številka postavke</w:t>
            </w:r>
          </w:p>
          <w:p w14:paraId="18AFBF7D" w14:textId="65364058" w:rsidR="00002384" w:rsidRPr="00696046" w:rsidRDefault="00002384">
            <w:pPr>
              <w:rPr>
                <w:i/>
                <w:iCs/>
                <w:lang w:val="af-ZA" w:eastAsia="en-US"/>
              </w:rPr>
            </w:pPr>
            <w:r w:rsidRPr="00696046">
              <w:rPr>
                <w:i/>
                <w:iCs/>
                <w:lang w:val="af-ZA" w:eastAsia="en-US"/>
              </w:rPr>
              <w:t>Item No.</w:t>
            </w:r>
          </w:p>
        </w:tc>
        <w:tc>
          <w:tcPr>
            <w:tcW w:w="1058" w:type="dxa"/>
            <w:tcBorders>
              <w:top w:val="single" w:sz="4" w:space="0" w:color="auto"/>
              <w:left w:val="single" w:sz="4" w:space="0" w:color="auto"/>
              <w:bottom w:val="single" w:sz="4" w:space="0" w:color="auto"/>
              <w:right w:val="single" w:sz="4" w:space="0" w:color="auto"/>
            </w:tcBorders>
            <w:hideMark/>
          </w:tcPr>
          <w:p w14:paraId="06E40038" w14:textId="77777777" w:rsidR="00174F44" w:rsidRPr="00696046" w:rsidRDefault="00174F44">
            <w:pPr>
              <w:rPr>
                <w:lang w:val="af-ZA" w:eastAsia="en-US"/>
              </w:rPr>
            </w:pPr>
            <w:r w:rsidRPr="00696046">
              <w:rPr>
                <w:lang w:val="af-ZA" w:eastAsia="en-US"/>
              </w:rPr>
              <w:t>Število kosov</w:t>
            </w:r>
          </w:p>
          <w:p w14:paraId="2951E2AC" w14:textId="27641030" w:rsidR="00002384" w:rsidRPr="00696046" w:rsidRDefault="00002384" w:rsidP="00002384">
            <w:pPr>
              <w:jc w:val="left"/>
              <w:rPr>
                <w:i/>
                <w:iCs/>
                <w:lang w:val="af-ZA" w:eastAsia="en-US"/>
              </w:rPr>
            </w:pPr>
            <w:r w:rsidRPr="00696046">
              <w:rPr>
                <w:i/>
                <w:iCs/>
                <w:lang w:val="af-ZA" w:eastAsia="en-US"/>
              </w:rPr>
              <w:t>No. of pieces</w:t>
            </w:r>
          </w:p>
        </w:tc>
        <w:tc>
          <w:tcPr>
            <w:tcW w:w="5916" w:type="dxa"/>
            <w:tcBorders>
              <w:top w:val="single" w:sz="4" w:space="0" w:color="auto"/>
              <w:left w:val="single" w:sz="4" w:space="0" w:color="auto"/>
              <w:bottom w:val="single" w:sz="4" w:space="0" w:color="auto"/>
              <w:right w:val="single" w:sz="4" w:space="0" w:color="auto"/>
            </w:tcBorders>
            <w:vAlign w:val="center"/>
            <w:hideMark/>
          </w:tcPr>
          <w:p w14:paraId="4571A62B" w14:textId="77777777" w:rsidR="00174F44" w:rsidRPr="00696046" w:rsidRDefault="00174F44">
            <w:pPr>
              <w:jc w:val="center"/>
              <w:rPr>
                <w:lang w:val="af-ZA" w:eastAsia="en-US"/>
              </w:rPr>
            </w:pPr>
            <w:r w:rsidRPr="00696046">
              <w:rPr>
                <w:lang w:val="af-ZA" w:eastAsia="en-US"/>
              </w:rPr>
              <w:t>ZAHTEVANO</w:t>
            </w:r>
          </w:p>
        </w:tc>
        <w:tc>
          <w:tcPr>
            <w:tcW w:w="5917" w:type="dxa"/>
            <w:tcBorders>
              <w:top w:val="single" w:sz="4" w:space="0" w:color="auto"/>
              <w:left w:val="single" w:sz="4" w:space="0" w:color="auto"/>
              <w:bottom w:val="single" w:sz="4" w:space="0" w:color="auto"/>
              <w:right w:val="single" w:sz="4" w:space="0" w:color="auto"/>
            </w:tcBorders>
            <w:vAlign w:val="center"/>
          </w:tcPr>
          <w:p w14:paraId="29DC6D9A" w14:textId="6B3DF95D" w:rsidR="00174F44" w:rsidRPr="007E509D" w:rsidRDefault="0015513C" w:rsidP="0015513C">
            <w:pPr>
              <w:jc w:val="center"/>
              <w:rPr>
                <w:lang w:val="af-ZA" w:eastAsia="en-US"/>
              </w:rPr>
            </w:pPr>
            <w:r w:rsidRPr="007E509D">
              <w:rPr>
                <w:lang w:val="af-ZA" w:eastAsia="en-US"/>
              </w:rPr>
              <w:t>REQUIRED</w:t>
            </w:r>
          </w:p>
        </w:tc>
      </w:tr>
      <w:tr w:rsidR="00174F44" w:rsidRPr="00696046" w14:paraId="3AC3C2D7" w14:textId="08656765" w:rsidTr="00871CC9">
        <w:tc>
          <w:tcPr>
            <w:tcW w:w="1103" w:type="dxa"/>
            <w:tcBorders>
              <w:top w:val="single" w:sz="4" w:space="0" w:color="auto"/>
              <w:left w:val="single" w:sz="4" w:space="0" w:color="auto"/>
              <w:bottom w:val="single" w:sz="4" w:space="0" w:color="auto"/>
              <w:right w:val="single" w:sz="4" w:space="0" w:color="auto"/>
            </w:tcBorders>
            <w:hideMark/>
          </w:tcPr>
          <w:p w14:paraId="159EDA75" w14:textId="4018B8D6" w:rsidR="00174F44" w:rsidRPr="00696046" w:rsidRDefault="00AE203F">
            <w:pPr>
              <w:rPr>
                <w:lang w:val="af-ZA" w:eastAsia="en-US"/>
              </w:rPr>
            </w:pPr>
            <w:r w:rsidRPr="00696046">
              <w:rPr>
                <w:lang w:val="af-ZA" w:eastAsia="en-US"/>
              </w:rPr>
              <w:t>1</w:t>
            </w:r>
          </w:p>
        </w:tc>
        <w:tc>
          <w:tcPr>
            <w:tcW w:w="1058" w:type="dxa"/>
            <w:tcBorders>
              <w:top w:val="single" w:sz="4" w:space="0" w:color="auto"/>
              <w:left w:val="single" w:sz="4" w:space="0" w:color="auto"/>
              <w:bottom w:val="single" w:sz="4" w:space="0" w:color="auto"/>
              <w:right w:val="single" w:sz="4" w:space="0" w:color="auto"/>
            </w:tcBorders>
            <w:hideMark/>
          </w:tcPr>
          <w:p w14:paraId="0A2F70AE" w14:textId="77777777" w:rsidR="00174F44" w:rsidRPr="00696046" w:rsidRDefault="00174F44">
            <w:pPr>
              <w:jc w:val="center"/>
              <w:rPr>
                <w:lang w:val="af-ZA" w:eastAsia="en-US"/>
              </w:rPr>
            </w:pPr>
            <w:r w:rsidRPr="00696046">
              <w:rPr>
                <w:lang w:val="af-ZA" w:eastAsia="en-US"/>
              </w:rPr>
              <w:t>1</w:t>
            </w:r>
          </w:p>
        </w:tc>
        <w:tc>
          <w:tcPr>
            <w:tcW w:w="5916" w:type="dxa"/>
            <w:tcBorders>
              <w:top w:val="single" w:sz="4" w:space="0" w:color="auto"/>
              <w:left w:val="single" w:sz="4" w:space="0" w:color="auto"/>
              <w:bottom w:val="single" w:sz="4" w:space="0" w:color="auto"/>
              <w:right w:val="single" w:sz="4" w:space="0" w:color="auto"/>
            </w:tcBorders>
          </w:tcPr>
          <w:p w14:paraId="0B65B927" w14:textId="1B05A803" w:rsidR="00174F44" w:rsidRPr="00696046" w:rsidRDefault="00174F44">
            <w:pPr>
              <w:rPr>
                <w:b/>
                <w:bCs/>
                <w:lang w:val="af-ZA" w:eastAsia="en-US"/>
              </w:rPr>
            </w:pPr>
            <w:r w:rsidRPr="00696046">
              <w:rPr>
                <w:b/>
                <w:bCs/>
                <w:lang w:val="af-ZA" w:eastAsia="en-US"/>
              </w:rPr>
              <w:t>Minimalne tehnične zahteve:</w:t>
            </w:r>
          </w:p>
          <w:p w14:paraId="430B292C" w14:textId="77777777" w:rsidR="00721645" w:rsidRPr="00696046" w:rsidRDefault="00721645">
            <w:pPr>
              <w:rPr>
                <w:b/>
                <w:bCs/>
                <w:lang w:val="af-ZA" w:eastAsia="en-US"/>
              </w:rPr>
            </w:pPr>
          </w:p>
          <w:p w14:paraId="587CCD75" w14:textId="7C50C70D" w:rsidR="00174F44" w:rsidRPr="00696046" w:rsidRDefault="00174F44">
            <w:pPr>
              <w:rPr>
                <w:lang w:val="af-ZA" w:eastAsia="en-US"/>
              </w:rPr>
            </w:pPr>
            <w:r w:rsidRPr="00696046">
              <w:rPr>
                <w:b/>
                <w:lang w:val="af-ZA" w:eastAsia="en-US"/>
              </w:rPr>
              <w:t>Kolona FE-SEM z ultra visoko ločljivostjo</w:t>
            </w:r>
            <w:r w:rsidR="009200BD" w:rsidRPr="00696046">
              <w:rPr>
                <w:b/>
                <w:lang w:val="af-ZA" w:eastAsia="en-US"/>
              </w:rPr>
              <w:t>:</w:t>
            </w:r>
          </w:p>
          <w:p w14:paraId="46E2D580" w14:textId="29D6129A"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SE</w:t>
            </w:r>
            <w:r w:rsidR="008171AD">
              <w:rPr>
                <w:lang w:val="af-ZA" w:eastAsia="en-US"/>
              </w:rPr>
              <w:t xml:space="preserve"> detektor in soosno postavljen </w:t>
            </w:r>
            <w:r w:rsidRPr="00696046">
              <w:rPr>
                <w:lang w:val="af-ZA" w:eastAsia="en-US"/>
              </w:rPr>
              <w:t>BSE detektor z možnostjo filtriranja energije</w:t>
            </w:r>
            <w:r w:rsidR="008171AD">
              <w:rPr>
                <w:lang w:val="af-ZA" w:eastAsia="en-US"/>
              </w:rPr>
              <w:t>.</w:t>
            </w:r>
          </w:p>
          <w:p w14:paraId="07255ABB" w14:textId="77777777"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SE detektor združljiv z delovanjem v nizkem vakuumu</w:t>
            </w:r>
          </w:p>
          <w:p w14:paraId="3F16797F" w14:textId="20F6DA31"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Izvlečna BSE in SE detektorja</w:t>
            </w:r>
          </w:p>
          <w:p w14:paraId="57649226" w14:textId="77777777" w:rsidR="00157EEE" w:rsidRPr="007A0085" w:rsidRDefault="00174F44" w:rsidP="00157EEE">
            <w:pPr>
              <w:pStyle w:val="Odstavekseznama"/>
              <w:numPr>
                <w:ilvl w:val="0"/>
                <w:numId w:val="3"/>
              </w:numPr>
              <w:autoSpaceDN w:val="0"/>
              <w:spacing w:line="256" w:lineRule="auto"/>
              <w:jc w:val="left"/>
              <w:rPr>
                <w:highlight w:val="red"/>
                <w:lang w:val="af-ZA" w:eastAsia="en-US"/>
              </w:rPr>
            </w:pPr>
            <w:r w:rsidRPr="007A0085">
              <w:rPr>
                <w:highlight w:val="red"/>
                <w:lang w:val="af-ZA" w:eastAsia="en-US"/>
              </w:rPr>
              <w:t>Ločljivost elektronskega curka</w:t>
            </w:r>
            <w:r w:rsidR="005F0E89" w:rsidRPr="007A0085">
              <w:rPr>
                <w:highlight w:val="red"/>
                <w:lang w:val="af-ZA" w:eastAsia="en-US"/>
              </w:rPr>
              <w:t xml:space="preserve"> v režimu obratovanja v visokem vakuumu</w:t>
            </w:r>
            <w:r w:rsidRPr="007A0085">
              <w:rPr>
                <w:highlight w:val="red"/>
                <w:lang w:val="af-ZA" w:eastAsia="en-US"/>
              </w:rPr>
              <w:t>:</w:t>
            </w:r>
            <w:r w:rsidR="00964277" w:rsidRPr="007A0085">
              <w:rPr>
                <w:highlight w:val="red"/>
                <w:lang w:val="af-ZA"/>
              </w:rPr>
              <w:t xml:space="preserve"> </w:t>
            </w:r>
            <w:r w:rsidR="007B3943" w:rsidRPr="007A0085">
              <w:rPr>
                <w:highlight w:val="red"/>
                <w:lang w:val="af-ZA"/>
              </w:rPr>
              <w:t xml:space="preserve">enaka ali boljša od </w:t>
            </w:r>
            <w:r w:rsidRPr="007A0085">
              <w:rPr>
                <w:highlight w:val="red"/>
                <w:lang w:val="af-ZA" w:eastAsia="en-US"/>
              </w:rPr>
              <w:t>1.2</w:t>
            </w:r>
            <w:r w:rsidR="004D07B6" w:rsidRPr="007A0085">
              <w:rPr>
                <w:highlight w:val="red"/>
                <w:lang w:val="af-ZA" w:eastAsia="en-US"/>
              </w:rPr>
              <w:t xml:space="preserve"> </w:t>
            </w:r>
            <w:r w:rsidRPr="007A0085">
              <w:rPr>
                <w:highlight w:val="red"/>
                <w:lang w:val="af-ZA" w:eastAsia="en-US"/>
              </w:rPr>
              <w:t xml:space="preserve">nm pri 1 keV in </w:t>
            </w:r>
            <w:r w:rsidR="007B3943" w:rsidRPr="007A0085">
              <w:rPr>
                <w:highlight w:val="red"/>
                <w:lang w:val="af-ZA"/>
              </w:rPr>
              <w:t>enaka ali boljša od</w:t>
            </w:r>
            <w:r w:rsidR="007732EB" w:rsidRPr="007A0085">
              <w:rPr>
                <w:highlight w:val="red"/>
                <w:lang w:val="af-ZA"/>
              </w:rPr>
              <w:t xml:space="preserve"> </w:t>
            </w:r>
            <w:r w:rsidRPr="007A0085">
              <w:rPr>
                <w:highlight w:val="red"/>
                <w:lang w:val="af-ZA" w:eastAsia="en-US"/>
              </w:rPr>
              <w:t>0.7 nm pri 15 keV</w:t>
            </w:r>
            <w:r w:rsidR="00157EEE" w:rsidRPr="007A0085">
              <w:rPr>
                <w:highlight w:val="red"/>
                <w:lang w:val="af-ZA" w:eastAsia="en-US"/>
              </w:rPr>
              <w:t xml:space="preserve"> </w:t>
            </w:r>
          </w:p>
          <w:p w14:paraId="5C3FD480" w14:textId="4D350865" w:rsidR="00174F44" w:rsidRPr="007A0085" w:rsidRDefault="00157EEE" w:rsidP="00157EEE">
            <w:pPr>
              <w:pStyle w:val="Odstavekseznama"/>
              <w:numPr>
                <w:ilvl w:val="0"/>
                <w:numId w:val="3"/>
              </w:numPr>
              <w:autoSpaceDN w:val="0"/>
              <w:spacing w:line="256" w:lineRule="auto"/>
              <w:jc w:val="left"/>
              <w:rPr>
                <w:highlight w:val="red"/>
                <w:lang w:val="af-ZA" w:eastAsia="en-US"/>
              </w:rPr>
            </w:pPr>
            <w:r w:rsidRPr="007A0085">
              <w:rPr>
                <w:highlight w:val="red"/>
                <w:lang w:val="af-ZA" w:eastAsia="en-US"/>
              </w:rPr>
              <w:t xml:space="preserve">Ločljivost elektronskega curka v režimu obratovanja v nizkem vakuumu: </w:t>
            </w:r>
            <w:r w:rsidRPr="007A0085">
              <w:rPr>
                <w:highlight w:val="red"/>
                <w:lang w:val="af-ZA"/>
              </w:rPr>
              <w:t>enaka ali boljša od 2.5</w:t>
            </w:r>
            <w:r w:rsidRPr="007A0085">
              <w:rPr>
                <w:highlight w:val="red"/>
                <w:lang w:val="af-ZA" w:eastAsia="en-US"/>
              </w:rPr>
              <w:t xml:space="preserve"> nm pri 30 keV</w:t>
            </w:r>
          </w:p>
          <w:p w14:paraId="17C82AC3" w14:textId="49DA9382"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Energija elektronskega curka: vsaj v območju</w:t>
            </w:r>
            <w:r w:rsidR="00964277" w:rsidRPr="00696046">
              <w:rPr>
                <w:lang w:val="af-ZA" w:eastAsia="en-US"/>
              </w:rPr>
              <w:t xml:space="preserve"> </w:t>
            </w:r>
            <w:r w:rsidR="00432DFF" w:rsidRPr="00696046">
              <w:rPr>
                <w:lang w:val="af-ZA"/>
              </w:rPr>
              <w:t>med</w:t>
            </w:r>
            <w:r w:rsidRPr="00696046">
              <w:rPr>
                <w:lang w:val="af-ZA" w:eastAsia="en-US"/>
              </w:rPr>
              <w:t xml:space="preserve"> </w:t>
            </w:r>
            <w:bookmarkStart w:id="5" w:name="_Hlk44352405"/>
            <w:r w:rsidRPr="00696046">
              <w:rPr>
                <w:lang w:val="af-ZA" w:eastAsia="en-US"/>
              </w:rPr>
              <w:t>200</w:t>
            </w:r>
            <w:r w:rsidR="00276249" w:rsidRPr="00696046">
              <w:rPr>
                <w:lang w:val="af-ZA" w:eastAsia="en-US"/>
              </w:rPr>
              <w:t xml:space="preserve"> </w:t>
            </w:r>
            <w:r w:rsidRPr="00696046">
              <w:rPr>
                <w:lang w:val="af-ZA" w:eastAsia="en-US"/>
              </w:rPr>
              <w:t>eV</w:t>
            </w:r>
            <w:bookmarkEnd w:id="5"/>
            <w:r w:rsidRPr="00696046">
              <w:rPr>
                <w:lang w:val="af-ZA" w:eastAsia="en-US"/>
              </w:rPr>
              <w:t>–30 keV</w:t>
            </w:r>
          </w:p>
          <w:p w14:paraId="751D42C5" w14:textId="391D4D89"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Elektrostatični sistem za prekrivanje žarka</w:t>
            </w:r>
          </w:p>
          <w:p w14:paraId="7E9767CA" w14:textId="34346267"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lastRenderedPageBreak/>
              <w:t>Možnost optimizacije pike brez mehanskega pomika zaslonke</w:t>
            </w:r>
          </w:p>
          <w:p w14:paraId="7F52F922" w14:textId="575C7BF9" w:rsidR="008A1DC7" w:rsidRPr="00696046" w:rsidRDefault="00174F44" w:rsidP="002F607F">
            <w:pPr>
              <w:pStyle w:val="Odstavekseznama"/>
              <w:numPr>
                <w:ilvl w:val="0"/>
                <w:numId w:val="3"/>
              </w:numPr>
              <w:autoSpaceDN w:val="0"/>
              <w:spacing w:line="256" w:lineRule="auto"/>
              <w:jc w:val="left"/>
              <w:rPr>
                <w:lang w:val="af-ZA" w:eastAsia="en-US"/>
              </w:rPr>
            </w:pPr>
            <w:r w:rsidRPr="00696046">
              <w:rPr>
                <w:lang w:val="af-ZA" w:eastAsia="en-US"/>
              </w:rPr>
              <w:t>Tok sonde: vsaj v območju</w:t>
            </w:r>
            <w:r w:rsidR="005F363B" w:rsidRPr="00696046">
              <w:rPr>
                <w:lang w:val="af-ZA" w:eastAsia="en-US"/>
              </w:rPr>
              <w:t xml:space="preserve"> med</w:t>
            </w:r>
            <w:r w:rsidRPr="00696046">
              <w:rPr>
                <w:lang w:val="af-ZA" w:eastAsia="en-US"/>
              </w:rPr>
              <w:t xml:space="preserve"> </w:t>
            </w:r>
            <w:r w:rsidR="007068C8" w:rsidRPr="00696046">
              <w:rPr>
                <w:lang w:val="af-ZA" w:eastAsia="en-US"/>
              </w:rPr>
              <w:t>5</w:t>
            </w:r>
            <w:r w:rsidRPr="00696046">
              <w:rPr>
                <w:lang w:val="af-ZA" w:eastAsia="en-US"/>
              </w:rPr>
              <w:t xml:space="preserve"> pA–100 nA, kratkoročna (1h) in dolgoročna (24h) stabilnost SEM toka sonde v območju &lt; +/- 1</w:t>
            </w:r>
            <w:r w:rsidR="00060A53" w:rsidRPr="00696046">
              <w:rPr>
                <w:lang w:val="af-ZA" w:eastAsia="en-US"/>
              </w:rPr>
              <w:t xml:space="preserve"> </w:t>
            </w:r>
            <w:r w:rsidRPr="00696046">
              <w:rPr>
                <w:lang w:val="af-ZA" w:eastAsia="en-US"/>
              </w:rPr>
              <w:t>%</w:t>
            </w:r>
          </w:p>
          <w:p w14:paraId="5FC47E40" w14:textId="77777777" w:rsidR="00850473" w:rsidRDefault="00850473">
            <w:pPr>
              <w:rPr>
                <w:b/>
                <w:lang w:val="af-ZA" w:eastAsia="en-US"/>
              </w:rPr>
            </w:pPr>
          </w:p>
          <w:p w14:paraId="70F1D420" w14:textId="77777777" w:rsidR="0038072E" w:rsidRDefault="0038072E">
            <w:pPr>
              <w:rPr>
                <w:b/>
                <w:lang w:val="af-ZA" w:eastAsia="en-US"/>
              </w:rPr>
            </w:pPr>
          </w:p>
          <w:p w14:paraId="0538AB54" w14:textId="0863CFFB" w:rsidR="00174F44" w:rsidRPr="00696046" w:rsidRDefault="00174F44">
            <w:pPr>
              <w:rPr>
                <w:b/>
                <w:lang w:val="af-ZA" w:eastAsia="en-US"/>
              </w:rPr>
            </w:pPr>
            <w:r w:rsidRPr="00696046">
              <w:rPr>
                <w:b/>
                <w:lang w:val="af-ZA" w:eastAsia="en-US"/>
              </w:rPr>
              <w:t>Kolona z virom za fokusiran ionski curek</w:t>
            </w:r>
            <w:r w:rsidR="003C0D1F" w:rsidRPr="00696046">
              <w:rPr>
                <w:b/>
                <w:lang w:val="af-ZA" w:eastAsia="en-US"/>
              </w:rPr>
              <w:t>:</w:t>
            </w:r>
          </w:p>
          <w:p w14:paraId="6A11658B" w14:textId="3649BDAB"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 xml:space="preserve">Galijev ionski vir, z življenjsko dobo </w:t>
            </w:r>
            <w:r w:rsidR="007068C8" w:rsidRPr="00696046">
              <w:rPr>
                <w:lang w:val="af-ZA"/>
              </w:rPr>
              <w:t xml:space="preserve">≥ </w:t>
            </w:r>
            <w:r w:rsidRPr="00696046">
              <w:rPr>
                <w:lang w:val="af-ZA" w:eastAsia="en-US"/>
              </w:rPr>
              <w:t>3000 µAh</w:t>
            </w:r>
          </w:p>
          <w:p w14:paraId="38716FE5" w14:textId="44801112" w:rsidR="00174F44" w:rsidRPr="00496720" w:rsidRDefault="00174F44" w:rsidP="0007643F">
            <w:pPr>
              <w:pStyle w:val="Odstavekseznama"/>
              <w:numPr>
                <w:ilvl w:val="0"/>
                <w:numId w:val="4"/>
              </w:numPr>
              <w:autoSpaceDN w:val="0"/>
              <w:spacing w:line="256" w:lineRule="auto"/>
              <w:jc w:val="left"/>
              <w:rPr>
                <w:lang w:val="af-ZA" w:eastAsia="en-US"/>
              </w:rPr>
            </w:pPr>
            <w:r w:rsidRPr="00496720">
              <w:rPr>
                <w:lang w:val="af-ZA" w:eastAsia="en-US"/>
              </w:rPr>
              <w:t>Ločljivost ionskega curka</w:t>
            </w:r>
            <w:r w:rsidR="00496720" w:rsidRPr="00496720">
              <w:rPr>
                <w:lang w:val="af-ZA" w:eastAsia="en-US"/>
              </w:rPr>
              <w:t xml:space="preserve">: </w:t>
            </w:r>
            <w:r w:rsidR="007B3943" w:rsidRPr="00496720">
              <w:rPr>
                <w:lang w:val="af-ZA"/>
              </w:rPr>
              <w:t>enaka ali boljša od</w:t>
            </w:r>
            <w:r w:rsidR="007068C8" w:rsidRPr="00496720">
              <w:rPr>
                <w:lang w:val="af-ZA"/>
              </w:rPr>
              <w:t xml:space="preserve"> </w:t>
            </w:r>
            <w:r w:rsidRPr="00496720">
              <w:rPr>
                <w:lang w:val="af-ZA" w:eastAsia="en-US"/>
              </w:rPr>
              <w:t>3 nm pri 30 keV</w:t>
            </w:r>
          </w:p>
          <w:p w14:paraId="72DE7B55" w14:textId="58AFD6E5"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Motorizirane ali piezo krmiljene zaslonke</w:t>
            </w:r>
          </w:p>
          <w:p w14:paraId="5C2E4F3C" w14:textId="2CAC867D"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Elektrostatični sistem za prekrivanje žarka z vgrajeno Faradejevo šalčko</w:t>
            </w:r>
            <w:r w:rsidR="00962320" w:rsidRPr="00696046">
              <w:rPr>
                <w:lang w:val="af-ZA" w:eastAsia="en-US"/>
              </w:rPr>
              <w:t xml:space="preserve"> (kletko)</w:t>
            </w:r>
          </w:p>
          <w:p w14:paraId="77A2853D" w14:textId="0B248B3D"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 xml:space="preserve">Energija ionskega curka: </w:t>
            </w:r>
            <w:r w:rsidR="00C522FC" w:rsidRPr="00696046">
              <w:rPr>
                <w:lang w:val="af-ZA"/>
              </w:rPr>
              <w:t>vsaj</w:t>
            </w:r>
            <w:r w:rsidRPr="00696046">
              <w:rPr>
                <w:lang w:val="af-ZA" w:eastAsia="en-US"/>
              </w:rPr>
              <w:t xml:space="preserve"> v območju </w:t>
            </w:r>
            <w:r w:rsidR="00107803" w:rsidRPr="00696046">
              <w:rPr>
                <w:lang w:val="af-ZA"/>
              </w:rPr>
              <w:t>med</w:t>
            </w:r>
            <w:r w:rsidR="00964277" w:rsidRPr="00696046">
              <w:rPr>
                <w:lang w:val="af-ZA"/>
              </w:rPr>
              <w:t xml:space="preserve"> </w:t>
            </w:r>
            <w:r w:rsidRPr="00696046">
              <w:rPr>
                <w:lang w:val="af-ZA" w:eastAsia="en-US"/>
              </w:rPr>
              <w:t>500 e</w:t>
            </w:r>
            <w:r w:rsidR="00964277" w:rsidRPr="00696046">
              <w:rPr>
                <w:lang w:val="af-ZA" w:eastAsia="en-US"/>
              </w:rPr>
              <w:t>V</w:t>
            </w:r>
            <w:r w:rsidR="0043568E" w:rsidRPr="00696046">
              <w:rPr>
                <w:lang w:val="af-ZA" w:eastAsia="en-US"/>
              </w:rPr>
              <w:t>–</w:t>
            </w:r>
            <w:r w:rsidRPr="00696046">
              <w:rPr>
                <w:lang w:val="af-ZA" w:eastAsia="en-US"/>
              </w:rPr>
              <w:t>30 keV</w:t>
            </w:r>
          </w:p>
          <w:p w14:paraId="30DE6A33" w14:textId="24F7C066"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 xml:space="preserve">Tok sonde: </w:t>
            </w:r>
            <w:r w:rsidR="00964277" w:rsidRPr="00696046">
              <w:rPr>
                <w:lang w:val="af-ZA" w:eastAsia="en-US"/>
              </w:rPr>
              <w:t xml:space="preserve">vsaj </w:t>
            </w:r>
            <w:r w:rsidRPr="00696046">
              <w:rPr>
                <w:lang w:val="af-ZA" w:eastAsia="en-US"/>
              </w:rPr>
              <w:t xml:space="preserve">v območju </w:t>
            </w:r>
            <w:r w:rsidR="00107803" w:rsidRPr="00696046">
              <w:rPr>
                <w:lang w:val="af-ZA" w:eastAsia="en-US"/>
              </w:rPr>
              <w:t>med</w:t>
            </w:r>
            <w:r w:rsidR="00964277" w:rsidRPr="00696046">
              <w:rPr>
                <w:lang w:val="af-ZA"/>
              </w:rPr>
              <w:t xml:space="preserve"> </w:t>
            </w:r>
            <w:r w:rsidR="00C3390D" w:rsidRPr="00696046">
              <w:rPr>
                <w:lang w:val="af-ZA" w:eastAsia="en-US"/>
              </w:rPr>
              <w:t>1</w:t>
            </w:r>
            <w:r w:rsidRPr="00696046">
              <w:rPr>
                <w:lang w:val="af-ZA" w:eastAsia="en-US"/>
              </w:rPr>
              <w:t xml:space="preserve"> pA</w:t>
            </w:r>
            <w:r w:rsidR="00B77060" w:rsidRPr="00696046">
              <w:rPr>
                <w:lang w:val="af-ZA" w:eastAsia="en-US"/>
              </w:rPr>
              <w:t>–</w:t>
            </w:r>
            <w:r w:rsidRPr="00696046">
              <w:rPr>
                <w:lang w:val="af-ZA" w:eastAsia="en-US"/>
              </w:rPr>
              <w:t>90 nA</w:t>
            </w:r>
          </w:p>
          <w:p w14:paraId="5F9CF5E0" w14:textId="348F1315"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 xml:space="preserve">Vidno področje: </w:t>
            </w:r>
            <w:r w:rsidR="00CE5CAE" w:rsidRPr="00696046">
              <w:rPr>
                <w:lang w:val="af-ZA"/>
              </w:rPr>
              <w:t xml:space="preserve">≥ </w:t>
            </w:r>
            <w:r w:rsidRPr="00696046">
              <w:rPr>
                <w:lang w:val="af-ZA" w:eastAsia="en-US"/>
              </w:rPr>
              <w:t>od 0.5 mm</w:t>
            </w:r>
          </w:p>
          <w:p w14:paraId="3FA8DBC8" w14:textId="77777777" w:rsidR="000F1318" w:rsidRPr="00696046" w:rsidRDefault="000F1318">
            <w:pPr>
              <w:rPr>
                <w:b/>
                <w:lang w:val="af-ZA" w:eastAsia="en-US"/>
              </w:rPr>
            </w:pPr>
          </w:p>
          <w:p w14:paraId="1EFF53FD" w14:textId="477B2F0B" w:rsidR="00174F44" w:rsidRPr="00696046" w:rsidRDefault="00174F44">
            <w:pPr>
              <w:rPr>
                <w:b/>
                <w:lang w:val="af-ZA" w:eastAsia="en-US"/>
              </w:rPr>
            </w:pPr>
            <w:r w:rsidRPr="00696046">
              <w:rPr>
                <w:b/>
                <w:lang w:val="af-ZA" w:eastAsia="en-US"/>
              </w:rPr>
              <w:t xml:space="preserve">Miza za vzorce </w:t>
            </w:r>
          </w:p>
          <w:p w14:paraId="4445D10D" w14:textId="4C639329" w:rsidR="00174F44" w:rsidRPr="00696046" w:rsidRDefault="00174F44" w:rsidP="0007643F">
            <w:pPr>
              <w:pStyle w:val="Odstavekseznama"/>
              <w:numPr>
                <w:ilvl w:val="0"/>
                <w:numId w:val="5"/>
              </w:numPr>
              <w:autoSpaceDN w:val="0"/>
              <w:spacing w:line="256" w:lineRule="auto"/>
              <w:jc w:val="left"/>
              <w:rPr>
                <w:lang w:val="af-ZA" w:eastAsia="en-US"/>
              </w:rPr>
            </w:pPr>
            <w:r w:rsidRPr="00696046">
              <w:rPr>
                <w:lang w:val="af-ZA" w:eastAsia="en-US"/>
              </w:rPr>
              <w:t xml:space="preserve">Motoriziran, </w:t>
            </w:r>
            <w:r w:rsidR="008678B1" w:rsidRPr="00696046">
              <w:rPr>
                <w:lang w:val="af-ZA"/>
              </w:rPr>
              <w:t>≥</w:t>
            </w:r>
            <w:r w:rsidRPr="00696046">
              <w:rPr>
                <w:lang w:val="af-ZA" w:eastAsia="en-US"/>
              </w:rPr>
              <w:t xml:space="preserve"> 5-osni sistem z možnostjo avtomatskega pozicioniranja in fokusiranja vzorca med premikanjem</w:t>
            </w:r>
          </w:p>
          <w:p w14:paraId="4571A5C8" w14:textId="2A646B87" w:rsidR="00174F44" w:rsidRPr="00696046" w:rsidRDefault="00174F44" w:rsidP="0007643F">
            <w:pPr>
              <w:pStyle w:val="Odstavekseznama"/>
              <w:numPr>
                <w:ilvl w:val="0"/>
                <w:numId w:val="5"/>
              </w:numPr>
              <w:autoSpaceDN w:val="0"/>
              <w:spacing w:line="256" w:lineRule="auto"/>
              <w:jc w:val="left"/>
              <w:rPr>
                <w:lang w:val="af-ZA" w:eastAsia="en-US"/>
              </w:rPr>
            </w:pPr>
            <w:r w:rsidRPr="00696046">
              <w:rPr>
                <w:lang w:val="af-ZA" w:eastAsia="en-US"/>
              </w:rPr>
              <w:t xml:space="preserve">Pomik po X in Y-osi : </w:t>
            </w:r>
            <w:r w:rsidR="007068C8" w:rsidRPr="00696046">
              <w:rPr>
                <w:lang w:val="af-ZA"/>
              </w:rPr>
              <w:t>≥</w:t>
            </w:r>
            <w:r w:rsidRPr="00696046">
              <w:rPr>
                <w:lang w:val="af-ZA" w:eastAsia="en-US"/>
              </w:rPr>
              <w:t xml:space="preserve"> 120 mm</w:t>
            </w:r>
          </w:p>
          <w:p w14:paraId="33F1BD21" w14:textId="66E4D5B2" w:rsidR="00174F44" w:rsidRPr="00696046" w:rsidRDefault="00174F44" w:rsidP="0007643F">
            <w:pPr>
              <w:pStyle w:val="Odstavekseznama"/>
              <w:numPr>
                <w:ilvl w:val="0"/>
                <w:numId w:val="5"/>
              </w:numPr>
              <w:autoSpaceDN w:val="0"/>
              <w:spacing w:line="256" w:lineRule="auto"/>
              <w:jc w:val="left"/>
              <w:rPr>
                <w:lang w:val="af-ZA" w:eastAsia="en-US"/>
              </w:rPr>
            </w:pPr>
            <w:r w:rsidRPr="00696046">
              <w:rPr>
                <w:lang w:val="af-ZA" w:eastAsia="en-US"/>
              </w:rPr>
              <w:t xml:space="preserve">Pomik po Z-osi: </w:t>
            </w:r>
            <w:r w:rsidR="00E24721" w:rsidRPr="00696046">
              <w:rPr>
                <w:lang w:val="af-ZA"/>
              </w:rPr>
              <w:t>≥</w:t>
            </w:r>
            <w:r w:rsidRPr="00696046">
              <w:rPr>
                <w:lang w:val="af-ZA" w:eastAsia="en-US"/>
              </w:rPr>
              <w:t xml:space="preserve"> 50 mm</w:t>
            </w:r>
          </w:p>
          <w:p w14:paraId="5BF15BCD" w14:textId="77777777" w:rsidR="00174F44" w:rsidRPr="00696046" w:rsidRDefault="00174F44" w:rsidP="0007643F">
            <w:pPr>
              <w:pStyle w:val="Odstavekseznama"/>
              <w:numPr>
                <w:ilvl w:val="0"/>
                <w:numId w:val="5"/>
              </w:numPr>
              <w:autoSpaceDN w:val="0"/>
              <w:spacing w:line="256" w:lineRule="auto"/>
              <w:jc w:val="left"/>
              <w:rPr>
                <w:lang w:val="af-ZA" w:eastAsia="en-US"/>
              </w:rPr>
            </w:pPr>
            <w:r w:rsidRPr="00696046">
              <w:rPr>
                <w:lang w:val="af-ZA" w:eastAsia="en-US"/>
              </w:rPr>
              <w:t xml:space="preserve">Rotacija: 360° </w:t>
            </w:r>
          </w:p>
          <w:p w14:paraId="555BA5E2" w14:textId="77777777" w:rsidR="00174F44" w:rsidRPr="00696046" w:rsidRDefault="00174F44">
            <w:pPr>
              <w:rPr>
                <w:lang w:val="af-ZA" w:eastAsia="en-US"/>
              </w:rPr>
            </w:pPr>
            <w:r w:rsidRPr="00696046">
              <w:rPr>
                <w:lang w:val="af-ZA" w:eastAsia="en-US"/>
              </w:rPr>
              <w:tab/>
            </w:r>
          </w:p>
          <w:p w14:paraId="5CB8D25B" w14:textId="77777777" w:rsidR="000F1318" w:rsidRPr="00696046" w:rsidRDefault="000F1318">
            <w:pPr>
              <w:rPr>
                <w:b/>
                <w:lang w:val="af-ZA" w:eastAsia="en-US"/>
              </w:rPr>
            </w:pPr>
          </w:p>
          <w:p w14:paraId="2B18F50A" w14:textId="77777777" w:rsidR="0038072E" w:rsidRDefault="0038072E">
            <w:pPr>
              <w:rPr>
                <w:b/>
                <w:lang w:val="af-ZA" w:eastAsia="en-US"/>
              </w:rPr>
            </w:pPr>
          </w:p>
          <w:p w14:paraId="37F7A3D9" w14:textId="2C5DF1FB" w:rsidR="00174F44" w:rsidRPr="00696046" w:rsidRDefault="00174F44">
            <w:pPr>
              <w:rPr>
                <w:b/>
                <w:lang w:val="af-ZA" w:eastAsia="en-US"/>
              </w:rPr>
            </w:pPr>
            <w:r w:rsidRPr="00696046">
              <w:rPr>
                <w:b/>
                <w:lang w:val="af-ZA" w:eastAsia="en-US"/>
              </w:rPr>
              <w:t>Vakuumska komora</w:t>
            </w:r>
          </w:p>
          <w:p w14:paraId="32558005" w14:textId="787AFE84"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Črpalni sistem</w:t>
            </w:r>
            <w:r w:rsidR="00111FB0" w:rsidRPr="00696046">
              <w:rPr>
                <w:rFonts w:cstheme="minorHAnsi"/>
                <w:lang w:val="af-ZA" w:eastAsia="en-US"/>
              </w:rPr>
              <w:t>,</w:t>
            </w:r>
            <w:r w:rsidRPr="00696046">
              <w:rPr>
                <w:rFonts w:cstheme="minorHAnsi"/>
                <w:lang w:val="af-ZA" w:eastAsia="en-US"/>
              </w:rPr>
              <w:t xml:space="preserve"> sposoben doseganja vakuuma od 9x10</w:t>
            </w:r>
            <w:r w:rsidR="00432DFF" w:rsidRPr="00696046">
              <w:rPr>
                <w:rFonts w:cstheme="minorHAnsi"/>
                <w:lang w:val="af-ZA" w:eastAsia="en-US"/>
              </w:rPr>
              <w:t>-3</w:t>
            </w:r>
            <w:r w:rsidRPr="00696046">
              <w:rPr>
                <w:rFonts w:cstheme="minorHAnsi"/>
                <w:lang w:val="af-ZA" w:eastAsia="en-US"/>
              </w:rPr>
              <w:t xml:space="preserve"> Pa (visokega vakuuma) do 60 Pa (nizkega vakuuma) ali več</w:t>
            </w:r>
          </w:p>
          <w:p w14:paraId="151CFE89" w14:textId="19BD6D2D"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lastRenderedPageBreak/>
              <w:t>Čas do doseganja delovnega vakuuma: v manj kot</w:t>
            </w:r>
            <w:r w:rsidR="00432DFF" w:rsidRPr="00696046">
              <w:rPr>
                <w:rFonts w:cstheme="minorHAnsi"/>
                <w:lang w:val="af-ZA" w:eastAsia="en-US"/>
              </w:rPr>
              <w:t xml:space="preserve"> štirih</w:t>
            </w:r>
            <w:r w:rsidRPr="00696046">
              <w:rPr>
                <w:rFonts w:cstheme="minorHAnsi"/>
                <w:lang w:val="af-ZA" w:eastAsia="en-US"/>
              </w:rPr>
              <w:t xml:space="preserve"> </w:t>
            </w:r>
            <w:r w:rsidR="00432DFF" w:rsidRPr="00696046">
              <w:rPr>
                <w:rFonts w:cstheme="minorHAnsi"/>
                <w:lang w:val="af-ZA" w:eastAsia="en-US"/>
              </w:rPr>
              <w:t>(</w:t>
            </w:r>
            <w:r w:rsidRPr="00696046">
              <w:rPr>
                <w:rFonts w:cstheme="minorHAnsi"/>
                <w:lang w:val="af-ZA" w:eastAsia="en-US"/>
              </w:rPr>
              <w:t>4</w:t>
            </w:r>
            <w:r w:rsidR="00432DFF" w:rsidRPr="00696046">
              <w:rPr>
                <w:rFonts w:cstheme="minorHAnsi"/>
                <w:lang w:val="af-ZA" w:eastAsia="en-US"/>
              </w:rPr>
              <w:t>)</w:t>
            </w:r>
            <w:r w:rsidR="009F6B41" w:rsidRPr="00696046">
              <w:rPr>
                <w:rFonts w:cstheme="minorHAnsi"/>
                <w:lang w:val="af-ZA" w:eastAsia="en-US"/>
              </w:rPr>
              <w:t xml:space="preserve"> </w:t>
            </w:r>
            <w:r w:rsidRPr="00696046">
              <w:rPr>
                <w:rFonts w:cstheme="minorHAnsi"/>
                <w:lang w:val="af-ZA" w:eastAsia="en-US"/>
              </w:rPr>
              <w:t>minutah</w:t>
            </w:r>
          </w:p>
          <w:p w14:paraId="145D8286" w14:textId="1C67404A"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 xml:space="preserve">Širina ali premer: </w:t>
            </w:r>
            <w:r w:rsidR="007068C8" w:rsidRPr="00696046">
              <w:rPr>
                <w:lang w:val="af-ZA"/>
              </w:rPr>
              <w:t>≥</w:t>
            </w:r>
            <w:r w:rsidRPr="00696046">
              <w:rPr>
                <w:rFonts w:cstheme="minorHAnsi"/>
                <w:lang w:val="af-ZA" w:eastAsia="en-US"/>
              </w:rPr>
              <w:t xml:space="preserve"> 330 mm</w:t>
            </w:r>
          </w:p>
          <w:p w14:paraId="6264FD5C" w14:textId="44C0FDED"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 xml:space="preserve">Višina/Globina: </w:t>
            </w:r>
            <w:r w:rsidR="007068C8" w:rsidRPr="00696046">
              <w:rPr>
                <w:lang w:val="af-ZA"/>
              </w:rPr>
              <w:t>≥</w:t>
            </w:r>
            <w:r w:rsidRPr="00696046">
              <w:rPr>
                <w:rFonts w:cstheme="minorHAnsi"/>
                <w:lang w:val="af-ZA" w:eastAsia="en-US"/>
              </w:rPr>
              <w:t xml:space="preserve"> 270 mm</w:t>
            </w:r>
          </w:p>
          <w:p w14:paraId="5758927B" w14:textId="610756F5"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 xml:space="preserve">Priključki na vakuumski komori: </w:t>
            </w:r>
            <w:r w:rsidR="008678B1" w:rsidRPr="00696046">
              <w:rPr>
                <w:lang w:val="af-ZA"/>
              </w:rPr>
              <w:t>≥</w:t>
            </w:r>
            <w:r w:rsidRPr="00696046">
              <w:rPr>
                <w:rFonts w:cstheme="minorHAnsi"/>
                <w:lang w:val="af-ZA" w:eastAsia="en-US"/>
              </w:rPr>
              <w:t xml:space="preserve"> 18</w:t>
            </w:r>
          </w:p>
          <w:p w14:paraId="7BF84D46" w14:textId="7F76F302"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 xml:space="preserve">Priključek za </w:t>
            </w:r>
            <w:r w:rsidR="00C116E9" w:rsidRPr="00696046">
              <w:rPr>
                <w:rFonts w:cstheme="minorHAnsi"/>
                <w:lang w:val="af-ZA" w:eastAsia="en-US"/>
              </w:rPr>
              <w:t>2 (</w:t>
            </w:r>
            <w:r w:rsidRPr="00696046">
              <w:rPr>
                <w:rFonts w:cstheme="minorHAnsi"/>
                <w:lang w:val="af-ZA" w:eastAsia="en-US"/>
              </w:rPr>
              <w:t>dve</w:t>
            </w:r>
            <w:r w:rsidR="00C116E9" w:rsidRPr="00696046">
              <w:rPr>
                <w:rFonts w:cstheme="minorHAnsi"/>
                <w:lang w:val="af-ZA" w:eastAsia="en-US"/>
              </w:rPr>
              <w:t>)</w:t>
            </w:r>
            <w:r w:rsidRPr="00696046">
              <w:rPr>
                <w:rFonts w:cstheme="minorHAnsi"/>
                <w:lang w:val="af-ZA" w:eastAsia="en-US"/>
              </w:rPr>
              <w:t xml:space="preserve"> </w:t>
            </w:r>
            <w:r w:rsidR="00432DFF" w:rsidRPr="00696046">
              <w:rPr>
                <w:rFonts w:cstheme="minorHAnsi"/>
                <w:lang w:val="af-ZA" w:eastAsia="en-US"/>
              </w:rPr>
              <w:t xml:space="preserve"> </w:t>
            </w:r>
            <w:r w:rsidRPr="00696046">
              <w:rPr>
                <w:rFonts w:cstheme="minorHAnsi"/>
                <w:lang w:val="af-ZA" w:eastAsia="en-US"/>
              </w:rPr>
              <w:t>standardni telekomunikacijski optični vlakni (»feedthrough«)</w:t>
            </w:r>
          </w:p>
          <w:p w14:paraId="7FB97967" w14:textId="30EF3A07" w:rsidR="00174F44" w:rsidRPr="0038072E" w:rsidRDefault="00174F44" w:rsidP="0007643F">
            <w:pPr>
              <w:pStyle w:val="Odstavekseznama"/>
              <w:numPr>
                <w:ilvl w:val="0"/>
                <w:numId w:val="6"/>
              </w:numPr>
              <w:autoSpaceDN w:val="0"/>
              <w:spacing w:line="256" w:lineRule="auto"/>
              <w:jc w:val="left"/>
              <w:rPr>
                <w:rFonts w:cstheme="minorHAnsi"/>
                <w:highlight w:val="red"/>
                <w:lang w:val="af-ZA" w:eastAsia="en-US"/>
              </w:rPr>
            </w:pPr>
            <w:r w:rsidRPr="0038072E">
              <w:rPr>
                <w:rFonts w:cstheme="minorHAnsi"/>
                <w:highlight w:val="red"/>
                <w:lang w:val="af-ZA" w:eastAsia="en-US"/>
              </w:rPr>
              <w:t>Vzmetenje</w:t>
            </w:r>
            <w:r w:rsidR="00C17342" w:rsidRPr="0038072E">
              <w:rPr>
                <w:rFonts w:cstheme="minorHAnsi"/>
                <w:highlight w:val="red"/>
                <w:lang w:val="af-ZA" w:eastAsia="en-US"/>
              </w:rPr>
              <w:t xml:space="preserve"> in sistem za odpravljanje vibracij</w:t>
            </w:r>
            <w:r w:rsidRPr="0038072E">
              <w:rPr>
                <w:rFonts w:cstheme="minorHAnsi"/>
                <w:highlight w:val="red"/>
                <w:lang w:val="af-ZA" w:eastAsia="en-US"/>
              </w:rPr>
              <w:t>: aktiv</w:t>
            </w:r>
            <w:r w:rsidR="00C17342" w:rsidRPr="0038072E">
              <w:rPr>
                <w:rFonts w:cstheme="minorHAnsi"/>
                <w:highlight w:val="red"/>
                <w:lang w:val="af-ZA" w:eastAsia="en-US"/>
              </w:rPr>
              <w:t>en</w:t>
            </w:r>
          </w:p>
          <w:p w14:paraId="31F8A311" w14:textId="1D38A6D2" w:rsidR="00C17342" w:rsidRPr="0038072E" w:rsidRDefault="00C17342" w:rsidP="0007643F">
            <w:pPr>
              <w:pStyle w:val="Odstavekseznama"/>
              <w:numPr>
                <w:ilvl w:val="0"/>
                <w:numId w:val="6"/>
              </w:numPr>
              <w:autoSpaceDN w:val="0"/>
              <w:spacing w:line="256" w:lineRule="auto"/>
              <w:jc w:val="left"/>
              <w:rPr>
                <w:rFonts w:cstheme="minorHAnsi"/>
                <w:highlight w:val="red"/>
                <w:lang w:val="af-ZA" w:eastAsia="en-US"/>
              </w:rPr>
            </w:pPr>
            <w:r w:rsidRPr="0038072E">
              <w:rPr>
                <w:rFonts w:cstheme="minorHAnsi"/>
                <w:highlight w:val="red"/>
                <w:lang w:val="af-ZA" w:eastAsia="en-US"/>
              </w:rPr>
              <w:t>Aktivna kompenzacija vplivov neželenih magnetnih polj</w:t>
            </w:r>
          </w:p>
          <w:p w14:paraId="097351BE" w14:textId="543ABA37"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 xml:space="preserve">Vizualni sistem: </w:t>
            </w:r>
            <w:r w:rsidR="002C6524" w:rsidRPr="00696046">
              <w:rPr>
                <w:lang w:val="af-ZA"/>
              </w:rPr>
              <w:t>≥</w:t>
            </w:r>
            <w:r w:rsidRPr="00696046">
              <w:rPr>
                <w:rFonts w:cstheme="minorHAnsi"/>
                <w:lang w:val="af-ZA" w:eastAsia="en-US"/>
              </w:rPr>
              <w:t xml:space="preserve"> </w:t>
            </w:r>
            <w:r w:rsidR="00F14F23" w:rsidRPr="00696046">
              <w:rPr>
                <w:rFonts w:cstheme="minorHAnsi"/>
                <w:lang w:val="af-ZA" w:eastAsia="en-US"/>
              </w:rPr>
              <w:t>2 (</w:t>
            </w:r>
            <w:r w:rsidRPr="00696046">
              <w:rPr>
                <w:rFonts w:cstheme="minorHAnsi"/>
                <w:lang w:val="af-ZA" w:eastAsia="en-US"/>
              </w:rPr>
              <w:t>dve</w:t>
            </w:r>
            <w:r w:rsidR="00F14F23" w:rsidRPr="00696046">
              <w:rPr>
                <w:rFonts w:cstheme="minorHAnsi"/>
                <w:lang w:val="af-ZA" w:eastAsia="en-US"/>
              </w:rPr>
              <w:t>)</w:t>
            </w:r>
            <w:r w:rsidR="002C6524" w:rsidRPr="00696046">
              <w:rPr>
                <w:rFonts w:cstheme="minorHAnsi"/>
                <w:lang w:val="af-ZA" w:eastAsia="en-US"/>
              </w:rPr>
              <w:t xml:space="preserve"> </w:t>
            </w:r>
            <w:r w:rsidRPr="00696046">
              <w:rPr>
                <w:rFonts w:cstheme="minorHAnsi"/>
                <w:lang w:val="af-ZA" w:eastAsia="en-US"/>
              </w:rPr>
              <w:t xml:space="preserve">kameri </w:t>
            </w:r>
          </w:p>
          <w:p w14:paraId="28139A1A" w14:textId="77777777"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Integriran plazemski čistilnik (Dekontaminator)</w:t>
            </w:r>
          </w:p>
          <w:p w14:paraId="130B9424" w14:textId="7369A251"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Možnost izmenjave vzorcev</w:t>
            </w:r>
            <w:r w:rsidR="00FA0F55" w:rsidRPr="00696046">
              <w:rPr>
                <w:rFonts w:cstheme="minorHAnsi"/>
                <w:lang w:val="af-ZA" w:eastAsia="en-US"/>
              </w:rPr>
              <w:t>,</w:t>
            </w:r>
            <w:r w:rsidRPr="00696046">
              <w:rPr>
                <w:rFonts w:cstheme="minorHAnsi"/>
                <w:lang w:val="af-ZA" w:eastAsia="en-US"/>
              </w:rPr>
              <w:t xml:space="preserve"> medtem ko je sistem pod delovnim vakuumom</w:t>
            </w:r>
          </w:p>
          <w:p w14:paraId="3E3EE180" w14:textId="5E4F27D3" w:rsidR="00174F44" w:rsidRPr="008171AD" w:rsidRDefault="00174F44" w:rsidP="0007643F">
            <w:pPr>
              <w:pStyle w:val="Odstavekseznama"/>
              <w:numPr>
                <w:ilvl w:val="0"/>
                <w:numId w:val="6"/>
              </w:numPr>
              <w:autoSpaceDN w:val="0"/>
              <w:spacing w:line="256" w:lineRule="auto"/>
              <w:jc w:val="left"/>
              <w:rPr>
                <w:rFonts w:eastAsia="Tahoma" w:cstheme="minorHAnsi"/>
                <w:spacing w:val="4"/>
                <w:lang w:val="af-ZA" w:eastAsia="en-US"/>
              </w:rPr>
            </w:pPr>
            <w:r w:rsidRPr="008171AD">
              <w:rPr>
                <w:rFonts w:eastAsia="Tahoma" w:cstheme="minorHAnsi"/>
                <w:spacing w:val="4"/>
                <w:lang w:val="af-ZA" w:eastAsia="en-US"/>
              </w:rPr>
              <w:t xml:space="preserve">Možnost nevtralizacije naboja </w:t>
            </w:r>
            <w:r w:rsidR="008171AD" w:rsidRPr="008171AD">
              <w:rPr>
                <w:rFonts w:eastAsia="Tahoma" w:cstheme="minorHAnsi"/>
                <w:spacing w:val="4"/>
                <w:lang w:val="af-ZA" w:eastAsia="en-US"/>
              </w:rPr>
              <w:t>s poplavno elektronsko</w:t>
            </w:r>
            <w:r w:rsidRPr="008171AD">
              <w:rPr>
                <w:rFonts w:eastAsia="Tahoma" w:cstheme="minorHAnsi"/>
                <w:spacing w:val="4"/>
                <w:lang w:val="af-ZA" w:eastAsia="en-US"/>
              </w:rPr>
              <w:t xml:space="preserve"> pištolo (»</w:t>
            </w:r>
            <w:r w:rsidRPr="008171AD">
              <w:rPr>
                <w:rFonts w:cstheme="minorHAnsi"/>
                <w:lang w:val="af-ZA" w:eastAsia="en-US"/>
              </w:rPr>
              <w:t>electron flood gun,</w:t>
            </w:r>
            <w:r w:rsidRPr="008171AD">
              <w:rPr>
                <w:rFonts w:eastAsia="Tahoma" w:cstheme="minorHAnsi"/>
                <w:spacing w:val="4"/>
                <w:lang w:val="af-ZA" w:eastAsia="en-US"/>
              </w:rPr>
              <w:t>«), elektronsko pištolo (»electron gun«) ali enakovrednim sistemom, ki aktivno preprečuje kopičenje naboja na vzorcu</w:t>
            </w:r>
          </w:p>
          <w:p w14:paraId="601DDB26" w14:textId="703AFE1D" w:rsidR="00174F44" w:rsidRPr="00696046" w:rsidRDefault="00174F44" w:rsidP="002F607F">
            <w:pPr>
              <w:pStyle w:val="Odstavekseznama"/>
              <w:numPr>
                <w:ilvl w:val="0"/>
                <w:numId w:val="6"/>
              </w:numPr>
              <w:autoSpaceDN w:val="0"/>
              <w:spacing w:line="256" w:lineRule="auto"/>
              <w:jc w:val="left"/>
              <w:rPr>
                <w:rFonts w:eastAsia="Calibri" w:cstheme="minorHAnsi"/>
                <w:lang w:val="af-ZA" w:eastAsia="en-US"/>
              </w:rPr>
            </w:pPr>
            <w:r w:rsidRPr="00696046">
              <w:rPr>
                <w:rFonts w:cstheme="minorHAnsi"/>
                <w:lang w:val="af-ZA" w:eastAsia="en-US"/>
              </w:rPr>
              <w:t>Dodatni sistemi za opazovanje neprevodnih vzorcev v visokem vakuumu, kot je na primer sistem za upočasnjevanje snopa (»</w:t>
            </w:r>
            <w:r w:rsidRPr="00696046">
              <w:rPr>
                <w:rFonts w:eastAsia="Tahoma" w:cstheme="minorHAnsi"/>
                <w:color w:val="000000"/>
                <w:lang w:val="af-ZA" w:eastAsia="en-US"/>
              </w:rPr>
              <w:t>beam de-acceleration/gentle-beam sample potential control system</w:t>
            </w:r>
            <w:r w:rsidRPr="00696046">
              <w:rPr>
                <w:rFonts w:cstheme="minorHAnsi"/>
                <w:lang w:val="af-ZA" w:eastAsia="en-US"/>
              </w:rPr>
              <w:t>«) ali enakovreden</w:t>
            </w:r>
            <w:r w:rsidR="008171AD">
              <w:rPr>
                <w:rFonts w:cstheme="minorHAnsi"/>
                <w:lang w:val="af-ZA" w:eastAsia="en-US"/>
              </w:rPr>
              <w:t xml:space="preserve"> (s</w:t>
            </w:r>
            <w:r w:rsidRPr="00696046">
              <w:rPr>
                <w:rFonts w:cstheme="minorHAnsi"/>
                <w:lang w:val="af-ZA" w:eastAsia="en-US"/>
              </w:rPr>
              <w:t>istem mora zagotavljati kvaliteten prikaz neprevodnih vzorcev pod visokim vakuumom</w:t>
            </w:r>
            <w:r w:rsidR="008171AD">
              <w:rPr>
                <w:rFonts w:cstheme="minorHAnsi"/>
                <w:lang w:val="af-ZA" w:eastAsia="en-US"/>
              </w:rPr>
              <w:t>)</w:t>
            </w:r>
            <w:r w:rsidR="00C677D1" w:rsidRPr="00696046">
              <w:rPr>
                <w:rFonts w:cstheme="minorHAnsi"/>
                <w:lang w:val="af-ZA" w:eastAsia="en-US"/>
              </w:rPr>
              <w:t>.</w:t>
            </w:r>
          </w:p>
          <w:p w14:paraId="4B6198A6" w14:textId="77777777" w:rsidR="002F607F" w:rsidRPr="00696046" w:rsidRDefault="002F607F" w:rsidP="00C32390">
            <w:pPr>
              <w:pStyle w:val="Odstavekseznama"/>
              <w:autoSpaceDN w:val="0"/>
              <w:spacing w:line="256" w:lineRule="auto"/>
              <w:jc w:val="left"/>
              <w:rPr>
                <w:rFonts w:eastAsia="Calibri" w:cstheme="minorHAnsi"/>
                <w:lang w:val="af-ZA" w:eastAsia="en-US"/>
              </w:rPr>
            </w:pPr>
          </w:p>
          <w:p w14:paraId="746D27C1" w14:textId="7F8D8BB1" w:rsidR="00174F44" w:rsidRPr="00696046" w:rsidRDefault="00174F44">
            <w:pPr>
              <w:rPr>
                <w:rFonts w:cs="Times New Roman"/>
                <w:b/>
                <w:lang w:val="af-ZA" w:eastAsia="en-US"/>
              </w:rPr>
            </w:pPr>
            <w:r w:rsidRPr="00696046">
              <w:rPr>
                <w:b/>
                <w:lang w:val="af-ZA" w:eastAsia="en-US"/>
              </w:rPr>
              <w:t>Sistem za dovod procesnih plinov</w:t>
            </w:r>
            <w:r w:rsidR="00BB0FCF">
              <w:rPr>
                <w:b/>
                <w:lang w:val="af-ZA" w:eastAsia="en-US"/>
              </w:rPr>
              <w:t xml:space="preserve"> </w:t>
            </w:r>
            <w:r w:rsidR="007172E8" w:rsidRPr="008171AD">
              <w:rPr>
                <w:b/>
                <w:lang w:val="af-ZA" w:eastAsia="en-US"/>
              </w:rPr>
              <w:t>(</w:t>
            </w:r>
            <w:r w:rsidR="00BB0FCF" w:rsidRPr="008171AD">
              <w:rPr>
                <w:b/>
                <w:lang w:val="af-ZA" w:eastAsia="en-US"/>
              </w:rPr>
              <w:t>za nalag</w:t>
            </w:r>
            <w:r w:rsidR="007172E8" w:rsidRPr="008171AD">
              <w:rPr>
                <w:b/>
                <w:lang w:val="af-ZA" w:eastAsia="en-US"/>
              </w:rPr>
              <w:t>a</w:t>
            </w:r>
            <w:r w:rsidR="00BB0FCF" w:rsidRPr="008171AD">
              <w:rPr>
                <w:b/>
                <w:lang w:val="af-ZA" w:eastAsia="en-US"/>
              </w:rPr>
              <w:t>nje lok</w:t>
            </w:r>
            <w:r w:rsidR="007172E8" w:rsidRPr="008171AD">
              <w:rPr>
                <w:b/>
                <w:lang w:val="af-ZA" w:eastAsia="en-US"/>
              </w:rPr>
              <w:t>a</w:t>
            </w:r>
            <w:r w:rsidR="00BB0FCF" w:rsidRPr="008171AD">
              <w:rPr>
                <w:b/>
                <w:lang w:val="af-ZA" w:eastAsia="en-US"/>
              </w:rPr>
              <w:t>lnih tankih plasti</w:t>
            </w:r>
            <w:r w:rsidR="007172E8" w:rsidRPr="008171AD">
              <w:rPr>
                <w:b/>
                <w:lang w:val="af-ZA" w:eastAsia="en-US"/>
              </w:rPr>
              <w:t>)</w:t>
            </w:r>
            <w:r w:rsidRPr="008171AD">
              <w:rPr>
                <w:b/>
                <w:lang w:val="af-ZA" w:eastAsia="en-US"/>
              </w:rPr>
              <w:t>:</w:t>
            </w:r>
          </w:p>
          <w:p w14:paraId="1A9B06FC" w14:textId="7040E091" w:rsidR="00174F44" w:rsidRPr="00696046" w:rsidRDefault="00174F44" w:rsidP="0007643F">
            <w:pPr>
              <w:pStyle w:val="Odstavekseznama"/>
              <w:numPr>
                <w:ilvl w:val="0"/>
                <w:numId w:val="7"/>
              </w:numPr>
              <w:autoSpaceDN w:val="0"/>
              <w:spacing w:line="256" w:lineRule="auto"/>
              <w:jc w:val="left"/>
              <w:rPr>
                <w:lang w:val="af-ZA" w:eastAsia="en-US"/>
              </w:rPr>
            </w:pPr>
            <w:r w:rsidRPr="00696046">
              <w:rPr>
                <w:lang w:val="af-ZA" w:eastAsia="en-US"/>
              </w:rPr>
              <w:t xml:space="preserve">GIS s </w:t>
            </w:r>
            <w:r w:rsidR="00A529BA" w:rsidRPr="00696046">
              <w:rPr>
                <w:lang w:val="af-ZA" w:eastAsia="en-US"/>
              </w:rPr>
              <w:t>5 (petimi)</w:t>
            </w:r>
            <w:r w:rsidRPr="00696046">
              <w:rPr>
                <w:lang w:val="af-ZA" w:eastAsia="en-US"/>
              </w:rPr>
              <w:t xml:space="preserve"> neodvisnimi prekurzorji (s pripadajočimi rezervoarji in kapilarami)</w:t>
            </w:r>
          </w:p>
          <w:p w14:paraId="4867AC5E" w14:textId="77777777" w:rsidR="00174F44" w:rsidRPr="00696046" w:rsidRDefault="00174F44" w:rsidP="0007643F">
            <w:pPr>
              <w:pStyle w:val="Odstavekseznama"/>
              <w:numPr>
                <w:ilvl w:val="0"/>
                <w:numId w:val="7"/>
              </w:numPr>
              <w:autoSpaceDN w:val="0"/>
              <w:spacing w:line="256" w:lineRule="auto"/>
              <w:jc w:val="left"/>
              <w:rPr>
                <w:lang w:val="af-ZA" w:eastAsia="en-US"/>
              </w:rPr>
            </w:pPr>
            <w:r w:rsidRPr="00696046">
              <w:rPr>
                <w:lang w:val="af-ZA" w:eastAsia="en-US"/>
              </w:rPr>
              <w:t>Motoriziran 3-osni</w:t>
            </w:r>
          </w:p>
          <w:p w14:paraId="287915DF" w14:textId="556E8483" w:rsidR="00174F44" w:rsidRPr="00696046" w:rsidRDefault="00174F44" w:rsidP="002F607F">
            <w:pPr>
              <w:pStyle w:val="Odstavekseznama"/>
              <w:numPr>
                <w:ilvl w:val="0"/>
                <w:numId w:val="7"/>
              </w:numPr>
              <w:autoSpaceDN w:val="0"/>
              <w:spacing w:line="256" w:lineRule="auto"/>
              <w:jc w:val="left"/>
              <w:rPr>
                <w:lang w:val="af-ZA" w:eastAsia="en-US"/>
              </w:rPr>
            </w:pPr>
            <w:r w:rsidRPr="00696046">
              <w:rPr>
                <w:lang w:val="af-ZA" w:eastAsia="en-US"/>
              </w:rPr>
              <w:lastRenderedPageBreak/>
              <w:t xml:space="preserve">Možnost </w:t>
            </w:r>
            <w:r w:rsidRPr="008171AD">
              <w:rPr>
                <w:lang w:val="af-ZA" w:eastAsia="en-US"/>
              </w:rPr>
              <w:t>izbire</w:t>
            </w:r>
            <w:r w:rsidRPr="00696046">
              <w:rPr>
                <w:lang w:val="af-ZA" w:eastAsia="en-US"/>
              </w:rPr>
              <w:t xml:space="preserve"> prekurzorjev</w:t>
            </w:r>
            <w:r w:rsidR="007068C8" w:rsidRPr="00696046">
              <w:rPr>
                <w:lang w:val="af-ZA" w:eastAsia="en-US"/>
              </w:rPr>
              <w:t xml:space="preserve"> za depozicijo naslednjih materialov</w:t>
            </w:r>
            <w:r w:rsidRPr="00696046">
              <w:rPr>
                <w:lang w:val="af-ZA" w:eastAsia="en-US"/>
              </w:rPr>
              <w:t>: Pt, W, C, SiOx, Hf2O, XeF2, Ta2O5, TiO2, Zr2O3</w:t>
            </w:r>
          </w:p>
          <w:p w14:paraId="11CB16DB" w14:textId="1B7431AF" w:rsidR="002F607F" w:rsidRPr="00696046" w:rsidRDefault="002F607F" w:rsidP="002F607F">
            <w:pPr>
              <w:pStyle w:val="Odstavekseznama"/>
              <w:autoSpaceDN w:val="0"/>
              <w:spacing w:line="256" w:lineRule="auto"/>
              <w:jc w:val="left"/>
              <w:rPr>
                <w:lang w:val="af-ZA" w:eastAsia="en-US"/>
              </w:rPr>
            </w:pPr>
          </w:p>
          <w:p w14:paraId="4848D897" w14:textId="77777777" w:rsidR="00174F44" w:rsidRPr="00696046" w:rsidRDefault="00174F44">
            <w:pPr>
              <w:rPr>
                <w:b/>
                <w:lang w:val="af-ZA" w:eastAsia="en-US"/>
              </w:rPr>
            </w:pPr>
            <w:r w:rsidRPr="00696046">
              <w:rPr>
                <w:b/>
                <w:lang w:val="af-ZA" w:eastAsia="en-US"/>
              </w:rPr>
              <w:t>Skanirni sistemi</w:t>
            </w:r>
          </w:p>
          <w:p w14:paraId="2DA9E4C2" w14:textId="77777777" w:rsidR="00174F44" w:rsidRPr="00696046" w:rsidRDefault="00174F44" w:rsidP="0007643F">
            <w:pPr>
              <w:pStyle w:val="Odstavekseznama"/>
              <w:numPr>
                <w:ilvl w:val="0"/>
                <w:numId w:val="8"/>
              </w:numPr>
              <w:autoSpaceDN w:val="0"/>
              <w:spacing w:line="256" w:lineRule="auto"/>
              <w:jc w:val="left"/>
              <w:rPr>
                <w:lang w:val="af-ZA" w:eastAsia="en-US"/>
              </w:rPr>
            </w:pPr>
            <w:r w:rsidRPr="00696046">
              <w:rPr>
                <w:lang w:val="af-ZA" w:eastAsia="en-US"/>
              </w:rPr>
              <w:t>Neodvisna skanirna sistema za SEM in FIB</w:t>
            </w:r>
          </w:p>
          <w:p w14:paraId="69B9C063" w14:textId="77777777" w:rsidR="00174F44" w:rsidRPr="00696046" w:rsidRDefault="00174F44" w:rsidP="0007643F">
            <w:pPr>
              <w:pStyle w:val="Odstavekseznama"/>
              <w:numPr>
                <w:ilvl w:val="0"/>
                <w:numId w:val="8"/>
              </w:numPr>
              <w:autoSpaceDN w:val="0"/>
              <w:spacing w:line="256" w:lineRule="auto"/>
              <w:jc w:val="left"/>
              <w:rPr>
                <w:lang w:val="af-ZA" w:eastAsia="en-US"/>
              </w:rPr>
            </w:pPr>
            <w:r w:rsidRPr="00696046">
              <w:rPr>
                <w:lang w:val="af-ZA" w:eastAsia="en-US"/>
              </w:rPr>
              <w:t>Akumulacija črt in okvirjev ter akumulacija kompenziranih okvirjev (»Line, frame accumulation and drift-corrected frame accumulation«)</w:t>
            </w:r>
          </w:p>
          <w:p w14:paraId="161694F9" w14:textId="09FD461E" w:rsidR="00174F44" w:rsidRPr="00696046" w:rsidRDefault="00174F44" w:rsidP="0007643F">
            <w:pPr>
              <w:pStyle w:val="Odstavekseznama"/>
              <w:numPr>
                <w:ilvl w:val="0"/>
                <w:numId w:val="8"/>
              </w:numPr>
              <w:autoSpaceDN w:val="0"/>
              <w:spacing w:line="256" w:lineRule="auto"/>
              <w:jc w:val="left"/>
              <w:rPr>
                <w:lang w:val="af-ZA" w:eastAsia="en-US"/>
              </w:rPr>
            </w:pPr>
            <w:r w:rsidRPr="00696046">
              <w:rPr>
                <w:lang w:val="af-ZA" w:eastAsia="en-US"/>
              </w:rPr>
              <w:t xml:space="preserve">Zadrževalni čas nad vzorcem (»Dwell time«): vsaj v območju </w:t>
            </w:r>
            <w:r w:rsidR="00596F8B">
              <w:rPr>
                <w:lang w:val="af-ZA" w:eastAsia="en-US"/>
              </w:rPr>
              <w:t xml:space="preserve">med </w:t>
            </w:r>
            <w:r w:rsidR="00E62376" w:rsidRPr="00696046">
              <w:rPr>
                <w:lang w:val="af-ZA" w:eastAsia="en-US"/>
              </w:rPr>
              <w:t>50</w:t>
            </w:r>
            <w:r w:rsidRPr="00696046">
              <w:rPr>
                <w:lang w:val="af-ZA" w:eastAsia="en-US"/>
              </w:rPr>
              <w:t xml:space="preserve"> ns</w:t>
            </w:r>
            <w:r w:rsidR="00C4548F" w:rsidRPr="00696046">
              <w:rPr>
                <w:lang w:val="af-ZA" w:eastAsia="en-US"/>
              </w:rPr>
              <w:t>–</w:t>
            </w:r>
            <w:r w:rsidR="0077322C" w:rsidRPr="00696046">
              <w:rPr>
                <w:lang w:val="af-ZA" w:eastAsia="en-US"/>
              </w:rPr>
              <w:t>10</w:t>
            </w:r>
            <w:r w:rsidRPr="00696046">
              <w:rPr>
                <w:lang w:val="af-ZA" w:eastAsia="en-US"/>
              </w:rPr>
              <w:t xml:space="preserve"> ms, nastavljiv zvezno ali po korakih</w:t>
            </w:r>
          </w:p>
          <w:p w14:paraId="7B5DC35C" w14:textId="77777777" w:rsidR="00174F44" w:rsidRPr="00696046" w:rsidRDefault="00174F44">
            <w:pPr>
              <w:rPr>
                <w:lang w:val="af-ZA" w:eastAsia="en-US"/>
              </w:rPr>
            </w:pPr>
          </w:p>
          <w:p w14:paraId="571C9562" w14:textId="77777777" w:rsidR="00174F44" w:rsidRPr="00696046" w:rsidRDefault="00174F44">
            <w:pPr>
              <w:rPr>
                <w:b/>
                <w:lang w:val="af-ZA" w:eastAsia="en-US"/>
              </w:rPr>
            </w:pPr>
            <w:r w:rsidRPr="00696046">
              <w:rPr>
                <w:b/>
                <w:lang w:val="af-ZA" w:eastAsia="en-US"/>
              </w:rPr>
              <w:t>Sistem za zajem slike</w:t>
            </w:r>
          </w:p>
          <w:p w14:paraId="7E9BBF44" w14:textId="5EB215C9" w:rsidR="00174F44" w:rsidRPr="00696046" w:rsidRDefault="00174F44" w:rsidP="0007643F">
            <w:pPr>
              <w:pStyle w:val="Odstavekseznama"/>
              <w:numPr>
                <w:ilvl w:val="0"/>
                <w:numId w:val="9"/>
              </w:numPr>
              <w:autoSpaceDN w:val="0"/>
              <w:spacing w:line="256" w:lineRule="auto"/>
              <w:jc w:val="left"/>
              <w:rPr>
                <w:lang w:val="af-ZA" w:eastAsia="en-US"/>
              </w:rPr>
            </w:pPr>
            <w:r w:rsidRPr="00696046">
              <w:rPr>
                <w:lang w:val="af-ZA" w:eastAsia="en-US"/>
              </w:rPr>
              <w:t xml:space="preserve">Ločljivost sistema: </w:t>
            </w:r>
            <w:r w:rsidR="008678B1" w:rsidRPr="00696046">
              <w:rPr>
                <w:lang w:val="af-ZA"/>
              </w:rPr>
              <w:t>≥</w:t>
            </w:r>
            <w:r w:rsidRPr="00696046">
              <w:rPr>
                <w:lang w:val="af-ZA" w:eastAsia="en-US"/>
              </w:rPr>
              <w:t xml:space="preserve"> 16K x 16K, brez omejitve panoramskega pogleda/velikosti</w:t>
            </w:r>
          </w:p>
          <w:p w14:paraId="38059EC5" w14:textId="417EF28B" w:rsidR="00174F44" w:rsidRPr="00423C6C" w:rsidRDefault="00174F44" w:rsidP="0007643F">
            <w:pPr>
              <w:pStyle w:val="Odstavekseznama"/>
              <w:numPr>
                <w:ilvl w:val="0"/>
                <w:numId w:val="9"/>
              </w:numPr>
              <w:autoSpaceDN w:val="0"/>
              <w:spacing w:line="256" w:lineRule="auto"/>
              <w:jc w:val="left"/>
              <w:rPr>
                <w:lang w:val="af-ZA" w:eastAsia="en-US"/>
              </w:rPr>
            </w:pPr>
            <w:r w:rsidRPr="00423C6C">
              <w:rPr>
                <w:lang w:val="af-ZA" w:eastAsia="en-US"/>
              </w:rPr>
              <w:t xml:space="preserve">Hkraten zajem iz </w:t>
            </w:r>
            <w:r w:rsidR="008678B1" w:rsidRPr="00423C6C">
              <w:rPr>
                <w:lang w:val="af-ZA"/>
              </w:rPr>
              <w:t>≥</w:t>
            </w:r>
            <w:r w:rsidRPr="00423C6C">
              <w:rPr>
                <w:lang w:val="af-ZA" w:eastAsia="en-US"/>
              </w:rPr>
              <w:t xml:space="preserve"> 5 kanalov</w:t>
            </w:r>
            <w:r w:rsidRPr="00423C6C">
              <w:rPr>
                <w:lang w:val="af-ZA" w:eastAsia="en-US"/>
              </w:rPr>
              <w:tab/>
            </w:r>
          </w:p>
          <w:p w14:paraId="4AA8CA33" w14:textId="77777777" w:rsidR="00174F44" w:rsidRPr="00696046" w:rsidRDefault="00174F44">
            <w:pPr>
              <w:rPr>
                <w:lang w:val="af-ZA" w:eastAsia="en-US"/>
              </w:rPr>
            </w:pPr>
          </w:p>
          <w:p w14:paraId="285527B6" w14:textId="77777777" w:rsidR="00DE7FDD" w:rsidRPr="00696046" w:rsidRDefault="00DE7FDD">
            <w:pPr>
              <w:rPr>
                <w:b/>
                <w:lang w:val="af-ZA" w:eastAsia="en-US"/>
              </w:rPr>
            </w:pPr>
          </w:p>
          <w:p w14:paraId="4861F02D" w14:textId="77777777" w:rsidR="00174F44" w:rsidRPr="00696046" w:rsidRDefault="00174F44">
            <w:pPr>
              <w:rPr>
                <w:b/>
                <w:lang w:val="af-ZA" w:eastAsia="en-US"/>
              </w:rPr>
            </w:pPr>
            <w:r w:rsidRPr="00696046">
              <w:rPr>
                <w:b/>
                <w:lang w:val="af-ZA" w:eastAsia="en-US"/>
              </w:rPr>
              <w:t>Računalnik za nadzor mikroskopa</w:t>
            </w:r>
          </w:p>
          <w:p w14:paraId="7047CC88" w14:textId="44B33516" w:rsidR="00174F44" w:rsidRPr="00696046" w:rsidRDefault="00174F44" w:rsidP="0007643F">
            <w:pPr>
              <w:pStyle w:val="Odstavekseznama"/>
              <w:numPr>
                <w:ilvl w:val="0"/>
                <w:numId w:val="10"/>
              </w:numPr>
              <w:autoSpaceDN w:val="0"/>
              <w:spacing w:line="256" w:lineRule="auto"/>
              <w:jc w:val="left"/>
              <w:rPr>
                <w:lang w:val="af-ZA" w:eastAsia="en-US"/>
              </w:rPr>
            </w:pPr>
            <w:r w:rsidRPr="00696046">
              <w:rPr>
                <w:lang w:val="af-ZA" w:eastAsia="en-US"/>
              </w:rPr>
              <w:t xml:space="preserve">Delovna postaja: </w:t>
            </w:r>
            <w:r w:rsidR="008678B1" w:rsidRPr="00696046">
              <w:rPr>
                <w:lang w:val="af-ZA"/>
              </w:rPr>
              <w:t>≥</w:t>
            </w:r>
            <w:r w:rsidRPr="00696046">
              <w:rPr>
                <w:lang w:val="af-ZA" w:eastAsia="en-US"/>
              </w:rPr>
              <w:t xml:space="preserve"> Intel Core i7/Xeon ali enakovred</w:t>
            </w:r>
            <w:r w:rsidR="00AB69D3">
              <w:rPr>
                <w:lang w:val="af-ZA" w:eastAsia="en-US"/>
              </w:rPr>
              <w:t>en</w:t>
            </w:r>
            <w:r w:rsidRPr="00696046">
              <w:rPr>
                <w:lang w:val="af-ZA" w:eastAsia="en-US"/>
              </w:rPr>
              <w:t xml:space="preserve">, </w:t>
            </w:r>
            <w:r w:rsidR="008678B1" w:rsidRPr="00696046">
              <w:rPr>
                <w:lang w:val="af-ZA"/>
              </w:rPr>
              <w:t>≥</w:t>
            </w:r>
            <w:r w:rsidRPr="00696046">
              <w:rPr>
                <w:lang w:val="af-ZA" w:eastAsia="en-US"/>
              </w:rPr>
              <w:t xml:space="preserve"> 16 GB RAM, </w:t>
            </w:r>
          </w:p>
          <w:p w14:paraId="0D7E639D" w14:textId="1F2F6BDF" w:rsidR="00174F44" w:rsidRPr="00696046" w:rsidRDefault="007732EB" w:rsidP="0007643F">
            <w:pPr>
              <w:pStyle w:val="Odstavekseznama"/>
              <w:numPr>
                <w:ilvl w:val="0"/>
                <w:numId w:val="10"/>
              </w:numPr>
              <w:autoSpaceDN w:val="0"/>
              <w:spacing w:line="256" w:lineRule="auto"/>
              <w:jc w:val="left"/>
              <w:rPr>
                <w:lang w:val="af-ZA" w:eastAsia="en-US"/>
              </w:rPr>
            </w:pPr>
            <w:r w:rsidRPr="00696046">
              <w:rPr>
                <w:lang w:val="af-ZA"/>
              </w:rPr>
              <w:t xml:space="preserve">≥ </w:t>
            </w:r>
            <w:r w:rsidR="00174F44" w:rsidRPr="00696046">
              <w:rPr>
                <w:lang w:val="af-ZA" w:eastAsia="en-US"/>
              </w:rPr>
              <w:t xml:space="preserve">2 TB diska SSD NVME, grafična kartica: </w:t>
            </w:r>
            <w:r w:rsidR="008678B1" w:rsidRPr="00696046">
              <w:rPr>
                <w:lang w:val="af-ZA"/>
              </w:rPr>
              <w:t>≥</w:t>
            </w:r>
            <w:r w:rsidR="00174F44" w:rsidRPr="00696046">
              <w:rPr>
                <w:lang w:val="af-ZA" w:eastAsia="en-US"/>
              </w:rPr>
              <w:t xml:space="preserve"> Nvidia </w:t>
            </w:r>
            <w:r w:rsidR="008025D6" w:rsidRPr="00696046">
              <w:rPr>
                <w:lang w:val="af-ZA" w:eastAsia="en-US"/>
              </w:rPr>
              <w:t>R</w:t>
            </w:r>
            <w:r w:rsidR="00174F44" w:rsidRPr="00696046">
              <w:rPr>
                <w:lang w:val="af-ZA" w:eastAsia="en-US"/>
              </w:rPr>
              <w:t xml:space="preserve">TX </w:t>
            </w:r>
            <w:r w:rsidR="008025D6" w:rsidRPr="00696046">
              <w:rPr>
                <w:lang w:val="af-ZA" w:eastAsia="en-US"/>
              </w:rPr>
              <w:t>2060</w:t>
            </w:r>
            <w:r w:rsidR="00174F44" w:rsidRPr="00696046">
              <w:rPr>
                <w:lang w:val="af-ZA" w:eastAsia="en-US"/>
              </w:rPr>
              <w:t xml:space="preserve"> ali enakovredna, operacijski sistem: Windows 10 Pro 64-bit </w:t>
            </w:r>
            <w:r w:rsidR="00EA26F8" w:rsidRPr="00696046">
              <w:rPr>
                <w:lang w:val="af-ZA" w:eastAsia="en-US"/>
              </w:rPr>
              <w:t>oz. enakovreden</w:t>
            </w:r>
            <w:r w:rsidR="00C37869" w:rsidRPr="00696046">
              <w:rPr>
                <w:lang w:val="af-ZA" w:eastAsia="en-US"/>
              </w:rPr>
              <w:t xml:space="preserve"> ali novejši.</w:t>
            </w:r>
          </w:p>
          <w:p w14:paraId="44C02838" w14:textId="10FFEBB2" w:rsidR="00174F44" w:rsidRPr="00696046" w:rsidRDefault="00174F44" w:rsidP="0007643F">
            <w:pPr>
              <w:pStyle w:val="Odstavekseznama"/>
              <w:numPr>
                <w:ilvl w:val="0"/>
                <w:numId w:val="10"/>
              </w:numPr>
              <w:autoSpaceDN w:val="0"/>
              <w:spacing w:line="256" w:lineRule="auto"/>
              <w:jc w:val="left"/>
              <w:rPr>
                <w:lang w:val="af-ZA" w:eastAsia="en-US"/>
              </w:rPr>
            </w:pPr>
            <w:r w:rsidRPr="00696046">
              <w:rPr>
                <w:lang w:val="af-ZA" w:eastAsia="en-US"/>
              </w:rPr>
              <w:t xml:space="preserve">Monitor: </w:t>
            </w:r>
            <w:r w:rsidR="008678B1" w:rsidRPr="00696046">
              <w:rPr>
                <w:lang w:val="af-ZA"/>
              </w:rPr>
              <w:t>≥</w:t>
            </w:r>
            <w:r w:rsidRPr="00696046">
              <w:rPr>
                <w:lang w:val="af-ZA" w:eastAsia="en-US"/>
              </w:rPr>
              <w:t xml:space="preserve"> 32” QHD</w:t>
            </w:r>
          </w:p>
          <w:p w14:paraId="1AD3D04D" w14:textId="77777777" w:rsidR="00174F44" w:rsidRPr="00696046" w:rsidRDefault="00174F44">
            <w:pPr>
              <w:rPr>
                <w:lang w:val="af-ZA" w:eastAsia="en-US"/>
              </w:rPr>
            </w:pPr>
            <w:r w:rsidRPr="00696046">
              <w:rPr>
                <w:lang w:val="af-ZA" w:eastAsia="en-US"/>
              </w:rPr>
              <w:t xml:space="preserve"> </w:t>
            </w:r>
          </w:p>
          <w:p w14:paraId="5446F458" w14:textId="77777777" w:rsidR="00D71C14" w:rsidRPr="00696046" w:rsidRDefault="00D71C14">
            <w:pPr>
              <w:rPr>
                <w:b/>
                <w:lang w:val="af-ZA" w:eastAsia="en-US"/>
              </w:rPr>
            </w:pPr>
          </w:p>
          <w:p w14:paraId="4AEAD949" w14:textId="3A73C143" w:rsidR="00174F44" w:rsidRPr="00696046" w:rsidRDefault="00174F44">
            <w:pPr>
              <w:rPr>
                <w:b/>
                <w:lang w:val="af-ZA" w:eastAsia="en-US"/>
              </w:rPr>
            </w:pPr>
            <w:r w:rsidRPr="00696046">
              <w:rPr>
                <w:b/>
                <w:lang w:val="af-ZA" w:eastAsia="en-US"/>
              </w:rPr>
              <w:t>Moduli za elektronsko in ionsko litografijo</w:t>
            </w:r>
          </w:p>
          <w:p w14:paraId="35B6E10C" w14:textId="21100811" w:rsidR="008678B1" w:rsidRPr="00696046" w:rsidRDefault="008678B1" w:rsidP="0007643F">
            <w:pPr>
              <w:pStyle w:val="Odstavekseznama"/>
              <w:numPr>
                <w:ilvl w:val="0"/>
                <w:numId w:val="26"/>
              </w:numPr>
              <w:rPr>
                <w:bCs/>
                <w:lang w:val="af-ZA" w:eastAsia="en-US"/>
              </w:rPr>
            </w:pPr>
            <w:r w:rsidRPr="00696046">
              <w:rPr>
                <w:bCs/>
                <w:lang w:val="af-ZA" w:eastAsia="en-US"/>
              </w:rPr>
              <w:t>Sistem mora vsebovati vse potrebne strojne komponente za izvajanje ionske in elektronske litografije</w:t>
            </w:r>
          </w:p>
          <w:p w14:paraId="2E9EB204" w14:textId="7F12251A"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lastRenderedPageBreak/>
              <w:t>Programska oprema za litografijo</w:t>
            </w:r>
            <w:r w:rsidR="00E53D07" w:rsidRPr="00696046">
              <w:rPr>
                <w:lang w:val="af-ZA" w:eastAsia="en-US"/>
              </w:rPr>
              <w:t>,</w:t>
            </w:r>
            <w:r w:rsidRPr="00696046">
              <w:rPr>
                <w:lang w:val="af-ZA" w:eastAsia="en-US"/>
              </w:rPr>
              <w:t xml:space="preserve"> integrirana kot del osnovnega SEM-FIB sistema ali kot samostojen programski paket ali kot kombinacija (osnovnega in samostojnega), popolnoma združljiv(a) z osnovnim SEM-FIB sistemom</w:t>
            </w:r>
          </w:p>
          <w:p w14:paraId="19201DE5" w14:textId="762647BC"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Programska oprema mora imeti podporo za risanje in razvijanje več različnih geometrijskih oblik, kot so pike, črte, pravokotniki, krogi (obročaste oblike), poligoni (ponavljajoči se vzorci), ipd. ter možnost (lahko v obliki vtičnika) za enostavno naknadno urejanje slednjih</w:t>
            </w:r>
          </w:p>
          <w:p w14:paraId="002796E3" w14:textId="73E6FF2D"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 xml:space="preserve">Podpora za GDSII format s tehnologijo metapodatkov EBL (implementirano preko </w:t>
            </w:r>
            <w:r w:rsidR="006403EF" w:rsidRPr="00696046">
              <w:rPr>
                <w:lang w:val="af-ZA" w:eastAsia="en-US"/>
              </w:rPr>
              <w:t>standardnih</w:t>
            </w:r>
            <w:r w:rsidRPr="00696046">
              <w:rPr>
                <w:lang w:val="af-ZA" w:eastAsia="en-US"/>
              </w:rPr>
              <w:t xml:space="preserve"> klicev GDSII lastnosti)</w:t>
            </w:r>
          </w:p>
          <w:p w14:paraId="09D43AE4"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Možnost direktne nastavitve velikosti pike in toka na sondi</w:t>
            </w:r>
          </w:p>
          <w:p w14:paraId="2DE3E7B1"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Digitalni sistem za izdelavo nano vzorcev, 16-bitni digitalno analogni pretvornik</w:t>
            </w:r>
          </w:p>
          <w:p w14:paraId="1B3C2F42"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bCs/>
                <w:lang w:val="af-ZA" w:eastAsia="en-US"/>
              </w:rPr>
              <w:t>Možni procesni načini:</w:t>
            </w:r>
            <w:r w:rsidRPr="00696046">
              <w:rPr>
                <w:lang w:val="af-ZA" w:eastAsia="en-US"/>
              </w:rPr>
              <w:t xml:space="preserve"> Elektronska ekspozicija, Elektronsko jedkanje, Elektronska depozicija, Ionsko jedkanje, Ionska depozicija </w:t>
            </w:r>
          </w:p>
          <w:p w14:paraId="6EEDC9E2" w14:textId="2FCB9B7F" w:rsidR="00174F44" w:rsidRPr="00696046" w:rsidRDefault="007B3943" w:rsidP="0007643F">
            <w:pPr>
              <w:pStyle w:val="Odstavekseznama"/>
              <w:numPr>
                <w:ilvl w:val="0"/>
                <w:numId w:val="11"/>
              </w:numPr>
              <w:autoSpaceDN w:val="0"/>
              <w:spacing w:line="256" w:lineRule="auto"/>
              <w:jc w:val="left"/>
              <w:rPr>
                <w:lang w:val="af-ZA" w:eastAsia="en-US"/>
              </w:rPr>
            </w:pPr>
            <w:r>
              <w:rPr>
                <w:lang w:val="af-ZA" w:eastAsia="en-US"/>
              </w:rPr>
              <w:t>Z</w:t>
            </w:r>
            <w:r w:rsidR="00174F44" w:rsidRPr="00696046">
              <w:rPr>
                <w:lang w:val="af-ZA" w:eastAsia="en-US"/>
              </w:rPr>
              <w:t xml:space="preserve">adrževalni čas nad vzorcem (»Dwell time«):  </w:t>
            </w:r>
            <w:r>
              <w:rPr>
                <w:lang w:val="af-ZA"/>
              </w:rPr>
              <w:t xml:space="preserve">enak ali </w:t>
            </w:r>
            <w:r w:rsidR="00CC622F">
              <w:rPr>
                <w:lang w:val="af-ZA"/>
              </w:rPr>
              <w:t>krajši</w:t>
            </w:r>
            <w:r>
              <w:rPr>
                <w:lang w:val="af-ZA"/>
              </w:rPr>
              <w:t xml:space="preserve"> od </w:t>
            </w:r>
            <w:r w:rsidR="00396BC9">
              <w:rPr>
                <w:lang w:val="af-ZA" w:eastAsia="en-US"/>
              </w:rPr>
              <w:t>80</w:t>
            </w:r>
            <w:r w:rsidR="00174F44" w:rsidRPr="00696046">
              <w:rPr>
                <w:lang w:val="af-ZA" w:eastAsia="en-US"/>
              </w:rPr>
              <w:t xml:space="preserve"> ns/pixel ne glede na obliko vzorca</w:t>
            </w:r>
          </w:p>
          <w:p w14:paraId="3366CF90" w14:textId="23FB77C0"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Možnost združitve (»sti</w:t>
            </w:r>
            <w:r w:rsidR="00F225E3" w:rsidRPr="00696046">
              <w:rPr>
                <w:lang w:val="af-ZA" w:eastAsia="en-US"/>
              </w:rPr>
              <w:t>t</w:t>
            </w:r>
            <w:r w:rsidRPr="00696046">
              <w:rPr>
                <w:lang w:val="af-ZA" w:eastAsia="en-US"/>
              </w:rPr>
              <w:t>ching«) več litografskih vzorcev</w:t>
            </w:r>
          </w:p>
          <w:p w14:paraId="0A358B20"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Sistem za vodenje mize za vzorce ob uporabi FIB litografije (vpisovanja vzorca)</w:t>
            </w:r>
          </w:p>
          <w:p w14:paraId="43270CDD"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Sistem za korekcijo vzorca zaradi približevanja ionskega curka (»Proximity effect correction«)</w:t>
            </w:r>
          </w:p>
          <w:p w14:paraId="4C2543A4"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Detekcija končnega položaja FIB sonde</w:t>
            </w:r>
          </w:p>
          <w:p w14:paraId="4CA0BDC0"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Avtomatska poravnava litografskih vzorcev</w:t>
            </w:r>
          </w:p>
          <w:p w14:paraId="7F1D42C0" w14:textId="4868C52D" w:rsidR="00174F44" w:rsidRDefault="00174F44" w:rsidP="007204A6">
            <w:pPr>
              <w:pStyle w:val="Odstavekseznama"/>
              <w:numPr>
                <w:ilvl w:val="0"/>
                <w:numId w:val="11"/>
              </w:numPr>
              <w:autoSpaceDN w:val="0"/>
              <w:spacing w:line="256" w:lineRule="auto"/>
              <w:jc w:val="left"/>
              <w:rPr>
                <w:lang w:val="af-ZA" w:eastAsia="en-US"/>
              </w:rPr>
            </w:pPr>
            <w:r w:rsidRPr="00696046">
              <w:rPr>
                <w:lang w:val="af-ZA" w:eastAsia="en-US"/>
              </w:rPr>
              <w:t>Sistem za d</w:t>
            </w:r>
            <w:r w:rsidR="008678B1" w:rsidRPr="00696046">
              <w:rPr>
                <w:lang w:val="af-ZA" w:eastAsia="en-US"/>
              </w:rPr>
              <w:t>e</w:t>
            </w:r>
            <w:r w:rsidRPr="00696046">
              <w:rPr>
                <w:lang w:val="af-ZA" w:eastAsia="en-US"/>
              </w:rPr>
              <w:t>tekcijo oznak za poravnavo vzorcev</w:t>
            </w:r>
          </w:p>
          <w:p w14:paraId="7661297C" w14:textId="0881730F" w:rsidR="00F030A4" w:rsidRDefault="00F030A4" w:rsidP="00F030A4">
            <w:pPr>
              <w:pStyle w:val="Odstavekseznama"/>
              <w:autoSpaceDN w:val="0"/>
              <w:spacing w:line="256" w:lineRule="auto"/>
              <w:jc w:val="left"/>
              <w:rPr>
                <w:lang w:val="af-ZA" w:eastAsia="en-US"/>
              </w:rPr>
            </w:pPr>
          </w:p>
          <w:p w14:paraId="6927C769" w14:textId="77777777" w:rsidR="00F030A4" w:rsidRDefault="00F030A4" w:rsidP="00F030A4">
            <w:pPr>
              <w:pStyle w:val="Odstavekseznama"/>
              <w:autoSpaceDN w:val="0"/>
              <w:spacing w:line="256" w:lineRule="auto"/>
              <w:jc w:val="left"/>
              <w:rPr>
                <w:lang w:val="af-ZA" w:eastAsia="en-US"/>
              </w:rPr>
            </w:pPr>
          </w:p>
          <w:p w14:paraId="5E9FFD42" w14:textId="240FC124" w:rsidR="00FC734D" w:rsidRPr="00FC734D" w:rsidRDefault="00FC734D" w:rsidP="00FC734D">
            <w:pPr>
              <w:autoSpaceDN w:val="0"/>
              <w:spacing w:line="256" w:lineRule="auto"/>
              <w:jc w:val="left"/>
              <w:rPr>
                <w:lang w:val="af-ZA" w:eastAsia="en-US"/>
              </w:rPr>
            </w:pPr>
          </w:p>
        </w:tc>
        <w:tc>
          <w:tcPr>
            <w:tcW w:w="5917" w:type="dxa"/>
            <w:tcBorders>
              <w:top w:val="single" w:sz="4" w:space="0" w:color="auto"/>
              <w:left w:val="single" w:sz="4" w:space="0" w:color="auto"/>
              <w:bottom w:val="single" w:sz="4" w:space="0" w:color="auto"/>
              <w:right w:val="single" w:sz="4" w:space="0" w:color="auto"/>
            </w:tcBorders>
          </w:tcPr>
          <w:p w14:paraId="7A6E0822" w14:textId="4F07290A" w:rsidR="00002384" w:rsidRPr="00696046" w:rsidRDefault="00002384" w:rsidP="00002384">
            <w:pPr>
              <w:spacing w:line="256" w:lineRule="auto"/>
              <w:jc w:val="left"/>
              <w:rPr>
                <w:rFonts w:ascii="Calibri" w:eastAsia="Calibri" w:hAnsi="Calibri" w:cs="Times New Roman"/>
                <w:b/>
                <w:bCs/>
                <w:lang w:val="af-ZA" w:eastAsia="en-US"/>
              </w:rPr>
            </w:pPr>
            <w:r w:rsidRPr="00696046">
              <w:rPr>
                <w:rFonts w:ascii="Calibri" w:eastAsia="Calibri" w:hAnsi="Calibri" w:cs="Times New Roman"/>
                <w:b/>
                <w:bCs/>
                <w:lang w:val="af-ZA" w:eastAsia="en-US"/>
              </w:rPr>
              <w:lastRenderedPageBreak/>
              <w:t>Minimum technical requirements</w:t>
            </w:r>
            <w:r w:rsidR="00A56B76" w:rsidRPr="00696046">
              <w:rPr>
                <w:rFonts w:ascii="Calibri" w:eastAsia="Calibri" w:hAnsi="Calibri" w:cs="Times New Roman"/>
                <w:b/>
                <w:bCs/>
                <w:lang w:val="af-ZA" w:eastAsia="en-US"/>
              </w:rPr>
              <w:t>:</w:t>
            </w:r>
          </w:p>
          <w:p w14:paraId="4A5E6198" w14:textId="77777777" w:rsidR="00721645" w:rsidRPr="00696046" w:rsidRDefault="00721645" w:rsidP="00002384">
            <w:pPr>
              <w:spacing w:line="256" w:lineRule="auto"/>
              <w:jc w:val="left"/>
              <w:rPr>
                <w:rFonts w:ascii="Calibri" w:eastAsia="Calibri" w:hAnsi="Calibri" w:cs="Times New Roman"/>
                <w:b/>
                <w:bCs/>
                <w:lang w:val="af-ZA" w:eastAsia="en-US"/>
              </w:rPr>
            </w:pPr>
          </w:p>
          <w:p w14:paraId="6A3B050C" w14:textId="41F14019"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Ultra-High-Resolution FE-SEM Column</w:t>
            </w:r>
            <w:r w:rsidR="009200BD" w:rsidRPr="00696046">
              <w:rPr>
                <w:rFonts w:ascii="Calibri" w:eastAsia="Calibri" w:hAnsi="Calibri" w:cs="Times New Roman"/>
                <w:b/>
                <w:lang w:val="af-ZA" w:eastAsia="en-US"/>
              </w:rPr>
              <w:t>:</w:t>
            </w:r>
          </w:p>
          <w:p w14:paraId="753D9192" w14:textId="77777777"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In-column SE and axial BSE detectors with energy filtering capability</w:t>
            </w:r>
          </w:p>
          <w:p w14:paraId="560683AD" w14:textId="77777777"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SE detector for low vacuum conditions</w:t>
            </w:r>
          </w:p>
          <w:p w14:paraId="52F66494" w14:textId="0CDB6E2F"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Retractable BSE detectors and SE detector</w:t>
            </w:r>
          </w:p>
          <w:p w14:paraId="517D6EB6" w14:textId="3F8DE172" w:rsidR="00002384" w:rsidRPr="007A0085" w:rsidRDefault="00002384" w:rsidP="0007643F">
            <w:pPr>
              <w:numPr>
                <w:ilvl w:val="0"/>
                <w:numId w:val="14"/>
              </w:numPr>
              <w:spacing w:line="256" w:lineRule="auto"/>
              <w:contextualSpacing/>
              <w:jc w:val="left"/>
              <w:rPr>
                <w:rFonts w:ascii="Calibri" w:eastAsia="Calibri" w:hAnsi="Calibri" w:cs="Times New Roman"/>
                <w:highlight w:val="red"/>
                <w:lang w:val="en-US" w:eastAsia="en-US"/>
              </w:rPr>
            </w:pPr>
            <w:r w:rsidRPr="007A0085">
              <w:rPr>
                <w:rFonts w:ascii="Calibri" w:eastAsia="Calibri" w:hAnsi="Calibri" w:cs="Times New Roman"/>
                <w:highlight w:val="red"/>
                <w:lang w:val="en-US" w:eastAsia="en-US"/>
              </w:rPr>
              <w:t>Electron Beam Resolution</w:t>
            </w:r>
            <w:r w:rsidR="007A0085" w:rsidRPr="007A0085">
              <w:rPr>
                <w:rFonts w:ascii="Calibri" w:eastAsia="Calibri" w:hAnsi="Calibri" w:cs="Times New Roman"/>
                <w:highlight w:val="red"/>
                <w:lang w:val="en-US" w:eastAsia="en-US"/>
              </w:rPr>
              <w:t xml:space="preserve"> when operating in high vacuum</w:t>
            </w:r>
            <w:r w:rsidRPr="007A0085">
              <w:rPr>
                <w:rFonts w:ascii="Calibri" w:eastAsia="Calibri" w:hAnsi="Calibri" w:cs="Times New Roman"/>
                <w:highlight w:val="red"/>
                <w:lang w:val="en-US" w:eastAsia="en-US"/>
              </w:rPr>
              <w:t>: equal or better than 1.2 nm at 1 keV</w:t>
            </w:r>
            <w:r w:rsidR="00A73DAD" w:rsidRPr="007A0085">
              <w:rPr>
                <w:rFonts w:ascii="Calibri" w:eastAsia="Calibri" w:hAnsi="Calibri" w:cs="Times New Roman"/>
                <w:highlight w:val="red"/>
                <w:lang w:val="en-US" w:eastAsia="en-US"/>
              </w:rPr>
              <w:t>,</w:t>
            </w:r>
            <w:r w:rsidRPr="007A0085">
              <w:rPr>
                <w:rFonts w:ascii="Calibri" w:eastAsia="Calibri" w:hAnsi="Calibri" w:cs="Times New Roman"/>
                <w:highlight w:val="red"/>
                <w:lang w:val="en-US" w:eastAsia="en-US"/>
              </w:rPr>
              <w:t xml:space="preserve"> and equal or better than 0.7 nm at 15 keV</w:t>
            </w:r>
          </w:p>
          <w:p w14:paraId="0094A2A9" w14:textId="2E00CDCF" w:rsidR="007A0085" w:rsidRPr="007A0085" w:rsidRDefault="007A0085" w:rsidP="00EC4CE5">
            <w:pPr>
              <w:numPr>
                <w:ilvl w:val="0"/>
                <w:numId w:val="14"/>
              </w:numPr>
              <w:spacing w:after="160" w:line="256" w:lineRule="auto"/>
              <w:contextualSpacing/>
              <w:jc w:val="left"/>
              <w:rPr>
                <w:rFonts w:ascii="Calibri" w:eastAsia="Calibri" w:hAnsi="Calibri" w:cs="Times New Roman"/>
                <w:highlight w:val="red"/>
                <w:lang w:val="en-US" w:eastAsia="en-US"/>
              </w:rPr>
            </w:pPr>
            <w:r w:rsidRPr="007A0085">
              <w:rPr>
                <w:rFonts w:ascii="Calibri" w:eastAsia="Calibri" w:hAnsi="Calibri" w:cs="Times New Roman"/>
                <w:highlight w:val="red"/>
                <w:lang w:val="en-US" w:eastAsia="en-US"/>
              </w:rPr>
              <w:t>Electron Beam Resolution when operating in low vacuum: equal or better than 2.5 nm at 30 keV</w:t>
            </w:r>
          </w:p>
          <w:p w14:paraId="540D1A00" w14:textId="60BE46B6"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Electron beam landing energy range: minimal range </w:t>
            </w:r>
            <w:r w:rsidR="000E35AA" w:rsidRPr="00696046">
              <w:rPr>
                <w:rFonts w:ascii="Calibri" w:eastAsia="Calibri" w:hAnsi="Calibri" w:cs="Times New Roman"/>
                <w:lang w:val="af-ZA" w:eastAsia="en-US"/>
              </w:rPr>
              <w:t xml:space="preserve">from </w:t>
            </w:r>
            <w:r w:rsidRPr="00696046">
              <w:rPr>
                <w:rFonts w:ascii="Calibri" w:eastAsia="Calibri" w:hAnsi="Calibri" w:cs="Times New Roman"/>
                <w:lang w:val="af-ZA" w:eastAsia="en-US"/>
              </w:rPr>
              <w:t>200</w:t>
            </w:r>
            <w:r w:rsidR="00A56B76" w:rsidRPr="00696046">
              <w:rPr>
                <w:rFonts w:ascii="Calibri" w:eastAsia="Calibri" w:hAnsi="Calibri" w:cs="Times New Roman"/>
                <w:lang w:val="af-ZA" w:eastAsia="en-US"/>
              </w:rPr>
              <w:t xml:space="preserve"> </w:t>
            </w:r>
            <w:r w:rsidRPr="00696046">
              <w:rPr>
                <w:rFonts w:ascii="Calibri" w:eastAsia="Calibri" w:hAnsi="Calibri" w:cs="Times New Roman"/>
                <w:lang w:val="af-ZA" w:eastAsia="en-US"/>
              </w:rPr>
              <w:t xml:space="preserve">eV–30 keV </w:t>
            </w:r>
          </w:p>
          <w:p w14:paraId="15AB62B2" w14:textId="77777777"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Electrostatic beam blanker</w:t>
            </w:r>
          </w:p>
          <w:p w14:paraId="6AF60155" w14:textId="77777777"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lastRenderedPageBreak/>
              <w:t>Spot optimization without mechanical aperture positioning</w:t>
            </w:r>
          </w:p>
          <w:p w14:paraId="163E7D6C" w14:textId="310DC2BA" w:rsidR="002F607F" w:rsidRPr="00D71C14" w:rsidRDefault="00002384" w:rsidP="00342DE7">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Probe current: </w:t>
            </w:r>
            <w:bookmarkStart w:id="6" w:name="_Hlk34137928"/>
            <w:r w:rsidRPr="00696046">
              <w:rPr>
                <w:rFonts w:ascii="Calibri" w:eastAsia="Calibri" w:hAnsi="Calibri" w:cs="Times New Roman"/>
                <w:lang w:val="af-ZA" w:eastAsia="en-US"/>
              </w:rPr>
              <w:t>minimal range</w:t>
            </w:r>
            <w:r w:rsidR="005F363B" w:rsidRPr="00696046">
              <w:rPr>
                <w:rFonts w:ascii="Calibri" w:eastAsia="Calibri" w:hAnsi="Calibri" w:cs="Times New Roman"/>
                <w:lang w:val="af-ZA" w:eastAsia="en-US"/>
              </w:rPr>
              <w:t xml:space="preserve"> from</w:t>
            </w:r>
            <w:r w:rsidRPr="00696046">
              <w:rPr>
                <w:rFonts w:ascii="Calibri" w:eastAsia="Calibri" w:hAnsi="Calibri" w:cs="Times New Roman"/>
                <w:lang w:val="af-ZA" w:eastAsia="en-US"/>
              </w:rPr>
              <w:t xml:space="preserve"> 5 pA–100 nA</w:t>
            </w:r>
            <w:bookmarkEnd w:id="6"/>
            <w:r w:rsidRPr="00696046">
              <w:rPr>
                <w:rFonts w:ascii="Calibri" w:eastAsia="Calibri" w:hAnsi="Calibri" w:cs="Times New Roman"/>
                <w:lang w:val="af-ZA" w:eastAsia="en-US"/>
              </w:rPr>
              <w:t>, continuously adjustable, t</w:t>
            </w:r>
            <w:r w:rsidRPr="00696046">
              <w:rPr>
                <w:rFonts w:ascii="Calibri" w:eastAsia="Calibri" w:hAnsi="Calibri" w:cs="Calibri"/>
                <w:lang w:val="af-ZA" w:eastAsia="en-US"/>
              </w:rPr>
              <w:t xml:space="preserve">he stability of SEM beam current </w:t>
            </w:r>
            <w:bookmarkStart w:id="7" w:name="_Hlk34167499"/>
            <w:r w:rsidRPr="00696046">
              <w:rPr>
                <w:rFonts w:ascii="Calibri" w:eastAsia="Calibri" w:hAnsi="Calibri" w:cs="Calibri"/>
                <w:lang w:val="af-ZA" w:eastAsia="en-US"/>
              </w:rPr>
              <w:t>&lt; +/- 1</w:t>
            </w:r>
            <w:r w:rsidR="00060A53" w:rsidRPr="00696046">
              <w:rPr>
                <w:rFonts w:ascii="Calibri" w:eastAsia="Calibri" w:hAnsi="Calibri" w:cs="Calibri"/>
                <w:lang w:val="af-ZA" w:eastAsia="en-US"/>
              </w:rPr>
              <w:t xml:space="preserve"> </w:t>
            </w:r>
            <w:r w:rsidRPr="00696046">
              <w:rPr>
                <w:rFonts w:ascii="Calibri" w:eastAsia="Calibri" w:hAnsi="Calibri" w:cs="Calibri"/>
                <w:lang w:val="af-ZA" w:eastAsia="en-US"/>
              </w:rPr>
              <w:t xml:space="preserve">% </w:t>
            </w:r>
            <w:bookmarkEnd w:id="7"/>
            <w:r w:rsidRPr="00696046">
              <w:rPr>
                <w:rFonts w:ascii="Calibri" w:eastAsia="Calibri" w:hAnsi="Calibri" w:cs="Calibri"/>
                <w:lang w:val="af-ZA" w:eastAsia="en-US"/>
              </w:rPr>
              <w:t>for both short term (1h) and long term (24h)</w:t>
            </w:r>
          </w:p>
          <w:p w14:paraId="77F41AE8" w14:textId="6AB91F1B" w:rsidR="00D71C14" w:rsidRDefault="00D71C14" w:rsidP="00D71C14">
            <w:pPr>
              <w:spacing w:line="256" w:lineRule="auto"/>
              <w:contextualSpacing/>
              <w:jc w:val="left"/>
              <w:rPr>
                <w:rFonts w:ascii="Calibri" w:eastAsia="Calibri" w:hAnsi="Calibri" w:cs="Calibri"/>
                <w:lang w:val="af-ZA" w:eastAsia="en-US"/>
              </w:rPr>
            </w:pPr>
          </w:p>
          <w:p w14:paraId="30B71196" w14:textId="102C3D3D" w:rsidR="00002384" w:rsidRPr="00696046" w:rsidRDefault="00002384" w:rsidP="00002384">
            <w:pPr>
              <w:spacing w:line="256" w:lineRule="auto"/>
              <w:jc w:val="left"/>
              <w:rPr>
                <w:rFonts w:ascii="Calibri" w:eastAsia="Calibri" w:hAnsi="Calibri" w:cs="Times New Roman"/>
                <w:lang w:val="af-ZA" w:eastAsia="en-US"/>
              </w:rPr>
            </w:pPr>
            <w:r w:rsidRPr="00696046">
              <w:rPr>
                <w:rFonts w:ascii="Calibri" w:eastAsia="Calibri" w:hAnsi="Calibri" w:cs="Times New Roman"/>
                <w:b/>
                <w:lang w:val="af-ZA" w:eastAsia="en-US"/>
              </w:rPr>
              <w:t>Focused Ion Beam Column</w:t>
            </w:r>
            <w:r w:rsidR="003C0D1F" w:rsidRPr="00696046">
              <w:rPr>
                <w:rFonts w:ascii="Calibri" w:eastAsia="Calibri" w:hAnsi="Calibri" w:cs="Times New Roman"/>
                <w:b/>
                <w:lang w:val="af-ZA" w:eastAsia="en-US"/>
              </w:rPr>
              <w:t>:</w:t>
            </w:r>
          </w:p>
          <w:p w14:paraId="7A2A7929" w14:textId="438D2CDF"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Gallium liquid metal ion source, lifetime</w:t>
            </w:r>
            <w:r w:rsidR="005F363B" w:rsidRPr="00696046">
              <w:rPr>
                <w:rFonts w:ascii="Calibri" w:eastAsia="Calibri" w:hAnsi="Calibri" w:cs="Times New Roman"/>
                <w:lang w:val="af-ZA" w:eastAsia="en-US"/>
              </w:rPr>
              <w:t xml:space="preserve"> equal or </w:t>
            </w:r>
            <w:r w:rsidR="00CE5CAE" w:rsidRPr="00696046">
              <w:rPr>
                <w:rFonts w:ascii="Calibri" w:eastAsia="Calibri" w:hAnsi="Calibri" w:cs="Times New Roman"/>
                <w:lang w:val="af-ZA" w:eastAsia="en-US"/>
              </w:rPr>
              <w:t>better</w:t>
            </w:r>
            <w:r w:rsidRPr="00696046">
              <w:rPr>
                <w:rFonts w:ascii="Calibri" w:eastAsia="Calibri" w:hAnsi="Calibri" w:cs="Times New Roman"/>
                <w:lang w:val="af-ZA" w:eastAsia="en-US"/>
              </w:rPr>
              <w:t xml:space="preserve"> </w:t>
            </w:r>
            <w:r w:rsidR="00667D09" w:rsidRPr="00696046">
              <w:rPr>
                <w:rFonts w:ascii="Calibri" w:eastAsia="Calibri" w:hAnsi="Calibri" w:cs="Times New Roman"/>
                <w:lang w:val="af-ZA" w:eastAsia="en-US"/>
              </w:rPr>
              <w:t xml:space="preserve">than </w:t>
            </w:r>
            <w:r w:rsidRPr="00696046">
              <w:rPr>
                <w:rFonts w:ascii="Calibri" w:eastAsia="Calibri" w:hAnsi="Calibri" w:cs="Times New Roman"/>
                <w:lang w:val="af-ZA" w:eastAsia="en-US"/>
              </w:rPr>
              <w:t>3000 µAh (guaranteed)</w:t>
            </w:r>
          </w:p>
          <w:p w14:paraId="4A7719A6" w14:textId="68533571"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Ion Beam Resolution: </w:t>
            </w:r>
            <w:r w:rsidR="007732EB" w:rsidRPr="00696046">
              <w:rPr>
                <w:rFonts w:ascii="Calibri" w:eastAsia="Calibri" w:hAnsi="Calibri" w:cs="Times New Roman"/>
                <w:lang w:val="af-ZA" w:eastAsia="en-US"/>
              </w:rPr>
              <w:t xml:space="preserve">equal or better than </w:t>
            </w:r>
            <w:r w:rsidRPr="00696046">
              <w:rPr>
                <w:rFonts w:ascii="Calibri" w:eastAsia="Calibri" w:hAnsi="Calibri" w:cs="Times New Roman"/>
                <w:lang w:val="af-ZA" w:eastAsia="en-US"/>
              </w:rPr>
              <w:t>3 nm at 30 keV</w:t>
            </w:r>
          </w:p>
          <w:p w14:paraId="561FC39B" w14:textId="77777777"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Piezo driven or motorized apertures</w:t>
            </w:r>
          </w:p>
          <w:p w14:paraId="1B9FE408" w14:textId="77777777"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Electrostatic beam blanker with integrated Faraday cup</w:t>
            </w:r>
          </w:p>
          <w:p w14:paraId="5FFBCEC3" w14:textId="072F9D8F"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Ion beam minimum energy range: minimal range</w:t>
            </w:r>
            <w:r w:rsidR="005F363B" w:rsidRPr="00696046">
              <w:rPr>
                <w:rFonts w:ascii="Calibri" w:eastAsia="Calibri" w:hAnsi="Calibri" w:cs="Times New Roman"/>
                <w:lang w:val="af-ZA" w:eastAsia="en-US"/>
              </w:rPr>
              <w:t xml:space="preserve"> from</w:t>
            </w:r>
            <w:r w:rsidRPr="00696046">
              <w:rPr>
                <w:rFonts w:ascii="Calibri" w:eastAsia="Calibri" w:hAnsi="Calibri" w:cs="Times New Roman"/>
                <w:lang w:val="af-ZA" w:eastAsia="en-US"/>
              </w:rPr>
              <w:t xml:space="preserve"> 500 eV–30 keV</w:t>
            </w:r>
          </w:p>
          <w:p w14:paraId="5A37F018" w14:textId="55F35530"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Probe current: minimal range</w:t>
            </w:r>
            <w:r w:rsidR="005F363B" w:rsidRPr="00696046">
              <w:rPr>
                <w:rFonts w:ascii="Calibri" w:eastAsia="Calibri" w:hAnsi="Calibri" w:cs="Times New Roman"/>
                <w:lang w:val="af-ZA" w:eastAsia="en-US"/>
              </w:rPr>
              <w:t xml:space="preserve"> from</w:t>
            </w:r>
            <w:r w:rsidR="00C3390D" w:rsidRPr="00696046">
              <w:rPr>
                <w:rFonts w:ascii="Calibri" w:eastAsia="Calibri" w:hAnsi="Calibri" w:cs="Times New Roman"/>
                <w:lang w:val="af-ZA" w:eastAsia="en-US"/>
              </w:rPr>
              <w:t xml:space="preserve"> 1</w:t>
            </w:r>
            <w:r w:rsidRPr="00696046">
              <w:rPr>
                <w:rFonts w:ascii="Calibri" w:eastAsia="Calibri" w:hAnsi="Calibri" w:cs="Times New Roman"/>
                <w:lang w:val="af-ZA" w:eastAsia="en-US"/>
              </w:rPr>
              <w:t xml:space="preserve"> pA–90 nA</w:t>
            </w:r>
          </w:p>
          <w:p w14:paraId="2F02C015" w14:textId="439448BD"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Field of view: </w:t>
            </w:r>
            <w:r w:rsidR="002C2D76" w:rsidRPr="00696046">
              <w:rPr>
                <w:rFonts w:ascii="Calibri" w:eastAsia="Calibri" w:hAnsi="Calibri" w:cs="Times New Roman"/>
                <w:lang w:val="af-ZA" w:eastAsia="en-US"/>
              </w:rPr>
              <w:t xml:space="preserve">equal </w:t>
            </w:r>
            <w:r w:rsidR="00107803" w:rsidRPr="00696046">
              <w:rPr>
                <w:rFonts w:ascii="Calibri" w:eastAsia="Calibri" w:hAnsi="Calibri" w:cs="Times New Roman"/>
                <w:lang w:val="af-ZA" w:eastAsia="en-US"/>
              </w:rPr>
              <w:t xml:space="preserve">or </w:t>
            </w:r>
            <w:r w:rsidRPr="00696046">
              <w:rPr>
                <w:rFonts w:ascii="Calibri" w:eastAsia="Calibri" w:hAnsi="Calibri" w:cs="Times New Roman"/>
                <w:lang w:val="af-ZA" w:eastAsia="en-US"/>
              </w:rPr>
              <w:t xml:space="preserve">larger than </w:t>
            </w:r>
            <w:bookmarkStart w:id="8" w:name="_Hlk34140724"/>
            <w:r w:rsidRPr="00696046">
              <w:rPr>
                <w:rFonts w:ascii="Calibri" w:eastAsia="Calibri" w:hAnsi="Calibri" w:cs="Times New Roman"/>
                <w:lang w:val="af-ZA" w:eastAsia="en-US"/>
              </w:rPr>
              <w:t>0.5 mm</w:t>
            </w:r>
            <w:bookmarkEnd w:id="8"/>
          </w:p>
          <w:p w14:paraId="3FD4D6A6" w14:textId="77777777" w:rsidR="00D71C14" w:rsidRPr="00696046" w:rsidRDefault="00D71C14" w:rsidP="00002384">
            <w:pPr>
              <w:spacing w:line="256" w:lineRule="auto"/>
              <w:jc w:val="left"/>
              <w:rPr>
                <w:rFonts w:ascii="Calibri" w:eastAsia="Calibri" w:hAnsi="Calibri" w:cs="Times New Roman"/>
                <w:i/>
                <w:iCs/>
                <w:lang w:val="af-ZA" w:eastAsia="en-US"/>
              </w:rPr>
            </w:pPr>
          </w:p>
          <w:p w14:paraId="7CF9BB12" w14:textId="77777777"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 xml:space="preserve">Sample Stage </w:t>
            </w:r>
          </w:p>
          <w:p w14:paraId="138A9049" w14:textId="71CF63B1" w:rsidR="00002384" w:rsidRPr="00696046" w:rsidRDefault="00002384" w:rsidP="0007643F">
            <w:pPr>
              <w:numPr>
                <w:ilvl w:val="0"/>
                <w:numId w:val="16"/>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Motorized, at least 5-</w:t>
            </w:r>
            <w:r w:rsidR="00B43D27" w:rsidRPr="00696046">
              <w:rPr>
                <w:rFonts w:ascii="Calibri" w:eastAsia="Calibri" w:hAnsi="Calibri" w:cs="Times New Roman"/>
                <w:lang w:val="af-ZA" w:eastAsia="en-US"/>
              </w:rPr>
              <w:t>a</w:t>
            </w:r>
            <w:r w:rsidRPr="00696046">
              <w:rPr>
                <w:rFonts w:ascii="Calibri" w:eastAsia="Calibri" w:hAnsi="Calibri" w:cs="Times New Roman"/>
                <w:lang w:val="af-ZA" w:eastAsia="en-US"/>
              </w:rPr>
              <w:t xml:space="preserve">xis </w:t>
            </w:r>
            <w:r w:rsidR="00B43D27" w:rsidRPr="00696046">
              <w:rPr>
                <w:rFonts w:ascii="Calibri" w:eastAsia="Calibri" w:hAnsi="Calibri" w:cs="Times New Roman"/>
                <w:lang w:val="af-ZA" w:eastAsia="en-US"/>
              </w:rPr>
              <w:t>s</w:t>
            </w:r>
            <w:r w:rsidRPr="00696046">
              <w:rPr>
                <w:rFonts w:ascii="Calibri" w:eastAsia="Calibri" w:hAnsi="Calibri" w:cs="Times New Roman"/>
                <w:lang w:val="af-ZA" w:eastAsia="en-US"/>
              </w:rPr>
              <w:t>tage (automatic positioning of the sample within focus must be provided during sample movement and rotation)</w:t>
            </w:r>
          </w:p>
          <w:p w14:paraId="45CE05FA" w14:textId="0CF14583" w:rsidR="00002384" w:rsidRPr="00696046" w:rsidRDefault="00002384" w:rsidP="0007643F">
            <w:pPr>
              <w:numPr>
                <w:ilvl w:val="0"/>
                <w:numId w:val="16"/>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X, Y axis travel range: minimal 120 mm</w:t>
            </w:r>
          </w:p>
          <w:p w14:paraId="0BC83046" w14:textId="77777777" w:rsidR="00002384" w:rsidRPr="00696046" w:rsidRDefault="00002384" w:rsidP="0007643F">
            <w:pPr>
              <w:numPr>
                <w:ilvl w:val="0"/>
                <w:numId w:val="16"/>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Z axis travel range: minimal 50 mm</w:t>
            </w:r>
          </w:p>
          <w:p w14:paraId="4F9C9FE4" w14:textId="4B7CE3ED" w:rsidR="000F1318" w:rsidRPr="00696046" w:rsidRDefault="00002384" w:rsidP="00002384">
            <w:pPr>
              <w:numPr>
                <w:ilvl w:val="0"/>
                <w:numId w:val="16"/>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Rotation: 360° </w:t>
            </w:r>
          </w:p>
          <w:p w14:paraId="1140C97A" w14:textId="77777777" w:rsidR="002F607F" w:rsidRPr="00696046" w:rsidRDefault="002F607F" w:rsidP="002F607F">
            <w:pPr>
              <w:spacing w:line="256" w:lineRule="auto"/>
              <w:ind w:left="720"/>
              <w:contextualSpacing/>
              <w:jc w:val="left"/>
              <w:rPr>
                <w:rFonts w:ascii="Calibri" w:eastAsia="Calibri" w:hAnsi="Calibri" w:cs="Times New Roman"/>
                <w:i/>
                <w:iCs/>
                <w:lang w:val="af-ZA" w:eastAsia="en-US"/>
              </w:rPr>
            </w:pPr>
          </w:p>
          <w:p w14:paraId="18CE0371" w14:textId="77777777"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Vacuum Chamber</w:t>
            </w:r>
          </w:p>
          <w:p w14:paraId="3266D5A0" w14:textId="77777777"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High vacuum: 9x10-3 Pa to Low vacuum: 60 Pa or more</w:t>
            </w:r>
          </w:p>
          <w:p w14:paraId="2E1E3138" w14:textId="7BFF71F3"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Pumping time: less than</w:t>
            </w:r>
            <w:r w:rsidR="00432DFF" w:rsidRPr="00696046">
              <w:rPr>
                <w:rFonts w:ascii="Calibri" w:eastAsia="Calibri" w:hAnsi="Calibri" w:cs="Calibri"/>
                <w:lang w:val="af-ZA" w:eastAsia="en-US"/>
              </w:rPr>
              <w:t xml:space="preserve"> four</w:t>
            </w:r>
            <w:r w:rsidRPr="00696046">
              <w:rPr>
                <w:rFonts w:ascii="Calibri" w:eastAsia="Calibri" w:hAnsi="Calibri" w:cs="Calibri"/>
                <w:lang w:val="af-ZA" w:eastAsia="en-US"/>
              </w:rPr>
              <w:t xml:space="preserve"> </w:t>
            </w:r>
            <w:r w:rsidR="00432DFF" w:rsidRPr="00696046">
              <w:rPr>
                <w:rFonts w:ascii="Calibri" w:eastAsia="Calibri" w:hAnsi="Calibri" w:cs="Calibri"/>
                <w:lang w:val="af-ZA" w:eastAsia="en-US"/>
              </w:rPr>
              <w:t>(</w:t>
            </w:r>
            <w:r w:rsidRPr="00696046">
              <w:rPr>
                <w:rFonts w:ascii="Calibri" w:eastAsia="Calibri" w:hAnsi="Calibri" w:cs="Calibri"/>
                <w:lang w:val="af-ZA" w:eastAsia="en-US"/>
              </w:rPr>
              <w:t>4</w:t>
            </w:r>
            <w:r w:rsidR="00432DFF" w:rsidRPr="00696046">
              <w:rPr>
                <w:rFonts w:ascii="Calibri" w:eastAsia="Calibri" w:hAnsi="Calibri" w:cs="Calibri"/>
                <w:lang w:val="af-ZA" w:eastAsia="en-US"/>
              </w:rPr>
              <w:t>)</w:t>
            </w:r>
            <w:r w:rsidRPr="00696046">
              <w:rPr>
                <w:rFonts w:ascii="Calibri" w:eastAsia="Calibri" w:hAnsi="Calibri" w:cs="Calibri"/>
                <w:lang w:val="af-ZA" w:eastAsia="en-US"/>
              </w:rPr>
              <w:t xml:space="preserve"> minutes</w:t>
            </w:r>
          </w:p>
          <w:p w14:paraId="5752FFDE" w14:textId="3EFB2D8E"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 xml:space="preserve">Width or </w:t>
            </w:r>
            <w:r w:rsidR="0009397F" w:rsidRPr="00696046">
              <w:rPr>
                <w:rFonts w:ascii="Calibri" w:eastAsia="Calibri" w:hAnsi="Calibri" w:cs="Calibri"/>
                <w:lang w:val="af-ZA" w:eastAsia="en-US"/>
              </w:rPr>
              <w:t>d</w:t>
            </w:r>
            <w:r w:rsidRPr="00696046">
              <w:rPr>
                <w:rFonts w:ascii="Calibri" w:eastAsia="Calibri" w:hAnsi="Calibri" w:cs="Calibri"/>
                <w:lang w:val="af-ZA" w:eastAsia="en-US"/>
              </w:rPr>
              <w:t xml:space="preserve">iameter: </w:t>
            </w:r>
            <w:r w:rsidR="00E02E2F" w:rsidRPr="00696046">
              <w:rPr>
                <w:rFonts w:ascii="Calibri" w:eastAsia="Calibri" w:hAnsi="Calibri" w:cs="Calibri"/>
                <w:lang w:val="af-ZA" w:eastAsia="en-US"/>
              </w:rPr>
              <w:t xml:space="preserve">minimal </w:t>
            </w:r>
            <w:r w:rsidRPr="00696046">
              <w:rPr>
                <w:rFonts w:ascii="Calibri" w:eastAsia="Calibri" w:hAnsi="Calibri" w:cs="Calibri"/>
                <w:lang w:val="af-ZA" w:eastAsia="en-US"/>
              </w:rPr>
              <w:t>330 mm</w:t>
            </w:r>
          </w:p>
          <w:p w14:paraId="57F3F993" w14:textId="065FF8FD" w:rsidR="00424640" w:rsidRPr="00696046" w:rsidRDefault="00002384" w:rsidP="0009397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lastRenderedPageBreak/>
              <w:t xml:space="preserve">Height/Depth: </w:t>
            </w:r>
            <w:r w:rsidR="00E02E2F" w:rsidRPr="00696046">
              <w:rPr>
                <w:rFonts w:ascii="Calibri" w:eastAsia="Calibri" w:hAnsi="Calibri" w:cs="Calibri"/>
                <w:lang w:val="af-ZA" w:eastAsia="en-US"/>
              </w:rPr>
              <w:t xml:space="preserve">minimal </w:t>
            </w:r>
            <w:r w:rsidRPr="00696046">
              <w:rPr>
                <w:rFonts w:ascii="Calibri" w:eastAsia="Calibri" w:hAnsi="Calibri" w:cs="Calibri"/>
                <w:lang w:val="af-ZA" w:eastAsia="en-US"/>
              </w:rPr>
              <w:t>270 mm</w:t>
            </w:r>
          </w:p>
          <w:p w14:paraId="6CD29249" w14:textId="77777777"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Ports: minimal 18</w:t>
            </w:r>
          </w:p>
          <w:p w14:paraId="6542DCE6" w14:textId="4A2DCEBB"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 xml:space="preserve">Feedthrough for </w:t>
            </w:r>
            <w:r w:rsidR="00613CF1" w:rsidRPr="00696046">
              <w:rPr>
                <w:rFonts w:ascii="Calibri" w:eastAsia="Calibri" w:hAnsi="Calibri" w:cs="Calibri"/>
                <w:lang w:val="af-ZA" w:eastAsia="en-US"/>
              </w:rPr>
              <w:t>2 (</w:t>
            </w:r>
            <w:r w:rsidRPr="00696046">
              <w:rPr>
                <w:rFonts w:ascii="Calibri" w:eastAsia="Calibri" w:hAnsi="Calibri" w:cs="Calibri"/>
                <w:lang w:val="af-ZA" w:eastAsia="en-US"/>
              </w:rPr>
              <w:t>two</w:t>
            </w:r>
            <w:r w:rsidR="00613CF1" w:rsidRPr="00696046">
              <w:rPr>
                <w:rFonts w:ascii="Calibri" w:eastAsia="Calibri" w:hAnsi="Calibri" w:cs="Calibri"/>
                <w:lang w:val="af-ZA" w:eastAsia="en-US"/>
              </w:rPr>
              <w:t>)</w:t>
            </w:r>
            <w:r w:rsidR="00E93E42" w:rsidRPr="00696046">
              <w:rPr>
                <w:rFonts w:ascii="Calibri" w:eastAsia="Calibri" w:hAnsi="Calibri" w:cs="Calibri"/>
                <w:lang w:val="af-ZA" w:eastAsia="en-US"/>
              </w:rPr>
              <w:t xml:space="preserve"> </w:t>
            </w:r>
            <w:r w:rsidRPr="00696046">
              <w:rPr>
                <w:rFonts w:ascii="Calibri" w:eastAsia="Calibri" w:hAnsi="Calibri" w:cs="Calibri"/>
                <w:lang w:val="af-ZA" w:eastAsia="en-US"/>
              </w:rPr>
              <w:t xml:space="preserve">standard telecom single mode optical </w:t>
            </w:r>
            <w:r w:rsidR="00E93E42" w:rsidRPr="00696046">
              <w:rPr>
                <w:rFonts w:ascii="Calibri" w:eastAsia="Calibri" w:hAnsi="Calibri" w:cs="Calibri"/>
                <w:lang w:val="af-ZA" w:eastAsia="en-US"/>
              </w:rPr>
              <w:t>fibres</w:t>
            </w:r>
          </w:p>
          <w:p w14:paraId="5121506D" w14:textId="393F7558" w:rsidR="00002384" w:rsidRPr="00A374F4" w:rsidRDefault="00A374F4" w:rsidP="0007643F">
            <w:pPr>
              <w:numPr>
                <w:ilvl w:val="0"/>
                <w:numId w:val="17"/>
              </w:numPr>
              <w:spacing w:line="256" w:lineRule="auto"/>
              <w:contextualSpacing/>
              <w:jc w:val="left"/>
              <w:rPr>
                <w:rFonts w:ascii="Calibri" w:eastAsia="Calibri" w:hAnsi="Calibri" w:cs="Calibri"/>
                <w:highlight w:val="red"/>
                <w:lang w:val="af-ZA" w:eastAsia="en-US"/>
              </w:rPr>
            </w:pPr>
            <w:r w:rsidRPr="00A374F4">
              <w:rPr>
                <w:rFonts w:ascii="Calibri" w:eastAsia="Calibri" w:hAnsi="Calibri" w:cs="Calibri"/>
                <w:highlight w:val="red"/>
                <w:lang w:val="af-ZA" w:eastAsia="en-US"/>
              </w:rPr>
              <w:t>Suspension and vibration damping system</w:t>
            </w:r>
            <w:r w:rsidR="00002384" w:rsidRPr="00A374F4">
              <w:rPr>
                <w:rFonts w:ascii="Calibri" w:eastAsia="Calibri" w:hAnsi="Calibri" w:cs="Calibri"/>
                <w:highlight w:val="red"/>
                <w:lang w:val="af-ZA" w:eastAsia="en-US"/>
              </w:rPr>
              <w:t>: active</w:t>
            </w:r>
          </w:p>
          <w:p w14:paraId="1BE86974" w14:textId="098AC45B" w:rsidR="0038072E" w:rsidRPr="00A374F4" w:rsidRDefault="00A374F4" w:rsidP="0007643F">
            <w:pPr>
              <w:numPr>
                <w:ilvl w:val="0"/>
                <w:numId w:val="17"/>
              </w:numPr>
              <w:spacing w:line="256" w:lineRule="auto"/>
              <w:contextualSpacing/>
              <w:jc w:val="left"/>
              <w:rPr>
                <w:rFonts w:ascii="Calibri" w:eastAsia="Calibri" w:hAnsi="Calibri" w:cs="Calibri"/>
                <w:highlight w:val="red"/>
                <w:lang w:val="af-ZA" w:eastAsia="en-US"/>
              </w:rPr>
            </w:pPr>
            <w:r w:rsidRPr="00A374F4">
              <w:rPr>
                <w:rFonts w:ascii="Calibri" w:eastAsia="Calibri" w:hAnsi="Calibri" w:cs="Calibri"/>
                <w:highlight w:val="red"/>
                <w:lang w:val="af-ZA" w:eastAsia="en-US"/>
              </w:rPr>
              <w:t>Active compensation of the effects of unwanted magnetic fields</w:t>
            </w:r>
          </w:p>
          <w:p w14:paraId="06173C85" w14:textId="777D45B7"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 xml:space="preserve">Chamber view: minimum </w:t>
            </w:r>
            <w:r w:rsidR="00613CF1" w:rsidRPr="00696046">
              <w:rPr>
                <w:rFonts w:ascii="Calibri" w:eastAsia="Calibri" w:hAnsi="Calibri" w:cs="Calibri"/>
                <w:lang w:val="af-ZA" w:eastAsia="en-US"/>
              </w:rPr>
              <w:t>2 (</w:t>
            </w:r>
            <w:r w:rsidRPr="00696046">
              <w:rPr>
                <w:rFonts w:ascii="Calibri" w:eastAsia="Calibri" w:hAnsi="Calibri" w:cs="Calibri"/>
                <w:lang w:val="af-ZA" w:eastAsia="en-US"/>
              </w:rPr>
              <w:t>two</w:t>
            </w:r>
            <w:r w:rsidR="00613CF1" w:rsidRPr="00696046">
              <w:rPr>
                <w:rFonts w:ascii="Calibri" w:eastAsia="Calibri" w:hAnsi="Calibri" w:cs="Calibri"/>
                <w:lang w:val="af-ZA" w:eastAsia="en-US"/>
              </w:rPr>
              <w:t>)</w:t>
            </w:r>
            <w:r w:rsidRPr="00696046">
              <w:rPr>
                <w:rFonts w:ascii="Calibri" w:eastAsia="Calibri" w:hAnsi="Calibri" w:cs="Calibri"/>
                <w:lang w:val="af-ZA" w:eastAsia="en-US"/>
              </w:rPr>
              <w:t xml:space="preserve"> cameras </w:t>
            </w:r>
          </w:p>
          <w:p w14:paraId="44796267" w14:textId="77777777"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Integrated plasma cleaner (Decontaminator)</w:t>
            </w:r>
          </w:p>
          <w:p w14:paraId="7FC0EA12" w14:textId="718E3745"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Sample exchange under vacuum conditions through airlock</w:t>
            </w:r>
          </w:p>
          <w:p w14:paraId="26E0C0E2" w14:textId="17CAD1C5"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Tahoma" w:hAnsi="Calibri" w:cs="Calibri"/>
                <w:spacing w:val="4"/>
                <w:lang w:val="af-ZA" w:eastAsia="en-US"/>
              </w:rPr>
              <w:t xml:space="preserve">Possibility to make charge neutralization by </w:t>
            </w:r>
            <w:bookmarkStart w:id="9" w:name="_Hlk34140241"/>
            <w:r w:rsidRPr="00696046">
              <w:rPr>
                <w:rFonts w:ascii="Calibri" w:eastAsia="Calibri" w:hAnsi="Calibri" w:cs="Calibri"/>
                <w:lang w:val="af-ZA" w:eastAsia="en-US"/>
              </w:rPr>
              <w:t xml:space="preserve">electron flood gun, </w:t>
            </w:r>
            <w:bookmarkStart w:id="10" w:name="_Hlk34140263"/>
            <w:bookmarkEnd w:id="9"/>
            <w:r w:rsidRPr="00696046">
              <w:rPr>
                <w:rFonts w:ascii="Calibri" w:eastAsia="Tahoma" w:hAnsi="Calibri" w:cs="Calibri"/>
                <w:spacing w:val="4"/>
                <w:lang w:val="af-ZA" w:eastAsia="en-US"/>
              </w:rPr>
              <w:t>electron gun</w:t>
            </w:r>
            <w:bookmarkEnd w:id="10"/>
            <w:r w:rsidRPr="00696046">
              <w:rPr>
                <w:rFonts w:ascii="Calibri" w:eastAsia="Calibri" w:hAnsi="Calibri" w:cs="Calibri"/>
                <w:lang w:val="af-ZA" w:eastAsia="en-US"/>
              </w:rPr>
              <w:t xml:space="preserve">, </w:t>
            </w:r>
            <w:r w:rsidRPr="00696046">
              <w:rPr>
                <w:rFonts w:ascii="Calibri" w:eastAsia="Calibri" w:hAnsi="Calibri" w:cs="Calibri"/>
                <w:i/>
                <w:iCs/>
                <w:lang w:val="af-ZA" w:eastAsia="en-US"/>
              </w:rPr>
              <w:t>or equivalent system</w:t>
            </w:r>
            <w:r w:rsidRPr="00696046">
              <w:rPr>
                <w:rFonts w:ascii="Calibri" w:eastAsia="Calibri" w:hAnsi="Calibri" w:cs="Calibri"/>
                <w:lang w:val="af-ZA" w:eastAsia="en-US"/>
              </w:rPr>
              <w:t>, which actively prevents a charge build-up</w:t>
            </w:r>
          </w:p>
          <w:p w14:paraId="175459D2" w14:textId="1BB19441"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 xml:space="preserve">Additional systems for observation of non-conductive samples in the high vacuum, such as </w:t>
            </w:r>
            <w:bookmarkStart w:id="11" w:name="_Hlk34140634"/>
            <w:r w:rsidRPr="00696046">
              <w:rPr>
                <w:rFonts w:ascii="Calibri" w:eastAsia="Tahoma" w:hAnsi="Calibri" w:cs="Calibri"/>
                <w:color w:val="000000"/>
                <w:lang w:val="af-ZA" w:eastAsia="en-US"/>
              </w:rPr>
              <w:t>beam de-acceleration/gentle-beam sample potential control</w:t>
            </w:r>
            <w:r w:rsidRPr="008171AD">
              <w:rPr>
                <w:rFonts w:ascii="Calibri" w:eastAsia="Calibri" w:hAnsi="Calibri" w:cs="Calibri"/>
                <w:lang w:val="af-ZA" w:eastAsia="en-US"/>
              </w:rPr>
              <w:t xml:space="preserve"> </w:t>
            </w:r>
            <w:bookmarkEnd w:id="11"/>
            <w:r w:rsidRPr="008171AD">
              <w:rPr>
                <w:rFonts w:ascii="Calibri" w:eastAsia="Calibri" w:hAnsi="Calibri" w:cs="Calibri"/>
                <w:lang w:val="af-ZA" w:eastAsia="en-US"/>
              </w:rPr>
              <w:t>or equivalent</w:t>
            </w:r>
            <w:r w:rsidRPr="00696046">
              <w:rPr>
                <w:rFonts w:ascii="Calibri" w:eastAsia="Calibri" w:hAnsi="Calibri" w:cs="Calibri"/>
                <w:lang w:val="af-ZA" w:eastAsia="en-US"/>
              </w:rPr>
              <w:t xml:space="preserve"> </w:t>
            </w:r>
            <w:r w:rsidRPr="008171AD">
              <w:rPr>
                <w:rFonts w:ascii="Calibri" w:eastAsia="Calibri" w:hAnsi="Calibri" w:cs="Calibri"/>
                <w:lang w:val="af-ZA" w:eastAsia="en-US"/>
              </w:rPr>
              <w:t>(the system must provide good imaging capability for unconduc</w:t>
            </w:r>
            <w:r w:rsidR="00B653B2" w:rsidRPr="008171AD">
              <w:rPr>
                <w:rFonts w:ascii="Calibri" w:eastAsia="Calibri" w:hAnsi="Calibri" w:cs="Calibri"/>
                <w:lang w:val="af-ZA" w:eastAsia="en-US"/>
              </w:rPr>
              <w:t>t</w:t>
            </w:r>
            <w:r w:rsidRPr="008171AD">
              <w:rPr>
                <w:rFonts w:ascii="Calibri" w:eastAsia="Calibri" w:hAnsi="Calibri" w:cs="Calibri"/>
                <w:lang w:val="af-ZA" w:eastAsia="en-US"/>
              </w:rPr>
              <w:t>ive samples in high vacuum conditions)</w:t>
            </w:r>
            <w:r w:rsidR="00973F41" w:rsidRPr="008171AD">
              <w:rPr>
                <w:rFonts w:ascii="Calibri" w:eastAsia="Calibri" w:hAnsi="Calibri" w:cs="Calibri"/>
                <w:lang w:val="af-ZA" w:eastAsia="en-US"/>
              </w:rPr>
              <w:t>.</w:t>
            </w:r>
          </w:p>
          <w:p w14:paraId="7ECF3387" w14:textId="7FA0DE67" w:rsidR="00432DFF" w:rsidRPr="00696046" w:rsidRDefault="00002384" w:rsidP="00002384">
            <w:pPr>
              <w:spacing w:line="256" w:lineRule="auto"/>
              <w:jc w:val="left"/>
              <w:rPr>
                <w:rFonts w:ascii="Calibri" w:eastAsia="Calibri" w:hAnsi="Calibri" w:cs="Times New Roman"/>
                <w:i/>
                <w:iCs/>
                <w:lang w:val="af-ZA" w:eastAsia="en-US"/>
              </w:rPr>
            </w:pPr>
            <w:r w:rsidRPr="00696046">
              <w:rPr>
                <w:rFonts w:ascii="Calibri" w:eastAsia="Calibri" w:hAnsi="Calibri" w:cs="Times New Roman"/>
                <w:i/>
                <w:iCs/>
                <w:lang w:val="af-ZA" w:eastAsia="en-US"/>
              </w:rPr>
              <w:t xml:space="preserve">  </w:t>
            </w:r>
          </w:p>
          <w:p w14:paraId="65EBA40A" w14:textId="479E0410" w:rsidR="002F607F" w:rsidRDefault="002F607F" w:rsidP="00002384">
            <w:pPr>
              <w:spacing w:line="256" w:lineRule="auto"/>
              <w:jc w:val="left"/>
              <w:rPr>
                <w:rFonts w:ascii="Calibri" w:eastAsia="Calibri" w:hAnsi="Calibri" w:cs="Times New Roman"/>
                <w:b/>
                <w:i/>
                <w:iCs/>
                <w:lang w:val="af-ZA" w:eastAsia="en-US"/>
              </w:rPr>
            </w:pPr>
          </w:p>
          <w:p w14:paraId="140EB6CD" w14:textId="77777777" w:rsidR="00565F13" w:rsidRPr="00696046" w:rsidRDefault="00565F13" w:rsidP="00002384">
            <w:pPr>
              <w:spacing w:line="256" w:lineRule="auto"/>
              <w:jc w:val="left"/>
              <w:rPr>
                <w:rFonts w:ascii="Calibri" w:eastAsia="Calibri" w:hAnsi="Calibri" w:cs="Times New Roman"/>
                <w:b/>
                <w:i/>
                <w:iCs/>
                <w:lang w:val="af-ZA" w:eastAsia="en-US"/>
              </w:rPr>
            </w:pPr>
          </w:p>
          <w:p w14:paraId="0AAE0978" w14:textId="77777777" w:rsidR="00A374F4" w:rsidRDefault="00A374F4" w:rsidP="00002384">
            <w:pPr>
              <w:spacing w:line="256" w:lineRule="auto"/>
              <w:jc w:val="left"/>
              <w:rPr>
                <w:rFonts w:ascii="Calibri" w:eastAsia="Calibri" w:hAnsi="Calibri" w:cs="Times New Roman"/>
                <w:b/>
                <w:lang w:val="af-ZA" w:eastAsia="en-US"/>
              </w:rPr>
            </w:pPr>
          </w:p>
          <w:p w14:paraId="19CC8477" w14:textId="77777777" w:rsidR="00A374F4" w:rsidRDefault="00A374F4" w:rsidP="00002384">
            <w:pPr>
              <w:spacing w:line="256" w:lineRule="auto"/>
              <w:jc w:val="left"/>
              <w:rPr>
                <w:rFonts w:ascii="Calibri" w:eastAsia="Calibri" w:hAnsi="Calibri" w:cs="Times New Roman"/>
                <w:b/>
                <w:lang w:val="af-ZA" w:eastAsia="en-US"/>
              </w:rPr>
            </w:pPr>
          </w:p>
          <w:p w14:paraId="0AF05E0E" w14:textId="560277D6"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 xml:space="preserve">Gas Injection </w:t>
            </w:r>
            <w:r w:rsidRPr="008171AD">
              <w:rPr>
                <w:rFonts w:ascii="Calibri" w:eastAsia="Calibri" w:hAnsi="Calibri" w:cs="Times New Roman"/>
                <w:b/>
                <w:lang w:val="af-ZA" w:eastAsia="en-US"/>
              </w:rPr>
              <w:t>Systems</w:t>
            </w:r>
            <w:r w:rsidR="00BB0FCF" w:rsidRPr="008171AD">
              <w:rPr>
                <w:rFonts w:ascii="Calibri" w:eastAsia="Calibri" w:hAnsi="Calibri" w:cs="Times New Roman"/>
                <w:b/>
                <w:lang w:val="af-ZA" w:eastAsia="en-US"/>
              </w:rPr>
              <w:t xml:space="preserve"> </w:t>
            </w:r>
            <w:r w:rsidR="007172E8" w:rsidRPr="008171AD">
              <w:rPr>
                <w:rFonts w:ascii="Calibri" w:eastAsia="Calibri" w:hAnsi="Calibri" w:cs="Times New Roman"/>
                <w:b/>
                <w:lang w:val="af-ZA" w:eastAsia="en-US"/>
              </w:rPr>
              <w:t>(</w:t>
            </w:r>
            <w:r w:rsidR="00BB0FCF" w:rsidRPr="008171AD">
              <w:rPr>
                <w:rFonts w:ascii="Calibri" w:eastAsia="Calibri" w:hAnsi="Calibri" w:cs="Times New Roman"/>
                <w:b/>
                <w:lang w:val="af-ZA" w:eastAsia="en-US"/>
              </w:rPr>
              <w:t>for depostion of thin local films</w:t>
            </w:r>
            <w:r w:rsidR="007172E8" w:rsidRPr="008171AD">
              <w:rPr>
                <w:rFonts w:ascii="Calibri" w:eastAsia="Calibri" w:hAnsi="Calibri" w:cs="Times New Roman"/>
                <w:b/>
                <w:lang w:val="af-ZA" w:eastAsia="en-US"/>
              </w:rPr>
              <w:t>)</w:t>
            </w:r>
            <w:r w:rsidR="00A529BA" w:rsidRPr="008171AD">
              <w:rPr>
                <w:rFonts w:ascii="Calibri" w:eastAsia="Calibri" w:hAnsi="Calibri" w:cs="Times New Roman"/>
                <w:b/>
                <w:lang w:val="af-ZA" w:eastAsia="en-US"/>
              </w:rPr>
              <w:t>:</w:t>
            </w:r>
          </w:p>
          <w:p w14:paraId="4254E9CC" w14:textId="5974D66D" w:rsidR="00002384" w:rsidRPr="00696046" w:rsidRDefault="00002384" w:rsidP="0007643F">
            <w:pPr>
              <w:numPr>
                <w:ilvl w:val="0"/>
                <w:numId w:val="18"/>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GIS with </w:t>
            </w:r>
            <w:r w:rsidR="00A529BA" w:rsidRPr="00696046">
              <w:rPr>
                <w:rFonts w:ascii="Calibri" w:eastAsia="Calibri" w:hAnsi="Calibri" w:cs="Times New Roman"/>
                <w:lang w:val="af-ZA" w:eastAsia="en-US"/>
              </w:rPr>
              <w:t>5 (five)</w:t>
            </w:r>
            <w:r w:rsidRPr="00696046">
              <w:rPr>
                <w:rFonts w:ascii="Calibri" w:eastAsia="Calibri" w:hAnsi="Calibri" w:cs="Times New Roman"/>
                <w:lang w:val="af-ZA" w:eastAsia="en-US"/>
              </w:rPr>
              <w:t xml:space="preserve"> independent precursor</w:t>
            </w:r>
            <w:r w:rsidR="006014A2" w:rsidRPr="00696046">
              <w:rPr>
                <w:rFonts w:ascii="Calibri" w:eastAsia="Calibri" w:hAnsi="Calibri" w:cs="Times New Roman"/>
                <w:lang w:val="af-ZA" w:eastAsia="en-US"/>
              </w:rPr>
              <w:t>s (including</w:t>
            </w:r>
            <w:r w:rsidRPr="00696046">
              <w:rPr>
                <w:rFonts w:ascii="Calibri" w:eastAsia="Calibri" w:hAnsi="Calibri" w:cs="Times New Roman"/>
                <w:lang w:val="af-ZA" w:eastAsia="en-US"/>
              </w:rPr>
              <w:t xml:space="preserve"> </w:t>
            </w:r>
            <w:r w:rsidR="0009392C" w:rsidRPr="00696046">
              <w:rPr>
                <w:rFonts w:ascii="Calibri" w:eastAsia="Calibri" w:hAnsi="Calibri" w:cs="Times New Roman"/>
                <w:lang w:val="af-ZA" w:eastAsia="en-US"/>
              </w:rPr>
              <w:t xml:space="preserve">suitable </w:t>
            </w:r>
            <w:r w:rsidRPr="00696046">
              <w:rPr>
                <w:rFonts w:ascii="Calibri" w:eastAsia="Calibri" w:hAnsi="Calibri" w:cs="Times New Roman"/>
                <w:lang w:val="af-ZA" w:eastAsia="en-US"/>
              </w:rPr>
              <w:t>reservoirs and capillaries</w:t>
            </w:r>
            <w:r w:rsidR="006014A2" w:rsidRPr="00696046">
              <w:rPr>
                <w:rFonts w:ascii="Calibri" w:eastAsia="Calibri" w:hAnsi="Calibri" w:cs="Times New Roman"/>
                <w:lang w:val="af-ZA" w:eastAsia="en-US"/>
              </w:rPr>
              <w:t>)</w:t>
            </w:r>
          </w:p>
          <w:p w14:paraId="4E99FF1D" w14:textId="77777777" w:rsidR="00002384" w:rsidRPr="00696046" w:rsidRDefault="00002384" w:rsidP="0007643F">
            <w:pPr>
              <w:numPr>
                <w:ilvl w:val="0"/>
                <w:numId w:val="18"/>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3-axis motorized</w:t>
            </w:r>
          </w:p>
          <w:p w14:paraId="04DCEABC" w14:textId="2D69645E" w:rsidR="00002384" w:rsidRPr="00696046" w:rsidRDefault="00A239F8" w:rsidP="0007643F">
            <w:pPr>
              <w:numPr>
                <w:ilvl w:val="0"/>
                <w:numId w:val="18"/>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lastRenderedPageBreak/>
              <w:t>Choice of p</w:t>
            </w:r>
            <w:r w:rsidR="00002384" w:rsidRPr="00696046">
              <w:rPr>
                <w:rFonts w:ascii="Calibri" w:eastAsia="Calibri" w:hAnsi="Calibri" w:cs="Times New Roman"/>
                <w:lang w:val="af-ZA" w:eastAsia="en-US"/>
              </w:rPr>
              <w:t>recursors</w:t>
            </w:r>
            <w:r w:rsidR="007068C8" w:rsidRPr="00696046">
              <w:rPr>
                <w:rFonts w:ascii="Calibri" w:eastAsia="Calibri" w:hAnsi="Calibri" w:cs="Times New Roman"/>
                <w:lang w:val="af-ZA" w:eastAsia="en-US"/>
              </w:rPr>
              <w:t xml:space="preserve"> for the deposition of the following materials</w:t>
            </w:r>
            <w:r w:rsidR="00002384" w:rsidRPr="00696046">
              <w:rPr>
                <w:rFonts w:ascii="Calibri" w:eastAsia="Calibri" w:hAnsi="Calibri" w:cs="Times New Roman"/>
                <w:lang w:val="af-ZA" w:eastAsia="en-US"/>
              </w:rPr>
              <w:t>: Pt, W, C, SiOx, Hf2O, XeF2, Ta2O5, TiO2, Zr2O3</w:t>
            </w:r>
          </w:p>
          <w:p w14:paraId="2A25D0B1" w14:textId="6A10325D" w:rsidR="00002384" w:rsidRPr="00696046" w:rsidRDefault="00002384" w:rsidP="00002384">
            <w:pPr>
              <w:spacing w:line="256" w:lineRule="auto"/>
              <w:jc w:val="left"/>
              <w:rPr>
                <w:rFonts w:ascii="Calibri" w:eastAsia="Calibri" w:hAnsi="Calibri" w:cs="Times New Roman"/>
                <w:i/>
                <w:iCs/>
                <w:lang w:val="af-ZA" w:eastAsia="en-US"/>
              </w:rPr>
            </w:pPr>
          </w:p>
          <w:p w14:paraId="07C3D817" w14:textId="0B5B4A56"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Scanning Systems</w:t>
            </w:r>
          </w:p>
          <w:p w14:paraId="7F45B043" w14:textId="2AB7607D" w:rsidR="00002384" w:rsidRPr="00696046" w:rsidRDefault="00F16C6D" w:rsidP="0007643F">
            <w:pPr>
              <w:numPr>
                <w:ilvl w:val="0"/>
                <w:numId w:val="19"/>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2 (two) i</w:t>
            </w:r>
            <w:r w:rsidR="00A41549" w:rsidRPr="00696046">
              <w:rPr>
                <w:rFonts w:ascii="Calibri" w:eastAsia="Calibri" w:hAnsi="Calibri" w:cs="Times New Roman"/>
                <w:lang w:val="af-ZA" w:eastAsia="en-US"/>
              </w:rPr>
              <w:t>ndependent scanning s</w:t>
            </w:r>
            <w:r w:rsidR="00002384" w:rsidRPr="00696046">
              <w:rPr>
                <w:rFonts w:ascii="Calibri" w:eastAsia="Calibri" w:hAnsi="Calibri" w:cs="Times New Roman"/>
                <w:lang w:val="af-ZA" w:eastAsia="en-US"/>
              </w:rPr>
              <w:t>ystems for SEM and FIB</w:t>
            </w:r>
          </w:p>
          <w:p w14:paraId="2F87E63D" w14:textId="77777777" w:rsidR="00002384" w:rsidRPr="00696046" w:rsidRDefault="00002384" w:rsidP="0007643F">
            <w:pPr>
              <w:numPr>
                <w:ilvl w:val="0"/>
                <w:numId w:val="19"/>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Line, frame accumulation and drift-corrected frame accumulation</w:t>
            </w:r>
          </w:p>
          <w:p w14:paraId="0B987B38" w14:textId="61495F27" w:rsidR="00002384" w:rsidRPr="00696046" w:rsidRDefault="00002384" w:rsidP="0007643F">
            <w:pPr>
              <w:numPr>
                <w:ilvl w:val="0"/>
                <w:numId w:val="19"/>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Dwell time: minimal range</w:t>
            </w:r>
            <w:r w:rsidR="0077322C" w:rsidRPr="00696046">
              <w:rPr>
                <w:rFonts w:ascii="Calibri" w:eastAsia="Calibri" w:hAnsi="Calibri" w:cs="Times New Roman"/>
                <w:lang w:val="af-ZA" w:eastAsia="en-US"/>
              </w:rPr>
              <w:t xml:space="preserve"> from</w:t>
            </w:r>
            <w:r w:rsidRPr="00696046">
              <w:rPr>
                <w:rFonts w:ascii="Calibri" w:eastAsia="Calibri" w:hAnsi="Calibri" w:cs="Times New Roman"/>
                <w:lang w:val="af-ZA" w:eastAsia="en-US"/>
              </w:rPr>
              <w:t xml:space="preserve"> </w:t>
            </w:r>
            <w:r w:rsidR="00E62376" w:rsidRPr="00696046">
              <w:rPr>
                <w:rFonts w:ascii="Calibri" w:eastAsia="Calibri" w:hAnsi="Calibri" w:cs="Times New Roman"/>
                <w:lang w:val="af-ZA" w:eastAsia="en-US"/>
              </w:rPr>
              <w:t>50</w:t>
            </w:r>
            <w:r w:rsidRPr="00696046">
              <w:rPr>
                <w:rFonts w:ascii="Calibri" w:eastAsia="Calibri" w:hAnsi="Calibri" w:cs="Times New Roman"/>
                <w:lang w:val="af-ZA" w:eastAsia="en-US"/>
              </w:rPr>
              <w:t xml:space="preserve"> ns–</w:t>
            </w:r>
            <w:r w:rsidR="0077322C" w:rsidRPr="00696046">
              <w:rPr>
                <w:rFonts w:ascii="Calibri" w:eastAsia="Calibri" w:hAnsi="Calibri" w:cs="Times New Roman"/>
                <w:lang w:val="af-ZA" w:eastAsia="en-US"/>
              </w:rPr>
              <w:t>10</w:t>
            </w:r>
            <w:r w:rsidRPr="00696046">
              <w:rPr>
                <w:rFonts w:ascii="Calibri" w:eastAsia="Calibri" w:hAnsi="Calibri" w:cs="Times New Roman"/>
                <w:lang w:val="af-ZA" w:eastAsia="en-US"/>
              </w:rPr>
              <w:t xml:space="preserve"> ms, adjustable in steps or continuously</w:t>
            </w:r>
          </w:p>
          <w:p w14:paraId="0F180138" w14:textId="138799E9" w:rsidR="000553C6" w:rsidRDefault="000553C6" w:rsidP="00002384">
            <w:pPr>
              <w:spacing w:line="256" w:lineRule="auto"/>
              <w:jc w:val="left"/>
              <w:rPr>
                <w:rFonts w:ascii="Calibri" w:eastAsia="Calibri" w:hAnsi="Calibri" w:cs="Times New Roman"/>
                <w:i/>
                <w:iCs/>
                <w:lang w:val="af-ZA" w:eastAsia="en-US"/>
              </w:rPr>
            </w:pPr>
          </w:p>
          <w:p w14:paraId="54284567" w14:textId="77777777" w:rsidR="00565F13" w:rsidRPr="00696046" w:rsidRDefault="00565F13" w:rsidP="00002384">
            <w:pPr>
              <w:spacing w:line="256" w:lineRule="auto"/>
              <w:jc w:val="left"/>
              <w:rPr>
                <w:rFonts w:ascii="Calibri" w:eastAsia="Calibri" w:hAnsi="Calibri" w:cs="Times New Roman"/>
                <w:i/>
                <w:iCs/>
                <w:lang w:val="af-ZA" w:eastAsia="en-US"/>
              </w:rPr>
            </w:pPr>
          </w:p>
          <w:p w14:paraId="680B88F9" w14:textId="77777777" w:rsidR="000553C6" w:rsidRPr="00696046" w:rsidRDefault="000553C6" w:rsidP="00002384">
            <w:pPr>
              <w:spacing w:line="256" w:lineRule="auto"/>
              <w:jc w:val="left"/>
              <w:rPr>
                <w:rFonts w:ascii="Calibri" w:eastAsia="Calibri" w:hAnsi="Calibri" w:cs="Times New Roman"/>
                <w:i/>
                <w:iCs/>
                <w:lang w:val="af-ZA" w:eastAsia="en-US"/>
              </w:rPr>
            </w:pPr>
          </w:p>
          <w:p w14:paraId="0659D15E" w14:textId="547C85BB"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Image Acquisition</w:t>
            </w:r>
          </w:p>
          <w:p w14:paraId="3EC1CA41" w14:textId="51C11217" w:rsidR="00002384" w:rsidRPr="00696046" w:rsidRDefault="00991423" w:rsidP="0007643F">
            <w:pPr>
              <w:numPr>
                <w:ilvl w:val="0"/>
                <w:numId w:val="20"/>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Equal or higher</w:t>
            </w:r>
            <w:r w:rsidR="00002384" w:rsidRPr="00696046">
              <w:rPr>
                <w:rFonts w:ascii="Calibri" w:eastAsia="Calibri" w:hAnsi="Calibri" w:cs="Times New Roman"/>
                <w:lang w:val="af-ZA" w:eastAsia="en-US"/>
              </w:rPr>
              <w:t xml:space="preserve"> frame size</w:t>
            </w:r>
            <w:r w:rsidR="00E307A6" w:rsidRPr="00696046">
              <w:rPr>
                <w:rFonts w:ascii="Calibri" w:eastAsia="Calibri" w:hAnsi="Calibri" w:cs="Times New Roman"/>
                <w:lang w:val="af-ZA" w:eastAsia="en-US"/>
              </w:rPr>
              <w:t xml:space="preserve"> than</w:t>
            </w:r>
            <w:r w:rsidR="00002384" w:rsidRPr="00696046">
              <w:rPr>
                <w:rFonts w:ascii="Calibri" w:eastAsia="Calibri" w:hAnsi="Calibri" w:cs="Times New Roman"/>
                <w:lang w:val="af-ZA" w:eastAsia="en-US"/>
              </w:rPr>
              <w:t xml:space="preserve"> </w:t>
            </w:r>
            <w:bookmarkStart w:id="12" w:name="_Hlk34138230"/>
            <w:r w:rsidR="00002384" w:rsidRPr="00696046">
              <w:rPr>
                <w:rFonts w:ascii="Calibri" w:eastAsia="Calibri" w:hAnsi="Calibri" w:cs="Times New Roman"/>
                <w:lang w:val="af-ZA" w:eastAsia="en-US"/>
              </w:rPr>
              <w:t>16K x 16K</w:t>
            </w:r>
            <w:bookmarkEnd w:id="12"/>
            <w:r w:rsidR="00002384" w:rsidRPr="00696046">
              <w:rPr>
                <w:rFonts w:ascii="Calibri" w:eastAsia="Calibri" w:hAnsi="Calibri" w:cs="Times New Roman"/>
                <w:lang w:val="af-ZA" w:eastAsia="en-US"/>
              </w:rPr>
              <w:t xml:space="preserve">, panorama size not limited </w:t>
            </w:r>
          </w:p>
          <w:p w14:paraId="5CEBE9DF" w14:textId="202B5BF6" w:rsidR="00D71C14" w:rsidRPr="00565F13" w:rsidRDefault="00002384" w:rsidP="00565F13">
            <w:pPr>
              <w:numPr>
                <w:ilvl w:val="0"/>
                <w:numId w:val="20"/>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Minimal </w:t>
            </w:r>
            <w:r w:rsidR="00E04F3B" w:rsidRPr="00696046">
              <w:rPr>
                <w:rFonts w:ascii="Calibri" w:eastAsia="Calibri" w:hAnsi="Calibri" w:cs="Times New Roman"/>
                <w:lang w:val="af-ZA" w:eastAsia="en-US"/>
              </w:rPr>
              <w:t>5 (five)</w:t>
            </w:r>
            <w:r w:rsidR="00991423" w:rsidRPr="00696046">
              <w:rPr>
                <w:rFonts w:ascii="Calibri" w:eastAsia="Calibri" w:hAnsi="Calibri" w:cs="Times New Roman"/>
                <w:lang w:val="af-ZA" w:eastAsia="en-US"/>
              </w:rPr>
              <w:t xml:space="preserve"> or more</w:t>
            </w:r>
            <w:r w:rsidRPr="00696046">
              <w:rPr>
                <w:rFonts w:ascii="Calibri" w:eastAsia="Calibri" w:hAnsi="Calibri" w:cs="Times New Roman"/>
                <w:lang w:val="af-ZA" w:eastAsia="en-US"/>
              </w:rPr>
              <w:t xml:space="preserve"> channels can be acquired simultaneously</w:t>
            </w:r>
          </w:p>
          <w:p w14:paraId="3B4C240C" w14:textId="77777777" w:rsidR="002F607F" w:rsidRPr="00696046" w:rsidRDefault="002F607F" w:rsidP="002F607F">
            <w:pPr>
              <w:spacing w:line="256" w:lineRule="auto"/>
              <w:ind w:left="720"/>
              <w:contextualSpacing/>
              <w:jc w:val="left"/>
              <w:rPr>
                <w:rFonts w:ascii="Calibri" w:eastAsia="Calibri" w:hAnsi="Calibri" w:cs="Times New Roman"/>
                <w:i/>
                <w:iCs/>
                <w:lang w:val="af-ZA" w:eastAsia="en-US"/>
              </w:rPr>
            </w:pPr>
          </w:p>
          <w:p w14:paraId="39913200" w14:textId="77777777"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Microscope Control PC</w:t>
            </w:r>
          </w:p>
          <w:p w14:paraId="1238009F" w14:textId="00F9A9B4" w:rsidR="00002384" w:rsidRPr="00696046" w:rsidRDefault="00002384" w:rsidP="0007643F">
            <w:pPr>
              <w:numPr>
                <w:ilvl w:val="0"/>
                <w:numId w:val="21"/>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High </w:t>
            </w:r>
            <w:r w:rsidR="00164C2C" w:rsidRPr="00696046">
              <w:rPr>
                <w:rFonts w:ascii="Calibri" w:eastAsia="Calibri" w:hAnsi="Calibri" w:cs="Times New Roman"/>
                <w:lang w:val="af-ZA" w:eastAsia="en-US"/>
              </w:rPr>
              <w:t>p</w:t>
            </w:r>
            <w:r w:rsidRPr="00696046">
              <w:rPr>
                <w:rFonts w:ascii="Calibri" w:eastAsia="Calibri" w:hAnsi="Calibri" w:cs="Times New Roman"/>
                <w:lang w:val="af-ZA" w:eastAsia="en-US"/>
              </w:rPr>
              <w:t xml:space="preserve">erformance PC: </w:t>
            </w:r>
            <w:r w:rsidR="00991423" w:rsidRPr="00696046">
              <w:rPr>
                <w:rFonts w:ascii="Calibri" w:eastAsia="Calibri" w:hAnsi="Calibri" w:cs="Times New Roman"/>
                <w:lang w:val="af-ZA" w:eastAsia="en-US"/>
              </w:rPr>
              <w:t>equal or better than</w:t>
            </w:r>
            <w:r w:rsidR="00CE5CAE" w:rsidRPr="00696046">
              <w:rPr>
                <w:rFonts w:ascii="Calibri" w:eastAsia="Calibri" w:hAnsi="Calibri" w:cs="Times New Roman"/>
                <w:lang w:val="af-ZA" w:eastAsia="en-US"/>
              </w:rPr>
              <w:t xml:space="preserve"> </w:t>
            </w:r>
            <w:r w:rsidR="00991423" w:rsidRPr="00696046">
              <w:rPr>
                <w:rFonts w:ascii="Calibri" w:eastAsia="Calibri" w:hAnsi="Calibri" w:cs="Times New Roman"/>
                <w:lang w:val="af-ZA" w:eastAsia="en-US"/>
              </w:rPr>
              <w:t>Intel</w:t>
            </w:r>
            <w:r w:rsidRPr="00696046">
              <w:rPr>
                <w:rFonts w:ascii="Calibri" w:eastAsia="Calibri" w:hAnsi="Calibri" w:cs="Times New Roman"/>
                <w:lang w:val="af-ZA" w:eastAsia="en-US"/>
              </w:rPr>
              <w:t xml:space="preserve"> Core i7</w:t>
            </w:r>
            <w:r w:rsidR="00F6286A" w:rsidRPr="00696046">
              <w:rPr>
                <w:rFonts w:ascii="Calibri" w:eastAsia="Calibri" w:hAnsi="Calibri" w:cs="Times New Roman"/>
                <w:lang w:val="af-ZA" w:eastAsia="en-US"/>
              </w:rPr>
              <w:t>/Xeon</w:t>
            </w:r>
            <w:r w:rsidRPr="00696046">
              <w:rPr>
                <w:rFonts w:ascii="Calibri" w:eastAsia="Calibri" w:hAnsi="Calibri" w:cs="Times New Roman"/>
                <w:lang w:val="af-ZA" w:eastAsia="en-US"/>
              </w:rPr>
              <w:t xml:space="preserve"> or equivalent</w:t>
            </w:r>
            <w:r w:rsidR="002A2289">
              <w:rPr>
                <w:rFonts w:ascii="Calibri" w:eastAsia="Calibri" w:hAnsi="Calibri" w:cs="Times New Roman"/>
                <w:lang w:val="af-ZA" w:eastAsia="en-US"/>
              </w:rPr>
              <w:t>;</w:t>
            </w:r>
            <w:r w:rsidRPr="00696046">
              <w:rPr>
                <w:rFonts w:ascii="Calibri" w:eastAsia="Calibri" w:hAnsi="Calibri" w:cs="Times New Roman"/>
                <w:lang w:val="af-ZA" w:eastAsia="en-US"/>
              </w:rPr>
              <w:t xml:space="preserve"> </w:t>
            </w:r>
            <w:r w:rsidR="00991423" w:rsidRPr="00696046">
              <w:rPr>
                <w:rFonts w:ascii="Calibri" w:eastAsia="Calibri" w:hAnsi="Calibri" w:cs="Times New Roman"/>
                <w:lang w:val="af-ZA" w:eastAsia="en-US"/>
              </w:rPr>
              <w:t>equal or larger than 16</w:t>
            </w:r>
            <w:r w:rsidRPr="00696046">
              <w:rPr>
                <w:rFonts w:ascii="Calibri" w:eastAsia="Calibri" w:hAnsi="Calibri" w:cs="Times New Roman"/>
                <w:lang w:val="af-ZA" w:eastAsia="en-US"/>
              </w:rPr>
              <w:t xml:space="preserve"> GB </w:t>
            </w:r>
            <w:r w:rsidR="00991423" w:rsidRPr="00696046">
              <w:rPr>
                <w:rFonts w:ascii="Calibri" w:eastAsia="Calibri" w:hAnsi="Calibri" w:cs="Times New Roman"/>
                <w:lang w:val="af-ZA" w:eastAsia="en-US"/>
              </w:rPr>
              <w:t xml:space="preserve">of </w:t>
            </w:r>
            <w:r w:rsidR="00CB38D5" w:rsidRPr="00696046">
              <w:rPr>
                <w:rFonts w:ascii="Calibri" w:eastAsia="Calibri" w:hAnsi="Calibri" w:cs="Times New Roman"/>
                <w:lang w:val="af-ZA" w:eastAsia="en-US"/>
              </w:rPr>
              <w:t>RAM</w:t>
            </w:r>
          </w:p>
          <w:p w14:paraId="097C8658" w14:textId="083797C3" w:rsidR="00002384" w:rsidRPr="00696046" w:rsidRDefault="00991423" w:rsidP="0007643F">
            <w:pPr>
              <w:numPr>
                <w:ilvl w:val="0"/>
                <w:numId w:val="21"/>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Equal or larger tha</w:t>
            </w:r>
            <w:r w:rsidR="00CE5CAE" w:rsidRPr="00696046">
              <w:rPr>
                <w:rFonts w:ascii="Calibri" w:eastAsia="Calibri" w:hAnsi="Calibri" w:cs="Times New Roman"/>
                <w:lang w:val="af-ZA" w:eastAsia="en-US"/>
              </w:rPr>
              <w:t>n</w:t>
            </w:r>
            <w:r w:rsidR="008025D6" w:rsidRPr="00696046">
              <w:rPr>
                <w:rFonts w:ascii="Calibri" w:eastAsia="Calibri" w:hAnsi="Calibri" w:cs="Times New Roman"/>
                <w:lang w:val="af-ZA" w:eastAsia="en-US"/>
              </w:rPr>
              <w:t xml:space="preserve"> </w:t>
            </w:r>
            <w:r w:rsidR="00002384" w:rsidRPr="00696046">
              <w:rPr>
                <w:rFonts w:ascii="Calibri" w:eastAsia="Calibri" w:hAnsi="Calibri" w:cs="Times New Roman"/>
                <w:lang w:val="af-ZA" w:eastAsia="en-US"/>
              </w:rPr>
              <w:t xml:space="preserve">2 TB </w:t>
            </w:r>
            <w:r w:rsidR="008025D6" w:rsidRPr="00696046">
              <w:rPr>
                <w:lang w:val="af-ZA" w:eastAsia="en-US"/>
              </w:rPr>
              <w:t>SSD NVME</w:t>
            </w:r>
            <w:r w:rsidR="00002384" w:rsidRPr="00696046">
              <w:rPr>
                <w:rFonts w:ascii="Calibri" w:eastAsia="Calibri" w:hAnsi="Calibri" w:cs="Times New Roman"/>
                <w:lang w:val="af-ZA" w:eastAsia="en-US"/>
              </w:rPr>
              <w:t xml:space="preserve">, graphic card: </w:t>
            </w:r>
            <w:r w:rsidRPr="00696046">
              <w:rPr>
                <w:rFonts w:ascii="Calibri" w:eastAsia="Calibri" w:hAnsi="Calibri" w:cs="Times New Roman"/>
                <w:lang w:val="af-ZA" w:eastAsia="en-US"/>
              </w:rPr>
              <w:t xml:space="preserve">equal or better than </w:t>
            </w:r>
            <w:r w:rsidR="0077322C" w:rsidRPr="00696046">
              <w:rPr>
                <w:rFonts w:ascii="Calibri" w:eastAsia="Calibri" w:hAnsi="Calibri" w:cs="Times New Roman"/>
                <w:lang w:val="af-ZA" w:eastAsia="en-US"/>
              </w:rPr>
              <w:t>Nvidia</w:t>
            </w:r>
            <w:r w:rsidR="00002384" w:rsidRPr="00696046">
              <w:rPr>
                <w:rFonts w:ascii="Calibri" w:eastAsia="Calibri" w:hAnsi="Calibri" w:cs="Times New Roman"/>
                <w:lang w:val="af-ZA" w:eastAsia="en-US"/>
              </w:rPr>
              <w:t xml:space="preserve"> </w:t>
            </w:r>
            <w:r w:rsidR="008025D6" w:rsidRPr="00696046">
              <w:rPr>
                <w:rFonts w:ascii="Calibri" w:eastAsia="Calibri" w:hAnsi="Calibri" w:cs="Times New Roman"/>
                <w:lang w:val="af-ZA" w:eastAsia="en-US"/>
              </w:rPr>
              <w:t>RTX 2060</w:t>
            </w:r>
            <w:r w:rsidR="00002384" w:rsidRPr="00696046">
              <w:rPr>
                <w:rFonts w:ascii="Calibri" w:eastAsia="Calibri" w:hAnsi="Calibri" w:cs="Times New Roman"/>
                <w:lang w:val="af-ZA" w:eastAsia="en-US"/>
              </w:rPr>
              <w:t xml:space="preserve"> or equivalent, Windows 10 Pro 64-bit </w:t>
            </w:r>
            <w:r w:rsidR="00CB38D5" w:rsidRPr="00696046">
              <w:rPr>
                <w:rFonts w:ascii="Calibri" w:eastAsia="Calibri" w:hAnsi="Calibri" w:cs="Times New Roman"/>
                <w:lang w:val="af-ZA" w:eastAsia="en-US"/>
              </w:rPr>
              <w:t>or equivalent</w:t>
            </w:r>
            <w:r w:rsidR="008C5E58" w:rsidRPr="00696046">
              <w:rPr>
                <w:rFonts w:ascii="Calibri" w:eastAsia="Calibri" w:hAnsi="Calibri" w:cs="Times New Roman"/>
                <w:lang w:val="af-ZA" w:eastAsia="en-US"/>
              </w:rPr>
              <w:t xml:space="preserve"> or newer</w:t>
            </w:r>
          </w:p>
          <w:p w14:paraId="093A8263" w14:textId="57FD6F7B" w:rsidR="00002384" w:rsidRPr="00696046" w:rsidRDefault="00991423" w:rsidP="0007643F">
            <w:pPr>
              <w:numPr>
                <w:ilvl w:val="0"/>
                <w:numId w:val="21"/>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Equal o</w:t>
            </w:r>
            <w:r w:rsidR="00C47F96" w:rsidRPr="00696046">
              <w:rPr>
                <w:rFonts w:ascii="Calibri" w:eastAsia="Calibri" w:hAnsi="Calibri" w:cs="Times New Roman"/>
                <w:lang w:val="af-ZA" w:eastAsia="en-US"/>
              </w:rPr>
              <w:t>r</w:t>
            </w:r>
            <w:r w:rsidRPr="00696046">
              <w:rPr>
                <w:rFonts w:ascii="Calibri" w:eastAsia="Calibri" w:hAnsi="Calibri" w:cs="Times New Roman"/>
                <w:lang w:val="af-ZA" w:eastAsia="en-US"/>
              </w:rPr>
              <w:t xml:space="preserve"> better than </w:t>
            </w:r>
            <w:r w:rsidR="00002384" w:rsidRPr="00696046">
              <w:rPr>
                <w:rFonts w:ascii="Calibri" w:eastAsia="Calibri" w:hAnsi="Calibri" w:cs="Times New Roman"/>
                <w:lang w:val="af-ZA" w:eastAsia="en-US"/>
              </w:rPr>
              <w:t>32” QHD Monitor</w:t>
            </w:r>
          </w:p>
          <w:p w14:paraId="24A8CE15" w14:textId="77777777" w:rsidR="00002384" w:rsidRPr="00696046" w:rsidRDefault="00002384" w:rsidP="00002384">
            <w:pPr>
              <w:spacing w:line="256" w:lineRule="auto"/>
              <w:jc w:val="left"/>
              <w:rPr>
                <w:rFonts w:ascii="Calibri" w:eastAsia="Calibri" w:hAnsi="Calibri" w:cs="Times New Roman"/>
                <w:i/>
                <w:iCs/>
                <w:lang w:val="af-ZA" w:eastAsia="en-US"/>
              </w:rPr>
            </w:pPr>
            <w:r w:rsidRPr="00696046">
              <w:rPr>
                <w:rFonts w:ascii="Calibri" w:eastAsia="Calibri" w:hAnsi="Calibri" w:cs="Times New Roman"/>
                <w:i/>
                <w:iCs/>
                <w:lang w:val="af-ZA" w:eastAsia="en-US"/>
              </w:rPr>
              <w:t xml:space="preserve"> </w:t>
            </w:r>
          </w:p>
          <w:p w14:paraId="7AF6C55B" w14:textId="2E4EACB0"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Electron and ion lithography modules</w:t>
            </w:r>
          </w:p>
          <w:p w14:paraId="1B43B987" w14:textId="5F6AC92B" w:rsidR="00043193" w:rsidRPr="00696046" w:rsidRDefault="00043193" w:rsidP="0007643F">
            <w:pPr>
              <w:pStyle w:val="Odstavekseznama"/>
              <w:numPr>
                <w:ilvl w:val="0"/>
                <w:numId w:val="27"/>
              </w:numPr>
              <w:spacing w:line="256" w:lineRule="auto"/>
              <w:jc w:val="left"/>
              <w:rPr>
                <w:rFonts w:ascii="Calibri" w:eastAsia="Calibri" w:hAnsi="Calibri" w:cs="Times New Roman"/>
                <w:bCs/>
                <w:lang w:val="af-ZA" w:eastAsia="en-US"/>
              </w:rPr>
            </w:pPr>
            <w:r w:rsidRPr="00696046">
              <w:rPr>
                <w:rFonts w:ascii="Calibri" w:eastAsia="Calibri" w:hAnsi="Calibri" w:cs="Times New Roman"/>
                <w:bCs/>
                <w:lang w:val="af-ZA" w:eastAsia="en-US"/>
              </w:rPr>
              <w:lastRenderedPageBreak/>
              <w:t>The system must contain all the necessary machine components for performing ion and electronic lithography</w:t>
            </w:r>
          </w:p>
          <w:p w14:paraId="649A48AF" w14:textId="04827A59" w:rsidR="00BF768E" w:rsidRPr="00696046" w:rsidRDefault="00002384" w:rsidP="004822C2">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Lithography software fully integrate</w:t>
            </w:r>
            <w:r w:rsidR="00CF35BB" w:rsidRPr="00696046">
              <w:rPr>
                <w:rFonts w:ascii="Calibri" w:eastAsia="Calibri" w:hAnsi="Calibri" w:cs="Times New Roman"/>
                <w:lang w:val="af-ZA" w:eastAsia="en-US"/>
              </w:rPr>
              <w:t>d</w:t>
            </w:r>
            <w:r w:rsidRPr="00696046">
              <w:rPr>
                <w:rFonts w:ascii="Calibri" w:eastAsia="Calibri" w:hAnsi="Calibri" w:cs="Times New Roman"/>
                <w:lang w:val="af-ZA" w:eastAsia="en-US"/>
              </w:rPr>
              <w:t xml:space="preserve"> into SEM-FIB software or separate third-party lithography software or combination of both fully compatible (integrated and third-party) </w:t>
            </w:r>
          </w:p>
          <w:p w14:paraId="1CA0D1AD" w14:textId="01563E22"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Possibility to directly control the spot size and probe current</w:t>
            </w:r>
          </w:p>
          <w:p w14:paraId="6098AB38" w14:textId="45D1FE13"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Ability to draw an</w:t>
            </w:r>
            <w:r w:rsidR="00542DAD" w:rsidRPr="00696046">
              <w:rPr>
                <w:rFonts w:ascii="Calibri" w:eastAsia="Calibri" w:hAnsi="Calibri" w:cs="Times New Roman"/>
                <w:lang w:val="af-ZA" w:eastAsia="en-US"/>
              </w:rPr>
              <w:t>d expose shapes like point, line, rectangle, circle, annulus, p</w:t>
            </w:r>
            <w:r w:rsidRPr="00696046">
              <w:rPr>
                <w:rFonts w:ascii="Calibri" w:eastAsia="Calibri" w:hAnsi="Calibri" w:cs="Times New Roman"/>
                <w:lang w:val="af-ZA" w:eastAsia="en-US"/>
              </w:rPr>
              <w:t>olygon, etc., plugin for easy editing of specific shapes and properties</w:t>
            </w:r>
          </w:p>
          <w:p w14:paraId="5BED6739"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GDSII data format with EBL technology metadata (implemented using standard GDSII user properties) </w:t>
            </w:r>
          </w:p>
          <w:p w14:paraId="3D9DD46B"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Digital nanopatterning engine, 16-bit DAC</w:t>
            </w:r>
          </w:p>
          <w:p w14:paraId="6AEAD71F"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bCs/>
                <w:lang w:val="af-ZA" w:eastAsia="en-US"/>
              </w:rPr>
              <w:t>Available processing modes</w:t>
            </w:r>
            <w:r w:rsidRPr="00696046">
              <w:rPr>
                <w:rFonts w:ascii="Calibri" w:eastAsia="Calibri" w:hAnsi="Calibri" w:cs="Times New Roman"/>
                <w:lang w:val="af-ZA" w:eastAsia="en-US"/>
              </w:rPr>
              <w:t xml:space="preserve">: Electron exposition, Electron etching, Electron Deposition, Ion etching, Ion deposition </w:t>
            </w:r>
          </w:p>
          <w:p w14:paraId="4E4BC0B0" w14:textId="63BE209A" w:rsidR="00002384" w:rsidRPr="007B3943" w:rsidRDefault="007B3943" w:rsidP="0007643F">
            <w:pPr>
              <w:numPr>
                <w:ilvl w:val="0"/>
                <w:numId w:val="22"/>
              </w:numPr>
              <w:spacing w:line="256" w:lineRule="auto"/>
              <w:contextualSpacing/>
              <w:jc w:val="left"/>
              <w:rPr>
                <w:rFonts w:ascii="Calibri" w:eastAsia="Calibri" w:hAnsi="Calibri" w:cs="Times New Roman"/>
                <w:lang w:val="af-ZA" w:eastAsia="en-US"/>
              </w:rPr>
            </w:pPr>
            <w:r w:rsidRPr="007B3943">
              <w:rPr>
                <w:rFonts w:ascii="Calibri" w:eastAsia="Calibri" w:hAnsi="Calibri" w:cs="Times New Roman"/>
                <w:lang w:val="af-ZA" w:eastAsia="en-US"/>
              </w:rPr>
              <w:t>D</w:t>
            </w:r>
            <w:r w:rsidR="00002384" w:rsidRPr="007B3943">
              <w:rPr>
                <w:rFonts w:ascii="Calibri" w:eastAsia="Calibri" w:hAnsi="Calibri" w:cs="Times New Roman"/>
                <w:lang w:val="af-ZA" w:eastAsia="en-US"/>
              </w:rPr>
              <w:t>well time</w:t>
            </w:r>
            <w:r w:rsidRPr="007B3943">
              <w:rPr>
                <w:rFonts w:ascii="Calibri" w:eastAsia="Calibri" w:hAnsi="Calibri" w:cs="Times New Roman"/>
                <w:lang w:val="af-ZA" w:eastAsia="en-US"/>
              </w:rPr>
              <w:t xml:space="preserve"> </w:t>
            </w:r>
            <w:r>
              <w:rPr>
                <w:rFonts w:ascii="Calibri" w:eastAsia="Calibri" w:hAnsi="Calibri" w:cs="Times New Roman"/>
                <w:lang w:val="af-ZA" w:eastAsia="en-US"/>
              </w:rPr>
              <w:t>equal</w:t>
            </w:r>
            <w:r w:rsidRPr="007B3943">
              <w:rPr>
                <w:rFonts w:ascii="Calibri" w:eastAsia="Calibri" w:hAnsi="Calibri" w:cs="Times New Roman"/>
                <w:lang w:val="af-ZA" w:eastAsia="en-US"/>
              </w:rPr>
              <w:t xml:space="preserve"> or less than</w:t>
            </w:r>
            <w:r w:rsidR="004872DC" w:rsidRPr="007B3943">
              <w:rPr>
                <w:rFonts w:ascii="Calibri" w:eastAsia="Calibri" w:hAnsi="Calibri" w:cs="Times New Roman"/>
                <w:lang w:val="af-ZA" w:eastAsia="en-US"/>
              </w:rPr>
              <w:t xml:space="preserve"> </w:t>
            </w:r>
            <w:r w:rsidR="00396BC9" w:rsidRPr="007B3943">
              <w:rPr>
                <w:rFonts w:ascii="Calibri" w:eastAsia="Calibri" w:hAnsi="Calibri" w:cs="Times New Roman"/>
                <w:lang w:val="af-ZA" w:eastAsia="en-US"/>
              </w:rPr>
              <w:t>80</w:t>
            </w:r>
            <w:r w:rsidR="00002384" w:rsidRPr="007B3943">
              <w:rPr>
                <w:rFonts w:ascii="Calibri" w:eastAsia="Calibri" w:hAnsi="Calibri" w:cs="Times New Roman"/>
                <w:lang w:val="af-ZA" w:eastAsia="en-US"/>
              </w:rPr>
              <w:t xml:space="preserve"> ns/pixel for all shapes</w:t>
            </w:r>
          </w:p>
          <w:p w14:paraId="4B2C06AA"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Multiple write fields (stitching)</w:t>
            </w:r>
          </w:p>
          <w:p w14:paraId="730882B8"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Stage navigation</w:t>
            </w:r>
          </w:p>
          <w:p w14:paraId="288BBA51"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Proximity effect correction</w:t>
            </w:r>
          </w:p>
          <w:p w14:paraId="13777771"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FIB end‐point detection</w:t>
            </w:r>
          </w:p>
          <w:p w14:paraId="692DDE80" w14:textId="63239A08"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Automatic </w:t>
            </w:r>
            <w:r w:rsidR="004361E4" w:rsidRPr="00696046">
              <w:rPr>
                <w:rFonts w:ascii="Calibri" w:eastAsia="Calibri" w:hAnsi="Calibri" w:cs="Times New Roman"/>
                <w:lang w:val="af-ZA" w:eastAsia="en-US"/>
              </w:rPr>
              <w:t>p</w:t>
            </w:r>
            <w:r w:rsidRPr="00696046">
              <w:rPr>
                <w:rFonts w:ascii="Calibri" w:eastAsia="Calibri" w:hAnsi="Calibri" w:cs="Times New Roman"/>
                <w:lang w:val="af-ZA" w:eastAsia="en-US"/>
              </w:rPr>
              <w:t>attern alignment</w:t>
            </w:r>
          </w:p>
          <w:p w14:paraId="1FBDB409"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Manual alignment mark detection</w:t>
            </w:r>
          </w:p>
          <w:p w14:paraId="353C34E1" w14:textId="77777777" w:rsidR="00174F44" w:rsidRPr="00696046" w:rsidRDefault="00174F44" w:rsidP="007204A6">
            <w:pPr>
              <w:spacing w:line="256" w:lineRule="auto"/>
              <w:contextualSpacing/>
              <w:jc w:val="left"/>
              <w:rPr>
                <w:i/>
                <w:iCs/>
                <w:lang w:val="af-ZA" w:eastAsia="en-US"/>
              </w:rPr>
            </w:pPr>
          </w:p>
        </w:tc>
      </w:tr>
    </w:tbl>
    <w:p w14:paraId="4D36BA83" w14:textId="77777777" w:rsidR="00565F13" w:rsidRDefault="00565F13" w:rsidP="00201BE4">
      <w:pPr>
        <w:rPr>
          <w:rFonts w:cstheme="minorHAnsi"/>
          <w:b/>
          <w:bCs/>
          <w:lang w:val="af-ZA"/>
        </w:rPr>
      </w:pPr>
    </w:p>
    <w:p w14:paraId="72D74948" w14:textId="60BDE9EA" w:rsidR="00850473" w:rsidRDefault="00DA1948" w:rsidP="000B5CA6">
      <w:pPr>
        <w:spacing w:line="276" w:lineRule="auto"/>
        <w:jc w:val="left"/>
        <w:rPr>
          <w:b/>
          <w:bCs/>
          <w:lang w:val="af-ZA"/>
        </w:rPr>
      </w:pPr>
      <w:r w:rsidRPr="00DA1948">
        <w:rPr>
          <w:rFonts w:cstheme="minorHAnsi"/>
          <w:b/>
          <w:bCs/>
          <w:lang w:val="af-ZA"/>
        </w:rPr>
        <w:t xml:space="preserve">Priloga 1: Tloris prostora </w:t>
      </w:r>
      <w:r w:rsidRPr="00DA1948">
        <w:rPr>
          <w:b/>
          <w:bCs/>
          <w:lang w:val="af-ZA"/>
        </w:rPr>
        <w:t>G-105</w:t>
      </w:r>
      <w:r w:rsidR="00850473">
        <w:rPr>
          <w:b/>
          <w:bCs/>
          <w:lang w:val="af-ZA"/>
        </w:rPr>
        <w:br/>
      </w:r>
      <w:r w:rsidR="00850473">
        <w:rPr>
          <w:rFonts w:cstheme="minorHAnsi"/>
          <w:b/>
          <w:bCs/>
          <w:lang w:val="af-ZA"/>
        </w:rPr>
        <w:t xml:space="preserve">Annex 1: Floor plan of clean room </w:t>
      </w:r>
      <w:r w:rsidR="00850473" w:rsidRPr="00DA1948">
        <w:rPr>
          <w:b/>
          <w:bCs/>
          <w:lang w:val="af-ZA"/>
        </w:rPr>
        <w:t>G-105</w:t>
      </w:r>
    </w:p>
    <w:p w14:paraId="70C39CCF" w14:textId="1B639322" w:rsidR="004067EE" w:rsidRDefault="004067EE" w:rsidP="000B5CA6">
      <w:pPr>
        <w:spacing w:line="276" w:lineRule="auto"/>
        <w:jc w:val="left"/>
        <w:rPr>
          <w:b/>
          <w:bCs/>
          <w:lang w:val="af-ZA"/>
        </w:rPr>
      </w:pPr>
    </w:p>
    <w:p w14:paraId="56104269" w14:textId="48D0A5CA" w:rsidR="004067EE" w:rsidRDefault="004067EE" w:rsidP="000B5CA6">
      <w:pPr>
        <w:spacing w:line="276" w:lineRule="auto"/>
        <w:jc w:val="left"/>
        <w:rPr>
          <w:b/>
          <w:bCs/>
          <w:lang w:val="af-ZA"/>
        </w:rPr>
      </w:pPr>
    </w:p>
    <w:p w14:paraId="07750297" w14:textId="2EF103EB" w:rsidR="004067EE" w:rsidRDefault="004067EE" w:rsidP="000B5CA6">
      <w:pPr>
        <w:spacing w:line="276" w:lineRule="auto"/>
        <w:jc w:val="left"/>
        <w:rPr>
          <w:b/>
          <w:bCs/>
          <w:lang w:val="af-ZA"/>
        </w:rPr>
      </w:pPr>
    </w:p>
    <w:p w14:paraId="6F301686" w14:textId="22DD0FD0" w:rsidR="004067EE" w:rsidRDefault="004067EE" w:rsidP="000B5CA6">
      <w:pPr>
        <w:spacing w:line="276" w:lineRule="auto"/>
        <w:jc w:val="left"/>
        <w:rPr>
          <w:b/>
          <w:bCs/>
          <w:lang w:val="af-ZA"/>
        </w:rPr>
      </w:pPr>
    </w:p>
    <w:p w14:paraId="15B45F3B" w14:textId="43B6048B" w:rsidR="004067EE" w:rsidRDefault="004067EE" w:rsidP="000B5CA6">
      <w:pPr>
        <w:spacing w:line="276" w:lineRule="auto"/>
        <w:jc w:val="left"/>
        <w:rPr>
          <w:b/>
          <w:bCs/>
          <w:lang w:val="af-ZA"/>
        </w:rPr>
      </w:pPr>
    </w:p>
    <w:p w14:paraId="38D9257C" w14:textId="7D7FC97B" w:rsidR="004067EE" w:rsidRDefault="004067EE" w:rsidP="000B5CA6">
      <w:pPr>
        <w:spacing w:line="276" w:lineRule="auto"/>
        <w:jc w:val="left"/>
        <w:rPr>
          <w:b/>
          <w:bCs/>
          <w:lang w:val="af-ZA"/>
        </w:rPr>
      </w:pPr>
    </w:p>
    <w:p w14:paraId="2A615FCF" w14:textId="74A53FDE" w:rsidR="004067EE" w:rsidRDefault="004067EE" w:rsidP="000B5CA6">
      <w:pPr>
        <w:spacing w:line="276" w:lineRule="auto"/>
        <w:jc w:val="left"/>
        <w:rPr>
          <w:b/>
          <w:bCs/>
          <w:lang w:val="af-ZA"/>
        </w:rPr>
      </w:pPr>
    </w:p>
    <w:p w14:paraId="02902648" w14:textId="6F194ABB" w:rsidR="004067EE" w:rsidRDefault="004067EE" w:rsidP="000B5CA6">
      <w:pPr>
        <w:spacing w:line="276" w:lineRule="auto"/>
        <w:jc w:val="left"/>
        <w:rPr>
          <w:b/>
          <w:bCs/>
          <w:lang w:val="af-ZA"/>
        </w:rPr>
      </w:pPr>
    </w:p>
    <w:p w14:paraId="3854D914" w14:textId="2A18A976" w:rsidR="004067EE" w:rsidRDefault="004067EE" w:rsidP="000B5CA6">
      <w:pPr>
        <w:spacing w:line="276" w:lineRule="auto"/>
        <w:jc w:val="left"/>
        <w:rPr>
          <w:b/>
          <w:bCs/>
          <w:lang w:val="af-ZA"/>
        </w:rPr>
      </w:pPr>
    </w:p>
    <w:p w14:paraId="0F29DB80" w14:textId="53D689DA" w:rsidR="004067EE" w:rsidRDefault="004067EE" w:rsidP="000B5CA6">
      <w:pPr>
        <w:spacing w:line="276" w:lineRule="auto"/>
        <w:jc w:val="left"/>
        <w:rPr>
          <w:b/>
          <w:bCs/>
          <w:lang w:val="af-ZA"/>
        </w:rPr>
      </w:pPr>
    </w:p>
    <w:p w14:paraId="68734D8E" w14:textId="2A7326DD" w:rsidR="004067EE" w:rsidRDefault="004067EE" w:rsidP="000B5CA6">
      <w:pPr>
        <w:spacing w:line="276" w:lineRule="auto"/>
        <w:jc w:val="left"/>
        <w:rPr>
          <w:b/>
          <w:bCs/>
          <w:lang w:val="af-ZA"/>
        </w:rPr>
      </w:pPr>
    </w:p>
    <w:p w14:paraId="1EA6C3CE" w14:textId="7EB26F4D" w:rsidR="004067EE" w:rsidRDefault="004067EE" w:rsidP="000B5CA6">
      <w:pPr>
        <w:spacing w:line="276" w:lineRule="auto"/>
        <w:jc w:val="left"/>
        <w:rPr>
          <w:b/>
          <w:bCs/>
          <w:lang w:val="af-ZA"/>
        </w:rPr>
      </w:pPr>
    </w:p>
    <w:p w14:paraId="1E64E964" w14:textId="205A6417" w:rsidR="004067EE" w:rsidRDefault="004067EE" w:rsidP="000B5CA6">
      <w:pPr>
        <w:spacing w:line="276" w:lineRule="auto"/>
        <w:jc w:val="left"/>
        <w:rPr>
          <w:b/>
          <w:bCs/>
          <w:lang w:val="af-ZA"/>
        </w:rPr>
      </w:pPr>
    </w:p>
    <w:p w14:paraId="46BE9A20" w14:textId="192B9A50" w:rsidR="004067EE" w:rsidRDefault="004067EE" w:rsidP="000B5CA6">
      <w:pPr>
        <w:spacing w:line="276" w:lineRule="auto"/>
        <w:jc w:val="left"/>
        <w:rPr>
          <w:b/>
          <w:bCs/>
          <w:lang w:val="af-ZA"/>
        </w:rPr>
      </w:pPr>
    </w:p>
    <w:p w14:paraId="38CBBCFD" w14:textId="77777777" w:rsidR="004067EE" w:rsidRDefault="004067EE" w:rsidP="000B5CA6">
      <w:pPr>
        <w:spacing w:line="276" w:lineRule="auto"/>
        <w:jc w:val="left"/>
        <w:rPr>
          <w:b/>
          <w:bCs/>
          <w:lang w:val="af-ZA"/>
        </w:rPr>
      </w:pPr>
    </w:p>
    <w:p w14:paraId="0455DFA1" w14:textId="47CC339B" w:rsidR="00DA1948" w:rsidRDefault="00850473" w:rsidP="00201BE4">
      <w:pPr>
        <w:rPr>
          <w:b/>
          <w:bCs/>
          <w:lang w:val="af-ZA"/>
        </w:rPr>
      </w:pPr>
      <w:r w:rsidRPr="00DA1948">
        <w:rPr>
          <w:rFonts w:cstheme="minorHAnsi"/>
          <w:b/>
          <w:bCs/>
          <w:lang w:val="af-ZA"/>
        </w:rPr>
        <w:lastRenderedPageBreak/>
        <w:t xml:space="preserve">Priloga 1: Tloris prostora </w:t>
      </w:r>
      <w:r w:rsidRPr="00DA1948">
        <w:rPr>
          <w:b/>
          <w:bCs/>
          <w:lang w:val="af-ZA"/>
        </w:rPr>
        <w:t>G-105</w:t>
      </w:r>
    </w:p>
    <w:p w14:paraId="3D4C4FD6" w14:textId="77777777" w:rsidR="009A157B" w:rsidRDefault="009A157B" w:rsidP="00201BE4">
      <w:pPr>
        <w:rPr>
          <w:b/>
          <w:bCs/>
          <w:lang w:val="af-ZA"/>
        </w:rPr>
      </w:pPr>
    </w:p>
    <w:p w14:paraId="40704186" w14:textId="127C9C5D" w:rsidR="00D4508E" w:rsidRDefault="00110AB6" w:rsidP="00201BE4">
      <w:pPr>
        <w:rPr>
          <w:rFonts w:cstheme="minorHAnsi"/>
          <w:b/>
          <w:bCs/>
          <w:lang w:val="af-ZA"/>
        </w:rPr>
      </w:pPr>
      <w:r>
        <w:rPr>
          <w:rFonts w:cstheme="minorHAnsi"/>
          <w:b/>
          <w:bCs/>
          <w:noProof/>
          <w:lang w:val="af-ZA"/>
        </w:rPr>
        <w:drawing>
          <wp:inline distT="0" distB="0" distL="0" distR="0" wp14:anchorId="51875AA6" wp14:editId="620FD97C">
            <wp:extent cx="5337059" cy="4632969"/>
            <wp:effectExtent l="0" t="0" r="0" b="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M_FIB_umestitev_JN_slo_v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37059" cy="4632969"/>
                    </a:xfrm>
                    <a:prstGeom prst="rect">
                      <a:avLst/>
                    </a:prstGeom>
                  </pic:spPr>
                </pic:pic>
              </a:graphicData>
            </a:graphic>
          </wp:inline>
        </w:drawing>
      </w:r>
    </w:p>
    <w:p w14:paraId="4FD51E52" w14:textId="663F7FF2" w:rsidR="00D4508E" w:rsidRDefault="00D4508E" w:rsidP="00201BE4">
      <w:pPr>
        <w:rPr>
          <w:rFonts w:cstheme="minorHAnsi"/>
          <w:b/>
          <w:bCs/>
          <w:lang w:val="af-ZA"/>
        </w:rPr>
      </w:pPr>
    </w:p>
    <w:p w14:paraId="2D1C5895" w14:textId="337F14A9" w:rsidR="00D4508E" w:rsidRDefault="00D4508E" w:rsidP="00201BE4">
      <w:pPr>
        <w:rPr>
          <w:rFonts w:cstheme="minorHAnsi"/>
          <w:b/>
          <w:bCs/>
          <w:lang w:val="af-ZA"/>
        </w:rPr>
      </w:pPr>
    </w:p>
    <w:p w14:paraId="2D486AA4" w14:textId="3EB56D3B" w:rsidR="00D4508E" w:rsidRDefault="00D4508E" w:rsidP="00201BE4">
      <w:pPr>
        <w:rPr>
          <w:b/>
          <w:bCs/>
          <w:lang w:val="af-ZA"/>
        </w:rPr>
      </w:pPr>
      <w:r>
        <w:rPr>
          <w:rFonts w:cstheme="minorHAnsi"/>
          <w:b/>
          <w:bCs/>
          <w:lang w:val="af-ZA"/>
        </w:rPr>
        <w:lastRenderedPageBreak/>
        <w:t xml:space="preserve">Annex 1: Floor plan of clean room </w:t>
      </w:r>
      <w:r w:rsidRPr="00DA1948">
        <w:rPr>
          <w:b/>
          <w:bCs/>
          <w:lang w:val="af-ZA"/>
        </w:rPr>
        <w:t>G-105</w:t>
      </w:r>
    </w:p>
    <w:p w14:paraId="512C421B" w14:textId="29F0DF33" w:rsidR="00D4508E" w:rsidRDefault="00D4508E" w:rsidP="00201BE4">
      <w:pPr>
        <w:rPr>
          <w:b/>
          <w:bCs/>
          <w:lang w:val="af-ZA"/>
        </w:rPr>
      </w:pPr>
    </w:p>
    <w:p w14:paraId="18AF75C1" w14:textId="55757F3C" w:rsidR="00D4508E" w:rsidRPr="00DA1948" w:rsidRDefault="00467F51" w:rsidP="00201BE4">
      <w:pPr>
        <w:rPr>
          <w:rFonts w:cstheme="minorHAnsi"/>
          <w:b/>
          <w:bCs/>
          <w:lang w:val="af-ZA"/>
        </w:rPr>
      </w:pPr>
      <w:r>
        <w:rPr>
          <w:rFonts w:cstheme="minorHAnsi"/>
          <w:b/>
          <w:bCs/>
          <w:noProof/>
          <w:lang w:val="af-ZA"/>
        </w:rPr>
        <w:drawing>
          <wp:inline distT="0" distB="0" distL="0" distR="0" wp14:anchorId="179F0D12" wp14:editId="63C58AAA">
            <wp:extent cx="5337059" cy="4660401"/>
            <wp:effectExtent l="0" t="0" r="0" b="6985"/>
            <wp:docPr id="6" name="Picture 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EM_FIB_umestitev_JN_ang_v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37059" cy="4660401"/>
                    </a:xfrm>
                    <a:prstGeom prst="rect">
                      <a:avLst/>
                    </a:prstGeom>
                  </pic:spPr>
                </pic:pic>
              </a:graphicData>
            </a:graphic>
          </wp:inline>
        </w:drawing>
      </w:r>
    </w:p>
    <w:sectPr w:rsidR="00D4508E" w:rsidRPr="00DA1948" w:rsidSect="00174F44">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73BC0" w14:textId="77777777" w:rsidR="007D65E3" w:rsidRDefault="007D65E3" w:rsidP="00233848">
      <w:r>
        <w:separator/>
      </w:r>
    </w:p>
  </w:endnote>
  <w:endnote w:type="continuationSeparator" w:id="0">
    <w:p w14:paraId="3ED87E20" w14:textId="77777777" w:rsidR="007D65E3" w:rsidRDefault="007D65E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62C03" w14:textId="068AAA2F" w:rsidR="00B07B37" w:rsidRPr="00DF4CD5" w:rsidRDefault="00445BA3" w:rsidP="0051499C">
    <w:pPr>
      <w:pStyle w:val="Noga"/>
      <w:pBdr>
        <w:top w:val="single" w:sz="4" w:space="1" w:color="auto"/>
      </w:pBdr>
      <w:rPr>
        <w:rFonts w:ascii="Calibri" w:hAnsi="Calibri" w:cs="Calibri"/>
        <w:sz w:val="16"/>
        <w:szCs w:val="16"/>
      </w:rPr>
    </w:pPr>
    <w:r w:rsidRPr="00445BA3">
      <w:rPr>
        <w:rFonts w:ascii="Calibri" w:hAnsi="Calibri" w:cs="Calibri"/>
        <w:sz w:val="16"/>
        <w:szCs w:val="16"/>
      </w:rPr>
      <w:t>302/18 - RIUM7-FERI03.3/2020</w:t>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sidRPr="008D76A1">
      <w:rPr>
        <w:rFonts w:ascii="Calibri" w:hAnsi="Calibri" w:cs="Calibri"/>
        <w:sz w:val="16"/>
        <w:szCs w:val="16"/>
      </w:rPr>
      <w:fldChar w:fldCharType="begin"/>
    </w:r>
    <w:r w:rsidR="00B07B37" w:rsidRPr="008D76A1">
      <w:rPr>
        <w:rFonts w:ascii="Calibri" w:hAnsi="Calibri" w:cs="Calibri"/>
        <w:sz w:val="16"/>
        <w:szCs w:val="16"/>
      </w:rPr>
      <w:instrText xml:space="preserve"> PAGE  \* Arabic  \* MERGEFORMAT </w:instrText>
    </w:r>
    <w:r w:rsidR="00B07B37" w:rsidRPr="008D76A1">
      <w:rPr>
        <w:rFonts w:ascii="Calibri" w:hAnsi="Calibri" w:cs="Calibri"/>
        <w:sz w:val="16"/>
        <w:szCs w:val="16"/>
      </w:rPr>
      <w:fldChar w:fldCharType="separate"/>
    </w:r>
    <w:r w:rsidR="008302DA">
      <w:rPr>
        <w:rFonts w:ascii="Calibri" w:hAnsi="Calibri" w:cs="Calibri"/>
        <w:noProof/>
        <w:sz w:val="16"/>
        <w:szCs w:val="16"/>
      </w:rPr>
      <w:t>7</w:t>
    </w:r>
    <w:r w:rsidR="00B07B37" w:rsidRPr="008D76A1">
      <w:rPr>
        <w:rFonts w:ascii="Calibri" w:hAnsi="Calibri" w:cs="Calibri"/>
        <w:sz w:val="16"/>
        <w:szCs w:val="16"/>
      </w:rPr>
      <w:fldChar w:fldCharType="end"/>
    </w:r>
    <w:r w:rsidR="00B07B37" w:rsidRPr="008D76A1">
      <w:rPr>
        <w:rFonts w:ascii="Calibri" w:hAnsi="Calibri" w:cs="Calibri"/>
        <w:sz w:val="16"/>
        <w:szCs w:val="16"/>
      </w:rPr>
      <w:t>/</w:t>
    </w:r>
    <w:r w:rsidR="00B07B37" w:rsidRPr="008D76A1">
      <w:rPr>
        <w:rFonts w:ascii="Calibri" w:hAnsi="Calibri" w:cs="Calibri"/>
        <w:sz w:val="16"/>
        <w:szCs w:val="16"/>
      </w:rPr>
      <w:fldChar w:fldCharType="begin"/>
    </w:r>
    <w:r w:rsidR="00B07B37" w:rsidRPr="008D76A1">
      <w:rPr>
        <w:rFonts w:ascii="Calibri" w:hAnsi="Calibri" w:cs="Calibri"/>
        <w:sz w:val="16"/>
        <w:szCs w:val="16"/>
      </w:rPr>
      <w:instrText xml:space="preserve"> NUMPAGES  \* Arabic  \* MERGEFORMAT </w:instrText>
    </w:r>
    <w:r w:rsidR="00B07B37" w:rsidRPr="008D76A1">
      <w:rPr>
        <w:rFonts w:ascii="Calibri" w:hAnsi="Calibri" w:cs="Calibri"/>
        <w:sz w:val="16"/>
        <w:szCs w:val="16"/>
      </w:rPr>
      <w:fldChar w:fldCharType="separate"/>
    </w:r>
    <w:r w:rsidR="008302DA">
      <w:rPr>
        <w:rFonts w:ascii="Calibri" w:hAnsi="Calibri" w:cs="Calibri"/>
        <w:noProof/>
        <w:sz w:val="16"/>
        <w:szCs w:val="16"/>
      </w:rPr>
      <w:t>8</w:t>
    </w:r>
    <w:r w:rsidR="00B07B37" w:rsidRPr="008D76A1">
      <w:rPr>
        <w:rFonts w:ascii="Calibri" w:hAnsi="Calibri" w:cs="Calibri"/>
        <w:sz w:val="16"/>
        <w:szCs w:val="16"/>
      </w:rPr>
      <w:fldChar w:fldCharType="end"/>
    </w:r>
  </w:p>
  <w:p w14:paraId="38D68F45" w14:textId="61F34ACD" w:rsidR="00B07B37" w:rsidRPr="00CA14D2" w:rsidRDefault="00B07B37"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389CAF0C" w:rsidR="00B07B37" w:rsidRPr="00DF4CD5" w:rsidRDefault="00D66E50" w:rsidP="00BD5C6E">
        <w:pPr>
          <w:pStyle w:val="Noga"/>
          <w:pBdr>
            <w:top w:val="single" w:sz="4" w:space="1" w:color="auto"/>
          </w:pBdr>
          <w:rPr>
            <w:rFonts w:ascii="Calibri" w:hAnsi="Calibri" w:cs="Calibri"/>
            <w:sz w:val="16"/>
            <w:szCs w:val="16"/>
          </w:rPr>
        </w:pPr>
        <w:r w:rsidRPr="00D66E50">
          <w:rPr>
            <w:rFonts w:ascii="Calibri" w:hAnsi="Calibri" w:cs="Calibri"/>
            <w:sz w:val="16"/>
            <w:szCs w:val="16"/>
          </w:rPr>
          <w:t>302/18 - RIUM7-FERI03.3/2020</w:t>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sidRPr="008D76A1">
          <w:rPr>
            <w:rFonts w:ascii="Calibri" w:hAnsi="Calibri" w:cs="Calibri"/>
            <w:sz w:val="16"/>
            <w:szCs w:val="16"/>
          </w:rPr>
          <w:t xml:space="preserve"> </w:t>
        </w:r>
        <w:r w:rsidR="00B07B37">
          <w:rPr>
            <w:rFonts w:ascii="Calibri" w:hAnsi="Calibri" w:cs="Calibri"/>
            <w:sz w:val="16"/>
            <w:szCs w:val="16"/>
          </w:rPr>
          <w:tab/>
        </w:r>
        <w:r w:rsidR="00B07B37" w:rsidRPr="008D76A1">
          <w:rPr>
            <w:rFonts w:ascii="Calibri" w:hAnsi="Calibri" w:cs="Calibri"/>
            <w:sz w:val="16"/>
            <w:szCs w:val="16"/>
          </w:rPr>
          <w:fldChar w:fldCharType="begin"/>
        </w:r>
        <w:r w:rsidR="00B07B37" w:rsidRPr="008D76A1">
          <w:rPr>
            <w:rFonts w:ascii="Calibri" w:hAnsi="Calibri" w:cs="Calibri"/>
            <w:sz w:val="16"/>
            <w:szCs w:val="16"/>
          </w:rPr>
          <w:instrText xml:space="preserve"> PAGE  \* Arabic  \* MERGEFORMAT </w:instrText>
        </w:r>
        <w:r w:rsidR="00B07B37" w:rsidRPr="008D76A1">
          <w:rPr>
            <w:rFonts w:ascii="Calibri" w:hAnsi="Calibri" w:cs="Calibri"/>
            <w:sz w:val="16"/>
            <w:szCs w:val="16"/>
          </w:rPr>
          <w:fldChar w:fldCharType="separate"/>
        </w:r>
        <w:r w:rsidR="008302DA">
          <w:rPr>
            <w:rFonts w:ascii="Calibri" w:hAnsi="Calibri" w:cs="Calibri"/>
            <w:noProof/>
            <w:sz w:val="16"/>
            <w:szCs w:val="16"/>
          </w:rPr>
          <w:t>1</w:t>
        </w:r>
        <w:r w:rsidR="00B07B37" w:rsidRPr="008D76A1">
          <w:rPr>
            <w:rFonts w:ascii="Calibri" w:hAnsi="Calibri" w:cs="Calibri"/>
            <w:sz w:val="16"/>
            <w:szCs w:val="16"/>
          </w:rPr>
          <w:fldChar w:fldCharType="end"/>
        </w:r>
        <w:r w:rsidR="00B07B37" w:rsidRPr="008D76A1">
          <w:rPr>
            <w:rFonts w:ascii="Calibri" w:hAnsi="Calibri" w:cs="Calibri"/>
            <w:sz w:val="16"/>
            <w:szCs w:val="16"/>
          </w:rPr>
          <w:t>/</w:t>
        </w:r>
        <w:r w:rsidR="00B07B37" w:rsidRPr="008D76A1">
          <w:rPr>
            <w:rFonts w:ascii="Calibri" w:hAnsi="Calibri" w:cs="Calibri"/>
            <w:sz w:val="16"/>
            <w:szCs w:val="16"/>
          </w:rPr>
          <w:fldChar w:fldCharType="begin"/>
        </w:r>
        <w:r w:rsidR="00B07B37" w:rsidRPr="008D76A1">
          <w:rPr>
            <w:rFonts w:ascii="Calibri" w:hAnsi="Calibri" w:cs="Calibri"/>
            <w:sz w:val="16"/>
            <w:szCs w:val="16"/>
          </w:rPr>
          <w:instrText xml:space="preserve"> NUMPAGES  \* Arabic  \* MERGEFORMAT </w:instrText>
        </w:r>
        <w:r w:rsidR="00B07B37" w:rsidRPr="008D76A1">
          <w:rPr>
            <w:rFonts w:ascii="Calibri" w:hAnsi="Calibri" w:cs="Calibri"/>
            <w:sz w:val="16"/>
            <w:szCs w:val="16"/>
          </w:rPr>
          <w:fldChar w:fldCharType="separate"/>
        </w:r>
        <w:r w:rsidR="008302DA">
          <w:rPr>
            <w:rFonts w:ascii="Calibri" w:hAnsi="Calibri" w:cs="Calibri"/>
            <w:noProof/>
            <w:sz w:val="16"/>
            <w:szCs w:val="16"/>
          </w:rPr>
          <w:t>8</w:t>
        </w:r>
        <w:r w:rsidR="00B07B37" w:rsidRPr="008D76A1">
          <w:rPr>
            <w:rFonts w:ascii="Calibri" w:hAnsi="Calibri" w:cs="Calibri"/>
            <w:sz w:val="16"/>
            <w:szCs w:val="16"/>
          </w:rPr>
          <w:fldChar w:fldCharType="end"/>
        </w:r>
      </w:p>
      <w:p w14:paraId="6B915C8A" w14:textId="1332F680" w:rsidR="00B07B37" w:rsidRPr="00583457" w:rsidRDefault="00B07B37" w:rsidP="00583457">
        <w:pPr>
          <w:pStyle w:val="Naslov4"/>
          <w:pBdr>
            <w:top w:val="single" w:sz="4" w:space="1" w:color="BFBFBF" w:themeColor="background1" w:themeShade="BF"/>
          </w:pBdr>
        </w:pPr>
        <w:r w:rsidRPr="00583457">
          <w:t xml:space="preserve"> </w:t>
        </w:r>
      </w:p>
      <w:p w14:paraId="16569512" w14:textId="31D9A76D" w:rsidR="00B07B37" w:rsidRPr="00CA14D2" w:rsidRDefault="00B07B37"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09A57" w14:textId="77777777" w:rsidR="007D65E3" w:rsidRDefault="007D65E3" w:rsidP="00233848">
      <w:r>
        <w:separator/>
      </w:r>
    </w:p>
  </w:footnote>
  <w:footnote w:type="continuationSeparator" w:id="0">
    <w:p w14:paraId="5FE08655" w14:textId="77777777" w:rsidR="007D65E3" w:rsidRDefault="007D65E3" w:rsidP="00233848">
      <w:r>
        <w:continuationSeparator/>
      </w:r>
    </w:p>
  </w:footnote>
  <w:footnote w:id="1">
    <w:p w14:paraId="1072C95B" w14:textId="07875E3C" w:rsidR="00B07B37" w:rsidRPr="00E97BA7" w:rsidRDefault="00B07B37" w:rsidP="004357AE">
      <w:pPr>
        <w:pStyle w:val="Sprotnaopomba-besedilo"/>
        <w:rPr>
          <w:i w:val="0"/>
          <w:iCs/>
          <w:sz w:val="16"/>
          <w:szCs w:val="16"/>
        </w:rPr>
      </w:pPr>
      <w:r w:rsidRPr="00E97BA7">
        <w:rPr>
          <w:rStyle w:val="Sprotnaopomba-sklic"/>
          <w:i/>
          <w:iCs/>
          <w:sz w:val="16"/>
          <w:szCs w:val="16"/>
        </w:rPr>
        <w:footnoteRef/>
      </w:r>
      <w:r w:rsidRPr="00E97BA7">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DF423EB" w:rsidR="00B07B37" w:rsidRPr="00EF52D9" w:rsidRDefault="00B07B37">
      <w:pPr>
        <w:pStyle w:val="Sprotnaopomba-besedilo"/>
        <w:rPr>
          <w:sz w:val="16"/>
          <w:szCs w:val="16"/>
          <w:lang w:val="en-GB"/>
        </w:rPr>
      </w:pPr>
      <w:r w:rsidRPr="00E97BA7">
        <w:rPr>
          <w:rStyle w:val="Sprotnaopomba-sklic"/>
          <w:i/>
          <w:iCs/>
          <w:sz w:val="16"/>
          <w:szCs w:val="16"/>
          <w:lang w:val="en-GB"/>
        </w:rPr>
        <w:footnoteRef/>
      </w:r>
      <w:r w:rsidRPr="00E97BA7">
        <w:rPr>
          <w:i w:val="0"/>
          <w:iCs/>
          <w:sz w:val="16"/>
          <w:szCs w:val="16"/>
          <w:lang w:val="en-GB"/>
        </w:rPr>
        <w:t xml:space="preserve"> </w:t>
      </w:r>
      <w:bookmarkStart w:id="1" w:name="_Hlk37263438"/>
      <w:r w:rsidRPr="00E97BA7">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F891B0B" w:rsidR="00B07B37" w:rsidRPr="008B1FDF" w:rsidRDefault="00B07B37" w:rsidP="00C871F2">
    <w:pPr>
      <w:pStyle w:val="Naslov4"/>
      <w:pBdr>
        <w:bottom w:val="single" w:sz="4" w:space="1" w:color="BFBFBF" w:themeColor="background1" w:themeShade="BF"/>
      </w:pBdr>
      <w:jc w:val="left"/>
    </w:pPr>
    <w:r w:rsidRPr="008B1FDF">
      <w:t>Tehnične specifikacije</w:t>
    </w:r>
    <w:r>
      <w:br/>
    </w:r>
    <w:r w:rsidRPr="00AE41B0">
      <w:rPr>
        <w:i/>
        <w:iCs/>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B07B37" w14:paraId="52BA165B" w14:textId="77777777" w:rsidTr="00174F44">
      <w:tc>
        <w:tcPr>
          <w:tcW w:w="4630" w:type="dxa"/>
          <w:tcMar>
            <w:top w:w="0" w:type="dxa"/>
            <w:left w:w="108" w:type="dxa"/>
            <w:bottom w:w="227" w:type="dxa"/>
            <w:right w:w="108" w:type="dxa"/>
          </w:tcMar>
          <w:vAlign w:val="center"/>
        </w:tcPr>
        <w:p w14:paraId="0F6C3D7A" w14:textId="77777777" w:rsidR="00B07B37" w:rsidRDefault="00B07B37" w:rsidP="00174F44">
          <w:pPr>
            <w:pStyle w:val="Glava"/>
            <w:jc w:val="left"/>
          </w:pPr>
          <w:bookmarkStart w:id="13"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B07B37" w:rsidRDefault="00B07B37"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B07B37" w:rsidRDefault="00B07B37"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3"/>
  </w:tbl>
  <w:p w14:paraId="6F6B405C" w14:textId="6F094E11" w:rsidR="00B07B37" w:rsidRDefault="00B07B37" w:rsidP="00233848">
    <w:pPr>
      <w:pStyle w:val="Glava"/>
    </w:pPr>
  </w:p>
  <w:p w14:paraId="5304CC46" w14:textId="77777777" w:rsidR="00B07B37" w:rsidRDefault="00B07B3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3"/>
  </w:num>
  <w:num w:numId="5">
    <w:abstractNumId w:val="17"/>
  </w:num>
  <w:num w:numId="6">
    <w:abstractNumId w:val="18"/>
  </w:num>
  <w:num w:numId="7">
    <w:abstractNumId w:val="14"/>
  </w:num>
  <w:num w:numId="8">
    <w:abstractNumId w:val="22"/>
  </w:num>
  <w:num w:numId="9">
    <w:abstractNumId w:val="23"/>
  </w:num>
  <w:num w:numId="10">
    <w:abstractNumId w:val="9"/>
  </w:num>
  <w:num w:numId="11">
    <w:abstractNumId w:val="1"/>
  </w:num>
  <w:num w:numId="12">
    <w:abstractNumId w:val="24"/>
  </w:num>
  <w:num w:numId="13">
    <w:abstractNumId w:val="5"/>
  </w:num>
  <w:num w:numId="14">
    <w:abstractNumId w:val="0"/>
  </w:num>
  <w:num w:numId="15">
    <w:abstractNumId w:val="21"/>
  </w:num>
  <w:num w:numId="16">
    <w:abstractNumId w:val="12"/>
  </w:num>
  <w:num w:numId="17">
    <w:abstractNumId w:val="8"/>
  </w:num>
  <w:num w:numId="18">
    <w:abstractNumId w:val="16"/>
  </w:num>
  <w:num w:numId="19">
    <w:abstractNumId w:val="10"/>
  </w:num>
  <w:num w:numId="20">
    <w:abstractNumId w:val="20"/>
  </w:num>
  <w:num w:numId="21">
    <w:abstractNumId w:val="19"/>
  </w:num>
  <w:num w:numId="22">
    <w:abstractNumId w:val="11"/>
  </w:num>
  <w:num w:numId="23">
    <w:abstractNumId w:val="13"/>
  </w:num>
  <w:num w:numId="24">
    <w:abstractNumId w:val="7"/>
    <w:lvlOverride w:ilvl="0">
      <w:startOverride w:val="1"/>
    </w:lvlOverride>
  </w:num>
  <w:num w:numId="25">
    <w:abstractNumId w:val="7"/>
    <w:lvlOverride w:ilvl="0">
      <w:startOverride w:val="2"/>
    </w:lvlOverride>
  </w:num>
  <w:num w:numId="26">
    <w:abstractNumId w:val="4"/>
  </w:num>
  <w:num w:numId="27">
    <w:abstractNumId w:val="15"/>
  </w:num>
  <w:num w:numId="28">
    <w:abstractNumId w:val="6"/>
  </w:num>
  <w:num w:numId="29">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rgUAHtCGbSwAAAA="/>
  </w:docVars>
  <w:rsids>
    <w:rsidRoot w:val="008768FA"/>
    <w:rsid w:val="00002384"/>
    <w:rsid w:val="00012B08"/>
    <w:rsid w:val="00015880"/>
    <w:rsid w:val="00022E32"/>
    <w:rsid w:val="00025DD2"/>
    <w:rsid w:val="00031BA1"/>
    <w:rsid w:val="0003524E"/>
    <w:rsid w:val="00035E3D"/>
    <w:rsid w:val="00037C70"/>
    <w:rsid w:val="00043193"/>
    <w:rsid w:val="00044153"/>
    <w:rsid w:val="00046522"/>
    <w:rsid w:val="000553C6"/>
    <w:rsid w:val="0005561F"/>
    <w:rsid w:val="00057BAF"/>
    <w:rsid w:val="00060A53"/>
    <w:rsid w:val="00061EB4"/>
    <w:rsid w:val="00061F69"/>
    <w:rsid w:val="00062507"/>
    <w:rsid w:val="000643F0"/>
    <w:rsid w:val="00065183"/>
    <w:rsid w:val="000661DD"/>
    <w:rsid w:val="0006762B"/>
    <w:rsid w:val="0007643F"/>
    <w:rsid w:val="00080B7E"/>
    <w:rsid w:val="00080D87"/>
    <w:rsid w:val="00084846"/>
    <w:rsid w:val="00086CAB"/>
    <w:rsid w:val="00087DD3"/>
    <w:rsid w:val="000924F4"/>
    <w:rsid w:val="00093357"/>
    <w:rsid w:val="0009392C"/>
    <w:rsid w:val="0009397F"/>
    <w:rsid w:val="00094834"/>
    <w:rsid w:val="00094A93"/>
    <w:rsid w:val="000979DD"/>
    <w:rsid w:val="000A4293"/>
    <w:rsid w:val="000B224F"/>
    <w:rsid w:val="000B229D"/>
    <w:rsid w:val="000B5CA6"/>
    <w:rsid w:val="000C033B"/>
    <w:rsid w:val="000C0699"/>
    <w:rsid w:val="000C17F0"/>
    <w:rsid w:val="000C69C4"/>
    <w:rsid w:val="000D55D7"/>
    <w:rsid w:val="000D752E"/>
    <w:rsid w:val="000E0403"/>
    <w:rsid w:val="000E35AA"/>
    <w:rsid w:val="000F023A"/>
    <w:rsid w:val="000F0E36"/>
    <w:rsid w:val="000F1318"/>
    <w:rsid w:val="000F45EF"/>
    <w:rsid w:val="00102173"/>
    <w:rsid w:val="00105BCE"/>
    <w:rsid w:val="00107803"/>
    <w:rsid w:val="001102F0"/>
    <w:rsid w:val="00110AB6"/>
    <w:rsid w:val="001118CE"/>
    <w:rsid w:val="00111FB0"/>
    <w:rsid w:val="00122965"/>
    <w:rsid w:val="00127B11"/>
    <w:rsid w:val="001304DC"/>
    <w:rsid w:val="0013615F"/>
    <w:rsid w:val="00136A32"/>
    <w:rsid w:val="0015513C"/>
    <w:rsid w:val="00156CC4"/>
    <w:rsid w:val="00156D0E"/>
    <w:rsid w:val="00157EEE"/>
    <w:rsid w:val="00164C2C"/>
    <w:rsid w:val="00164D70"/>
    <w:rsid w:val="00174F44"/>
    <w:rsid w:val="00177C05"/>
    <w:rsid w:val="001843F7"/>
    <w:rsid w:val="00185EDF"/>
    <w:rsid w:val="0018633A"/>
    <w:rsid w:val="00187EE5"/>
    <w:rsid w:val="00191D40"/>
    <w:rsid w:val="00196822"/>
    <w:rsid w:val="00196D5B"/>
    <w:rsid w:val="0019712F"/>
    <w:rsid w:val="00197DF5"/>
    <w:rsid w:val="001A064B"/>
    <w:rsid w:val="001A157E"/>
    <w:rsid w:val="001A171D"/>
    <w:rsid w:val="001A2948"/>
    <w:rsid w:val="001B0B71"/>
    <w:rsid w:val="001B0EDA"/>
    <w:rsid w:val="001C14FD"/>
    <w:rsid w:val="001C7AEC"/>
    <w:rsid w:val="001D37A1"/>
    <w:rsid w:val="001D3E01"/>
    <w:rsid w:val="001D4778"/>
    <w:rsid w:val="001D6374"/>
    <w:rsid w:val="001D6BFF"/>
    <w:rsid w:val="001D7C5F"/>
    <w:rsid w:val="001E3EAF"/>
    <w:rsid w:val="001F0289"/>
    <w:rsid w:val="001F1F6F"/>
    <w:rsid w:val="001F3D9B"/>
    <w:rsid w:val="00201BE4"/>
    <w:rsid w:val="00206000"/>
    <w:rsid w:val="002073FE"/>
    <w:rsid w:val="0021089A"/>
    <w:rsid w:val="002112E0"/>
    <w:rsid w:val="0022329F"/>
    <w:rsid w:val="00231F8A"/>
    <w:rsid w:val="00233848"/>
    <w:rsid w:val="002375FE"/>
    <w:rsid w:val="00241E59"/>
    <w:rsid w:val="0024485C"/>
    <w:rsid w:val="00245105"/>
    <w:rsid w:val="0025130B"/>
    <w:rsid w:val="00252378"/>
    <w:rsid w:val="00252C81"/>
    <w:rsid w:val="00252D0E"/>
    <w:rsid w:val="00253042"/>
    <w:rsid w:val="00263C5D"/>
    <w:rsid w:val="00267BF4"/>
    <w:rsid w:val="00271B76"/>
    <w:rsid w:val="0027334A"/>
    <w:rsid w:val="002751D8"/>
    <w:rsid w:val="00276249"/>
    <w:rsid w:val="002824BB"/>
    <w:rsid w:val="0028559A"/>
    <w:rsid w:val="00294349"/>
    <w:rsid w:val="00297C25"/>
    <w:rsid w:val="002A2289"/>
    <w:rsid w:val="002A59FE"/>
    <w:rsid w:val="002A5F18"/>
    <w:rsid w:val="002B0B29"/>
    <w:rsid w:val="002B2296"/>
    <w:rsid w:val="002B402A"/>
    <w:rsid w:val="002C2D76"/>
    <w:rsid w:val="002C4F7D"/>
    <w:rsid w:val="002C5417"/>
    <w:rsid w:val="002C6524"/>
    <w:rsid w:val="002D0825"/>
    <w:rsid w:val="002D4B0F"/>
    <w:rsid w:val="002D7853"/>
    <w:rsid w:val="002E74A9"/>
    <w:rsid w:val="002F35B4"/>
    <w:rsid w:val="002F607F"/>
    <w:rsid w:val="003052C1"/>
    <w:rsid w:val="00306251"/>
    <w:rsid w:val="003074F1"/>
    <w:rsid w:val="00307CB4"/>
    <w:rsid w:val="0031014D"/>
    <w:rsid w:val="00315DB8"/>
    <w:rsid w:val="003203FA"/>
    <w:rsid w:val="00320B17"/>
    <w:rsid w:val="00326938"/>
    <w:rsid w:val="00331238"/>
    <w:rsid w:val="00336683"/>
    <w:rsid w:val="00336AAB"/>
    <w:rsid w:val="00337965"/>
    <w:rsid w:val="00341C6D"/>
    <w:rsid w:val="00341E28"/>
    <w:rsid w:val="00341F57"/>
    <w:rsid w:val="00342DE7"/>
    <w:rsid w:val="00343043"/>
    <w:rsid w:val="0036682E"/>
    <w:rsid w:val="003703C1"/>
    <w:rsid w:val="003724BB"/>
    <w:rsid w:val="00372B69"/>
    <w:rsid w:val="003737B0"/>
    <w:rsid w:val="00374BA9"/>
    <w:rsid w:val="00376386"/>
    <w:rsid w:val="0038072E"/>
    <w:rsid w:val="00381A8A"/>
    <w:rsid w:val="0038212A"/>
    <w:rsid w:val="00383800"/>
    <w:rsid w:val="003851FA"/>
    <w:rsid w:val="00386680"/>
    <w:rsid w:val="00387DDD"/>
    <w:rsid w:val="00392D60"/>
    <w:rsid w:val="0039640B"/>
    <w:rsid w:val="00396BC9"/>
    <w:rsid w:val="003978D5"/>
    <w:rsid w:val="003A3333"/>
    <w:rsid w:val="003A4484"/>
    <w:rsid w:val="003A4697"/>
    <w:rsid w:val="003A5A87"/>
    <w:rsid w:val="003A5BC5"/>
    <w:rsid w:val="003B29E2"/>
    <w:rsid w:val="003B3DC8"/>
    <w:rsid w:val="003B46E2"/>
    <w:rsid w:val="003B4EC0"/>
    <w:rsid w:val="003C0D1F"/>
    <w:rsid w:val="003C17F1"/>
    <w:rsid w:val="003C4E36"/>
    <w:rsid w:val="003D0872"/>
    <w:rsid w:val="003D7EEA"/>
    <w:rsid w:val="003E3614"/>
    <w:rsid w:val="003E48D7"/>
    <w:rsid w:val="003E727C"/>
    <w:rsid w:val="003F251B"/>
    <w:rsid w:val="003F2EF3"/>
    <w:rsid w:val="004002C2"/>
    <w:rsid w:val="00400A7E"/>
    <w:rsid w:val="004029CD"/>
    <w:rsid w:val="00404DCB"/>
    <w:rsid w:val="004067EE"/>
    <w:rsid w:val="00406A56"/>
    <w:rsid w:val="00406F12"/>
    <w:rsid w:val="00407A3F"/>
    <w:rsid w:val="00407D83"/>
    <w:rsid w:val="00415B67"/>
    <w:rsid w:val="00422932"/>
    <w:rsid w:val="004238D6"/>
    <w:rsid w:val="00423C6C"/>
    <w:rsid w:val="00424172"/>
    <w:rsid w:val="00424640"/>
    <w:rsid w:val="0042700C"/>
    <w:rsid w:val="0043295A"/>
    <w:rsid w:val="00432DFF"/>
    <w:rsid w:val="004340D3"/>
    <w:rsid w:val="0043568E"/>
    <w:rsid w:val="004357AE"/>
    <w:rsid w:val="004361E4"/>
    <w:rsid w:val="00437062"/>
    <w:rsid w:val="0043737F"/>
    <w:rsid w:val="00437B45"/>
    <w:rsid w:val="004427E2"/>
    <w:rsid w:val="00443A26"/>
    <w:rsid w:val="00445BA3"/>
    <w:rsid w:val="0044745C"/>
    <w:rsid w:val="00452439"/>
    <w:rsid w:val="004579C5"/>
    <w:rsid w:val="0046351D"/>
    <w:rsid w:val="0046654A"/>
    <w:rsid w:val="00466B3B"/>
    <w:rsid w:val="00467F51"/>
    <w:rsid w:val="004704F3"/>
    <w:rsid w:val="00476BC9"/>
    <w:rsid w:val="00477E61"/>
    <w:rsid w:val="00481ACE"/>
    <w:rsid w:val="004822C2"/>
    <w:rsid w:val="00485358"/>
    <w:rsid w:val="00486864"/>
    <w:rsid w:val="004872DC"/>
    <w:rsid w:val="00496720"/>
    <w:rsid w:val="00496AF0"/>
    <w:rsid w:val="004A2FE7"/>
    <w:rsid w:val="004A53AD"/>
    <w:rsid w:val="004A6B1D"/>
    <w:rsid w:val="004A7976"/>
    <w:rsid w:val="004B0EF5"/>
    <w:rsid w:val="004B45D2"/>
    <w:rsid w:val="004B66D1"/>
    <w:rsid w:val="004C678D"/>
    <w:rsid w:val="004C7C5C"/>
    <w:rsid w:val="004D07B6"/>
    <w:rsid w:val="004D5976"/>
    <w:rsid w:val="004E305E"/>
    <w:rsid w:val="004E35F6"/>
    <w:rsid w:val="004E4BE2"/>
    <w:rsid w:val="005063C1"/>
    <w:rsid w:val="00507268"/>
    <w:rsid w:val="00513B36"/>
    <w:rsid w:val="0051499C"/>
    <w:rsid w:val="005174AF"/>
    <w:rsid w:val="0052184E"/>
    <w:rsid w:val="00525491"/>
    <w:rsid w:val="00525E8A"/>
    <w:rsid w:val="00531F0A"/>
    <w:rsid w:val="0053421B"/>
    <w:rsid w:val="00534946"/>
    <w:rsid w:val="00536406"/>
    <w:rsid w:val="0054209C"/>
    <w:rsid w:val="00542DAD"/>
    <w:rsid w:val="0054366F"/>
    <w:rsid w:val="00544C79"/>
    <w:rsid w:val="00546333"/>
    <w:rsid w:val="0055220D"/>
    <w:rsid w:val="0055230E"/>
    <w:rsid w:val="0055366B"/>
    <w:rsid w:val="00555291"/>
    <w:rsid w:val="005561AC"/>
    <w:rsid w:val="0055737A"/>
    <w:rsid w:val="00560C52"/>
    <w:rsid w:val="00561E84"/>
    <w:rsid w:val="00565096"/>
    <w:rsid w:val="00565166"/>
    <w:rsid w:val="00565F13"/>
    <w:rsid w:val="0057354F"/>
    <w:rsid w:val="00573D3E"/>
    <w:rsid w:val="00583457"/>
    <w:rsid w:val="0058393F"/>
    <w:rsid w:val="005904B4"/>
    <w:rsid w:val="00596F8B"/>
    <w:rsid w:val="005A3352"/>
    <w:rsid w:val="005A4A22"/>
    <w:rsid w:val="005B0DA0"/>
    <w:rsid w:val="005B2733"/>
    <w:rsid w:val="005B2EE7"/>
    <w:rsid w:val="005B4C78"/>
    <w:rsid w:val="005B4F03"/>
    <w:rsid w:val="005C5CF7"/>
    <w:rsid w:val="005D0D2D"/>
    <w:rsid w:val="005D2769"/>
    <w:rsid w:val="005E120C"/>
    <w:rsid w:val="005E1779"/>
    <w:rsid w:val="005E31D0"/>
    <w:rsid w:val="005E3A0A"/>
    <w:rsid w:val="005E3F61"/>
    <w:rsid w:val="005E73E6"/>
    <w:rsid w:val="005F0E89"/>
    <w:rsid w:val="005F3237"/>
    <w:rsid w:val="005F363B"/>
    <w:rsid w:val="005F5C7D"/>
    <w:rsid w:val="006014A2"/>
    <w:rsid w:val="006033CC"/>
    <w:rsid w:val="00613CF1"/>
    <w:rsid w:val="00621785"/>
    <w:rsid w:val="006226ED"/>
    <w:rsid w:val="00622B3B"/>
    <w:rsid w:val="006230D1"/>
    <w:rsid w:val="0062388D"/>
    <w:rsid w:val="00633B0A"/>
    <w:rsid w:val="00634013"/>
    <w:rsid w:val="00636F29"/>
    <w:rsid w:val="006403EF"/>
    <w:rsid w:val="006418E2"/>
    <w:rsid w:val="0064690A"/>
    <w:rsid w:val="00650C59"/>
    <w:rsid w:val="00651849"/>
    <w:rsid w:val="00651F7A"/>
    <w:rsid w:val="00654227"/>
    <w:rsid w:val="00654650"/>
    <w:rsid w:val="00657A12"/>
    <w:rsid w:val="006612BB"/>
    <w:rsid w:val="00662FA1"/>
    <w:rsid w:val="00663B95"/>
    <w:rsid w:val="00667D09"/>
    <w:rsid w:val="00671DA8"/>
    <w:rsid w:val="00676C63"/>
    <w:rsid w:val="00684CF1"/>
    <w:rsid w:val="00684F8B"/>
    <w:rsid w:val="00692A7F"/>
    <w:rsid w:val="006949B0"/>
    <w:rsid w:val="00696046"/>
    <w:rsid w:val="00696B13"/>
    <w:rsid w:val="006A16C0"/>
    <w:rsid w:val="006A2143"/>
    <w:rsid w:val="006A4A27"/>
    <w:rsid w:val="006B1EEA"/>
    <w:rsid w:val="006B4EAA"/>
    <w:rsid w:val="006B58C4"/>
    <w:rsid w:val="006B659E"/>
    <w:rsid w:val="006C149E"/>
    <w:rsid w:val="006C262B"/>
    <w:rsid w:val="006C6665"/>
    <w:rsid w:val="006D245C"/>
    <w:rsid w:val="006D7A43"/>
    <w:rsid w:val="006E05AF"/>
    <w:rsid w:val="006E232E"/>
    <w:rsid w:val="006E3D26"/>
    <w:rsid w:val="006E3EB5"/>
    <w:rsid w:val="006E43F8"/>
    <w:rsid w:val="006F76BF"/>
    <w:rsid w:val="00705756"/>
    <w:rsid w:val="007068C8"/>
    <w:rsid w:val="0071078D"/>
    <w:rsid w:val="00710EED"/>
    <w:rsid w:val="00711123"/>
    <w:rsid w:val="007125C4"/>
    <w:rsid w:val="007172E8"/>
    <w:rsid w:val="0071742F"/>
    <w:rsid w:val="007204A6"/>
    <w:rsid w:val="00721645"/>
    <w:rsid w:val="00721D37"/>
    <w:rsid w:val="00730FC8"/>
    <w:rsid w:val="00732999"/>
    <w:rsid w:val="00733266"/>
    <w:rsid w:val="00736AF5"/>
    <w:rsid w:val="00744419"/>
    <w:rsid w:val="0076160C"/>
    <w:rsid w:val="00762A8B"/>
    <w:rsid w:val="007646D3"/>
    <w:rsid w:val="00766101"/>
    <w:rsid w:val="00767DDD"/>
    <w:rsid w:val="0077322C"/>
    <w:rsid w:val="007732EB"/>
    <w:rsid w:val="00773F64"/>
    <w:rsid w:val="007800D5"/>
    <w:rsid w:val="00781332"/>
    <w:rsid w:val="00783265"/>
    <w:rsid w:val="00786A60"/>
    <w:rsid w:val="007876B8"/>
    <w:rsid w:val="00790003"/>
    <w:rsid w:val="00791BF5"/>
    <w:rsid w:val="0079539D"/>
    <w:rsid w:val="00797FCE"/>
    <w:rsid w:val="007A0085"/>
    <w:rsid w:val="007A68B3"/>
    <w:rsid w:val="007B3943"/>
    <w:rsid w:val="007C4153"/>
    <w:rsid w:val="007D65E3"/>
    <w:rsid w:val="007E497C"/>
    <w:rsid w:val="007E509D"/>
    <w:rsid w:val="007E6166"/>
    <w:rsid w:val="007E6F2D"/>
    <w:rsid w:val="007F72E4"/>
    <w:rsid w:val="0080054E"/>
    <w:rsid w:val="008025D6"/>
    <w:rsid w:val="00803500"/>
    <w:rsid w:val="00811BAF"/>
    <w:rsid w:val="00816D89"/>
    <w:rsid w:val="00816DCD"/>
    <w:rsid w:val="008171AD"/>
    <w:rsid w:val="0081753C"/>
    <w:rsid w:val="00817A5C"/>
    <w:rsid w:val="0082666F"/>
    <w:rsid w:val="008302DA"/>
    <w:rsid w:val="00832280"/>
    <w:rsid w:val="00837AE4"/>
    <w:rsid w:val="0084162C"/>
    <w:rsid w:val="00850473"/>
    <w:rsid w:val="00860440"/>
    <w:rsid w:val="00863BD7"/>
    <w:rsid w:val="00867830"/>
    <w:rsid w:val="008678B1"/>
    <w:rsid w:val="00871CC9"/>
    <w:rsid w:val="00874770"/>
    <w:rsid w:val="008768FA"/>
    <w:rsid w:val="00881D46"/>
    <w:rsid w:val="00882609"/>
    <w:rsid w:val="008847C8"/>
    <w:rsid w:val="00895954"/>
    <w:rsid w:val="00897343"/>
    <w:rsid w:val="00897E63"/>
    <w:rsid w:val="00897F06"/>
    <w:rsid w:val="008A19FD"/>
    <w:rsid w:val="008A1DC7"/>
    <w:rsid w:val="008A209E"/>
    <w:rsid w:val="008A316F"/>
    <w:rsid w:val="008A3516"/>
    <w:rsid w:val="008B1FDF"/>
    <w:rsid w:val="008B5A44"/>
    <w:rsid w:val="008B6510"/>
    <w:rsid w:val="008B692C"/>
    <w:rsid w:val="008C00C2"/>
    <w:rsid w:val="008C16D0"/>
    <w:rsid w:val="008C2293"/>
    <w:rsid w:val="008C5E58"/>
    <w:rsid w:val="008C68E8"/>
    <w:rsid w:val="008D319E"/>
    <w:rsid w:val="008D6F02"/>
    <w:rsid w:val="008D7127"/>
    <w:rsid w:val="008E6674"/>
    <w:rsid w:val="008F77EE"/>
    <w:rsid w:val="00901545"/>
    <w:rsid w:val="00910DA0"/>
    <w:rsid w:val="009200BD"/>
    <w:rsid w:val="00922909"/>
    <w:rsid w:val="00927B54"/>
    <w:rsid w:val="009308DD"/>
    <w:rsid w:val="00930AB1"/>
    <w:rsid w:val="00935FE7"/>
    <w:rsid w:val="00952177"/>
    <w:rsid w:val="00952A32"/>
    <w:rsid w:val="00960A51"/>
    <w:rsid w:val="00962320"/>
    <w:rsid w:val="00964277"/>
    <w:rsid w:val="00970A60"/>
    <w:rsid w:val="00973F41"/>
    <w:rsid w:val="00974BAF"/>
    <w:rsid w:val="009758D0"/>
    <w:rsid w:val="009762FD"/>
    <w:rsid w:val="009831EE"/>
    <w:rsid w:val="009835D7"/>
    <w:rsid w:val="009879C4"/>
    <w:rsid w:val="00991423"/>
    <w:rsid w:val="00994325"/>
    <w:rsid w:val="009946B3"/>
    <w:rsid w:val="009A157B"/>
    <w:rsid w:val="009A312D"/>
    <w:rsid w:val="009A3511"/>
    <w:rsid w:val="009A3E6E"/>
    <w:rsid w:val="009A4508"/>
    <w:rsid w:val="009A7487"/>
    <w:rsid w:val="009B0CC0"/>
    <w:rsid w:val="009B52FB"/>
    <w:rsid w:val="009C4A72"/>
    <w:rsid w:val="009D0E8F"/>
    <w:rsid w:val="009D1EF9"/>
    <w:rsid w:val="009D5545"/>
    <w:rsid w:val="009D7F0D"/>
    <w:rsid w:val="009E34FF"/>
    <w:rsid w:val="009E4695"/>
    <w:rsid w:val="009E7B5D"/>
    <w:rsid w:val="009F0112"/>
    <w:rsid w:val="009F058B"/>
    <w:rsid w:val="009F0D2D"/>
    <w:rsid w:val="009F45CC"/>
    <w:rsid w:val="009F63F8"/>
    <w:rsid w:val="009F6B41"/>
    <w:rsid w:val="00A000B9"/>
    <w:rsid w:val="00A00EB7"/>
    <w:rsid w:val="00A012A1"/>
    <w:rsid w:val="00A03665"/>
    <w:rsid w:val="00A05A63"/>
    <w:rsid w:val="00A13558"/>
    <w:rsid w:val="00A20569"/>
    <w:rsid w:val="00A22AD6"/>
    <w:rsid w:val="00A239F8"/>
    <w:rsid w:val="00A27F95"/>
    <w:rsid w:val="00A32F80"/>
    <w:rsid w:val="00A374F4"/>
    <w:rsid w:val="00A37D4D"/>
    <w:rsid w:val="00A41549"/>
    <w:rsid w:val="00A43236"/>
    <w:rsid w:val="00A47DF5"/>
    <w:rsid w:val="00A51DFF"/>
    <w:rsid w:val="00A51FD0"/>
    <w:rsid w:val="00A5218E"/>
    <w:rsid w:val="00A52619"/>
    <w:rsid w:val="00A529BA"/>
    <w:rsid w:val="00A550CE"/>
    <w:rsid w:val="00A56B76"/>
    <w:rsid w:val="00A62C17"/>
    <w:rsid w:val="00A6363A"/>
    <w:rsid w:val="00A71391"/>
    <w:rsid w:val="00A73DAD"/>
    <w:rsid w:val="00A743E7"/>
    <w:rsid w:val="00A83BE8"/>
    <w:rsid w:val="00A84500"/>
    <w:rsid w:val="00A86549"/>
    <w:rsid w:val="00A8722A"/>
    <w:rsid w:val="00A90493"/>
    <w:rsid w:val="00A928D4"/>
    <w:rsid w:val="00A9367C"/>
    <w:rsid w:val="00A964AC"/>
    <w:rsid w:val="00AA15CA"/>
    <w:rsid w:val="00AB513D"/>
    <w:rsid w:val="00AB5C64"/>
    <w:rsid w:val="00AB6686"/>
    <w:rsid w:val="00AB69D3"/>
    <w:rsid w:val="00AC0687"/>
    <w:rsid w:val="00AC26C8"/>
    <w:rsid w:val="00AC550F"/>
    <w:rsid w:val="00AD4C21"/>
    <w:rsid w:val="00AD649A"/>
    <w:rsid w:val="00AD7CB8"/>
    <w:rsid w:val="00AD7E76"/>
    <w:rsid w:val="00AE0E60"/>
    <w:rsid w:val="00AE203F"/>
    <w:rsid w:val="00AE41B0"/>
    <w:rsid w:val="00AF31FD"/>
    <w:rsid w:val="00AF39A7"/>
    <w:rsid w:val="00AF487A"/>
    <w:rsid w:val="00AF4D5C"/>
    <w:rsid w:val="00B0367E"/>
    <w:rsid w:val="00B066C3"/>
    <w:rsid w:val="00B07B37"/>
    <w:rsid w:val="00B10A36"/>
    <w:rsid w:val="00B1538E"/>
    <w:rsid w:val="00B16752"/>
    <w:rsid w:val="00B20513"/>
    <w:rsid w:val="00B2171C"/>
    <w:rsid w:val="00B21A57"/>
    <w:rsid w:val="00B3102A"/>
    <w:rsid w:val="00B313FF"/>
    <w:rsid w:val="00B34E85"/>
    <w:rsid w:val="00B35BDF"/>
    <w:rsid w:val="00B36D3E"/>
    <w:rsid w:val="00B378D8"/>
    <w:rsid w:val="00B43BE5"/>
    <w:rsid w:val="00B43D27"/>
    <w:rsid w:val="00B477B0"/>
    <w:rsid w:val="00B51717"/>
    <w:rsid w:val="00B52FD4"/>
    <w:rsid w:val="00B5720A"/>
    <w:rsid w:val="00B61089"/>
    <w:rsid w:val="00B618E3"/>
    <w:rsid w:val="00B6276D"/>
    <w:rsid w:val="00B653B2"/>
    <w:rsid w:val="00B711E2"/>
    <w:rsid w:val="00B718B9"/>
    <w:rsid w:val="00B74ED9"/>
    <w:rsid w:val="00B77060"/>
    <w:rsid w:val="00B84ABF"/>
    <w:rsid w:val="00B86B8C"/>
    <w:rsid w:val="00B94B9E"/>
    <w:rsid w:val="00B95351"/>
    <w:rsid w:val="00BA10E0"/>
    <w:rsid w:val="00BA7DF3"/>
    <w:rsid w:val="00BB0FCF"/>
    <w:rsid w:val="00BB30F0"/>
    <w:rsid w:val="00BB3939"/>
    <w:rsid w:val="00BB4541"/>
    <w:rsid w:val="00BC02CE"/>
    <w:rsid w:val="00BC3873"/>
    <w:rsid w:val="00BC46A3"/>
    <w:rsid w:val="00BD24BF"/>
    <w:rsid w:val="00BD3406"/>
    <w:rsid w:val="00BD5C6E"/>
    <w:rsid w:val="00BD7FC0"/>
    <w:rsid w:val="00BE08B5"/>
    <w:rsid w:val="00BE2796"/>
    <w:rsid w:val="00BE4869"/>
    <w:rsid w:val="00BE4B91"/>
    <w:rsid w:val="00BF2F50"/>
    <w:rsid w:val="00BF2FB8"/>
    <w:rsid w:val="00BF515C"/>
    <w:rsid w:val="00BF53EE"/>
    <w:rsid w:val="00BF768E"/>
    <w:rsid w:val="00C00C9A"/>
    <w:rsid w:val="00C01FC8"/>
    <w:rsid w:val="00C020E2"/>
    <w:rsid w:val="00C0259D"/>
    <w:rsid w:val="00C116E9"/>
    <w:rsid w:val="00C16290"/>
    <w:rsid w:val="00C17342"/>
    <w:rsid w:val="00C2299F"/>
    <w:rsid w:val="00C253B4"/>
    <w:rsid w:val="00C258CE"/>
    <w:rsid w:val="00C30F97"/>
    <w:rsid w:val="00C32390"/>
    <w:rsid w:val="00C330DF"/>
    <w:rsid w:val="00C333A1"/>
    <w:rsid w:val="00C3390D"/>
    <w:rsid w:val="00C372EB"/>
    <w:rsid w:val="00C37869"/>
    <w:rsid w:val="00C4043F"/>
    <w:rsid w:val="00C4080B"/>
    <w:rsid w:val="00C41A36"/>
    <w:rsid w:val="00C42DE2"/>
    <w:rsid w:val="00C44043"/>
    <w:rsid w:val="00C4548F"/>
    <w:rsid w:val="00C47F96"/>
    <w:rsid w:val="00C522FC"/>
    <w:rsid w:val="00C53AA5"/>
    <w:rsid w:val="00C56E79"/>
    <w:rsid w:val="00C64DB5"/>
    <w:rsid w:val="00C677D1"/>
    <w:rsid w:val="00C7088A"/>
    <w:rsid w:val="00C72C20"/>
    <w:rsid w:val="00C73CA7"/>
    <w:rsid w:val="00C75152"/>
    <w:rsid w:val="00C77AC2"/>
    <w:rsid w:val="00C77D2D"/>
    <w:rsid w:val="00C871F2"/>
    <w:rsid w:val="00C90AEF"/>
    <w:rsid w:val="00C919A2"/>
    <w:rsid w:val="00C94FD5"/>
    <w:rsid w:val="00CA14D2"/>
    <w:rsid w:val="00CA39BF"/>
    <w:rsid w:val="00CA4BD4"/>
    <w:rsid w:val="00CA6D64"/>
    <w:rsid w:val="00CB228A"/>
    <w:rsid w:val="00CB38D5"/>
    <w:rsid w:val="00CB3FBE"/>
    <w:rsid w:val="00CC0007"/>
    <w:rsid w:val="00CC07CA"/>
    <w:rsid w:val="00CC1378"/>
    <w:rsid w:val="00CC24AB"/>
    <w:rsid w:val="00CC622F"/>
    <w:rsid w:val="00CD042D"/>
    <w:rsid w:val="00CD1AB8"/>
    <w:rsid w:val="00CD4641"/>
    <w:rsid w:val="00CD4D2A"/>
    <w:rsid w:val="00CE4495"/>
    <w:rsid w:val="00CE5CAE"/>
    <w:rsid w:val="00CF35BB"/>
    <w:rsid w:val="00CF40EA"/>
    <w:rsid w:val="00CF754E"/>
    <w:rsid w:val="00D04135"/>
    <w:rsid w:val="00D063E9"/>
    <w:rsid w:val="00D16D8D"/>
    <w:rsid w:val="00D220A6"/>
    <w:rsid w:val="00D224B6"/>
    <w:rsid w:val="00D25B65"/>
    <w:rsid w:val="00D3046D"/>
    <w:rsid w:val="00D34A27"/>
    <w:rsid w:val="00D37485"/>
    <w:rsid w:val="00D40684"/>
    <w:rsid w:val="00D40C60"/>
    <w:rsid w:val="00D4508E"/>
    <w:rsid w:val="00D47936"/>
    <w:rsid w:val="00D53FFB"/>
    <w:rsid w:val="00D54814"/>
    <w:rsid w:val="00D57E5B"/>
    <w:rsid w:val="00D61969"/>
    <w:rsid w:val="00D61B4F"/>
    <w:rsid w:val="00D61C62"/>
    <w:rsid w:val="00D66110"/>
    <w:rsid w:val="00D66970"/>
    <w:rsid w:val="00D66E50"/>
    <w:rsid w:val="00D67B4C"/>
    <w:rsid w:val="00D71C14"/>
    <w:rsid w:val="00D974EC"/>
    <w:rsid w:val="00D9791C"/>
    <w:rsid w:val="00DA1948"/>
    <w:rsid w:val="00DA1E45"/>
    <w:rsid w:val="00DA400D"/>
    <w:rsid w:val="00DA6DD7"/>
    <w:rsid w:val="00DB1125"/>
    <w:rsid w:val="00DB3112"/>
    <w:rsid w:val="00DB3EDD"/>
    <w:rsid w:val="00DB6423"/>
    <w:rsid w:val="00DC13D1"/>
    <w:rsid w:val="00DC2DA7"/>
    <w:rsid w:val="00DD216A"/>
    <w:rsid w:val="00DD5852"/>
    <w:rsid w:val="00DD78A6"/>
    <w:rsid w:val="00DE1B5D"/>
    <w:rsid w:val="00DE36DC"/>
    <w:rsid w:val="00DE7FDD"/>
    <w:rsid w:val="00DF097C"/>
    <w:rsid w:val="00DF3290"/>
    <w:rsid w:val="00DF3B69"/>
    <w:rsid w:val="00DF6DE5"/>
    <w:rsid w:val="00DF70DA"/>
    <w:rsid w:val="00E02E2F"/>
    <w:rsid w:val="00E04F3B"/>
    <w:rsid w:val="00E05A6B"/>
    <w:rsid w:val="00E147A0"/>
    <w:rsid w:val="00E1669A"/>
    <w:rsid w:val="00E174FE"/>
    <w:rsid w:val="00E17780"/>
    <w:rsid w:val="00E21AA0"/>
    <w:rsid w:val="00E240AC"/>
    <w:rsid w:val="00E24721"/>
    <w:rsid w:val="00E30067"/>
    <w:rsid w:val="00E300E6"/>
    <w:rsid w:val="00E307A6"/>
    <w:rsid w:val="00E32240"/>
    <w:rsid w:val="00E3229B"/>
    <w:rsid w:val="00E322A8"/>
    <w:rsid w:val="00E43B01"/>
    <w:rsid w:val="00E52927"/>
    <w:rsid w:val="00E53D07"/>
    <w:rsid w:val="00E55300"/>
    <w:rsid w:val="00E62376"/>
    <w:rsid w:val="00E63117"/>
    <w:rsid w:val="00E64335"/>
    <w:rsid w:val="00E73B15"/>
    <w:rsid w:val="00E74061"/>
    <w:rsid w:val="00E74207"/>
    <w:rsid w:val="00E76952"/>
    <w:rsid w:val="00E837FE"/>
    <w:rsid w:val="00E84BDF"/>
    <w:rsid w:val="00E902AA"/>
    <w:rsid w:val="00E9124A"/>
    <w:rsid w:val="00E93E42"/>
    <w:rsid w:val="00E966C7"/>
    <w:rsid w:val="00E96F82"/>
    <w:rsid w:val="00E97BA7"/>
    <w:rsid w:val="00E97EC8"/>
    <w:rsid w:val="00EA1924"/>
    <w:rsid w:val="00EA26F8"/>
    <w:rsid w:val="00EA6ABA"/>
    <w:rsid w:val="00EA7A41"/>
    <w:rsid w:val="00EB5E73"/>
    <w:rsid w:val="00EC0983"/>
    <w:rsid w:val="00EC7614"/>
    <w:rsid w:val="00ED1BC2"/>
    <w:rsid w:val="00ED2897"/>
    <w:rsid w:val="00EE4325"/>
    <w:rsid w:val="00EF3AB2"/>
    <w:rsid w:val="00EF52D9"/>
    <w:rsid w:val="00F002D4"/>
    <w:rsid w:val="00F030A4"/>
    <w:rsid w:val="00F051EA"/>
    <w:rsid w:val="00F11980"/>
    <w:rsid w:val="00F13656"/>
    <w:rsid w:val="00F146D5"/>
    <w:rsid w:val="00F14F23"/>
    <w:rsid w:val="00F16C6D"/>
    <w:rsid w:val="00F21763"/>
    <w:rsid w:val="00F21CE5"/>
    <w:rsid w:val="00F225E3"/>
    <w:rsid w:val="00F23B74"/>
    <w:rsid w:val="00F24C7C"/>
    <w:rsid w:val="00F3634E"/>
    <w:rsid w:val="00F43F02"/>
    <w:rsid w:val="00F4754B"/>
    <w:rsid w:val="00F54895"/>
    <w:rsid w:val="00F56075"/>
    <w:rsid w:val="00F60673"/>
    <w:rsid w:val="00F6286A"/>
    <w:rsid w:val="00F64F84"/>
    <w:rsid w:val="00F655D4"/>
    <w:rsid w:val="00F70BAC"/>
    <w:rsid w:val="00F757AB"/>
    <w:rsid w:val="00F757F2"/>
    <w:rsid w:val="00F7695B"/>
    <w:rsid w:val="00F76A0C"/>
    <w:rsid w:val="00F80501"/>
    <w:rsid w:val="00F822E7"/>
    <w:rsid w:val="00F847D0"/>
    <w:rsid w:val="00F85E08"/>
    <w:rsid w:val="00F9276A"/>
    <w:rsid w:val="00FA0F55"/>
    <w:rsid w:val="00FA6BE1"/>
    <w:rsid w:val="00FB0289"/>
    <w:rsid w:val="00FC39CE"/>
    <w:rsid w:val="00FC4735"/>
    <w:rsid w:val="00FC734D"/>
    <w:rsid w:val="00FD4DDA"/>
    <w:rsid w:val="00FE2194"/>
    <w:rsid w:val="00FE5272"/>
    <w:rsid w:val="00FF4CC5"/>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36210-6A0D-4EF0-98DE-7570D8D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2607</Words>
  <Characters>14865</Characters>
  <Application>Microsoft Office Word</Application>
  <DocSecurity>0</DocSecurity>
  <Lines>123</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Tina Balič</cp:lastModifiedBy>
  <cp:revision>2</cp:revision>
  <dcterms:created xsi:type="dcterms:W3CDTF">2020-06-30T06:44:00Z</dcterms:created>
  <dcterms:modified xsi:type="dcterms:W3CDTF">2020-06-30T06:44:00Z</dcterms:modified>
</cp:coreProperties>
</file>