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FE" w:rsidRPr="00280FB3" w:rsidRDefault="009413FE" w:rsidP="00F53BB1">
      <w:pPr>
        <w:jc w:val="both"/>
        <w:rPr>
          <w:rFonts w:cs="Arial"/>
        </w:rPr>
      </w:pPr>
      <w:bookmarkStart w:id="0" w:name="zacetekGlava"/>
      <w:bookmarkEnd w:id="0"/>
    </w:p>
    <w:tbl>
      <w:tblPr>
        <w:tblW w:w="10008" w:type="dxa"/>
        <w:tblLayout w:type="fixed"/>
        <w:tblLook w:val="0000" w:firstRow="0" w:lastRow="0" w:firstColumn="0" w:lastColumn="0" w:noHBand="0" w:noVBand="0"/>
      </w:tblPr>
      <w:tblGrid>
        <w:gridCol w:w="4608"/>
        <w:gridCol w:w="5400"/>
      </w:tblGrid>
      <w:tr w:rsidR="009413FE" w:rsidRPr="007738BF" w:rsidTr="0005229A">
        <w:trPr>
          <w:trHeight w:val="2041"/>
        </w:trPr>
        <w:tc>
          <w:tcPr>
            <w:tcW w:w="4608" w:type="dxa"/>
          </w:tcPr>
          <w:p w:rsidR="009413FE" w:rsidRPr="000D2838" w:rsidRDefault="00ED242F" w:rsidP="00ED242F">
            <w:pPr>
              <w:pStyle w:val="Naslovpoiljatelja"/>
            </w:pPr>
            <w:r>
              <w:t>KOMUNALA TRBOVLJE, d.o.o.</w:t>
            </w:r>
            <w:r w:rsidRPr="000D2838">
              <w:t xml:space="preserve"> </w:t>
            </w:r>
          </w:p>
          <w:p w:rsidR="009413FE" w:rsidRPr="000D2838" w:rsidRDefault="00ED242F" w:rsidP="0005229A">
            <w:pPr>
              <w:pStyle w:val="Naslovpoiljatelja"/>
            </w:pPr>
            <w:r>
              <w:t>Savinjska c. 11a</w:t>
            </w:r>
          </w:p>
          <w:p w:rsidR="009413FE" w:rsidRPr="007738BF" w:rsidRDefault="00ED242F" w:rsidP="0005229A">
            <w:pPr>
              <w:pStyle w:val="Naslovpoiljatelja"/>
              <w:rPr>
                <w:sz w:val="16"/>
              </w:rPr>
            </w:pPr>
            <w:r>
              <w:t>1420 Trbovlje</w:t>
            </w:r>
          </w:p>
          <w:p w:rsidR="009413FE" w:rsidRPr="007738BF" w:rsidRDefault="009413FE" w:rsidP="0005229A">
            <w:pPr>
              <w:tabs>
                <w:tab w:val="left" w:pos="2196"/>
              </w:tabs>
              <w:spacing w:line="224" w:lineRule="exact"/>
              <w:rPr>
                <w:rFonts w:cs="Arial"/>
                <w:sz w:val="16"/>
              </w:rPr>
            </w:pPr>
            <w:r w:rsidRPr="007738BF">
              <w:rPr>
                <w:rFonts w:cs="Arial"/>
                <w:sz w:val="16"/>
              </w:rPr>
              <w:t xml:space="preserve">telefon: </w:t>
            </w:r>
            <w:r w:rsidR="00ED242F">
              <w:rPr>
                <w:rFonts w:cs="Arial"/>
                <w:color w:val="000000"/>
                <w:sz w:val="16"/>
                <w:szCs w:val="16"/>
              </w:rPr>
              <w:t>03-56-53-100</w:t>
            </w:r>
          </w:p>
          <w:p w:rsidR="009413FE" w:rsidRPr="007738BF" w:rsidRDefault="009413FE" w:rsidP="0005229A">
            <w:pPr>
              <w:tabs>
                <w:tab w:val="left" w:pos="2196"/>
              </w:tabs>
              <w:spacing w:line="224" w:lineRule="exact"/>
              <w:rPr>
                <w:rFonts w:cs="Arial"/>
                <w:sz w:val="16"/>
              </w:rPr>
            </w:pPr>
            <w:r w:rsidRPr="007738BF">
              <w:rPr>
                <w:rFonts w:cs="Arial"/>
                <w:sz w:val="16"/>
              </w:rPr>
              <w:t xml:space="preserve">telefaks: </w:t>
            </w:r>
            <w:r w:rsidR="00ED242F">
              <w:rPr>
                <w:rFonts w:cs="Arial"/>
                <w:color w:val="000000"/>
                <w:sz w:val="16"/>
                <w:szCs w:val="16"/>
              </w:rPr>
              <w:t>03-56-53-135</w:t>
            </w:r>
          </w:p>
          <w:p w:rsidR="009413FE" w:rsidRPr="007738BF" w:rsidRDefault="009413FE" w:rsidP="0005229A">
            <w:pPr>
              <w:tabs>
                <w:tab w:val="left" w:pos="2196"/>
              </w:tabs>
              <w:spacing w:line="224" w:lineRule="exact"/>
              <w:rPr>
                <w:rFonts w:cs="Arial"/>
                <w:color w:val="000000"/>
                <w:sz w:val="16"/>
                <w:szCs w:val="16"/>
              </w:rPr>
            </w:pPr>
            <w:r w:rsidRPr="007738BF">
              <w:rPr>
                <w:rFonts w:cs="Arial"/>
                <w:sz w:val="16"/>
              </w:rPr>
              <w:t>e</w:t>
            </w:r>
            <w:r w:rsidRPr="007738BF">
              <w:rPr>
                <w:rFonts w:cs="Arial"/>
                <w:color w:val="000000"/>
                <w:sz w:val="16"/>
                <w:szCs w:val="16"/>
              </w:rPr>
              <w:t xml:space="preserve">-pošta: </w:t>
            </w:r>
            <w:r w:rsidR="00ED242F">
              <w:rPr>
                <w:rFonts w:cs="Arial"/>
                <w:color w:val="000000"/>
                <w:sz w:val="16"/>
                <w:szCs w:val="16"/>
              </w:rPr>
              <w:t>prodaja@komunala-trbovlje.si</w:t>
            </w:r>
          </w:p>
          <w:p w:rsidR="009413FE" w:rsidRPr="00AD0CF6" w:rsidRDefault="00ED242F" w:rsidP="00AD0CF6">
            <w:pPr>
              <w:rPr>
                <w:rFonts w:cs="Arial"/>
                <w:color w:val="FFFFFF"/>
              </w:rPr>
            </w:pPr>
            <w:r>
              <w:rPr>
                <w:rFonts w:cs="Arial"/>
                <w:color w:val="000000"/>
                <w:sz w:val="16"/>
                <w:szCs w:val="16"/>
              </w:rPr>
              <w:t>www.komunala-trbovlje.si</w:t>
            </w:r>
            <w:r w:rsidR="00AD0CF6" w:rsidRPr="00BA72B2">
              <w:rPr>
                <w:rStyle w:val="Sprotnaopomba-sklic"/>
                <w:rFonts w:cs="Arial"/>
                <w:color w:val="FFFFFF"/>
              </w:rPr>
              <w:footnoteReference w:id="2"/>
            </w:r>
          </w:p>
          <w:p w:rsidR="009413FE" w:rsidRPr="00012E0E" w:rsidRDefault="009413FE" w:rsidP="0005229A">
            <w:pPr>
              <w:ind w:right="1690"/>
              <w:rPr>
                <w:rFonts w:cs="Arial"/>
              </w:rPr>
            </w:pPr>
          </w:p>
        </w:tc>
        <w:tc>
          <w:tcPr>
            <w:tcW w:w="5400" w:type="dxa"/>
          </w:tcPr>
          <w:p w:rsidR="009413FE" w:rsidRPr="00D640F1" w:rsidRDefault="009413FE" w:rsidP="0005229A">
            <w:pPr>
              <w:spacing w:after="48"/>
              <w:ind w:firstLine="970"/>
              <w:rPr>
                <w:rFonts w:cs="Arial"/>
                <w:lang w:eastAsia="en-US"/>
              </w:rPr>
            </w:pPr>
            <w:r w:rsidRPr="00D640F1">
              <w:rPr>
                <w:rFonts w:cs="Arial"/>
                <w:lang w:eastAsia="en-US"/>
              </w:rPr>
              <w:t xml:space="preserve">Številka JN:  </w:t>
            </w:r>
            <w:r w:rsidR="00ED242F">
              <w:rPr>
                <w:rFonts w:cs="Arial"/>
                <w:b/>
                <w:lang w:eastAsia="en-US"/>
              </w:rPr>
              <w:t>JNMV-INF-0005/2020</w:t>
            </w:r>
          </w:p>
          <w:p w:rsidR="009413FE" w:rsidRPr="00D640F1" w:rsidRDefault="009413FE" w:rsidP="0005229A">
            <w:pPr>
              <w:spacing w:after="48"/>
              <w:ind w:firstLine="970"/>
              <w:rPr>
                <w:rFonts w:cs="Arial"/>
                <w:lang w:eastAsia="en-US"/>
              </w:rPr>
            </w:pPr>
            <w:bookmarkStart w:id="1" w:name="predDOKSIS"/>
            <w:bookmarkEnd w:id="1"/>
            <w:r w:rsidRPr="00D640F1">
              <w:rPr>
                <w:rFonts w:cs="Arial"/>
                <w:lang w:eastAsia="en-US"/>
              </w:rPr>
              <w:t xml:space="preserve">Št. dokumenta:  </w:t>
            </w:r>
          </w:p>
          <w:p w:rsidR="009413FE" w:rsidRPr="00D640F1" w:rsidRDefault="009413FE" w:rsidP="0005229A">
            <w:pPr>
              <w:spacing w:after="48"/>
              <w:ind w:firstLine="970"/>
              <w:rPr>
                <w:rFonts w:cs="Arial"/>
                <w:lang w:eastAsia="en-US"/>
              </w:rPr>
            </w:pPr>
            <w:r w:rsidRPr="00D640F1">
              <w:rPr>
                <w:rFonts w:cs="Arial"/>
                <w:lang w:eastAsia="en-US"/>
              </w:rPr>
              <w:t xml:space="preserve">Datum:  </w:t>
            </w:r>
            <w:r w:rsidR="00F3365E">
              <w:rPr>
                <w:rFonts w:cs="Arial"/>
                <w:b/>
                <w:lang w:eastAsia="en-US"/>
              </w:rPr>
              <w:t>1.</w:t>
            </w:r>
            <w:r w:rsidR="00ED242F">
              <w:rPr>
                <w:rFonts w:cs="Arial"/>
                <w:b/>
                <w:lang w:eastAsia="en-US"/>
              </w:rPr>
              <w:t xml:space="preserve"> </w:t>
            </w:r>
            <w:r w:rsidR="00F3365E">
              <w:rPr>
                <w:rFonts w:cs="Arial"/>
                <w:b/>
                <w:lang w:eastAsia="en-US"/>
              </w:rPr>
              <w:t>7</w:t>
            </w:r>
            <w:r w:rsidR="00ED242F">
              <w:rPr>
                <w:rFonts w:cs="Arial"/>
                <w:b/>
                <w:lang w:eastAsia="en-US"/>
              </w:rPr>
              <w:t>. 2020</w:t>
            </w:r>
          </w:p>
          <w:p w:rsidR="009413FE" w:rsidRPr="007738BF" w:rsidRDefault="009413FE" w:rsidP="0005229A">
            <w:pPr>
              <w:rPr>
                <w:rFonts w:cs="Arial"/>
              </w:rPr>
            </w:pPr>
          </w:p>
        </w:tc>
      </w:tr>
    </w:tbl>
    <w:p w:rsidR="00663BCA" w:rsidRDefault="00663BCA" w:rsidP="00F70FC8">
      <w:pPr>
        <w:rPr>
          <w:rFonts w:cs="Arial"/>
          <w:color w:val="000000"/>
        </w:rPr>
      </w:pPr>
      <w:bookmarkStart w:id="2" w:name="konecGlava"/>
      <w:bookmarkEnd w:id="2"/>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ED242F" w:rsidRDefault="00ED242F" w:rsidP="00ED242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pStyle w:val="Telobesedila"/>
        <w:jc w:val="center"/>
        <w:outlineLvl w:val="0"/>
        <w:rPr>
          <w:rFonts w:cs="Arial"/>
          <w:sz w:val="28"/>
          <w:szCs w:val="28"/>
        </w:rPr>
      </w:pPr>
      <w:r>
        <w:rPr>
          <w:rFonts w:cs="Arial"/>
          <w:sz w:val="28"/>
          <w:szCs w:val="28"/>
        </w:rPr>
        <w:t>Predmet javnega naročila:</w:t>
      </w:r>
    </w:p>
    <w:p w:rsidR="00ED242F" w:rsidRDefault="00F3365E" w:rsidP="00ED242F">
      <w:pPr>
        <w:jc w:val="center"/>
        <w:rPr>
          <w:rFonts w:cs="Arial"/>
          <w:b/>
          <w:sz w:val="28"/>
          <w:szCs w:val="28"/>
        </w:rPr>
      </w:pPr>
      <w:r>
        <w:rPr>
          <w:rFonts w:cs="Arial"/>
          <w:b/>
          <w:sz w:val="28"/>
          <w:szCs w:val="28"/>
        </w:rPr>
        <w:t>Avtomatske grobe grablje</w:t>
      </w:r>
      <w:r w:rsidR="00ED242F">
        <w:rPr>
          <w:rFonts w:cs="Arial"/>
          <w:b/>
          <w:sz w:val="28"/>
          <w:szCs w:val="28"/>
        </w:rPr>
        <w:t xml:space="preserve"> na CČN Trbovlje</w:t>
      </w: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p w:rsidR="00ED242F" w:rsidRDefault="00ED242F" w:rsidP="00ED242F">
      <w:pPr>
        <w:pStyle w:val="Telobesedila"/>
        <w:jc w:val="center"/>
        <w:rPr>
          <w:rFonts w:cs="Arial"/>
        </w:rPr>
      </w:pPr>
      <w:r>
        <w:rPr>
          <w:rFonts w:cs="Arial"/>
        </w:rPr>
        <w:t>Številka javnega naročila</w:t>
      </w:r>
    </w:p>
    <w:p w:rsidR="00ED242F" w:rsidRDefault="00ED242F" w:rsidP="00ED242F">
      <w:pPr>
        <w:pStyle w:val="Telobesedila"/>
        <w:jc w:val="center"/>
        <w:rPr>
          <w:rFonts w:cs="Arial"/>
        </w:rPr>
      </w:pPr>
      <w:r>
        <w:rPr>
          <w:rFonts w:cs="Arial"/>
        </w:rPr>
        <w:t>JNMV-INF-0005/2020</w:t>
      </w:r>
    </w:p>
    <w:p w:rsidR="00ED242F" w:rsidRDefault="00ED242F" w:rsidP="00ED242F">
      <w:pPr>
        <w:pStyle w:val="Telobesedila"/>
        <w:rPr>
          <w:rFonts w:cs="Arial"/>
        </w:rPr>
      </w:pPr>
    </w:p>
    <w:p w:rsidR="00ED242F" w:rsidRDefault="00ED242F" w:rsidP="00ED242F">
      <w:pPr>
        <w:pStyle w:val="Telobesedila"/>
        <w:jc w:val="left"/>
        <w:outlineLvl w:val="0"/>
        <w:rPr>
          <w:rFonts w:cs="Arial"/>
        </w:rPr>
      </w:pPr>
    </w:p>
    <w:p w:rsidR="00ED242F" w:rsidRDefault="00ED242F" w:rsidP="00ED242F">
      <w:pPr>
        <w:pStyle w:val="Telobesedila"/>
        <w:jc w:val="left"/>
        <w:outlineLvl w:val="0"/>
        <w:rPr>
          <w:rFonts w:cs="Arial"/>
        </w:rPr>
      </w:pPr>
    </w:p>
    <w:p w:rsidR="00ED242F" w:rsidRDefault="00ED242F" w:rsidP="00ED242F">
      <w:pPr>
        <w:pStyle w:val="Telobesedila"/>
        <w:jc w:val="left"/>
        <w:outlineLvl w:val="0"/>
        <w:rPr>
          <w:rFonts w:cs="Arial"/>
        </w:rPr>
      </w:pPr>
    </w:p>
    <w:p w:rsidR="00ED242F" w:rsidRDefault="00ED242F" w:rsidP="00ED242F">
      <w:pPr>
        <w:pStyle w:val="Telobesedila"/>
        <w:jc w:val="left"/>
        <w:outlineLvl w:val="0"/>
        <w:rPr>
          <w:rFonts w:cs="Arial"/>
        </w:rPr>
      </w:pPr>
    </w:p>
    <w:p w:rsidR="00ED242F" w:rsidRDefault="00ED242F" w:rsidP="00ED242F">
      <w:pPr>
        <w:pStyle w:val="Telobesedila"/>
        <w:jc w:val="left"/>
        <w:outlineLvl w:val="0"/>
        <w:rPr>
          <w:rFonts w:cs="Arial"/>
        </w:rPr>
      </w:pPr>
    </w:p>
    <w:p w:rsidR="00ED242F" w:rsidRDefault="00ED242F" w:rsidP="00ED242F">
      <w:pPr>
        <w:pStyle w:val="Telobesedila"/>
        <w:rPr>
          <w:rFonts w:cs="Arial"/>
        </w:rPr>
      </w:pPr>
      <w:r>
        <w:rPr>
          <w:rFonts w:cs="Arial"/>
        </w:rPr>
        <w:t xml:space="preserve">Javno naročilo po </w:t>
      </w:r>
      <w:r>
        <w:rPr>
          <w:rFonts w:cs="Arial"/>
          <w:b/>
        </w:rPr>
        <w:t>postopku naročila male vrednosti</w:t>
      </w:r>
      <w:r>
        <w:rPr>
          <w:rFonts w:cs="Arial"/>
        </w:rPr>
        <w:t xml:space="preserve"> je bilo objavljeno na Portalu za javna naročila pod številko objave </w:t>
      </w:r>
      <w:r>
        <w:rPr>
          <w:rFonts w:cs="Arial"/>
          <w:b/>
        </w:rPr>
        <w:t>_______________</w:t>
      </w:r>
      <w:r>
        <w:rPr>
          <w:rFonts w:cs="Arial"/>
        </w:rPr>
        <w:t xml:space="preserve">, z dne </w:t>
      </w:r>
      <w:r>
        <w:rPr>
          <w:rFonts w:cs="Arial"/>
          <w:b/>
        </w:rPr>
        <w:t>_______________</w:t>
      </w:r>
      <w:r>
        <w:rPr>
          <w:rFonts w:cs="Arial"/>
        </w:rPr>
        <w:t>.</w:t>
      </w:r>
    </w:p>
    <w:p w:rsidR="00ED242F" w:rsidRDefault="00ED242F" w:rsidP="00ED242F">
      <w:pPr>
        <w:pStyle w:val="Telobesedila"/>
        <w:rPr>
          <w:b/>
        </w:rPr>
      </w:pPr>
      <w:r>
        <w:rPr>
          <w:b/>
          <w:sz w:val="24"/>
        </w:rPr>
        <w:br w:type="page"/>
      </w:r>
      <w:r>
        <w:rPr>
          <w:b/>
        </w:rPr>
        <w:lastRenderedPageBreak/>
        <w:t>POVABILO K ODDAJI PONUDBE</w:t>
      </w:r>
    </w:p>
    <w:p w:rsidR="00ED242F" w:rsidRDefault="00ED242F" w:rsidP="00ED242F">
      <w:pPr>
        <w:jc w:val="both"/>
      </w:pPr>
    </w:p>
    <w:p w:rsidR="00ED242F" w:rsidRDefault="00ED242F" w:rsidP="00ED242F">
      <w:pPr>
        <w:jc w:val="both"/>
        <w:rPr>
          <w:rFonts w:cs="Arial"/>
        </w:rPr>
      </w:pPr>
      <w:r>
        <w:t>Na podlagi Zakona o javnem naročanju (Uradni list RS, št. 91/15 in 14/18; v nadaljevanju ZJN-3), KOMUNALA TRBOVLJE, d.o.o., Savinjska c. 11a, 1420 Trbovlje</w:t>
      </w:r>
      <w:r>
        <w:rPr>
          <w:rFonts w:cs="Arial"/>
        </w:rPr>
        <w:t>, vabi ponudnike k predložitvi ponudbe v skladu z dokumentacijo v zvezi z oddajo javnega naročila po postopku naročila male vrednosti, za predmet naročila »</w:t>
      </w:r>
      <w:r w:rsidR="00F3365E">
        <w:rPr>
          <w:rFonts w:cs="Arial"/>
        </w:rPr>
        <w:t>Avtomatske grobe grablje na</w:t>
      </w:r>
      <w:r>
        <w:rPr>
          <w:rFonts w:cs="Arial"/>
        </w:rPr>
        <w:t xml:space="preserve"> CČN Trbovlje«, najkasneje do: </w:t>
      </w:r>
      <w:r>
        <w:rPr>
          <w:b/>
        </w:rPr>
        <w:t>dne 1</w:t>
      </w:r>
      <w:r w:rsidR="00F3365E">
        <w:rPr>
          <w:b/>
        </w:rPr>
        <w:t>5</w:t>
      </w:r>
      <w:r>
        <w:rPr>
          <w:b/>
        </w:rPr>
        <w:t>. 7. 2020 do 12:00 ure.</w:t>
      </w:r>
    </w:p>
    <w:p w:rsidR="00ED242F" w:rsidRDefault="00ED242F" w:rsidP="00ED242F">
      <w:pPr>
        <w:jc w:val="both"/>
        <w:rPr>
          <w:b/>
        </w:rPr>
      </w:pPr>
    </w:p>
    <w:p w:rsidR="00ED242F" w:rsidRDefault="00ED242F" w:rsidP="00ED242F">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rsidR="00ED242F" w:rsidRDefault="00ED242F" w:rsidP="00ED242F">
      <w:pPr>
        <w:jc w:val="both"/>
        <w:rPr>
          <w:rFonts w:cs="Arial"/>
        </w:rPr>
      </w:pPr>
    </w:p>
    <w:p w:rsidR="00ED242F" w:rsidRDefault="00ED242F" w:rsidP="00ED242F">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rsidR="00ED242F" w:rsidRDefault="00ED242F" w:rsidP="00ED242F">
      <w:pPr>
        <w:jc w:val="both"/>
        <w:rPr>
          <w:rFonts w:cs="Arial"/>
        </w:rPr>
      </w:pPr>
    </w:p>
    <w:p w:rsidR="00ED242F" w:rsidRDefault="00ED242F" w:rsidP="00ED242F">
      <w:pPr>
        <w:jc w:val="both"/>
        <w:rPr>
          <w:rFonts w:cs="Arial"/>
        </w:rPr>
      </w:pPr>
      <w:r>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rsidR="00ED242F" w:rsidRDefault="00ED242F" w:rsidP="00ED242F">
      <w:pPr>
        <w:jc w:val="both"/>
        <w:rPr>
          <w:rFonts w:cs="Arial"/>
        </w:rPr>
      </w:pPr>
    </w:p>
    <w:p w:rsidR="00ED242F" w:rsidRDefault="00ED242F" w:rsidP="00ED242F">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rsidR="00ED242F" w:rsidRDefault="00ED242F" w:rsidP="00ED242F">
      <w:pPr>
        <w:jc w:val="both"/>
      </w:pPr>
    </w:p>
    <w:p w:rsidR="00ED242F" w:rsidRDefault="00ED242F" w:rsidP="00ED242F">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ED242F" w:rsidRDefault="00ED242F" w:rsidP="00ED242F">
      <w:pPr>
        <w:jc w:val="both"/>
      </w:pPr>
    </w:p>
    <w:p w:rsidR="00ED242F" w:rsidRDefault="00ED242F" w:rsidP="00ED242F">
      <w:pPr>
        <w:jc w:val="both"/>
        <w:rPr>
          <w:b/>
        </w:rPr>
      </w:pPr>
      <w:r>
        <w:rPr>
          <w:b/>
        </w:rPr>
        <w:t>Po preteku roka za predložitev ponudb ponudbe ne bo več mogoče oddati.</w:t>
      </w:r>
    </w:p>
    <w:p w:rsidR="00ED242F" w:rsidRDefault="00ED242F" w:rsidP="00ED242F">
      <w:pPr>
        <w:jc w:val="both"/>
      </w:pPr>
    </w:p>
    <w:p w:rsidR="00ED242F" w:rsidRDefault="00ED242F" w:rsidP="00ED242F">
      <w:pPr>
        <w:jc w:val="both"/>
        <w:rPr>
          <w:b/>
        </w:rPr>
      </w:pPr>
      <w:r>
        <w:rPr>
          <w:b/>
        </w:rPr>
        <w:t>ODPIRANJE PONUDB</w:t>
      </w:r>
    </w:p>
    <w:p w:rsidR="00ED242F" w:rsidRDefault="00ED242F" w:rsidP="00ED242F">
      <w:pPr>
        <w:jc w:val="both"/>
      </w:pPr>
    </w:p>
    <w:p w:rsidR="00ED242F" w:rsidRDefault="00ED242F" w:rsidP="00ED242F">
      <w:pPr>
        <w:jc w:val="both"/>
        <w:rPr>
          <w:rFonts w:cs="Arial"/>
        </w:rPr>
      </w:pPr>
      <w:r>
        <w:rPr>
          <w:rFonts w:cs="Arial"/>
        </w:rPr>
        <w:t xml:space="preserve">Odpiranje ponudb bo potekalo avtomatično v informacijskem sistemu e-JN dne </w:t>
      </w:r>
      <w:r>
        <w:rPr>
          <w:b/>
        </w:rPr>
        <w:t>1</w:t>
      </w:r>
      <w:r w:rsidR="00F3365E">
        <w:rPr>
          <w:b/>
        </w:rPr>
        <w:t>5</w:t>
      </w:r>
      <w:r>
        <w:rPr>
          <w:b/>
        </w:rPr>
        <w:t>. 7. 2020</w:t>
      </w:r>
      <w:r>
        <w:t xml:space="preserve"> in se bo začelo </w:t>
      </w:r>
      <w:r>
        <w:rPr>
          <w:b/>
        </w:rPr>
        <w:t>ob 12:01 uri</w:t>
      </w:r>
      <w:r>
        <w:t xml:space="preserve"> na spletnem naslovu </w:t>
      </w:r>
      <w:r>
        <w:rPr>
          <w:rFonts w:cs="Arial"/>
        </w:rPr>
        <w:t>https://ejn.gov.si.</w:t>
      </w:r>
    </w:p>
    <w:p w:rsidR="00ED242F" w:rsidRDefault="00ED242F" w:rsidP="00ED242F">
      <w:pPr>
        <w:rPr>
          <w:szCs w:val="22"/>
          <w:lang w:eastAsia="en-US"/>
        </w:rPr>
      </w:pPr>
    </w:p>
    <w:p w:rsidR="00ED242F" w:rsidRDefault="00ED242F" w:rsidP="00ED242F">
      <w:pPr>
        <w:jc w:val="both"/>
      </w:pPr>
      <w:r>
        <w:t>Odpiranje poteka tako, da informacijski sistem e-JN samodejno ob uri, ki je določena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ED242F" w:rsidRDefault="00ED242F" w:rsidP="00ED242F">
      <w:pPr>
        <w:jc w:val="both"/>
      </w:pPr>
      <w:r>
        <w:t xml:space="preserve"> </w:t>
      </w:r>
    </w:p>
    <w:p w:rsidR="00ED242F" w:rsidRDefault="00ED242F" w:rsidP="00ED242F">
      <w:pPr>
        <w:jc w:val="both"/>
      </w:pPr>
    </w:p>
    <w:p w:rsidR="00ED242F" w:rsidRDefault="00ED242F" w:rsidP="00ED242F">
      <w:pPr>
        <w:pStyle w:val="Telobesedila"/>
        <w:outlineLvl w:val="0"/>
      </w:pPr>
      <w:r>
        <w:t>Kontaktna oseba naročnika: Januša Mravlje</w:t>
      </w:r>
    </w:p>
    <w:p w:rsidR="00ED242F" w:rsidRDefault="00ED242F" w:rsidP="00ED242F">
      <w:pPr>
        <w:pStyle w:val="Telobesedila"/>
      </w:pPr>
    </w:p>
    <w:p w:rsidR="00ED242F" w:rsidRDefault="00ED242F" w:rsidP="00ED242F">
      <w:pPr>
        <w:pStyle w:val="Telobesedila"/>
      </w:pPr>
      <w:r>
        <w:t>S spoštovanjem,</w:t>
      </w:r>
    </w:p>
    <w:p w:rsidR="00ED242F" w:rsidRDefault="00ED242F" w:rsidP="00ED242F">
      <w:pPr>
        <w:jc w:val="both"/>
      </w:pPr>
    </w:p>
    <w:tbl>
      <w:tblPr>
        <w:tblW w:w="0" w:type="dxa"/>
        <w:tblLayout w:type="fixed"/>
        <w:tblCellMar>
          <w:left w:w="70" w:type="dxa"/>
          <w:right w:w="70" w:type="dxa"/>
        </w:tblCellMar>
        <w:tblLook w:val="04A0" w:firstRow="1" w:lastRow="0" w:firstColumn="1" w:lastColumn="0" w:noHBand="0" w:noVBand="1"/>
      </w:tblPr>
      <w:tblGrid>
        <w:gridCol w:w="3259"/>
        <w:gridCol w:w="922"/>
        <w:gridCol w:w="5069"/>
      </w:tblGrid>
      <w:tr w:rsidR="00ED242F" w:rsidTr="00ED242F">
        <w:tc>
          <w:tcPr>
            <w:tcW w:w="3259" w:type="dxa"/>
          </w:tcPr>
          <w:p w:rsidR="00ED242F" w:rsidRDefault="00ED242F">
            <w:pPr>
              <w:autoSpaceDE w:val="0"/>
              <w:autoSpaceDN w:val="0"/>
              <w:rPr>
                <w:rFonts w:cs="Arial"/>
              </w:rPr>
            </w:pPr>
          </w:p>
        </w:tc>
        <w:tc>
          <w:tcPr>
            <w:tcW w:w="922" w:type="dxa"/>
          </w:tcPr>
          <w:p w:rsidR="00ED242F" w:rsidRDefault="00ED242F">
            <w:pPr>
              <w:autoSpaceDE w:val="0"/>
              <w:autoSpaceDN w:val="0"/>
              <w:rPr>
                <w:rFonts w:cs="Arial"/>
              </w:rPr>
            </w:pPr>
          </w:p>
        </w:tc>
        <w:tc>
          <w:tcPr>
            <w:tcW w:w="5069" w:type="dxa"/>
            <w:hideMark/>
          </w:tcPr>
          <w:p w:rsidR="00ED242F" w:rsidRDefault="00ED242F">
            <w:pPr>
              <w:autoSpaceDE w:val="0"/>
              <w:autoSpaceDN w:val="0"/>
              <w:jc w:val="center"/>
              <w:rPr>
                <w:rFonts w:cs="Arial"/>
                <w:b/>
              </w:rPr>
            </w:pPr>
            <w:r>
              <w:t>direktor</w:t>
            </w:r>
          </w:p>
        </w:tc>
      </w:tr>
      <w:tr w:rsidR="00ED242F" w:rsidTr="00ED242F">
        <w:tc>
          <w:tcPr>
            <w:tcW w:w="3259" w:type="dxa"/>
          </w:tcPr>
          <w:p w:rsidR="00ED242F" w:rsidRDefault="00ED242F">
            <w:pPr>
              <w:autoSpaceDE w:val="0"/>
              <w:autoSpaceDN w:val="0"/>
              <w:rPr>
                <w:rFonts w:cs="Arial"/>
              </w:rPr>
            </w:pPr>
          </w:p>
        </w:tc>
        <w:tc>
          <w:tcPr>
            <w:tcW w:w="922" w:type="dxa"/>
          </w:tcPr>
          <w:p w:rsidR="00ED242F" w:rsidRDefault="00ED242F">
            <w:pPr>
              <w:autoSpaceDE w:val="0"/>
              <w:autoSpaceDN w:val="0"/>
              <w:rPr>
                <w:rFonts w:cs="Arial"/>
              </w:rPr>
            </w:pPr>
          </w:p>
        </w:tc>
        <w:tc>
          <w:tcPr>
            <w:tcW w:w="5069" w:type="dxa"/>
            <w:hideMark/>
          </w:tcPr>
          <w:p w:rsidR="00ED242F" w:rsidRDefault="00ED242F">
            <w:pPr>
              <w:autoSpaceDE w:val="0"/>
              <w:autoSpaceDN w:val="0"/>
              <w:jc w:val="center"/>
            </w:pPr>
            <w:r>
              <w:t>Milan Žnidaršič,  dipl.inž.grad.</w:t>
            </w:r>
          </w:p>
        </w:tc>
      </w:tr>
    </w:tbl>
    <w:p w:rsidR="00ED242F" w:rsidRDefault="00ED242F" w:rsidP="00ED242F">
      <w:pPr>
        <w:pStyle w:val="Poglavje1"/>
      </w:pPr>
      <w:r>
        <w:rPr>
          <w:b w:val="0"/>
          <w:i w:val="0"/>
        </w:rPr>
        <w:br w:type="page"/>
      </w:r>
      <w:r>
        <w:lastRenderedPageBreak/>
        <w:t>SPLOŠNE DOLOČBE</w:t>
      </w:r>
    </w:p>
    <w:p w:rsidR="00ED242F" w:rsidRDefault="00ED242F" w:rsidP="00ED242F">
      <w:pPr>
        <w:jc w:val="both"/>
      </w:pPr>
    </w:p>
    <w:p w:rsidR="00ED242F" w:rsidRDefault="00ED242F" w:rsidP="00ED242F">
      <w:pPr>
        <w:pStyle w:val="Poglavje2"/>
      </w:pPr>
      <w:r>
        <w:t>Način izvajanja naročila</w:t>
      </w:r>
    </w:p>
    <w:p w:rsidR="00ED242F" w:rsidRDefault="00ED242F" w:rsidP="00ED242F">
      <w:pPr>
        <w:pStyle w:val="Telobesedila"/>
        <w:tabs>
          <w:tab w:val="left" w:pos="6825"/>
        </w:tabs>
        <w:outlineLvl w:val="0"/>
      </w:pPr>
    </w:p>
    <w:p w:rsidR="00ED242F" w:rsidRDefault="00ED242F" w:rsidP="00ED242F">
      <w:pPr>
        <w:jc w:val="both"/>
      </w:pPr>
      <w:r>
        <w:t>Naročnik oddaja javno naročilo za predmet naročila »</w:t>
      </w:r>
      <w:r w:rsidR="00F3365E">
        <w:t>Avtomatske grobe grablje na</w:t>
      </w:r>
      <w:r>
        <w:t xml:space="preserve"> CČN Trbovlje« v celoti. Ponudnik mora ponuditi vse razpisane vrste gradbenih del (delne ponudbe niso dovoljene).</w:t>
      </w:r>
    </w:p>
    <w:p w:rsidR="00ED242F" w:rsidRDefault="00ED242F" w:rsidP="00ED242F">
      <w:pPr>
        <w:jc w:val="both"/>
      </w:pPr>
    </w:p>
    <w:p w:rsidR="00ED242F" w:rsidRDefault="00ED242F" w:rsidP="00ED242F">
      <w:pPr>
        <w:pStyle w:val="Poglavje2"/>
      </w:pPr>
      <w:r>
        <w:t>Sodelovanje</w:t>
      </w:r>
    </w:p>
    <w:p w:rsidR="00ED242F" w:rsidRDefault="00ED242F" w:rsidP="00ED242F">
      <w:pPr>
        <w:jc w:val="both"/>
      </w:pPr>
    </w:p>
    <w:p w:rsidR="00ED242F" w:rsidRDefault="00ED242F" w:rsidP="00ED242F">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ED242F" w:rsidRDefault="00ED242F" w:rsidP="00ED242F">
      <w:pPr>
        <w:jc w:val="both"/>
      </w:pPr>
    </w:p>
    <w:p w:rsidR="00ED242F" w:rsidRDefault="00ED242F" w:rsidP="00ED242F">
      <w:pPr>
        <w:pStyle w:val="Poglavje2"/>
      </w:pPr>
      <w:r>
        <w:t>Jezik</w:t>
      </w:r>
    </w:p>
    <w:p w:rsidR="00ED242F" w:rsidRDefault="00ED242F" w:rsidP="00ED242F">
      <w:pPr>
        <w:jc w:val="both"/>
      </w:pPr>
    </w:p>
    <w:p w:rsidR="00ED242F" w:rsidRDefault="00ED242F" w:rsidP="00ED242F">
      <w:pPr>
        <w:jc w:val="both"/>
      </w:pPr>
      <w:r>
        <w:t>Postopek javnega naročanja poteka v slovenskem jeziku. Ponudnik mora pripraviti ponudbo v slovenskem jeziku. Ponudnik lahko uporabi že uveljavljene tehnične izraze v tujem jeziku, vendar le v tehničnem delu ponudbe.</w:t>
      </w:r>
    </w:p>
    <w:p w:rsidR="00ED242F" w:rsidRDefault="00ED242F" w:rsidP="00ED242F">
      <w:pPr>
        <w:jc w:val="both"/>
      </w:pPr>
    </w:p>
    <w:p w:rsidR="00ED242F" w:rsidRDefault="00ED242F" w:rsidP="00ED242F">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ED242F" w:rsidRDefault="00ED242F" w:rsidP="00ED242F">
      <w:pPr>
        <w:jc w:val="both"/>
      </w:pPr>
    </w:p>
    <w:p w:rsidR="00ED242F" w:rsidRDefault="00ED242F" w:rsidP="00ED242F">
      <w:pPr>
        <w:pStyle w:val="Poglavje2"/>
      </w:pPr>
      <w:r>
        <w:t>Podizvajalci</w:t>
      </w:r>
    </w:p>
    <w:p w:rsidR="00ED242F" w:rsidRDefault="00ED242F" w:rsidP="00ED242F">
      <w:pPr>
        <w:jc w:val="both"/>
      </w:pPr>
    </w:p>
    <w:p w:rsidR="00ED242F" w:rsidRDefault="00ED242F" w:rsidP="00ED242F">
      <w:pPr>
        <w:jc w:val="both"/>
        <w:rPr>
          <w:rFonts w:cs="Arial"/>
          <w:color w:val="000000"/>
        </w:rPr>
      </w:pPr>
      <w:r>
        <w:rPr>
          <w:rFonts w:cs="Arial"/>
          <w:color w:val="000000"/>
        </w:rPr>
        <w:t>Ponudnik lahko predmetno javno naročilo v celoti izvede sam ali pa ga izvede s podizvajalci.</w:t>
      </w:r>
    </w:p>
    <w:p w:rsidR="00ED242F" w:rsidRDefault="00ED242F" w:rsidP="00ED242F">
      <w:pPr>
        <w:jc w:val="both"/>
      </w:pPr>
    </w:p>
    <w:p w:rsidR="00ED242F" w:rsidRDefault="00ED242F" w:rsidP="00ED242F">
      <w:pPr>
        <w:jc w:val="both"/>
      </w:pPr>
      <w:r>
        <w:t xml:space="preserve">V primeru izvedbe javnega naročila s podizvajalci, </w:t>
      </w:r>
      <w:r>
        <w:rPr>
          <w:rFonts w:cs="Arial"/>
        </w:rPr>
        <w:t>je potrebno v</w:t>
      </w:r>
      <w:r>
        <w:t xml:space="preserve"> ponudbi:</w:t>
      </w:r>
    </w:p>
    <w:p w:rsidR="00ED242F" w:rsidRDefault="00ED242F" w:rsidP="00ED242F">
      <w:pPr>
        <w:numPr>
          <w:ilvl w:val="0"/>
          <w:numId w:val="3"/>
        </w:numPr>
        <w:ind w:hanging="294"/>
        <w:jc w:val="both"/>
      </w:pPr>
      <w:r>
        <w:t>navesti vse podizvajalce ter vsak del javnega naročila, ki ga namerava ponudnik oddati v podizvajanje,</w:t>
      </w:r>
    </w:p>
    <w:p w:rsidR="00ED242F" w:rsidRDefault="00ED242F" w:rsidP="00ED242F">
      <w:pPr>
        <w:numPr>
          <w:ilvl w:val="0"/>
          <w:numId w:val="3"/>
        </w:numPr>
        <w:ind w:hanging="294"/>
        <w:jc w:val="both"/>
      </w:pPr>
      <w:r>
        <w:t xml:space="preserve">kontaktne podatke </w:t>
      </w:r>
      <w:r>
        <w:rPr>
          <w:rFonts w:cs="Arial"/>
          <w:color w:val="000000"/>
        </w:rPr>
        <w:t>predlaganih podizvajalcev in njihovih zakonitih zastopnikov</w:t>
      </w:r>
      <w:r>
        <w:t xml:space="preserve"> ter </w:t>
      </w:r>
    </w:p>
    <w:p w:rsidR="00ED242F" w:rsidRDefault="00ED242F" w:rsidP="00ED242F">
      <w:pPr>
        <w:numPr>
          <w:ilvl w:val="0"/>
          <w:numId w:val="3"/>
        </w:numPr>
        <w:ind w:hanging="294"/>
        <w:jc w:val="both"/>
      </w:pPr>
      <w:r>
        <w:t>priložiti zahtevo podizvajalca za neposredno plačilo, če podizvajalec to zahteva.</w:t>
      </w:r>
    </w:p>
    <w:p w:rsidR="00ED242F" w:rsidRDefault="00ED242F" w:rsidP="00ED242F">
      <w:pPr>
        <w:jc w:val="both"/>
      </w:pPr>
      <w:r>
        <w:t>Navedene podatke ponudnik predloži na ustreznih obrazcih te dokumentacije.</w:t>
      </w:r>
    </w:p>
    <w:p w:rsidR="00ED242F" w:rsidRDefault="00ED242F" w:rsidP="00ED242F">
      <w:pPr>
        <w:jc w:val="both"/>
      </w:pPr>
    </w:p>
    <w:p w:rsidR="00ED242F" w:rsidRDefault="00ED242F" w:rsidP="00ED242F">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rsidR="00ED242F" w:rsidRDefault="00ED242F" w:rsidP="00ED242F">
      <w:pPr>
        <w:jc w:val="both"/>
      </w:pPr>
    </w:p>
    <w:p w:rsidR="00ED242F" w:rsidRDefault="00ED242F" w:rsidP="00ED242F">
      <w:pPr>
        <w:jc w:val="both"/>
      </w:pPr>
      <w:r>
        <w:t>V kolikor podizvajalec zahteva neposredno plačilo, se šteje, da je neposredno plačilo podizvajalcu obvezno in obveznost zavezuje naročnika in glavnega izvajalca.</w:t>
      </w:r>
    </w:p>
    <w:p w:rsidR="00ED242F" w:rsidRDefault="00ED242F" w:rsidP="00ED242F">
      <w:pPr>
        <w:jc w:val="both"/>
      </w:pPr>
    </w:p>
    <w:p w:rsidR="00ED242F" w:rsidRDefault="00ED242F" w:rsidP="00ED242F">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ED242F" w:rsidRDefault="00ED242F" w:rsidP="00ED242F">
      <w:pPr>
        <w:jc w:val="both"/>
      </w:pPr>
    </w:p>
    <w:p w:rsidR="00ED242F" w:rsidRDefault="00ED242F" w:rsidP="00ED242F">
      <w:pPr>
        <w:jc w:val="both"/>
      </w:pPr>
      <w:r>
        <w:t>Obveznosti iz te točke veljajo tudi za podizvajalce podizvajalcev glavnega izvajalca ali nadaljnje podizvajalce v podizvajalski verigi, pri čemer se smiselno uporabljajo določbe te točke.</w:t>
      </w:r>
    </w:p>
    <w:p w:rsidR="00ED242F" w:rsidRDefault="00ED242F" w:rsidP="00ED242F">
      <w:pPr>
        <w:jc w:val="both"/>
      </w:pPr>
    </w:p>
    <w:p w:rsidR="00ED242F" w:rsidRDefault="00ED242F" w:rsidP="00ED242F">
      <w:pPr>
        <w:pStyle w:val="Poglavje2"/>
      </w:pPr>
      <w:r>
        <w:t>Skupna ponudba</w:t>
      </w:r>
    </w:p>
    <w:p w:rsidR="00ED242F" w:rsidRDefault="00ED242F" w:rsidP="00ED242F">
      <w:pPr>
        <w:jc w:val="both"/>
      </w:pPr>
    </w:p>
    <w:p w:rsidR="00ED242F" w:rsidRDefault="00ED242F" w:rsidP="00ED242F">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ED242F" w:rsidRDefault="00ED242F" w:rsidP="00ED242F">
      <w:pPr>
        <w:jc w:val="both"/>
      </w:pPr>
    </w:p>
    <w:p w:rsidR="00ED242F" w:rsidRDefault="00ED242F" w:rsidP="00ED242F">
      <w:pPr>
        <w:jc w:val="both"/>
      </w:pPr>
      <w:r>
        <w:lastRenderedPageBreak/>
        <w:t>Pravni akt o skupni izvedbi naročila mora natančno opredeliti naloge in odgovornost posameznih pogodbenih partnerjev za izvedbo naročila. Ne glede na to pa partnerji odgovarjajo naročniku neomejeno solidarno.</w:t>
      </w:r>
    </w:p>
    <w:p w:rsidR="00ED242F" w:rsidRDefault="00ED242F" w:rsidP="00ED242F">
      <w:pPr>
        <w:jc w:val="both"/>
      </w:pPr>
    </w:p>
    <w:p w:rsidR="00ED242F" w:rsidRDefault="00ED242F" w:rsidP="00ED242F">
      <w:pPr>
        <w:pStyle w:val="Poglavje2"/>
      </w:pPr>
      <w:r>
        <w:t>Uporaba zmogljivosti drugih subjektov</w:t>
      </w:r>
    </w:p>
    <w:p w:rsidR="00ED242F" w:rsidRDefault="00ED242F" w:rsidP="00ED242F">
      <w:pPr>
        <w:jc w:val="both"/>
      </w:pPr>
    </w:p>
    <w:p w:rsidR="00ED242F" w:rsidRDefault="00ED242F" w:rsidP="00ED242F">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ED242F" w:rsidRDefault="00ED242F" w:rsidP="00ED242F">
      <w:pPr>
        <w:jc w:val="both"/>
      </w:pPr>
    </w:p>
    <w:p w:rsidR="00ED242F" w:rsidRDefault="00ED242F" w:rsidP="00ED242F">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ED242F" w:rsidRDefault="00ED242F" w:rsidP="00ED242F">
      <w:pPr>
        <w:jc w:val="both"/>
      </w:pPr>
    </w:p>
    <w:p w:rsidR="00ED242F" w:rsidRDefault="00ED242F" w:rsidP="00ED242F">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ED242F" w:rsidRDefault="00ED242F" w:rsidP="00ED242F">
      <w:pPr>
        <w:jc w:val="both"/>
      </w:pPr>
    </w:p>
    <w:p w:rsidR="00ED242F" w:rsidRDefault="00ED242F" w:rsidP="00ED242F">
      <w:pPr>
        <w:pStyle w:val="Poglavje2"/>
      </w:pPr>
      <w:r>
        <w:t>Spremembe, dopolnitve in pojasnila dokumentacije v zvezi z oddajo javnega naročila</w:t>
      </w:r>
    </w:p>
    <w:p w:rsidR="00ED242F" w:rsidRDefault="00ED242F" w:rsidP="00ED242F">
      <w:pPr>
        <w:jc w:val="both"/>
      </w:pPr>
    </w:p>
    <w:p w:rsidR="00ED242F" w:rsidRDefault="00ED242F" w:rsidP="00ED242F">
      <w:pPr>
        <w:jc w:val="both"/>
      </w:pPr>
      <w:r>
        <w:t>Ponudnik lahko dodatna pojasnila o vsebini dokumentacije v zvezi z oddajo javnega naročila zahteva izključno v pisni obliki, preko Portala javnih naročil. Naročnik bo dodatna pojasnila v zvezi z dokumentacijo objavil na Portalu javnih naročil.</w:t>
      </w:r>
    </w:p>
    <w:p w:rsidR="00ED242F" w:rsidRDefault="00ED242F" w:rsidP="00ED242F">
      <w:pPr>
        <w:jc w:val="both"/>
      </w:pPr>
    </w:p>
    <w:p w:rsidR="00ED242F" w:rsidRDefault="00ED242F" w:rsidP="00ED242F">
      <w:pPr>
        <w:jc w:val="both"/>
      </w:pPr>
      <w:r>
        <w:t>Naročnik si pridržuje pravico spremeniti ali dopolniti dokumentacijo v zvezi z oddajo javnega naročila. V primeru, da bo naročnik v roku za prejem ponudb spremenil ali dopolnil dokumentacijo, bo to objavil na Portalu javnih naročil.</w:t>
      </w:r>
    </w:p>
    <w:p w:rsidR="00ED242F" w:rsidRDefault="00ED242F" w:rsidP="00ED242F">
      <w:pPr>
        <w:jc w:val="both"/>
      </w:pPr>
    </w:p>
    <w:p w:rsidR="00ED242F" w:rsidRDefault="00ED242F" w:rsidP="00ED242F">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ED242F" w:rsidRDefault="00ED242F" w:rsidP="00ED242F">
      <w:pPr>
        <w:jc w:val="both"/>
      </w:pPr>
    </w:p>
    <w:p w:rsidR="00ED242F" w:rsidRDefault="00ED242F" w:rsidP="00ED242F">
      <w:pPr>
        <w:pStyle w:val="Poglavje2"/>
      </w:pPr>
      <w:r>
        <w:t>Dopustne dopolnitve, pojasnila in popravek ponudbe, računske napake</w:t>
      </w:r>
    </w:p>
    <w:p w:rsidR="00ED242F" w:rsidRDefault="00ED242F" w:rsidP="00ED242F">
      <w:pPr>
        <w:jc w:val="both"/>
      </w:pPr>
    </w:p>
    <w:p w:rsidR="00ED242F" w:rsidRDefault="00ED242F" w:rsidP="00ED242F">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rsidR="00ED242F" w:rsidRDefault="00ED242F" w:rsidP="00ED242F">
      <w:pPr>
        <w:jc w:val="both"/>
      </w:pPr>
    </w:p>
    <w:p w:rsidR="00ED242F" w:rsidRDefault="00ED242F" w:rsidP="00ED242F">
      <w:pPr>
        <w:jc w:val="both"/>
        <w:rPr>
          <w:rFonts w:cs="Arial"/>
        </w:rPr>
      </w:pPr>
      <w:r>
        <w:rPr>
          <w:rFonts w:cs="Arial"/>
        </w:rPr>
        <w:t>Če ponudnik ne bo predložil manjkajočega dokumenta ali ne bo dopolnil, popravil ali pojasnil ustrezne informacije ali dokumentacije, bo naročnik ponudnika izključil.</w:t>
      </w:r>
    </w:p>
    <w:p w:rsidR="00ED242F" w:rsidRDefault="00ED242F" w:rsidP="00ED242F">
      <w:pPr>
        <w:jc w:val="both"/>
      </w:pPr>
    </w:p>
    <w:p w:rsidR="00ED242F" w:rsidRDefault="00ED242F" w:rsidP="00ED242F">
      <w:pPr>
        <w:jc w:val="both"/>
      </w:pPr>
      <w:r>
        <w:t>Ponudnik ne sme dopolnjevati ali popravljati:</w:t>
      </w:r>
    </w:p>
    <w:p w:rsidR="00ED242F" w:rsidRDefault="00ED242F" w:rsidP="00ED242F">
      <w:pPr>
        <w:numPr>
          <w:ilvl w:val="0"/>
          <w:numId w:val="3"/>
        </w:numPr>
        <w:ind w:hanging="294"/>
        <w:jc w:val="both"/>
      </w:pPr>
      <w:r>
        <w:t>svoje cene brez DDV na enoto, vrednosti postavke brez DDV, skupne vrednosti ponudbe brez DDV, razen kadar se skupna vrednost spremeni v skladu s 7. odstavkom 89. člena ZJN-3 in ponudbe v okviru meril,</w:t>
      </w:r>
    </w:p>
    <w:p w:rsidR="00ED242F" w:rsidRDefault="00ED242F" w:rsidP="00ED242F">
      <w:pPr>
        <w:numPr>
          <w:ilvl w:val="0"/>
          <w:numId w:val="3"/>
        </w:numPr>
        <w:ind w:hanging="294"/>
        <w:jc w:val="both"/>
      </w:pPr>
      <w:r>
        <w:t>tistega dela ponudbe, ki se veže na tehnične specifikacije predmeta javnega naročila,</w:t>
      </w:r>
    </w:p>
    <w:p w:rsidR="00ED242F" w:rsidRDefault="00ED242F" w:rsidP="00ED242F">
      <w:pPr>
        <w:numPr>
          <w:ilvl w:val="0"/>
          <w:numId w:val="3"/>
        </w:numPr>
        <w:ind w:hanging="294"/>
        <w:jc w:val="both"/>
      </w:pPr>
      <w:r>
        <w:t>tistih elementov ponudbe, ki vplivajo ali bi lahko vplivali na drugačno razvrstitev njegove ponudbe glede na preostale ponudbe, ki jih je naročnik prejel v postopku javnega naročanja.</w:t>
      </w:r>
    </w:p>
    <w:p w:rsidR="00ED242F" w:rsidRDefault="00ED242F" w:rsidP="00ED242F">
      <w:pPr>
        <w:jc w:val="both"/>
      </w:pPr>
    </w:p>
    <w:p w:rsidR="00ED242F" w:rsidRDefault="00ED242F" w:rsidP="00ED242F">
      <w:pPr>
        <w:jc w:val="both"/>
      </w:pPr>
      <w:r>
        <w:t>V primeru izvedbe pogajanj bo naročnik morebitne računske napake ugotavljal v zadnje predloženi ponudbi.</w:t>
      </w:r>
    </w:p>
    <w:p w:rsidR="00ED242F" w:rsidRDefault="00ED242F" w:rsidP="00ED242F">
      <w:pPr>
        <w:jc w:val="both"/>
      </w:pPr>
    </w:p>
    <w:p w:rsidR="00ED242F" w:rsidRDefault="00ED242F" w:rsidP="00ED242F">
      <w:pPr>
        <w:pStyle w:val="Poglavje2"/>
      </w:pPr>
      <w:r>
        <w:t>Stroški ponudbe</w:t>
      </w:r>
    </w:p>
    <w:p w:rsidR="00ED242F" w:rsidRDefault="00ED242F" w:rsidP="00ED242F">
      <w:pPr>
        <w:jc w:val="both"/>
      </w:pPr>
    </w:p>
    <w:p w:rsidR="00ED242F" w:rsidRDefault="00ED242F" w:rsidP="00ED242F">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ED242F" w:rsidRDefault="00ED242F" w:rsidP="00ED242F">
      <w:pPr>
        <w:jc w:val="both"/>
      </w:pPr>
    </w:p>
    <w:p w:rsidR="00ED242F" w:rsidRDefault="00ED242F" w:rsidP="00ED242F">
      <w:pPr>
        <w:pStyle w:val="Poglavje2"/>
      </w:pPr>
      <w:r>
        <w:t>Variantne ponudbe</w:t>
      </w:r>
    </w:p>
    <w:p w:rsidR="00ED242F" w:rsidRDefault="00ED242F" w:rsidP="00ED242F">
      <w:pPr>
        <w:jc w:val="both"/>
      </w:pPr>
    </w:p>
    <w:p w:rsidR="00ED242F" w:rsidRDefault="00ED242F" w:rsidP="00ED242F">
      <w:pPr>
        <w:jc w:val="both"/>
      </w:pPr>
      <w:r>
        <w:t>Naročnik ne bo upošteval variantnih ponudb. Ponudnik lahko predloži samo eno ponudbo. Ponudnik, ki predloži več kot eno ponudbo bo izločen iz postopka.</w:t>
      </w:r>
    </w:p>
    <w:p w:rsidR="00ED242F" w:rsidRDefault="00ED242F" w:rsidP="00ED242F">
      <w:pPr>
        <w:jc w:val="both"/>
      </w:pPr>
    </w:p>
    <w:p w:rsidR="00ED242F" w:rsidRDefault="00ED242F" w:rsidP="00ED242F">
      <w:pPr>
        <w:pStyle w:val="Poglavje2"/>
      </w:pPr>
      <w:r>
        <w:t>Plačilni pogoji</w:t>
      </w:r>
    </w:p>
    <w:p w:rsidR="00ED242F" w:rsidRDefault="00ED242F" w:rsidP="00ED242F">
      <w:pPr>
        <w:jc w:val="both"/>
      </w:pPr>
    </w:p>
    <w:p w:rsidR="00ED242F" w:rsidRDefault="00ED242F" w:rsidP="00ED242F">
      <w:pPr>
        <w:jc w:val="both"/>
      </w:pPr>
      <w:r>
        <w:t>Rok plačila je 30 dni od prejema blaga ali oprave storitve.</w:t>
      </w:r>
    </w:p>
    <w:p w:rsidR="00ED242F" w:rsidRDefault="00ED242F" w:rsidP="00ED242F">
      <w:pPr>
        <w:jc w:val="both"/>
      </w:pPr>
    </w:p>
    <w:p w:rsidR="00ED242F" w:rsidRDefault="00ED242F" w:rsidP="00ED242F">
      <w:pPr>
        <w:pStyle w:val="Poglavje2"/>
      </w:pPr>
      <w:r>
        <w:t>Cena</w:t>
      </w:r>
    </w:p>
    <w:p w:rsidR="00ED242F" w:rsidRDefault="00ED242F" w:rsidP="00ED242F">
      <w:pPr>
        <w:jc w:val="both"/>
      </w:pPr>
    </w:p>
    <w:p w:rsidR="00ED242F" w:rsidRDefault="00ED242F" w:rsidP="00ED242F">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ED242F" w:rsidRDefault="00ED242F" w:rsidP="00ED242F">
      <w:pPr>
        <w:jc w:val="both"/>
      </w:pPr>
    </w:p>
    <w:p w:rsidR="00ED242F" w:rsidRDefault="00ED242F" w:rsidP="00ED242F">
      <w:pPr>
        <w:pStyle w:val="Poglavje2"/>
      </w:pPr>
      <w:r>
        <w:t>Merila</w:t>
      </w:r>
    </w:p>
    <w:p w:rsidR="00ED242F" w:rsidRDefault="00ED242F" w:rsidP="00ED242F">
      <w:pPr>
        <w:jc w:val="both"/>
      </w:pPr>
    </w:p>
    <w:p w:rsidR="00ED242F" w:rsidRDefault="00ED242F" w:rsidP="00ED242F">
      <w:pPr>
        <w:jc w:val="both"/>
      </w:pPr>
      <w:r>
        <w:t>Naročnik bo najugodnejšo ponudbo izbral na osnovi naslednjih meril:</w:t>
      </w:r>
    </w:p>
    <w:p w:rsidR="00ED242F" w:rsidRDefault="00ED242F" w:rsidP="00ED242F">
      <w:pPr>
        <w:jc w:val="both"/>
      </w:pPr>
      <w:r>
        <w:t>cena: 100%</w:t>
      </w:r>
    </w:p>
    <w:p w:rsidR="00ED242F" w:rsidRDefault="00ED242F" w:rsidP="00ED242F">
      <w:pPr>
        <w:jc w:val="both"/>
      </w:pPr>
    </w:p>
    <w:p w:rsidR="00ED242F" w:rsidRDefault="00ED242F" w:rsidP="00ED242F">
      <w:pPr>
        <w:pStyle w:val="Poglavje2"/>
      </w:pPr>
      <w:r>
        <w:t>Podatki o lastniški strukturi</w:t>
      </w:r>
    </w:p>
    <w:p w:rsidR="00ED242F" w:rsidRDefault="00ED242F" w:rsidP="00ED242F">
      <w:pPr>
        <w:jc w:val="both"/>
      </w:pPr>
    </w:p>
    <w:p w:rsidR="00ED242F" w:rsidRDefault="00ED242F" w:rsidP="00ED242F">
      <w:pPr>
        <w:jc w:val="both"/>
        <w:rPr>
          <w:rFonts w:cs="Arial"/>
        </w:rPr>
      </w:pPr>
      <w:r>
        <w:rPr>
          <w:rFonts w:cs="Arial"/>
        </w:rPr>
        <w:t>Izbrani ponudnik mora v roku osmih dni od prejema naročnikovega poziva posredovati podatke o:</w:t>
      </w:r>
    </w:p>
    <w:p w:rsidR="00ED242F" w:rsidRDefault="00ED242F" w:rsidP="00ED242F">
      <w:pPr>
        <w:numPr>
          <w:ilvl w:val="0"/>
          <w:numId w:val="3"/>
        </w:numPr>
        <w:ind w:hanging="294"/>
        <w:jc w:val="both"/>
      </w:pPr>
      <w:r>
        <w:t>udeležbi fizičnih (ime in priimek, naslov prebivališča ter delež lastništva) in pravnih oseb v lastništvu ponudnika,</w:t>
      </w:r>
    </w:p>
    <w:p w:rsidR="00ED242F" w:rsidRDefault="00ED242F" w:rsidP="00ED242F">
      <w:pPr>
        <w:numPr>
          <w:ilvl w:val="0"/>
          <w:numId w:val="3"/>
        </w:numPr>
        <w:ind w:hanging="294"/>
        <w:jc w:val="both"/>
      </w:pPr>
      <w:r>
        <w:t>gospodarskih subjektih, za katere se glede na določbe zakona, ki ureja gospodarske družbe, šteje, da so z njim povezane družbe.</w:t>
      </w:r>
    </w:p>
    <w:p w:rsidR="00ED242F" w:rsidRDefault="00ED242F" w:rsidP="00ED242F">
      <w:pPr>
        <w:jc w:val="both"/>
      </w:pPr>
    </w:p>
    <w:p w:rsidR="00ED242F" w:rsidRDefault="00ED242F" w:rsidP="00ED242F">
      <w:pPr>
        <w:pStyle w:val="Poglavje2"/>
      </w:pPr>
      <w:r>
        <w:t>Pogodba</w:t>
      </w:r>
    </w:p>
    <w:p w:rsidR="00ED242F" w:rsidRDefault="00ED242F" w:rsidP="00ED242F">
      <w:pPr>
        <w:jc w:val="both"/>
      </w:pPr>
    </w:p>
    <w:p w:rsidR="00ED242F" w:rsidRDefault="00ED242F" w:rsidP="00ED242F">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ED242F" w:rsidRDefault="00ED242F" w:rsidP="00ED242F">
      <w:pPr>
        <w:jc w:val="both"/>
      </w:pPr>
    </w:p>
    <w:p w:rsidR="00ED242F" w:rsidRDefault="00ED242F" w:rsidP="00ED242F">
      <w:pPr>
        <w:pStyle w:val="Poglavje2"/>
      </w:pPr>
      <w:r>
        <w:t>Zaupnost podatkov</w:t>
      </w:r>
    </w:p>
    <w:p w:rsidR="00ED242F" w:rsidRDefault="00ED242F" w:rsidP="00ED242F">
      <w:pPr>
        <w:jc w:val="both"/>
      </w:pPr>
    </w:p>
    <w:p w:rsidR="00ED242F" w:rsidRDefault="00ED242F" w:rsidP="00ED242F">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ED242F" w:rsidRDefault="00ED242F" w:rsidP="00ED242F">
      <w:pPr>
        <w:jc w:val="both"/>
      </w:pPr>
    </w:p>
    <w:p w:rsidR="00ED242F" w:rsidRDefault="00ED242F" w:rsidP="00ED242F">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ED242F" w:rsidRDefault="00ED242F" w:rsidP="00ED242F">
      <w:pPr>
        <w:jc w:val="both"/>
      </w:pPr>
    </w:p>
    <w:p w:rsidR="00ED242F" w:rsidRDefault="00ED242F" w:rsidP="00ED242F">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D242F" w:rsidRDefault="00ED242F" w:rsidP="00ED242F">
      <w:pPr>
        <w:jc w:val="both"/>
      </w:pPr>
    </w:p>
    <w:p w:rsidR="00ED242F" w:rsidRDefault="00ED242F" w:rsidP="00ED242F">
      <w:pPr>
        <w:pStyle w:val="Poglavje2"/>
      </w:pPr>
      <w:r>
        <w:t>Ustavitev postopka, zavrnitev vseh ponudb, odstop od izvedbe javnega naročila</w:t>
      </w:r>
    </w:p>
    <w:p w:rsidR="00ED242F" w:rsidRDefault="00ED242F" w:rsidP="00ED242F">
      <w:pPr>
        <w:jc w:val="both"/>
      </w:pPr>
    </w:p>
    <w:p w:rsidR="00ED242F" w:rsidRDefault="00ED242F" w:rsidP="00ED242F">
      <w:pPr>
        <w:jc w:val="both"/>
      </w:pPr>
      <w:r>
        <w:t xml:space="preserve">Naročnik lahko do roka za oddajo ponudb kadar koli ustavi postopek oddaje javnega naročila. Naročnik lahko na vseh stopnjah postopka po izteku roka za odpiranje ponudb zavrne vse ponudbe. Po </w:t>
      </w:r>
      <w:r>
        <w:lastRenderedPageBreak/>
        <w:t>pravnomočnosti odločitve o oddaji javnega naročila lahko naročnik do sklenitve pogodbe o izvedbi javnega naročila odstopi od izvedbe javnega naročila.</w:t>
      </w:r>
    </w:p>
    <w:p w:rsidR="00ED242F" w:rsidRDefault="00ED242F" w:rsidP="00ED242F">
      <w:pPr>
        <w:jc w:val="both"/>
      </w:pPr>
    </w:p>
    <w:p w:rsidR="00ED242F" w:rsidRDefault="00ED242F" w:rsidP="00ED242F">
      <w:pPr>
        <w:jc w:val="both"/>
      </w:pPr>
      <w:r>
        <w:t>Naročnik objavi odločitev o ustavitvi postopka oddaje javnega naročila ali zavrnitvi vseh ponudb ali odstopu od izvedbe javnega naročila na Portalu javnih naročil.</w:t>
      </w:r>
    </w:p>
    <w:p w:rsidR="00ED242F" w:rsidRDefault="00ED242F" w:rsidP="00ED242F">
      <w:pPr>
        <w:jc w:val="both"/>
      </w:pPr>
    </w:p>
    <w:p w:rsidR="00ED242F" w:rsidRDefault="00ED242F" w:rsidP="00ED242F">
      <w:pPr>
        <w:jc w:val="both"/>
      </w:pPr>
      <w:r>
        <w:t>Naročnik ne odgovarja za škodo, ki bi utegnila nastati ponudnikom zaradi ustavitve postopka, zavrnitve vseh ponudb ali izbranemu ponudniku zaradi ne</w:t>
      </w:r>
      <w:r w:rsidR="00904ABF">
        <w:t xml:space="preserve"> </w:t>
      </w:r>
      <w:r>
        <w:t>sklenitve pogodbe.</w:t>
      </w:r>
    </w:p>
    <w:p w:rsidR="00ED242F" w:rsidRDefault="00ED242F" w:rsidP="00ED242F">
      <w:pPr>
        <w:jc w:val="both"/>
      </w:pPr>
    </w:p>
    <w:p w:rsidR="00ED242F" w:rsidRDefault="00ED242F" w:rsidP="00ED242F">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ED242F" w:rsidRDefault="00ED242F" w:rsidP="00ED242F">
      <w:pPr>
        <w:jc w:val="both"/>
      </w:pPr>
    </w:p>
    <w:p w:rsidR="00ED242F" w:rsidRDefault="00ED242F" w:rsidP="00ED242F">
      <w:pPr>
        <w:pStyle w:val="Poglavje2"/>
      </w:pPr>
      <w:r>
        <w:t>Prenehanje pogodbene obveznosti</w:t>
      </w:r>
    </w:p>
    <w:p w:rsidR="00ED242F" w:rsidRDefault="00ED242F" w:rsidP="00ED242F">
      <w:pPr>
        <w:jc w:val="both"/>
      </w:pPr>
    </w:p>
    <w:p w:rsidR="00ED242F" w:rsidRDefault="00ED242F" w:rsidP="00ED242F">
      <w:pPr>
        <w:jc w:val="both"/>
      </w:pPr>
      <w:r>
        <w:t>Med veljavnostjo pogodbe o izvedbi javnega naročila lahko naročnik odstopi od pogodbe v skladu z določili 96. člena ZJN-3.</w:t>
      </w:r>
    </w:p>
    <w:p w:rsidR="00ED242F" w:rsidRDefault="00ED242F" w:rsidP="00ED242F">
      <w:pPr>
        <w:jc w:val="both"/>
      </w:pPr>
    </w:p>
    <w:p w:rsidR="00ED242F" w:rsidRDefault="00ED242F" w:rsidP="00ED242F">
      <w:pPr>
        <w:jc w:val="both"/>
      </w:pPr>
      <w:r>
        <w:t>Razvezni pogoj za prenehanje pogodbe se uresniči pod pogojem, da je od seznanitve s kršitvijo iz 67. člena ZJN-3 in do izteka veljavnosti pogodbe še najmanj šest mesecev, v primeru nastopanja s podizvajalci pa tudi, če zaradi ugotovljene kršitve pri podizvajalcu izvajalec ustrezno ne nadomesti ali zamenja tega podizvajalca v roku 30 dni od seznanitve s kršitvijo.</w:t>
      </w:r>
    </w:p>
    <w:p w:rsidR="00ED242F" w:rsidRDefault="00ED242F" w:rsidP="00ED242F">
      <w:pPr>
        <w:jc w:val="both"/>
      </w:pPr>
      <w:r>
        <w:t>V primeru izpolnitve razveznega pogoja se šteje, da je pogodba razvezana z dnem sklenitve nove pogodbe o izvedbi javnega naročila, naročnik pa bo takoj, vendar najkasneje v 30 dneh od seznanitve s kršitvijo, začel nov postopek javnega naročanja. Če naročnik v tem roku ne začne novega postopka javnega naročila, se šteje, da je pogodba razvezana trideseti dan od seznanitve s kršitvijo.</w:t>
      </w:r>
    </w:p>
    <w:p w:rsidR="00ED242F" w:rsidRDefault="00ED242F" w:rsidP="00ED242F">
      <w:pPr>
        <w:jc w:val="both"/>
      </w:pPr>
    </w:p>
    <w:p w:rsidR="00ED242F" w:rsidRDefault="00ED242F" w:rsidP="00ED242F">
      <w:pPr>
        <w:pStyle w:val="Poglavje2"/>
      </w:pPr>
      <w:r>
        <w:t>Pravno varstvo</w:t>
      </w:r>
    </w:p>
    <w:p w:rsidR="00ED242F" w:rsidRDefault="00ED242F" w:rsidP="00ED242F">
      <w:pPr>
        <w:jc w:val="both"/>
      </w:pPr>
    </w:p>
    <w:p w:rsidR="00ED242F" w:rsidRDefault="00ED242F" w:rsidP="00ED242F">
      <w:pPr>
        <w:jc w:val="both"/>
      </w:pPr>
      <w:r>
        <w:t>Pravno varstvo ponudnikov v postopku javnega naročanja je zagotovljeno v skladu z Zakonom o pravnem varstvu v postopkih javnega naročanja (ZPVPJN) (Uradni list RS, št. 43/11, 60/11 – ZTP-D, 63/13, 90/14 – ZDU-1I, 60/17 in 72/19).</w:t>
      </w:r>
    </w:p>
    <w:p w:rsidR="00ED242F" w:rsidRDefault="00ED242F" w:rsidP="00ED242F">
      <w:pPr>
        <w:pStyle w:val="Telobesedila"/>
        <w:rPr>
          <w:rFonts w:cs="Arial"/>
        </w:rPr>
      </w:pPr>
    </w:p>
    <w:p w:rsidR="00ED242F" w:rsidRDefault="00ED242F" w:rsidP="00ED242F">
      <w:pPr>
        <w:pStyle w:val="Poglavje2"/>
      </w:pPr>
      <w:r>
        <w:t>Finančna zavarovanja</w:t>
      </w:r>
    </w:p>
    <w:p w:rsidR="00ED242F" w:rsidRDefault="00ED242F" w:rsidP="00ED242F">
      <w:pPr>
        <w:jc w:val="both"/>
      </w:pPr>
    </w:p>
    <w:p w:rsidR="00ED242F" w:rsidRDefault="00ED242F" w:rsidP="00ED242F">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ED242F" w:rsidRDefault="00ED242F" w:rsidP="00ED242F">
      <w:pPr>
        <w:jc w:val="both"/>
      </w:pPr>
    </w:p>
    <w:p w:rsidR="00ED242F" w:rsidRDefault="00ED242F" w:rsidP="00ED242F">
      <w:pPr>
        <w:jc w:val="both"/>
        <w:rPr>
          <w:rFonts w:cs="Arial"/>
        </w:rPr>
      </w:pPr>
    </w:p>
    <w:p w:rsidR="00ED242F" w:rsidRDefault="00ED242F" w:rsidP="00952CD9">
      <w:pPr>
        <w:pStyle w:val="Poglavje2"/>
      </w:pPr>
      <w:r>
        <w:t>Zavarovanje za dobro izvedbo pogodbenih obveznosti</w:t>
      </w:r>
    </w:p>
    <w:p w:rsidR="00ED242F" w:rsidRDefault="00ED242F" w:rsidP="00ED242F">
      <w:pPr>
        <w:jc w:val="both"/>
        <w:rPr>
          <w:rFonts w:cs="Arial"/>
        </w:rPr>
      </w:pPr>
    </w:p>
    <w:p w:rsidR="00ED242F" w:rsidRDefault="00ED242F" w:rsidP="00ED242F">
      <w:pPr>
        <w:jc w:val="both"/>
        <w:rPr>
          <w:rFonts w:cs="Arial"/>
        </w:rPr>
      </w:pPr>
      <w:r>
        <w:t xml:space="preserve">Izbrani ponudnik mora naročniku najkasneje </w:t>
      </w:r>
      <w:r>
        <w:rPr>
          <w:rFonts w:cs="Arial"/>
        </w:rPr>
        <w:t>deset dni od sklenitve pogodbe</w:t>
      </w:r>
      <w:r>
        <w:t xml:space="preserve"> predložiti zavarovanje: Bianco menica </w:t>
      </w:r>
      <w:r>
        <w:rPr>
          <w:rFonts w:cs="Arial"/>
        </w:rPr>
        <w:t xml:space="preserve">za dobro izvedbo pogodbenih obveznosti, in sicer v višini </w:t>
      </w:r>
      <w:r>
        <w:t>10,00 % pogodbene vrednosti z DDV z veljavnostjo za celoten čas trajanja pogodbe, podaljšano za dodatnih 30 dni</w:t>
      </w:r>
      <w:r>
        <w:rPr>
          <w:rFonts w:cs="Arial"/>
        </w:rPr>
        <w:t xml:space="preserve"> </w:t>
      </w:r>
      <w:r>
        <w:t>po izteku pogodbe.</w:t>
      </w:r>
    </w:p>
    <w:p w:rsidR="00ED242F" w:rsidRDefault="00ED242F" w:rsidP="00ED242F">
      <w:pPr>
        <w:jc w:val="both"/>
        <w:rPr>
          <w:rFonts w:cs="Arial"/>
        </w:rPr>
      </w:pPr>
    </w:p>
    <w:p w:rsidR="00ED242F" w:rsidRDefault="00ED242F" w:rsidP="00ED242F">
      <w:pPr>
        <w:jc w:val="both"/>
        <w:rPr>
          <w:rFonts w:cs="Arial"/>
        </w:rPr>
      </w:pPr>
      <w:r>
        <w:rPr>
          <w:rFonts w:cs="Arial"/>
        </w:rPr>
        <w:t>Naročnik bo unovčil zavarovanje za dobro izvedbo pogodbenih obveznosti v primeru:</w:t>
      </w:r>
    </w:p>
    <w:p w:rsidR="00ED242F" w:rsidRDefault="00ED242F" w:rsidP="00ED242F">
      <w:pPr>
        <w:numPr>
          <w:ilvl w:val="0"/>
          <w:numId w:val="4"/>
        </w:numPr>
        <w:jc w:val="both"/>
      </w:pPr>
      <w:r>
        <w:t>da obveznosti po pogodbi ne bodo pravočasno in pravilno izvajane oziroma jih bo izvajalec enostransko prenehal izvajati in</w:t>
      </w:r>
    </w:p>
    <w:p w:rsidR="00ED242F" w:rsidRDefault="00ED242F" w:rsidP="00ED242F">
      <w:pPr>
        <w:numPr>
          <w:ilvl w:val="0"/>
          <w:numId w:val="4"/>
        </w:numPr>
        <w:jc w:val="both"/>
      </w:pPr>
      <w:r>
        <w:t>prekinitve pogodbe po krivdi izvajalca.</w:t>
      </w:r>
    </w:p>
    <w:p w:rsidR="00ED242F" w:rsidRDefault="00ED242F" w:rsidP="00ED242F">
      <w:pPr>
        <w:jc w:val="both"/>
        <w:rPr>
          <w:rFonts w:cs="Arial"/>
        </w:rPr>
      </w:pPr>
    </w:p>
    <w:p w:rsidR="00ED242F" w:rsidRDefault="00ED242F" w:rsidP="00ED242F">
      <w:pPr>
        <w:jc w:val="both"/>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ED242F" w:rsidRDefault="00ED242F" w:rsidP="00ED242F">
      <w:pPr>
        <w:jc w:val="both"/>
        <w:rPr>
          <w:rFonts w:cs="Arial"/>
        </w:rPr>
      </w:pPr>
    </w:p>
    <w:p w:rsidR="00ED242F" w:rsidRDefault="00ED242F" w:rsidP="00952CD9">
      <w:pPr>
        <w:pStyle w:val="Poglavje2"/>
      </w:pPr>
      <w:r>
        <w:t>Zavarovanje za odpravo napak v garancijski dobi</w:t>
      </w:r>
    </w:p>
    <w:p w:rsidR="00ED242F" w:rsidRDefault="00ED242F" w:rsidP="00ED242F">
      <w:pPr>
        <w:jc w:val="both"/>
        <w:rPr>
          <w:rFonts w:cs="Arial"/>
        </w:rPr>
      </w:pPr>
    </w:p>
    <w:p w:rsidR="00ED242F" w:rsidRDefault="00ED242F" w:rsidP="00ED242F">
      <w:pPr>
        <w:jc w:val="both"/>
        <w:rPr>
          <w:rFonts w:cs="Arial"/>
        </w:rPr>
      </w:pPr>
      <w:r>
        <w:rPr>
          <w:rFonts w:cs="Arial"/>
        </w:rPr>
        <w:t>Izbrani ponudnik mora naročniku ob sklenitvi pogodbe predložiti zavarovanje: Bianco menica za odpravo napak v garancijski dobi, in sicer v višini 5,00 % pogodbene vrednosti z DDV z veljavnostjo vsaj še 30 dni po preteku garancijske dobe.</w:t>
      </w:r>
    </w:p>
    <w:p w:rsidR="00952CD9" w:rsidRDefault="00952CD9" w:rsidP="00ED242F">
      <w:pPr>
        <w:jc w:val="both"/>
        <w:rPr>
          <w:rFonts w:cs="Arial"/>
        </w:rPr>
      </w:pPr>
    </w:p>
    <w:p w:rsidR="00952CD9" w:rsidRDefault="00952CD9" w:rsidP="00952CD9">
      <w:pPr>
        <w:pStyle w:val="Poglavje3"/>
      </w:pPr>
      <w:r w:rsidRPr="00952CD9">
        <w:lastRenderedPageBreak/>
        <w:t>1.23 Dodatni pogoji/zahteve, ki jih mora izpolnjevati ponudnik</w:t>
      </w:r>
      <w:bookmarkStart w:id="3" w:name="_GoBack"/>
      <w:bookmarkEnd w:id="3"/>
    </w:p>
    <w:p w:rsidR="00952CD9" w:rsidRPr="00952CD9" w:rsidRDefault="00952CD9" w:rsidP="00952CD9">
      <w:pPr>
        <w:pStyle w:val="Poglavje3"/>
      </w:pPr>
    </w:p>
    <w:p w:rsidR="00952CD9" w:rsidRDefault="00A7202D" w:rsidP="00952CD9">
      <w:r w:rsidRPr="00A7202D">
        <w:rPr>
          <w:b/>
        </w:rPr>
        <w:t>a)</w:t>
      </w:r>
      <w:r>
        <w:t xml:space="preserve"> </w:t>
      </w:r>
      <w:r w:rsidR="00952CD9" w:rsidRPr="00952CD9">
        <w:t xml:space="preserve">Obvezni ogledi objekta </w:t>
      </w:r>
      <w:r w:rsidR="00CB48C7">
        <w:t xml:space="preserve">in razpoložljive projektne dokumentacije </w:t>
      </w:r>
      <w:r w:rsidR="00952CD9" w:rsidRPr="00952CD9">
        <w:t xml:space="preserve">se bodo vršili po predhodnem dogovoru z g. Gašperjem Princem, v času od 6. 6. 2020 do 10. 6. 2020, in sicer med 8. in 12. uro, po predhodnem dogovoru, ki mora biti najmanj dan prej do 12. ure. Kontaktna oseba (Gašper Princ) je dosegljiv na telefonski številki +386 31 322 347 oz. na elektronski naslov </w:t>
      </w:r>
      <w:hyperlink r:id="rId8" w:history="1">
        <w:r w:rsidR="00952CD9" w:rsidRPr="00952CD9">
          <w:rPr>
            <w:rStyle w:val="Hiperpovezava"/>
            <w:b/>
            <w:bCs/>
          </w:rPr>
          <w:t>gasper.princ@komunala-trbovlje.si</w:t>
        </w:r>
      </w:hyperlink>
      <w:r w:rsidR="00952CD9" w:rsidRPr="00952CD9">
        <w:t>, in sicer vsak delovnik med 8. in 12. uro.</w:t>
      </w:r>
    </w:p>
    <w:p w:rsidR="006E07BC" w:rsidRDefault="006E07BC" w:rsidP="00952CD9"/>
    <w:p w:rsidR="006E07BC" w:rsidRDefault="006E07BC" w:rsidP="00952CD9">
      <w:r>
        <w:t>Dokazilo: Potrdilo naročnika o ogledu objekta (potrjen obrazec</w:t>
      </w:r>
      <w:r w:rsidR="00F3365E">
        <w:t xml:space="preserve"> št. 14</w:t>
      </w:r>
      <w:r>
        <w:t xml:space="preserve"> »Potrdilo o ogledu«).</w:t>
      </w:r>
    </w:p>
    <w:p w:rsidR="00A7202D" w:rsidRDefault="00A7202D" w:rsidP="00952CD9"/>
    <w:p w:rsidR="00A7202D" w:rsidRPr="00522380" w:rsidRDefault="00A7202D" w:rsidP="00A7202D">
      <w:pPr>
        <w:jc w:val="both"/>
        <w:rPr>
          <w:rFonts w:cs="Arial"/>
          <w:b/>
        </w:rPr>
      </w:pPr>
      <w:r w:rsidRPr="00522380">
        <w:rPr>
          <w:rFonts w:cs="Arial"/>
          <w:b/>
        </w:rPr>
        <w:t>b) V primeru, da bo ponudba presegala zagotovljena finančna sredstva naročnika</w:t>
      </w:r>
      <w:r>
        <w:rPr>
          <w:rFonts w:cs="Arial"/>
          <w:b/>
        </w:rPr>
        <w:t>, l</w:t>
      </w:r>
      <w:r w:rsidRPr="00522380">
        <w:rPr>
          <w:rFonts w:cs="Arial"/>
          <w:b/>
        </w:rPr>
        <w:t>ahko naročnik odstopi od izvedbe del brez obveznosti.</w:t>
      </w:r>
    </w:p>
    <w:p w:rsidR="00A7202D" w:rsidRPr="00952CD9" w:rsidRDefault="00A7202D" w:rsidP="00952CD9"/>
    <w:p w:rsidR="00ED242F" w:rsidRDefault="00ED242F" w:rsidP="00ED242F">
      <w:pPr>
        <w:pStyle w:val="Telobesedila"/>
      </w:pPr>
    </w:p>
    <w:p w:rsidR="00ED242F" w:rsidRDefault="00ED242F" w:rsidP="00ED242F">
      <w:pPr>
        <w:pStyle w:val="Poglavje1"/>
      </w:pPr>
      <w:r>
        <w:t>POGOJI ZA UDELEŽBO</w:t>
      </w:r>
    </w:p>
    <w:p w:rsidR="00ED242F" w:rsidRDefault="00ED242F" w:rsidP="00ED242F">
      <w:pPr>
        <w:jc w:val="both"/>
      </w:pPr>
    </w:p>
    <w:p w:rsidR="00ED242F" w:rsidRDefault="00ED242F" w:rsidP="00ED242F">
      <w:pPr>
        <w:ind w:left="1" w:hanging="1"/>
        <w:jc w:val="both"/>
      </w:pPr>
      <w:r>
        <w:t xml:space="preserve">Vsak gospodarski subjekt, ki bo udeležen pri izvedbi predmetnega javnega naročila, mora za izkazovanje v nadaljevanju opisanih pogojev predložiti obrazec </w:t>
      </w:r>
      <w:r>
        <w:rPr>
          <w:rFonts w:cs="Arial"/>
        </w:rPr>
        <w:t>»Izjava«</w:t>
      </w:r>
      <w:r>
        <w:t xml:space="preserve"> v okviru ponudbene dokumentacije.</w:t>
      </w:r>
    </w:p>
    <w:p w:rsidR="00ED242F" w:rsidRDefault="00ED242F" w:rsidP="00ED242F">
      <w:pPr>
        <w:ind w:left="1" w:hanging="1"/>
        <w:jc w:val="both"/>
      </w:pPr>
    </w:p>
    <w:p w:rsidR="00ED242F" w:rsidRDefault="00ED242F" w:rsidP="00ED242F">
      <w:pPr>
        <w:pStyle w:val="Odstavekseznama"/>
        <w:ind w:left="0"/>
        <w:jc w:val="both"/>
      </w:pPr>
      <w:r>
        <w:t>Naročnik si pridržuje pravico, da lahko pred oddajo javnega naročila v skladu s 3. odstavkom 47. člena ZJN-3 preveri obstoj in vsebino navedb v ponudbi, če dvomi o resničnosti ponudnikovih izjav.</w:t>
      </w:r>
    </w:p>
    <w:p w:rsidR="00ED242F" w:rsidRDefault="00ED242F" w:rsidP="00ED242F">
      <w:pPr>
        <w:jc w:val="both"/>
      </w:pPr>
    </w:p>
    <w:p w:rsidR="00ED242F" w:rsidRDefault="00ED242F" w:rsidP="00ED242F">
      <w:pPr>
        <w:pStyle w:val="Poglavje2"/>
      </w:pPr>
      <w:r>
        <w:t>Razlogi za izključitev</w:t>
      </w:r>
    </w:p>
    <w:p w:rsidR="00ED242F" w:rsidRDefault="00ED242F" w:rsidP="00ED242F">
      <w:pPr>
        <w:jc w:val="both"/>
      </w:pPr>
    </w:p>
    <w:p w:rsidR="00ED242F" w:rsidRDefault="00ED242F" w:rsidP="00ED242F">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D242F" w:rsidRDefault="00ED242F" w:rsidP="00ED242F">
      <w:pPr>
        <w:ind w:left="312"/>
        <w:jc w:val="both"/>
      </w:pPr>
    </w:p>
    <w:p w:rsidR="00ED242F" w:rsidRDefault="00ED242F" w:rsidP="00ED242F">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ED242F" w:rsidRDefault="00ED242F" w:rsidP="00ED242F">
      <w:pPr>
        <w:ind w:left="312"/>
        <w:jc w:val="both"/>
      </w:pPr>
    </w:p>
    <w:p w:rsidR="00ED242F" w:rsidRDefault="00ED242F" w:rsidP="00ED242F">
      <w:pPr>
        <w:ind w:left="312"/>
        <w:jc w:val="both"/>
      </w:pPr>
      <w:r>
        <w:t>Pogoj mora izpolnjevati vsak gospodarski subjekt, ki bo udeležen pri izvedbi javnega naročila.</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ind w:left="312"/>
        <w:jc w:val="both"/>
      </w:pPr>
      <w:r>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rsidR="00ED242F" w:rsidRDefault="00ED242F" w:rsidP="00ED242F">
      <w:pPr>
        <w:ind w:left="312"/>
        <w:jc w:val="both"/>
      </w:pPr>
    </w:p>
    <w:p w:rsidR="00ED242F" w:rsidRDefault="00ED242F" w:rsidP="00ED242F">
      <w:pPr>
        <w:ind w:left="312"/>
        <w:jc w:val="both"/>
      </w:pPr>
      <w:r>
        <w:t>Ponudnik lahko potrdila iz kazenske evidence priloži sam. Tako predložena potrdila morajo odražati zadnje stanje.</w:t>
      </w:r>
    </w:p>
    <w:p w:rsidR="00ED242F" w:rsidRDefault="00ED242F" w:rsidP="00ED242F">
      <w:pPr>
        <w:ind w:left="312"/>
        <w:jc w:val="both"/>
      </w:pPr>
    </w:p>
    <w:p w:rsidR="00ED242F" w:rsidRDefault="00ED242F" w:rsidP="00ED242F">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D242F" w:rsidRDefault="00ED242F" w:rsidP="00ED242F">
      <w:pPr>
        <w:ind w:left="312"/>
        <w:jc w:val="both"/>
      </w:pPr>
    </w:p>
    <w:p w:rsidR="00ED242F" w:rsidRDefault="00ED242F" w:rsidP="00ED242F">
      <w:pPr>
        <w:ind w:left="312"/>
        <w:jc w:val="both"/>
      </w:pPr>
      <w:r>
        <w:t>Pogoj mora izpolnjevati vsak gospodarski subjekt, ki bo udeležen pri izvedbi javnega naročila.</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ED242F" w:rsidRDefault="00ED242F" w:rsidP="00ED242F">
      <w:pPr>
        <w:ind w:left="312"/>
        <w:jc w:val="both"/>
      </w:pPr>
    </w:p>
    <w:p w:rsidR="00ED242F" w:rsidRDefault="00ED242F" w:rsidP="00ED242F">
      <w:pPr>
        <w:ind w:left="312"/>
        <w:jc w:val="both"/>
      </w:pPr>
      <w:r>
        <w:t>Pogoj mora izpolnjevati vsak gospodarski subjekt, ki bo udeležen pri izvedbi javnega naročila.</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952CD9" w:rsidRDefault="00ED242F" w:rsidP="00ED242F">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w:t>
      </w:r>
    </w:p>
    <w:p w:rsidR="00ED242F" w:rsidRDefault="00ED242F" w:rsidP="00ED242F">
      <w:pPr>
        <w:ind w:left="312" w:hanging="312"/>
        <w:jc w:val="both"/>
      </w:pPr>
      <w:r>
        <w:t xml:space="preserve">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D242F" w:rsidRDefault="00ED242F" w:rsidP="00ED242F">
      <w:pPr>
        <w:ind w:left="312"/>
        <w:jc w:val="both"/>
      </w:pPr>
    </w:p>
    <w:p w:rsidR="00ED242F" w:rsidRDefault="00ED242F" w:rsidP="00ED242F">
      <w:pPr>
        <w:ind w:left="312"/>
        <w:jc w:val="both"/>
      </w:pPr>
      <w:r>
        <w:t>Pogoj mora izpolnjevati vsak gospodarski subjekt, ki bo udeležen pri izvedbi javnega naročila.</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ind w:left="312" w:hanging="312"/>
        <w:jc w:val="both"/>
      </w:pPr>
      <w:r>
        <w:rPr>
          <w:b/>
        </w:rPr>
        <w:t>P5</w:t>
      </w:r>
      <w:r>
        <w:t xml:space="preserve"> Naročnik bo iz postopka javnega naročanja izključil gospodarski subjekt:</w:t>
      </w:r>
    </w:p>
    <w:p w:rsidR="00ED242F" w:rsidRDefault="00ED242F" w:rsidP="00ED242F">
      <w:pPr>
        <w:numPr>
          <w:ilvl w:val="0"/>
          <w:numId w:val="4"/>
        </w:numPr>
        <w:jc w:val="both"/>
      </w:pPr>
      <w:r>
        <w:t>če se je nad gospodarskim subjektom začel postopek zaradi insolventnosti ali prisilnega prenehanja po zakonu, ki ureja postopek zaradi insolventnosti in prisilnega prenehanja ali</w:t>
      </w:r>
    </w:p>
    <w:p w:rsidR="00ED242F" w:rsidRDefault="00ED242F" w:rsidP="00ED242F">
      <w:pPr>
        <w:numPr>
          <w:ilvl w:val="0"/>
          <w:numId w:val="4"/>
        </w:numPr>
        <w:jc w:val="both"/>
      </w:pPr>
      <w:r>
        <w:t>če se je nad gospodarskim subjektom začel postopek likvidacije po zakonu, ki ureja gospodarske družbe, če njegova sredstva ali poslovanje upravlja upravitelj ali sodišče, ali</w:t>
      </w:r>
    </w:p>
    <w:p w:rsidR="00ED242F" w:rsidRDefault="00ED242F" w:rsidP="00ED242F">
      <w:pPr>
        <w:numPr>
          <w:ilvl w:val="0"/>
          <w:numId w:val="4"/>
        </w:numPr>
        <w:jc w:val="both"/>
      </w:pPr>
      <w:r>
        <w:t>če so njegove poslovne dejavnosti začasno ustavljene, ali</w:t>
      </w:r>
    </w:p>
    <w:p w:rsidR="00ED242F" w:rsidRDefault="00ED242F" w:rsidP="00ED242F">
      <w:pPr>
        <w:numPr>
          <w:ilvl w:val="0"/>
          <w:numId w:val="4"/>
        </w:numPr>
        <w:jc w:val="both"/>
      </w:pPr>
      <w:r>
        <w:t>če se je v skladu s predpisi druge države nad njim začel postopek ali je nastal položaj z enakimi pravnimi posledicami.</w:t>
      </w:r>
    </w:p>
    <w:p w:rsidR="00ED242F" w:rsidRDefault="00ED242F" w:rsidP="00ED242F">
      <w:pPr>
        <w:ind w:left="312"/>
        <w:jc w:val="both"/>
      </w:pPr>
    </w:p>
    <w:p w:rsidR="00ED242F" w:rsidRDefault="00ED242F" w:rsidP="00ED242F">
      <w:pPr>
        <w:ind w:left="312"/>
        <w:jc w:val="both"/>
      </w:pPr>
      <w:r>
        <w:t>Pogoj mora izpolnjevati vsak gospodarski subjekt, ki bo udeležen pri izvedbi javnega naročila.</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pStyle w:val="Poglavje2"/>
      </w:pPr>
      <w:r>
        <w:t>Pogoji za sodelovanje</w:t>
      </w:r>
    </w:p>
    <w:p w:rsidR="00ED242F" w:rsidRDefault="00ED242F" w:rsidP="00ED242F">
      <w:pPr>
        <w:ind w:left="312"/>
        <w:jc w:val="both"/>
      </w:pPr>
    </w:p>
    <w:p w:rsidR="00ED242F" w:rsidRDefault="00ED242F" w:rsidP="00ED242F">
      <w:pPr>
        <w:ind w:left="312"/>
        <w:jc w:val="both"/>
        <w:rPr>
          <w:u w:val="single"/>
        </w:rPr>
      </w:pPr>
      <w:r>
        <w:rPr>
          <w:u w:val="single"/>
        </w:rPr>
        <w:t>Ustreznost</w:t>
      </w:r>
    </w:p>
    <w:p w:rsidR="00ED242F" w:rsidRDefault="00ED242F" w:rsidP="00ED242F">
      <w:pPr>
        <w:ind w:left="312"/>
        <w:jc w:val="both"/>
      </w:pPr>
    </w:p>
    <w:p w:rsidR="00ED242F" w:rsidRDefault="00ED242F" w:rsidP="00ED242F">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w:t>
      </w:r>
      <w:r>
        <w:rPr>
          <w:color w:val="FF0000"/>
        </w:rPr>
        <w:t xml:space="preserve"> </w:t>
      </w:r>
      <w:r>
        <w:t>sedež.</w:t>
      </w:r>
    </w:p>
    <w:p w:rsidR="00ED242F" w:rsidRDefault="00ED242F" w:rsidP="00ED242F">
      <w:pPr>
        <w:ind w:left="312"/>
        <w:jc w:val="both"/>
      </w:pPr>
    </w:p>
    <w:p w:rsidR="00ED242F" w:rsidRDefault="00ED242F" w:rsidP="00ED242F">
      <w:pPr>
        <w:ind w:left="312"/>
        <w:jc w:val="both"/>
      </w:pPr>
      <w:r>
        <w:t>Pogoj mora izpolnjevati vsak gospodarski subjekt v obsegu posla, ki ga bo izvajal.</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ind w:left="312"/>
        <w:jc w:val="both"/>
      </w:pPr>
      <w:r>
        <w:t>Gospodarski subjekt mora imeti določeno dovoljenje ali biti član določene organizacije, da lahko v državi, v kateri ima svoj sedež opravlja storitev, ki je predmet javnega naročila.</w:t>
      </w:r>
    </w:p>
    <w:p w:rsidR="00ED242F" w:rsidRDefault="00ED242F" w:rsidP="00ED242F">
      <w:pPr>
        <w:ind w:left="312"/>
        <w:jc w:val="both"/>
      </w:pPr>
    </w:p>
    <w:p w:rsidR="00ED242F" w:rsidRDefault="00ED242F" w:rsidP="00ED242F">
      <w:pPr>
        <w:ind w:left="312"/>
        <w:jc w:val="both"/>
      </w:pPr>
      <w:r>
        <w:t>Pogoj mora izpolnjevati vsak gospodarski subjekt v obsegu posla, ki ga bo izvajal.</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Default="00ED242F" w:rsidP="00ED242F">
      <w:pPr>
        <w:ind w:left="312"/>
        <w:jc w:val="both"/>
      </w:pPr>
      <w:r>
        <w:t>Gospodarski subjekt, ki je dejavnost gradbeništva začel opravljati po 1. 6. 2018 mora izpolnjevati tudi pogoje za opravljanje dejavnosti gradbeništva iz prvega odstavka 14. člena Gradbenega zakona (Uradni list RS, št. 61/17 in 72/17), in sicer:</w:t>
      </w:r>
    </w:p>
    <w:p w:rsidR="00ED242F" w:rsidRDefault="00ED242F" w:rsidP="00ED242F">
      <w:pPr>
        <w:ind w:left="312"/>
        <w:jc w:val="both"/>
      </w:pPr>
      <w:r>
        <w:t>- imeti mora zavarovano odgovornost za škodo v zvezi z opravljanjem svoje dejavnosti v skladu z določbami drugega oziroma tretjega odstavka 14. člena GZ ter</w:t>
      </w:r>
    </w:p>
    <w:p w:rsidR="00ED242F" w:rsidRDefault="00ED242F" w:rsidP="00ED242F">
      <w:pPr>
        <w:ind w:left="312"/>
        <w:jc w:val="both"/>
      </w:pPr>
      <w:r>
        <w:lastRenderedPageBreak/>
        <w:t>- imeti sklenjeno pogodbo o zaposlitvi za polni delovni čas ali za krajši delovni čas v posebnih primerih v skladu z zakonom, ki ureja delovna razmerja, z vodjo del, ki izpolnjuje pogoje iz četrtega, petega in šestega odstavka 14. člena GZ.</w:t>
      </w:r>
    </w:p>
    <w:p w:rsidR="00ED242F" w:rsidRDefault="00ED242F" w:rsidP="00ED242F">
      <w:pPr>
        <w:ind w:left="312"/>
        <w:jc w:val="both"/>
      </w:pPr>
    </w:p>
    <w:p w:rsidR="00ED242F" w:rsidRDefault="00ED242F" w:rsidP="00ED242F">
      <w:pPr>
        <w:ind w:left="312"/>
        <w:jc w:val="both"/>
      </w:pPr>
      <w:r>
        <w:t>Pogoj mora izpolnjevati vsak gospodarski subjekt v obsegu posla, ki ga bo izvajal.</w:t>
      </w:r>
    </w:p>
    <w:p w:rsidR="00ED242F" w:rsidRDefault="00ED242F" w:rsidP="00ED242F">
      <w:pPr>
        <w:ind w:left="312"/>
        <w:jc w:val="both"/>
      </w:pPr>
    </w:p>
    <w:p w:rsidR="00ED242F" w:rsidRDefault="00ED242F" w:rsidP="00ED242F">
      <w:pPr>
        <w:ind w:left="312"/>
        <w:jc w:val="both"/>
      </w:pPr>
      <w:r>
        <w:t>Dokazilo: Izjava gospodarskega subjekta (za dokaz izpolnjevanja tega pogoja zadostuje podpisan in potrjen obrazec »Izjava«).</w:t>
      </w:r>
    </w:p>
    <w:p w:rsidR="00ED242F" w:rsidRDefault="00ED242F" w:rsidP="00ED242F">
      <w:pPr>
        <w:ind w:left="312"/>
        <w:jc w:val="both"/>
      </w:pPr>
    </w:p>
    <w:p w:rsidR="00ED242F" w:rsidRPr="00912EA1" w:rsidRDefault="00ED242F" w:rsidP="00ED242F">
      <w:pPr>
        <w:ind w:left="312"/>
        <w:jc w:val="both"/>
        <w:rPr>
          <w:u w:val="single"/>
        </w:rPr>
      </w:pPr>
      <w:r w:rsidRPr="00912EA1">
        <w:rPr>
          <w:u w:val="single"/>
        </w:rPr>
        <w:t>Ekonomski in finančni položaj</w:t>
      </w:r>
    </w:p>
    <w:p w:rsidR="00ED242F" w:rsidRPr="00912EA1" w:rsidRDefault="00ED242F" w:rsidP="00ED242F">
      <w:pPr>
        <w:ind w:left="312"/>
        <w:jc w:val="both"/>
      </w:pPr>
    </w:p>
    <w:p w:rsidR="00ED242F" w:rsidRPr="00912EA1" w:rsidRDefault="00ED242F" w:rsidP="00ED242F">
      <w:pPr>
        <w:ind w:left="312" w:hanging="312"/>
        <w:jc w:val="both"/>
      </w:pPr>
      <w:r w:rsidRPr="00912EA1">
        <w:rPr>
          <w:b/>
        </w:rPr>
        <w:t>P7</w:t>
      </w:r>
      <w:r w:rsidRPr="00912EA1">
        <w:t xml:space="preserve"> Gospodarski subjekt</w:t>
      </w:r>
      <w:r w:rsidRPr="00912EA1">
        <w:rPr>
          <w:color w:val="FF0000"/>
        </w:rPr>
        <w:t xml:space="preserve"> </w:t>
      </w:r>
      <w:r w:rsidRPr="00912EA1">
        <w:t>mora izkazati, da ima potrebne ekonomske in finančne zmogljivosti za izvedbo javnega naročila.</w:t>
      </w:r>
    </w:p>
    <w:p w:rsidR="00ED242F" w:rsidRPr="00912EA1" w:rsidRDefault="00ED242F" w:rsidP="00ED242F">
      <w:pPr>
        <w:ind w:left="312"/>
        <w:jc w:val="both"/>
      </w:pPr>
    </w:p>
    <w:p w:rsidR="00ED242F" w:rsidRPr="00912EA1" w:rsidRDefault="00ED242F" w:rsidP="00ED242F">
      <w:pPr>
        <w:ind w:left="312"/>
        <w:jc w:val="both"/>
      </w:pPr>
      <w:r w:rsidRPr="00912EA1">
        <w:t>V primeru samostojne ponudbe mora pogoj izpolnjevati ponudnik, v primeru skupine gospodarskih subjektov lahko pogoj izpolnijo subjekti skupaj.</w:t>
      </w:r>
    </w:p>
    <w:p w:rsidR="00ED242F" w:rsidRPr="00912EA1" w:rsidRDefault="00ED242F" w:rsidP="00ED242F">
      <w:pPr>
        <w:ind w:left="312"/>
        <w:jc w:val="both"/>
      </w:pPr>
    </w:p>
    <w:p w:rsidR="00ED242F" w:rsidRPr="00912EA1" w:rsidRDefault="00ED242F" w:rsidP="00ED242F">
      <w:pPr>
        <w:ind w:left="312"/>
        <w:jc w:val="both"/>
      </w:pPr>
      <w:r w:rsidRPr="00912EA1">
        <w:t>Dokazilo: Izjava gospodarskega subjekta (za dokaz izpolnjevanja tega pogoja zadostuje podpisan in potrjen obrazec »Izjava«)</w:t>
      </w:r>
    </w:p>
    <w:p w:rsidR="00ED242F" w:rsidRDefault="00ED242F" w:rsidP="00ED242F">
      <w:pPr>
        <w:ind w:left="312"/>
        <w:jc w:val="both"/>
        <w:rPr>
          <w:highlight w:val="yellow"/>
        </w:rPr>
      </w:pPr>
    </w:p>
    <w:p w:rsidR="00ED242F" w:rsidRPr="00BB01E8" w:rsidRDefault="00ED242F" w:rsidP="00ED242F">
      <w:pPr>
        <w:ind w:left="312"/>
        <w:jc w:val="both"/>
        <w:rPr>
          <w:u w:val="single"/>
        </w:rPr>
      </w:pPr>
      <w:r w:rsidRPr="00BB01E8">
        <w:rPr>
          <w:u w:val="single"/>
        </w:rPr>
        <w:t>Tehnična in strokovna sposobnost</w:t>
      </w:r>
    </w:p>
    <w:p w:rsidR="00ED242F" w:rsidRPr="00BB01E8" w:rsidRDefault="00ED242F" w:rsidP="00ED242F">
      <w:pPr>
        <w:ind w:left="312"/>
        <w:jc w:val="both"/>
      </w:pPr>
    </w:p>
    <w:p w:rsidR="00ED242F" w:rsidRPr="00BB01E8" w:rsidRDefault="00ED242F" w:rsidP="00ED242F">
      <w:pPr>
        <w:ind w:left="312" w:hanging="312"/>
        <w:jc w:val="both"/>
      </w:pPr>
      <w:r w:rsidRPr="00BB01E8">
        <w:rPr>
          <w:b/>
        </w:rPr>
        <w:t>P8</w:t>
      </w:r>
      <w:r w:rsidR="00BB01E8" w:rsidRPr="00BB01E8">
        <w:tab/>
      </w:r>
      <w:r w:rsidRPr="00BB01E8">
        <w:t>Gospodarski subjekt mora izkazati, da ima potrebne človeške in tehnične vire ter izkušnje za izvajanje javnega naročila v skladu z ustreznim standardom kakovosti.</w:t>
      </w:r>
    </w:p>
    <w:p w:rsidR="00ED242F" w:rsidRPr="00BB01E8" w:rsidRDefault="00ED242F" w:rsidP="00ED242F">
      <w:pPr>
        <w:ind w:left="312"/>
        <w:jc w:val="both"/>
      </w:pPr>
    </w:p>
    <w:p w:rsidR="00ED242F" w:rsidRPr="00BB01E8" w:rsidRDefault="00ED242F" w:rsidP="00ED242F">
      <w:pPr>
        <w:ind w:left="312"/>
        <w:jc w:val="both"/>
      </w:pPr>
      <w:r w:rsidRPr="00BB01E8">
        <w:t>V primeru samostojne ponudbe mora pogoj izpolnjevati ponudnik, v primeru skupine gospodarskih subjektov lahko pogoj izpolnijo gospodarski subjekti skupaj.</w:t>
      </w:r>
    </w:p>
    <w:p w:rsidR="00ED242F" w:rsidRPr="00BB01E8" w:rsidRDefault="00ED242F" w:rsidP="00ED242F">
      <w:pPr>
        <w:ind w:left="312"/>
        <w:jc w:val="both"/>
      </w:pPr>
    </w:p>
    <w:p w:rsidR="00ED242F" w:rsidRPr="00BB01E8" w:rsidRDefault="00ED242F" w:rsidP="00ED242F">
      <w:pPr>
        <w:ind w:left="312"/>
        <w:jc w:val="both"/>
      </w:pPr>
      <w:r w:rsidRPr="00BB01E8">
        <w:t>Dokazilo: Izjava gospodarskega subjekta (za dokaz izpolnjevanja tega pogoja zadostuje podpisan in potrjen obrazec »Izjava«)</w:t>
      </w:r>
    </w:p>
    <w:p w:rsidR="00ED242F" w:rsidRDefault="00ED242F" w:rsidP="00ED242F">
      <w:pPr>
        <w:ind w:left="312"/>
        <w:jc w:val="both"/>
        <w:rPr>
          <w:highlight w:val="yellow"/>
        </w:rPr>
      </w:pPr>
    </w:p>
    <w:p w:rsidR="00ED242F" w:rsidRPr="003A0285" w:rsidRDefault="00ED242F" w:rsidP="00ED242F">
      <w:pPr>
        <w:ind w:left="312"/>
        <w:jc w:val="both"/>
      </w:pPr>
      <w:r w:rsidRPr="003A0285">
        <w:t xml:space="preserve">Gospodarski subjekt mora izkazati, da je v zadnjih </w:t>
      </w:r>
      <w:r w:rsidR="00CB48C7" w:rsidRPr="003A0285">
        <w:t>5</w:t>
      </w:r>
      <w:r w:rsidRPr="003A0285">
        <w:t xml:space="preserve"> (</w:t>
      </w:r>
      <w:r w:rsidR="00CB48C7" w:rsidRPr="003A0285">
        <w:t>petih</w:t>
      </w:r>
      <w:r w:rsidRPr="003A0285">
        <w:t xml:space="preserve">) letih šteto od dneva objave obvestila o tem naročilu na Portalu javnih naročil, v vlogi izvajalca del izvedel najmanj </w:t>
      </w:r>
      <w:r w:rsidR="00055128">
        <w:t>2</w:t>
      </w:r>
      <w:r w:rsidRPr="003A0285">
        <w:t xml:space="preserve"> (</w:t>
      </w:r>
      <w:r w:rsidR="00055128">
        <w:t>dva</w:t>
      </w:r>
      <w:r w:rsidRPr="003A0285">
        <w:t>) referenčn</w:t>
      </w:r>
      <w:r w:rsidR="00055128">
        <w:t>a</w:t>
      </w:r>
      <w:r w:rsidRPr="003A0285">
        <w:t xml:space="preserve"> posl</w:t>
      </w:r>
      <w:r w:rsidR="00055128">
        <w:t>a</w:t>
      </w:r>
      <w:r w:rsidRPr="003A0285">
        <w:t>.</w:t>
      </w:r>
    </w:p>
    <w:p w:rsidR="00ED242F" w:rsidRPr="003A0285" w:rsidRDefault="00ED242F" w:rsidP="00ED242F">
      <w:pPr>
        <w:ind w:left="312"/>
        <w:jc w:val="both"/>
      </w:pPr>
    </w:p>
    <w:p w:rsidR="00ED242F" w:rsidRPr="003A0285" w:rsidRDefault="00ED242F" w:rsidP="00ED242F">
      <w:pPr>
        <w:ind w:left="312"/>
        <w:jc w:val="both"/>
      </w:pPr>
      <w:r w:rsidRPr="003A0285">
        <w:t>Kot referenčni posel se bo upošteval</w:t>
      </w:r>
      <w:r w:rsidR="00CB48C7" w:rsidRPr="003A0285">
        <w:t xml:space="preserve">a vsaka vgradnja in funkcionalni zagon avtomatskih grobih grabelj, ki izkazujejo maksimalno pretočnost vsaj 50 l/s. </w:t>
      </w:r>
    </w:p>
    <w:p w:rsidR="00ED242F" w:rsidRPr="003A0285" w:rsidRDefault="00ED242F" w:rsidP="00CB48C7">
      <w:pPr>
        <w:jc w:val="both"/>
      </w:pPr>
    </w:p>
    <w:p w:rsidR="00ED242F" w:rsidRPr="003A0285" w:rsidRDefault="00ED242F" w:rsidP="00ED242F">
      <w:pPr>
        <w:ind w:left="312"/>
        <w:jc w:val="both"/>
      </w:pPr>
      <w:r w:rsidRPr="003A0285">
        <w:t>V primeru samostojne ponudbe mora pogoj izpolnjevati ponudnik, v primeru skupine gospodarskih subjektov lahko pogoj izpolnijo gospodarski subjekti skupaj.</w:t>
      </w:r>
    </w:p>
    <w:p w:rsidR="00ED242F" w:rsidRPr="003A0285" w:rsidRDefault="00ED242F" w:rsidP="00ED242F">
      <w:pPr>
        <w:ind w:left="312"/>
        <w:jc w:val="both"/>
      </w:pPr>
    </w:p>
    <w:p w:rsidR="00ED242F" w:rsidRPr="003A0285" w:rsidRDefault="00ED242F" w:rsidP="00ED242F">
      <w:pPr>
        <w:ind w:left="312"/>
        <w:jc w:val="both"/>
      </w:pPr>
      <w:r w:rsidRPr="003A0285">
        <w:t>Dokazilo: Izpolnjen obrazec »Potrdilo o referencah«.</w:t>
      </w:r>
    </w:p>
    <w:p w:rsidR="00ED242F" w:rsidRPr="003A0285" w:rsidRDefault="00ED242F" w:rsidP="00ED242F">
      <w:pPr>
        <w:ind w:left="312"/>
        <w:jc w:val="both"/>
      </w:pPr>
    </w:p>
    <w:p w:rsidR="00ED242F" w:rsidRPr="003A0285" w:rsidRDefault="00ED242F" w:rsidP="00ED242F">
      <w:pPr>
        <w:ind w:left="312"/>
        <w:jc w:val="both"/>
      </w:pPr>
      <w:r w:rsidRPr="003A0285">
        <w:t>Gospodarski subjekt mora imeti sklenjeno pogodbo o zaposlitvi za polni delovni čas ali za krajši delovni čas v posebnih primerih v skladu z zakonom, ki ureja delovna razmerja, z osebo, ki bo opravljala funkcijo vodje gradnje in mora izpolnjevati pogoje za vodjo del skladno s četrtim, petim in šestim odstavkom 14. člena GZ.</w:t>
      </w:r>
    </w:p>
    <w:p w:rsidR="00ED242F" w:rsidRPr="003A0285" w:rsidRDefault="00ED242F" w:rsidP="00ED242F">
      <w:pPr>
        <w:ind w:left="312"/>
        <w:jc w:val="both"/>
      </w:pPr>
    </w:p>
    <w:p w:rsidR="00ED242F" w:rsidRPr="003A0285" w:rsidRDefault="00ED242F" w:rsidP="00ED242F">
      <w:pPr>
        <w:ind w:left="312"/>
        <w:jc w:val="both"/>
      </w:pPr>
      <w:r w:rsidRPr="003A0285">
        <w:t>Predlagani vodja gradnje mora izkazati, da je v zadnjih 5 (petih) letih šteto od dneva objave obvestila o tem naročilu na Portalu javnih naročil deloval v funkciji odgovornega vodje del pri izvedbi vsaj (1) enega referenčnega posla.</w:t>
      </w:r>
    </w:p>
    <w:p w:rsidR="00ED242F" w:rsidRPr="003A0285" w:rsidRDefault="00ED242F" w:rsidP="00ED242F">
      <w:pPr>
        <w:ind w:left="312"/>
        <w:jc w:val="both"/>
      </w:pPr>
    </w:p>
    <w:p w:rsidR="003A0285" w:rsidRPr="003A0285" w:rsidRDefault="003A0285" w:rsidP="003A0285">
      <w:pPr>
        <w:ind w:left="312"/>
        <w:jc w:val="both"/>
      </w:pPr>
      <w:r w:rsidRPr="003A0285">
        <w:t xml:space="preserve">Kot referenčni posel se bo upoštevala vsaka vgradnja in funkcionalni zagon avtomatskih grobih grabelj, ki izkazujejo maksimalno pretočnost vsaj 50 l/s. </w:t>
      </w:r>
    </w:p>
    <w:p w:rsidR="00ED242F" w:rsidRPr="003A0285" w:rsidRDefault="00ED242F" w:rsidP="00ED242F">
      <w:pPr>
        <w:ind w:left="312"/>
        <w:jc w:val="both"/>
      </w:pPr>
    </w:p>
    <w:p w:rsidR="00ED242F" w:rsidRPr="003A0285" w:rsidRDefault="00ED242F" w:rsidP="00ED242F">
      <w:pPr>
        <w:ind w:left="312"/>
        <w:jc w:val="both"/>
      </w:pPr>
      <w:r w:rsidRPr="003A0285">
        <w:t>V primeru samostojne ponudbe mora pogoj izpolnjevati ponudnik, v primeru skupine gospodarskih subjektov lahko pogoj izpolnijo gospodarski subjekti skupaj.</w:t>
      </w:r>
    </w:p>
    <w:p w:rsidR="00ED242F" w:rsidRPr="003A0285" w:rsidRDefault="00ED242F" w:rsidP="00ED242F">
      <w:pPr>
        <w:ind w:left="312"/>
        <w:jc w:val="both"/>
      </w:pPr>
    </w:p>
    <w:p w:rsidR="00ED242F" w:rsidRPr="003A0285" w:rsidRDefault="00ED242F" w:rsidP="00ED242F">
      <w:pPr>
        <w:ind w:left="312"/>
        <w:jc w:val="both"/>
      </w:pPr>
      <w:r w:rsidRPr="003A0285">
        <w:t>Dokazilo: Izpolnjen obrazec »Podatki o strokovnem kadru«.</w:t>
      </w:r>
    </w:p>
    <w:p w:rsidR="00ED242F" w:rsidRDefault="00ED242F" w:rsidP="00ED242F">
      <w:pPr>
        <w:ind w:left="312"/>
        <w:jc w:val="both"/>
        <w:rPr>
          <w:highlight w:val="yellow"/>
        </w:rPr>
      </w:pPr>
    </w:p>
    <w:p w:rsidR="00ED242F" w:rsidRDefault="00ED242F" w:rsidP="00ED242F">
      <w:pPr>
        <w:pStyle w:val="Poglavje2"/>
      </w:pPr>
      <w:r>
        <w:t>Drugi pogoji</w:t>
      </w:r>
    </w:p>
    <w:p w:rsidR="00ED242F" w:rsidRDefault="00ED242F" w:rsidP="00ED242F">
      <w:pPr>
        <w:ind w:left="312"/>
        <w:jc w:val="both"/>
      </w:pPr>
    </w:p>
    <w:p w:rsidR="00ED242F" w:rsidRDefault="00ED242F" w:rsidP="00ED242F">
      <w:pPr>
        <w:ind w:left="312"/>
        <w:jc w:val="both"/>
        <w:rPr>
          <w:u w:val="single"/>
        </w:rPr>
      </w:pPr>
      <w:r>
        <w:rPr>
          <w:u w:val="single"/>
        </w:rPr>
        <w:t>Omejitev poslovanja</w:t>
      </w:r>
    </w:p>
    <w:p w:rsidR="00ED242F" w:rsidRDefault="00ED242F" w:rsidP="00ED242F">
      <w:pPr>
        <w:ind w:left="312"/>
        <w:jc w:val="both"/>
      </w:pPr>
    </w:p>
    <w:p w:rsidR="00ED242F" w:rsidRDefault="00ED242F" w:rsidP="00ED242F">
      <w:pPr>
        <w:ind w:left="312" w:hanging="312"/>
        <w:jc w:val="both"/>
      </w:pPr>
      <w:r>
        <w:rPr>
          <w:b/>
        </w:rPr>
        <w:t xml:space="preserve">P9 </w:t>
      </w:r>
      <w:r>
        <w:t xml:space="preserve">Ponudnik ne sme biti uvrščen v evidenco poslovnih subjektov iz 35. člena </w:t>
      </w:r>
      <w:bookmarkStart w:id="4" w:name="rps_glavni"/>
      <w:r>
        <w:t xml:space="preserve">Zakona o integriteti in preprečevanju korupcije </w:t>
      </w:r>
      <w:bookmarkEnd w:id="4"/>
      <w:r>
        <w:t xml:space="preserve">(Uradni list RS, št. 45/10, 26/11 in 43/11; v nadaljevanju ZIntPK)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rsidR="00ED242F" w:rsidRDefault="00ED242F" w:rsidP="00ED242F">
      <w:pPr>
        <w:jc w:val="both"/>
      </w:pPr>
    </w:p>
    <w:p w:rsidR="00ED242F" w:rsidRDefault="00ED242F" w:rsidP="00ED242F">
      <w:pPr>
        <w:pStyle w:val="Poglavje1"/>
      </w:pPr>
      <w:r>
        <w:t>NAVODILA ZA IZDELAVO PONUDBE</w:t>
      </w:r>
    </w:p>
    <w:p w:rsidR="00ED242F" w:rsidRDefault="00ED242F" w:rsidP="00ED242F">
      <w:pPr>
        <w:jc w:val="both"/>
      </w:pPr>
    </w:p>
    <w:p w:rsidR="00ED242F" w:rsidRDefault="00ED242F" w:rsidP="00ED242F">
      <w:pPr>
        <w:jc w:val="both"/>
        <w:rPr>
          <w:rFonts w:cs="Arial"/>
          <w:color w:val="000000"/>
        </w:rPr>
      </w:pPr>
      <w:r>
        <w:t>Ponudba mora biti podana na obrazcih iz prilog te dokumentacije ali na po vsebini in obliki enakih obrazcih, izdelanih s strani ponudnika. Vsi dokumenti morajo biti izpolnjeni, podpisani in žigosani ter skenirani</w:t>
      </w:r>
      <w:r>
        <w:rPr>
          <w:rFonts w:cs="Arial"/>
          <w:color w:val="000000"/>
        </w:rPr>
        <w:t>.</w:t>
      </w:r>
    </w:p>
    <w:p w:rsidR="00ED242F" w:rsidRDefault="00ED242F" w:rsidP="00ED242F">
      <w:pPr>
        <w:jc w:val="both"/>
        <w:rPr>
          <w:rFonts w:cs="Arial"/>
          <w:color w:val="000000"/>
        </w:rPr>
      </w:pPr>
    </w:p>
    <w:p w:rsidR="00ED242F" w:rsidRDefault="00ED242F" w:rsidP="00ED242F">
      <w:pPr>
        <w:jc w:val="both"/>
        <w:rPr>
          <w:rFonts w:cs="Arial"/>
          <w:color w:val="000000"/>
        </w:rPr>
      </w:pPr>
      <w:r>
        <w:rPr>
          <w:rFonts w:cs="Arial"/>
          <w:color w:val="000000"/>
        </w:rPr>
        <w:t>Ponudba mora vsebovati vse spodaj navedene ustrezno izpolnjene obrazce in druge zahtevane dokumente:</w:t>
      </w:r>
    </w:p>
    <w:p w:rsidR="0042062E" w:rsidRPr="00F325A2" w:rsidRDefault="0042062E" w:rsidP="0042062E">
      <w:pPr>
        <w:rPr>
          <w:b/>
        </w:rPr>
      </w:pPr>
      <w:r w:rsidRPr="00F325A2">
        <w:rPr>
          <w:b/>
        </w:rPr>
        <w:t>1.</w:t>
      </w:r>
      <w:r w:rsidRPr="00F325A2">
        <w:rPr>
          <w:b/>
        </w:rPr>
        <w:tab/>
        <w:t>Ponudba</w:t>
      </w:r>
    </w:p>
    <w:p w:rsidR="0042062E" w:rsidRPr="00F325A2" w:rsidRDefault="0042062E" w:rsidP="0042062E">
      <w:pPr>
        <w:rPr>
          <w:b/>
        </w:rPr>
      </w:pPr>
      <w:r w:rsidRPr="00F325A2">
        <w:rPr>
          <w:b/>
        </w:rPr>
        <w:t>2.</w:t>
      </w:r>
      <w:r w:rsidRPr="00F325A2">
        <w:rPr>
          <w:b/>
        </w:rPr>
        <w:tab/>
        <w:t>Povzetek predračuna (Rekapitulacija) v *.pdf formatu</w:t>
      </w:r>
    </w:p>
    <w:p w:rsidR="0042062E" w:rsidRPr="00F325A2" w:rsidRDefault="0042062E" w:rsidP="0042062E">
      <w:pPr>
        <w:rPr>
          <w:b/>
        </w:rPr>
      </w:pPr>
      <w:r w:rsidRPr="00F325A2">
        <w:rPr>
          <w:b/>
        </w:rPr>
        <w:t>3.</w:t>
      </w:r>
      <w:r w:rsidRPr="00F325A2">
        <w:rPr>
          <w:b/>
        </w:rPr>
        <w:tab/>
        <w:t>Predračun</w:t>
      </w:r>
    </w:p>
    <w:p w:rsidR="0042062E" w:rsidRPr="00F325A2" w:rsidRDefault="0042062E" w:rsidP="0042062E">
      <w:pPr>
        <w:rPr>
          <w:b/>
        </w:rPr>
      </w:pPr>
      <w:r w:rsidRPr="00F325A2">
        <w:rPr>
          <w:b/>
        </w:rPr>
        <w:t>4.</w:t>
      </w:r>
      <w:r w:rsidRPr="00F325A2">
        <w:rPr>
          <w:b/>
        </w:rPr>
        <w:tab/>
        <w:t>Izjava</w:t>
      </w:r>
    </w:p>
    <w:p w:rsidR="0042062E" w:rsidRPr="00F325A2" w:rsidRDefault="0042062E" w:rsidP="0042062E">
      <w:pPr>
        <w:rPr>
          <w:b/>
        </w:rPr>
      </w:pPr>
      <w:r w:rsidRPr="00F325A2">
        <w:rPr>
          <w:b/>
        </w:rPr>
        <w:t>5.</w:t>
      </w:r>
      <w:r w:rsidRPr="00F325A2">
        <w:rPr>
          <w:b/>
        </w:rPr>
        <w:tab/>
        <w:t>Izjava o udeležbi fizičnih in pravnih oseb v lastništvu ponudnika</w:t>
      </w:r>
    </w:p>
    <w:p w:rsidR="0042062E" w:rsidRDefault="0042062E" w:rsidP="0042062E">
      <w:pPr>
        <w:rPr>
          <w:b/>
        </w:rPr>
      </w:pPr>
      <w:r w:rsidRPr="00F325A2">
        <w:rPr>
          <w:b/>
        </w:rPr>
        <w:t>6.</w:t>
      </w:r>
      <w:r w:rsidRPr="00F325A2">
        <w:rPr>
          <w:b/>
        </w:rPr>
        <w:tab/>
        <w:t>Soglasje za pridobitev potrdila iz kazenske evidence</w:t>
      </w:r>
    </w:p>
    <w:p w:rsidR="0042062E" w:rsidRDefault="0042062E" w:rsidP="0042062E">
      <w:pPr>
        <w:rPr>
          <w:b/>
        </w:rPr>
      </w:pPr>
      <w:r>
        <w:rPr>
          <w:b/>
        </w:rPr>
        <w:t xml:space="preserve">7.  </w:t>
      </w:r>
      <w:r w:rsidRPr="0042062E">
        <w:rPr>
          <w:b/>
        </w:rPr>
        <w:t>Reference</w:t>
      </w:r>
    </w:p>
    <w:p w:rsidR="0042062E" w:rsidRPr="00F325A2" w:rsidRDefault="0042062E" w:rsidP="0042062E">
      <w:pPr>
        <w:rPr>
          <w:b/>
        </w:rPr>
      </w:pPr>
      <w:r>
        <w:rPr>
          <w:b/>
        </w:rPr>
        <w:t>8. Podatki o strokovnem kadru</w:t>
      </w:r>
    </w:p>
    <w:p w:rsidR="0042062E" w:rsidRPr="00F325A2" w:rsidRDefault="0042062E" w:rsidP="0042062E">
      <w:pPr>
        <w:rPr>
          <w:b/>
        </w:rPr>
      </w:pPr>
      <w:r>
        <w:rPr>
          <w:b/>
        </w:rPr>
        <w:t>9</w:t>
      </w:r>
      <w:r w:rsidRPr="00F325A2">
        <w:rPr>
          <w:b/>
        </w:rPr>
        <w:t>.</w:t>
      </w:r>
      <w:r w:rsidRPr="00F325A2">
        <w:rPr>
          <w:b/>
        </w:rPr>
        <w:tab/>
        <w:t>Podatki o podizvajalcu, Zahteva podizvajalca za neposredno plačilo</w:t>
      </w:r>
    </w:p>
    <w:p w:rsidR="0042062E" w:rsidRDefault="0042062E" w:rsidP="0042062E">
      <w:pPr>
        <w:rPr>
          <w:b/>
        </w:rPr>
      </w:pPr>
      <w:r>
        <w:rPr>
          <w:b/>
        </w:rPr>
        <w:t>10</w:t>
      </w:r>
      <w:r w:rsidRPr="00F325A2">
        <w:rPr>
          <w:b/>
        </w:rPr>
        <w:t>.</w:t>
      </w:r>
      <w:r w:rsidRPr="00F325A2">
        <w:rPr>
          <w:b/>
        </w:rPr>
        <w:tab/>
        <w:t>Vzorec pogodbe</w:t>
      </w:r>
    </w:p>
    <w:p w:rsidR="0042062E" w:rsidRPr="00F325A2" w:rsidRDefault="0042062E" w:rsidP="0042062E">
      <w:pPr>
        <w:rPr>
          <w:b/>
        </w:rPr>
      </w:pPr>
      <w:r w:rsidRPr="00125CD7">
        <w:rPr>
          <w:b/>
          <w:highlight w:val="yellow"/>
        </w:rPr>
        <w:t>11. Tehnične specifikacije</w:t>
      </w:r>
      <w:r w:rsidR="00125CD7">
        <w:rPr>
          <w:b/>
        </w:rPr>
        <w:t xml:space="preserve"> – oz. projektna naloga</w:t>
      </w:r>
    </w:p>
    <w:p w:rsidR="0042062E" w:rsidRDefault="0042062E" w:rsidP="0042062E">
      <w:pPr>
        <w:rPr>
          <w:b/>
        </w:rPr>
      </w:pPr>
      <w:r>
        <w:rPr>
          <w:b/>
        </w:rPr>
        <w:t>12</w:t>
      </w:r>
      <w:r w:rsidRPr="00F325A2">
        <w:rPr>
          <w:b/>
        </w:rPr>
        <w:t>.</w:t>
      </w:r>
      <w:r w:rsidRPr="00F325A2">
        <w:rPr>
          <w:b/>
        </w:rPr>
        <w:tab/>
        <w:t>Vzorec: Menična izjava za dobro izvedbo pogodbenih obveznosti</w:t>
      </w:r>
    </w:p>
    <w:p w:rsidR="0042062E" w:rsidRDefault="0042062E" w:rsidP="0042062E">
      <w:pPr>
        <w:rPr>
          <w:b/>
        </w:rPr>
      </w:pPr>
      <w:r>
        <w:rPr>
          <w:b/>
        </w:rPr>
        <w:t xml:space="preserve">13. Vzorec: </w:t>
      </w:r>
      <w:r w:rsidRPr="0042062E">
        <w:rPr>
          <w:b/>
        </w:rPr>
        <w:t>Menična izjava za odpravo napak v garancijskem roku</w:t>
      </w:r>
    </w:p>
    <w:p w:rsidR="00F3365E" w:rsidRDefault="00F3365E" w:rsidP="0042062E">
      <w:pPr>
        <w:rPr>
          <w:b/>
        </w:rPr>
      </w:pPr>
      <w:r>
        <w:rPr>
          <w:b/>
        </w:rPr>
        <w:t>14. Potrdilo o ogledu</w:t>
      </w:r>
    </w:p>
    <w:p w:rsidR="0042062E" w:rsidRDefault="0042062E" w:rsidP="00ED242F">
      <w:pPr>
        <w:jc w:val="both"/>
        <w:rPr>
          <w:rFonts w:cs="Arial"/>
          <w:color w:val="000000"/>
        </w:rPr>
      </w:pPr>
    </w:p>
    <w:p w:rsidR="00ED242F" w:rsidRDefault="00ED242F" w:rsidP="00ED242F"/>
    <w:p w:rsidR="00ED242F" w:rsidRDefault="00ED242F" w:rsidP="00ED242F">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rsidR="00ED242F" w:rsidRDefault="00ED242F" w:rsidP="00ED242F">
      <w:pPr>
        <w:jc w:val="both"/>
        <w:rPr>
          <w:rFonts w:cs="Arial"/>
          <w:color w:val="000000"/>
        </w:rPr>
      </w:pPr>
    </w:p>
    <w:p w:rsidR="00ED242F" w:rsidRDefault="00ED242F" w:rsidP="00ED242F">
      <w:pPr>
        <w:pStyle w:val="Poglavje2"/>
      </w:pPr>
      <w:r>
        <w:t>Oddaja ponudbene dokumentacije</w:t>
      </w:r>
    </w:p>
    <w:p w:rsidR="00ED242F" w:rsidRDefault="00ED242F" w:rsidP="00ED242F">
      <w:pPr>
        <w:jc w:val="both"/>
      </w:pPr>
    </w:p>
    <w:p w:rsidR="00ED242F" w:rsidRDefault="00ED242F" w:rsidP="00ED242F">
      <w:pPr>
        <w:jc w:val="both"/>
        <w:rPr>
          <w:rFonts w:ascii="Times New Roman" w:hAnsi="Times New Roman"/>
          <w:sz w:val="24"/>
          <w:szCs w:val="24"/>
        </w:rPr>
      </w:pPr>
      <w:r>
        <w:t>Predračun:</w:t>
      </w:r>
    </w:p>
    <w:p w:rsidR="00ED242F" w:rsidRDefault="00ED242F" w:rsidP="00ED242F">
      <w:pPr>
        <w:jc w:val="both"/>
      </w:pPr>
      <w:r>
        <w:t>Ponudnik v informacijskem sistemu e-JN v razdelek »Predračun« naloži izpolnjen obrazec »Povzetek predračuna (Rekapitulacija)« v *.pdf formatu,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ED242F" w:rsidRDefault="00ED242F" w:rsidP="00ED242F">
      <w:pPr>
        <w:jc w:val="both"/>
      </w:pPr>
    </w:p>
    <w:p w:rsidR="00ED242F" w:rsidRDefault="00ED242F" w:rsidP="00ED242F">
      <w:pPr>
        <w:jc w:val="both"/>
      </w:pPr>
      <w:r>
        <w:t>Drugi dokumenti:</w:t>
      </w:r>
    </w:p>
    <w:p w:rsidR="00ED242F" w:rsidRDefault="00ED242F" w:rsidP="00ED242F">
      <w:pPr>
        <w:jc w:val="both"/>
      </w:pPr>
      <w:r>
        <w:t>Ponudnik v informacijskem sistemu e-JN v razdelek »Druge priloge« naloži vse preostale zahtevane dokumente v *.pdf formatu, lahko pa tudi v poljubnem drugem formatu, npr. v *.jpg, ali *.tif formatu.</w:t>
      </w:r>
    </w:p>
    <w:p w:rsidR="00ED242F" w:rsidRDefault="00ED242F" w:rsidP="00ED242F">
      <w:pPr>
        <w:jc w:val="both"/>
      </w:pPr>
    </w:p>
    <w:p w:rsidR="00ED242F" w:rsidRDefault="00ED242F" w:rsidP="00ED242F">
      <w:pPr>
        <w:pStyle w:val="Poglavje1"/>
      </w:pPr>
      <w:r>
        <w:t>OPIS NAROČILA - TEHNIČNE SPECIFIKACIJE</w:t>
      </w:r>
    </w:p>
    <w:p w:rsidR="00ED242F" w:rsidRDefault="00ED242F" w:rsidP="00ED242F">
      <w:pPr>
        <w:jc w:val="both"/>
      </w:pPr>
    </w:p>
    <w:p w:rsidR="00ED242F" w:rsidRDefault="00ED242F" w:rsidP="00ED242F">
      <w:pPr>
        <w:pStyle w:val="Poglavje2"/>
      </w:pPr>
      <w:r>
        <w:t>Predmet naročila</w:t>
      </w:r>
    </w:p>
    <w:p w:rsidR="00ED242F" w:rsidRDefault="00ED242F" w:rsidP="00ED242F">
      <w:pPr>
        <w:jc w:val="both"/>
      </w:pPr>
    </w:p>
    <w:p w:rsidR="00ED242F" w:rsidRDefault="00ED242F" w:rsidP="00ED242F">
      <w:pPr>
        <w:jc w:val="both"/>
      </w:pPr>
      <w:r>
        <w:t>Zahteve naročnika v zvezi s predmetom javnega naročila so razvidne iz tehničnih specifikacij, ki so del te dokumentacije v zvezi z oddajo javnega naročila.</w:t>
      </w:r>
    </w:p>
    <w:p w:rsidR="00ED242F" w:rsidRDefault="00ED242F" w:rsidP="00ED242F">
      <w:pPr>
        <w:jc w:val="both"/>
      </w:pPr>
    </w:p>
    <w:p w:rsidR="00ED242F" w:rsidRDefault="00ED242F" w:rsidP="00ED242F">
      <w:pPr>
        <w:pStyle w:val="Poglavje2"/>
      </w:pPr>
      <w:r>
        <w:t>Način, kraj in roki izvajanja naročila</w:t>
      </w:r>
    </w:p>
    <w:p w:rsidR="00ED242F" w:rsidRDefault="00ED242F" w:rsidP="00ED242F">
      <w:pPr>
        <w:jc w:val="both"/>
      </w:pPr>
    </w:p>
    <w:p w:rsidR="00ED242F" w:rsidRDefault="00ED242F" w:rsidP="00ED242F">
      <w:pPr>
        <w:numPr>
          <w:ilvl w:val="0"/>
          <w:numId w:val="6"/>
        </w:numPr>
        <w:jc w:val="both"/>
      </w:pPr>
      <w:r>
        <w:t>Način: Enkratno</w:t>
      </w:r>
    </w:p>
    <w:p w:rsidR="00ED242F" w:rsidRDefault="00ED242F" w:rsidP="00ED242F">
      <w:pPr>
        <w:numPr>
          <w:ilvl w:val="0"/>
          <w:numId w:val="6"/>
        </w:numPr>
        <w:jc w:val="both"/>
      </w:pPr>
      <w:r>
        <w:t>Lokacija prevzema/izvedbe: Na naslovu naročnika.</w:t>
      </w:r>
    </w:p>
    <w:p w:rsidR="00ED242F" w:rsidRDefault="00ED242F" w:rsidP="00ED242F">
      <w:pPr>
        <w:numPr>
          <w:ilvl w:val="0"/>
          <w:numId w:val="6"/>
        </w:numPr>
        <w:jc w:val="both"/>
      </w:pPr>
      <w:r>
        <w:t xml:space="preserve">Rok izvedbe: </w:t>
      </w:r>
      <w:r w:rsidR="007770F0">
        <w:t>180</w:t>
      </w:r>
      <w:r>
        <w:t xml:space="preserve"> dni po podpisu pogodbe.</w:t>
      </w:r>
    </w:p>
    <w:p w:rsidR="00ED242F" w:rsidRDefault="00ED242F" w:rsidP="00ED242F">
      <w:pPr>
        <w:numPr>
          <w:ilvl w:val="0"/>
          <w:numId w:val="6"/>
        </w:numPr>
        <w:jc w:val="both"/>
      </w:pPr>
      <w:r>
        <w:lastRenderedPageBreak/>
        <w:t>Veljavnost in čas trajanja pogodbe: takoj po podpisu in velja do izpolnitve pogodbenih obveznosti.</w:t>
      </w:r>
    </w:p>
    <w:p w:rsidR="00ED242F" w:rsidRDefault="00ED242F" w:rsidP="00ED242F">
      <w:pPr>
        <w:jc w:val="both"/>
      </w:pPr>
    </w:p>
    <w:p w:rsidR="00ED242F" w:rsidRDefault="00ED242F" w:rsidP="00ED242F">
      <w:pPr>
        <w:jc w:val="both"/>
      </w:pPr>
    </w:p>
    <w:tbl>
      <w:tblPr>
        <w:tblW w:w="0" w:type="dxa"/>
        <w:tblLayout w:type="fixed"/>
        <w:tblCellMar>
          <w:left w:w="70" w:type="dxa"/>
          <w:right w:w="70" w:type="dxa"/>
        </w:tblCellMar>
        <w:tblLook w:val="04A0" w:firstRow="1" w:lastRow="0" w:firstColumn="1" w:lastColumn="0" w:noHBand="0" w:noVBand="1"/>
      </w:tblPr>
      <w:tblGrid>
        <w:gridCol w:w="851"/>
        <w:gridCol w:w="8361"/>
      </w:tblGrid>
      <w:tr w:rsidR="00ED242F" w:rsidTr="00ED242F">
        <w:tc>
          <w:tcPr>
            <w:tcW w:w="851" w:type="dxa"/>
            <w:hideMark/>
          </w:tcPr>
          <w:p w:rsidR="00ED242F" w:rsidRDefault="00ED242F">
            <w:pPr>
              <w:jc w:val="both"/>
            </w:pPr>
            <w:r>
              <w:t>Priloge:</w:t>
            </w:r>
          </w:p>
        </w:tc>
        <w:tc>
          <w:tcPr>
            <w:tcW w:w="8361" w:type="dxa"/>
          </w:tcPr>
          <w:p w:rsidR="00ED242F" w:rsidRDefault="00ED242F">
            <w:pPr>
              <w:jc w:val="both"/>
            </w:pPr>
          </w:p>
        </w:tc>
      </w:tr>
      <w:tr w:rsidR="00ED242F" w:rsidTr="00ED242F">
        <w:tc>
          <w:tcPr>
            <w:tcW w:w="851" w:type="dxa"/>
            <w:hideMark/>
          </w:tcPr>
          <w:p w:rsidR="00ED242F" w:rsidRDefault="00ED242F">
            <w:pPr>
              <w:jc w:val="center"/>
            </w:pPr>
            <w:r>
              <w:t>1.</w:t>
            </w:r>
          </w:p>
        </w:tc>
        <w:tc>
          <w:tcPr>
            <w:tcW w:w="8361" w:type="dxa"/>
            <w:hideMark/>
          </w:tcPr>
          <w:p w:rsidR="00ED242F" w:rsidRDefault="00ED242F">
            <w:pPr>
              <w:jc w:val="both"/>
            </w:pPr>
            <w:r>
              <w:t>Ponudba</w:t>
            </w:r>
          </w:p>
        </w:tc>
      </w:tr>
      <w:tr w:rsidR="00ED242F" w:rsidTr="00ED242F">
        <w:tc>
          <w:tcPr>
            <w:tcW w:w="851" w:type="dxa"/>
            <w:hideMark/>
          </w:tcPr>
          <w:p w:rsidR="00ED242F" w:rsidRDefault="00ED242F">
            <w:pPr>
              <w:jc w:val="center"/>
            </w:pPr>
            <w:r>
              <w:t>2.</w:t>
            </w:r>
          </w:p>
        </w:tc>
        <w:tc>
          <w:tcPr>
            <w:tcW w:w="8361" w:type="dxa"/>
            <w:hideMark/>
          </w:tcPr>
          <w:p w:rsidR="00ED242F" w:rsidRDefault="00ED242F">
            <w:pPr>
              <w:jc w:val="both"/>
            </w:pPr>
            <w:r>
              <w:t>Povzetek predračuna (Rekapitulacija)</w:t>
            </w:r>
          </w:p>
        </w:tc>
      </w:tr>
      <w:tr w:rsidR="00ED242F" w:rsidTr="00ED242F">
        <w:tc>
          <w:tcPr>
            <w:tcW w:w="851" w:type="dxa"/>
            <w:hideMark/>
          </w:tcPr>
          <w:p w:rsidR="00ED242F" w:rsidRDefault="00ED242F">
            <w:pPr>
              <w:jc w:val="center"/>
            </w:pPr>
            <w:r>
              <w:t>3.</w:t>
            </w:r>
          </w:p>
        </w:tc>
        <w:tc>
          <w:tcPr>
            <w:tcW w:w="8361" w:type="dxa"/>
            <w:hideMark/>
          </w:tcPr>
          <w:p w:rsidR="00ED242F" w:rsidRDefault="00ED242F">
            <w:pPr>
              <w:jc w:val="both"/>
            </w:pPr>
            <w:r>
              <w:t>Predračun</w:t>
            </w:r>
          </w:p>
        </w:tc>
      </w:tr>
      <w:tr w:rsidR="00ED242F" w:rsidTr="00ED242F">
        <w:tc>
          <w:tcPr>
            <w:tcW w:w="851" w:type="dxa"/>
            <w:hideMark/>
          </w:tcPr>
          <w:p w:rsidR="00ED242F" w:rsidRDefault="00ED242F">
            <w:pPr>
              <w:jc w:val="center"/>
            </w:pPr>
            <w:r>
              <w:t>4.</w:t>
            </w:r>
          </w:p>
        </w:tc>
        <w:tc>
          <w:tcPr>
            <w:tcW w:w="8361" w:type="dxa"/>
            <w:hideMark/>
          </w:tcPr>
          <w:p w:rsidR="00ED242F" w:rsidRDefault="00ED242F">
            <w:pPr>
              <w:jc w:val="both"/>
            </w:pPr>
            <w:r>
              <w:t>Izjava</w:t>
            </w:r>
          </w:p>
        </w:tc>
      </w:tr>
      <w:tr w:rsidR="00ED242F" w:rsidTr="00ED242F">
        <w:tc>
          <w:tcPr>
            <w:tcW w:w="851" w:type="dxa"/>
            <w:hideMark/>
          </w:tcPr>
          <w:p w:rsidR="00ED242F" w:rsidRDefault="00ED242F">
            <w:pPr>
              <w:jc w:val="center"/>
            </w:pPr>
            <w:r>
              <w:t>5.</w:t>
            </w:r>
          </w:p>
        </w:tc>
        <w:tc>
          <w:tcPr>
            <w:tcW w:w="8361" w:type="dxa"/>
            <w:hideMark/>
          </w:tcPr>
          <w:p w:rsidR="00ED242F" w:rsidRDefault="00ED242F">
            <w:pPr>
              <w:jc w:val="both"/>
            </w:pPr>
            <w:r>
              <w:t>Izjava o udeležbi fizičnih in pravnih oseb v lastništvu ponudnika</w:t>
            </w:r>
          </w:p>
        </w:tc>
      </w:tr>
      <w:tr w:rsidR="00ED242F" w:rsidTr="00ED242F">
        <w:tc>
          <w:tcPr>
            <w:tcW w:w="851" w:type="dxa"/>
            <w:hideMark/>
          </w:tcPr>
          <w:p w:rsidR="00ED242F" w:rsidRDefault="00ED242F">
            <w:pPr>
              <w:jc w:val="center"/>
            </w:pPr>
            <w:r>
              <w:t>6.</w:t>
            </w:r>
          </w:p>
        </w:tc>
        <w:tc>
          <w:tcPr>
            <w:tcW w:w="8361" w:type="dxa"/>
            <w:hideMark/>
          </w:tcPr>
          <w:p w:rsidR="00ED242F" w:rsidRDefault="00ED242F">
            <w:pPr>
              <w:jc w:val="both"/>
            </w:pPr>
            <w:r>
              <w:t>Soglasje za pridobitev potrdila iz kazenske evidence</w:t>
            </w:r>
          </w:p>
        </w:tc>
      </w:tr>
      <w:tr w:rsidR="00ED242F" w:rsidTr="00ED242F">
        <w:tc>
          <w:tcPr>
            <w:tcW w:w="851" w:type="dxa"/>
            <w:hideMark/>
          </w:tcPr>
          <w:p w:rsidR="00ED242F" w:rsidRDefault="00ED242F">
            <w:pPr>
              <w:jc w:val="center"/>
            </w:pPr>
            <w:r>
              <w:t>7.</w:t>
            </w:r>
          </w:p>
        </w:tc>
        <w:tc>
          <w:tcPr>
            <w:tcW w:w="8361" w:type="dxa"/>
            <w:hideMark/>
          </w:tcPr>
          <w:p w:rsidR="00ED242F" w:rsidRDefault="00ED242F">
            <w:pPr>
              <w:jc w:val="both"/>
            </w:pPr>
            <w:r>
              <w:t>Potrdilo o referencah</w:t>
            </w:r>
          </w:p>
        </w:tc>
      </w:tr>
      <w:tr w:rsidR="00ED242F" w:rsidTr="00ED242F">
        <w:tc>
          <w:tcPr>
            <w:tcW w:w="851" w:type="dxa"/>
            <w:hideMark/>
          </w:tcPr>
          <w:p w:rsidR="00ED242F" w:rsidRDefault="00ED242F">
            <w:pPr>
              <w:jc w:val="center"/>
            </w:pPr>
            <w:r>
              <w:t>8.</w:t>
            </w:r>
          </w:p>
        </w:tc>
        <w:tc>
          <w:tcPr>
            <w:tcW w:w="8361" w:type="dxa"/>
            <w:hideMark/>
          </w:tcPr>
          <w:p w:rsidR="00ED242F" w:rsidRDefault="00ED242F">
            <w:pPr>
              <w:jc w:val="both"/>
            </w:pPr>
            <w:r>
              <w:t>Podatki o strokovnem kadru</w:t>
            </w:r>
          </w:p>
        </w:tc>
      </w:tr>
      <w:tr w:rsidR="00ED242F" w:rsidTr="00ED242F">
        <w:tc>
          <w:tcPr>
            <w:tcW w:w="851" w:type="dxa"/>
            <w:hideMark/>
          </w:tcPr>
          <w:p w:rsidR="00ED242F" w:rsidRDefault="00ED242F">
            <w:pPr>
              <w:jc w:val="center"/>
            </w:pPr>
            <w:r>
              <w:t>9.</w:t>
            </w:r>
          </w:p>
        </w:tc>
        <w:tc>
          <w:tcPr>
            <w:tcW w:w="8361" w:type="dxa"/>
            <w:hideMark/>
          </w:tcPr>
          <w:p w:rsidR="00ED242F" w:rsidRDefault="00ED242F">
            <w:pPr>
              <w:jc w:val="both"/>
            </w:pPr>
            <w:r>
              <w:t>Podatki o podizvajalcu, Zahteva podizvajalca za neposredno plačilo</w:t>
            </w:r>
          </w:p>
        </w:tc>
      </w:tr>
      <w:tr w:rsidR="00ED242F" w:rsidTr="00ED242F">
        <w:tc>
          <w:tcPr>
            <w:tcW w:w="851" w:type="dxa"/>
            <w:hideMark/>
          </w:tcPr>
          <w:p w:rsidR="00ED242F" w:rsidRDefault="00ED242F">
            <w:pPr>
              <w:jc w:val="center"/>
            </w:pPr>
            <w:r>
              <w:t>10.</w:t>
            </w:r>
          </w:p>
        </w:tc>
        <w:tc>
          <w:tcPr>
            <w:tcW w:w="8361" w:type="dxa"/>
            <w:hideMark/>
          </w:tcPr>
          <w:p w:rsidR="00ED242F" w:rsidRDefault="00ED242F">
            <w:pPr>
              <w:jc w:val="both"/>
            </w:pPr>
            <w:r>
              <w:t>Vzorec pogodbe</w:t>
            </w:r>
          </w:p>
        </w:tc>
      </w:tr>
      <w:tr w:rsidR="00ED242F" w:rsidTr="00ED242F">
        <w:tc>
          <w:tcPr>
            <w:tcW w:w="851" w:type="dxa"/>
            <w:hideMark/>
          </w:tcPr>
          <w:p w:rsidR="00ED242F" w:rsidRDefault="00ED242F">
            <w:pPr>
              <w:jc w:val="center"/>
            </w:pPr>
            <w:r>
              <w:t>11.</w:t>
            </w:r>
          </w:p>
        </w:tc>
        <w:tc>
          <w:tcPr>
            <w:tcW w:w="8361" w:type="dxa"/>
            <w:hideMark/>
          </w:tcPr>
          <w:p w:rsidR="00ED242F" w:rsidRDefault="00ED242F">
            <w:pPr>
              <w:jc w:val="both"/>
            </w:pPr>
            <w:r w:rsidRPr="00125CD7">
              <w:rPr>
                <w:highlight w:val="yellow"/>
              </w:rPr>
              <w:t>Tehnične specifikacije</w:t>
            </w:r>
            <w:r w:rsidR="00125CD7">
              <w:t xml:space="preserve"> – oz. projektna naloga</w:t>
            </w:r>
          </w:p>
        </w:tc>
      </w:tr>
      <w:tr w:rsidR="00ED242F" w:rsidTr="00ED242F">
        <w:tc>
          <w:tcPr>
            <w:tcW w:w="851" w:type="dxa"/>
            <w:hideMark/>
          </w:tcPr>
          <w:p w:rsidR="00ED242F" w:rsidRDefault="00ED242F">
            <w:pPr>
              <w:jc w:val="center"/>
            </w:pPr>
            <w:r>
              <w:t>12.</w:t>
            </w:r>
          </w:p>
        </w:tc>
        <w:tc>
          <w:tcPr>
            <w:tcW w:w="8361" w:type="dxa"/>
            <w:hideMark/>
          </w:tcPr>
          <w:p w:rsidR="00ED242F" w:rsidRDefault="00ED242F">
            <w:pPr>
              <w:jc w:val="both"/>
            </w:pPr>
            <w:r>
              <w:t>Vzorec: Menična izjava za dobro izvedbo pogodbenih obveznosti</w:t>
            </w:r>
          </w:p>
        </w:tc>
      </w:tr>
      <w:tr w:rsidR="00ED242F" w:rsidTr="00ED242F">
        <w:tc>
          <w:tcPr>
            <w:tcW w:w="851" w:type="dxa"/>
            <w:hideMark/>
          </w:tcPr>
          <w:p w:rsidR="00ED242F" w:rsidRDefault="00ED242F">
            <w:pPr>
              <w:jc w:val="center"/>
            </w:pPr>
            <w:r>
              <w:t>13.</w:t>
            </w:r>
          </w:p>
        </w:tc>
        <w:tc>
          <w:tcPr>
            <w:tcW w:w="8361" w:type="dxa"/>
            <w:hideMark/>
          </w:tcPr>
          <w:p w:rsidR="00ED242F" w:rsidRDefault="00ED242F">
            <w:pPr>
              <w:jc w:val="both"/>
            </w:pPr>
            <w:r>
              <w:t>Vzorec: Menična izjava za odpravo napak v garancijskem roku</w:t>
            </w:r>
          </w:p>
        </w:tc>
      </w:tr>
      <w:tr w:rsidR="00F3365E" w:rsidTr="00ED242F">
        <w:tc>
          <w:tcPr>
            <w:tcW w:w="851" w:type="dxa"/>
          </w:tcPr>
          <w:p w:rsidR="00F3365E" w:rsidRDefault="00F3365E">
            <w:pPr>
              <w:jc w:val="center"/>
            </w:pPr>
            <w:r>
              <w:t>14.</w:t>
            </w:r>
          </w:p>
        </w:tc>
        <w:tc>
          <w:tcPr>
            <w:tcW w:w="8361" w:type="dxa"/>
          </w:tcPr>
          <w:p w:rsidR="00F3365E" w:rsidRDefault="00F3365E">
            <w:pPr>
              <w:jc w:val="both"/>
            </w:pPr>
            <w:r>
              <w:t>Potrdilo o ogledu</w:t>
            </w:r>
          </w:p>
        </w:tc>
      </w:tr>
    </w:tbl>
    <w:p w:rsidR="00ED242F" w:rsidRDefault="00ED242F" w:rsidP="00ED242F">
      <w:pPr>
        <w:jc w:val="both"/>
      </w:pPr>
    </w:p>
    <w:p w:rsidR="00ED242F" w:rsidRDefault="00ED242F" w:rsidP="00ED242F">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rPr>
                <w:b/>
              </w:rPr>
            </w:pPr>
            <w:r>
              <w:rPr>
                <w:b/>
              </w:rPr>
              <w:lastRenderedPageBreak/>
              <w:t>Obrazec št. 1</w:t>
            </w:r>
          </w:p>
        </w:tc>
      </w:tr>
    </w:tbl>
    <w:p w:rsidR="00ED242F" w:rsidRDefault="00ED242F" w:rsidP="00ED242F">
      <w:pPr>
        <w:rPr>
          <w:lang w:eastAsia="en-US"/>
        </w:rPr>
      </w:pPr>
    </w:p>
    <w:p w:rsidR="00ED242F" w:rsidRDefault="00ED242F" w:rsidP="00ED242F"/>
    <w:p w:rsidR="00ED242F" w:rsidRDefault="00ED242F" w:rsidP="00ED242F">
      <w:pPr>
        <w:jc w:val="center"/>
        <w:rPr>
          <w:b/>
          <w:sz w:val="24"/>
        </w:rPr>
      </w:pPr>
      <w:r>
        <w:rPr>
          <w:b/>
          <w:sz w:val="24"/>
        </w:rPr>
        <w:t>PONUDBA</w:t>
      </w:r>
    </w:p>
    <w:p w:rsidR="00ED242F" w:rsidRDefault="00ED242F" w:rsidP="00ED242F"/>
    <w:p w:rsidR="00ED242F" w:rsidRDefault="00ED242F" w:rsidP="00ED242F">
      <w:pPr>
        <w:rPr>
          <w:rFonts w:cs="Arial"/>
        </w:rPr>
      </w:pPr>
      <w:r w:rsidRPr="00125CD7">
        <w:rPr>
          <w:rFonts w:cs="Arial"/>
        </w:rPr>
        <w:t xml:space="preserve">Na osnovi javnega naročila št. JNMV-INF-0005/2020 po postopku naročila male vrednosti, za </w:t>
      </w:r>
      <w:r w:rsidR="00125CD7" w:rsidRPr="00125CD7">
        <w:rPr>
          <w:rFonts w:cs="Arial"/>
        </w:rPr>
        <w:t xml:space="preserve">»Avtomatske grobe grablje na CČN Trbovlje« </w:t>
      </w:r>
      <w:r>
        <w:rPr>
          <w:rFonts w:cs="Arial"/>
        </w:rPr>
        <w:t>dajemo ponudbo, kot sledi (ustrezno obkrožiti):</w:t>
      </w:r>
    </w:p>
    <w:p w:rsidR="00ED242F" w:rsidRDefault="00ED242F" w:rsidP="00ED242F">
      <w:pPr>
        <w:numPr>
          <w:ilvl w:val="0"/>
          <w:numId w:val="7"/>
        </w:numPr>
        <w:jc w:val="both"/>
        <w:rPr>
          <w:rFonts w:cs="Arial"/>
        </w:rPr>
      </w:pPr>
      <w:r>
        <w:rPr>
          <w:rFonts w:cs="Arial"/>
          <w:b/>
        </w:rPr>
        <w:t>Samostojna ponudba</w:t>
      </w:r>
      <w:r>
        <w:rPr>
          <w:rFonts w:cs="Arial"/>
        </w:rPr>
        <w:t>, kot samostojen ponudnik;</w:t>
      </w:r>
    </w:p>
    <w:p w:rsidR="00ED242F" w:rsidRDefault="00ED242F" w:rsidP="00ED242F">
      <w:pPr>
        <w:numPr>
          <w:ilvl w:val="0"/>
          <w:numId w:val="7"/>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ED242F" w:rsidRDefault="00ED242F" w:rsidP="00ED242F">
      <w:pPr>
        <w:numPr>
          <w:ilvl w:val="0"/>
          <w:numId w:val="7"/>
        </w:numPr>
        <w:jc w:val="both"/>
        <w:rPr>
          <w:rFonts w:cs="Arial"/>
        </w:rPr>
      </w:pPr>
      <w:r>
        <w:rPr>
          <w:rFonts w:cs="Arial"/>
          <w:b/>
        </w:rPr>
        <w:t>Ponudba s podizvajalci</w:t>
      </w:r>
      <w:r>
        <w:rPr>
          <w:rFonts w:cs="Arial"/>
        </w:rPr>
        <w:t>, kot samostojen ponudnik s podizvajalci.</w:t>
      </w:r>
    </w:p>
    <w:p w:rsidR="00ED242F" w:rsidRDefault="00ED242F" w:rsidP="00ED242F">
      <w:pPr>
        <w:rPr>
          <w:rFonts w:cs="Arial"/>
          <w:b/>
          <w:noProof/>
          <w:color w:val="000000"/>
        </w:rPr>
      </w:pPr>
    </w:p>
    <w:p w:rsidR="00ED242F" w:rsidRDefault="00ED242F" w:rsidP="00ED242F">
      <w:pPr>
        <w:rPr>
          <w:rFonts w:cs="Arial"/>
          <w:b/>
          <w:noProof/>
          <w:color w:val="000000"/>
        </w:rPr>
      </w:pPr>
    </w:p>
    <w:p w:rsidR="00ED242F" w:rsidRDefault="00ED242F" w:rsidP="00ED242F">
      <w:pPr>
        <w:rPr>
          <w:rFonts w:cs="Arial"/>
          <w:b/>
          <w:noProof/>
          <w:color w:val="000000"/>
        </w:rPr>
      </w:pPr>
      <w:r>
        <w:rPr>
          <w:rFonts w:cs="Arial"/>
          <w:b/>
          <w:noProof/>
          <w:color w:val="000000"/>
        </w:rPr>
        <w:t>1</w:t>
      </w:r>
      <w:r>
        <w:rPr>
          <w:rFonts w:cs="Arial"/>
          <w:b/>
          <w:noProof/>
        </w:rPr>
        <w:t>. PODATKI O PONUDNIKU IN PARTNERJIH (v primeru skupne ponudbe)</w:t>
      </w:r>
    </w:p>
    <w:p w:rsidR="00ED242F" w:rsidRDefault="00ED242F" w:rsidP="00ED242F">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pStyle w:val="Glava"/>
              <w:tabs>
                <w:tab w:val="clear" w:pos="4536"/>
              </w:tabs>
              <w:jc w:val="both"/>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Style w:val="Sprotnaopomba-sklic"/>
                <w:szCs w:val="24"/>
              </w:rPr>
            </w:pPr>
            <w:r>
              <w:t>DA                    NE</w:t>
            </w:r>
          </w:p>
        </w:tc>
      </w:tr>
    </w:tbl>
    <w:p w:rsidR="00ED242F" w:rsidRDefault="00ED242F" w:rsidP="00ED242F">
      <w:pPr>
        <w:rPr>
          <w:rFonts w:cs="Arial"/>
          <w:lang w:eastAsia="en-US"/>
        </w:rPr>
      </w:pPr>
    </w:p>
    <w:p w:rsidR="00ED242F" w:rsidRDefault="00ED242F" w:rsidP="00ED242F">
      <w:pPr>
        <w:rPr>
          <w:rFonts w:cs="Arial"/>
        </w:rPr>
      </w:pPr>
    </w:p>
    <w:p w:rsidR="00ED242F" w:rsidRDefault="00ED242F" w:rsidP="00ED242F">
      <w:pPr>
        <w:rPr>
          <w:rFonts w:cs="Arial"/>
          <w:b/>
          <w:noProof/>
          <w:color w:val="000000"/>
        </w:rPr>
      </w:pPr>
      <w:r>
        <w:rPr>
          <w:rFonts w:cs="Arial"/>
        </w:rPr>
        <w:br w:type="page"/>
      </w:r>
      <w:r>
        <w:rPr>
          <w:rFonts w:cs="Arial"/>
          <w:b/>
          <w:noProof/>
          <w:color w:val="000000"/>
        </w:rPr>
        <w:lastRenderedPageBreak/>
        <w:t>2. IZJAVA</w:t>
      </w:r>
    </w:p>
    <w:p w:rsidR="00ED242F" w:rsidRDefault="00ED242F" w:rsidP="00ED242F">
      <w:pPr>
        <w:rPr>
          <w:rFonts w:cs="Arial"/>
        </w:rPr>
      </w:pPr>
    </w:p>
    <w:p w:rsidR="00ED242F" w:rsidRDefault="00ED242F" w:rsidP="00ED242F">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JNMV-INF-0005/2020 za »</w:t>
      </w:r>
      <w:r w:rsidR="00F3365E">
        <w:rPr>
          <w:rFonts w:cs="Arial"/>
        </w:rPr>
        <w:t>Avtomatske grobe grablje na</w:t>
      </w:r>
      <w:r>
        <w:rPr>
          <w:rFonts w:cs="Arial"/>
        </w:rPr>
        <w:t xml:space="preserve"> CČN Trbovlje« s polno odgovornostjo </w:t>
      </w:r>
      <w:r>
        <w:rPr>
          <w:rFonts w:cs="Arial"/>
          <w:noProof/>
        </w:rPr>
        <w:t>izjavljam, da:</w:t>
      </w:r>
    </w:p>
    <w:p w:rsidR="00ED242F" w:rsidRDefault="00ED242F" w:rsidP="00ED242F">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ED242F" w:rsidRDefault="00ED242F" w:rsidP="00ED242F">
      <w:pPr>
        <w:numPr>
          <w:ilvl w:val="0"/>
          <w:numId w:val="8"/>
        </w:numPr>
        <w:jc w:val="both"/>
        <w:rPr>
          <w:szCs w:val="24"/>
        </w:rPr>
      </w:pPr>
      <w:r>
        <w:t>smo seznanjeni s pogoji, zahtevami, merili, tehničnimi specifikacijami in ostalo vsebino dokumentacije ter se z njimi v celoti strinjamo in jih sprejemamo, brez kakršnihkoli omejitev,</w:t>
      </w:r>
    </w:p>
    <w:p w:rsidR="00ED242F" w:rsidRDefault="00ED242F" w:rsidP="00ED242F">
      <w:pPr>
        <w:numPr>
          <w:ilvl w:val="0"/>
          <w:numId w:val="8"/>
        </w:numPr>
        <w:jc w:val="both"/>
      </w:pPr>
      <w:r>
        <w:t>smo v celoti seznanjeni z obsegom in zahtevnostjo javnega naročila,</w:t>
      </w:r>
    </w:p>
    <w:p w:rsidR="00ED242F" w:rsidRDefault="00ED242F" w:rsidP="00ED242F">
      <w:pPr>
        <w:numPr>
          <w:ilvl w:val="0"/>
          <w:numId w:val="8"/>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ED242F" w:rsidRDefault="00ED242F" w:rsidP="00ED242F">
      <w:pPr>
        <w:numPr>
          <w:ilvl w:val="0"/>
          <w:numId w:val="8"/>
        </w:numPr>
        <w:jc w:val="both"/>
      </w:pPr>
      <w:r>
        <w:t>smo podali resnične oz. verodostojne izjave.</w:t>
      </w:r>
    </w:p>
    <w:p w:rsidR="00ED242F" w:rsidRDefault="00ED242F" w:rsidP="00ED242F">
      <w:pPr>
        <w:rPr>
          <w:rFonts w:cs="Arial"/>
          <w:noProof/>
        </w:rPr>
      </w:pPr>
    </w:p>
    <w:p w:rsidR="00ED242F" w:rsidRDefault="00ED242F" w:rsidP="00ED242F">
      <w:pPr>
        <w:rPr>
          <w:rFonts w:cs="Arial"/>
          <w:noProof/>
        </w:rPr>
      </w:pPr>
      <w:r>
        <w:rPr>
          <w:rFonts w:cs="Arial"/>
          <w:noProof/>
        </w:rPr>
        <w:t>Če bomo izbrani za izvedbo javnega naročila:</w:t>
      </w:r>
    </w:p>
    <w:p w:rsidR="00ED242F" w:rsidRDefault="00ED242F" w:rsidP="00ED242F">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ED242F" w:rsidRDefault="00ED242F" w:rsidP="00ED242F">
      <w:pPr>
        <w:numPr>
          <w:ilvl w:val="0"/>
          <w:numId w:val="8"/>
        </w:numPr>
        <w:jc w:val="both"/>
        <w:rPr>
          <w:szCs w:val="24"/>
        </w:rPr>
      </w:pPr>
      <w:r>
        <w:t>bomo javno naročilo izvajali s strokovno usposobljenimi sodelavci oziroma kadrom in pri tem upoštevali vse zahteve varstva pri delu in delovne zakonodaje, veljavne v Republiki Sloveniji.</w:t>
      </w:r>
    </w:p>
    <w:p w:rsidR="00ED242F" w:rsidRDefault="00ED242F" w:rsidP="00ED242F">
      <w:pPr>
        <w:rPr>
          <w:rFonts w:cs="Arial"/>
        </w:rPr>
      </w:pPr>
    </w:p>
    <w:p w:rsidR="00ED242F" w:rsidRDefault="00ED242F" w:rsidP="00ED242F">
      <w:pPr>
        <w:rPr>
          <w:rFonts w:cs="Arial"/>
        </w:rPr>
      </w:pPr>
    </w:p>
    <w:p w:rsidR="00ED242F" w:rsidRDefault="00ED242F" w:rsidP="00ED242F">
      <w:r>
        <w:t>Ponudba mora biti veljavna do 5. 9. 2020. V izjemnih okoliščinah lahko naročnik zahteva, da ponudniki podaljšajo čas veljavnosti ponudb za določeno časovno obdobje.</w:t>
      </w:r>
    </w:p>
    <w:p w:rsidR="00ED242F" w:rsidRDefault="00ED242F" w:rsidP="00ED242F">
      <w:pPr>
        <w:rPr>
          <w:rFonts w:cs="Arial"/>
        </w:rPr>
      </w:pPr>
    </w:p>
    <w:p w:rsidR="00ED242F" w:rsidRDefault="00ED242F" w:rsidP="00ED242F">
      <w:pPr>
        <w:rPr>
          <w:rFonts w:cs="Arial"/>
        </w:rPr>
      </w:pPr>
    </w:p>
    <w:p w:rsidR="00ED242F" w:rsidRDefault="00ED242F" w:rsidP="00ED242F"/>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jc w:val="center"/>
              <w:rPr>
                <w:rFonts w:cs="Arial"/>
                <w:color w:val="000000"/>
              </w:rPr>
            </w:pPr>
            <w:r>
              <w:rPr>
                <w:rFonts w:cs="Arial"/>
                <w:color w:val="000000"/>
              </w:rPr>
              <w:t>Datum in kraj:</w:t>
            </w:r>
          </w:p>
        </w:tc>
        <w:tc>
          <w:tcPr>
            <w:tcW w:w="2067" w:type="dxa"/>
          </w:tcPr>
          <w:p w:rsidR="00ED242F" w:rsidRDefault="00ED242F">
            <w:pPr>
              <w:jc w:val="center"/>
              <w:rPr>
                <w:rFonts w:cs="Arial"/>
                <w:color w:val="000000"/>
              </w:rPr>
            </w:pPr>
          </w:p>
        </w:tc>
        <w:tc>
          <w:tcPr>
            <w:tcW w:w="3573" w:type="dxa"/>
            <w:hideMark/>
          </w:tcPr>
          <w:p w:rsidR="00ED242F" w:rsidRDefault="00ED242F">
            <w:pPr>
              <w:jc w:val="center"/>
              <w:rPr>
                <w:rFonts w:cs="Arial"/>
                <w:color w:val="000000"/>
              </w:rPr>
            </w:pPr>
            <w:r>
              <w:rPr>
                <w:rFonts w:cs="Arial"/>
                <w:color w:val="000000"/>
              </w:rPr>
              <w:t>Žig in podpis ponudnika:</w:t>
            </w:r>
          </w:p>
        </w:tc>
      </w:tr>
      <w:tr w:rsidR="00ED242F" w:rsidTr="00ED242F">
        <w:tc>
          <w:tcPr>
            <w:tcW w:w="3430" w:type="dxa"/>
            <w:tcBorders>
              <w:top w:val="nil"/>
              <w:left w:val="nil"/>
              <w:bottom w:val="single" w:sz="4" w:space="0" w:color="auto"/>
              <w:right w:val="nil"/>
            </w:tcBorders>
          </w:tcPr>
          <w:p w:rsidR="00ED242F" w:rsidRDefault="00ED242F">
            <w:pPr>
              <w:rPr>
                <w:rFonts w:cs="Arial"/>
                <w:color w:val="000000"/>
              </w:rPr>
            </w:pPr>
          </w:p>
          <w:p w:rsidR="00ED242F" w:rsidRDefault="00ED242F">
            <w:pPr>
              <w:rPr>
                <w:rFonts w:cs="Arial"/>
                <w:color w:val="000000"/>
              </w:rPr>
            </w:pPr>
          </w:p>
        </w:tc>
        <w:tc>
          <w:tcPr>
            <w:tcW w:w="2067" w:type="dxa"/>
          </w:tcPr>
          <w:p w:rsidR="00ED242F" w:rsidRDefault="00ED242F">
            <w:pPr>
              <w:rPr>
                <w:color w:val="FFFFFF"/>
              </w:rPr>
            </w:pPr>
          </w:p>
          <w:p w:rsidR="00ED242F" w:rsidRDefault="00ED242F">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rsidR="00ED242F" w:rsidRDefault="00ED242F">
            <w:pPr>
              <w:rPr>
                <w:rFonts w:cs="Arial"/>
                <w:color w:val="000000"/>
              </w:rPr>
            </w:pPr>
          </w:p>
          <w:p w:rsidR="00ED242F" w:rsidRDefault="00ED242F">
            <w:pPr>
              <w:rPr>
                <w:rFonts w:cs="Arial"/>
                <w:color w:val="000000"/>
              </w:rPr>
            </w:pPr>
          </w:p>
        </w:tc>
      </w:tr>
    </w:tbl>
    <w:p w:rsidR="00ED242F" w:rsidRDefault="00ED242F" w:rsidP="00ED242F">
      <w:pPr>
        <w:rPr>
          <w:color w:val="FFFFFF"/>
          <w:lang w:eastAsia="en-US"/>
        </w:rPr>
      </w:pPr>
    </w:p>
    <w:p w:rsidR="00ED242F" w:rsidRDefault="00ED242F" w:rsidP="00ED242F">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242F" w:rsidTr="00ED242F">
        <w:tc>
          <w:tcPr>
            <w:tcW w:w="1559"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jc w:val="both"/>
              <w:rPr>
                <w:b/>
                <w:szCs w:val="24"/>
                <w:lang w:eastAsia="en-US"/>
              </w:rPr>
            </w:pPr>
            <w:r>
              <w:rPr>
                <w:b/>
              </w:rPr>
              <w:lastRenderedPageBreak/>
              <w:t>Obrazec št. 2</w:t>
            </w:r>
          </w:p>
        </w:tc>
      </w:tr>
    </w:tbl>
    <w:p w:rsidR="00ED242F" w:rsidRDefault="00ED242F" w:rsidP="00ED242F">
      <w:pPr>
        <w:rPr>
          <w:rFonts w:cs="Arial"/>
          <w:lang w:eastAsia="en-US"/>
        </w:rPr>
      </w:pPr>
    </w:p>
    <w:p w:rsidR="00ED242F" w:rsidRDefault="00ED242F" w:rsidP="00ED242F">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ED242F" w:rsidTr="00ED242F">
        <w:tc>
          <w:tcPr>
            <w:tcW w:w="1106" w:type="dxa"/>
            <w:hideMark/>
          </w:tcPr>
          <w:p w:rsidR="00ED242F" w:rsidRDefault="00ED242F">
            <w:pPr>
              <w:jc w:val="both"/>
            </w:pPr>
            <w:r>
              <w:t>Ponudnik:</w:t>
            </w:r>
          </w:p>
        </w:tc>
        <w:tc>
          <w:tcPr>
            <w:tcW w:w="8109"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jc w:val="both"/>
              <w:rPr>
                <w:color w:val="000000"/>
              </w:rPr>
            </w:pPr>
          </w:p>
        </w:tc>
      </w:tr>
    </w:tbl>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pStyle w:val="Telobesedila"/>
        <w:jc w:val="center"/>
        <w:rPr>
          <w:b/>
          <w:sz w:val="24"/>
        </w:rPr>
      </w:pPr>
      <w:r>
        <w:rPr>
          <w:b/>
          <w:sz w:val="24"/>
        </w:rPr>
        <w:t>POVZETEK PREDRAČUNA (REKAPITULACIJA)</w:t>
      </w:r>
    </w:p>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widowControl w:val="0"/>
        <w:tabs>
          <w:tab w:val="left" w:pos="90"/>
          <w:tab w:val="left" w:pos="964"/>
        </w:tabs>
        <w:autoSpaceDE w:val="0"/>
        <w:autoSpaceDN w:val="0"/>
        <w:adjustRightInd w:val="0"/>
        <w:jc w:val="both"/>
        <w:rPr>
          <w:color w:val="000000"/>
        </w:rPr>
      </w:pPr>
      <w:r>
        <w:rPr>
          <w:color w:val="000000"/>
        </w:rPr>
        <w:t>Ponudba se nanaša (ustrezno obkrožiti in/oz. izpolniti!):</w:t>
      </w:r>
    </w:p>
    <w:p w:rsidR="00ED242F" w:rsidRDefault="00ED242F" w:rsidP="00ED242F">
      <w:pPr>
        <w:widowControl w:val="0"/>
        <w:numPr>
          <w:ilvl w:val="0"/>
          <w:numId w:val="10"/>
        </w:numPr>
        <w:autoSpaceDE w:val="0"/>
        <w:autoSpaceDN w:val="0"/>
        <w:adjustRightInd w:val="0"/>
        <w:ind w:left="568" w:hanging="284"/>
        <w:jc w:val="both"/>
        <w:rPr>
          <w:color w:val="000000"/>
        </w:rPr>
      </w:pPr>
      <w:r>
        <w:rPr>
          <w:color w:val="000000"/>
        </w:rPr>
        <w:t>Na celotno javno naročilo;</w:t>
      </w:r>
    </w:p>
    <w:p w:rsidR="00ED242F" w:rsidRDefault="00ED242F" w:rsidP="00ED242F">
      <w:pPr>
        <w:widowControl w:val="0"/>
        <w:numPr>
          <w:ilvl w:val="0"/>
          <w:numId w:val="10"/>
        </w:numPr>
        <w:autoSpaceDE w:val="0"/>
        <w:autoSpaceDN w:val="0"/>
        <w:adjustRightInd w:val="0"/>
        <w:ind w:left="568" w:hanging="284"/>
        <w:jc w:val="both"/>
        <w:rPr>
          <w:color w:val="000000"/>
        </w:rPr>
      </w:pPr>
      <w:r>
        <w:rPr>
          <w:color w:val="000000"/>
        </w:rPr>
        <w:t>Na posamezen sklop in sicer sklop št. __________</w:t>
      </w:r>
    </w:p>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jc w:val="both"/>
      </w:pPr>
      <w:r>
        <w:t>Ponudbena cena v EUR (v ceni so zajeti vsi stroški, popusti, rabati, cena je fiksna).</w:t>
      </w:r>
    </w:p>
    <w:p w:rsidR="00ED242F" w:rsidRDefault="00ED242F" w:rsidP="00ED242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008"/>
      </w:tblGrid>
      <w:tr w:rsidR="00ED242F" w:rsidTr="00ED242F">
        <w:tc>
          <w:tcPr>
            <w:tcW w:w="2977" w:type="dxa"/>
            <w:tcBorders>
              <w:top w:val="single" w:sz="4" w:space="0" w:color="auto"/>
              <w:left w:val="single" w:sz="4" w:space="0" w:color="auto"/>
              <w:bottom w:val="single" w:sz="4" w:space="0" w:color="auto"/>
              <w:right w:val="single" w:sz="4" w:space="0" w:color="auto"/>
            </w:tcBorders>
          </w:tcPr>
          <w:p w:rsidR="00ED242F" w:rsidRDefault="00ED242F">
            <w:pPr>
              <w:jc w:val="both"/>
              <w:rPr>
                <w:b/>
              </w:rPr>
            </w:pPr>
          </w:p>
          <w:p w:rsidR="00ED242F" w:rsidRDefault="00ED242F">
            <w:pPr>
              <w:jc w:val="both"/>
              <w:rPr>
                <w:b/>
              </w:rPr>
            </w:pPr>
            <w:r>
              <w:rPr>
                <w:b/>
              </w:rPr>
              <w:t>Ponudbena cena brez DDV</w:t>
            </w:r>
          </w:p>
          <w:p w:rsidR="00ED242F" w:rsidRDefault="00ED242F">
            <w:pPr>
              <w:jc w:val="both"/>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ED242F" w:rsidRDefault="00ED242F">
            <w:pPr>
              <w:jc w:val="center"/>
              <w:rPr>
                <w:sz w:val="24"/>
                <w:szCs w:val="24"/>
              </w:rPr>
            </w:pPr>
          </w:p>
        </w:tc>
      </w:tr>
      <w:tr w:rsidR="00ED242F" w:rsidTr="00ED242F">
        <w:tc>
          <w:tcPr>
            <w:tcW w:w="2977" w:type="dxa"/>
            <w:tcBorders>
              <w:top w:val="single" w:sz="4" w:space="0" w:color="auto"/>
              <w:left w:val="single" w:sz="4" w:space="0" w:color="auto"/>
              <w:bottom w:val="single" w:sz="4" w:space="0" w:color="auto"/>
              <w:right w:val="single" w:sz="4" w:space="0" w:color="auto"/>
            </w:tcBorders>
          </w:tcPr>
          <w:p w:rsidR="00ED242F" w:rsidRDefault="00ED242F">
            <w:pPr>
              <w:jc w:val="both"/>
              <w:rPr>
                <w:b/>
              </w:rPr>
            </w:pPr>
          </w:p>
          <w:p w:rsidR="00ED242F" w:rsidRDefault="00ED242F">
            <w:pPr>
              <w:jc w:val="both"/>
              <w:rPr>
                <w:b/>
              </w:rPr>
            </w:pPr>
            <w:r>
              <w:rPr>
                <w:b/>
              </w:rPr>
              <w:t>DDV (22%)</w:t>
            </w:r>
          </w:p>
          <w:p w:rsidR="00ED242F" w:rsidRDefault="00ED242F">
            <w:pPr>
              <w:jc w:val="both"/>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ED242F" w:rsidRDefault="00ED242F">
            <w:pPr>
              <w:jc w:val="center"/>
              <w:rPr>
                <w:sz w:val="24"/>
                <w:szCs w:val="24"/>
              </w:rPr>
            </w:pPr>
          </w:p>
        </w:tc>
      </w:tr>
      <w:tr w:rsidR="00ED242F" w:rsidTr="00ED242F">
        <w:tc>
          <w:tcPr>
            <w:tcW w:w="2977" w:type="dxa"/>
            <w:tcBorders>
              <w:top w:val="single" w:sz="4" w:space="0" w:color="auto"/>
              <w:left w:val="single" w:sz="4" w:space="0" w:color="auto"/>
              <w:bottom w:val="single" w:sz="4" w:space="0" w:color="auto"/>
              <w:right w:val="single" w:sz="4" w:space="0" w:color="auto"/>
            </w:tcBorders>
          </w:tcPr>
          <w:p w:rsidR="00ED242F" w:rsidRDefault="00ED242F">
            <w:pPr>
              <w:jc w:val="both"/>
              <w:rPr>
                <w:b/>
              </w:rPr>
            </w:pPr>
          </w:p>
          <w:p w:rsidR="00ED242F" w:rsidRDefault="00ED242F">
            <w:pPr>
              <w:jc w:val="both"/>
              <w:rPr>
                <w:b/>
              </w:rPr>
            </w:pPr>
            <w:r>
              <w:rPr>
                <w:b/>
              </w:rPr>
              <w:t>Skupaj z DDV</w:t>
            </w:r>
          </w:p>
          <w:p w:rsidR="00ED242F" w:rsidRDefault="00ED242F">
            <w:pPr>
              <w:jc w:val="both"/>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ED242F" w:rsidRDefault="00ED242F">
            <w:pPr>
              <w:jc w:val="center"/>
              <w:rPr>
                <w:sz w:val="24"/>
                <w:szCs w:val="24"/>
              </w:rPr>
            </w:pPr>
          </w:p>
        </w:tc>
      </w:tr>
    </w:tbl>
    <w:p w:rsidR="00ED242F" w:rsidRDefault="00ED242F" w:rsidP="00ED242F">
      <w:pPr>
        <w:jc w:val="both"/>
      </w:pPr>
    </w:p>
    <w:p w:rsidR="00ED242F" w:rsidRDefault="00ED242F" w:rsidP="00ED242F">
      <w:pPr>
        <w:jc w:val="both"/>
      </w:pPr>
    </w:p>
    <w:p w:rsidR="00ED242F" w:rsidRDefault="00ED242F" w:rsidP="00ED242F">
      <w:pPr>
        <w:jc w:val="both"/>
      </w:pPr>
    </w:p>
    <w:p w:rsidR="00ED242F" w:rsidRDefault="00ED242F" w:rsidP="00ED242F">
      <w:pPr>
        <w:jc w:val="both"/>
      </w:pPr>
    </w:p>
    <w:p w:rsidR="00ED242F" w:rsidRDefault="00ED242F" w:rsidP="00ED242F">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color w:val="000000"/>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c>
          <w:tcPr>
            <w:tcW w:w="2067" w:type="dxa"/>
          </w:tcPr>
          <w:p w:rsidR="00ED242F" w:rsidRDefault="00ED242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r>
    </w:tbl>
    <w:p w:rsidR="00ED242F" w:rsidRDefault="00ED242F" w:rsidP="00ED242F">
      <w:pPr>
        <w:jc w:val="both"/>
      </w:pPr>
    </w:p>
    <w:p w:rsidR="00ED242F" w:rsidRDefault="00ED242F" w:rsidP="00ED242F">
      <w:pPr>
        <w:widowControl w:val="0"/>
        <w:tabs>
          <w:tab w:val="left" w:pos="90"/>
          <w:tab w:val="left" w:pos="964"/>
        </w:tabs>
        <w:autoSpaceDE w:val="0"/>
        <w:autoSpaceDN w:val="0"/>
        <w:adjustRightInd w:val="0"/>
        <w:rPr>
          <w:rFonts w:cs="Arial"/>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242F" w:rsidTr="00ED242F">
        <w:tc>
          <w:tcPr>
            <w:tcW w:w="1559"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jc w:val="both"/>
              <w:rPr>
                <w:b/>
                <w:szCs w:val="24"/>
                <w:lang w:eastAsia="en-US"/>
              </w:rPr>
            </w:pPr>
            <w:r>
              <w:rPr>
                <w:b/>
              </w:rPr>
              <w:lastRenderedPageBreak/>
              <w:t>Obrazec št. 3</w:t>
            </w:r>
          </w:p>
        </w:tc>
      </w:tr>
    </w:tbl>
    <w:p w:rsidR="00ED242F" w:rsidRDefault="00ED242F" w:rsidP="00ED242F">
      <w:pPr>
        <w:rPr>
          <w:rFonts w:cs="Arial"/>
          <w:lang w:eastAsia="en-US"/>
        </w:rPr>
      </w:pPr>
    </w:p>
    <w:p w:rsidR="00ED242F" w:rsidRDefault="00ED242F" w:rsidP="00ED242F">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106"/>
        <w:gridCol w:w="7964"/>
      </w:tblGrid>
      <w:tr w:rsidR="00ED242F" w:rsidTr="00ED242F">
        <w:tc>
          <w:tcPr>
            <w:tcW w:w="1106" w:type="dxa"/>
            <w:hideMark/>
          </w:tcPr>
          <w:p w:rsidR="00ED242F" w:rsidRDefault="00ED242F">
            <w:pPr>
              <w:jc w:val="both"/>
            </w:pPr>
            <w:r>
              <w:t>Ponudnik:</w:t>
            </w:r>
          </w:p>
        </w:tc>
        <w:tc>
          <w:tcPr>
            <w:tcW w:w="8109"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jc w:val="both"/>
              <w:rPr>
                <w:color w:val="000000"/>
              </w:rPr>
            </w:pPr>
          </w:p>
        </w:tc>
      </w:tr>
    </w:tbl>
    <w:p w:rsidR="00ED242F" w:rsidRDefault="00ED242F" w:rsidP="00ED242F">
      <w:pPr>
        <w:widowControl w:val="0"/>
        <w:tabs>
          <w:tab w:val="left" w:pos="90"/>
          <w:tab w:val="left" w:pos="964"/>
        </w:tabs>
        <w:autoSpaceDE w:val="0"/>
        <w:autoSpaceDN w:val="0"/>
        <w:adjustRightInd w:val="0"/>
        <w:jc w:val="both"/>
        <w:rPr>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pStyle w:val="Telobesedila"/>
        <w:jc w:val="center"/>
        <w:rPr>
          <w:rFonts w:cs="Arial"/>
          <w:b/>
          <w:sz w:val="24"/>
        </w:rPr>
      </w:pPr>
      <w:r>
        <w:rPr>
          <w:rFonts w:cs="Arial"/>
          <w:b/>
          <w:sz w:val="24"/>
        </w:rPr>
        <w:t>PREDRAČUN št. _________</w:t>
      </w: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tbl>
      <w:tblPr>
        <w:tblW w:w="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5"/>
        <w:gridCol w:w="732"/>
        <w:gridCol w:w="1099"/>
        <w:gridCol w:w="1534"/>
        <w:gridCol w:w="721"/>
        <w:gridCol w:w="36"/>
        <w:gridCol w:w="708"/>
        <w:gridCol w:w="1090"/>
        <w:gridCol w:w="305"/>
        <w:gridCol w:w="23"/>
      </w:tblGrid>
      <w:tr w:rsidR="00ED242F" w:rsidTr="00ED242F">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rsidR="00ED242F" w:rsidRDefault="00ED242F">
            <w:pPr>
              <w:rPr>
                <w:rFonts w:cs="Arial"/>
                <w:b/>
              </w:rPr>
            </w:pPr>
            <w:r>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Cena v €</w:t>
            </w:r>
          </w:p>
          <w:p w:rsidR="00ED242F" w:rsidRDefault="00ED242F">
            <w:pPr>
              <w:jc w:val="center"/>
              <w:rPr>
                <w:rFonts w:cs="Arial"/>
                <w:b/>
              </w:rPr>
            </w:pPr>
            <w:r>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DDV</w:t>
            </w:r>
          </w:p>
          <w:p w:rsidR="00ED242F" w:rsidRDefault="00ED242F">
            <w:pPr>
              <w:jc w:val="center"/>
              <w:rPr>
                <w:rFonts w:cs="Arial"/>
                <w:b/>
              </w:rPr>
            </w:pPr>
            <w:r>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b/>
              </w:rPr>
            </w:pPr>
            <w:r>
              <w:rPr>
                <w:rFonts w:cs="Arial"/>
                <w:b/>
              </w:rPr>
              <w:t>Cena skupaj v € (brez DDV)</w:t>
            </w:r>
          </w:p>
        </w:tc>
      </w:tr>
      <w:tr w:rsidR="00ED242F" w:rsidTr="00ED242F">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rPr>
            </w:pPr>
            <w:r>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rsidR="00ED242F" w:rsidRDefault="00F3365E">
            <w:pPr>
              <w:rPr>
                <w:rFonts w:cs="Arial"/>
                <w:b/>
              </w:rPr>
            </w:pPr>
            <w:r>
              <w:rPr>
                <w:rFonts w:cs="Arial"/>
                <w:b/>
              </w:rPr>
              <w:t>Avtomatske grobe grablje na</w:t>
            </w:r>
            <w:r w:rsidR="00ED242F">
              <w:rPr>
                <w:rFonts w:cs="Arial"/>
                <w:b/>
              </w:rPr>
              <w:t xml:space="preserve"> CČN Trbovlje</w:t>
            </w:r>
          </w:p>
        </w:tc>
        <w:tc>
          <w:tcPr>
            <w:tcW w:w="732"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rPr>
            </w:pPr>
            <w:r>
              <w:rPr>
                <w:rFonts w:cs="Arial"/>
              </w:rPr>
              <w:t>kpl</w:t>
            </w:r>
          </w:p>
        </w:tc>
        <w:tc>
          <w:tcPr>
            <w:tcW w:w="1099" w:type="dxa"/>
            <w:tcBorders>
              <w:top w:val="single" w:sz="4" w:space="0" w:color="auto"/>
              <w:left w:val="single" w:sz="4" w:space="0" w:color="auto"/>
              <w:bottom w:val="single" w:sz="4" w:space="0" w:color="auto"/>
              <w:right w:val="single" w:sz="4" w:space="0" w:color="auto"/>
            </w:tcBorders>
            <w:hideMark/>
          </w:tcPr>
          <w:p w:rsidR="00ED242F" w:rsidRDefault="00ED242F">
            <w:pPr>
              <w:jc w:val="center"/>
              <w:rPr>
                <w:rFonts w:cs="Arial"/>
              </w:rPr>
            </w:pPr>
            <w:r>
              <w:rPr>
                <w:rFonts w:cs="Arial"/>
              </w:rPr>
              <w:t>1</w:t>
            </w:r>
          </w:p>
        </w:tc>
        <w:tc>
          <w:tcPr>
            <w:tcW w:w="1534" w:type="dxa"/>
            <w:tcBorders>
              <w:top w:val="single" w:sz="4" w:space="0" w:color="auto"/>
              <w:left w:val="single" w:sz="4" w:space="0" w:color="auto"/>
              <w:bottom w:val="single" w:sz="4" w:space="0" w:color="auto"/>
              <w:right w:val="single" w:sz="4" w:space="0" w:color="auto"/>
            </w:tcBorders>
          </w:tcPr>
          <w:p w:rsidR="00ED242F" w:rsidRDefault="00ED242F">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rsidR="00ED242F" w:rsidRDefault="00ED242F">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rsidR="00ED242F" w:rsidRDefault="00ED242F">
            <w:pPr>
              <w:jc w:val="center"/>
              <w:rPr>
                <w:rFonts w:cs="Arial"/>
              </w:rPr>
            </w:pPr>
          </w:p>
        </w:tc>
      </w:tr>
      <w:tr w:rsidR="00ED242F" w:rsidTr="00ED242F">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Skupaj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rsidR="00ED242F" w:rsidRDefault="00ED242F">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rPr>
              <w:t>€</w:t>
            </w:r>
          </w:p>
        </w:tc>
      </w:tr>
      <w:tr w:rsidR="00ED242F" w:rsidTr="00ED242F">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rsidR="00ED242F" w:rsidRDefault="00ED242F">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rPr>
              <w:t>€</w:t>
            </w:r>
          </w:p>
        </w:tc>
      </w:tr>
      <w:tr w:rsidR="00ED242F" w:rsidTr="00ED242F">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ED242F" w:rsidRDefault="00ED242F">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rPr>
              <w:t>€</w:t>
            </w:r>
          </w:p>
        </w:tc>
      </w:tr>
      <w:tr w:rsidR="00ED242F" w:rsidTr="00ED242F">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ED242F" w:rsidRDefault="00ED242F">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rPr>
              <w:t>€</w:t>
            </w:r>
          </w:p>
        </w:tc>
      </w:tr>
      <w:tr w:rsidR="00ED242F" w:rsidTr="00ED242F">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ED242F" w:rsidRDefault="00ED242F">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ED242F" w:rsidRDefault="00ED242F">
            <w:pPr>
              <w:widowControl w:val="0"/>
              <w:tabs>
                <w:tab w:val="left" w:pos="5580"/>
              </w:tabs>
              <w:autoSpaceDE w:val="0"/>
              <w:autoSpaceDN w:val="0"/>
              <w:adjustRightInd w:val="0"/>
              <w:spacing w:before="48"/>
              <w:jc w:val="right"/>
              <w:rPr>
                <w:rFonts w:cs="Arial"/>
                <w:color w:val="000000"/>
              </w:rPr>
            </w:pPr>
            <w:r>
              <w:rPr>
                <w:rFonts w:cs="Arial"/>
              </w:rPr>
              <w:t>€</w:t>
            </w:r>
          </w:p>
        </w:tc>
      </w:tr>
    </w:tbl>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pPr>
      <w:r>
        <w:t>V skladu s 7. odstavkom 89. člena ZJN-3 soglašamo, da naročnik:</w:t>
      </w:r>
    </w:p>
    <w:p w:rsidR="00ED242F" w:rsidRDefault="00ED242F" w:rsidP="00ED242F">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rsidR="00ED242F" w:rsidRDefault="00ED242F" w:rsidP="00ED242F">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D242F" w:rsidRDefault="00ED242F" w:rsidP="00ED242F">
      <w:pPr>
        <w:widowControl w:val="0"/>
        <w:tabs>
          <w:tab w:val="left" w:pos="90"/>
          <w:tab w:val="left" w:pos="964"/>
        </w:tabs>
        <w:autoSpaceDE w:val="0"/>
        <w:autoSpaceDN w:val="0"/>
        <w:adjustRightInd w:val="0"/>
        <w:jc w:val="both"/>
        <w:rPr>
          <w:rFonts w:cs="Arial"/>
          <w:color w:val="000000"/>
        </w:rPr>
      </w:pPr>
      <w:r>
        <w:t>- napačno zapisano stopnjo DDV popravi v pravilno.</w:t>
      </w: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color w:val="000000"/>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c>
          <w:tcPr>
            <w:tcW w:w="2067" w:type="dxa"/>
          </w:tcPr>
          <w:p w:rsidR="00ED242F" w:rsidRDefault="00ED242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r>
    </w:tbl>
    <w:p w:rsidR="00ED242F" w:rsidRDefault="00ED242F" w:rsidP="00ED242F">
      <w:pPr>
        <w:widowControl w:val="0"/>
        <w:tabs>
          <w:tab w:val="left" w:pos="90"/>
          <w:tab w:val="left" w:pos="964"/>
        </w:tabs>
        <w:autoSpaceDE w:val="0"/>
        <w:autoSpaceDN w:val="0"/>
        <w:adjustRightInd w:val="0"/>
        <w:jc w:val="both"/>
        <w:rPr>
          <w:rFonts w:cs="Arial"/>
          <w:color w:val="000000"/>
        </w:rPr>
      </w:pPr>
    </w:p>
    <w:p w:rsidR="00ED242F" w:rsidRDefault="00ED242F" w:rsidP="00ED242F">
      <w:pPr>
        <w:widowControl w:val="0"/>
        <w:tabs>
          <w:tab w:val="left" w:pos="90"/>
          <w:tab w:val="left" w:pos="964"/>
        </w:tabs>
        <w:autoSpaceDE w:val="0"/>
        <w:autoSpaceDN w:val="0"/>
        <w:adjustRightInd w:val="0"/>
        <w:jc w:val="both"/>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242F" w:rsidTr="00ED242F">
        <w:tc>
          <w:tcPr>
            <w:tcW w:w="1559"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jc w:val="both"/>
              <w:rPr>
                <w:b/>
                <w:lang w:eastAsia="en-US"/>
              </w:rPr>
            </w:pPr>
            <w:r>
              <w:rPr>
                <w:b/>
              </w:rPr>
              <w:lastRenderedPageBreak/>
              <w:t>Obrazec št. 4</w:t>
            </w:r>
          </w:p>
        </w:tc>
      </w:tr>
    </w:tbl>
    <w:p w:rsidR="00ED242F" w:rsidRDefault="00ED242F" w:rsidP="00ED242F">
      <w:pPr>
        <w:rPr>
          <w:rFonts w:cs="Arial"/>
          <w:lang w:eastAsia="en-US"/>
        </w:rPr>
      </w:pPr>
    </w:p>
    <w:p w:rsidR="00ED242F" w:rsidRDefault="00ED242F" w:rsidP="00ED242F">
      <w:pPr>
        <w:rPr>
          <w:rFonts w:cs="Arial"/>
          <w:lang w:eastAsia="en-US"/>
        </w:rPr>
      </w:pPr>
    </w:p>
    <w:tbl>
      <w:tblPr>
        <w:tblW w:w="0" w:type="auto"/>
        <w:tblLook w:val="04A0" w:firstRow="1" w:lastRow="0" w:firstColumn="1" w:lastColumn="0" w:noHBand="0" w:noVBand="1"/>
      </w:tblPr>
      <w:tblGrid>
        <w:gridCol w:w="1239"/>
        <w:gridCol w:w="7831"/>
      </w:tblGrid>
      <w:tr w:rsidR="00ED242F" w:rsidTr="00ED242F">
        <w:tc>
          <w:tcPr>
            <w:tcW w:w="1242" w:type="dxa"/>
            <w:hideMark/>
          </w:tcPr>
          <w:p w:rsidR="00ED242F" w:rsidRDefault="00ED242F">
            <w:pPr>
              <w:jc w:val="both"/>
            </w:pPr>
            <w:r>
              <w:t>Ponudnik:</w:t>
            </w:r>
          </w:p>
        </w:tc>
        <w:tc>
          <w:tcPr>
            <w:tcW w:w="7973"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jc w:val="both"/>
            </w:pPr>
          </w:p>
        </w:tc>
      </w:tr>
    </w:tbl>
    <w:p w:rsidR="00ED242F" w:rsidRDefault="00ED242F" w:rsidP="00ED242F">
      <w:pPr>
        <w:widowControl w:val="0"/>
        <w:tabs>
          <w:tab w:val="left" w:pos="90"/>
          <w:tab w:val="left" w:pos="964"/>
        </w:tabs>
        <w:autoSpaceDE w:val="0"/>
        <w:autoSpaceDN w:val="0"/>
        <w:adjustRightInd w:val="0"/>
        <w:jc w:val="both"/>
      </w:pPr>
    </w:p>
    <w:p w:rsidR="00ED242F" w:rsidRDefault="00ED242F" w:rsidP="00ED242F">
      <w:pPr>
        <w:widowControl w:val="0"/>
        <w:tabs>
          <w:tab w:val="left" w:pos="90"/>
          <w:tab w:val="left" w:pos="964"/>
        </w:tabs>
        <w:autoSpaceDE w:val="0"/>
        <w:autoSpaceDN w:val="0"/>
        <w:adjustRightInd w:val="0"/>
        <w:jc w:val="both"/>
      </w:pPr>
    </w:p>
    <w:p w:rsidR="00ED242F" w:rsidRDefault="00ED242F" w:rsidP="00ED242F">
      <w:pPr>
        <w:pStyle w:val="Telobesedila"/>
        <w:jc w:val="center"/>
        <w:rPr>
          <w:b/>
          <w:sz w:val="24"/>
        </w:rPr>
      </w:pPr>
      <w:r>
        <w:rPr>
          <w:b/>
          <w:sz w:val="24"/>
        </w:rPr>
        <w:t>IZJAVA</w:t>
      </w:r>
    </w:p>
    <w:p w:rsidR="00ED242F" w:rsidRDefault="00ED242F" w:rsidP="00ED242F">
      <w:pPr>
        <w:widowControl w:val="0"/>
        <w:tabs>
          <w:tab w:val="left" w:pos="90"/>
          <w:tab w:val="left" w:pos="964"/>
        </w:tabs>
        <w:autoSpaceDE w:val="0"/>
        <w:autoSpaceDN w:val="0"/>
        <w:adjustRightInd w:val="0"/>
        <w:jc w:val="both"/>
      </w:pPr>
    </w:p>
    <w:p w:rsidR="00ED242F" w:rsidRDefault="00ED242F" w:rsidP="00ED242F">
      <w:pPr>
        <w:jc w:val="both"/>
      </w:pPr>
      <w:r>
        <w:t xml:space="preserve">Za javno naročilo </w:t>
      </w:r>
      <w:r>
        <w:rPr>
          <w:rFonts w:cs="Arial"/>
        </w:rPr>
        <w:t xml:space="preserve">št. </w:t>
      </w:r>
      <w:r>
        <w:t>JNMV-INF-0005/2020</w:t>
      </w:r>
      <w:r>
        <w:rPr>
          <w:rFonts w:cs="Arial"/>
        </w:rPr>
        <w:t>, za predmet naročila »</w:t>
      </w:r>
      <w:r w:rsidR="00F3365E">
        <w:rPr>
          <w:rFonts w:cs="Arial"/>
        </w:rPr>
        <w:t xml:space="preserve">Avtomatske grobe grablje na </w:t>
      </w:r>
      <w:r>
        <w:rPr>
          <w:rFonts w:cs="Arial"/>
        </w:rPr>
        <w:t>CČN Trbovlje«</w:t>
      </w:r>
      <w:r>
        <w:rPr>
          <w:bCs/>
        </w:rPr>
        <w:t xml:space="preserve">, </w:t>
      </w:r>
      <w:r>
        <w:t>pod kazensko in materialno odgovornostjo izjavljamo, da:</w:t>
      </w:r>
    </w:p>
    <w:p w:rsidR="00ED242F" w:rsidRDefault="00ED242F" w:rsidP="00ED242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ED242F" w:rsidTr="00ED242F">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ED242F" w:rsidRDefault="00ED242F">
            <w:pPr>
              <w:jc w:val="center"/>
              <w:rPr>
                <w:b/>
              </w:rPr>
            </w:pPr>
            <w:bookmarkStart w:id="5" w:name="pogoji"/>
            <w:bookmarkEnd w:id="5"/>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ED242F" w:rsidRDefault="00ED242F">
            <w:pPr>
              <w:jc w:val="both"/>
              <w:rPr>
                <w:b/>
              </w:rPr>
            </w:pPr>
            <w:r>
              <w:rPr>
                <w:b/>
              </w:rPr>
              <w:t>Pogoji</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rsidR="00ED242F" w:rsidRDefault="00ED242F">
            <w:pPr>
              <w:jc w:val="both"/>
            </w:pPr>
            <w:r>
              <w:t>Imamo predložene vse obračune davčnih odtegljajev za dohodke iz delovnega razmerja za obdobje zadnjih pet let do dne oddaje ponudbe ali prijave.</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Nismo izločeni iz postopkov oddaje javnih naročil zaradi uvrstitve v evidenco gospodarskih subjektov z negativnimi referencami na dan, ko poteče rok za oddajo ponudb.</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Nismo v postopku prisilne poravnave, stečaja ali likvidacije, nismo opustili poslovne dejavnosti, v skladu s predpisi druge države nismo v kateremkoli podobnem postopku ali položaju z enakimi pravnimi posledicami.</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6.</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Smo sposobni za opravljanje poklicne dejavnosti oziroma smo vpisani v enega od poklicnih ali poslovnih registrov oziroma imamo dovoljenje ali smo člani organizacije, da lahko opravljamo storitev, ki je predmet javnega naročila.</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Imamo potrebne ekonomske in finančne zmogljivosti za izvedbo javnega naročila.</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Imamo potrebne človeške in tehnične vire ter izkušnje za izvajanje javnega naročila v skladu z ustreznim standardom kakovosti.</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9.</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Nismo bili s pravnomočno sodbo v katerikoli državi obsojeni za prestopek v zvezi s poklicnim ravnanjem.</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10.</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V zadnjih šestih mesecih poslovanja nismo imeli blokiranega nobenega računa.</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11.</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Imamo plačane vse zapadle obveznosti do podizvajalcev v predhodnih postopkih javnega naročanja.</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12.</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Nismo v postopku prisilnega prenehanja ter proti nam ni bil podan predlog za začetek postopka prisilnega prenehanja in sodišče o tem predlogu še ni odločilo. Z našimi posli iz drugih razlogov ne upravlja sodišče, nismo opustili poslovno dejavnost in nismo v katerem koli podobnem položaju.</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13.</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Proti nam ni bil podan predlog za začetek likvidacije ali stečajnega postopka ali za začetek postopka prisilne poravnave. Nismo v postopku prisilne poravnave ali v postopku prisilnega prenehanja. Z našimi posli iz drugih razlogov ne upravlja sodišče in nismo opustili poslovne dejavnosti in nismo v katerem koli podobnem položaju.</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lastRenderedPageBreak/>
              <w:t>14.</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Sprejemamo pogoje iz razpisne dokumentacije in bomo z naročnikom sklenili pogodbo v skladu z njimi.</w:t>
            </w:r>
          </w:p>
        </w:tc>
      </w:tr>
      <w:tr w:rsidR="00ED242F" w:rsidTr="00ED242F">
        <w:tc>
          <w:tcPr>
            <w:tcW w:w="476" w:type="dxa"/>
            <w:tcBorders>
              <w:top w:val="single" w:sz="4" w:space="0" w:color="auto"/>
              <w:left w:val="single" w:sz="4" w:space="0" w:color="auto"/>
              <w:bottom w:val="single" w:sz="4" w:space="0" w:color="auto"/>
              <w:right w:val="single" w:sz="4" w:space="0" w:color="auto"/>
            </w:tcBorders>
            <w:hideMark/>
          </w:tcPr>
          <w:p w:rsidR="00ED242F" w:rsidRDefault="00ED242F">
            <w:pPr>
              <w:jc w:val="center"/>
            </w:pPr>
            <w:r>
              <w:t>15.</w:t>
            </w:r>
          </w:p>
        </w:tc>
        <w:tc>
          <w:tcPr>
            <w:tcW w:w="8640" w:type="dxa"/>
            <w:tcBorders>
              <w:top w:val="single" w:sz="4" w:space="0" w:color="auto"/>
              <w:left w:val="single" w:sz="4" w:space="0" w:color="auto"/>
              <w:bottom w:val="single" w:sz="4" w:space="0" w:color="auto"/>
              <w:right w:val="single" w:sz="4" w:space="0" w:color="auto"/>
            </w:tcBorders>
            <w:hideMark/>
          </w:tcPr>
          <w:p w:rsidR="00ED242F" w:rsidRDefault="00ED242F">
            <w:pPr>
              <w:jc w:val="both"/>
            </w:pPr>
            <w:r>
              <w:t>Nismo v stečajnem postopku ter proti nam ni bil podan predlog za začetek stečajnega postopka in sodišče o tem predlogu še ni odločilo.</w:t>
            </w:r>
          </w:p>
        </w:tc>
      </w:tr>
    </w:tbl>
    <w:p w:rsidR="00ED242F" w:rsidRDefault="00ED242F" w:rsidP="00ED242F">
      <w:pPr>
        <w:jc w:val="both"/>
      </w:pPr>
    </w:p>
    <w:p w:rsidR="00ED242F" w:rsidRDefault="00ED242F" w:rsidP="00ED242F">
      <w:pPr>
        <w:jc w:val="both"/>
      </w:pPr>
      <w:r>
        <w:rPr>
          <w:rFonts w:cs="Arial"/>
          <w:u w:val="single"/>
        </w:rPr>
        <w:t>S podpisom te izjave izjavljamo, da izpolnjujemo vse pogoje iz drugega poglavja te dokumentacije za katere je navedeno, da se izpolnjevanje izkazuje s podpisom te izjave!</w:t>
      </w:r>
    </w:p>
    <w:p w:rsidR="00ED242F" w:rsidRDefault="00ED242F" w:rsidP="00ED242F">
      <w:pPr>
        <w:jc w:val="both"/>
      </w:pPr>
    </w:p>
    <w:p w:rsidR="00ED242F" w:rsidRDefault="00ED242F" w:rsidP="00ED242F">
      <w:pPr>
        <w:jc w:val="both"/>
      </w:pPr>
      <w:r>
        <w:t>V skladu s 3. odstavkom 47. člena ZJN-3 lahko naročnik preveri obstoj in vsebino navedb v ponudbi, če dvomi o resničnosti ponudnikovih izjav. Soglašamo, da naročnik za potrebe tega javnega naročila pridobi podatke iz uradnih evidenc.</w:t>
      </w:r>
    </w:p>
    <w:p w:rsidR="00ED242F" w:rsidRDefault="00ED242F" w:rsidP="00ED242F">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color w:val="000000"/>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c>
          <w:tcPr>
            <w:tcW w:w="2067" w:type="dxa"/>
          </w:tcPr>
          <w:p w:rsidR="00ED242F" w:rsidRDefault="00ED242F">
            <w:pPr>
              <w:jc w:val="both"/>
            </w:pPr>
            <w:r>
              <w:rPr>
                <w:rStyle w:val="Sprotnaopomba-sklic"/>
                <w:color w:val="FFFFFF"/>
              </w:rPr>
              <w:footnoteReference w:id="4"/>
            </w:r>
          </w:p>
          <w:p w:rsidR="00ED242F" w:rsidRDefault="00ED242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jc w:val="both"/>
              <w:rPr>
                <w:rFonts w:cs="Arial"/>
                <w:color w:val="000000"/>
              </w:rPr>
            </w:pPr>
          </w:p>
          <w:p w:rsidR="00ED242F" w:rsidRDefault="00ED242F">
            <w:pPr>
              <w:widowControl w:val="0"/>
              <w:tabs>
                <w:tab w:val="left" w:pos="5580"/>
              </w:tabs>
              <w:autoSpaceDE w:val="0"/>
              <w:autoSpaceDN w:val="0"/>
              <w:adjustRightInd w:val="0"/>
              <w:spacing w:before="48"/>
              <w:jc w:val="both"/>
              <w:rPr>
                <w:rFonts w:cs="Arial"/>
                <w:color w:val="000000"/>
              </w:rPr>
            </w:pPr>
          </w:p>
        </w:tc>
      </w:tr>
    </w:tbl>
    <w:p w:rsidR="00ED242F" w:rsidRDefault="00ED242F" w:rsidP="00ED242F">
      <w:pPr>
        <w:autoSpaceDE w:val="0"/>
        <w:autoSpaceDN w:val="0"/>
        <w:adjustRightInd w:val="0"/>
        <w:rPr>
          <w:rFonts w:cs="Arial"/>
          <w:color w:val="000000"/>
        </w:rPr>
      </w:pPr>
    </w:p>
    <w:p w:rsidR="00ED242F" w:rsidRDefault="00ED242F" w:rsidP="00ED242F">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rPr>
                <w:b/>
              </w:rPr>
            </w:pPr>
            <w:r>
              <w:rPr>
                <w:b/>
              </w:rPr>
              <w:lastRenderedPageBreak/>
              <w:t>Obrazec št. 5</w:t>
            </w:r>
          </w:p>
        </w:tc>
      </w:tr>
    </w:tbl>
    <w:p w:rsidR="00ED242F" w:rsidRDefault="00ED242F" w:rsidP="00ED242F">
      <w:pPr>
        <w:rPr>
          <w:lang w:eastAsia="en-US"/>
        </w:rPr>
      </w:pPr>
    </w:p>
    <w:p w:rsidR="00ED242F" w:rsidRDefault="00ED242F" w:rsidP="00ED242F">
      <w:pPr>
        <w:rPr>
          <w:color w:val="000000"/>
        </w:rPr>
      </w:pPr>
      <w:r>
        <w:t>Z</w:t>
      </w:r>
      <w:r>
        <w:rPr>
          <w:color w:val="000000"/>
        </w:rPr>
        <w:t xml:space="preserve">aradi zagotovitve transparentnosti posla in preprečitve korupcijskih tveganj pri sklepanju poslov v skladu s 6. odstavkom 14. </w:t>
      </w:r>
      <w:r>
        <w:t>člena ZintPK (Uradni list RS, št. 45/10, 26/11 in 43/11) ter 6. odstavkom 91. člena ZJN-3</w:t>
      </w:r>
      <w:r>
        <w:rPr>
          <w:color w:val="000000"/>
        </w:rPr>
        <w:t xml:space="preserve">, kot zakoniti zastopnik ponudnika (samostojni ponudnik/vsak partner v skupni ponudbi) v postopku oddaje naročila št. </w:t>
      </w:r>
      <w:r>
        <w:t>JNMV-INF-0005/2020</w:t>
      </w:r>
      <w:r>
        <w:rPr>
          <w:color w:val="000000"/>
        </w:rPr>
        <w:t xml:space="preserve">, katerega predmet je </w:t>
      </w:r>
      <w:r w:rsidR="00125CD7" w:rsidRPr="00125CD7">
        <w:rPr>
          <w:color w:val="000000"/>
        </w:rPr>
        <w:t xml:space="preserve">»Avtomatske grobe grablje na CČN Trbovlje« </w:t>
      </w:r>
      <w:r w:rsidRPr="00125CD7">
        <w:rPr>
          <w:color w:val="000000"/>
        </w:rPr>
        <w:t>podajam naslednjo</w:t>
      </w:r>
    </w:p>
    <w:p w:rsidR="00ED242F" w:rsidRDefault="00ED242F" w:rsidP="00ED242F">
      <w:pPr>
        <w:rPr>
          <w:color w:val="000000"/>
        </w:rPr>
      </w:pPr>
    </w:p>
    <w:p w:rsidR="00ED242F" w:rsidRDefault="00ED242F" w:rsidP="00ED242F">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ED242F" w:rsidRDefault="00ED242F" w:rsidP="00ED242F">
      <w:pPr>
        <w:autoSpaceDE w:val="0"/>
        <w:autoSpaceDN w:val="0"/>
        <w:adjustRightInd w:val="0"/>
        <w:rPr>
          <w:rFonts w:cs="Arial"/>
          <w:color w:val="000000"/>
        </w:rPr>
      </w:pPr>
    </w:p>
    <w:p w:rsidR="00ED242F" w:rsidRDefault="00ED242F" w:rsidP="00ED242F">
      <w:pPr>
        <w:autoSpaceDE w:val="0"/>
        <w:autoSpaceDN w:val="0"/>
        <w:adjustRightInd w:val="0"/>
        <w:rPr>
          <w:rFonts w:cs="Arial"/>
          <w:color w:val="000000"/>
          <w:szCs w:val="24"/>
        </w:rPr>
      </w:pPr>
      <w:r>
        <w:rPr>
          <w:rFonts w:cs="Arial"/>
          <w:b/>
          <w:bCs/>
          <w:color w:val="000000"/>
        </w:rPr>
        <w:t>PODATKI O PONUDNIKU:</w:t>
      </w:r>
    </w:p>
    <w:p w:rsidR="00ED242F" w:rsidRDefault="00ED242F" w:rsidP="00ED242F">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ED242F" w:rsidRDefault="00ED242F" w:rsidP="00ED242F">
      <w:pPr>
        <w:autoSpaceDE w:val="0"/>
        <w:autoSpaceDN w:val="0"/>
        <w:adjustRightInd w:val="0"/>
        <w:rPr>
          <w:rFonts w:cs="Arial"/>
          <w:color w:val="000000"/>
          <w:szCs w:val="24"/>
        </w:rPr>
      </w:pPr>
      <w:r>
        <w:rPr>
          <w:rFonts w:cs="Arial"/>
          <w:color w:val="000000"/>
        </w:rPr>
        <w:t>___________________________________________________________</w:t>
      </w:r>
    </w:p>
    <w:p w:rsidR="00ED242F" w:rsidRDefault="00ED242F" w:rsidP="00ED242F">
      <w:pPr>
        <w:autoSpaceDE w:val="0"/>
        <w:autoSpaceDN w:val="0"/>
        <w:adjustRightInd w:val="0"/>
        <w:rPr>
          <w:rFonts w:cs="Arial"/>
          <w:color w:val="000000"/>
        </w:rPr>
      </w:pPr>
      <w:r>
        <w:rPr>
          <w:rFonts w:cs="Arial"/>
          <w:iCs/>
          <w:color w:val="000000"/>
        </w:rPr>
        <w:t>(naziv in naslov ponudnika)</w:t>
      </w:r>
    </w:p>
    <w:p w:rsidR="00ED242F" w:rsidRDefault="00ED242F" w:rsidP="00ED242F">
      <w:pPr>
        <w:autoSpaceDE w:val="0"/>
        <w:autoSpaceDN w:val="0"/>
        <w:adjustRightInd w:val="0"/>
        <w:rPr>
          <w:rFonts w:cs="Arial"/>
          <w:color w:val="000000"/>
        </w:rPr>
      </w:pPr>
      <w:r>
        <w:rPr>
          <w:rFonts w:cs="Arial"/>
          <w:color w:val="000000"/>
        </w:rPr>
        <w:t>__________________________</w:t>
      </w:r>
    </w:p>
    <w:p w:rsidR="00ED242F" w:rsidRDefault="00ED242F" w:rsidP="00ED242F">
      <w:pPr>
        <w:autoSpaceDE w:val="0"/>
        <w:autoSpaceDN w:val="0"/>
        <w:adjustRightInd w:val="0"/>
        <w:rPr>
          <w:rFonts w:cs="Arial"/>
          <w:color w:val="000000"/>
        </w:rPr>
      </w:pPr>
      <w:r>
        <w:rPr>
          <w:rFonts w:cs="Arial"/>
          <w:iCs/>
          <w:color w:val="000000"/>
        </w:rPr>
        <w:t>(matična številka)</w:t>
      </w:r>
    </w:p>
    <w:p w:rsidR="00ED242F" w:rsidRDefault="00ED242F" w:rsidP="00ED242F">
      <w:pPr>
        <w:autoSpaceDE w:val="0"/>
        <w:autoSpaceDN w:val="0"/>
        <w:adjustRightInd w:val="0"/>
        <w:rPr>
          <w:rFonts w:cs="Arial"/>
          <w:color w:val="000000"/>
        </w:rPr>
      </w:pPr>
      <w:r>
        <w:rPr>
          <w:rFonts w:cs="Arial"/>
          <w:color w:val="000000"/>
        </w:rPr>
        <w:t>__________________________</w:t>
      </w:r>
    </w:p>
    <w:p w:rsidR="00ED242F" w:rsidRDefault="00ED242F" w:rsidP="00ED242F">
      <w:pPr>
        <w:autoSpaceDE w:val="0"/>
        <w:autoSpaceDN w:val="0"/>
        <w:adjustRightInd w:val="0"/>
        <w:rPr>
          <w:rFonts w:cs="Arial"/>
          <w:iCs/>
          <w:color w:val="000000"/>
        </w:rPr>
      </w:pPr>
      <w:r>
        <w:rPr>
          <w:rFonts w:cs="Arial"/>
          <w:iCs/>
          <w:color w:val="000000"/>
        </w:rPr>
        <w:t>(davčna številka)</w:t>
      </w:r>
    </w:p>
    <w:p w:rsidR="00ED242F" w:rsidRDefault="00ED242F" w:rsidP="00ED242F">
      <w:pPr>
        <w:autoSpaceDE w:val="0"/>
        <w:autoSpaceDN w:val="0"/>
        <w:adjustRightInd w:val="0"/>
        <w:rPr>
          <w:rFonts w:cs="Arial"/>
          <w:color w:val="000000"/>
        </w:rPr>
      </w:pPr>
    </w:p>
    <w:p w:rsidR="00ED242F" w:rsidRDefault="00ED242F" w:rsidP="00ED242F">
      <w:pPr>
        <w:autoSpaceDE w:val="0"/>
        <w:autoSpaceDN w:val="0"/>
        <w:adjustRightInd w:val="0"/>
        <w:rPr>
          <w:rFonts w:cs="Arial"/>
          <w:color w:val="000000"/>
        </w:rPr>
      </w:pPr>
      <w:r>
        <w:rPr>
          <w:rFonts w:cs="Arial"/>
          <w:b/>
          <w:bCs/>
          <w:color w:val="000000"/>
        </w:rPr>
        <w:t>UDELEŽBA FIZIČNIH IN PRAVNIH OSEB V LASTNIŠTVU PONUDNIKA</w:t>
      </w:r>
    </w:p>
    <w:p w:rsidR="00ED242F" w:rsidRDefault="00ED242F" w:rsidP="00ED242F">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ED242F" w:rsidRDefault="00ED242F" w:rsidP="00ED242F">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ED242F" w:rsidRDefault="00ED242F" w:rsidP="00ED242F">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ED242F" w:rsidRDefault="00ED242F" w:rsidP="00ED242F">
      <w:pPr>
        <w:autoSpaceDE w:val="0"/>
        <w:autoSpaceDN w:val="0"/>
        <w:adjustRightInd w:val="0"/>
        <w:rPr>
          <w:rFonts w:cs="Arial"/>
          <w:color w:val="000000"/>
          <w:szCs w:val="24"/>
        </w:rPr>
      </w:pPr>
    </w:p>
    <w:p w:rsidR="00ED242F" w:rsidRDefault="00ED242F" w:rsidP="00ED242F">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D242F" w:rsidRDefault="00ED242F" w:rsidP="00ED242F">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ED242F" w:rsidTr="00ED242F">
        <w:tc>
          <w:tcPr>
            <w:tcW w:w="534"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color w:val="000000"/>
              </w:rPr>
            </w:pPr>
            <w:r>
              <w:rPr>
                <w:rFonts w:cs="Arial"/>
                <w:color w:val="000000"/>
              </w:rPr>
              <w:t>IME IN PRIIMEK/</w:t>
            </w:r>
          </w:p>
          <w:p w:rsidR="00ED242F" w:rsidRDefault="00ED242F">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color w:val="000000"/>
              </w:rPr>
            </w:pPr>
            <w:r>
              <w:rPr>
                <w:rFonts w:cs="Arial"/>
                <w:color w:val="000000"/>
              </w:rPr>
              <w:t>NASLOV PREBIVALIŠČA/</w:t>
            </w:r>
          </w:p>
          <w:p w:rsidR="00ED242F" w:rsidRDefault="00ED242F">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
                <w:bCs/>
                <w:color w:val="000000"/>
              </w:rPr>
            </w:pPr>
            <w:r>
              <w:rPr>
                <w:rFonts w:cs="Arial"/>
                <w:color w:val="000000"/>
              </w:rPr>
              <w:t>DELEŽ LASTNIŠTVA</w:t>
            </w: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bl>
    <w:p w:rsidR="00ED242F" w:rsidRDefault="00ED242F" w:rsidP="00ED242F">
      <w:pPr>
        <w:autoSpaceDE w:val="0"/>
        <w:autoSpaceDN w:val="0"/>
        <w:adjustRightInd w:val="0"/>
        <w:rPr>
          <w:rFonts w:cs="Arial"/>
          <w:bCs/>
          <w:color w:val="000000"/>
          <w:lang w:eastAsia="en-US"/>
        </w:rPr>
      </w:pPr>
    </w:p>
    <w:p w:rsidR="00ED242F" w:rsidRDefault="00ED242F" w:rsidP="00ED242F">
      <w:pPr>
        <w:autoSpaceDE w:val="0"/>
        <w:autoSpaceDN w:val="0"/>
        <w:adjustRightInd w:val="0"/>
        <w:rPr>
          <w:rFonts w:cs="Arial"/>
          <w:b/>
          <w:bCs/>
          <w:color w:val="000000"/>
        </w:rPr>
      </w:pPr>
      <w:r>
        <w:rPr>
          <w:rFonts w:cs="Arial"/>
          <w:b/>
          <w:bCs/>
          <w:color w:val="000000"/>
        </w:rPr>
        <w:t>POVEZANE DRUŽBE</w:t>
      </w:r>
    </w:p>
    <w:p w:rsidR="00ED242F" w:rsidRDefault="00ED242F" w:rsidP="00ED242F">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ED242F" w:rsidRDefault="00ED242F" w:rsidP="00ED242F">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ED242F" w:rsidRDefault="00ED242F" w:rsidP="00ED242F">
      <w:pPr>
        <w:numPr>
          <w:ilvl w:val="0"/>
          <w:numId w:val="1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ED242F" w:rsidRDefault="00ED242F" w:rsidP="00ED242F">
      <w:pPr>
        <w:autoSpaceDE w:val="0"/>
        <w:autoSpaceDN w:val="0"/>
        <w:adjustRightInd w:val="0"/>
        <w:rPr>
          <w:rFonts w:cs="Arial"/>
          <w:color w:val="000000"/>
          <w:sz w:val="18"/>
          <w:szCs w:val="18"/>
        </w:rPr>
      </w:pPr>
    </w:p>
    <w:p w:rsidR="00ED242F" w:rsidRDefault="00ED242F" w:rsidP="00ED242F">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rsidR="00ED242F" w:rsidRDefault="00ED242F" w:rsidP="00ED242F">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ED242F" w:rsidTr="00ED242F">
        <w:tc>
          <w:tcPr>
            <w:tcW w:w="534"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color w:val="000000"/>
              </w:rPr>
            </w:pPr>
            <w:r>
              <w:rPr>
                <w:rFonts w:cs="Arial"/>
                <w:color w:val="000000"/>
              </w:rPr>
              <w:t>VRSTA POVEZAVE/</w:t>
            </w:r>
          </w:p>
          <w:p w:rsidR="00ED242F" w:rsidRDefault="00ED242F">
            <w:pPr>
              <w:autoSpaceDE w:val="0"/>
              <w:autoSpaceDN w:val="0"/>
              <w:adjustRightInd w:val="0"/>
              <w:rPr>
                <w:rFonts w:cs="Arial"/>
                <w:b/>
                <w:bCs/>
                <w:color w:val="000000"/>
              </w:rPr>
            </w:pPr>
            <w:r>
              <w:rPr>
                <w:rFonts w:cs="Arial"/>
                <w:color w:val="000000"/>
              </w:rPr>
              <w:t>DELEŽ LASTNIŠTVA</w:t>
            </w: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r w:rsidR="00ED242F" w:rsidTr="00ED242F">
        <w:tc>
          <w:tcPr>
            <w:tcW w:w="534" w:type="dxa"/>
            <w:tcBorders>
              <w:top w:val="single" w:sz="4" w:space="0" w:color="auto"/>
              <w:left w:val="single" w:sz="4" w:space="0" w:color="auto"/>
              <w:bottom w:val="single" w:sz="4" w:space="0" w:color="auto"/>
              <w:right w:val="single" w:sz="4" w:space="0" w:color="auto"/>
            </w:tcBorders>
            <w:hideMark/>
          </w:tcPr>
          <w:p w:rsidR="00ED242F" w:rsidRDefault="00ED242F">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p w:rsidR="00ED242F" w:rsidRDefault="00ED242F">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ED242F" w:rsidRDefault="00ED242F">
            <w:pPr>
              <w:autoSpaceDE w:val="0"/>
              <w:autoSpaceDN w:val="0"/>
              <w:adjustRightInd w:val="0"/>
              <w:rPr>
                <w:rFonts w:cs="Arial"/>
                <w:bCs/>
                <w:color w:val="000000"/>
              </w:rPr>
            </w:pPr>
          </w:p>
        </w:tc>
      </w:tr>
    </w:tbl>
    <w:p w:rsidR="00ED242F" w:rsidRDefault="00ED242F" w:rsidP="00ED242F">
      <w:pPr>
        <w:autoSpaceDE w:val="0"/>
        <w:autoSpaceDN w:val="0"/>
        <w:adjustRightInd w:val="0"/>
        <w:rPr>
          <w:rFonts w:cs="Arial"/>
          <w:bCs/>
          <w:color w:val="000000"/>
          <w:lang w:eastAsia="en-US"/>
        </w:rPr>
      </w:pPr>
    </w:p>
    <w:p w:rsidR="00ED242F" w:rsidRDefault="00ED242F" w:rsidP="00ED242F">
      <w:pPr>
        <w:autoSpaceDE w:val="0"/>
        <w:autoSpaceDN w:val="0"/>
        <w:adjustRightInd w:val="0"/>
        <w:rPr>
          <w:rFonts w:cs="Arial"/>
          <w:color w:val="000000"/>
        </w:rPr>
      </w:pPr>
      <w:r>
        <w:rPr>
          <w:rFonts w:cs="Arial"/>
          <w:b/>
          <w:bCs/>
          <w:color w:val="000000"/>
        </w:rPr>
        <w:t>IZJAVA, DA NI POVEZANIH DRUŽB</w:t>
      </w:r>
    </w:p>
    <w:p w:rsidR="00ED242F" w:rsidRDefault="00ED242F" w:rsidP="00ED242F">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ED242F" w:rsidRDefault="00ED242F" w:rsidP="00ED242F">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ED242F" w:rsidRDefault="00ED242F" w:rsidP="00ED242F">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rsidR="00ED242F" w:rsidRDefault="00ED242F" w:rsidP="00ED242F">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rsidR="00ED242F" w:rsidRDefault="00ED242F" w:rsidP="00ED242F">
      <w:pPr>
        <w:autoSpaceDE w:val="0"/>
        <w:autoSpaceDN w:val="0"/>
        <w:adjustRightInd w:val="0"/>
        <w:rPr>
          <w:rFonts w:cs="Arial"/>
          <w:b/>
          <w:bCs/>
          <w:color w:val="000000"/>
        </w:rPr>
      </w:pPr>
    </w:p>
    <w:p w:rsidR="00ED242F" w:rsidRDefault="00ED242F" w:rsidP="00ED242F">
      <w:pPr>
        <w:autoSpaceDE w:val="0"/>
        <w:autoSpaceDN w:val="0"/>
        <w:adjustRightInd w:val="0"/>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ED242F" w:rsidRDefault="00ED242F" w:rsidP="00ED242F">
      <w:pPr>
        <w:autoSpaceDE w:val="0"/>
        <w:autoSpaceDN w:val="0"/>
        <w:adjustRightInd w:val="0"/>
        <w:rPr>
          <w:rFonts w:cs="Arial"/>
          <w:bCs/>
          <w:color w:val="000000"/>
        </w:rPr>
      </w:pPr>
    </w:p>
    <w:p w:rsidR="00ED242F" w:rsidRDefault="00ED242F" w:rsidP="00ED242F"/>
    <w:p w:rsidR="00ED242F" w:rsidRDefault="00ED242F" w:rsidP="00ED242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rsidR="00ED242F" w:rsidRDefault="00ED242F">
            <w:pPr>
              <w:widowControl w:val="0"/>
              <w:tabs>
                <w:tab w:val="left" w:pos="5580"/>
              </w:tabs>
              <w:autoSpaceDE w:val="0"/>
              <w:autoSpaceDN w:val="0"/>
              <w:adjustRightInd w:val="0"/>
              <w:spacing w:before="48"/>
              <w:jc w:val="center"/>
              <w:rPr>
                <w:rFonts w:cs="Arial"/>
                <w:color w:val="000000"/>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color w:val="000000"/>
              </w:rPr>
            </w:pPr>
          </w:p>
          <w:p w:rsidR="00ED242F" w:rsidRDefault="00ED242F">
            <w:pPr>
              <w:widowControl w:val="0"/>
              <w:tabs>
                <w:tab w:val="left" w:pos="5580"/>
              </w:tabs>
              <w:autoSpaceDE w:val="0"/>
              <w:autoSpaceDN w:val="0"/>
              <w:adjustRightInd w:val="0"/>
              <w:spacing w:before="48"/>
              <w:rPr>
                <w:rFonts w:cs="Arial"/>
                <w:color w:val="000000"/>
              </w:rPr>
            </w:pPr>
          </w:p>
        </w:tc>
        <w:tc>
          <w:tcPr>
            <w:tcW w:w="2067" w:type="dxa"/>
          </w:tcPr>
          <w:p w:rsidR="00ED242F" w:rsidRDefault="00ED242F">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color w:val="000000"/>
              </w:rPr>
            </w:pPr>
          </w:p>
          <w:p w:rsidR="00ED242F" w:rsidRDefault="00ED242F">
            <w:pPr>
              <w:widowControl w:val="0"/>
              <w:tabs>
                <w:tab w:val="left" w:pos="5580"/>
              </w:tabs>
              <w:autoSpaceDE w:val="0"/>
              <w:autoSpaceDN w:val="0"/>
              <w:adjustRightInd w:val="0"/>
              <w:spacing w:before="48"/>
              <w:rPr>
                <w:rFonts w:cs="Arial"/>
                <w:color w:val="000000"/>
              </w:rPr>
            </w:pPr>
          </w:p>
        </w:tc>
      </w:tr>
    </w:tbl>
    <w:p w:rsidR="00ED242F" w:rsidRDefault="00ED242F" w:rsidP="00ED242F">
      <w:pPr>
        <w:rPr>
          <w:lang w:eastAsia="en-US"/>
        </w:rPr>
      </w:pPr>
    </w:p>
    <w:p w:rsidR="00ED242F" w:rsidRDefault="00ED242F" w:rsidP="00ED242F">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rPr>
                <w:b/>
              </w:rPr>
            </w:pPr>
            <w:r>
              <w:rPr>
                <w:b/>
              </w:rPr>
              <w:lastRenderedPageBreak/>
              <w:t>Obrazec št. 6</w:t>
            </w:r>
          </w:p>
        </w:tc>
      </w:tr>
    </w:tbl>
    <w:p w:rsidR="00ED242F" w:rsidRDefault="00ED242F" w:rsidP="00ED242F">
      <w:pPr>
        <w:rPr>
          <w:lang w:eastAsia="en-US"/>
        </w:rPr>
      </w:pPr>
    </w:p>
    <w:p w:rsidR="00ED242F" w:rsidRDefault="00ED242F" w:rsidP="00ED242F">
      <w:pPr>
        <w:jc w:val="center"/>
        <w:rPr>
          <w:b/>
        </w:rPr>
      </w:pPr>
      <w:r>
        <w:rPr>
          <w:b/>
        </w:rPr>
        <w:t>SOGLASJE ZA PRIDOBITEV POTRDILA IZ KAZENSKE EVIDENCE</w:t>
      </w:r>
    </w:p>
    <w:p w:rsidR="00ED242F" w:rsidRDefault="00ED242F" w:rsidP="00ED242F">
      <w:pPr>
        <w:jc w:val="center"/>
        <w:rPr>
          <w:b/>
        </w:rPr>
      </w:pPr>
      <w:r>
        <w:rPr>
          <w:b/>
        </w:rPr>
        <w:t>ZA PRAVNE OSEBE</w:t>
      </w:r>
    </w:p>
    <w:p w:rsidR="00ED242F" w:rsidRDefault="00ED242F" w:rsidP="00ED242F"/>
    <w:p w:rsidR="00ED242F" w:rsidRDefault="00ED242F" w:rsidP="00ED242F"/>
    <w:p w:rsidR="00ED242F" w:rsidRDefault="00ED242F" w:rsidP="00ED242F">
      <w:r>
        <w:t xml:space="preserve">_____________________________ (naziv pooblastitelja-ponudnika) dajemo soglasje naročniku, KOMUNALA TRBOVLJE, d.o.o. , </w:t>
      </w:r>
      <w:r>
        <w:rPr>
          <w:rFonts w:cs="Arial"/>
        </w:rPr>
        <w:t>skladno z 77. členom Zakona o javnem naročanju</w:t>
      </w:r>
      <w:r>
        <w:t xml:space="preserve"> - ZJN-3 in 22. členom Zakona o varstvu osebnih podatkov (ZVOP-1, Ur. l. RS 86/2004), da za potrebe preverjanja izpolnjevanja pogojev v postopku oddaje javnega naročila </w:t>
      </w:r>
      <w:r w:rsidR="00125CD7" w:rsidRPr="00125CD7">
        <w:t xml:space="preserve">»Avtomatske grobe grablje na CČN Trbovlje« </w:t>
      </w:r>
      <w:r w:rsidRPr="00125CD7">
        <w:t>po postopku naročila male vrednosti, od Ministrstva za pravosodje in javno upravo</w:t>
      </w:r>
      <w:r w:rsidRPr="00904ABF">
        <w:rPr>
          <w:highlight w:val="yellow"/>
        </w:rPr>
        <w:t>,</w:t>
      </w:r>
      <w:r>
        <w:t xml:space="preserve"> Sektor za izvrševanje kazenskih sankcij, Kazenska evidenca, pridobi potrdilo iz kazenske evidence, da kot ponudnik nismo bili pravnomočno obsojeni zaradi kaznivih dejanj, ki so opredeljena v 75. členu ZJN-3.</w:t>
      </w:r>
    </w:p>
    <w:p w:rsidR="00ED242F" w:rsidRDefault="00ED242F" w:rsidP="00ED242F">
      <w:pPr>
        <w:rPr>
          <w:rFonts w:cs="Arial"/>
        </w:rPr>
      </w:pPr>
    </w:p>
    <w:p w:rsidR="00ED242F" w:rsidRDefault="00ED242F" w:rsidP="00ED242F">
      <w:pPr>
        <w:rPr>
          <w:rFonts w:cs="Arial"/>
        </w:rPr>
      </w:pPr>
    </w:p>
    <w:p w:rsidR="00ED242F" w:rsidRDefault="00ED242F" w:rsidP="00ED242F">
      <w:pPr>
        <w:outlineLvl w:val="0"/>
      </w:pPr>
      <w:r>
        <w:t>Podatki o pravni osebi:</w:t>
      </w:r>
    </w:p>
    <w:p w:rsidR="00ED242F" w:rsidRDefault="00ED242F" w:rsidP="00ED242F">
      <w:pPr>
        <w:outlineLvl w:val="0"/>
        <w:rPr>
          <w:rFonts w:cs="Arial"/>
          <w:b/>
        </w:rPr>
      </w:pPr>
    </w:p>
    <w:tbl>
      <w:tblPr>
        <w:tblW w:w="0" w:type="dxa"/>
        <w:tblLayout w:type="fixed"/>
        <w:tblLook w:val="04A0" w:firstRow="1" w:lastRow="0" w:firstColumn="1" w:lastColumn="0" w:noHBand="0" w:noVBand="1"/>
      </w:tblPr>
      <w:tblGrid>
        <w:gridCol w:w="2665"/>
        <w:gridCol w:w="6061"/>
      </w:tblGrid>
      <w:tr w:rsidR="00ED242F" w:rsidTr="00ED242F">
        <w:tc>
          <w:tcPr>
            <w:tcW w:w="2665" w:type="dxa"/>
          </w:tcPr>
          <w:p w:rsidR="00ED242F" w:rsidRDefault="00ED242F">
            <w:pPr>
              <w:rPr>
                <w:rFonts w:cs="Arial"/>
              </w:rPr>
            </w:pPr>
          </w:p>
          <w:p w:rsidR="00ED242F" w:rsidRDefault="00ED242F">
            <w:pPr>
              <w:rPr>
                <w:rFonts w:cs="Arial"/>
              </w:rPr>
            </w:pPr>
          </w:p>
          <w:p w:rsidR="00ED242F" w:rsidRDefault="00ED242F">
            <w:pPr>
              <w:rPr>
                <w:rFonts w:cs="Arial"/>
              </w:rPr>
            </w:pPr>
            <w:r>
              <w:rPr>
                <w:rFonts w:cs="Arial"/>
              </w:rPr>
              <w:t>Polno ime podjetja:</w:t>
            </w:r>
          </w:p>
        </w:tc>
        <w:tc>
          <w:tcPr>
            <w:tcW w:w="6059" w:type="dxa"/>
            <w:tcBorders>
              <w:top w:val="nil"/>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65" w:type="dxa"/>
          </w:tcPr>
          <w:p w:rsidR="00ED242F" w:rsidRDefault="00ED242F">
            <w:pPr>
              <w:rPr>
                <w:rFonts w:cs="Arial"/>
              </w:rPr>
            </w:pPr>
          </w:p>
          <w:p w:rsidR="00ED242F" w:rsidRDefault="00ED242F">
            <w:pPr>
              <w:rPr>
                <w:rFonts w:cs="Arial"/>
              </w:rPr>
            </w:pPr>
          </w:p>
          <w:p w:rsidR="00ED242F" w:rsidRDefault="00ED242F">
            <w:pPr>
              <w:rPr>
                <w:rFonts w:cs="Arial"/>
              </w:rPr>
            </w:pPr>
            <w:r>
              <w:rPr>
                <w:rFonts w:cs="Arial"/>
              </w:rPr>
              <w:t>Sedež podjetja:</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65" w:type="dxa"/>
          </w:tcPr>
          <w:p w:rsidR="00ED242F" w:rsidRDefault="00ED242F">
            <w:pPr>
              <w:rPr>
                <w:rFonts w:cs="Arial"/>
              </w:rPr>
            </w:pPr>
          </w:p>
          <w:p w:rsidR="00ED242F" w:rsidRDefault="00ED242F">
            <w:pPr>
              <w:rPr>
                <w:rFonts w:cs="Arial"/>
              </w:rPr>
            </w:pPr>
          </w:p>
          <w:p w:rsidR="00ED242F" w:rsidRDefault="00ED242F">
            <w:pPr>
              <w:rPr>
                <w:rFonts w:cs="Arial"/>
              </w:rPr>
            </w:pPr>
            <w:r>
              <w:rPr>
                <w:rFonts w:cs="Arial"/>
              </w:rPr>
              <w:t>Občina sedeža podjetja:</w:t>
            </w:r>
          </w:p>
        </w:tc>
        <w:tc>
          <w:tcPr>
            <w:tcW w:w="6061" w:type="dxa"/>
            <w:tcBorders>
              <w:top w:val="single" w:sz="6" w:space="0" w:color="auto"/>
              <w:left w:val="nil"/>
              <w:bottom w:val="nil"/>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65" w:type="dxa"/>
          </w:tcPr>
          <w:p w:rsidR="00ED242F" w:rsidRDefault="00ED242F">
            <w:pPr>
              <w:rPr>
                <w:rFonts w:cs="Arial"/>
              </w:rPr>
            </w:pPr>
          </w:p>
          <w:p w:rsidR="00ED242F" w:rsidRDefault="00ED242F">
            <w:pPr>
              <w:rPr>
                <w:rFonts w:cs="Arial"/>
              </w:rPr>
            </w:pPr>
            <w:r>
              <w:rPr>
                <w:rFonts w:cs="Arial"/>
              </w:rPr>
              <w:t>Številka vpisa v sodni register (št. vložka):</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65" w:type="dxa"/>
          </w:tcPr>
          <w:p w:rsidR="00ED242F" w:rsidRDefault="00ED242F">
            <w:pPr>
              <w:rPr>
                <w:rFonts w:cs="Arial"/>
              </w:rPr>
            </w:pPr>
          </w:p>
          <w:p w:rsidR="00ED242F" w:rsidRDefault="00ED242F"/>
          <w:p w:rsidR="00ED242F" w:rsidRDefault="00ED242F">
            <w:pPr>
              <w:rPr>
                <w:rFonts w:cs="Arial"/>
              </w:rPr>
            </w:pPr>
            <w:r>
              <w:rPr>
                <w:rFonts w:cs="Arial"/>
              </w:rPr>
              <w:t>Matična številka podjetja:</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bl>
    <w:p w:rsidR="00ED242F" w:rsidRDefault="00ED242F" w:rsidP="00ED242F">
      <w:pPr>
        <w:pStyle w:val="Telobesedila3"/>
        <w:rPr>
          <w:rFonts w:cs="Arial"/>
          <w:sz w:val="20"/>
        </w:rPr>
      </w:pPr>
    </w:p>
    <w:p w:rsidR="00ED242F" w:rsidRDefault="00ED242F" w:rsidP="00ED242F">
      <w:pPr>
        <w:pStyle w:val="Telobesedila3"/>
        <w:rPr>
          <w:rFonts w:cs="Arial"/>
        </w:rPr>
      </w:pPr>
    </w:p>
    <w:p w:rsidR="00ED242F" w:rsidRDefault="00ED242F" w:rsidP="00ED242F">
      <w:pPr>
        <w:pStyle w:val="Telobesedila3"/>
        <w:rPr>
          <w:rFonts w:cs="Arial"/>
        </w:rPr>
      </w:pPr>
    </w:p>
    <w:tbl>
      <w:tblPr>
        <w:tblW w:w="0" w:type="dxa"/>
        <w:tblLayout w:type="fixed"/>
        <w:tblLook w:val="04A0" w:firstRow="1" w:lastRow="0" w:firstColumn="1" w:lastColumn="0" w:noHBand="0" w:noVBand="1"/>
      </w:tblPr>
      <w:tblGrid>
        <w:gridCol w:w="5204"/>
        <w:gridCol w:w="4084"/>
      </w:tblGrid>
      <w:tr w:rsidR="00ED242F" w:rsidTr="00ED242F">
        <w:tc>
          <w:tcPr>
            <w:tcW w:w="5204" w:type="dxa"/>
            <w:hideMark/>
          </w:tcPr>
          <w:p w:rsidR="00ED242F" w:rsidRDefault="00ED242F">
            <w:pPr>
              <w:spacing w:line="360" w:lineRule="auto"/>
              <w:rPr>
                <w:rFonts w:cs="Arial"/>
              </w:rPr>
            </w:pPr>
            <w:r>
              <w:rPr>
                <w:rFonts w:cs="Arial"/>
              </w:rPr>
              <w:t>Kraj in datum:</w:t>
            </w:r>
          </w:p>
          <w:p w:rsidR="00ED242F" w:rsidRDefault="00ED242F">
            <w:pPr>
              <w:spacing w:line="360" w:lineRule="auto"/>
              <w:rPr>
                <w:rFonts w:cs="Arial"/>
              </w:rPr>
            </w:pPr>
            <w:r>
              <w:rPr>
                <w:rFonts w:cs="Arial"/>
              </w:rPr>
              <w:t>___________________________</w:t>
            </w:r>
          </w:p>
        </w:tc>
        <w:tc>
          <w:tcPr>
            <w:tcW w:w="4084" w:type="dxa"/>
            <w:hideMark/>
          </w:tcPr>
          <w:p w:rsidR="00ED242F" w:rsidRDefault="00ED242F">
            <w:pPr>
              <w:spacing w:line="360" w:lineRule="auto"/>
              <w:rPr>
                <w:rFonts w:cs="Arial"/>
              </w:rPr>
            </w:pPr>
            <w:r>
              <w:rPr>
                <w:rFonts w:cs="Arial"/>
              </w:rPr>
              <w:t>Pooblastitelj:</w:t>
            </w:r>
          </w:p>
          <w:p w:rsidR="00ED242F" w:rsidRDefault="00ED242F">
            <w:pPr>
              <w:spacing w:line="360" w:lineRule="auto"/>
              <w:rPr>
                <w:rFonts w:cs="Arial"/>
              </w:rPr>
            </w:pPr>
            <w:r>
              <w:rPr>
                <w:rFonts w:cs="Arial"/>
              </w:rPr>
              <w:t>_______________________________</w:t>
            </w:r>
          </w:p>
        </w:tc>
      </w:tr>
      <w:tr w:rsidR="00ED242F" w:rsidTr="00ED242F">
        <w:tc>
          <w:tcPr>
            <w:tcW w:w="5204" w:type="dxa"/>
          </w:tcPr>
          <w:p w:rsidR="00ED242F" w:rsidRDefault="00ED242F">
            <w:pPr>
              <w:spacing w:line="360" w:lineRule="auto"/>
              <w:rPr>
                <w:rFonts w:cs="Arial"/>
              </w:rPr>
            </w:pPr>
            <w:r>
              <w:rPr>
                <w:rFonts w:cs="Arial"/>
              </w:rPr>
              <w:t xml:space="preserve">                                                                     Žig:</w:t>
            </w:r>
          </w:p>
          <w:p w:rsidR="00ED242F" w:rsidRDefault="00ED242F">
            <w:pPr>
              <w:spacing w:line="360" w:lineRule="auto"/>
              <w:rPr>
                <w:rFonts w:cs="Arial"/>
              </w:rPr>
            </w:pPr>
          </w:p>
        </w:tc>
        <w:tc>
          <w:tcPr>
            <w:tcW w:w="4084" w:type="dxa"/>
          </w:tcPr>
          <w:p w:rsidR="00ED242F" w:rsidRDefault="00ED242F">
            <w:pPr>
              <w:spacing w:line="360" w:lineRule="auto"/>
              <w:rPr>
                <w:rFonts w:cs="Arial"/>
              </w:rPr>
            </w:pPr>
          </w:p>
          <w:p w:rsidR="00ED242F" w:rsidRDefault="00ED242F">
            <w:pPr>
              <w:spacing w:line="360" w:lineRule="auto"/>
              <w:rPr>
                <w:rFonts w:cs="Arial"/>
              </w:rPr>
            </w:pPr>
            <w:r>
              <w:rPr>
                <w:rFonts w:cs="Arial"/>
              </w:rPr>
              <w:t>Podpis:</w:t>
            </w:r>
          </w:p>
          <w:p w:rsidR="00ED242F" w:rsidRDefault="00ED242F">
            <w:pPr>
              <w:spacing w:line="360" w:lineRule="auto"/>
              <w:rPr>
                <w:rFonts w:cs="Arial"/>
              </w:rPr>
            </w:pPr>
            <w:r>
              <w:rPr>
                <w:rFonts w:cs="Arial"/>
              </w:rPr>
              <w:t>_______________________________</w:t>
            </w:r>
          </w:p>
        </w:tc>
      </w:tr>
    </w:tbl>
    <w:p w:rsidR="00ED242F" w:rsidRDefault="00ED242F" w:rsidP="00ED242F">
      <w:pPr>
        <w:pStyle w:val="Telobesedila2"/>
        <w:jc w:val="center"/>
        <w:rPr>
          <w:rFonts w:cs="Arial"/>
        </w:rPr>
      </w:pPr>
    </w:p>
    <w:p w:rsidR="00ED242F" w:rsidRDefault="00ED242F" w:rsidP="00ED242F">
      <w:pPr>
        <w:jc w:val="center"/>
        <w:outlineLvl w:val="0"/>
        <w:rPr>
          <w:rFonts w:cs="Arial"/>
          <w:b/>
        </w:rPr>
      </w:pPr>
      <w:r>
        <w:rPr>
          <w:rFonts w:cs="Arial"/>
        </w:rPr>
        <w:br w:type="page"/>
      </w:r>
      <w:r>
        <w:rPr>
          <w:rFonts w:cs="Arial"/>
          <w:b/>
        </w:rPr>
        <w:lastRenderedPageBreak/>
        <w:t xml:space="preserve">SOGLASJE ZA PRIDOBITEV POTRDILA IZ KAZENSKE EVIDENCE </w:t>
      </w:r>
    </w:p>
    <w:p w:rsidR="00ED242F" w:rsidRDefault="00ED242F" w:rsidP="00ED242F">
      <w:pPr>
        <w:jc w:val="center"/>
        <w:rPr>
          <w:rFonts w:cs="Arial"/>
          <w:b/>
        </w:rPr>
      </w:pPr>
      <w:r>
        <w:rPr>
          <w:rFonts w:cs="Arial"/>
          <w:b/>
        </w:rPr>
        <w:t>ZA FIZIČNE OSEBE (zakonite zastopnike)*</w:t>
      </w:r>
    </w:p>
    <w:p w:rsidR="00ED242F" w:rsidRDefault="00ED242F" w:rsidP="00ED242F">
      <w:pPr>
        <w:pStyle w:val="Telobesedila3"/>
        <w:rPr>
          <w:rFonts w:cs="Arial"/>
        </w:rPr>
      </w:pPr>
    </w:p>
    <w:p w:rsidR="00ED242F" w:rsidRDefault="00ED242F" w:rsidP="00ED242F">
      <w:pPr>
        <w:pStyle w:val="Telobesedila3"/>
        <w:rPr>
          <w:rFonts w:cs="Arial"/>
        </w:rPr>
      </w:pPr>
    </w:p>
    <w:p w:rsidR="00ED242F" w:rsidRDefault="00ED242F" w:rsidP="00ED242F">
      <w:pPr>
        <w:rPr>
          <w:b/>
        </w:rPr>
      </w:pPr>
      <w:r>
        <w:t xml:space="preserve">Spodaj podpisan-a _________________________ (ime in priimek) skladno </w:t>
      </w:r>
      <w:r>
        <w:rPr>
          <w:rFonts w:cs="Arial"/>
        </w:rPr>
        <w:t>z 77. členom Zakona o javnem naročanju</w:t>
      </w:r>
      <w:r>
        <w:t xml:space="preserve"> - ZJN-3 in 22. členom Zakona o varstvu osebnih podatkov (ZVOP-1, Ur. l. RS 86/2004), pooblaščam KOMUNALA TRBOVLJE, d.o.o. , da za potrebe preverjanja izpolnjevanja pogojev v postopku oddaje javnega naročila »</w:t>
      </w:r>
      <w:r w:rsidR="00F3365E">
        <w:t>Avtomatske grobe grablje na</w:t>
      </w:r>
      <w:r>
        <w:t xml:space="preserve"> CČN Trbovlje«,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D242F" w:rsidRDefault="00ED242F" w:rsidP="00ED242F">
      <w:pPr>
        <w:pStyle w:val="Telobesedila3"/>
        <w:rPr>
          <w:rFonts w:cs="Arial"/>
          <w:b/>
        </w:rPr>
      </w:pPr>
    </w:p>
    <w:p w:rsidR="00ED242F" w:rsidRDefault="00ED242F" w:rsidP="00ED242F">
      <w:pPr>
        <w:pStyle w:val="Telobesedila3"/>
        <w:rPr>
          <w:rFonts w:cs="Arial"/>
        </w:rPr>
      </w:pPr>
      <w:r>
        <w:rPr>
          <w:rFonts w:cs="Arial"/>
        </w:rPr>
        <w:t>Moji osebni podatki so naslednji:</w:t>
      </w:r>
    </w:p>
    <w:tbl>
      <w:tblPr>
        <w:tblW w:w="0" w:type="dxa"/>
        <w:tblLayout w:type="fixed"/>
        <w:tblLook w:val="04A0" w:firstRow="1" w:lastRow="0" w:firstColumn="1" w:lastColumn="0" w:noHBand="0" w:noVBand="1"/>
      </w:tblPr>
      <w:tblGrid>
        <w:gridCol w:w="2608"/>
        <w:gridCol w:w="6061"/>
      </w:tblGrid>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EMŠO</w:t>
            </w:r>
            <w:r>
              <w:rPr>
                <w:rFonts w:cs="Arial"/>
              </w:rPr>
              <w:t>:</w:t>
            </w:r>
          </w:p>
        </w:tc>
        <w:tc>
          <w:tcPr>
            <w:tcW w:w="6059" w:type="dxa"/>
            <w:tcBorders>
              <w:top w:val="nil"/>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Ime in priimek</w:t>
            </w:r>
            <w:r>
              <w:rPr>
                <w:rFonts w:cs="Arial"/>
              </w:rPr>
              <w:t>:</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Datum rojstva</w:t>
            </w:r>
            <w:r>
              <w:rPr>
                <w:rFonts w:cs="Arial"/>
              </w:rPr>
              <w:t>:</w:t>
            </w:r>
          </w:p>
        </w:tc>
        <w:tc>
          <w:tcPr>
            <w:tcW w:w="6061" w:type="dxa"/>
            <w:tcBorders>
              <w:top w:val="single" w:sz="6" w:space="0" w:color="auto"/>
              <w:left w:val="nil"/>
              <w:bottom w:val="nil"/>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Kraj rojstva</w:t>
            </w:r>
            <w:r>
              <w:rPr>
                <w:rFonts w:cs="Arial"/>
              </w:rPr>
              <w:t>:</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 w:rsidR="00ED242F" w:rsidRDefault="00ED242F">
            <w:pPr>
              <w:rPr>
                <w:rFonts w:cs="Arial"/>
              </w:rPr>
            </w:pPr>
            <w:r>
              <w:t>Občina rojstva</w:t>
            </w:r>
            <w:r>
              <w:rPr>
                <w:rFonts w:cs="Arial"/>
              </w:rPr>
              <w:t>:</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Država rojstva</w:t>
            </w:r>
            <w:r>
              <w:rPr>
                <w:rFonts w:cs="Arial"/>
              </w:rPr>
              <w:t>:</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r>
              <w:t>Naslov stalnega/začasnega bivališča</w:t>
            </w:r>
            <w:r>
              <w:rPr>
                <w:rFonts w:cs="Arial"/>
              </w:rPr>
              <w:t>:</w:t>
            </w:r>
          </w:p>
        </w:tc>
        <w:tc>
          <w:tcPr>
            <w:tcW w:w="6061" w:type="dxa"/>
            <w:tcBorders>
              <w:top w:val="single" w:sz="6" w:space="0" w:color="auto"/>
              <w:left w:val="nil"/>
              <w:bottom w:val="nil"/>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Ulica in hišna številka</w:t>
            </w:r>
            <w:r>
              <w:rPr>
                <w:rFonts w:cs="Arial"/>
              </w:rPr>
              <w:t>:</w:t>
            </w:r>
          </w:p>
        </w:tc>
        <w:tc>
          <w:tcPr>
            <w:tcW w:w="6061" w:type="dxa"/>
            <w:tcBorders>
              <w:top w:val="nil"/>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t>Pošta in poštna številka:</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p>
          <w:p w:rsidR="00ED242F" w:rsidRDefault="00ED242F">
            <w:pPr>
              <w:rPr>
                <w:rFonts w:cs="Arial"/>
              </w:rPr>
            </w:pPr>
            <w:r>
              <w:rPr>
                <w:rFonts w:cs="Arial"/>
              </w:rPr>
              <w:t>Državljanstvo:</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r w:rsidR="00ED242F" w:rsidTr="00ED242F">
        <w:tc>
          <w:tcPr>
            <w:tcW w:w="2608" w:type="dxa"/>
          </w:tcPr>
          <w:p w:rsidR="00ED242F" w:rsidRDefault="00ED242F">
            <w:pPr>
              <w:rPr>
                <w:rFonts w:cs="Arial"/>
              </w:rPr>
            </w:pPr>
          </w:p>
          <w:p w:rsidR="00ED242F" w:rsidRDefault="00ED242F">
            <w:pPr>
              <w:rPr>
                <w:rFonts w:cs="Arial"/>
              </w:rPr>
            </w:pPr>
            <w:r>
              <w:rPr>
                <w:rFonts w:cs="Arial"/>
              </w:rPr>
              <w:t>Moj prejšnji priimek se je glasil:</w:t>
            </w:r>
          </w:p>
        </w:tc>
        <w:tc>
          <w:tcPr>
            <w:tcW w:w="6061" w:type="dxa"/>
            <w:tcBorders>
              <w:top w:val="single" w:sz="6" w:space="0" w:color="auto"/>
              <w:left w:val="nil"/>
              <w:bottom w:val="single" w:sz="6" w:space="0" w:color="auto"/>
              <w:right w:val="nil"/>
            </w:tcBorders>
          </w:tcPr>
          <w:p w:rsidR="00ED242F" w:rsidRDefault="00ED242F">
            <w:pPr>
              <w:rPr>
                <w:rFonts w:cs="Arial"/>
              </w:rPr>
            </w:pPr>
          </w:p>
          <w:p w:rsidR="00ED242F" w:rsidRDefault="00ED242F">
            <w:pPr>
              <w:rPr>
                <w:rFonts w:cs="Arial"/>
              </w:rPr>
            </w:pPr>
          </w:p>
          <w:p w:rsidR="00ED242F" w:rsidRDefault="00ED242F">
            <w:pPr>
              <w:rPr>
                <w:rFonts w:cs="Arial"/>
              </w:rPr>
            </w:pPr>
          </w:p>
        </w:tc>
      </w:tr>
    </w:tbl>
    <w:p w:rsidR="00ED242F" w:rsidRDefault="00ED242F" w:rsidP="00ED242F">
      <w:pPr>
        <w:pStyle w:val="Telobesedila3"/>
        <w:rPr>
          <w:rFonts w:cs="Arial"/>
          <w:sz w:val="20"/>
        </w:rPr>
      </w:pPr>
    </w:p>
    <w:p w:rsidR="00ED242F" w:rsidRDefault="00ED242F" w:rsidP="00ED242F">
      <w:pPr>
        <w:pStyle w:val="Telobesedila3"/>
        <w:rPr>
          <w:rFonts w:cs="Arial"/>
        </w:rPr>
      </w:pPr>
    </w:p>
    <w:tbl>
      <w:tblPr>
        <w:tblW w:w="0" w:type="dxa"/>
        <w:tblLayout w:type="fixed"/>
        <w:tblLook w:val="04A0" w:firstRow="1" w:lastRow="0" w:firstColumn="1" w:lastColumn="0" w:noHBand="0" w:noVBand="1"/>
      </w:tblPr>
      <w:tblGrid>
        <w:gridCol w:w="5204"/>
        <w:gridCol w:w="4084"/>
      </w:tblGrid>
      <w:tr w:rsidR="00ED242F" w:rsidTr="00ED242F">
        <w:tc>
          <w:tcPr>
            <w:tcW w:w="5204" w:type="dxa"/>
            <w:hideMark/>
          </w:tcPr>
          <w:p w:rsidR="00ED242F" w:rsidRDefault="00ED242F">
            <w:pPr>
              <w:spacing w:line="360" w:lineRule="auto"/>
              <w:rPr>
                <w:rFonts w:cs="Arial"/>
              </w:rPr>
            </w:pPr>
            <w:r>
              <w:rPr>
                <w:rFonts w:cs="Arial"/>
              </w:rPr>
              <w:t>Kraj in datum:</w:t>
            </w:r>
          </w:p>
          <w:p w:rsidR="00ED242F" w:rsidRDefault="00ED242F">
            <w:pPr>
              <w:spacing w:line="360" w:lineRule="auto"/>
              <w:rPr>
                <w:rFonts w:cs="Arial"/>
              </w:rPr>
            </w:pPr>
            <w:r>
              <w:rPr>
                <w:rFonts w:cs="Arial"/>
              </w:rPr>
              <w:t>___________________________</w:t>
            </w:r>
          </w:p>
        </w:tc>
        <w:tc>
          <w:tcPr>
            <w:tcW w:w="4084" w:type="dxa"/>
            <w:hideMark/>
          </w:tcPr>
          <w:p w:rsidR="00ED242F" w:rsidRDefault="00ED242F">
            <w:pPr>
              <w:spacing w:line="360" w:lineRule="auto"/>
              <w:rPr>
                <w:rFonts w:cs="Arial"/>
              </w:rPr>
            </w:pPr>
            <w:r>
              <w:rPr>
                <w:rFonts w:cs="Arial"/>
              </w:rPr>
              <w:t>Pooblastitelj:</w:t>
            </w:r>
          </w:p>
          <w:p w:rsidR="00ED242F" w:rsidRDefault="00ED242F">
            <w:pPr>
              <w:spacing w:line="360" w:lineRule="auto"/>
              <w:rPr>
                <w:rFonts w:cs="Arial"/>
              </w:rPr>
            </w:pPr>
            <w:r>
              <w:rPr>
                <w:rFonts w:cs="Arial"/>
              </w:rPr>
              <w:t>_______________________________</w:t>
            </w:r>
          </w:p>
        </w:tc>
      </w:tr>
      <w:tr w:rsidR="00ED242F" w:rsidTr="00ED242F">
        <w:tc>
          <w:tcPr>
            <w:tcW w:w="5204" w:type="dxa"/>
          </w:tcPr>
          <w:p w:rsidR="00ED242F" w:rsidRDefault="00ED242F">
            <w:pPr>
              <w:spacing w:line="360" w:lineRule="auto"/>
              <w:rPr>
                <w:rFonts w:cs="Arial"/>
              </w:rPr>
            </w:pPr>
            <w:r>
              <w:rPr>
                <w:rFonts w:cs="Arial"/>
              </w:rPr>
              <w:t xml:space="preserve">                                                                     Žig:</w:t>
            </w:r>
          </w:p>
          <w:p w:rsidR="00ED242F" w:rsidRDefault="00ED242F">
            <w:pPr>
              <w:spacing w:line="360" w:lineRule="auto"/>
              <w:rPr>
                <w:rFonts w:cs="Arial"/>
              </w:rPr>
            </w:pPr>
          </w:p>
        </w:tc>
        <w:tc>
          <w:tcPr>
            <w:tcW w:w="4084" w:type="dxa"/>
          </w:tcPr>
          <w:p w:rsidR="00ED242F" w:rsidRDefault="00ED242F">
            <w:pPr>
              <w:spacing w:line="360" w:lineRule="auto"/>
              <w:rPr>
                <w:rFonts w:cs="Arial"/>
              </w:rPr>
            </w:pPr>
          </w:p>
          <w:p w:rsidR="00ED242F" w:rsidRDefault="00ED242F">
            <w:pPr>
              <w:spacing w:line="360" w:lineRule="auto"/>
              <w:rPr>
                <w:rFonts w:cs="Arial"/>
              </w:rPr>
            </w:pPr>
            <w:r>
              <w:rPr>
                <w:rFonts w:cs="Arial"/>
              </w:rPr>
              <w:t>Podpis:</w:t>
            </w:r>
          </w:p>
          <w:p w:rsidR="00ED242F" w:rsidRDefault="00ED242F">
            <w:pPr>
              <w:spacing w:line="360" w:lineRule="auto"/>
              <w:rPr>
                <w:rFonts w:cs="Arial"/>
              </w:rPr>
            </w:pPr>
            <w:r>
              <w:rPr>
                <w:rFonts w:cs="Arial"/>
              </w:rPr>
              <w:t>_______________________________</w:t>
            </w:r>
          </w:p>
        </w:tc>
      </w:tr>
    </w:tbl>
    <w:p w:rsidR="00ED242F" w:rsidRDefault="00ED242F" w:rsidP="00ED242F">
      <w:pPr>
        <w:pStyle w:val="Telobesedila3"/>
        <w:rPr>
          <w:rFonts w:cs="Arial"/>
          <w:sz w:val="20"/>
        </w:rPr>
      </w:pPr>
      <w:r>
        <w:t>*(V primeru, da ima ponudnik več zakonitih zastopnikov, izpolni ustrezno število soglasij).</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rPr>
                <w:b/>
              </w:rPr>
            </w:pPr>
            <w:r>
              <w:rPr>
                <w:b/>
              </w:rPr>
              <w:lastRenderedPageBreak/>
              <w:t>Obrazec št. 7</w:t>
            </w:r>
          </w:p>
        </w:tc>
      </w:tr>
    </w:tbl>
    <w:p w:rsidR="00ED242F" w:rsidRDefault="00ED242F" w:rsidP="00ED242F">
      <w:pPr>
        <w:rPr>
          <w:lang w:eastAsia="en-US"/>
        </w:rPr>
      </w:pPr>
    </w:p>
    <w:p w:rsidR="00ED242F" w:rsidRDefault="00ED242F" w:rsidP="00ED242F"/>
    <w:p w:rsidR="00ED242F" w:rsidRDefault="00ED242F" w:rsidP="00ED242F">
      <w:pPr>
        <w:jc w:val="center"/>
        <w:rPr>
          <w:b/>
          <w:sz w:val="24"/>
        </w:rPr>
      </w:pPr>
      <w:r>
        <w:rPr>
          <w:b/>
          <w:sz w:val="24"/>
        </w:rPr>
        <w:t>POTRDILO O REFERENCAH</w:t>
      </w:r>
    </w:p>
    <w:p w:rsidR="00D06E4B" w:rsidRDefault="00D06E4B" w:rsidP="00ED242F">
      <w:pPr>
        <w:jc w:val="center"/>
        <w:rPr>
          <w:b/>
          <w:sz w:val="24"/>
        </w:rPr>
      </w:pPr>
    </w:p>
    <w:p w:rsidR="00D06E4B" w:rsidRPr="003A0285" w:rsidRDefault="00D06E4B" w:rsidP="00D06E4B">
      <w:pPr>
        <w:ind w:left="312"/>
        <w:jc w:val="both"/>
      </w:pPr>
      <w:r w:rsidRPr="003A0285">
        <w:t>Gospodarski subjekt mora izkazati, da je v zadnjih 5 (petih) letih šteto od dneva objave obvestila o tem naročilu na Portalu javnih naročil, v vlogi glavnega izvajalca del izvedel najmanj 3 (tri) referenčne posle.</w:t>
      </w:r>
    </w:p>
    <w:p w:rsidR="00D06E4B" w:rsidRPr="003A0285" w:rsidRDefault="00D06E4B" w:rsidP="00D06E4B">
      <w:pPr>
        <w:ind w:left="312"/>
        <w:jc w:val="both"/>
      </w:pPr>
    </w:p>
    <w:p w:rsidR="00D06E4B" w:rsidRPr="003A0285" w:rsidRDefault="00D06E4B" w:rsidP="00D06E4B">
      <w:pPr>
        <w:ind w:left="312"/>
        <w:jc w:val="both"/>
      </w:pPr>
      <w:r w:rsidRPr="003A0285">
        <w:t xml:space="preserve">Kot referenčni posel se bo upoštevala vsaka vgradnja in funkcionalni zagon avtomatskih grobih grabelj, ki izkazujejo maksimalno pretočnost vsaj 50 l/s. </w:t>
      </w:r>
    </w:p>
    <w:p w:rsidR="00D06E4B" w:rsidRPr="003A0285" w:rsidRDefault="00D06E4B" w:rsidP="00D06E4B">
      <w:pPr>
        <w:jc w:val="both"/>
      </w:pPr>
    </w:p>
    <w:p w:rsidR="00D06E4B" w:rsidRPr="003A0285" w:rsidRDefault="00D06E4B" w:rsidP="00D06E4B">
      <w:pPr>
        <w:ind w:left="312"/>
        <w:jc w:val="both"/>
      </w:pPr>
      <w:r w:rsidRPr="003A0285">
        <w:t>V primeru samostojne ponudbe mora pogoj izpolnjevati ponudnik, v primeru skupine gospodarskih subjektov lahko pogoj izpolnijo gospodarski subjekti skupaj.</w:t>
      </w:r>
    </w:p>
    <w:p w:rsidR="00ED242F" w:rsidRDefault="00ED242F" w:rsidP="00ED242F"/>
    <w:p w:rsidR="00ED242F" w:rsidRDefault="00ED242F" w:rsidP="00ED242F">
      <w:pPr>
        <w:rPr>
          <w:bCs/>
        </w:rPr>
      </w:pPr>
    </w:p>
    <w:tbl>
      <w:tblPr>
        <w:tblW w:w="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ED242F" w:rsidTr="00ED242F">
        <w:tc>
          <w:tcPr>
            <w:tcW w:w="4815" w:type="dxa"/>
            <w:gridSpan w:val="2"/>
            <w:tcBorders>
              <w:top w:val="single" w:sz="2" w:space="0" w:color="000000"/>
              <w:left w:val="single" w:sz="2" w:space="0" w:color="000000"/>
              <w:bottom w:val="single" w:sz="4" w:space="0" w:color="000000"/>
              <w:right w:val="nil"/>
            </w:tcBorders>
            <w:vAlign w:val="center"/>
          </w:tcPr>
          <w:p w:rsidR="00ED242F" w:rsidRDefault="00ED242F"/>
          <w:p w:rsidR="00ED242F" w:rsidRDefault="00ED242F">
            <w:r>
              <w:t>Gospodarski subjekt</w:t>
            </w:r>
          </w:p>
          <w:p w:rsidR="00ED242F" w:rsidRDefault="00ED242F"/>
        </w:tc>
        <w:tc>
          <w:tcPr>
            <w:tcW w:w="4395" w:type="dxa"/>
            <w:tcBorders>
              <w:top w:val="single" w:sz="2" w:space="0" w:color="000000"/>
              <w:left w:val="single" w:sz="2" w:space="0" w:color="000000"/>
              <w:bottom w:val="single" w:sz="2" w:space="0" w:color="000000"/>
              <w:right w:val="single" w:sz="2" w:space="0" w:color="000000"/>
            </w:tcBorders>
            <w:vAlign w:val="center"/>
          </w:tcPr>
          <w:p w:rsidR="00ED242F" w:rsidRDefault="00ED242F"/>
        </w:tc>
      </w:tr>
      <w:tr w:rsidR="00ED242F" w:rsidTr="00ED242F">
        <w:tc>
          <w:tcPr>
            <w:tcW w:w="1559" w:type="dxa"/>
            <w:tcBorders>
              <w:top w:val="single" w:sz="2" w:space="0" w:color="000000"/>
              <w:left w:val="single" w:sz="2" w:space="0" w:color="000000"/>
              <w:bottom w:val="single" w:sz="4" w:space="0" w:color="000000"/>
              <w:right w:val="nil"/>
            </w:tcBorders>
            <w:vAlign w:val="center"/>
            <w:hideMark/>
          </w:tcPr>
          <w:p w:rsidR="00ED242F" w:rsidRDefault="00ED242F">
            <w: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ED242F" w:rsidRDefault="00ED242F">
            <w: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ED242F" w:rsidRDefault="00ED242F"/>
        </w:tc>
      </w:tr>
      <w:tr w:rsidR="00ED242F" w:rsidTr="00ED242F">
        <w:tc>
          <w:tcPr>
            <w:tcW w:w="1559" w:type="dxa"/>
            <w:tcBorders>
              <w:top w:val="single" w:sz="4" w:space="0" w:color="000000"/>
              <w:left w:val="single" w:sz="4" w:space="0" w:color="000000"/>
              <w:bottom w:val="single" w:sz="4" w:space="0" w:color="000000"/>
              <w:right w:val="nil"/>
            </w:tcBorders>
          </w:tcPr>
          <w:p w:rsidR="00ED242F" w:rsidRDefault="00ED242F"/>
          <w:p w:rsidR="00ED242F" w:rsidRDefault="00ED242F"/>
        </w:tc>
        <w:tc>
          <w:tcPr>
            <w:tcW w:w="3256" w:type="dxa"/>
            <w:tcBorders>
              <w:top w:val="single" w:sz="4" w:space="0" w:color="000000"/>
              <w:left w:val="single" w:sz="2" w:space="0" w:color="000000"/>
              <w:bottom w:val="single" w:sz="4" w:space="0" w:color="000000"/>
              <w:right w:val="single" w:sz="4" w:space="0" w:color="000000"/>
            </w:tcBorders>
            <w:vAlign w:val="center"/>
            <w:hideMark/>
          </w:tcPr>
          <w:p w:rsidR="00ED242F" w:rsidRDefault="00ED242F">
            <w:r>
              <w:t xml:space="preserve">Naziv referenčnega posla </w:t>
            </w:r>
          </w:p>
        </w:tc>
        <w:tc>
          <w:tcPr>
            <w:tcW w:w="4395" w:type="dxa"/>
            <w:tcBorders>
              <w:top w:val="nil"/>
              <w:left w:val="single" w:sz="4"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tcPr>
          <w:p w:rsidR="00ED242F" w:rsidRDefault="00ED242F"/>
          <w:p w:rsidR="00ED242F" w:rsidRDefault="00ED242F">
            <w:r>
              <w:t>Opis posla (npr. izvedene aktivnosti storitev oz. gradbenih del, količine dobavljenega blaga, vrste blaga)</w:t>
            </w:r>
          </w:p>
          <w:p w:rsidR="00ED242F" w:rsidRDefault="00ED242F"/>
        </w:tc>
        <w:tc>
          <w:tcPr>
            <w:tcW w:w="4395" w:type="dxa"/>
            <w:tcBorders>
              <w:top w:val="nil"/>
              <w:left w:val="single" w:sz="2"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hideMark/>
          </w:tcPr>
          <w:p w:rsidR="00ED242F" w:rsidRDefault="00ED242F">
            <w: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hideMark/>
          </w:tcPr>
          <w:p w:rsidR="00ED242F" w:rsidRDefault="00ED242F">
            <w:pPr>
              <w:rPr>
                <w:highlight w:val="yellow"/>
              </w:rPr>
            </w:pPr>
            <w: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hideMark/>
          </w:tcPr>
          <w:p w:rsidR="00ED242F" w:rsidRDefault="00ED242F">
            <w:r>
              <w:t>Datum začetka in končanja 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hideMark/>
          </w:tcPr>
          <w:p w:rsidR="00ED242F" w:rsidRDefault="00ED242F">
            <w: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ED242F" w:rsidRDefault="00ED242F"/>
        </w:tc>
      </w:tr>
      <w:tr w:rsidR="00ED242F" w:rsidTr="00ED242F">
        <w:tc>
          <w:tcPr>
            <w:tcW w:w="4815" w:type="dxa"/>
            <w:gridSpan w:val="2"/>
            <w:tcBorders>
              <w:top w:val="single" w:sz="2" w:space="0" w:color="000000"/>
              <w:left w:val="single" w:sz="2" w:space="0" w:color="000000"/>
              <w:bottom w:val="single" w:sz="2" w:space="0" w:color="000000"/>
              <w:right w:val="nil"/>
            </w:tcBorders>
            <w:vAlign w:val="center"/>
            <w:hideMark/>
          </w:tcPr>
          <w:p w:rsidR="00ED242F" w:rsidRDefault="00ED242F">
            <w: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ED242F" w:rsidRDefault="00ED242F">
            <w:r>
              <w:t>Ime in priimek:</w:t>
            </w:r>
          </w:p>
          <w:p w:rsidR="00ED242F" w:rsidRDefault="00ED242F">
            <w:r>
              <w:t>E-pošta:</w:t>
            </w:r>
          </w:p>
          <w:p w:rsidR="00ED242F" w:rsidRDefault="00ED242F">
            <w:r>
              <w:t>Telefon:</w:t>
            </w:r>
          </w:p>
        </w:tc>
      </w:tr>
      <w:tr w:rsidR="00ED242F" w:rsidTr="00ED242F">
        <w:tc>
          <w:tcPr>
            <w:tcW w:w="4815" w:type="dxa"/>
            <w:gridSpan w:val="2"/>
            <w:tcBorders>
              <w:top w:val="single" w:sz="2" w:space="0" w:color="000000"/>
              <w:left w:val="single" w:sz="2" w:space="0" w:color="000000"/>
              <w:bottom w:val="single" w:sz="2" w:space="0" w:color="000000"/>
              <w:right w:val="nil"/>
            </w:tcBorders>
            <w:vAlign w:val="center"/>
          </w:tcPr>
          <w:p w:rsidR="00ED242F" w:rsidRDefault="00ED242F"/>
          <w:p w:rsidR="00ED242F" w:rsidRDefault="00ED242F">
            <w:r>
              <w:t xml:space="preserve">Podpis in žig naročnika referenčnega posla </w:t>
            </w:r>
          </w:p>
          <w:p w:rsidR="00ED242F" w:rsidRDefault="00ED242F"/>
        </w:tc>
        <w:tc>
          <w:tcPr>
            <w:tcW w:w="4395" w:type="dxa"/>
            <w:tcBorders>
              <w:top w:val="nil"/>
              <w:left w:val="single" w:sz="2" w:space="0" w:color="000000"/>
              <w:bottom w:val="single" w:sz="2" w:space="0" w:color="000000"/>
              <w:right w:val="single" w:sz="2" w:space="0" w:color="000000"/>
            </w:tcBorders>
            <w:vAlign w:val="center"/>
          </w:tcPr>
          <w:p w:rsidR="00ED242F" w:rsidRDefault="00ED242F"/>
        </w:tc>
      </w:tr>
    </w:tbl>
    <w:p w:rsidR="00ED242F" w:rsidRDefault="00ED242F" w:rsidP="00ED242F">
      <w:pPr>
        <w:rPr>
          <w:rFonts w:cs="Arial"/>
          <w:bdr w:val="single" w:sz="4" w:space="0" w:color="auto" w:frame="1"/>
          <w:lang w:eastAsia="en-US"/>
        </w:rPr>
      </w:pPr>
    </w:p>
    <w:p w:rsidR="00ED242F" w:rsidRDefault="00ED242F" w:rsidP="00ED242F">
      <w:pPr>
        <w:rPr>
          <w:rFonts w:cs="Arial"/>
          <w:bdr w:val="single" w:sz="4" w:space="0" w:color="auto" w:frame="1"/>
        </w:rPr>
      </w:pPr>
    </w:p>
    <w:p w:rsidR="00ED242F" w:rsidRDefault="00ED242F" w:rsidP="00ED242F"/>
    <w:tbl>
      <w:tblPr>
        <w:tblW w:w="9498" w:type="dxa"/>
        <w:tblCellMar>
          <w:left w:w="0" w:type="dxa"/>
          <w:right w:w="0" w:type="dxa"/>
        </w:tblCellMar>
        <w:tblLook w:val="04A0" w:firstRow="1" w:lastRow="0" w:firstColumn="1" w:lastColumn="0" w:noHBand="0" w:noVBand="1"/>
      </w:tblPr>
      <w:tblGrid>
        <w:gridCol w:w="3430"/>
        <w:gridCol w:w="2067"/>
        <w:gridCol w:w="4001"/>
      </w:tblGrid>
      <w:tr w:rsidR="00ED242F" w:rsidTr="00ED242F">
        <w:tc>
          <w:tcPr>
            <w:tcW w:w="3430" w:type="dxa"/>
            <w:hideMark/>
          </w:tcPr>
          <w:p w:rsidR="00ED242F" w:rsidRDefault="00ED242F">
            <w:pPr>
              <w:jc w:val="center"/>
              <w:rPr>
                <w:rFonts w:cs="Arial"/>
                <w:color w:val="000000"/>
              </w:rPr>
            </w:pPr>
            <w:r>
              <w:rPr>
                <w:rFonts w:cs="Arial"/>
                <w:color w:val="000000"/>
              </w:rPr>
              <w:t>Datum in kraj:</w:t>
            </w:r>
          </w:p>
        </w:tc>
        <w:tc>
          <w:tcPr>
            <w:tcW w:w="2067" w:type="dxa"/>
          </w:tcPr>
          <w:p w:rsidR="00ED242F" w:rsidRDefault="00ED242F">
            <w:pPr>
              <w:jc w:val="center"/>
              <w:rPr>
                <w:rFonts w:cs="Arial"/>
                <w:color w:val="000000"/>
              </w:rPr>
            </w:pPr>
          </w:p>
        </w:tc>
        <w:tc>
          <w:tcPr>
            <w:tcW w:w="4001" w:type="dxa"/>
            <w:hideMark/>
          </w:tcPr>
          <w:p w:rsidR="00ED242F" w:rsidRDefault="00ED242F">
            <w:pPr>
              <w:jc w:val="center"/>
              <w:rPr>
                <w:rFonts w:cs="Arial"/>
                <w:color w:val="000000"/>
              </w:rPr>
            </w:pPr>
            <w:r>
              <w:rPr>
                <w:rFonts w:cs="Arial"/>
                <w:color w:val="000000"/>
              </w:rPr>
              <w:t>Žig in podpis ponudnika:</w:t>
            </w:r>
          </w:p>
        </w:tc>
      </w:tr>
      <w:tr w:rsidR="00ED242F" w:rsidTr="00ED242F">
        <w:tc>
          <w:tcPr>
            <w:tcW w:w="3430" w:type="dxa"/>
            <w:tcBorders>
              <w:top w:val="nil"/>
              <w:left w:val="nil"/>
              <w:bottom w:val="single" w:sz="4" w:space="0" w:color="auto"/>
              <w:right w:val="nil"/>
            </w:tcBorders>
          </w:tcPr>
          <w:p w:rsidR="00ED242F" w:rsidRDefault="00ED242F">
            <w:pPr>
              <w:rPr>
                <w:rFonts w:cs="Arial"/>
                <w:color w:val="000000"/>
              </w:rPr>
            </w:pPr>
          </w:p>
          <w:p w:rsidR="00ED242F" w:rsidRDefault="00ED242F">
            <w:pPr>
              <w:rPr>
                <w:rFonts w:cs="Arial"/>
                <w:color w:val="000000"/>
              </w:rPr>
            </w:pPr>
          </w:p>
        </w:tc>
        <w:tc>
          <w:tcPr>
            <w:tcW w:w="2067" w:type="dxa"/>
          </w:tcPr>
          <w:p w:rsidR="00ED242F" w:rsidRDefault="00ED242F">
            <w:pPr>
              <w:rPr>
                <w:color w:val="FFFFFF"/>
              </w:rPr>
            </w:pPr>
          </w:p>
          <w:p w:rsidR="00ED242F" w:rsidRDefault="00ED242F">
            <w:pPr>
              <w:rPr>
                <w:rFonts w:cs="Arial"/>
                <w:color w:val="000000"/>
              </w:rPr>
            </w:pPr>
            <w:r>
              <w:rPr>
                <w:rStyle w:val="Sprotnaopomba-sklic"/>
                <w:color w:val="FFFFFF"/>
              </w:rPr>
              <w:footnoteReference w:id="5"/>
            </w:r>
          </w:p>
        </w:tc>
        <w:tc>
          <w:tcPr>
            <w:tcW w:w="4001" w:type="dxa"/>
            <w:tcBorders>
              <w:top w:val="nil"/>
              <w:left w:val="nil"/>
              <w:bottom w:val="single" w:sz="4" w:space="0" w:color="auto"/>
              <w:right w:val="nil"/>
            </w:tcBorders>
          </w:tcPr>
          <w:p w:rsidR="00ED242F" w:rsidRDefault="00ED242F">
            <w:pPr>
              <w:rPr>
                <w:rFonts w:cs="Arial"/>
                <w:color w:val="000000"/>
              </w:rPr>
            </w:pPr>
          </w:p>
          <w:p w:rsidR="00ED242F" w:rsidRDefault="00ED242F">
            <w:pPr>
              <w:rPr>
                <w:rFonts w:cs="Arial"/>
                <w:color w:val="000000"/>
              </w:rPr>
            </w:pPr>
          </w:p>
        </w:tc>
      </w:tr>
    </w:tbl>
    <w:p w:rsidR="00ED242F" w:rsidRDefault="00ED242F" w:rsidP="00ED242F">
      <w:pPr>
        <w:pStyle w:val="Telobesedila2"/>
        <w:rPr>
          <w:bCs/>
        </w:rPr>
      </w:pPr>
    </w:p>
    <w:p w:rsidR="00ED242F" w:rsidRDefault="00ED242F" w:rsidP="00ED242F">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RP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ED242F">
            <w:pPr>
              <w:spacing w:line="276" w:lineRule="auto"/>
              <w:jc w:val="both"/>
              <w:rPr>
                <w:b/>
                <w:lang w:eastAsia="en-US"/>
              </w:rPr>
            </w:pPr>
            <w:r>
              <w:rPr>
                <w:b/>
                <w:lang w:eastAsia="en-US"/>
              </w:rPr>
              <w:lastRenderedPageBreak/>
              <w:t xml:space="preserve">Obrazec št. </w:t>
            </w:r>
            <w:r>
              <w:rPr>
                <w:lang w:eastAsia="en-US"/>
              </w:rPr>
              <w:t>8</w:t>
            </w:r>
          </w:p>
        </w:tc>
      </w:tr>
    </w:tbl>
    <w:p w:rsidR="00ED242F" w:rsidRDefault="00ED242F" w:rsidP="00ED242F">
      <w:pPr>
        <w:rPr>
          <w:lang w:eastAsia="en-US"/>
        </w:rPr>
      </w:pPr>
    </w:p>
    <w:p w:rsidR="00ED242F" w:rsidRDefault="00ED242F" w:rsidP="00ED242F">
      <w:pPr>
        <w:rPr>
          <w:rFonts w:cs="Arial"/>
        </w:rPr>
      </w:pPr>
    </w:p>
    <w:p w:rsidR="00ED242F" w:rsidRDefault="00ED242F" w:rsidP="00ED242F">
      <w:pPr>
        <w:jc w:val="center"/>
        <w:rPr>
          <w:rFonts w:cs="Arial"/>
          <w:b/>
          <w:sz w:val="24"/>
          <w:szCs w:val="24"/>
        </w:rPr>
      </w:pPr>
      <w:r>
        <w:rPr>
          <w:rFonts w:cs="Arial"/>
          <w:b/>
          <w:sz w:val="24"/>
          <w:szCs w:val="24"/>
        </w:rPr>
        <w:t>PODATKI O KADROVSKIH ZMOGLJIVOSTIH</w:t>
      </w:r>
    </w:p>
    <w:p w:rsidR="00ED242F" w:rsidRDefault="00ED242F" w:rsidP="00ED242F">
      <w:pPr>
        <w:rPr>
          <w:rFonts w:cs="Arial"/>
        </w:rPr>
      </w:pPr>
    </w:p>
    <w:p w:rsidR="00ED242F" w:rsidRDefault="00ED242F" w:rsidP="00ED242F">
      <w:pPr>
        <w:rPr>
          <w:rFonts w:cs="Arial"/>
        </w:rPr>
      </w:pPr>
    </w:p>
    <w:tbl>
      <w:tblPr>
        <w:tblStyle w:val="Tabelamrea"/>
        <w:tblW w:w="9498" w:type="dxa"/>
        <w:tblInd w:w="108" w:type="dxa"/>
        <w:tblLook w:val="04A0" w:firstRow="1" w:lastRow="0" w:firstColumn="1" w:lastColumn="0" w:noHBand="0" w:noVBand="1"/>
      </w:tblPr>
      <w:tblGrid>
        <w:gridCol w:w="2552"/>
        <w:gridCol w:w="614"/>
        <w:gridCol w:w="1583"/>
        <w:gridCol w:w="1583"/>
        <w:gridCol w:w="614"/>
        <w:gridCol w:w="2552"/>
      </w:tblGrid>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sz w:val="20"/>
                <w:szCs w:val="20"/>
              </w:rPr>
            </w:pPr>
            <w:r>
              <w:rPr>
                <w:sz w:val="20"/>
                <w:szCs w:val="20"/>
              </w:rPr>
              <w:t>IME IN PRIIMEK:</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sz w:val="20"/>
                <w:szCs w:val="20"/>
              </w:rPr>
            </w:pPr>
            <w:r>
              <w:rPr>
                <w:sz w:val="20"/>
                <w:szCs w:val="20"/>
              </w:rPr>
              <w:t>FUNKCIJA (vodja del):</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sz w:val="20"/>
                <w:szCs w:val="20"/>
              </w:rPr>
            </w:pPr>
            <w:r>
              <w:rPr>
                <w:sz w:val="20"/>
                <w:szCs w:val="20"/>
              </w:rPr>
              <w:t>ZAPOSLEN PRI (naziv gospodarskega subjekta):</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c>
          <w:tcPr>
            <w:tcW w:w="9498" w:type="dxa"/>
            <w:gridSpan w:val="6"/>
            <w:tcBorders>
              <w:top w:val="single" w:sz="4" w:space="0" w:color="auto"/>
              <w:left w:val="nil"/>
              <w:bottom w:val="single" w:sz="4" w:space="0" w:color="auto"/>
              <w:right w:val="nil"/>
            </w:tcBorders>
          </w:tcPr>
          <w:p w:rsidR="00ED242F" w:rsidRDefault="00ED242F">
            <w:pPr>
              <w:rPr>
                <w:sz w:val="20"/>
                <w:szCs w:val="20"/>
              </w:rPr>
            </w:pPr>
          </w:p>
        </w:tc>
      </w:tr>
      <w:tr w:rsidR="00ED242F" w:rsidRPr="00ED242F" w:rsidTr="00ED242F">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ED242F" w:rsidRDefault="00ED242F">
            <w:pPr>
              <w:jc w:val="center"/>
              <w:rPr>
                <w:sz w:val="20"/>
                <w:szCs w:val="20"/>
              </w:rPr>
            </w:pPr>
            <w:r>
              <w:rPr>
                <w:sz w:val="20"/>
                <w:szCs w:val="20"/>
              </w:rPr>
              <w:t>DELOVNE IZKUŠNJE V LETIH</w:t>
            </w:r>
          </w:p>
        </w:tc>
      </w:tr>
      <w:tr w:rsidR="00ED242F" w:rsidRPr="00ED242F" w:rsidTr="00ED242F">
        <w:tc>
          <w:tcPr>
            <w:tcW w:w="3166"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Skupno</w:t>
            </w:r>
          </w:p>
        </w:tc>
        <w:tc>
          <w:tcPr>
            <w:tcW w:w="3166"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Pri gospodarskem subjektu</w:t>
            </w:r>
          </w:p>
        </w:tc>
        <w:tc>
          <w:tcPr>
            <w:tcW w:w="3166"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Na razpisanem področju</w:t>
            </w:r>
          </w:p>
        </w:tc>
      </w:tr>
      <w:tr w:rsidR="00ED242F" w:rsidRPr="00ED242F" w:rsidTr="00ED242F">
        <w:trPr>
          <w:trHeight w:val="482"/>
        </w:trPr>
        <w:tc>
          <w:tcPr>
            <w:tcW w:w="3166"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3166"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3166"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c>
          <w:tcPr>
            <w:tcW w:w="9498" w:type="dxa"/>
            <w:gridSpan w:val="6"/>
            <w:tcBorders>
              <w:top w:val="single" w:sz="4" w:space="0" w:color="auto"/>
              <w:left w:val="nil"/>
              <w:bottom w:val="single" w:sz="4" w:space="0" w:color="auto"/>
              <w:right w:val="nil"/>
            </w:tcBorders>
          </w:tcPr>
          <w:p w:rsidR="00ED242F" w:rsidRDefault="00ED242F">
            <w:pPr>
              <w:rPr>
                <w:sz w:val="20"/>
                <w:szCs w:val="20"/>
              </w:rPr>
            </w:pPr>
          </w:p>
        </w:tc>
      </w:tr>
      <w:tr w:rsidR="00ED242F" w:rsidRPr="00ED242F" w:rsidTr="00ED242F">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ED242F" w:rsidRDefault="00ED242F">
            <w:pPr>
              <w:jc w:val="center"/>
              <w:rPr>
                <w:sz w:val="20"/>
                <w:szCs w:val="20"/>
              </w:rPr>
            </w:pPr>
            <w:r>
              <w:rPr>
                <w:sz w:val="20"/>
                <w:szCs w:val="20"/>
              </w:rPr>
              <w:t>IZOBRAZBA</w:t>
            </w:r>
          </w:p>
        </w:tc>
      </w:tr>
      <w:tr w:rsidR="00ED242F" w:rsidRPr="00ED242F" w:rsidTr="00ED242F">
        <w:tc>
          <w:tcPr>
            <w:tcW w:w="4749" w:type="dxa"/>
            <w:gridSpan w:val="3"/>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Ustanova (datum od – do)</w:t>
            </w:r>
          </w:p>
        </w:tc>
        <w:tc>
          <w:tcPr>
            <w:tcW w:w="4749" w:type="dxa"/>
            <w:gridSpan w:val="3"/>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Pridobljena stopnja(e) ali diploma(e)</w:t>
            </w:r>
          </w:p>
        </w:tc>
      </w:tr>
      <w:tr w:rsidR="00ED242F" w:rsidRPr="00ED242F" w:rsidTr="00ED242F">
        <w:trPr>
          <w:trHeight w:val="482"/>
        </w:trPr>
        <w:tc>
          <w:tcPr>
            <w:tcW w:w="4749" w:type="dxa"/>
            <w:gridSpan w:val="3"/>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4749" w:type="dxa"/>
            <w:gridSpan w:val="3"/>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482"/>
        </w:trPr>
        <w:tc>
          <w:tcPr>
            <w:tcW w:w="4749" w:type="dxa"/>
            <w:gridSpan w:val="3"/>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4749" w:type="dxa"/>
            <w:gridSpan w:val="3"/>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c>
          <w:tcPr>
            <w:tcW w:w="9498" w:type="dxa"/>
            <w:gridSpan w:val="6"/>
            <w:tcBorders>
              <w:top w:val="single" w:sz="4" w:space="0" w:color="auto"/>
              <w:left w:val="nil"/>
              <w:bottom w:val="single" w:sz="4" w:space="0" w:color="auto"/>
              <w:right w:val="nil"/>
            </w:tcBorders>
          </w:tcPr>
          <w:p w:rsidR="00ED242F" w:rsidRDefault="00ED242F">
            <w:pPr>
              <w:rPr>
                <w:sz w:val="20"/>
                <w:szCs w:val="20"/>
              </w:rPr>
            </w:pPr>
          </w:p>
        </w:tc>
      </w:tr>
      <w:tr w:rsidR="00ED242F" w:rsidRPr="00ED242F" w:rsidTr="00ED242F">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ED242F" w:rsidRDefault="00ED242F">
            <w:pPr>
              <w:jc w:val="center"/>
              <w:rPr>
                <w:sz w:val="20"/>
                <w:szCs w:val="20"/>
              </w:rPr>
            </w:pPr>
            <w:r>
              <w:rPr>
                <w:sz w:val="20"/>
                <w:szCs w:val="20"/>
              </w:rPr>
              <w:t>POKLICNA KVALIFIKACIJA</w:t>
            </w:r>
          </w:p>
        </w:tc>
      </w:tr>
      <w:tr w:rsidR="00ED242F" w:rsidRPr="00ED242F" w:rsidTr="00ED242F">
        <w:tc>
          <w:tcPr>
            <w:tcW w:w="2552" w:type="dxa"/>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Vrsta</w:t>
            </w:r>
          </w:p>
        </w:tc>
        <w:tc>
          <w:tcPr>
            <w:tcW w:w="2197"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Številka</w:t>
            </w:r>
          </w:p>
        </w:tc>
        <w:tc>
          <w:tcPr>
            <w:tcW w:w="2197"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Izdajatelj</w:t>
            </w:r>
          </w:p>
        </w:tc>
        <w:tc>
          <w:tcPr>
            <w:tcW w:w="2552" w:type="dxa"/>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Datum</w:t>
            </w:r>
          </w:p>
        </w:tc>
      </w:tr>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c>
          <w:tcPr>
            <w:tcW w:w="9498" w:type="dxa"/>
            <w:gridSpan w:val="6"/>
            <w:tcBorders>
              <w:top w:val="single" w:sz="4" w:space="0" w:color="auto"/>
              <w:left w:val="nil"/>
              <w:bottom w:val="single" w:sz="4" w:space="0" w:color="auto"/>
              <w:right w:val="nil"/>
            </w:tcBorders>
          </w:tcPr>
          <w:p w:rsidR="00ED242F" w:rsidRDefault="00ED242F">
            <w:pPr>
              <w:rPr>
                <w:sz w:val="20"/>
                <w:szCs w:val="20"/>
              </w:rPr>
            </w:pPr>
          </w:p>
        </w:tc>
      </w:tr>
      <w:tr w:rsidR="00ED242F" w:rsidRPr="00ED242F" w:rsidTr="00ED242F">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ED242F" w:rsidRDefault="00ED242F">
            <w:pPr>
              <w:jc w:val="center"/>
              <w:rPr>
                <w:sz w:val="20"/>
                <w:szCs w:val="20"/>
              </w:rPr>
            </w:pPr>
            <w:r>
              <w:rPr>
                <w:sz w:val="20"/>
                <w:szCs w:val="20"/>
              </w:rPr>
              <w:t>VPIS V IMENIK PRISTOJNE POKLICNE ZBORNICE (IZS, GZS, OZS) V REPUBLIKI SLOVENIJI</w:t>
            </w:r>
          </w:p>
        </w:tc>
      </w:tr>
      <w:tr w:rsidR="00ED242F" w:rsidRPr="00ED242F" w:rsidTr="00ED242F">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sz w:val="20"/>
                <w:szCs w:val="20"/>
              </w:rPr>
            </w:pPr>
            <w:r>
              <w:rPr>
                <w:sz w:val="20"/>
                <w:szCs w:val="20"/>
              </w:rPr>
              <w:t>Žig ali identifikacijska številka:</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c>
          <w:tcPr>
            <w:tcW w:w="2552" w:type="dxa"/>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*Izjava:</w:t>
            </w:r>
          </w:p>
        </w:tc>
        <w:tc>
          <w:tcPr>
            <w:tcW w:w="6946" w:type="dxa"/>
            <w:gridSpan w:val="5"/>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Izjavljamo, da navedena oseba izpolnjuje predpisane pogoje za vpis v imenik pristojne poklicne zbornice v Republiki Sloveniji (IZS, GZS, OZS). Če bomo izbrani, bomo pred podpisom pogodbe predložili dokazilo o vpisu.</w:t>
            </w:r>
          </w:p>
        </w:tc>
      </w:tr>
      <w:tr w:rsidR="00ED242F" w:rsidRPr="00ED242F" w:rsidTr="00ED242F">
        <w:tc>
          <w:tcPr>
            <w:tcW w:w="9498" w:type="dxa"/>
            <w:gridSpan w:val="6"/>
            <w:tcBorders>
              <w:top w:val="single" w:sz="4" w:space="0" w:color="auto"/>
              <w:left w:val="nil"/>
              <w:bottom w:val="single" w:sz="4" w:space="0" w:color="auto"/>
              <w:right w:val="nil"/>
            </w:tcBorders>
          </w:tcPr>
          <w:p w:rsidR="00ED242F" w:rsidRDefault="00ED242F">
            <w:pPr>
              <w:rPr>
                <w:sz w:val="20"/>
                <w:szCs w:val="20"/>
              </w:rPr>
            </w:pPr>
          </w:p>
        </w:tc>
      </w:tr>
      <w:tr w:rsidR="00ED242F" w:rsidRPr="00ED242F" w:rsidTr="00ED242F">
        <w:tc>
          <w:tcPr>
            <w:tcW w:w="9498" w:type="dxa"/>
            <w:gridSpan w:val="6"/>
            <w:tcBorders>
              <w:top w:val="single" w:sz="4" w:space="0" w:color="auto"/>
              <w:left w:val="single" w:sz="4" w:space="0" w:color="auto"/>
              <w:bottom w:val="single" w:sz="4" w:space="0" w:color="auto"/>
              <w:right w:val="single" w:sz="4" w:space="0" w:color="auto"/>
            </w:tcBorders>
          </w:tcPr>
          <w:p w:rsidR="00ED242F" w:rsidRDefault="00ED242F">
            <w:pPr>
              <w:jc w:val="center"/>
              <w:rPr>
                <w:sz w:val="20"/>
                <w:szCs w:val="20"/>
              </w:rPr>
            </w:pPr>
            <w:r>
              <w:rPr>
                <w:sz w:val="20"/>
                <w:szCs w:val="20"/>
              </w:rPr>
              <w:t>REFERENCE ZA NAVEDENO FUNKCIJO</w:t>
            </w:r>
          </w:p>
          <w:p w:rsidR="00ED242F" w:rsidRDefault="00ED242F">
            <w:pPr>
              <w:rPr>
                <w:sz w:val="20"/>
                <w:szCs w:val="20"/>
              </w:rPr>
            </w:pPr>
          </w:p>
        </w:tc>
      </w:tr>
      <w:tr w:rsidR="00ED242F" w:rsidRPr="00ED242F" w:rsidTr="00ED242F">
        <w:tc>
          <w:tcPr>
            <w:tcW w:w="2552" w:type="dxa"/>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Naziv gradnje oz. del</w:t>
            </w:r>
          </w:p>
        </w:tc>
        <w:tc>
          <w:tcPr>
            <w:tcW w:w="2197"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Vrednost v EUR (brez DDV)</w:t>
            </w:r>
          </w:p>
        </w:tc>
        <w:tc>
          <w:tcPr>
            <w:tcW w:w="2197" w:type="dxa"/>
            <w:gridSpan w:val="2"/>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Datum dokončanja</w:t>
            </w:r>
          </w:p>
        </w:tc>
        <w:tc>
          <w:tcPr>
            <w:tcW w:w="2552" w:type="dxa"/>
            <w:tcBorders>
              <w:top w:val="single" w:sz="4" w:space="0" w:color="auto"/>
              <w:left w:val="single" w:sz="4" w:space="0" w:color="auto"/>
              <w:bottom w:val="single" w:sz="4" w:space="0" w:color="auto"/>
              <w:right w:val="single" w:sz="4" w:space="0" w:color="auto"/>
            </w:tcBorders>
            <w:hideMark/>
          </w:tcPr>
          <w:p w:rsidR="00ED242F" w:rsidRDefault="00ED242F">
            <w:pPr>
              <w:rPr>
                <w:sz w:val="20"/>
                <w:szCs w:val="20"/>
              </w:rPr>
            </w:pPr>
            <w:r>
              <w:rPr>
                <w:sz w:val="20"/>
                <w:szCs w:val="20"/>
              </w:rPr>
              <w:t>Opis del s količinami iz katerih bo razvidno izpolnjevanje zahtevanih referenc</w:t>
            </w:r>
          </w:p>
        </w:tc>
      </w:tr>
      <w:tr w:rsidR="00ED242F" w:rsidRPr="00ED242F" w:rsidTr="00ED242F">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r w:rsidR="00ED242F" w:rsidRPr="00ED242F" w:rsidTr="00ED242F">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ED242F" w:rsidRDefault="00ED242F">
            <w:pPr>
              <w:rPr>
                <w:sz w:val="20"/>
                <w:szCs w:val="20"/>
              </w:rPr>
            </w:pPr>
          </w:p>
        </w:tc>
      </w:tr>
    </w:tbl>
    <w:p w:rsidR="00ED242F" w:rsidRDefault="00ED242F" w:rsidP="00ED242F">
      <w:pPr>
        <w:jc w:val="both"/>
      </w:pPr>
    </w:p>
    <w:p w:rsidR="00ED242F" w:rsidRDefault="00ED242F" w:rsidP="00ED242F">
      <w:pPr>
        <w:jc w:val="both"/>
      </w:pPr>
      <w:r>
        <w:t>Pod kazensko in materialno odgovornostjo izjavljamo, da so navedeni podatki resnični. Na podlagi poziva bomo naročniku v določenem roku predložili zahtevana dokazila.</w:t>
      </w:r>
    </w:p>
    <w:p w:rsidR="00ED242F" w:rsidRDefault="00ED242F" w:rsidP="00ED242F">
      <w:pPr>
        <w:jc w:val="both"/>
      </w:pPr>
    </w:p>
    <w:p w:rsidR="00ED242F" w:rsidRDefault="00ED242F" w:rsidP="00ED242F">
      <w:pPr>
        <w:jc w:val="both"/>
      </w:pPr>
    </w:p>
    <w:tbl>
      <w:tblPr>
        <w:tblW w:w="9498" w:type="dxa"/>
        <w:tblCellMar>
          <w:left w:w="0" w:type="dxa"/>
          <w:right w:w="0" w:type="dxa"/>
        </w:tblCellMar>
        <w:tblLook w:val="04A0" w:firstRow="1" w:lastRow="0" w:firstColumn="1" w:lastColumn="0" w:noHBand="0" w:noVBand="1"/>
      </w:tblPr>
      <w:tblGrid>
        <w:gridCol w:w="3430"/>
        <w:gridCol w:w="2067"/>
        <w:gridCol w:w="4001"/>
      </w:tblGrid>
      <w:tr w:rsidR="00ED242F" w:rsidRPr="00ED242F" w:rsidTr="00ED242F">
        <w:tc>
          <w:tcPr>
            <w:tcW w:w="3430" w:type="dxa"/>
            <w:hideMark/>
          </w:tcPr>
          <w:p w:rsidR="00ED242F" w:rsidRDefault="00ED242F">
            <w:pPr>
              <w:spacing w:line="276" w:lineRule="auto"/>
              <w:jc w:val="center"/>
              <w:rPr>
                <w:color w:val="000000"/>
                <w:lang w:eastAsia="en-US"/>
              </w:rPr>
            </w:pPr>
            <w:r>
              <w:rPr>
                <w:color w:val="000000"/>
                <w:lang w:eastAsia="en-US"/>
              </w:rPr>
              <w:t>Datum in kraj:</w:t>
            </w:r>
          </w:p>
        </w:tc>
        <w:tc>
          <w:tcPr>
            <w:tcW w:w="2067" w:type="dxa"/>
          </w:tcPr>
          <w:p w:rsidR="00ED242F" w:rsidRDefault="00ED242F">
            <w:pPr>
              <w:spacing w:line="276" w:lineRule="auto"/>
              <w:jc w:val="center"/>
              <w:rPr>
                <w:color w:val="000000"/>
                <w:lang w:eastAsia="en-US"/>
              </w:rPr>
            </w:pPr>
          </w:p>
        </w:tc>
        <w:tc>
          <w:tcPr>
            <w:tcW w:w="4001" w:type="dxa"/>
            <w:hideMark/>
          </w:tcPr>
          <w:p w:rsidR="00ED242F" w:rsidRDefault="00ED242F">
            <w:pPr>
              <w:spacing w:line="276" w:lineRule="auto"/>
              <w:jc w:val="center"/>
              <w:rPr>
                <w:color w:val="000000"/>
                <w:lang w:eastAsia="en-US"/>
              </w:rPr>
            </w:pPr>
            <w:r>
              <w:rPr>
                <w:color w:val="000000"/>
                <w:lang w:eastAsia="en-US"/>
              </w:rPr>
              <w:t>Žig in podpis ponudnika:</w:t>
            </w:r>
          </w:p>
        </w:tc>
      </w:tr>
      <w:tr w:rsidR="00ED242F" w:rsidRPr="00ED242F" w:rsidTr="00ED242F">
        <w:tc>
          <w:tcPr>
            <w:tcW w:w="3430" w:type="dxa"/>
            <w:tcBorders>
              <w:top w:val="nil"/>
              <w:left w:val="nil"/>
              <w:bottom w:val="single" w:sz="4" w:space="0" w:color="auto"/>
              <w:right w:val="nil"/>
            </w:tcBorders>
          </w:tcPr>
          <w:p w:rsidR="00ED242F" w:rsidRDefault="00ED242F">
            <w:pPr>
              <w:spacing w:line="276" w:lineRule="auto"/>
              <w:jc w:val="both"/>
              <w:rPr>
                <w:color w:val="000000"/>
                <w:lang w:eastAsia="en-US"/>
              </w:rPr>
            </w:pPr>
          </w:p>
          <w:p w:rsidR="00ED242F" w:rsidRDefault="00ED242F">
            <w:pPr>
              <w:spacing w:line="276" w:lineRule="auto"/>
              <w:jc w:val="both"/>
              <w:rPr>
                <w:color w:val="000000"/>
                <w:lang w:eastAsia="en-US"/>
              </w:rPr>
            </w:pPr>
          </w:p>
        </w:tc>
        <w:tc>
          <w:tcPr>
            <w:tcW w:w="2067" w:type="dxa"/>
          </w:tcPr>
          <w:p w:rsidR="00ED242F" w:rsidRDefault="00ED242F">
            <w:pPr>
              <w:spacing w:line="276" w:lineRule="auto"/>
              <w:jc w:val="both"/>
              <w:rPr>
                <w:color w:val="FFFFFF"/>
                <w:lang w:eastAsia="en-US"/>
              </w:rPr>
            </w:pPr>
          </w:p>
          <w:p w:rsidR="00ED242F" w:rsidRDefault="00ED242F">
            <w:pPr>
              <w:spacing w:line="276" w:lineRule="auto"/>
              <w:jc w:val="both"/>
              <w:rPr>
                <w:color w:val="000000"/>
                <w:lang w:eastAsia="en-US"/>
              </w:rPr>
            </w:pPr>
            <w:r>
              <w:rPr>
                <w:rStyle w:val="Sprotnaopomba-sklic"/>
                <w:color w:val="FFFFFF"/>
                <w:lang w:eastAsia="en-US"/>
              </w:rPr>
              <w:footnoteReference w:id="6"/>
            </w:r>
          </w:p>
        </w:tc>
        <w:tc>
          <w:tcPr>
            <w:tcW w:w="4001" w:type="dxa"/>
            <w:tcBorders>
              <w:top w:val="nil"/>
              <w:left w:val="nil"/>
              <w:bottom w:val="single" w:sz="4" w:space="0" w:color="auto"/>
              <w:right w:val="nil"/>
            </w:tcBorders>
          </w:tcPr>
          <w:p w:rsidR="00ED242F" w:rsidRDefault="00ED242F">
            <w:pPr>
              <w:spacing w:line="276" w:lineRule="auto"/>
              <w:jc w:val="both"/>
              <w:rPr>
                <w:color w:val="000000"/>
                <w:lang w:eastAsia="en-US"/>
              </w:rPr>
            </w:pPr>
          </w:p>
          <w:p w:rsidR="00ED242F" w:rsidRDefault="00ED242F">
            <w:pPr>
              <w:spacing w:line="276" w:lineRule="auto"/>
              <w:jc w:val="both"/>
              <w:rPr>
                <w:color w:val="000000"/>
                <w:lang w:eastAsia="en-US"/>
              </w:rPr>
            </w:pPr>
          </w:p>
        </w:tc>
      </w:tr>
    </w:tbl>
    <w:p w:rsidR="00ED242F" w:rsidRDefault="00ED242F" w:rsidP="00ED242F">
      <w:pPr>
        <w:jc w:val="both"/>
      </w:pPr>
    </w:p>
    <w:p w:rsidR="00ED242F" w:rsidRDefault="00ED242F" w:rsidP="00ED242F">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D242F" w:rsidTr="00ED242F">
        <w:tc>
          <w:tcPr>
            <w:tcW w:w="1632"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b/>
                <w:szCs w:val="24"/>
              </w:rPr>
            </w:pPr>
            <w:r>
              <w:rPr>
                <w:b/>
              </w:rPr>
              <w:lastRenderedPageBreak/>
              <w:t>Obrazec št. 9</w:t>
            </w:r>
          </w:p>
        </w:tc>
      </w:tr>
    </w:tbl>
    <w:p w:rsidR="00ED242F" w:rsidRDefault="00ED242F" w:rsidP="00ED242F">
      <w:pPr>
        <w:rPr>
          <w:rFonts w:cs="Arial"/>
          <w:lang w:eastAsia="en-US"/>
        </w:rPr>
      </w:pPr>
    </w:p>
    <w:p w:rsidR="00ED242F" w:rsidRDefault="00ED242F" w:rsidP="00ED242F">
      <w:pPr>
        <w:rPr>
          <w:rFonts w:cs="Arial"/>
        </w:rPr>
      </w:pPr>
    </w:p>
    <w:p w:rsidR="00ED242F" w:rsidRDefault="00ED242F" w:rsidP="00ED242F">
      <w:pPr>
        <w:ind w:left="454" w:hanging="454"/>
        <w:jc w:val="center"/>
        <w:rPr>
          <w:rFonts w:cs="Arial"/>
          <w:b/>
          <w:sz w:val="24"/>
          <w:szCs w:val="24"/>
        </w:rPr>
      </w:pPr>
      <w:r>
        <w:rPr>
          <w:rFonts w:cs="Arial"/>
          <w:b/>
          <w:sz w:val="24"/>
        </w:rPr>
        <w:t>PODATKI O PODIZVAJALCU</w:t>
      </w:r>
    </w:p>
    <w:p w:rsidR="00ED242F" w:rsidRDefault="00ED242F" w:rsidP="00ED242F">
      <w:pPr>
        <w:rPr>
          <w:rFonts w:cs="Arial"/>
        </w:rPr>
      </w:pPr>
    </w:p>
    <w:p w:rsidR="00ED242F" w:rsidRDefault="00ED242F" w:rsidP="00ED242F">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szCs w:val="24"/>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VREDNOST DEL PODIZVAJALCA:</w:t>
            </w:r>
          </w:p>
          <w:p w:rsidR="00ED242F" w:rsidRDefault="00ED242F">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r w:rsidR="00ED242F" w:rsidTr="00ED242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ED242F" w:rsidRDefault="00ED242F">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ED242F" w:rsidRDefault="00ED242F">
            <w:pPr>
              <w:rPr>
                <w:rFonts w:cs="Arial"/>
              </w:rPr>
            </w:pPr>
          </w:p>
        </w:tc>
      </w:tr>
    </w:tbl>
    <w:p w:rsidR="00ED242F" w:rsidRDefault="00ED242F" w:rsidP="00ED242F">
      <w:pPr>
        <w:rPr>
          <w:rFonts w:cs="Arial"/>
          <w:lang w:eastAsia="en-US"/>
        </w:rPr>
      </w:pPr>
    </w:p>
    <w:p w:rsidR="00ED242F" w:rsidRDefault="00ED242F" w:rsidP="00ED242F">
      <w:pPr>
        <w:rPr>
          <w:rFonts w:cs="Arial"/>
        </w:rPr>
      </w:pPr>
    </w:p>
    <w:p w:rsidR="00ED242F" w:rsidRDefault="00ED242F" w:rsidP="00ED24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Žig in podpis podizvajalca: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c>
          <w:tcPr>
            <w:tcW w:w="2067" w:type="dxa"/>
            <w:hideMark/>
          </w:tcPr>
          <w:p w:rsidR="00ED242F" w:rsidRDefault="00ED242F">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7"/>
            </w: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r>
    </w:tbl>
    <w:p w:rsidR="00ED242F" w:rsidRDefault="00ED242F" w:rsidP="00ED242F">
      <w:pPr>
        <w:rPr>
          <w:lang w:eastAsia="en-US"/>
        </w:rPr>
      </w:pPr>
      <w:r>
        <w:rPr>
          <w:color w:val="FF0000"/>
        </w:rPr>
        <w:br w:type="page"/>
      </w:r>
    </w:p>
    <w:tbl>
      <w:tblPr>
        <w:tblW w:w="0" w:type="auto"/>
        <w:tblLook w:val="04A0" w:firstRow="1" w:lastRow="0" w:firstColumn="1" w:lastColumn="0" w:noHBand="0" w:noVBand="1"/>
      </w:tblPr>
      <w:tblGrid>
        <w:gridCol w:w="3108"/>
      </w:tblGrid>
      <w:tr w:rsidR="00ED242F" w:rsidTr="00ED242F">
        <w:tc>
          <w:tcPr>
            <w:tcW w:w="1242" w:type="dxa"/>
            <w:hideMark/>
          </w:tcPr>
          <w:p w:rsidR="00ED242F" w:rsidRDefault="00ED242F">
            <w:pPr>
              <w:rPr>
                <w:sz w:val="22"/>
                <w:szCs w:val="24"/>
              </w:rPr>
            </w:pPr>
            <w:r>
              <w:lastRenderedPageBreak/>
              <w:t>Podizvajalec:</w:t>
            </w:r>
          </w:p>
          <w:p w:rsidR="00ED242F" w:rsidRDefault="00ED242F">
            <w:r>
              <w:t>__________________________</w:t>
            </w:r>
          </w:p>
          <w:p w:rsidR="00ED242F" w:rsidRDefault="00ED242F">
            <w:pPr>
              <w:rPr>
                <w:sz w:val="22"/>
              </w:rPr>
            </w:pPr>
            <w:r>
              <w:t>__________________________</w:t>
            </w:r>
          </w:p>
        </w:tc>
      </w:tr>
    </w:tbl>
    <w:p w:rsidR="00ED242F" w:rsidRDefault="00ED242F" w:rsidP="00ED242F">
      <w:pPr>
        <w:rPr>
          <w:lang w:eastAsia="en-US"/>
        </w:rPr>
      </w:pPr>
    </w:p>
    <w:p w:rsidR="00ED242F" w:rsidRDefault="00ED242F" w:rsidP="00ED242F"/>
    <w:p w:rsidR="00ED242F" w:rsidRDefault="00ED242F" w:rsidP="00ED242F">
      <w:pPr>
        <w:rPr>
          <w:color w:val="000000"/>
        </w:rPr>
      </w:pPr>
    </w:p>
    <w:p w:rsidR="00ED242F" w:rsidRDefault="00ED242F" w:rsidP="00ED242F">
      <w:pPr>
        <w:ind w:left="454" w:hanging="454"/>
        <w:jc w:val="center"/>
        <w:rPr>
          <w:b/>
          <w:color w:val="000000"/>
          <w:sz w:val="24"/>
        </w:rPr>
      </w:pPr>
      <w:r>
        <w:rPr>
          <w:b/>
          <w:color w:val="000000"/>
          <w:sz w:val="24"/>
        </w:rPr>
        <w:t xml:space="preserve">ZAHTEVA PODIZVAJALCA </w:t>
      </w:r>
      <w:r>
        <w:rPr>
          <w:b/>
          <w:iCs/>
          <w:color w:val="000000"/>
          <w:sz w:val="24"/>
        </w:rPr>
        <w:t>ZA NEPOSREDNO PLAČILO</w:t>
      </w:r>
    </w:p>
    <w:p w:rsidR="00ED242F" w:rsidRDefault="00ED242F" w:rsidP="00ED242F">
      <w:pPr>
        <w:rPr>
          <w:color w:val="000000"/>
        </w:rPr>
      </w:pPr>
    </w:p>
    <w:p w:rsidR="00ED242F" w:rsidRDefault="00ED242F" w:rsidP="00ED242F">
      <w:pPr>
        <w:rPr>
          <w:color w:val="000000"/>
        </w:rPr>
      </w:pPr>
    </w:p>
    <w:p w:rsidR="00ED242F" w:rsidRDefault="00ED242F" w:rsidP="00ED242F">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KOMUNALA TRBOVLJE, d.o.o., Savinjska c. 11a, 1420 Trbovlje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D242F" w:rsidTr="00ED242F">
        <w:tc>
          <w:tcPr>
            <w:tcW w:w="9102" w:type="dxa"/>
            <w:tcBorders>
              <w:top w:val="nil"/>
              <w:left w:val="nil"/>
              <w:bottom w:val="single" w:sz="4" w:space="0" w:color="auto"/>
              <w:right w:val="nil"/>
            </w:tcBorders>
          </w:tcPr>
          <w:p w:rsidR="00ED242F" w:rsidRDefault="00ED242F">
            <w:pPr>
              <w:rPr>
                <w:color w:val="000000"/>
              </w:rPr>
            </w:pPr>
          </w:p>
        </w:tc>
      </w:tr>
    </w:tbl>
    <w:p w:rsidR="00ED242F" w:rsidRDefault="00ED242F" w:rsidP="00ED242F">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D242F" w:rsidTr="00ED242F">
        <w:tc>
          <w:tcPr>
            <w:tcW w:w="9102" w:type="dxa"/>
            <w:tcBorders>
              <w:top w:val="nil"/>
              <w:left w:val="nil"/>
              <w:bottom w:val="single" w:sz="4" w:space="0" w:color="auto"/>
              <w:right w:val="nil"/>
            </w:tcBorders>
          </w:tcPr>
          <w:p w:rsidR="00ED242F" w:rsidRDefault="00ED242F">
            <w:pPr>
              <w:rPr>
                <w:color w:val="000000"/>
              </w:rPr>
            </w:pPr>
          </w:p>
        </w:tc>
      </w:tr>
    </w:tbl>
    <w:p w:rsidR="00ED242F" w:rsidRDefault="00ED242F" w:rsidP="00ED242F">
      <w:pPr>
        <w:rPr>
          <w:rFonts w:cs="Arial"/>
          <w:color w:val="000000"/>
          <w:lang w:eastAsia="en-US"/>
        </w:rPr>
      </w:pPr>
      <w:r>
        <w:rPr>
          <w:color w:val="000000"/>
        </w:rPr>
        <w:t xml:space="preserve">za javno naročilo </w:t>
      </w:r>
      <w:r w:rsidR="00F3365E">
        <w:t>Avtomatske grobe grablje na</w:t>
      </w:r>
      <w:r>
        <w:t xml:space="preserve"> CČN Trbovlje</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ED242F" w:rsidRDefault="00ED242F" w:rsidP="00ED242F">
      <w:pPr>
        <w:rPr>
          <w:rFonts w:cs="Arial"/>
        </w:rPr>
      </w:pPr>
    </w:p>
    <w:p w:rsidR="00ED242F" w:rsidRDefault="00ED242F" w:rsidP="00ED242F">
      <w:pPr>
        <w:rPr>
          <w:rFonts w:cs="Arial"/>
        </w:rPr>
      </w:pPr>
    </w:p>
    <w:p w:rsidR="00ED242F" w:rsidRDefault="00ED242F" w:rsidP="00ED24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Žig in podpis podizvajalca: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c>
          <w:tcPr>
            <w:tcW w:w="2067" w:type="dxa"/>
          </w:tcPr>
          <w:p w:rsidR="00ED242F" w:rsidRDefault="00ED242F">
            <w:pPr>
              <w:rPr>
                <w:color w:val="FFFFFF"/>
              </w:rPr>
            </w:pPr>
            <w:r>
              <w:rPr>
                <w:rStyle w:val="Sprotnaopomba-sklic"/>
                <w:color w:val="FFFFFF"/>
              </w:rPr>
              <w:footnoteReference w:id="8"/>
            </w:r>
          </w:p>
          <w:p w:rsidR="00ED242F" w:rsidRDefault="00ED242F">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r>
    </w:tbl>
    <w:p w:rsidR="00ED242F" w:rsidRDefault="00ED242F" w:rsidP="00ED242F">
      <w:pPr>
        <w:widowControl w:val="0"/>
        <w:tabs>
          <w:tab w:val="left" w:pos="90"/>
          <w:tab w:val="left" w:pos="964"/>
        </w:tabs>
        <w:autoSpaceDE w:val="0"/>
        <w:autoSpaceDN w:val="0"/>
        <w:adjustRightInd w:val="0"/>
        <w:rPr>
          <w:rFonts w:cs="Arial"/>
          <w:color w:val="000000"/>
          <w:lang w:eastAsia="en-US"/>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rPr>
          <w:rFonts w:cs="Arial"/>
          <w:color w:val="000000"/>
          <w:szCs w:val="24"/>
        </w:rPr>
      </w:pPr>
      <w:r>
        <w:rPr>
          <w:rFonts w:cs="Arial"/>
          <w:color w:val="000000"/>
        </w:rPr>
        <w:t xml:space="preserve">Izjavljamo, da za izvajanje javnega naročila </w:t>
      </w:r>
      <w:r w:rsidR="00F3365E">
        <w:t>Avtomatske grobe grablje na</w:t>
      </w:r>
      <w:r>
        <w:t xml:space="preserve"> CČN Trbovlje,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D242F" w:rsidTr="00ED242F">
        <w:tc>
          <w:tcPr>
            <w:tcW w:w="9102" w:type="dxa"/>
            <w:tcBorders>
              <w:top w:val="nil"/>
              <w:left w:val="nil"/>
              <w:bottom w:val="single" w:sz="4" w:space="0" w:color="auto"/>
              <w:right w:val="nil"/>
            </w:tcBorders>
          </w:tcPr>
          <w:p w:rsidR="00ED242F" w:rsidRDefault="00ED242F">
            <w:pPr>
              <w:rPr>
                <w:color w:val="000000"/>
              </w:rPr>
            </w:pPr>
          </w:p>
        </w:tc>
      </w:tr>
    </w:tbl>
    <w:p w:rsidR="00ED242F" w:rsidRDefault="00ED242F" w:rsidP="00ED242F">
      <w:pPr>
        <w:rPr>
          <w:rFonts w:cs="Arial"/>
          <w:color w:val="000000"/>
          <w:lang w:eastAsia="en-US"/>
        </w:rPr>
      </w:pPr>
      <w:r>
        <w:rPr>
          <w:color w:val="000000"/>
        </w:rPr>
        <w:t xml:space="preserve">od </w:t>
      </w:r>
      <w:r>
        <w:rPr>
          <w:rFonts w:cs="Arial"/>
          <w:color w:val="000000"/>
        </w:rPr>
        <w:t xml:space="preserve">naročnika </w:t>
      </w:r>
      <w:r>
        <w:t xml:space="preserve">KOMUNALA TRBOVLJE, d.o.o., Savinjska c. 11a, 1420 Trbovlje </w:t>
      </w:r>
      <w:r>
        <w:rPr>
          <w:rFonts w:cs="Arial"/>
          <w:color w:val="000000"/>
        </w:rPr>
        <w:t>ne zahtevamo neposrednega plačila naših terjatev, ki jih bomo imeli do ponudnika/glavnega izvajalca za opravljena dela pri izvajanju predmetnega javnega naročila.</w:t>
      </w: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p w:rsidR="00ED242F" w:rsidRDefault="00ED242F" w:rsidP="00ED242F">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Žig in podpis podizvajalca:</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c>
          <w:tcPr>
            <w:tcW w:w="2067" w:type="dxa"/>
          </w:tcPr>
          <w:p w:rsidR="00ED242F" w:rsidRDefault="00ED242F">
            <w:pPr>
              <w:rPr>
                <w:rFonts w:cs="Arial"/>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r>
    </w:tbl>
    <w:p w:rsidR="00ED242F" w:rsidRDefault="00ED242F" w:rsidP="00ED242F">
      <w:pPr>
        <w:widowControl w:val="0"/>
        <w:tabs>
          <w:tab w:val="left" w:pos="90"/>
          <w:tab w:val="left" w:pos="964"/>
        </w:tabs>
        <w:autoSpaceDE w:val="0"/>
        <w:autoSpaceDN w:val="0"/>
        <w:adjustRightInd w:val="0"/>
        <w:rPr>
          <w:rFonts w:cs="Arial"/>
          <w:color w:val="000000"/>
          <w:lang w:eastAsia="en-US"/>
        </w:rPr>
      </w:pPr>
    </w:p>
    <w:p w:rsidR="00ED242F" w:rsidRDefault="00ED242F" w:rsidP="00ED242F">
      <w:pPr>
        <w:rPr>
          <w:rFonts w:cs="Arial"/>
          <w:color w:val="FFFFFF"/>
        </w:rPr>
      </w:pPr>
      <w:r>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A2D9A" w:rsidTr="00856746">
        <w:tc>
          <w:tcPr>
            <w:tcW w:w="1632" w:type="dxa"/>
            <w:tcBorders>
              <w:top w:val="single" w:sz="4" w:space="0" w:color="auto"/>
              <w:left w:val="single" w:sz="4" w:space="0" w:color="auto"/>
              <w:bottom w:val="single" w:sz="4" w:space="0" w:color="auto"/>
              <w:right w:val="single" w:sz="4" w:space="0" w:color="auto"/>
            </w:tcBorders>
            <w:vAlign w:val="center"/>
            <w:hideMark/>
          </w:tcPr>
          <w:p w:rsidR="002A2D9A" w:rsidRDefault="002A2D9A" w:rsidP="00856746">
            <w:pPr>
              <w:rPr>
                <w:b/>
                <w:szCs w:val="24"/>
              </w:rPr>
            </w:pPr>
            <w:r>
              <w:rPr>
                <w:b/>
              </w:rPr>
              <w:lastRenderedPageBreak/>
              <w:t>Obrazec št. 10</w:t>
            </w:r>
          </w:p>
        </w:tc>
      </w:tr>
    </w:tbl>
    <w:p w:rsidR="002A2D9A" w:rsidRDefault="002A2D9A" w:rsidP="002A2D9A">
      <w:pPr>
        <w:jc w:val="center"/>
        <w:rPr>
          <w:b/>
          <w:bCs/>
        </w:rPr>
      </w:pPr>
    </w:p>
    <w:p w:rsidR="002A2D9A" w:rsidRPr="00BE7162" w:rsidRDefault="002A2D9A" w:rsidP="002A2D9A">
      <w:pPr>
        <w:jc w:val="center"/>
        <w:rPr>
          <w:b/>
          <w:bCs/>
        </w:rPr>
      </w:pPr>
      <w:r>
        <w:rPr>
          <w:b/>
          <w:bCs/>
        </w:rPr>
        <w:t>POGODBA št. JNMV-INF-0005/2020 - vzorec</w:t>
      </w:r>
    </w:p>
    <w:p w:rsidR="002A2D9A" w:rsidRDefault="002A2D9A" w:rsidP="002A2D9A">
      <w:pPr>
        <w:spacing w:before="240" w:after="240"/>
      </w:pPr>
      <w:r>
        <w:t>ki jo dogovorita in skleneta</w:t>
      </w:r>
    </w:p>
    <w:p w:rsidR="002A2D9A" w:rsidRPr="00BE7162" w:rsidRDefault="002A2D9A" w:rsidP="002A2D9A">
      <w:pPr>
        <w:rPr>
          <w:b/>
          <w:bCs/>
        </w:rPr>
      </w:pPr>
      <w:r w:rsidRPr="00BE7162">
        <w:rPr>
          <w:b/>
          <w:bCs/>
        </w:rPr>
        <w:t>NAROČNIK:</w:t>
      </w:r>
    </w:p>
    <w:p w:rsidR="002A2D9A" w:rsidRDefault="002A2D9A" w:rsidP="002A2D9A">
      <w:r>
        <w:t>Naziv in sedež:</w:t>
      </w:r>
      <w:r>
        <w:tab/>
        <w:t>KOMUNALA TRBOVLJE d. o. o.</w:t>
      </w:r>
    </w:p>
    <w:p w:rsidR="002A2D9A" w:rsidRDefault="002A2D9A" w:rsidP="002A2D9A">
      <w:r>
        <w:tab/>
      </w:r>
      <w:r>
        <w:tab/>
      </w:r>
      <w:r>
        <w:tab/>
        <w:t>Savinjska cesta 11a</w:t>
      </w:r>
    </w:p>
    <w:p w:rsidR="002A2D9A" w:rsidRDefault="002A2D9A" w:rsidP="002A2D9A">
      <w:r>
        <w:tab/>
      </w:r>
      <w:r>
        <w:tab/>
      </w:r>
      <w:r>
        <w:tab/>
        <w:t>1420 Trbovlje</w:t>
      </w:r>
    </w:p>
    <w:p w:rsidR="002A2D9A" w:rsidRDefault="002A2D9A" w:rsidP="002A2D9A">
      <w:r>
        <w:t>ID št. za DDV:</w:t>
      </w:r>
      <w:r>
        <w:tab/>
      </w:r>
      <w:r>
        <w:tab/>
        <w:t>SI 40870057</w:t>
      </w:r>
    </w:p>
    <w:p w:rsidR="002A2D9A" w:rsidRDefault="002A2D9A" w:rsidP="002A2D9A">
      <w:r>
        <w:t>Matična številka:</w:t>
      </w:r>
      <w:r>
        <w:tab/>
        <w:t>5015731</w:t>
      </w:r>
    </w:p>
    <w:p w:rsidR="002A2D9A" w:rsidRDefault="002A2D9A" w:rsidP="002A2D9A">
      <w:r>
        <w:t>E-pošta:</w:t>
      </w:r>
      <w:r>
        <w:tab/>
      </w:r>
      <w:r>
        <w:tab/>
        <w:t>javno.podjetje@komunala-trbovlje.si</w:t>
      </w:r>
    </w:p>
    <w:p w:rsidR="002A2D9A" w:rsidRDefault="002A2D9A" w:rsidP="002A2D9A">
      <w:r>
        <w:t>Skrbnik pogodbe:</w:t>
      </w:r>
      <w:r>
        <w:tab/>
        <w:t>Gašper PRINC, mag. ekoteh.</w:t>
      </w:r>
    </w:p>
    <w:p w:rsidR="002A2D9A" w:rsidRDefault="002A2D9A" w:rsidP="002A2D9A">
      <w:r>
        <w:t>Podpisnik:</w:t>
      </w:r>
      <w:r>
        <w:tab/>
      </w:r>
      <w:r>
        <w:tab/>
        <w:t>direktor, Milan ŽNIDARŠIČ, dipl. inž. grad.</w:t>
      </w:r>
    </w:p>
    <w:p w:rsidR="002A2D9A" w:rsidRDefault="002A2D9A" w:rsidP="002A2D9A">
      <w:pPr>
        <w:spacing w:before="240" w:after="240"/>
      </w:pPr>
      <w:r>
        <w:t>in</w:t>
      </w:r>
    </w:p>
    <w:p w:rsidR="002A2D9A" w:rsidRPr="00BE7162" w:rsidRDefault="002A2D9A" w:rsidP="002A2D9A">
      <w:pPr>
        <w:rPr>
          <w:b/>
          <w:bCs/>
        </w:rPr>
      </w:pPr>
      <w:r w:rsidRPr="00BE7162">
        <w:rPr>
          <w:b/>
          <w:bCs/>
        </w:rPr>
        <w:t>IZVAJALEC:</w:t>
      </w:r>
    </w:p>
    <w:p w:rsidR="002A2D9A" w:rsidRDefault="002A2D9A" w:rsidP="002A2D9A">
      <w:r>
        <w:t>Naziv in sedež:</w:t>
      </w:r>
      <w:r>
        <w:tab/>
      </w:r>
    </w:p>
    <w:p w:rsidR="002A2D9A" w:rsidRDefault="002A2D9A" w:rsidP="002A2D9A">
      <w:r>
        <w:tab/>
      </w:r>
      <w:r>
        <w:tab/>
      </w:r>
      <w:r>
        <w:tab/>
      </w:r>
    </w:p>
    <w:p w:rsidR="002A2D9A" w:rsidRDefault="002A2D9A" w:rsidP="002A2D9A">
      <w:r>
        <w:tab/>
      </w:r>
      <w:r>
        <w:tab/>
      </w:r>
      <w:r>
        <w:tab/>
      </w:r>
    </w:p>
    <w:p w:rsidR="002A2D9A" w:rsidRDefault="002A2D9A" w:rsidP="002A2D9A">
      <w:r>
        <w:t>ID št. za DDV:</w:t>
      </w:r>
      <w:r>
        <w:tab/>
      </w:r>
      <w:r>
        <w:tab/>
      </w:r>
    </w:p>
    <w:p w:rsidR="002A2D9A" w:rsidRDefault="002A2D9A" w:rsidP="002A2D9A">
      <w:r>
        <w:t>Matična številka:</w:t>
      </w:r>
      <w:r>
        <w:tab/>
      </w:r>
    </w:p>
    <w:p w:rsidR="002A2D9A" w:rsidRDefault="002A2D9A" w:rsidP="002A2D9A">
      <w:r>
        <w:t>E-pošta:</w:t>
      </w:r>
      <w:r>
        <w:tab/>
      </w:r>
      <w:r>
        <w:tab/>
      </w:r>
    </w:p>
    <w:p w:rsidR="002A2D9A" w:rsidRDefault="002A2D9A" w:rsidP="002A2D9A">
      <w:r>
        <w:t>Skrbnik pogodbe:</w:t>
      </w:r>
      <w:r>
        <w:tab/>
      </w:r>
    </w:p>
    <w:p w:rsidR="002A2D9A" w:rsidRDefault="002A2D9A" w:rsidP="002A2D9A">
      <w:r>
        <w:t>Podpisnik:</w:t>
      </w:r>
      <w:r>
        <w:tab/>
      </w:r>
      <w:r>
        <w:tab/>
      </w:r>
    </w:p>
    <w:p w:rsidR="002A2D9A" w:rsidRPr="00596515" w:rsidRDefault="002A2D9A" w:rsidP="002A2D9A">
      <w:pPr>
        <w:spacing w:before="240" w:after="240"/>
        <w:rPr>
          <w:b/>
          <w:bCs/>
        </w:rPr>
      </w:pPr>
      <w:r w:rsidRPr="00596515">
        <w:rPr>
          <w:b/>
          <w:bCs/>
        </w:rPr>
        <w:t>UVODNA DOLOČILA</w:t>
      </w:r>
    </w:p>
    <w:p w:rsidR="002A2D9A" w:rsidRDefault="002A2D9A" w:rsidP="002A2D9A">
      <w:pPr>
        <w:spacing w:before="240"/>
        <w:jc w:val="center"/>
        <w:rPr>
          <w:b/>
          <w:bCs/>
        </w:rPr>
      </w:pPr>
      <w:r w:rsidRPr="00596515">
        <w:rPr>
          <w:b/>
          <w:bCs/>
        </w:rPr>
        <w:t>1. člen</w:t>
      </w:r>
    </w:p>
    <w:p w:rsidR="002A2D9A" w:rsidRPr="00596515" w:rsidRDefault="002A2D9A" w:rsidP="002A2D9A">
      <w:pPr>
        <w:spacing w:after="240"/>
        <w:jc w:val="center"/>
        <w:rPr>
          <w:b/>
          <w:bCs/>
        </w:rPr>
      </w:pPr>
      <w:r>
        <w:rPr>
          <w:b/>
          <w:bCs/>
        </w:rPr>
        <w:t>Uvodna določila</w:t>
      </w:r>
    </w:p>
    <w:p w:rsidR="002A2D9A" w:rsidRDefault="002A2D9A" w:rsidP="002A2D9A">
      <w:r>
        <w:t>Pogodbeni stranki uvodoma ugotavljata:</w:t>
      </w:r>
    </w:p>
    <w:p w:rsidR="002A2D9A" w:rsidRDefault="002A2D9A" w:rsidP="002A2D9A">
      <w:pPr>
        <w:pStyle w:val="Odstavekseznama"/>
        <w:numPr>
          <w:ilvl w:val="0"/>
          <w:numId w:val="13"/>
        </w:numPr>
        <w:spacing w:line="276" w:lineRule="auto"/>
        <w:contextualSpacing/>
        <w:jc w:val="both"/>
      </w:pPr>
      <w:r>
        <w:t>da je naročnik dne ____________ objavil javno naročilo JNMV-000/2020-G-POG, št. objave na portalu javnih naročil JN00…, z dne ____________;</w:t>
      </w:r>
    </w:p>
    <w:p w:rsidR="002A2D9A" w:rsidRDefault="002A2D9A" w:rsidP="002A2D9A">
      <w:pPr>
        <w:pStyle w:val="Odstavekseznama"/>
        <w:numPr>
          <w:ilvl w:val="0"/>
          <w:numId w:val="13"/>
        </w:numPr>
        <w:spacing w:line="276" w:lineRule="auto"/>
        <w:contextualSpacing/>
        <w:jc w:val="both"/>
      </w:pPr>
      <w:r>
        <w:t>da je izvajalec ____________ naročniku poslal ponudbo št. ____________;</w:t>
      </w:r>
    </w:p>
    <w:p w:rsidR="002A2D9A" w:rsidRDefault="002A2D9A" w:rsidP="002A2D9A">
      <w:pPr>
        <w:pStyle w:val="Odstavekseznama"/>
        <w:numPr>
          <w:ilvl w:val="0"/>
          <w:numId w:val="13"/>
        </w:numPr>
        <w:spacing w:line="276" w:lineRule="auto"/>
        <w:contextualSpacing/>
        <w:jc w:val="both"/>
      </w:pPr>
      <w:r>
        <w:t>da je naročnik dne ____________ z dokumentom »Pregled in ocenitev ponudb« sprejel izvajalčevo ponudbo;</w:t>
      </w:r>
    </w:p>
    <w:p w:rsidR="002A2D9A" w:rsidRDefault="002A2D9A" w:rsidP="002A2D9A">
      <w:pPr>
        <w:pStyle w:val="Odstavekseznama"/>
        <w:numPr>
          <w:ilvl w:val="0"/>
          <w:numId w:val="13"/>
        </w:numPr>
        <w:spacing w:line="276" w:lineRule="auto"/>
        <w:contextualSpacing/>
        <w:jc w:val="both"/>
      </w:pPr>
      <w:r>
        <w:t>da pogodbeni stranki to pogodbo sklepata z namenom realizacije pravnega posla, ki je bil predmet povpraševanja in ponudbe.</w:t>
      </w:r>
    </w:p>
    <w:p w:rsidR="002A2D9A" w:rsidRPr="00596515" w:rsidRDefault="002A2D9A" w:rsidP="002A2D9A">
      <w:pPr>
        <w:spacing w:before="240" w:after="240"/>
        <w:rPr>
          <w:b/>
          <w:bCs/>
        </w:rPr>
      </w:pPr>
      <w:r w:rsidRPr="00596515">
        <w:rPr>
          <w:b/>
          <w:bCs/>
        </w:rPr>
        <w:t>PREDMET IN OBSEG POGODBENIH DEL</w:t>
      </w:r>
    </w:p>
    <w:p w:rsidR="002A2D9A" w:rsidRDefault="002A2D9A" w:rsidP="002A2D9A">
      <w:pPr>
        <w:spacing w:before="240"/>
        <w:jc w:val="center"/>
        <w:rPr>
          <w:b/>
          <w:bCs/>
        </w:rPr>
      </w:pPr>
      <w:r w:rsidRPr="00596515">
        <w:rPr>
          <w:b/>
          <w:bCs/>
        </w:rPr>
        <w:t>2. člen</w:t>
      </w:r>
    </w:p>
    <w:p w:rsidR="002A2D9A" w:rsidRPr="00596515" w:rsidRDefault="002A2D9A" w:rsidP="002A2D9A">
      <w:pPr>
        <w:spacing w:after="240"/>
        <w:jc w:val="center"/>
        <w:rPr>
          <w:b/>
          <w:bCs/>
        </w:rPr>
      </w:pPr>
      <w:r>
        <w:rPr>
          <w:b/>
          <w:bCs/>
        </w:rPr>
        <w:t>Predmet in obseg pogodbenih del</w:t>
      </w:r>
    </w:p>
    <w:p w:rsidR="002A2D9A" w:rsidRDefault="002A2D9A" w:rsidP="002A2D9A">
      <w:r>
        <w:t>S to pogodbo naročnik naroča, izvajalec pa prevzema v izvajanje dela:</w:t>
      </w:r>
    </w:p>
    <w:p w:rsidR="002A2D9A" w:rsidRPr="00BE7162" w:rsidRDefault="002A2D9A" w:rsidP="002A2D9A">
      <w:pPr>
        <w:jc w:val="center"/>
        <w:rPr>
          <w:b/>
          <w:bCs/>
        </w:rPr>
      </w:pPr>
      <w:r>
        <w:rPr>
          <w:b/>
          <w:bCs/>
        </w:rPr>
        <w:t>AVTOMATSKE GROBE GRABLJE</w:t>
      </w:r>
      <w:r w:rsidRPr="00BE7162">
        <w:rPr>
          <w:b/>
          <w:bCs/>
        </w:rPr>
        <w:t xml:space="preserve"> NA CČN TRBOVLJE</w:t>
      </w:r>
    </w:p>
    <w:p w:rsidR="002A2D9A" w:rsidRDefault="002A2D9A" w:rsidP="002A2D9A">
      <w:pPr>
        <w:keepNext/>
        <w:spacing w:before="240"/>
      </w:pPr>
      <w:r>
        <w:t>Navedena dela se izvajalec zaveže izvesti:</w:t>
      </w:r>
    </w:p>
    <w:p w:rsidR="002A2D9A" w:rsidRDefault="002A2D9A" w:rsidP="002A2D9A">
      <w:pPr>
        <w:pStyle w:val="Odstavekseznama"/>
        <w:numPr>
          <w:ilvl w:val="0"/>
          <w:numId w:val="13"/>
        </w:numPr>
        <w:spacing w:line="276" w:lineRule="auto"/>
        <w:contextualSpacing/>
        <w:jc w:val="both"/>
      </w:pPr>
      <w:r>
        <w:t>po osnovni ponudbi izvajalca št. ____________, z dne ____________, ki je priloga k tej pogodbi;</w:t>
      </w:r>
    </w:p>
    <w:p w:rsidR="002A2D9A" w:rsidRDefault="002A2D9A" w:rsidP="002A2D9A">
      <w:pPr>
        <w:pStyle w:val="Odstavekseznama"/>
        <w:numPr>
          <w:ilvl w:val="0"/>
          <w:numId w:val="13"/>
        </w:numPr>
        <w:spacing w:line="276" w:lineRule="auto"/>
        <w:contextualSpacing/>
        <w:jc w:val="both"/>
      </w:pPr>
      <w:r>
        <w:t>v skladu z razpisnimi pogoji, ki so sestavni del te pogodbe.</w:t>
      </w:r>
    </w:p>
    <w:p w:rsidR="002A2D9A" w:rsidRDefault="002A2D9A" w:rsidP="002A2D9A">
      <w:pPr>
        <w:spacing w:before="240"/>
      </w:pPr>
      <w:r>
        <w:t>Pogodba se sklepa na podlagi pravnomočne odločitve o izboru št. ____________, z dne ____________.</w:t>
      </w:r>
    </w:p>
    <w:p w:rsidR="002A2D9A" w:rsidRPr="0026705E" w:rsidRDefault="002A2D9A" w:rsidP="002A2D9A">
      <w:pPr>
        <w:spacing w:before="240"/>
        <w:jc w:val="center"/>
        <w:rPr>
          <w:b/>
          <w:bCs/>
          <w:lang w:val="en-US"/>
        </w:rPr>
      </w:pPr>
      <w:r w:rsidRPr="0026705E">
        <w:rPr>
          <w:b/>
          <w:bCs/>
          <w:lang w:val="en-US"/>
        </w:rPr>
        <w:lastRenderedPageBreak/>
        <w:t>3. člen</w:t>
      </w:r>
    </w:p>
    <w:p w:rsidR="002A2D9A" w:rsidRPr="0026705E" w:rsidRDefault="002A2D9A" w:rsidP="002A2D9A">
      <w:pPr>
        <w:spacing w:after="240"/>
        <w:jc w:val="center"/>
        <w:rPr>
          <w:b/>
          <w:bCs/>
          <w:lang w:val="en-US"/>
        </w:rPr>
      </w:pPr>
      <w:r w:rsidRPr="0026705E">
        <w:rPr>
          <w:b/>
          <w:bCs/>
          <w:lang w:val="en-US"/>
        </w:rPr>
        <w:t>Dodatna dela</w:t>
      </w:r>
    </w:p>
    <w:p w:rsidR="002A2D9A" w:rsidRDefault="002A2D9A" w:rsidP="002A2D9A">
      <w:r w:rsidRPr="00265AEC">
        <w:rPr>
          <w:lang w:val="en-US"/>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rsidR="002A2D9A" w:rsidRPr="00BF2A13" w:rsidRDefault="002A2D9A" w:rsidP="002A2D9A">
      <w:pPr>
        <w:spacing w:before="240"/>
        <w:rPr>
          <w:b/>
          <w:bCs/>
        </w:rPr>
      </w:pPr>
      <w:r w:rsidRPr="00BF2A13">
        <w:rPr>
          <w:b/>
          <w:bCs/>
        </w:rPr>
        <w:t>OBVEZNOSTI POGODBENIH STRANK</w:t>
      </w:r>
    </w:p>
    <w:p w:rsidR="002A2D9A" w:rsidRPr="00BF2A13" w:rsidRDefault="002A2D9A" w:rsidP="002A2D9A">
      <w:pPr>
        <w:spacing w:before="240"/>
        <w:jc w:val="center"/>
        <w:rPr>
          <w:b/>
          <w:bCs/>
        </w:rPr>
      </w:pPr>
      <w:r>
        <w:rPr>
          <w:b/>
          <w:bCs/>
        </w:rPr>
        <w:t>4</w:t>
      </w:r>
      <w:r w:rsidRPr="00BF2A13">
        <w:rPr>
          <w:b/>
          <w:bCs/>
        </w:rPr>
        <w:t>. člen</w:t>
      </w:r>
    </w:p>
    <w:p w:rsidR="002A2D9A" w:rsidRPr="00BF2A13" w:rsidRDefault="002A2D9A" w:rsidP="002A2D9A">
      <w:pPr>
        <w:spacing w:after="240"/>
        <w:jc w:val="center"/>
        <w:rPr>
          <w:b/>
          <w:bCs/>
        </w:rPr>
      </w:pPr>
      <w:r w:rsidRPr="00BF2A13">
        <w:rPr>
          <w:b/>
          <w:bCs/>
        </w:rPr>
        <w:t>Obveznosti naročnika</w:t>
      </w:r>
    </w:p>
    <w:p w:rsidR="002A2D9A" w:rsidRDefault="002A2D9A" w:rsidP="002A2D9A">
      <w:r>
        <w:t>V zvezi z izvajanjem, s to pogodbo prevzetih del, se naročnik obvezuje:</w:t>
      </w:r>
    </w:p>
    <w:p w:rsidR="002A2D9A" w:rsidRDefault="002A2D9A" w:rsidP="002A2D9A">
      <w:pPr>
        <w:pStyle w:val="Odstavekseznama"/>
        <w:numPr>
          <w:ilvl w:val="0"/>
          <w:numId w:val="13"/>
        </w:numPr>
        <w:spacing w:line="276" w:lineRule="auto"/>
        <w:contextualSpacing/>
        <w:jc w:val="both"/>
      </w:pPr>
      <w:r>
        <w:t>Izvajalcu pravočasno dati na razpolago vso dokumentacijo in informacije, s katerimi razpolaga in so za prevzeti obseg pogodbenih del potrebne;</w:t>
      </w:r>
    </w:p>
    <w:p w:rsidR="002A2D9A" w:rsidRDefault="002A2D9A" w:rsidP="002A2D9A">
      <w:pPr>
        <w:pStyle w:val="Odstavekseznama"/>
        <w:numPr>
          <w:ilvl w:val="0"/>
          <w:numId w:val="13"/>
        </w:numPr>
        <w:spacing w:line="276" w:lineRule="auto"/>
        <w:contextualSpacing/>
        <w:jc w:val="both"/>
      </w:pPr>
      <w:r>
        <w:t>Izvajalcu omogočiti nemoten dostop do lokacije, na kateri se izvajajo dela;</w:t>
      </w:r>
    </w:p>
    <w:p w:rsidR="002A2D9A" w:rsidRDefault="002A2D9A" w:rsidP="002A2D9A">
      <w:pPr>
        <w:pStyle w:val="Odstavekseznama"/>
        <w:numPr>
          <w:ilvl w:val="0"/>
          <w:numId w:val="13"/>
        </w:numPr>
        <w:spacing w:line="276" w:lineRule="auto"/>
        <w:contextualSpacing/>
        <w:jc w:val="both"/>
      </w:pPr>
      <w:r>
        <w:t>Tekoče obveščati izvajalca o vseh spremembah in na novo nastalih situacijah, ki bi lahko imele vpliv na izvršitev pogodbenih del;</w:t>
      </w:r>
    </w:p>
    <w:p w:rsidR="002A2D9A" w:rsidRDefault="002A2D9A" w:rsidP="002A2D9A">
      <w:pPr>
        <w:pStyle w:val="Odstavekseznama"/>
        <w:numPr>
          <w:ilvl w:val="0"/>
          <w:numId w:val="13"/>
        </w:numPr>
        <w:spacing w:line="276" w:lineRule="auto"/>
        <w:contextualSpacing/>
        <w:jc w:val="both"/>
      </w:pPr>
      <w:r>
        <w:t>Zagotoviti kontinuirano spremljanje poteka del in sodelovati z izvajalcem s ciljem, da se pogodbena dela izvršijo pravočasno in v obojestransko zadovoljstvo;</w:t>
      </w:r>
    </w:p>
    <w:p w:rsidR="002A2D9A" w:rsidRDefault="002A2D9A" w:rsidP="002A2D9A">
      <w:pPr>
        <w:pStyle w:val="Odstavekseznama"/>
        <w:numPr>
          <w:ilvl w:val="0"/>
          <w:numId w:val="13"/>
        </w:numPr>
        <w:spacing w:line="276" w:lineRule="auto"/>
        <w:contextualSpacing/>
        <w:jc w:val="both"/>
      </w:pPr>
      <w:r>
        <w:t>Poravnati pogodbeni znesek v rokih in na način, dogovorjen s to pogodbo.</w:t>
      </w:r>
    </w:p>
    <w:p w:rsidR="002A2D9A" w:rsidRDefault="002A2D9A" w:rsidP="002A2D9A">
      <w:pPr>
        <w:spacing w:before="240"/>
      </w:pPr>
      <w:r w:rsidRPr="00265AEC">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2A2D9A" w:rsidRDefault="002A2D9A" w:rsidP="002A2D9A">
      <w:pPr>
        <w:spacing w:before="240"/>
      </w:pPr>
      <w:r>
        <w:t>Naročnik zahteva dobavo in montažo naprav oz. opreme, kot je opredeljeno v Projektni nalogi, »Avtomatske grobe grablje na CČN Trbovlje«, z dne 30. 6. 2020 in ponudbi izvajalca. V kolikor izvajalec ne bo izkazal, da oprema ustreza naročnikovim zahtevam, bo naročnik takšno opremo zavrnil.</w:t>
      </w:r>
    </w:p>
    <w:p w:rsidR="002A2D9A" w:rsidRPr="00AF7DB3" w:rsidRDefault="002A2D9A" w:rsidP="002A2D9A">
      <w:pPr>
        <w:spacing w:before="240"/>
        <w:jc w:val="center"/>
        <w:rPr>
          <w:b/>
          <w:bCs/>
        </w:rPr>
      </w:pPr>
      <w:r>
        <w:rPr>
          <w:b/>
          <w:bCs/>
        </w:rPr>
        <w:t>5</w:t>
      </w:r>
      <w:r w:rsidRPr="00AF7DB3">
        <w:rPr>
          <w:b/>
          <w:bCs/>
        </w:rPr>
        <w:t>. člen</w:t>
      </w:r>
    </w:p>
    <w:p w:rsidR="002A2D9A" w:rsidRPr="00AF7DB3" w:rsidRDefault="002A2D9A" w:rsidP="002A2D9A">
      <w:pPr>
        <w:spacing w:after="240"/>
        <w:jc w:val="center"/>
        <w:rPr>
          <w:b/>
          <w:bCs/>
        </w:rPr>
      </w:pPr>
      <w:r w:rsidRPr="00AF7DB3">
        <w:rPr>
          <w:b/>
          <w:bCs/>
        </w:rPr>
        <w:t>Obveznosti izvajalca</w:t>
      </w:r>
    </w:p>
    <w:p w:rsidR="002A2D9A" w:rsidRDefault="002A2D9A" w:rsidP="002A2D9A">
      <w:r>
        <w:t>V zvezi z izvajanjem, s to pogodbo prevzetih del, se izvajalec obvezuje, da bo:</w:t>
      </w:r>
    </w:p>
    <w:p w:rsidR="002A2D9A" w:rsidRDefault="002A2D9A" w:rsidP="002A2D9A">
      <w:pPr>
        <w:pStyle w:val="Odstavekseznama"/>
        <w:numPr>
          <w:ilvl w:val="0"/>
          <w:numId w:val="13"/>
        </w:numPr>
        <w:spacing w:line="276" w:lineRule="auto"/>
        <w:contextualSpacing/>
        <w:jc w:val="both"/>
      </w:pPr>
      <w:r>
        <w:t>Izvedel dobavo in montažo naprav oz. opreme, kot je opredeljeno v Projektni nalogi, »Avtomatske grobe grablje na CČN Trbovlje«, z dne ____________ in ponudbi izvajalca;</w:t>
      </w:r>
    </w:p>
    <w:p w:rsidR="002A2D9A" w:rsidRDefault="002A2D9A" w:rsidP="002A2D9A">
      <w:pPr>
        <w:pStyle w:val="Odstavekseznama"/>
        <w:numPr>
          <w:ilvl w:val="0"/>
          <w:numId w:val="13"/>
        </w:numPr>
        <w:spacing w:line="276" w:lineRule="auto"/>
        <w:contextualSpacing/>
        <w:jc w:val="both"/>
      </w:pPr>
      <w:r>
        <w:t>Vgradil elemente in opremo ustrezne kvalitete (I.A kvaliteta), po predpisih in standardih;</w:t>
      </w:r>
    </w:p>
    <w:p w:rsidR="002A2D9A" w:rsidRDefault="002A2D9A" w:rsidP="002A2D9A">
      <w:pPr>
        <w:pStyle w:val="Odstavekseznama"/>
        <w:numPr>
          <w:ilvl w:val="0"/>
          <w:numId w:val="13"/>
        </w:numPr>
        <w:spacing w:line="276" w:lineRule="auto"/>
        <w:contextualSpacing/>
        <w:jc w:val="both"/>
      </w:pPr>
      <w:r>
        <w:t>Pred pričetkom del naročniku izročil terminski plan izvedbe pogodbenih del;</w:t>
      </w:r>
    </w:p>
    <w:p w:rsidR="002A2D9A" w:rsidRDefault="002A2D9A" w:rsidP="002A2D9A">
      <w:pPr>
        <w:pStyle w:val="Odstavekseznama"/>
        <w:numPr>
          <w:ilvl w:val="0"/>
          <w:numId w:val="13"/>
        </w:numPr>
        <w:spacing w:line="276" w:lineRule="auto"/>
        <w:contextualSpacing/>
        <w:jc w:val="both"/>
      </w:pPr>
      <w:r>
        <w:t>Izvajal dela po veljavnih tehničnih predpisih in standardih;</w:t>
      </w:r>
    </w:p>
    <w:p w:rsidR="002A2D9A" w:rsidRDefault="002A2D9A" w:rsidP="002A2D9A">
      <w:pPr>
        <w:pStyle w:val="Odstavekseznama"/>
        <w:numPr>
          <w:ilvl w:val="0"/>
          <w:numId w:val="13"/>
        </w:numPr>
        <w:spacing w:line="276" w:lineRule="auto"/>
        <w:contextualSpacing/>
        <w:jc w:val="both"/>
      </w:pPr>
      <w:r>
        <w:t>Izvajal dela po terminskem planu;</w:t>
      </w:r>
    </w:p>
    <w:p w:rsidR="002A2D9A" w:rsidRDefault="002A2D9A" w:rsidP="002A2D9A">
      <w:pPr>
        <w:pStyle w:val="Odstavekseznama"/>
        <w:numPr>
          <w:ilvl w:val="0"/>
          <w:numId w:val="13"/>
        </w:numPr>
        <w:spacing w:line="276" w:lineRule="auto"/>
        <w:contextualSpacing/>
        <w:jc w:val="both"/>
      </w:pPr>
      <w:r>
        <w:t>Sodeloval na sestankih, ki jih po potrebi skliče naročnik, da strokovno obrazložijo rešitve ali detajle, ki so vezani na predmet javnega naročanja;</w:t>
      </w:r>
    </w:p>
    <w:p w:rsidR="002A2D9A" w:rsidRDefault="002A2D9A" w:rsidP="002A2D9A">
      <w:pPr>
        <w:pStyle w:val="Odstavekseznama"/>
        <w:numPr>
          <w:ilvl w:val="0"/>
          <w:numId w:val="13"/>
        </w:numPr>
        <w:spacing w:line="276" w:lineRule="auto"/>
        <w:contextualSpacing/>
        <w:jc w:val="both"/>
      </w:pPr>
      <w:r>
        <w:t>Pred dobavo in montažo opreme naročniku izročil ustrezna dokazila-ateste, certifikate ter po dokončanju del garancije za dobavljeno in montirano opremo in opravil predpisane preskuse;</w:t>
      </w:r>
    </w:p>
    <w:p w:rsidR="002A2D9A" w:rsidRDefault="002A2D9A" w:rsidP="002A2D9A">
      <w:pPr>
        <w:pStyle w:val="Odstavekseznama"/>
        <w:numPr>
          <w:ilvl w:val="0"/>
          <w:numId w:val="13"/>
        </w:numPr>
        <w:spacing w:line="276" w:lineRule="auto"/>
        <w:contextualSpacing/>
        <w:jc w:val="both"/>
      </w:pPr>
      <w:r>
        <w:t>Pravočasno opozoril naročnika na vse nejasnosti iz obsega pogodbenih določil;</w:t>
      </w:r>
    </w:p>
    <w:p w:rsidR="002A2D9A" w:rsidRDefault="002A2D9A" w:rsidP="002A2D9A">
      <w:pPr>
        <w:pStyle w:val="Odstavekseznama"/>
        <w:numPr>
          <w:ilvl w:val="0"/>
          <w:numId w:val="13"/>
        </w:numPr>
        <w:spacing w:line="276" w:lineRule="auto"/>
        <w:contextualSpacing/>
        <w:jc w:val="both"/>
      </w:pPr>
      <w:r>
        <w:t>Med izvajanjem pogodbenih del samostojno poskrbel za vse potrebne ukrepe varstva in zdravja pri delu ter pred požarom in za izvajanje teh ukrepov, za posledice njihove morebitne opustitve pa prevzel polno odgovornost;</w:t>
      </w:r>
    </w:p>
    <w:p w:rsidR="002A2D9A" w:rsidRDefault="002A2D9A" w:rsidP="002A2D9A">
      <w:pPr>
        <w:pStyle w:val="Odstavekseznama"/>
        <w:numPr>
          <w:ilvl w:val="0"/>
          <w:numId w:val="13"/>
        </w:numPr>
        <w:spacing w:line="276" w:lineRule="auto"/>
        <w:contextualSpacing/>
        <w:jc w:val="both"/>
      </w:pPr>
      <w:r>
        <w:t>Pisno obvestil naročnika o začetku in dokončanju pogodbenih del;</w:t>
      </w:r>
    </w:p>
    <w:p w:rsidR="002A2D9A" w:rsidRDefault="002A2D9A" w:rsidP="002A2D9A">
      <w:pPr>
        <w:pStyle w:val="Odstavekseznama"/>
        <w:numPr>
          <w:ilvl w:val="0"/>
          <w:numId w:val="13"/>
        </w:numPr>
        <w:spacing w:line="276" w:lineRule="auto"/>
        <w:contextualSpacing/>
        <w:jc w:val="both"/>
      </w:pPr>
      <w:r>
        <w:t xml:space="preserve">Pred dokončanjem del naročniku izročil program in način usposabljanja uporabnika opreme, po končanju del pa uporabnika opreme usposobil za učinkovito uporabo oz. vzdrževanje opreme. </w:t>
      </w:r>
    </w:p>
    <w:p w:rsidR="002A2D9A" w:rsidRDefault="002A2D9A" w:rsidP="002A2D9A">
      <w:pPr>
        <w:spacing w:before="240"/>
      </w:pPr>
      <w:r>
        <w:lastRenderedPageBreak/>
        <w:t>Izvajalec izjavlja, da mu je poznan predmet pogodbe in vsa tveganja, ki bodo spremljala delo, da je seznanjen z razpisnimi zahtevami ter, da so mu razumljivi in jasni vsi pogoji in okoliščine za korektno izvedbo del.</w:t>
      </w:r>
    </w:p>
    <w:p w:rsidR="002A2D9A" w:rsidRDefault="002A2D9A" w:rsidP="002A2D9A">
      <w:pPr>
        <w:spacing w:before="240"/>
      </w:pPr>
      <w:r>
        <w:t>V kolikor izvajalec pred vgradnjo posameznih materialov oz. opreme ne bo izročil ustreznih dokazil iz  sedme alineje, prvega odstavka, tega člena te pogodbe, bo naročnik pričel s prekinitvijo te pogodbe za izvedbo predmetnega javnega naročila ter unovčitvijo garancije za dobro izvedbo del.</w:t>
      </w:r>
    </w:p>
    <w:p w:rsidR="002A2D9A" w:rsidRPr="009B1393" w:rsidRDefault="002A2D9A" w:rsidP="002A2D9A">
      <w:pPr>
        <w:spacing w:before="240"/>
        <w:jc w:val="center"/>
        <w:rPr>
          <w:b/>
          <w:bCs/>
        </w:rPr>
      </w:pPr>
      <w:r>
        <w:rPr>
          <w:b/>
          <w:bCs/>
        </w:rPr>
        <w:t>56</w:t>
      </w:r>
      <w:r w:rsidRPr="009B1393">
        <w:rPr>
          <w:b/>
          <w:bCs/>
        </w:rPr>
        <w:t xml:space="preserve"> člen</w:t>
      </w:r>
    </w:p>
    <w:p w:rsidR="002A2D9A" w:rsidRPr="009B1393" w:rsidRDefault="002A2D9A" w:rsidP="002A2D9A">
      <w:pPr>
        <w:jc w:val="center"/>
        <w:rPr>
          <w:b/>
          <w:bCs/>
        </w:rPr>
      </w:pPr>
      <w:r w:rsidRPr="009B1393">
        <w:rPr>
          <w:b/>
          <w:bCs/>
        </w:rPr>
        <w:t>Pravica odklonitve del</w:t>
      </w:r>
    </w:p>
    <w:p w:rsidR="002A2D9A" w:rsidRDefault="002A2D9A" w:rsidP="002A2D9A">
      <w:pPr>
        <w:spacing w:before="240"/>
      </w:pPr>
      <w:r>
        <w:t>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p w:rsidR="002A2D9A" w:rsidRPr="00CB11F1" w:rsidRDefault="002A2D9A" w:rsidP="002A2D9A">
      <w:pPr>
        <w:spacing w:before="240" w:after="240"/>
        <w:rPr>
          <w:b/>
          <w:bCs/>
        </w:rPr>
      </w:pPr>
      <w:r w:rsidRPr="00CB11F1">
        <w:rPr>
          <w:b/>
          <w:bCs/>
        </w:rPr>
        <w:t>PODIZVAJALCI</w:t>
      </w:r>
    </w:p>
    <w:p w:rsidR="002A2D9A" w:rsidRPr="00CB11F1" w:rsidRDefault="002A2D9A" w:rsidP="002A2D9A">
      <w:pPr>
        <w:spacing w:before="240" w:after="240"/>
        <w:jc w:val="center"/>
        <w:rPr>
          <w:b/>
          <w:bCs/>
        </w:rPr>
      </w:pPr>
      <w:r>
        <w:rPr>
          <w:b/>
          <w:bCs/>
        </w:rPr>
        <w:t>7</w:t>
      </w:r>
      <w:r w:rsidRPr="00CB11F1">
        <w:rPr>
          <w:b/>
          <w:bCs/>
        </w:rPr>
        <w:t>. člen</w:t>
      </w:r>
    </w:p>
    <w:p w:rsidR="002A2D9A" w:rsidRDefault="002A2D9A" w:rsidP="002A2D9A">
      <w:r>
        <w:t>Poleg izvajalca sodelujejo pri izvedbi pogodbenih del tudi naslednji podizvajalci:</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
        <w:gridCol w:w="8780"/>
      </w:tblGrid>
      <w:tr w:rsidR="002A2D9A" w:rsidTr="00856746">
        <w:tc>
          <w:tcPr>
            <w:tcW w:w="290" w:type="dxa"/>
          </w:tcPr>
          <w:p w:rsidR="002A2D9A" w:rsidRDefault="002A2D9A" w:rsidP="00856746">
            <w:r>
              <w:t>-</w:t>
            </w:r>
          </w:p>
        </w:tc>
        <w:tc>
          <w:tcPr>
            <w:tcW w:w="8782" w:type="dxa"/>
            <w:tcBorders>
              <w:bottom w:val="single" w:sz="4" w:space="0" w:color="auto"/>
            </w:tcBorders>
          </w:tcPr>
          <w:p w:rsidR="002A2D9A" w:rsidRDefault="002A2D9A" w:rsidP="00856746"/>
        </w:tc>
      </w:tr>
      <w:tr w:rsidR="002A2D9A" w:rsidTr="00856746">
        <w:tc>
          <w:tcPr>
            <w:tcW w:w="290" w:type="dxa"/>
          </w:tcPr>
          <w:p w:rsidR="002A2D9A" w:rsidRDefault="002A2D9A" w:rsidP="00856746"/>
        </w:tc>
        <w:tc>
          <w:tcPr>
            <w:tcW w:w="8782" w:type="dxa"/>
            <w:tcBorders>
              <w:top w:val="single" w:sz="4" w:space="0" w:color="auto"/>
            </w:tcBorders>
          </w:tcPr>
          <w:p w:rsidR="002A2D9A" w:rsidRPr="00830B11" w:rsidRDefault="002A2D9A" w:rsidP="00856746">
            <w:pPr>
              <w:rPr>
                <w:sz w:val="12"/>
                <w:szCs w:val="12"/>
              </w:rPr>
            </w:pPr>
            <w:r>
              <w:rPr>
                <w:sz w:val="12"/>
                <w:szCs w:val="12"/>
              </w:rPr>
              <w:t>(podatki o podizvajalcu: naziv, polni naslov, davčna št., matična št. TRR in zakoniti zastopnik)</w:t>
            </w:r>
          </w:p>
        </w:tc>
      </w:tr>
      <w:tr w:rsidR="002A2D9A" w:rsidTr="00856746">
        <w:tc>
          <w:tcPr>
            <w:tcW w:w="9072" w:type="dxa"/>
            <w:gridSpan w:val="2"/>
          </w:tcPr>
          <w:p w:rsidR="002A2D9A" w:rsidRDefault="002A2D9A" w:rsidP="00856746">
            <w:r>
              <w:t>za naslednja dela:</w:t>
            </w:r>
          </w:p>
        </w:tc>
      </w:tr>
      <w:tr w:rsidR="002A2D9A" w:rsidTr="00856746">
        <w:tc>
          <w:tcPr>
            <w:tcW w:w="290" w:type="dxa"/>
          </w:tcPr>
          <w:p w:rsidR="002A2D9A" w:rsidRDefault="002A2D9A" w:rsidP="00856746">
            <w:r>
              <w:t>-</w:t>
            </w:r>
          </w:p>
        </w:tc>
        <w:tc>
          <w:tcPr>
            <w:tcW w:w="8782" w:type="dxa"/>
            <w:tcBorders>
              <w:bottom w:val="single" w:sz="4" w:space="0" w:color="auto"/>
            </w:tcBorders>
          </w:tcPr>
          <w:p w:rsidR="002A2D9A" w:rsidRDefault="002A2D9A" w:rsidP="00856746"/>
        </w:tc>
      </w:tr>
      <w:tr w:rsidR="002A2D9A" w:rsidTr="00856746">
        <w:tc>
          <w:tcPr>
            <w:tcW w:w="290" w:type="dxa"/>
          </w:tcPr>
          <w:p w:rsidR="002A2D9A" w:rsidRDefault="002A2D9A" w:rsidP="00856746"/>
        </w:tc>
        <w:tc>
          <w:tcPr>
            <w:tcW w:w="8782" w:type="dxa"/>
            <w:tcBorders>
              <w:top w:val="single" w:sz="4" w:space="0" w:color="auto"/>
            </w:tcBorders>
          </w:tcPr>
          <w:p w:rsidR="002A2D9A" w:rsidRDefault="002A2D9A" w:rsidP="00856746">
            <w:r>
              <w:rPr>
                <w:sz w:val="12"/>
                <w:szCs w:val="12"/>
              </w:rPr>
              <w:t>(navesti vsako vrsto del, ki jih bo izvedel podizvajalec, predmet, količino del, kraj in rok izvedbe del)</w:t>
            </w:r>
          </w:p>
        </w:tc>
      </w:tr>
      <w:tr w:rsidR="002A2D9A" w:rsidTr="00856746">
        <w:tc>
          <w:tcPr>
            <w:tcW w:w="9072" w:type="dxa"/>
            <w:gridSpan w:val="2"/>
          </w:tcPr>
          <w:p w:rsidR="002A2D9A" w:rsidRDefault="002A2D9A" w:rsidP="00856746">
            <w:r>
              <w:t>v skupni vrednosti ____________ €.</w:t>
            </w:r>
          </w:p>
        </w:tc>
      </w:tr>
    </w:tbl>
    <w:p w:rsidR="002A2D9A" w:rsidRDefault="002A2D9A" w:rsidP="002A2D9A">
      <w:pPr>
        <w:spacing w:before="240"/>
      </w:pPr>
      <w:r>
        <w:t>Sestavni del te pogodbe za posameznega podizvajalca so naslednji dokumenti:</w:t>
      </w:r>
    </w:p>
    <w:p w:rsidR="002A2D9A" w:rsidRDefault="002A2D9A" w:rsidP="002A2D9A">
      <w:pPr>
        <w:pStyle w:val="Odstavekseznama"/>
        <w:numPr>
          <w:ilvl w:val="0"/>
          <w:numId w:val="13"/>
        </w:numPr>
        <w:spacing w:line="276" w:lineRule="auto"/>
        <w:contextualSpacing/>
        <w:jc w:val="both"/>
      </w:pPr>
      <w:r>
        <w:t>kopije pogodb med dobaviteljem in posameznim podizvajalcem s pogodbenim predračunom. Pogodba mora vsebovati najmanj naslednje podatke:</w:t>
      </w:r>
    </w:p>
    <w:p w:rsidR="002A2D9A" w:rsidRDefault="002A2D9A" w:rsidP="002A2D9A">
      <w:pPr>
        <w:pStyle w:val="Odstavekseznama"/>
        <w:numPr>
          <w:ilvl w:val="1"/>
          <w:numId w:val="14"/>
        </w:numPr>
        <w:spacing w:line="276" w:lineRule="auto"/>
        <w:contextualSpacing/>
        <w:jc w:val="both"/>
      </w:pPr>
      <w:r>
        <w:t>osnovne podatke podizvajalca (naziv, polni naslov, matična številka, davčna številka in transakcijski račun);</w:t>
      </w:r>
    </w:p>
    <w:p w:rsidR="002A2D9A" w:rsidRDefault="002A2D9A" w:rsidP="002A2D9A">
      <w:pPr>
        <w:pStyle w:val="Odstavekseznama"/>
        <w:numPr>
          <w:ilvl w:val="1"/>
          <w:numId w:val="14"/>
        </w:numPr>
        <w:spacing w:line="276" w:lineRule="auto"/>
        <w:contextualSpacing/>
        <w:jc w:val="both"/>
      </w:pPr>
      <w:r>
        <w:t>predmet, količina, vrednost, kraj in rok izvedbe pogodbenih del (pogodbeni predračun);</w:t>
      </w:r>
    </w:p>
    <w:p w:rsidR="002A2D9A" w:rsidRDefault="002A2D9A" w:rsidP="002A2D9A">
      <w:pPr>
        <w:pStyle w:val="Odstavekseznama"/>
        <w:numPr>
          <w:ilvl w:val="0"/>
          <w:numId w:val="13"/>
        </w:numPr>
        <w:spacing w:line="276" w:lineRule="auto"/>
        <w:contextualSpacing/>
        <w:jc w:val="both"/>
      </w:pPr>
      <w:r>
        <w:t>soglasje podizvajalca za neposredna plačila, v kolikor podizvajalec to zahteva.</w:t>
      </w:r>
    </w:p>
    <w:p w:rsidR="002A2D9A" w:rsidRPr="00CB11F1" w:rsidRDefault="002A2D9A" w:rsidP="002A2D9A">
      <w:pPr>
        <w:keepNext/>
        <w:spacing w:before="240" w:after="240"/>
        <w:jc w:val="center"/>
        <w:rPr>
          <w:b/>
          <w:bCs/>
        </w:rPr>
      </w:pPr>
      <w:r>
        <w:rPr>
          <w:b/>
          <w:bCs/>
        </w:rPr>
        <w:t>8</w:t>
      </w:r>
      <w:r w:rsidRPr="00CB11F1">
        <w:rPr>
          <w:b/>
          <w:bCs/>
        </w:rPr>
        <w:t>. člen</w:t>
      </w:r>
    </w:p>
    <w:p w:rsidR="002A2D9A" w:rsidRDefault="002A2D9A" w:rsidP="002A2D9A">
      <w:r>
        <w:t>Izvajalec pooblašča naročnika za izvajanje neposrednih plačil podizvajalcem iz prejšnjega člena te pogodbe, ki to zahtevajo.</w:t>
      </w:r>
    </w:p>
    <w:p w:rsidR="002A2D9A" w:rsidRDefault="002A2D9A" w:rsidP="002A2D9A">
      <w:pPr>
        <w:spacing w:before="240"/>
      </w:pPr>
      <w:r>
        <w:t>Na podlagi zakonske obveze naročnika, pooblastila izvajalca iz prejšnjega odstavka tega člena ter zahteve podizvajalca iz zadnjega odstavka prejšnjega člena te pogodbe, se neposredna plačila naročnika podizvajalcu izvajajo v smislu cesijskih pogodb.</w:t>
      </w:r>
    </w:p>
    <w:p w:rsidR="002A2D9A" w:rsidRDefault="002A2D9A" w:rsidP="002A2D9A">
      <w:pPr>
        <w:spacing w:before="240"/>
      </w:pPr>
      <w:r>
        <w:t>Naročnik bo svoj del obveznosti podizvajalcu plačeval v rokih in na način, ki veljajo za glavnega izvajalca.</w:t>
      </w:r>
    </w:p>
    <w:p w:rsidR="002A2D9A" w:rsidRPr="00B556F7" w:rsidRDefault="002A2D9A" w:rsidP="002A2D9A">
      <w:pPr>
        <w:spacing w:before="240" w:after="240"/>
        <w:jc w:val="center"/>
        <w:rPr>
          <w:b/>
          <w:bCs/>
        </w:rPr>
      </w:pPr>
      <w:r>
        <w:rPr>
          <w:b/>
          <w:bCs/>
        </w:rPr>
        <w:t>9</w:t>
      </w:r>
      <w:r w:rsidRPr="00B556F7">
        <w:rPr>
          <w:b/>
          <w:bCs/>
        </w:rPr>
        <w:t>. člen</w:t>
      </w:r>
    </w:p>
    <w:p w:rsidR="002A2D9A" w:rsidRDefault="002A2D9A" w:rsidP="002A2D9A">
      <w:r>
        <w:t>Izvajalec mora v primeru morebitne zamenjave podizvajalca ali sklenitve pogodbe z novim podizvajalcem, pred spremembo oz. uvedbo podizvajalca o tem pridobiti pisno privolitev naročnika. Dobavitelj mora v 5 (petih) dneh po prejemu naročnikove privolitve, naročniku predložiti:</w:t>
      </w:r>
    </w:p>
    <w:p w:rsidR="002A2D9A" w:rsidRDefault="002A2D9A" w:rsidP="002A2D9A">
      <w:pPr>
        <w:pStyle w:val="Odstavekseznama"/>
        <w:numPr>
          <w:ilvl w:val="0"/>
          <w:numId w:val="13"/>
        </w:numPr>
        <w:spacing w:line="276" w:lineRule="auto"/>
        <w:contextualSpacing/>
        <w:jc w:val="both"/>
      </w:pPr>
      <w:r>
        <w:t>V primeru spremembe podizvajalca; izjavo, da je poravnal vse nesporne obveznosti prvotnemu podizvajalcu, če je bi le-ta zamenjan;</w:t>
      </w:r>
    </w:p>
    <w:p w:rsidR="002A2D9A" w:rsidRDefault="002A2D9A" w:rsidP="002A2D9A">
      <w:pPr>
        <w:pStyle w:val="Odstavekseznama"/>
        <w:numPr>
          <w:ilvl w:val="0"/>
          <w:numId w:val="13"/>
        </w:numPr>
        <w:spacing w:line="276" w:lineRule="auto"/>
        <w:contextualSpacing/>
        <w:jc w:val="both"/>
      </w:pPr>
      <w:r>
        <w:t>Pooblastilo za plačilo opravljenih in prevzetih del oz. dobav neposredno novemu podizvajalcu;</w:t>
      </w:r>
    </w:p>
    <w:p w:rsidR="002A2D9A" w:rsidRDefault="002A2D9A" w:rsidP="002A2D9A">
      <w:pPr>
        <w:pStyle w:val="Odstavekseznama"/>
        <w:numPr>
          <w:ilvl w:val="0"/>
          <w:numId w:val="13"/>
        </w:numPr>
        <w:spacing w:line="276" w:lineRule="auto"/>
        <w:contextualSpacing/>
        <w:jc w:val="both"/>
      </w:pPr>
      <w:r>
        <w:t>Zahtevo podizvajalca za neposredna plačila, v kolikor podizvajalec to zahteva;</w:t>
      </w:r>
    </w:p>
    <w:p w:rsidR="002A2D9A" w:rsidRDefault="002A2D9A" w:rsidP="002A2D9A">
      <w:pPr>
        <w:pStyle w:val="Odstavekseznama"/>
        <w:numPr>
          <w:ilvl w:val="0"/>
          <w:numId w:val="13"/>
        </w:numPr>
        <w:spacing w:line="276" w:lineRule="auto"/>
        <w:contextualSpacing/>
        <w:jc w:val="both"/>
      </w:pPr>
      <w:r>
        <w:t>Kopijo pogodbe med izvajalcem in podizvajalcem s pogodbenim predračunom, pogodba mora vsebovati najmanj naslednje podatke:</w:t>
      </w:r>
    </w:p>
    <w:p w:rsidR="002A2D9A" w:rsidRDefault="002A2D9A" w:rsidP="002A2D9A">
      <w:pPr>
        <w:pStyle w:val="Odstavekseznama"/>
        <w:numPr>
          <w:ilvl w:val="1"/>
          <w:numId w:val="15"/>
        </w:numPr>
        <w:spacing w:line="276" w:lineRule="auto"/>
        <w:contextualSpacing/>
        <w:jc w:val="both"/>
      </w:pPr>
      <w:r>
        <w:lastRenderedPageBreak/>
        <w:t>osnovne podatke podizvajalca (naziv, polni naslov, matična številka, davčna številka in transakcijski račun);</w:t>
      </w:r>
    </w:p>
    <w:p w:rsidR="002A2D9A" w:rsidRDefault="002A2D9A" w:rsidP="002A2D9A">
      <w:pPr>
        <w:pStyle w:val="Odstavekseznama"/>
        <w:numPr>
          <w:ilvl w:val="1"/>
          <w:numId w:val="15"/>
        </w:numPr>
        <w:spacing w:line="276" w:lineRule="auto"/>
        <w:contextualSpacing/>
        <w:jc w:val="both"/>
      </w:pPr>
      <w:r>
        <w:t>predmet, količina, vrednost, kraj in rok izvedbe pogodbenih del (pogodbeni predračun);</w:t>
      </w:r>
    </w:p>
    <w:p w:rsidR="002A2D9A" w:rsidRDefault="002A2D9A" w:rsidP="002A2D9A">
      <w:pPr>
        <w:pStyle w:val="Odstavekseznama"/>
        <w:numPr>
          <w:ilvl w:val="0"/>
          <w:numId w:val="13"/>
        </w:numPr>
        <w:spacing w:line="276" w:lineRule="auto"/>
        <w:contextualSpacing/>
        <w:jc w:val="both"/>
      </w:pPr>
      <w:r>
        <w:t>Potrdilo o plačanih davkih, na dan podpisa pogodbe med izvajalcem in podizvajalcem, če to zahteva naročnik.</w:t>
      </w:r>
    </w:p>
    <w:p w:rsidR="002A2D9A" w:rsidRDefault="002A2D9A" w:rsidP="002A2D9A">
      <w:pPr>
        <w:spacing w:before="240"/>
      </w:pPr>
      <w:r>
        <w:t>Šele po prejemu dokazil, da podizvajalec izpolnjuje vse pogoje, ki so bili določeni za prvotnega podizvajalca, bo smel podizvajalec pričeti z deli, naročnik in dobavitelj pa skleneta ustrezen dodatek k tej pogodbi. Kjer je izpolnjevanje pogojev vezano na točno določen datum, se upošteva datum, ko je izvajalec naročniku podal predlog za zamenjavo oz. uvedbo novega podizvajalca.</w:t>
      </w:r>
    </w:p>
    <w:p w:rsidR="002A2D9A" w:rsidRDefault="002A2D9A" w:rsidP="002A2D9A">
      <w:pPr>
        <w:spacing w:before="240"/>
      </w:pPr>
      <w:r>
        <w:t>Vsa določila te pogodbe veljajo tudi za vse podizvajalce.</w:t>
      </w:r>
    </w:p>
    <w:p w:rsidR="002A2D9A" w:rsidRPr="00B556F7" w:rsidRDefault="002A2D9A" w:rsidP="002A2D9A">
      <w:pPr>
        <w:spacing w:before="240"/>
        <w:jc w:val="center"/>
        <w:rPr>
          <w:b/>
          <w:bCs/>
        </w:rPr>
      </w:pPr>
      <w:r>
        <w:rPr>
          <w:b/>
          <w:bCs/>
        </w:rPr>
        <w:t>10</w:t>
      </w:r>
      <w:r w:rsidRPr="00B556F7">
        <w:rPr>
          <w:b/>
          <w:bCs/>
        </w:rPr>
        <w:t>. člen</w:t>
      </w:r>
    </w:p>
    <w:p w:rsidR="002A2D9A" w:rsidRDefault="002A2D9A" w:rsidP="002A2D9A">
      <w:pPr>
        <w:spacing w:before="240"/>
      </w:pPr>
      <w:r>
        <w:t>Če neposredno plačilo podizvajalcu v skladu z 94. členom Zakona o javnem naročanju (Uradni list Republike Slovenije, št. 91/15 in 14/18, Uradni list Evropske unije, št. 330/15 in 337/17 – v nadaljevanju ZJN-3) ni obvezno oz. ni izvedeno, bo naročnik od dobavitelja zahteval, da mu najpozneje v 60 (šestdesetih) dneh od plačila končnega računa pošlje pisno izjavo in pisno izjavo podizvajalca, da je podizvajalec prejel plačilo za izvedene gradnje, storitve oz. dobavljeno blago neposredno povezano s predmetnim javnim naročilom. To velja za vse podizvajalce, ki nastopajo pri izvedbi predmeta te pogodbe.</w:t>
      </w:r>
    </w:p>
    <w:p w:rsidR="002A2D9A" w:rsidRPr="00561A92" w:rsidRDefault="002A2D9A" w:rsidP="002A2D9A">
      <w:pPr>
        <w:spacing w:before="240" w:after="240"/>
        <w:rPr>
          <w:b/>
          <w:bCs/>
        </w:rPr>
      </w:pPr>
      <w:r w:rsidRPr="00561A92">
        <w:rPr>
          <w:b/>
          <w:bCs/>
        </w:rPr>
        <w:t>POGODBENA VREDNOST DEL</w:t>
      </w:r>
    </w:p>
    <w:p w:rsidR="002A2D9A" w:rsidRDefault="002A2D9A" w:rsidP="002A2D9A">
      <w:pPr>
        <w:spacing w:before="240"/>
        <w:jc w:val="center"/>
        <w:rPr>
          <w:b/>
          <w:bCs/>
        </w:rPr>
      </w:pPr>
      <w:r w:rsidRPr="00561A92">
        <w:rPr>
          <w:b/>
          <w:bCs/>
        </w:rPr>
        <w:t>1</w:t>
      </w:r>
      <w:r>
        <w:rPr>
          <w:b/>
          <w:bCs/>
        </w:rPr>
        <w:t>1</w:t>
      </w:r>
      <w:r w:rsidRPr="00561A92">
        <w:rPr>
          <w:b/>
          <w:bCs/>
        </w:rPr>
        <w:t>. člen</w:t>
      </w:r>
    </w:p>
    <w:p w:rsidR="002A2D9A" w:rsidRPr="00561A92" w:rsidRDefault="002A2D9A" w:rsidP="002A2D9A">
      <w:pPr>
        <w:spacing w:after="240"/>
        <w:jc w:val="center"/>
        <w:rPr>
          <w:b/>
          <w:bCs/>
        </w:rPr>
      </w:pPr>
      <w:r>
        <w:rPr>
          <w:b/>
          <w:bCs/>
        </w:rPr>
        <w:t>Pogodbena vrednost del</w:t>
      </w:r>
    </w:p>
    <w:p w:rsidR="002A2D9A" w:rsidRDefault="002A2D9A" w:rsidP="002A2D9A">
      <w:pPr>
        <w:spacing w:after="240"/>
      </w:pPr>
      <w:r>
        <w:t>Vrednost pogodbenih del je dogovorjena in vezana na pogodbeni predračun izvajalca št. ____________, z dne ____________ in znaša:</w:t>
      </w:r>
    </w:p>
    <w:tbl>
      <w:tblPr>
        <w:tblStyle w:val="Tabelamrea"/>
        <w:tblW w:w="0" w:type="auto"/>
        <w:tblInd w:w="0" w:type="dxa"/>
        <w:tblLook w:val="04A0" w:firstRow="1" w:lastRow="0" w:firstColumn="1" w:lastColumn="0" w:noHBand="0" w:noVBand="1"/>
      </w:tblPr>
      <w:tblGrid>
        <w:gridCol w:w="421"/>
        <w:gridCol w:w="3684"/>
        <w:gridCol w:w="3968"/>
        <w:gridCol w:w="987"/>
      </w:tblGrid>
      <w:tr w:rsidR="002A2D9A" w:rsidTr="00856746">
        <w:trPr>
          <w:trHeight w:val="454"/>
        </w:trPr>
        <w:tc>
          <w:tcPr>
            <w:tcW w:w="421" w:type="dxa"/>
            <w:vAlign w:val="center"/>
          </w:tcPr>
          <w:p w:rsidR="002A2D9A" w:rsidRDefault="002A2D9A" w:rsidP="00856746">
            <w:pPr>
              <w:jc w:val="center"/>
            </w:pPr>
            <w:r>
              <w:t>1</w:t>
            </w:r>
          </w:p>
        </w:tc>
        <w:tc>
          <w:tcPr>
            <w:tcW w:w="3685" w:type="dxa"/>
            <w:vAlign w:val="center"/>
          </w:tcPr>
          <w:p w:rsidR="002A2D9A" w:rsidRDefault="002A2D9A" w:rsidP="00856746">
            <w:pPr>
              <w:jc w:val="center"/>
            </w:pPr>
            <w:r>
              <w:t>Pogodbena cena brez DDV</w:t>
            </w:r>
          </w:p>
        </w:tc>
        <w:tc>
          <w:tcPr>
            <w:tcW w:w="3969" w:type="dxa"/>
            <w:vAlign w:val="center"/>
          </w:tcPr>
          <w:p w:rsidR="002A2D9A" w:rsidRDefault="002A2D9A" w:rsidP="00856746"/>
        </w:tc>
        <w:tc>
          <w:tcPr>
            <w:tcW w:w="987" w:type="dxa"/>
            <w:vAlign w:val="center"/>
          </w:tcPr>
          <w:p w:rsidR="002A2D9A" w:rsidRDefault="002A2D9A" w:rsidP="00856746">
            <w:pPr>
              <w:jc w:val="center"/>
            </w:pPr>
            <w:r>
              <w:t>EUR</w:t>
            </w:r>
          </w:p>
        </w:tc>
      </w:tr>
      <w:tr w:rsidR="002A2D9A" w:rsidTr="00856746">
        <w:trPr>
          <w:trHeight w:val="454"/>
        </w:trPr>
        <w:tc>
          <w:tcPr>
            <w:tcW w:w="421" w:type="dxa"/>
            <w:vAlign w:val="center"/>
          </w:tcPr>
          <w:p w:rsidR="002A2D9A" w:rsidRDefault="002A2D9A" w:rsidP="00856746">
            <w:pPr>
              <w:jc w:val="center"/>
            </w:pPr>
            <w:r>
              <w:t>2</w:t>
            </w:r>
          </w:p>
        </w:tc>
        <w:tc>
          <w:tcPr>
            <w:tcW w:w="3685" w:type="dxa"/>
            <w:vAlign w:val="center"/>
          </w:tcPr>
          <w:p w:rsidR="002A2D9A" w:rsidRDefault="002A2D9A" w:rsidP="00856746">
            <w:pPr>
              <w:jc w:val="center"/>
            </w:pPr>
            <w:r>
              <w:t>Popust ________ %</w:t>
            </w:r>
          </w:p>
        </w:tc>
        <w:tc>
          <w:tcPr>
            <w:tcW w:w="3969" w:type="dxa"/>
            <w:vAlign w:val="center"/>
          </w:tcPr>
          <w:p w:rsidR="002A2D9A" w:rsidRDefault="002A2D9A" w:rsidP="00856746"/>
        </w:tc>
        <w:tc>
          <w:tcPr>
            <w:tcW w:w="987" w:type="dxa"/>
            <w:vAlign w:val="center"/>
          </w:tcPr>
          <w:p w:rsidR="002A2D9A" w:rsidRDefault="002A2D9A" w:rsidP="00856746">
            <w:pPr>
              <w:jc w:val="center"/>
            </w:pPr>
            <w:r>
              <w:t>EUR</w:t>
            </w:r>
          </w:p>
        </w:tc>
      </w:tr>
      <w:tr w:rsidR="002A2D9A" w:rsidTr="00856746">
        <w:trPr>
          <w:trHeight w:val="454"/>
        </w:trPr>
        <w:tc>
          <w:tcPr>
            <w:tcW w:w="421" w:type="dxa"/>
            <w:vAlign w:val="center"/>
          </w:tcPr>
          <w:p w:rsidR="002A2D9A" w:rsidRDefault="002A2D9A" w:rsidP="00856746">
            <w:pPr>
              <w:jc w:val="center"/>
            </w:pPr>
            <w:r>
              <w:t>3</w:t>
            </w:r>
          </w:p>
        </w:tc>
        <w:tc>
          <w:tcPr>
            <w:tcW w:w="3685" w:type="dxa"/>
            <w:vAlign w:val="center"/>
          </w:tcPr>
          <w:p w:rsidR="002A2D9A" w:rsidRDefault="002A2D9A" w:rsidP="00856746">
            <w:pPr>
              <w:jc w:val="center"/>
            </w:pPr>
            <w:r>
              <w:t>Skupaj 1 – 2 (brez DDV)</w:t>
            </w:r>
          </w:p>
        </w:tc>
        <w:tc>
          <w:tcPr>
            <w:tcW w:w="3969" w:type="dxa"/>
            <w:vAlign w:val="center"/>
          </w:tcPr>
          <w:p w:rsidR="002A2D9A" w:rsidRDefault="002A2D9A" w:rsidP="00856746"/>
        </w:tc>
        <w:tc>
          <w:tcPr>
            <w:tcW w:w="987" w:type="dxa"/>
            <w:vAlign w:val="center"/>
          </w:tcPr>
          <w:p w:rsidR="002A2D9A" w:rsidRDefault="002A2D9A" w:rsidP="00856746">
            <w:pPr>
              <w:jc w:val="center"/>
            </w:pPr>
            <w:r>
              <w:t>EUR</w:t>
            </w:r>
          </w:p>
        </w:tc>
      </w:tr>
      <w:tr w:rsidR="002A2D9A" w:rsidTr="00856746">
        <w:trPr>
          <w:trHeight w:val="454"/>
        </w:trPr>
        <w:tc>
          <w:tcPr>
            <w:tcW w:w="421" w:type="dxa"/>
            <w:vAlign w:val="center"/>
          </w:tcPr>
          <w:p w:rsidR="002A2D9A" w:rsidRDefault="002A2D9A" w:rsidP="00856746">
            <w:pPr>
              <w:jc w:val="center"/>
            </w:pPr>
            <w:r>
              <w:t>4</w:t>
            </w:r>
          </w:p>
        </w:tc>
        <w:tc>
          <w:tcPr>
            <w:tcW w:w="3685" w:type="dxa"/>
            <w:vAlign w:val="center"/>
          </w:tcPr>
          <w:p w:rsidR="002A2D9A" w:rsidRDefault="002A2D9A" w:rsidP="00856746">
            <w:pPr>
              <w:jc w:val="center"/>
            </w:pPr>
            <w:r>
              <w:t>DDV ________ %</w:t>
            </w:r>
          </w:p>
        </w:tc>
        <w:tc>
          <w:tcPr>
            <w:tcW w:w="3969" w:type="dxa"/>
            <w:vAlign w:val="center"/>
          </w:tcPr>
          <w:p w:rsidR="002A2D9A" w:rsidRDefault="002A2D9A" w:rsidP="00856746"/>
        </w:tc>
        <w:tc>
          <w:tcPr>
            <w:tcW w:w="987" w:type="dxa"/>
            <w:vAlign w:val="center"/>
          </w:tcPr>
          <w:p w:rsidR="002A2D9A" w:rsidRDefault="002A2D9A" w:rsidP="00856746">
            <w:pPr>
              <w:jc w:val="center"/>
            </w:pPr>
            <w:r>
              <w:t>EUR</w:t>
            </w:r>
          </w:p>
        </w:tc>
      </w:tr>
      <w:tr w:rsidR="002A2D9A" w:rsidRPr="00561A92" w:rsidTr="00856746">
        <w:trPr>
          <w:trHeight w:val="454"/>
        </w:trPr>
        <w:tc>
          <w:tcPr>
            <w:tcW w:w="421" w:type="dxa"/>
            <w:vAlign w:val="center"/>
          </w:tcPr>
          <w:p w:rsidR="002A2D9A" w:rsidRPr="00561A92" w:rsidRDefault="002A2D9A" w:rsidP="00856746">
            <w:pPr>
              <w:jc w:val="center"/>
              <w:rPr>
                <w:b/>
                <w:bCs/>
              </w:rPr>
            </w:pPr>
            <w:r w:rsidRPr="00561A92">
              <w:rPr>
                <w:b/>
                <w:bCs/>
              </w:rPr>
              <w:t>5</w:t>
            </w:r>
          </w:p>
        </w:tc>
        <w:tc>
          <w:tcPr>
            <w:tcW w:w="3685" w:type="dxa"/>
            <w:vAlign w:val="center"/>
          </w:tcPr>
          <w:p w:rsidR="002A2D9A" w:rsidRPr="00561A92" w:rsidRDefault="002A2D9A" w:rsidP="00856746">
            <w:pPr>
              <w:jc w:val="center"/>
              <w:rPr>
                <w:b/>
                <w:bCs/>
              </w:rPr>
            </w:pPr>
            <w:r w:rsidRPr="00561A92">
              <w:rPr>
                <w:b/>
                <w:bCs/>
              </w:rPr>
              <w:t>Pogodbena cena z DDV (3 + 4)</w:t>
            </w:r>
          </w:p>
        </w:tc>
        <w:tc>
          <w:tcPr>
            <w:tcW w:w="3969" w:type="dxa"/>
            <w:vAlign w:val="center"/>
          </w:tcPr>
          <w:p w:rsidR="002A2D9A" w:rsidRPr="00561A92" w:rsidRDefault="002A2D9A" w:rsidP="00856746">
            <w:pPr>
              <w:rPr>
                <w:b/>
                <w:bCs/>
              </w:rPr>
            </w:pPr>
          </w:p>
        </w:tc>
        <w:tc>
          <w:tcPr>
            <w:tcW w:w="987" w:type="dxa"/>
            <w:vAlign w:val="center"/>
          </w:tcPr>
          <w:p w:rsidR="002A2D9A" w:rsidRPr="00561A92" w:rsidRDefault="002A2D9A" w:rsidP="00856746">
            <w:pPr>
              <w:jc w:val="center"/>
              <w:rPr>
                <w:b/>
                <w:bCs/>
              </w:rPr>
            </w:pPr>
            <w:r w:rsidRPr="00561A92">
              <w:rPr>
                <w:b/>
                <w:bCs/>
              </w:rPr>
              <w:t>EUR</w:t>
            </w:r>
          </w:p>
        </w:tc>
      </w:tr>
    </w:tbl>
    <w:p w:rsidR="002A2D9A" w:rsidRDefault="002A2D9A" w:rsidP="002A2D9A">
      <w:pPr>
        <w:spacing w:before="240" w:after="240"/>
      </w:pPr>
      <w:r>
        <w:t>Točka 5 z besedo: ___________________________________________________________</w:t>
      </w:r>
    </w:p>
    <w:p w:rsidR="002A2D9A" w:rsidRDefault="002A2D9A" w:rsidP="002A2D9A">
      <w:pPr>
        <w:spacing w:before="240" w:after="240"/>
      </w:pPr>
      <w:r>
        <w:t>Neto pogodbena cena je fiksna in dokončna do zaključka izvedba predmeta te pogodbe, izvajalec ni upravičen do podražitev. Naročnik in izvajalec se lahko dogovorita zgolj za znižanje pogodbenih cen.</w:t>
      </w:r>
    </w:p>
    <w:p w:rsidR="002A2D9A" w:rsidRDefault="002A2D9A" w:rsidP="002A2D9A">
      <w:pPr>
        <w:spacing w:before="240" w:after="240"/>
      </w:pPr>
      <w:r>
        <w:t>V skladu s 76.a členom ZDDV-1 je plačnik DDV naročnik (obrnjena davčna obveznost).</w:t>
      </w:r>
    </w:p>
    <w:p w:rsidR="002A2D9A" w:rsidRPr="0026705E" w:rsidRDefault="002A2D9A" w:rsidP="002A2D9A">
      <w:pPr>
        <w:spacing w:before="240"/>
        <w:jc w:val="center"/>
        <w:rPr>
          <w:b/>
          <w:bCs/>
        </w:rPr>
      </w:pPr>
      <w:r w:rsidRPr="0026705E">
        <w:rPr>
          <w:b/>
          <w:bCs/>
        </w:rPr>
        <w:t>12. člen</w:t>
      </w:r>
    </w:p>
    <w:p w:rsidR="002A2D9A" w:rsidRPr="0026705E" w:rsidRDefault="002A2D9A" w:rsidP="002A2D9A">
      <w:pPr>
        <w:spacing w:after="240"/>
        <w:jc w:val="center"/>
        <w:rPr>
          <w:rFonts w:cs="Arial"/>
          <w:b/>
          <w:bCs/>
        </w:rPr>
      </w:pPr>
      <w:r w:rsidRPr="0026705E">
        <w:rPr>
          <w:rFonts w:cs="Arial"/>
          <w:b/>
          <w:bCs/>
        </w:rPr>
        <w:t>Sprememba pogodbene cene</w:t>
      </w:r>
    </w:p>
    <w:p w:rsidR="002A2D9A" w:rsidRPr="0026705E" w:rsidRDefault="002A2D9A" w:rsidP="002A2D9A">
      <w:pPr>
        <w:rPr>
          <w:rFonts w:eastAsia="Calibri" w:cs="Arial"/>
          <w:color w:val="000000"/>
          <w:lang w:val="en-US"/>
        </w:rPr>
      </w:pPr>
      <w:r w:rsidRPr="0026705E">
        <w:rPr>
          <w:rFonts w:eastAsia="Calibri" w:cs="Arial"/>
          <w:color w:val="000000"/>
          <w:lang w:val="en-US"/>
        </w:rPr>
        <w:t xml:space="preserve">V primernem roku po prejemu naročila za dodatna dela (iz 3. člena te pogodbe) je izvajalec dolžan naročniku poslati ponudbo za izvedbo dodatnih del s ceno, rokom izvedbe ter rokom veljavnosti ponudbe. Najkasneje v roku 30 dni pogodbeni stranki skleneta </w:t>
      </w:r>
      <w:r>
        <w:rPr>
          <w:rFonts w:eastAsia="Calibri" w:cs="Arial"/>
          <w:color w:val="000000"/>
          <w:lang w:val="en-US"/>
        </w:rPr>
        <w:t>dodatek k tej pogodbi</w:t>
      </w:r>
      <w:r w:rsidRPr="0026705E">
        <w:rPr>
          <w:rFonts w:eastAsia="Calibri" w:cs="Arial"/>
          <w:color w:val="000000"/>
          <w:lang w:val="en-US"/>
        </w:rPr>
        <w:t xml:space="preserve">, v katerem uredita ceno za dodatna dela, rok izvedbe dodatnih del in morebitno podaljšanje pogodbenega roka. V </w:t>
      </w:r>
      <w:r w:rsidRPr="0026705E">
        <w:rPr>
          <w:rFonts w:eastAsia="Calibri" w:cs="Arial"/>
          <w:color w:val="000000"/>
          <w:lang w:val="en-US"/>
        </w:rPr>
        <w:lastRenderedPageBreak/>
        <w:t xml:space="preserve">primeru ko </w:t>
      </w:r>
      <w:r>
        <w:rPr>
          <w:rFonts w:eastAsia="Calibri" w:cs="Arial"/>
          <w:color w:val="000000"/>
          <w:lang w:val="en-US"/>
        </w:rPr>
        <w:t>dodatek k pogodbi</w:t>
      </w:r>
      <w:r w:rsidRPr="0026705E">
        <w:rPr>
          <w:rFonts w:eastAsia="Calibri" w:cs="Arial"/>
          <w:color w:val="000000"/>
          <w:lang w:val="en-US"/>
        </w:rPr>
        <w:t xml:space="preserve">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rsidR="002A2D9A" w:rsidRPr="0026705E" w:rsidRDefault="002A2D9A" w:rsidP="002A2D9A">
      <w:pPr>
        <w:spacing w:before="240"/>
        <w:rPr>
          <w:rFonts w:eastAsia="Calibri" w:cs="Arial"/>
          <w:color w:val="000000"/>
          <w:lang w:val="en-US"/>
        </w:rPr>
      </w:pPr>
      <w:r w:rsidRPr="0026705E">
        <w:rPr>
          <w:rFonts w:eastAsia="Calibri" w:cs="Arial"/>
          <w:color w:val="000000"/>
          <w:lang w:val="en-US"/>
        </w:rPr>
        <w:t xml:space="preserve">V primeru da pogodbeni stranki ne skleneta </w:t>
      </w:r>
      <w:r>
        <w:rPr>
          <w:rFonts w:eastAsia="Calibri" w:cs="Arial"/>
          <w:color w:val="000000"/>
          <w:lang w:val="en-US"/>
        </w:rPr>
        <w:t>dodatka</w:t>
      </w:r>
      <w:r w:rsidRPr="0026705E">
        <w:rPr>
          <w:rFonts w:eastAsia="Calibri" w:cs="Arial"/>
          <w:color w:val="000000"/>
          <w:lang w:val="en-US"/>
        </w:rPr>
        <w:t xml:space="preserve"> k pogodbi kljub temu, da je naročnik izvajalcu izročil naročilo, se šteje, da so dodatna dela naročena, ko je naročnik izvajalcu izročil</w:t>
      </w:r>
      <w:r>
        <w:rPr>
          <w:rFonts w:eastAsia="Calibri" w:cs="Arial"/>
          <w:color w:val="000000"/>
          <w:lang w:val="en-US"/>
        </w:rPr>
        <w:t xml:space="preserve"> </w:t>
      </w:r>
      <w:r w:rsidRPr="0026705E">
        <w:rPr>
          <w:rFonts w:eastAsia="Calibri" w:cs="Arial"/>
          <w:color w:val="000000"/>
          <w:lang w:val="en-US"/>
        </w:rPr>
        <w:t xml:space="preserve">naročilo. </w:t>
      </w:r>
    </w:p>
    <w:p w:rsidR="002A2D9A" w:rsidRPr="0026705E" w:rsidRDefault="002A2D9A" w:rsidP="002A2D9A">
      <w:pPr>
        <w:spacing w:before="240"/>
        <w:rPr>
          <w:rFonts w:eastAsia="Calibri" w:cs="Arial"/>
          <w:lang w:val="en-US"/>
        </w:rPr>
      </w:pPr>
      <w:r w:rsidRPr="0026705E">
        <w:rPr>
          <w:rFonts w:eastAsia="Calibri" w:cs="Arial"/>
          <w:lang w:val="en-US"/>
        </w:rPr>
        <w:t xml:space="preserve">V primeru nujnih nepredvidenih del je izvajalec dolžan pristopiti k izvedbi takoj, naročnika pa o razlogih in delih nemudoma obvestiti in mu poslati ponudbo za takšna dela s ceno in rokom za izvedbo del, takoj ko je to mogoče. V primeru, ko </w:t>
      </w:r>
      <w:r>
        <w:rPr>
          <w:rFonts w:eastAsia="Calibri" w:cs="Arial"/>
          <w:lang w:val="en-US"/>
        </w:rPr>
        <w:t>dodatek k pogodbi</w:t>
      </w:r>
      <w:r w:rsidRPr="0026705E">
        <w:rPr>
          <w:rFonts w:eastAsia="Calibri" w:cs="Arial"/>
          <w:lang w:val="en-US"/>
        </w:rPr>
        <w:t xml:space="preserve"> med pogodbenima strankama ni sklenjen, se šteje, da je naročnik glede cene in roka za takšna dela pristal na ponudbo izvajalca, v kolikor cena bistveno ne odstopa od cen na trgu.</w:t>
      </w:r>
    </w:p>
    <w:p w:rsidR="002A2D9A" w:rsidRPr="00AB4715" w:rsidRDefault="002A2D9A" w:rsidP="002A2D9A">
      <w:pPr>
        <w:spacing w:before="240" w:after="240"/>
        <w:rPr>
          <w:b/>
          <w:bCs/>
        </w:rPr>
      </w:pPr>
      <w:r w:rsidRPr="00AB4715">
        <w:rPr>
          <w:b/>
          <w:bCs/>
        </w:rPr>
        <w:t>NAČIN PLAČILA</w:t>
      </w:r>
    </w:p>
    <w:p w:rsidR="002A2D9A" w:rsidRDefault="002A2D9A" w:rsidP="002A2D9A">
      <w:pPr>
        <w:spacing w:before="240"/>
        <w:jc w:val="center"/>
        <w:rPr>
          <w:b/>
          <w:bCs/>
        </w:rPr>
      </w:pPr>
      <w:r w:rsidRPr="00AB4715">
        <w:rPr>
          <w:b/>
          <w:bCs/>
        </w:rPr>
        <w:t>1</w:t>
      </w:r>
      <w:r>
        <w:rPr>
          <w:b/>
          <w:bCs/>
        </w:rPr>
        <w:t>3</w:t>
      </w:r>
      <w:r w:rsidRPr="00AB4715">
        <w:rPr>
          <w:b/>
          <w:bCs/>
        </w:rPr>
        <w:t>. člen</w:t>
      </w:r>
    </w:p>
    <w:p w:rsidR="002A2D9A" w:rsidRPr="00AB4715" w:rsidRDefault="002A2D9A" w:rsidP="002A2D9A">
      <w:pPr>
        <w:spacing w:after="240"/>
        <w:jc w:val="center"/>
        <w:rPr>
          <w:b/>
          <w:bCs/>
        </w:rPr>
      </w:pPr>
      <w:r>
        <w:rPr>
          <w:b/>
          <w:bCs/>
        </w:rPr>
        <w:t>Način plačila</w:t>
      </w:r>
    </w:p>
    <w:p w:rsidR="002A2D9A" w:rsidRDefault="002A2D9A" w:rsidP="002A2D9A">
      <w:pPr>
        <w:spacing w:before="240" w:after="240"/>
      </w:pPr>
      <w:r>
        <w:t>Vse poslovanje se vrši v elektronski obliki – izstavitev računov v .pdf obliki na elektronski naslov naročnika za sprejemanje računov, e-racun@komunala-trbovlje.si.</w:t>
      </w:r>
    </w:p>
    <w:p w:rsidR="002A2D9A" w:rsidRDefault="002A2D9A" w:rsidP="002A2D9A">
      <w:pPr>
        <w:spacing w:before="240" w:after="240"/>
      </w:pPr>
      <w:r>
        <w:t>Naročnik bo izvršena dela oz. dobave plačal dobavitelju na podlagi izstavljenega računa, ki ga le-ta izstavi v skladu z določili poglavja »Način obračunavanja opravljenih del«.</w:t>
      </w:r>
    </w:p>
    <w:p w:rsidR="002A2D9A" w:rsidRDefault="002A2D9A" w:rsidP="002A2D9A">
      <w:pPr>
        <w:spacing w:before="240" w:after="240"/>
      </w:pPr>
      <w:r>
        <w:t>Rok plačila je 30. dan od dneva prejema računa. Za datum prejema računa se šteje datum, ko je izvajalec račun pravilno in z ustreznimi prilogami oddal naročniku. Plačilni rok prične teči naslednji dan po prejemu računa.</w:t>
      </w:r>
    </w:p>
    <w:p w:rsidR="002A2D9A" w:rsidRDefault="002A2D9A" w:rsidP="002A2D9A">
      <w:r>
        <w:t>Obvezne priloge računa so:</w:t>
      </w:r>
    </w:p>
    <w:p w:rsidR="002A2D9A" w:rsidRDefault="002A2D9A" w:rsidP="002A2D9A">
      <w:pPr>
        <w:pStyle w:val="Odstavekseznama"/>
        <w:numPr>
          <w:ilvl w:val="0"/>
          <w:numId w:val="13"/>
        </w:numPr>
        <w:spacing w:line="276" w:lineRule="auto"/>
        <w:contextualSpacing/>
        <w:jc w:val="both"/>
      </w:pPr>
      <w:r>
        <w:t>specifikacija pogodbenega predračuna, iz katerega je razvidna vsebina in obseg obračunanih del oz. opreme,</w:t>
      </w:r>
    </w:p>
    <w:p w:rsidR="002A2D9A" w:rsidRDefault="002A2D9A" w:rsidP="002A2D9A">
      <w:pPr>
        <w:pStyle w:val="Odstavekseznama"/>
        <w:numPr>
          <w:ilvl w:val="0"/>
          <w:numId w:val="13"/>
        </w:numPr>
        <w:spacing w:line="276" w:lineRule="auto"/>
        <w:contextualSpacing/>
        <w:jc w:val="both"/>
      </w:pPr>
      <w:r>
        <w:t>s strani izvajalca potrjeni računi podizvajalcev, če so ti navedeni v tej pogodbi in</w:t>
      </w:r>
    </w:p>
    <w:p w:rsidR="002A2D9A" w:rsidRDefault="002A2D9A" w:rsidP="002A2D9A">
      <w:pPr>
        <w:pStyle w:val="Odstavekseznama"/>
        <w:numPr>
          <w:ilvl w:val="0"/>
          <w:numId w:val="13"/>
        </w:numPr>
        <w:spacing w:line="276" w:lineRule="auto"/>
        <w:contextualSpacing/>
        <w:jc w:val="both"/>
      </w:pPr>
      <w:r>
        <w:t>s strani pooblaščene osebe naročnika (skrbnik pogodbe) potrjena dokazila o izvedenih obračunanih delih oz. opremi.</w:t>
      </w:r>
    </w:p>
    <w:p w:rsidR="002A2D9A" w:rsidRDefault="002A2D9A" w:rsidP="002A2D9A">
      <w:pPr>
        <w:spacing w:before="240"/>
      </w:pPr>
      <w:r>
        <w:t>Ne glede na plačilni rok, naročnik izvajalcu računa ne bo plačal prej, predno ne bo prejel vseh listin in dokumentov, vezanih na opremo, kot je to zahtevano v tej pogodbi ter garancije za odpravo napak v garancijski dobi.</w:t>
      </w:r>
    </w:p>
    <w:p w:rsidR="002A2D9A" w:rsidRDefault="002A2D9A" w:rsidP="002A2D9A">
      <w:pPr>
        <w:spacing w:before="240"/>
      </w:pPr>
      <w:r>
        <w:t>V kolikor ima naročnik pripombe na prejeti račun, dobavitelju potrdi nesporni del računa v osmih (8) delovnih dneh od prejema računa, o spornem delu pa se mora odločiti najpozneje v petnajstih (15) dneh od prejema računa in o odločitvi takoj obvestiti izvajalca. Glede na končno odločitev, mora izvajalec naročniku dostaviti dobropis.</w:t>
      </w:r>
    </w:p>
    <w:p w:rsidR="002A2D9A" w:rsidRDefault="002A2D9A" w:rsidP="002A2D9A">
      <w:pPr>
        <w:spacing w:before="240"/>
      </w:pPr>
      <w:r>
        <w:t>Za vse morebitne obračunane kazni po tej pogodbi, bo izvajalec naročniku izstavljal dobropis v skladu z določili te pogodbe.</w:t>
      </w:r>
    </w:p>
    <w:p w:rsidR="002A2D9A" w:rsidRDefault="002A2D9A" w:rsidP="002A2D9A">
      <w:pPr>
        <w:spacing w:before="240"/>
      </w:pPr>
      <w:r>
        <w:t>naročnik bo nakazoval sredstva na transakcijski račun izvajalca št. _____________________, odprt pri ____________.</w:t>
      </w:r>
    </w:p>
    <w:p w:rsidR="002A2D9A" w:rsidRDefault="002A2D9A" w:rsidP="002A2D9A">
      <w:pPr>
        <w:spacing w:before="240"/>
      </w:pPr>
      <w:r>
        <w:t>V primeru zamude plačila s strani naročnika po potrjenem in zapadlem računu je dobavitelj upravičen do zakonsko predpisanih zamudnih obresti.</w:t>
      </w:r>
    </w:p>
    <w:p w:rsidR="002A2D9A" w:rsidRDefault="002A2D9A" w:rsidP="002A2D9A">
      <w:pPr>
        <w:keepNext/>
        <w:spacing w:before="240"/>
        <w:rPr>
          <w:b/>
          <w:bCs/>
        </w:rPr>
      </w:pPr>
      <w:r w:rsidRPr="00AB4715">
        <w:rPr>
          <w:b/>
          <w:bCs/>
        </w:rPr>
        <w:lastRenderedPageBreak/>
        <w:t>NAČIN OBRAČUNAVANJA OPRAVLJENIH DEL</w:t>
      </w:r>
    </w:p>
    <w:p w:rsidR="002A2D9A" w:rsidRDefault="002A2D9A" w:rsidP="002A2D9A">
      <w:pPr>
        <w:keepNext/>
        <w:spacing w:before="240"/>
        <w:jc w:val="center"/>
        <w:rPr>
          <w:b/>
          <w:bCs/>
        </w:rPr>
      </w:pPr>
      <w:r>
        <w:rPr>
          <w:b/>
          <w:bCs/>
        </w:rPr>
        <w:t>14. člen</w:t>
      </w:r>
    </w:p>
    <w:p w:rsidR="002A2D9A" w:rsidRDefault="002A2D9A" w:rsidP="002A2D9A">
      <w:pPr>
        <w:spacing w:before="240"/>
      </w:pPr>
      <w:r>
        <w:t>Dela oz. dobave se izvedejo po sistemu »ključ v roke«.</w:t>
      </w:r>
    </w:p>
    <w:p w:rsidR="002A2D9A" w:rsidRDefault="002A2D9A" w:rsidP="002A2D9A">
      <w:pPr>
        <w:spacing w:before="240"/>
      </w:pPr>
      <w:r>
        <w:t>Izvedena dela oz. dobavljeno opremo bo izvajalec obračunaval na naslednji način:</w:t>
      </w:r>
    </w:p>
    <w:p w:rsidR="002A2D9A" w:rsidRDefault="002A2D9A" w:rsidP="002A2D9A">
      <w:pPr>
        <w:pStyle w:val="Odstavekseznama"/>
        <w:numPr>
          <w:ilvl w:val="0"/>
          <w:numId w:val="13"/>
        </w:numPr>
        <w:spacing w:line="276" w:lineRule="auto"/>
        <w:contextualSpacing/>
        <w:jc w:val="both"/>
      </w:pPr>
      <w:r>
        <w:t>po zaključku 1. faze bo obračunal največ 90 % pogodbene vrednosti;</w:t>
      </w:r>
    </w:p>
    <w:p w:rsidR="002A2D9A" w:rsidRDefault="002A2D9A" w:rsidP="002A2D9A">
      <w:pPr>
        <w:pStyle w:val="Odstavekseznama"/>
        <w:numPr>
          <w:ilvl w:val="0"/>
          <w:numId w:val="13"/>
        </w:numPr>
        <w:spacing w:line="276" w:lineRule="auto"/>
        <w:contextualSpacing/>
        <w:jc w:val="both"/>
      </w:pPr>
      <w:r>
        <w:t>po zaključku 2. faze bo obračunal razliko do končne pogodbene vrednosti.</w:t>
      </w:r>
    </w:p>
    <w:p w:rsidR="002A2D9A" w:rsidRDefault="002A2D9A" w:rsidP="002A2D9A">
      <w:pPr>
        <w:spacing w:before="240"/>
      </w:pPr>
      <w:r>
        <w:t>Uspešnost posamezne faze nadzira in potrjuje pooblaščena oseba naročnika (skrbnik pogodbe).</w:t>
      </w:r>
    </w:p>
    <w:p w:rsidR="002A2D9A" w:rsidRDefault="002A2D9A" w:rsidP="002A2D9A">
      <w:pPr>
        <w:spacing w:before="240"/>
      </w:pPr>
      <w:r>
        <w:t>Dela oz. oprema, ki niso opredeljena v tej pogodbi in niso pisno naročena s strani naročnika, ne morejo biti predmet obračuna.</w:t>
      </w:r>
    </w:p>
    <w:p w:rsidR="002A2D9A" w:rsidRPr="00880BD0" w:rsidRDefault="002A2D9A" w:rsidP="002A2D9A">
      <w:pPr>
        <w:spacing w:before="240" w:after="240"/>
        <w:rPr>
          <w:b/>
          <w:bCs/>
        </w:rPr>
      </w:pPr>
      <w:r w:rsidRPr="00880BD0">
        <w:rPr>
          <w:b/>
          <w:bCs/>
        </w:rPr>
        <w:t>ZAVAROVANJE DOBRE IZVEDBE DEL</w:t>
      </w:r>
    </w:p>
    <w:p w:rsidR="002A2D9A" w:rsidRPr="00880BD0" w:rsidRDefault="002A2D9A" w:rsidP="002A2D9A">
      <w:pPr>
        <w:spacing w:after="240"/>
        <w:jc w:val="center"/>
        <w:rPr>
          <w:b/>
          <w:bCs/>
        </w:rPr>
      </w:pPr>
      <w:r w:rsidRPr="00880BD0">
        <w:rPr>
          <w:b/>
          <w:bCs/>
        </w:rPr>
        <w:t>15. člen</w:t>
      </w:r>
    </w:p>
    <w:p w:rsidR="002A2D9A" w:rsidRDefault="002A2D9A" w:rsidP="002A2D9A">
      <w:r>
        <w:t>Za zavarovanje dobre izvedbe del se izvajalec zavezuje naročniku najpozneje v sedmih (7) delovnih dneh od podpisa pogodbe predložiti bianco menico z lastno menično izjavo »brez protesta«, ki mora biti unovčljiva na katerem koli poslovnem računu izvajalca, do višine ____________ EUR oz. 10 % (deset odstotkov) od pogodbene vrednosti, z vključenim DDV, kot jamstvo za kvalitetno in pravočasno izvršitev del in mora biti veljavna najmanj do ____________ oz. najmanj za 60 (šestdeset) dni daljša od predvidenega roka za dokončanje del, v primeru, da se le-ta tekom izvedbe spremeni.</w:t>
      </w:r>
    </w:p>
    <w:p w:rsidR="002A2D9A" w:rsidRDefault="002A2D9A" w:rsidP="002A2D9A">
      <w:pPr>
        <w:spacing w:before="240"/>
      </w:pPr>
      <w:r>
        <w:t>Finančna instrumenta lahko naročnik unovči v naslednjih primerih:</w:t>
      </w:r>
    </w:p>
    <w:p w:rsidR="002A2D9A" w:rsidRDefault="002A2D9A" w:rsidP="002A2D9A">
      <w:pPr>
        <w:pStyle w:val="Odstavekseznama"/>
        <w:numPr>
          <w:ilvl w:val="0"/>
          <w:numId w:val="13"/>
        </w:numPr>
        <w:spacing w:line="276" w:lineRule="auto"/>
        <w:contextualSpacing/>
        <w:jc w:val="both"/>
      </w:pPr>
      <w:r>
        <w:t>v primeru izvajalčevega odstopa od pogodbe pred ali med izvedbo del po izvajalčevi odgovornosti;</w:t>
      </w:r>
    </w:p>
    <w:p w:rsidR="002A2D9A" w:rsidRDefault="002A2D9A" w:rsidP="002A2D9A">
      <w:pPr>
        <w:pStyle w:val="Odstavekseznama"/>
        <w:numPr>
          <w:ilvl w:val="0"/>
          <w:numId w:val="13"/>
        </w:numPr>
        <w:spacing w:line="276" w:lineRule="auto"/>
        <w:contextualSpacing/>
        <w:jc w:val="both"/>
      </w:pPr>
      <w:r>
        <w:t>v primeru nekvalitetne izvedbe del in dobave nekvalitetnih in neustreznih materialov in opreme po pogodbi;</w:t>
      </w:r>
    </w:p>
    <w:p w:rsidR="002A2D9A" w:rsidRDefault="002A2D9A" w:rsidP="002A2D9A">
      <w:pPr>
        <w:pStyle w:val="Odstavekseznama"/>
        <w:numPr>
          <w:ilvl w:val="0"/>
          <w:numId w:val="13"/>
        </w:numPr>
        <w:spacing w:line="276" w:lineRule="auto"/>
        <w:contextualSpacing/>
        <w:jc w:val="both"/>
      </w:pPr>
      <w:r>
        <w:t>v primeru, da naročniku ne izroči ustreznih dokazil-atestov, certifikatov;</w:t>
      </w:r>
    </w:p>
    <w:p w:rsidR="002A2D9A" w:rsidRDefault="002A2D9A" w:rsidP="002A2D9A">
      <w:pPr>
        <w:pStyle w:val="Odstavekseznama"/>
        <w:numPr>
          <w:ilvl w:val="0"/>
          <w:numId w:val="13"/>
        </w:numPr>
        <w:spacing w:line="276" w:lineRule="auto"/>
        <w:contextualSpacing/>
        <w:jc w:val="both"/>
      </w:pPr>
      <w:r>
        <w:t>v primeru neplačila potrjenih obveznosti izvajalca do njegovih podizvajalcev, ki jih ti izkažejo z verodostojnimi knjigovodskimi in drugimi listinami;</w:t>
      </w:r>
    </w:p>
    <w:p w:rsidR="002A2D9A" w:rsidRDefault="002A2D9A" w:rsidP="002A2D9A">
      <w:pPr>
        <w:pStyle w:val="Odstavekseznama"/>
        <w:numPr>
          <w:ilvl w:val="0"/>
          <w:numId w:val="13"/>
        </w:numPr>
        <w:spacing w:line="276" w:lineRule="auto"/>
        <w:contextualSpacing/>
        <w:jc w:val="both"/>
      </w:pPr>
      <w:r>
        <w:t>v primeru nepravočasnega oz. neažurnega izvajanja del v smislu pogodbe;</w:t>
      </w:r>
    </w:p>
    <w:p w:rsidR="002A2D9A" w:rsidRDefault="002A2D9A" w:rsidP="002A2D9A">
      <w:pPr>
        <w:pStyle w:val="Odstavekseznama"/>
        <w:numPr>
          <w:ilvl w:val="0"/>
          <w:numId w:val="13"/>
        </w:numPr>
        <w:spacing w:line="276" w:lineRule="auto"/>
        <w:contextualSpacing/>
        <w:jc w:val="both"/>
      </w:pPr>
      <w:r>
        <w:t>za poravnavo stroškov in škode, ki bi nastala z nepravočasno izvedbo del;</w:t>
      </w:r>
    </w:p>
    <w:p w:rsidR="002A2D9A" w:rsidRDefault="002A2D9A" w:rsidP="002A2D9A">
      <w:pPr>
        <w:pStyle w:val="Odstavekseznama"/>
        <w:numPr>
          <w:ilvl w:val="0"/>
          <w:numId w:val="13"/>
        </w:numPr>
        <w:spacing w:line="276" w:lineRule="auto"/>
        <w:contextualSpacing/>
        <w:jc w:val="both"/>
      </w:pPr>
      <w:r>
        <w:t>če izvajalec ne dostavi podaljšanja veljavnosti instrumenta zavarovanja do roka, ki se opredeli v dodatku k pogodbi v primeru sporazumnega podaljšanja roka;</w:t>
      </w:r>
    </w:p>
    <w:p w:rsidR="002A2D9A" w:rsidRDefault="002A2D9A" w:rsidP="002A2D9A">
      <w:pPr>
        <w:pStyle w:val="Odstavekseznama"/>
        <w:numPr>
          <w:ilvl w:val="0"/>
          <w:numId w:val="13"/>
        </w:numPr>
        <w:spacing w:line="276" w:lineRule="auto"/>
        <w:contextualSpacing/>
        <w:jc w:val="both"/>
      </w:pPr>
      <w:r>
        <w:t>če izvajalec ne dostavi ustrezno zvišanega instrumenta zavarovanja do roka, ki se opredeli v dodatku k pogodbi, v primeru, da se osnovna pogodbena vrednost poveča za več kot 10 % zaradi dodatno naročenih del;</w:t>
      </w:r>
    </w:p>
    <w:p w:rsidR="002A2D9A" w:rsidRDefault="002A2D9A" w:rsidP="002A2D9A">
      <w:pPr>
        <w:pStyle w:val="Odstavekseznama"/>
        <w:numPr>
          <w:ilvl w:val="0"/>
          <w:numId w:val="13"/>
        </w:numPr>
        <w:spacing w:line="276" w:lineRule="auto"/>
        <w:contextualSpacing/>
        <w:jc w:val="both"/>
      </w:pPr>
      <w:r>
        <w:t>če izvajalec ne dostavi ustreznega instrumenta zavarovanja za odpravo napak v garancijski dobi v pogodbenem roku.</w:t>
      </w:r>
    </w:p>
    <w:p w:rsidR="002A2D9A" w:rsidRDefault="002A2D9A" w:rsidP="002A2D9A">
      <w:pPr>
        <w:spacing w:before="240"/>
      </w:pPr>
      <w:r>
        <w:t>Če se v času trajanja izvedbe pogodbe spremenijo določila te pogodbe, lahko naročnik zahteva temu ustrezno spremembo zavarovanj.</w:t>
      </w:r>
    </w:p>
    <w:p w:rsidR="002A2D9A" w:rsidRPr="008A0D0A" w:rsidRDefault="002A2D9A" w:rsidP="002A2D9A">
      <w:pPr>
        <w:keepNext/>
        <w:spacing w:before="240" w:after="240"/>
        <w:rPr>
          <w:b/>
          <w:bCs/>
        </w:rPr>
      </w:pPr>
      <w:r w:rsidRPr="008A0D0A">
        <w:rPr>
          <w:b/>
          <w:bCs/>
        </w:rPr>
        <w:t>ROKI ZA IZVEDBO POGODBE</w:t>
      </w:r>
    </w:p>
    <w:p w:rsidR="002A2D9A" w:rsidRPr="008A0D0A" w:rsidRDefault="002A2D9A" w:rsidP="002A2D9A">
      <w:pPr>
        <w:keepNext/>
        <w:spacing w:before="240"/>
        <w:jc w:val="center"/>
        <w:rPr>
          <w:b/>
          <w:bCs/>
        </w:rPr>
      </w:pPr>
      <w:r w:rsidRPr="008A0D0A">
        <w:rPr>
          <w:b/>
          <w:bCs/>
        </w:rPr>
        <w:t>16. člen</w:t>
      </w:r>
    </w:p>
    <w:p w:rsidR="002A2D9A" w:rsidRPr="008A0D0A" w:rsidRDefault="002A2D9A" w:rsidP="002A2D9A">
      <w:pPr>
        <w:spacing w:after="240"/>
        <w:jc w:val="center"/>
        <w:rPr>
          <w:b/>
          <w:bCs/>
        </w:rPr>
      </w:pPr>
      <w:r w:rsidRPr="008A0D0A">
        <w:rPr>
          <w:b/>
          <w:bCs/>
        </w:rPr>
        <w:t>Splošni roki za izvedbo pogodbe</w:t>
      </w:r>
    </w:p>
    <w:p w:rsidR="002A2D9A" w:rsidRDefault="002A2D9A" w:rsidP="002A2D9A">
      <w:r>
        <w:t>Ta pogodba začne valjati, ko so izpolnjeni vsi odložni pogoji, ki so navedeni v 40. členu te pogodbe.</w:t>
      </w:r>
    </w:p>
    <w:p w:rsidR="002A2D9A" w:rsidRPr="00E7111B" w:rsidRDefault="002A2D9A" w:rsidP="002A2D9A">
      <w:pPr>
        <w:spacing w:before="240"/>
      </w:pPr>
      <w:r w:rsidRPr="00E7111B">
        <w:t>Rok za začetek del je petnajst (15) koledarskih dni od pričetka veljavnosti te pogodbe.</w:t>
      </w:r>
    </w:p>
    <w:p w:rsidR="002A2D9A" w:rsidRPr="00E7111B" w:rsidRDefault="002A2D9A" w:rsidP="002A2D9A">
      <w:pPr>
        <w:spacing w:before="240"/>
      </w:pPr>
      <w:r w:rsidRPr="00E7111B">
        <w:lastRenderedPageBreak/>
        <w:t>Rok za izvedbo je sto dvajset (120) koledarskih dni od podpisa te pogodbe za 1. fazo – dobava opreme z montažo ter šestdeset (60) koledarskih dni od zaključka 1. faze za 2. fazo – poskusno delovanje.</w:t>
      </w:r>
    </w:p>
    <w:p w:rsidR="002A2D9A" w:rsidRPr="00E7111B" w:rsidRDefault="002A2D9A" w:rsidP="002A2D9A">
      <w:pPr>
        <w:spacing w:before="240"/>
      </w:pPr>
      <w:r w:rsidRPr="00E7111B">
        <w:t>Za datum zaključka 1. faze šteje datum pisnega obvestila naročniku, da je namestitev dobavljene opreme zaključena ter, da je sistem pripravljen za funkcionalni zagon. Izvajanje 2. faze se pravilom začne takoj po zaključku 1. faze oz. ob funkcionalnem zagonu sistema.</w:t>
      </w:r>
    </w:p>
    <w:p w:rsidR="002A2D9A" w:rsidRPr="00E7111B" w:rsidRDefault="002A2D9A" w:rsidP="002A2D9A">
      <w:pPr>
        <w:spacing w:before="240"/>
      </w:pPr>
      <w:r w:rsidRPr="00E7111B">
        <w:t>Za datum zaključka vseh del se šteje datum končnega prevzema naprave po uspešno zaključenem poskusnem delovanju sistema ter zaključenem šolanju uporabnika. Za uspešno zaključeno poskusno delovanje sistema, pa šteje neprekinjeno delovanje sistema najmanj petinštirideset (45) koledarskih dni tako, da naprava zagotavlja neprekinjeno in nemoteno delovanje.</w:t>
      </w:r>
    </w:p>
    <w:p w:rsidR="002A2D9A" w:rsidRPr="00E7111B" w:rsidRDefault="002A2D9A" w:rsidP="002A2D9A">
      <w:pPr>
        <w:spacing w:before="240"/>
        <w:jc w:val="center"/>
        <w:rPr>
          <w:b/>
          <w:bCs/>
        </w:rPr>
      </w:pPr>
      <w:r w:rsidRPr="00E7111B">
        <w:rPr>
          <w:b/>
          <w:bCs/>
        </w:rPr>
        <w:t>17. člen</w:t>
      </w:r>
    </w:p>
    <w:p w:rsidR="002A2D9A" w:rsidRPr="007F09C4" w:rsidRDefault="002A2D9A" w:rsidP="002A2D9A">
      <w:pPr>
        <w:spacing w:after="240"/>
        <w:jc w:val="center"/>
        <w:rPr>
          <w:b/>
          <w:bCs/>
        </w:rPr>
      </w:pPr>
      <w:r w:rsidRPr="007F09C4">
        <w:rPr>
          <w:b/>
          <w:bCs/>
        </w:rPr>
        <w:t>Pričetek izvedbe del</w:t>
      </w:r>
    </w:p>
    <w:p w:rsidR="002A2D9A" w:rsidRPr="00265AEC" w:rsidRDefault="002A2D9A" w:rsidP="002A2D9A">
      <w:r w:rsidRPr="00265AEC">
        <w:t>Če izvajalec ne začne z deli v roku, ki je določen v prejšnjem člen</w:t>
      </w:r>
      <w:r>
        <w:t>u te pogodbe</w:t>
      </w:r>
      <w:r w:rsidRPr="00265AEC">
        <w:t>, mu naročnik lahko pusti primeren dodatni rok za začetek del, če oceni, da mu s tem ne bo povzročene gospodarska škoda.</w:t>
      </w:r>
    </w:p>
    <w:p w:rsidR="002A2D9A" w:rsidRDefault="002A2D9A" w:rsidP="002A2D9A">
      <w:pPr>
        <w:spacing w:before="240"/>
      </w:pPr>
      <w:r w:rsidRPr="00265AEC">
        <w:t>Če izvajalec ne začne z deli niti v dodatno postavljenem roku, lahko naročnik razdre pogodbo in zahteva od izvajalca povračilo škode.</w:t>
      </w:r>
    </w:p>
    <w:p w:rsidR="002A2D9A" w:rsidRDefault="002A2D9A" w:rsidP="002A2D9A">
      <w:pPr>
        <w:spacing w:before="240"/>
        <w:jc w:val="center"/>
        <w:rPr>
          <w:b/>
          <w:bCs/>
        </w:rPr>
      </w:pPr>
      <w:r w:rsidRPr="006756EE">
        <w:rPr>
          <w:b/>
          <w:bCs/>
        </w:rPr>
        <w:t>18. člen</w:t>
      </w:r>
    </w:p>
    <w:p w:rsidR="002A2D9A" w:rsidRPr="006756EE" w:rsidRDefault="002A2D9A" w:rsidP="002A2D9A">
      <w:pPr>
        <w:spacing w:after="240"/>
        <w:jc w:val="center"/>
        <w:rPr>
          <w:b/>
          <w:bCs/>
        </w:rPr>
      </w:pPr>
      <w:r>
        <w:rPr>
          <w:b/>
          <w:bCs/>
        </w:rPr>
        <w:t>Podaljšanje roka za dokončanje pogodbenih del</w:t>
      </w:r>
    </w:p>
    <w:p w:rsidR="002A2D9A" w:rsidRDefault="002A2D9A" w:rsidP="002A2D9A">
      <w:r>
        <w:t>Če izvajalec zamuja glede na terminski plan izvajanje del ali glede na rok dokončanja del, je o tem dolžan takoj pisno obvestiti naročnika in ga zaprositi za podaljšanje roka za dokončanje, kar se dogovori in potrdi v obliki dodatka k tej pogodbi, če se naročnik s podaljšanjem strinja.</w:t>
      </w:r>
    </w:p>
    <w:p w:rsidR="002A2D9A" w:rsidRDefault="002A2D9A" w:rsidP="002A2D9A">
      <w:pPr>
        <w:spacing w:before="240"/>
      </w:pPr>
      <w:r>
        <w:t>Zahteva za podaljšanje pogodbenega roka mora biti strokovno utemeljena z navedbo števila dni predvidenega podaljšanja pogodbenega roka in vseh posledic, ki jih to podaljšanje povzroči.</w:t>
      </w:r>
    </w:p>
    <w:p w:rsidR="002A2D9A" w:rsidRDefault="002A2D9A" w:rsidP="002A2D9A">
      <w:pPr>
        <w:spacing w:before="240"/>
      </w:pPr>
      <w:r>
        <w:t>V kolikor naročnik v roku deset (10) koledarskih dni od vročitve pisnega zahtevka za podaljšanje pogodbenega roka, ne poda pisnega odgovora na zahtevo za podaljšanje pogodbenega roka, se šteje, da zahtevo zavrača.</w:t>
      </w:r>
    </w:p>
    <w:p w:rsidR="002A2D9A" w:rsidRPr="00265AEC" w:rsidRDefault="002A2D9A" w:rsidP="002A2D9A">
      <w:pPr>
        <w:spacing w:before="240"/>
      </w:pPr>
      <w:r>
        <w:t>V primeru dogovorjenega podaljšanja roka dokončanja del mora izvajalec predložiti ustrezno podaljšan finančni instrument za dobro izvedbo del v skladu z določili 15. člena te pogodbe. V primeru, da dobavitelj ne dostavi podaljšanja finančnega instrumenta za dobro izvedbo del do roka, opredeljenega v dodatku k tej pogodbi, lahko naročnik unovči garancijo za dobro izvedbo del, ki jo je naročnik od dobavitelja pridobil ob podpisu te pogodbe.</w:t>
      </w:r>
    </w:p>
    <w:p w:rsidR="002A2D9A" w:rsidRPr="006756EE" w:rsidRDefault="002A2D9A" w:rsidP="002A2D9A">
      <w:pPr>
        <w:keepNext/>
        <w:spacing w:before="240"/>
        <w:jc w:val="center"/>
        <w:rPr>
          <w:b/>
          <w:bCs/>
        </w:rPr>
      </w:pPr>
      <w:r w:rsidRPr="006756EE">
        <w:rPr>
          <w:b/>
          <w:bCs/>
        </w:rPr>
        <w:t>19. člen</w:t>
      </w:r>
    </w:p>
    <w:p w:rsidR="002A2D9A" w:rsidRPr="006756EE" w:rsidRDefault="002A2D9A" w:rsidP="002A2D9A">
      <w:pPr>
        <w:keepNext/>
        <w:spacing w:after="240"/>
        <w:jc w:val="center"/>
        <w:rPr>
          <w:b/>
          <w:bCs/>
        </w:rPr>
      </w:pPr>
      <w:r w:rsidRPr="006756EE">
        <w:rPr>
          <w:b/>
          <w:bCs/>
        </w:rPr>
        <w:t>Zamude v zvezi z roki za dokončanje pogodbenih del</w:t>
      </w:r>
    </w:p>
    <w:p w:rsidR="002A2D9A" w:rsidRPr="00265AEC" w:rsidRDefault="002A2D9A" w:rsidP="002A2D9A">
      <w:r w:rsidRPr="00265AEC">
        <w:t>Neupravičena prekoračitev rokov s strani izvajalca pomeni izvajalčevo zamudo, zaradi katere lahko naročnik uveljavlja ukrepe, določene v tej pogodbi.</w:t>
      </w:r>
    </w:p>
    <w:p w:rsidR="002A2D9A" w:rsidRPr="00265AEC" w:rsidRDefault="002A2D9A" w:rsidP="002A2D9A">
      <w:pPr>
        <w:spacing w:before="240"/>
      </w:pPr>
      <w:r w:rsidRPr="00265AEC">
        <w:t>Neupravičena prekoračitev rokov s strani naročnika pomeni naročnikovo zamudo, zaradi katere lahko izvajalec uveljavlja ukrepe, določene v tej pogodbi.</w:t>
      </w:r>
    </w:p>
    <w:p w:rsidR="002A2D9A" w:rsidRPr="0082771A" w:rsidRDefault="002A2D9A" w:rsidP="002A2D9A">
      <w:pPr>
        <w:spacing w:before="240" w:after="240"/>
        <w:rPr>
          <w:b/>
          <w:bCs/>
        </w:rPr>
      </w:pPr>
      <w:r w:rsidRPr="0082771A">
        <w:rPr>
          <w:b/>
          <w:bCs/>
        </w:rPr>
        <w:t>POGODBENA KAZEN, POVZROČENA ŠKODA IN DODATNI STROŠKI</w:t>
      </w:r>
    </w:p>
    <w:p w:rsidR="002A2D9A" w:rsidRPr="0082771A" w:rsidRDefault="002A2D9A" w:rsidP="002A2D9A">
      <w:pPr>
        <w:spacing w:before="240"/>
        <w:jc w:val="center"/>
        <w:rPr>
          <w:b/>
          <w:bCs/>
        </w:rPr>
      </w:pPr>
      <w:r w:rsidRPr="0082771A">
        <w:rPr>
          <w:b/>
          <w:bCs/>
        </w:rPr>
        <w:t>20. člen</w:t>
      </w:r>
    </w:p>
    <w:p w:rsidR="002A2D9A" w:rsidRPr="0082771A" w:rsidRDefault="002A2D9A" w:rsidP="002A2D9A">
      <w:pPr>
        <w:spacing w:after="240"/>
        <w:jc w:val="center"/>
        <w:rPr>
          <w:b/>
          <w:bCs/>
        </w:rPr>
      </w:pPr>
      <w:r w:rsidRPr="0082771A">
        <w:rPr>
          <w:b/>
          <w:bCs/>
        </w:rPr>
        <w:t>Pogodbena kazen za zamudo</w:t>
      </w:r>
    </w:p>
    <w:p w:rsidR="002A2D9A" w:rsidRPr="00265AEC" w:rsidRDefault="002A2D9A" w:rsidP="002A2D9A">
      <w:pPr>
        <w:rPr>
          <w:lang w:val="en-US"/>
        </w:rPr>
      </w:pPr>
      <w:r w:rsidRPr="00265AEC">
        <w:rPr>
          <w:lang w:val="en-US"/>
        </w:rPr>
        <w:t xml:space="preserve">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višini 3 ‰ </w:t>
      </w:r>
      <w:r>
        <w:rPr>
          <w:lang w:val="en-US"/>
        </w:rPr>
        <w:t xml:space="preserve">(tri </w:t>
      </w:r>
      <w:r>
        <w:rPr>
          <w:lang w:val="en-US"/>
        </w:rPr>
        <w:lastRenderedPageBreak/>
        <w:t xml:space="preserve">promile) </w:t>
      </w:r>
      <w:r w:rsidRPr="00265AEC">
        <w:rPr>
          <w:lang w:val="en-US"/>
        </w:rPr>
        <w:t xml:space="preserve">ocenjene vrednosti pogodbe za vsak koledarski dan zamude, vendar največ do 10 % ocenjene vrednosti pogodbe. </w:t>
      </w:r>
    </w:p>
    <w:p w:rsidR="002A2D9A" w:rsidRDefault="002A2D9A" w:rsidP="002A2D9A">
      <w:pPr>
        <w:spacing w:before="240"/>
        <w:rPr>
          <w:lang w:val="en-US"/>
        </w:rPr>
      </w:pPr>
      <w:r w:rsidRPr="00265AEC">
        <w:rPr>
          <w:lang w:val="en-US"/>
        </w:rPr>
        <w:t xml:space="preserve">Ocenjena vrednost del je vrednost del po osnovni pogodbi, upoštevajoč več-manj dela vključno </w:t>
      </w:r>
      <w:proofErr w:type="gramStart"/>
      <w:r w:rsidRPr="00265AEC">
        <w:rPr>
          <w:lang w:val="en-US"/>
        </w:rPr>
        <w:t>z  vrednostjo</w:t>
      </w:r>
      <w:proofErr w:type="gramEnd"/>
      <w:r w:rsidRPr="00265AEC">
        <w:rPr>
          <w:lang w:val="en-US"/>
        </w:rPr>
        <w:t xml:space="preserve"> del po morebitno sklenjenih </w:t>
      </w:r>
      <w:r>
        <w:rPr>
          <w:lang w:val="en-US"/>
        </w:rPr>
        <w:t>dodatkih</w:t>
      </w:r>
      <w:r w:rsidRPr="00265AEC">
        <w:rPr>
          <w:lang w:val="en-US"/>
        </w:rPr>
        <w:t xml:space="preserve"> k pogodbi.</w:t>
      </w:r>
    </w:p>
    <w:p w:rsidR="002A2D9A" w:rsidRDefault="002A2D9A" w:rsidP="002A2D9A">
      <w:pPr>
        <w:spacing w:before="240"/>
        <w:rPr>
          <w:lang w:val="en-US"/>
        </w:rPr>
      </w:pPr>
      <w:r>
        <w:rPr>
          <w:lang w:val="en-US"/>
        </w:rPr>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izvedeno pogodbenih obveznosti, v kolikor pa le-to ne zadostuje, mora izvajalec plačati razliko do polne višine nastalih stroškov in škode, v tridesetih (30) dneh od datuma pisnega zahtevka naročnika.</w:t>
      </w:r>
    </w:p>
    <w:p w:rsidR="002A2D9A" w:rsidRPr="0082771A" w:rsidRDefault="002A2D9A" w:rsidP="002A2D9A">
      <w:pPr>
        <w:spacing w:before="240"/>
        <w:jc w:val="center"/>
        <w:rPr>
          <w:b/>
          <w:bCs/>
          <w:lang w:val="en-US"/>
        </w:rPr>
      </w:pPr>
      <w:r w:rsidRPr="0082771A">
        <w:rPr>
          <w:b/>
          <w:bCs/>
          <w:lang w:val="en-US"/>
        </w:rPr>
        <w:t>21. člen</w:t>
      </w:r>
    </w:p>
    <w:p w:rsidR="002A2D9A" w:rsidRPr="0082771A" w:rsidRDefault="002A2D9A" w:rsidP="002A2D9A">
      <w:pPr>
        <w:spacing w:after="240"/>
        <w:jc w:val="center"/>
        <w:rPr>
          <w:b/>
          <w:bCs/>
          <w:lang w:val="en-US"/>
        </w:rPr>
      </w:pPr>
      <w:r w:rsidRPr="0082771A">
        <w:rPr>
          <w:b/>
          <w:bCs/>
          <w:lang w:val="en-US"/>
        </w:rPr>
        <w:t>Obračun pogodbene kazni</w:t>
      </w:r>
    </w:p>
    <w:p w:rsidR="002A2D9A" w:rsidRDefault="002A2D9A" w:rsidP="002A2D9A">
      <w:pPr>
        <w:rPr>
          <w:lang w:val="en-US"/>
        </w:rPr>
      </w:pPr>
      <w:r>
        <w:rPr>
          <w:lang w:val="en-US"/>
        </w:rPr>
        <w:t>Pogodbena kazen se obračunava (prične teči) od dneva pogodbeno dogovorjenega roka, do dneva primopredajnega zapisnika.</w:t>
      </w:r>
    </w:p>
    <w:p w:rsidR="002A2D9A" w:rsidRPr="0082771A" w:rsidRDefault="002A2D9A" w:rsidP="002A2D9A">
      <w:pPr>
        <w:spacing w:before="240"/>
        <w:jc w:val="center"/>
        <w:rPr>
          <w:b/>
          <w:bCs/>
          <w:lang w:val="en-US"/>
        </w:rPr>
      </w:pPr>
      <w:r w:rsidRPr="0082771A">
        <w:rPr>
          <w:b/>
          <w:bCs/>
          <w:lang w:val="en-US"/>
        </w:rPr>
        <w:t>22. člen</w:t>
      </w:r>
    </w:p>
    <w:p w:rsidR="002A2D9A" w:rsidRPr="0082771A" w:rsidRDefault="002A2D9A" w:rsidP="002A2D9A">
      <w:pPr>
        <w:spacing w:after="240"/>
        <w:jc w:val="center"/>
        <w:rPr>
          <w:b/>
          <w:bCs/>
          <w:lang w:val="en-US"/>
        </w:rPr>
      </w:pPr>
      <w:r w:rsidRPr="0082771A">
        <w:rPr>
          <w:b/>
          <w:bCs/>
          <w:lang w:val="en-US"/>
        </w:rPr>
        <w:t>Notifikacija pogodbene kazni</w:t>
      </w:r>
    </w:p>
    <w:p w:rsidR="002A2D9A" w:rsidRPr="00265AEC" w:rsidRDefault="002A2D9A" w:rsidP="002A2D9A">
      <w:pPr>
        <w:rPr>
          <w:lang w:val="en-US"/>
        </w:rPr>
      </w:pPr>
      <w:r w:rsidRPr="00265AEC">
        <w:rPr>
          <w:lang w:val="en-US"/>
        </w:rPr>
        <w:t>Naročnik mora dejstvo morebitne zamude izvajalca ter število dni zamude izvajalca vpisati v primopredajni zapisnik. S tem se šteje pogodbena kazen za notificirano.</w:t>
      </w:r>
    </w:p>
    <w:p w:rsidR="002A2D9A" w:rsidRPr="00265AEC" w:rsidRDefault="002A2D9A" w:rsidP="002A2D9A">
      <w:pPr>
        <w:spacing w:before="240"/>
        <w:rPr>
          <w:lang w:val="en-US"/>
        </w:rPr>
      </w:pPr>
      <w:r w:rsidRPr="00265AEC">
        <w:rPr>
          <w:lang w:val="en-US"/>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rsidR="002A2D9A" w:rsidRDefault="002A2D9A" w:rsidP="002A2D9A">
      <w:pPr>
        <w:spacing w:before="240"/>
        <w:rPr>
          <w:lang w:val="en-US"/>
        </w:rPr>
      </w:pPr>
      <w:r w:rsidRPr="00265AEC">
        <w:rPr>
          <w:lang w:val="en-US"/>
        </w:rPr>
        <w:t>Če je naročnik začel uporabljati objekt ali njegov del, preden je bila zanj izvedena primopredaja, mora pogodbeno kazen notificirati najkasneje ob pričetku uporabe objekta ali njenega dela, sicer ni upravičen do obračuna pogodbene kazni.</w:t>
      </w:r>
    </w:p>
    <w:p w:rsidR="002A2D9A" w:rsidRPr="00BB05E5" w:rsidRDefault="002A2D9A" w:rsidP="002A2D9A">
      <w:pPr>
        <w:spacing w:before="240"/>
        <w:jc w:val="center"/>
        <w:rPr>
          <w:b/>
          <w:bCs/>
          <w:lang w:val="en-US"/>
        </w:rPr>
      </w:pPr>
      <w:r w:rsidRPr="00BB05E5">
        <w:rPr>
          <w:b/>
          <w:bCs/>
          <w:lang w:val="en-US"/>
        </w:rPr>
        <w:t>23. člen</w:t>
      </w:r>
    </w:p>
    <w:p w:rsidR="002A2D9A" w:rsidRPr="00BB05E5" w:rsidRDefault="002A2D9A" w:rsidP="002A2D9A">
      <w:pPr>
        <w:jc w:val="center"/>
        <w:rPr>
          <w:b/>
          <w:bCs/>
          <w:lang w:val="en-US"/>
        </w:rPr>
      </w:pPr>
      <w:r w:rsidRPr="00BB05E5">
        <w:rPr>
          <w:b/>
          <w:bCs/>
          <w:lang w:val="en-US"/>
        </w:rPr>
        <w:t>Neustreznost oz. nepopolnost izvedbe pogodbenih del</w:t>
      </w:r>
    </w:p>
    <w:p w:rsidR="002A2D9A" w:rsidRDefault="002A2D9A" w:rsidP="002A2D9A">
      <w:pPr>
        <w:spacing w:before="240"/>
        <w:rPr>
          <w:lang w:val="en-US"/>
        </w:rPr>
      </w:pPr>
      <w:r>
        <w:rPr>
          <w:lang w:val="en-US"/>
        </w:rPr>
        <w:t>V primeru, da izvajalec ne bo vršil pogodbenih del ali pa jih bo izvršil neustrezno ali nepopolno (tako, da bodo neuporabna oz. bodo povzročila pri naročniku dodatne stroške), jih lahko naročnik na izključno stroške izvajalca naroči pri drugem dobavitelju, v kolikor je predhodno naročnik v celoti izpolnil svoje obveznosti po tej pogodbi, pri čemer je dobavitelj naročniku dolžan vrniti zneske, prejete na osnovi te pogodbe, skupaj s pripadajočimi zakonskimi zamudnimi obrestmi, ki tečejo od dneva prejema dalje.</w:t>
      </w:r>
    </w:p>
    <w:p w:rsidR="002A2D9A" w:rsidRPr="00BB05E5" w:rsidRDefault="002A2D9A" w:rsidP="002A2D9A">
      <w:pPr>
        <w:spacing w:before="240" w:after="240"/>
        <w:rPr>
          <w:b/>
          <w:bCs/>
          <w:lang w:val="en-US"/>
        </w:rPr>
      </w:pPr>
      <w:r w:rsidRPr="00BB05E5">
        <w:rPr>
          <w:b/>
          <w:bCs/>
          <w:lang w:val="en-US"/>
        </w:rPr>
        <w:t>IZROČITEV IN PREVZEM DEL, KONČNI OBRAČUN</w:t>
      </w:r>
    </w:p>
    <w:p w:rsidR="002A2D9A" w:rsidRPr="00BB05E5" w:rsidRDefault="002A2D9A" w:rsidP="002A2D9A">
      <w:pPr>
        <w:jc w:val="center"/>
        <w:rPr>
          <w:b/>
          <w:bCs/>
          <w:lang w:val="en-US"/>
        </w:rPr>
      </w:pPr>
      <w:r w:rsidRPr="00BB05E5">
        <w:rPr>
          <w:b/>
          <w:bCs/>
          <w:lang w:val="en-US"/>
        </w:rPr>
        <w:t>24. člen</w:t>
      </w:r>
    </w:p>
    <w:p w:rsidR="002A2D9A" w:rsidRPr="00BB05E5" w:rsidRDefault="002A2D9A" w:rsidP="002A2D9A">
      <w:pPr>
        <w:spacing w:after="240"/>
        <w:jc w:val="center"/>
        <w:rPr>
          <w:b/>
          <w:bCs/>
          <w:lang w:val="en-US"/>
        </w:rPr>
      </w:pPr>
      <w:r w:rsidRPr="00BB05E5">
        <w:rPr>
          <w:b/>
          <w:bCs/>
          <w:lang w:val="en-US"/>
        </w:rPr>
        <w:t>Prevzem del (primopredaja)</w:t>
      </w:r>
    </w:p>
    <w:p w:rsidR="002A2D9A" w:rsidRPr="00265AEC" w:rsidRDefault="002A2D9A" w:rsidP="002A2D9A">
      <w:pPr>
        <w:rPr>
          <w:lang w:val="en-US"/>
        </w:rPr>
      </w:pPr>
      <w:r w:rsidRPr="00265AEC">
        <w:rPr>
          <w:lang w:val="en-US"/>
        </w:rPr>
        <w:t xml:space="preserve">Izvajalec je dolžan datum zaključka del vpisati v </w:t>
      </w:r>
      <w:r>
        <w:rPr>
          <w:lang w:val="en-US"/>
        </w:rPr>
        <w:t>poročilo o opravljenih delih</w:t>
      </w:r>
      <w:r w:rsidRPr="00265AEC">
        <w:rPr>
          <w:lang w:val="en-US"/>
        </w:rPr>
        <w:t xml:space="preserve"> in naročnika takoj pisno pozvati na prevzem del. </w:t>
      </w:r>
      <w:r>
        <w:t>Za datum zaključka vseh del se šteje datum končnega prevzema naprave po uspešno zaključenem poskusnem delovanju sistema ter zaključenem šolanju uporabnika.</w:t>
      </w:r>
    </w:p>
    <w:p w:rsidR="002A2D9A" w:rsidRPr="00BB05E5" w:rsidRDefault="002A2D9A" w:rsidP="002A2D9A">
      <w:pPr>
        <w:spacing w:before="240"/>
        <w:rPr>
          <w:lang w:val="en-US"/>
        </w:rPr>
      </w:pPr>
      <w:r w:rsidRPr="00265AEC">
        <w:rPr>
          <w:lang w:val="en-US"/>
        </w:rPr>
        <w:t>Naročnik se zavezuje opraviti primopredajo s pregledom izvedenih del najkasneje v roku desetih (10) dni po prejemu izvajalčevega obvestila o zaključku del ter poziva na prevzem del oziroma v najkrajšem možnem roku, ko je to mogoče.</w:t>
      </w:r>
    </w:p>
    <w:p w:rsidR="002A2D9A" w:rsidRPr="00265AEC" w:rsidRDefault="002A2D9A" w:rsidP="002A2D9A">
      <w:pPr>
        <w:spacing w:before="240"/>
        <w:rPr>
          <w:lang w:val="en-US"/>
        </w:rPr>
      </w:pPr>
      <w:r w:rsidRPr="00265AEC">
        <w:rPr>
          <w:lang w:val="en-US"/>
        </w:rPr>
        <w:t>V primeru, da izvajalec neupravičeno zavlačuje s pozivom naročniku na prevzem del, lahko naročnik sam razpiše datum primopredaje, na katero povabi tudi izvajalca.</w:t>
      </w:r>
    </w:p>
    <w:p w:rsidR="002A2D9A" w:rsidRPr="00265AEC" w:rsidRDefault="002A2D9A" w:rsidP="002A2D9A">
      <w:pPr>
        <w:widowControl w:val="0"/>
        <w:rPr>
          <w:rFonts w:ascii="Calibri" w:eastAsia="Calibri" w:hAnsi="Calibri"/>
          <w:sz w:val="24"/>
          <w:szCs w:val="24"/>
          <w:lang w:val="en-US"/>
        </w:rPr>
      </w:pPr>
    </w:p>
    <w:p w:rsidR="002A2D9A" w:rsidRPr="00265AEC" w:rsidRDefault="002A2D9A" w:rsidP="002A2D9A">
      <w:pPr>
        <w:rPr>
          <w:lang w:val="en-US"/>
        </w:rPr>
      </w:pPr>
      <w:r w:rsidRPr="00265AEC">
        <w:rPr>
          <w:lang w:val="en-US"/>
        </w:rPr>
        <w:lastRenderedPageBreak/>
        <w:t>O</w:t>
      </w:r>
      <w:r>
        <w:rPr>
          <w:lang w:val="en-US"/>
        </w:rPr>
        <w:t>b</w:t>
      </w:r>
      <w:r w:rsidRPr="00265AEC">
        <w:rPr>
          <w:lang w:val="en-US"/>
        </w:rPr>
        <w:t xml:space="preserve"> primopredaji izvedenih del sestavijo pooblaščeni predstavniki pogodbenih strank primopredajni zapisnik, v katerem natančno ugotovijo predvsem:</w:t>
      </w:r>
    </w:p>
    <w:p w:rsidR="002A2D9A" w:rsidRPr="00265AEC" w:rsidRDefault="002A2D9A" w:rsidP="002A2D9A">
      <w:pPr>
        <w:pStyle w:val="Odstavekseznama"/>
        <w:numPr>
          <w:ilvl w:val="0"/>
          <w:numId w:val="16"/>
        </w:numPr>
        <w:spacing w:line="276" w:lineRule="auto"/>
        <w:contextualSpacing/>
        <w:jc w:val="both"/>
      </w:pPr>
      <w:r w:rsidRPr="00265AEC">
        <w:t>ali izvedena dela ustrezajo določilom te pogodbe, veljavnim zakonskim predpisom in pravilom stroke;</w:t>
      </w:r>
    </w:p>
    <w:p w:rsidR="002A2D9A" w:rsidRPr="00265AEC" w:rsidRDefault="002A2D9A" w:rsidP="002A2D9A">
      <w:pPr>
        <w:pStyle w:val="Odstavekseznama"/>
        <w:numPr>
          <w:ilvl w:val="0"/>
          <w:numId w:val="16"/>
        </w:numPr>
        <w:spacing w:line="276" w:lineRule="auto"/>
        <w:contextualSpacing/>
        <w:jc w:val="both"/>
      </w:pPr>
      <w:r w:rsidRPr="00265AEC">
        <w:t>datume začetka in zaključka del in datum prevzema del;</w:t>
      </w:r>
    </w:p>
    <w:p w:rsidR="002A2D9A" w:rsidRPr="00265AEC" w:rsidRDefault="002A2D9A" w:rsidP="002A2D9A">
      <w:pPr>
        <w:pStyle w:val="Odstavekseznama"/>
        <w:numPr>
          <w:ilvl w:val="0"/>
          <w:numId w:val="16"/>
        </w:numPr>
        <w:spacing w:line="276" w:lineRule="auto"/>
        <w:contextualSpacing/>
        <w:jc w:val="both"/>
      </w:pPr>
      <w:r w:rsidRPr="00265AEC">
        <w:t>kakovost izvedenih del in morebitne pripombe naročnika v zvezi z njo;</w:t>
      </w:r>
    </w:p>
    <w:p w:rsidR="002A2D9A" w:rsidRPr="00265AEC" w:rsidRDefault="002A2D9A" w:rsidP="002A2D9A">
      <w:pPr>
        <w:pStyle w:val="Odstavekseznama"/>
        <w:numPr>
          <w:ilvl w:val="0"/>
          <w:numId w:val="16"/>
        </w:numPr>
        <w:spacing w:line="276" w:lineRule="auto"/>
        <w:contextualSpacing/>
        <w:jc w:val="both"/>
      </w:pPr>
      <w:r w:rsidRPr="00265AEC">
        <w:t>opredelitev del, ki jih je izvajalec dolžan ponovno izvesti, dokončati ali popraviti ter rok za to;</w:t>
      </w:r>
    </w:p>
    <w:p w:rsidR="002A2D9A" w:rsidRPr="00265AEC" w:rsidRDefault="002A2D9A" w:rsidP="002A2D9A">
      <w:pPr>
        <w:pStyle w:val="Odstavekseznama"/>
        <w:numPr>
          <w:ilvl w:val="0"/>
          <w:numId w:val="16"/>
        </w:numPr>
        <w:spacing w:line="276" w:lineRule="auto"/>
        <w:contextualSpacing/>
        <w:jc w:val="both"/>
      </w:pPr>
      <w:r w:rsidRPr="00265AEC">
        <w:t>opredelitev vseh morebitnih očitnih napak, ki se jih ugotovi pri vidnem pregledu del ter rok za njihovo odpravo;</w:t>
      </w:r>
    </w:p>
    <w:p w:rsidR="002A2D9A" w:rsidRPr="00265AEC" w:rsidRDefault="002A2D9A" w:rsidP="002A2D9A">
      <w:pPr>
        <w:pStyle w:val="Odstavekseznama"/>
        <w:numPr>
          <w:ilvl w:val="0"/>
          <w:numId w:val="16"/>
        </w:numPr>
        <w:spacing w:line="276" w:lineRule="auto"/>
        <w:contextualSpacing/>
        <w:jc w:val="both"/>
      </w:pPr>
      <w:r w:rsidRPr="00265AEC">
        <w:t>morebitna odprta, med predstavniki pogodbenih strank, sporna vprašanja tehnične narave;</w:t>
      </w:r>
    </w:p>
    <w:p w:rsidR="002A2D9A" w:rsidRPr="00265AEC" w:rsidRDefault="002A2D9A" w:rsidP="002A2D9A">
      <w:pPr>
        <w:pStyle w:val="Odstavekseznama"/>
        <w:numPr>
          <w:ilvl w:val="0"/>
          <w:numId w:val="16"/>
        </w:numPr>
        <w:spacing w:line="276" w:lineRule="auto"/>
        <w:contextualSpacing/>
        <w:jc w:val="both"/>
      </w:pPr>
      <w:r w:rsidRPr="00265AEC">
        <w:t>ali se šteje, da so bila izvedena dela prevzeta ali ne</w:t>
      </w:r>
      <w:r>
        <w:t>;</w:t>
      </w:r>
    </w:p>
    <w:p w:rsidR="002A2D9A" w:rsidRPr="000A48F7" w:rsidRDefault="002A2D9A" w:rsidP="002A2D9A">
      <w:pPr>
        <w:pStyle w:val="Odstavekseznama"/>
        <w:numPr>
          <w:ilvl w:val="0"/>
          <w:numId w:val="16"/>
        </w:numPr>
        <w:spacing w:line="276" w:lineRule="auto"/>
        <w:contextualSpacing/>
        <w:jc w:val="both"/>
      </w:pPr>
      <w:r w:rsidRPr="00265AEC">
        <w:t>ali naročnik uveljavlja pogodbeno kazen.</w:t>
      </w:r>
    </w:p>
    <w:p w:rsidR="002A2D9A" w:rsidRPr="000A48F7" w:rsidRDefault="002A2D9A" w:rsidP="002A2D9A">
      <w:pPr>
        <w:spacing w:before="240"/>
      </w:pPr>
      <w:r w:rsidRPr="000A48F7">
        <w:t>Ob primopredaji je dolžan izvajalec predati naročniku tudi vso potrebno dokumentacijo, ki se nanaša na izvedena dela in vso vgrajeno opremo kot na primer:</w:t>
      </w:r>
    </w:p>
    <w:p w:rsidR="002A2D9A" w:rsidRPr="000A48F7" w:rsidRDefault="002A2D9A" w:rsidP="002A2D9A">
      <w:pPr>
        <w:pStyle w:val="Odstavekseznama"/>
        <w:numPr>
          <w:ilvl w:val="0"/>
          <w:numId w:val="17"/>
        </w:numPr>
        <w:spacing w:line="276" w:lineRule="auto"/>
        <w:contextualSpacing/>
        <w:jc w:val="both"/>
        <w:rPr>
          <w:lang w:val="de-AT"/>
        </w:rPr>
      </w:pPr>
      <w:r w:rsidRPr="000A48F7">
        <w:rPr>
          <w:lang w:val="de-AT"/>
        </w:rPr>
        <w:t>certifikate, izjave o skladnosti s standardi, ustrezne tehnične, projektne in ostale dokumente</w:t>
      </w:r>
      <w:r>
        <w:rPr>
          <w:lang w:val="de-AT"/>
        </w:rPr>
        <w:t>;</w:t>
      </w:r>
    </w:p>
    <w:p w:rsidR="002A2D9A" w:rsidRPr="000A48F7" w:rsidRDefault="002A2D9A" w:rsidP="002A2D9A">
      <w:pPr>
        <w:pStyle w:val="Odstavekseznama"/>
        <w:numPr>
          <w:ilvl w:val="0"/>
          <w:numId w:val="17"/>
        </w:numPr>
        <w:spacing w:line="276" w:lineRule="auto"/>
        <w:contextualSpacing/>
        <w:jc w:val="both"/>
        <w:rPr>
          <w:lang w:val="de-AT"/>
        </w:rPr>
      </w:pPr>
      <w:r w:rsidRPr="000A48F7">
        <w:rPr>
          <w:lang w:val="de-AT"/>
        </w:rPr>
        <w:t>garancijske liste za brezhibno delovanje predmeta pogodbe</w:t>
      </w:r>
      <w:r>
        <w:rPr>
          <w:lang w:val="de-AT"/>
        </w:rPr>
        <w:t>;</w:t>
      </w:r>
    </w:p>
    <w:p w:rsidR="002A2D9A" w:rsidRPr="000A48F7" w:rsidRDefault="002A2D9A" w:rsidP="002A2D9A">
      <w:pPr>
        <w:pStyle w:val="Odstavekseznama"/>
        <w:numPr>
          <w:ilvl w:val="0"/>
          <w:numId w:val="17"/>
        </w:numPr>
        <w:spacing w:line="276" w:lineRule="auto"/>
        <w:contextualSpacing/>
        <w:jc w:val="both"/>
        <w:rPr>
          <w:lang w:val="de-AT"/>
        </w:rPr>
      </w:pPr>
      <w:r w:rsidRPr="000A48F7">
        <w:rPr>
          <w:lang w:val="de-AT"/>
        </w:rPr>
        <w:t>navodila za uporabo, obratovanje in vzdrževanje v slovenskem jeziku, ter druge listine, določene s pogodbo</w:t>
      </w:r>
      <w:r>
        <w:rPr>
          <w:lang w:val="de-AT"/>
        </w:rPr>
        <w:t>;</w:t>
      </w:r>
    </w:p>
    <w:p w:rsidR="002A2D9A" w:rsidRPr="000A48F7" w:rsidRDefault="002A2D9A" w:rsidP="002A2D9A">
      <w:pPr>
        <w:pStyle w:val="Odstavekseznama"/>
        <w:numPr>
          <w:ilvl w:val="0"/>
          <w:numId w:val="17"/>
        </w:numPr>
        <w:spacing w:line="276" w:lineRule="auto"/>
        <w:contextualSpacing/>
        <w:jc w:val="both"/>
        <w:rPr>
          <w:lang w:val="de-AT"/>
        </w:rPr>
      </w:pPr>
      <w:r w:rsidRPr="000A48F7">
        <w:rPr>
          <w:lang w:val="de-AT"/>
        </w:rPr>
        <w:t>ostalo dokumantacijo</w:t>
      </w:r>
      <w:r>
        <w:rPr>
          <w:lang w:val="de-AT"/>
        </w:rPr>
        <w:t>.</w:t>
      </w:r>
    </w:p>
    <w:p w:rsidR="002A2D9A" w:rsidRPr="00265AEC" w:rsidRDefault="002A2D9A" w:rsidP="002A2D9A">
      <w:pPr>
        <w:spacing w:before="240"/>
        <w:rPr>
          <w:lang w:val="de-AT"/>
        </w:rPr>
      </w:pPr>
      <w:r w:rsidRPr="00265AEC">
        <w:rPr>
          <w:lang w:val="de-AT"/>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rsidR="002A2D9A" w:rsidRPr="00265AEC" w:rsidRDefault="002A2D9A" w:rsidP="002A2D9A">
      <w:pPr>
        <w:spacing w:before="240"/>
        <w:rPr>
          <w:lang w:val="de-AT"/>
        </w:rPr>
      </w:pPr>
      <w:r w:rsidRPr="00265AEC">
        <w:rPr>
          <w:lang w:val="de-AT"/>
        </w:rPr>
        <w:t xml:space="preserve">Kot uspešno izvedena primopredaja del šteje tudi morebitno dejstvo, da je naročnik pred izvedbo primopredaje začel kakorkoli uporabljati </w:t>
      </w:r>
      <w:r>
        <w:rPr>
          <w:lang w:val="de-AT"/>
        </w:rPr>
        <w:t>opremo</w:t>
      </w:r>
      <w:r w:rsidRPr="00265AEC">
        <w:rPr>
          <w:lang w:val="de-AT"/>
        </w:rPr>
        <w:t>, ki je predmet te pogodbe.</w:t>
      </w:r>
    </w:p>
    <w:p w:rsidR="002A2D9A" w:rsidRPr="00265AEC" w:rsidRDefault="002A2D9A" w:rsidP="002A2D9A">
      <w:pPr>
        <w:spacing w:before="240"/>
        <w:rPr>
          <w:lang w:val="de-AT"/>
        </w:rPr>
      </w:pPr>
      <w:r w:rsidRPr="00265AEC">
        <w:rPr>
          <w:lang w:val="de-AT"/>
        </w:rPr>
        <w:t xml:space="preserve">Po uspešno opravljeni primopredaji in izročitvi finančnega zavarovanja za odpravo napak v jamčevalnem roku so izpolnjeni pogoji za izdelavo končnega obračuna. </w:t>
      </w:r>
    </w:p>
    <w:p w:rsidR="002A2D9A" w:rsidRPr="000A48F7" w:rsidRDefault="002A2D9A" w:rsidP="002A2D9A">
      <w:pPr>
        <w:spacing w:before="240"/>
        <w:jc w:val="center"/>
        <w:rPr>
          <w:b/>
          <w:bCs/>
        </w:rPr>
      </w:pPr>
      <w:r w:rsidRPr="000A48F7">
        <w:rPr>
          <w:b/>
          <w:bCs/>
        </w:rPr>
        <w:t>25. člen</w:t>
      </w:r>
    </w:p>
    <w:p w:rsidR="002A2D9A" w:rsidRPr="000A48F7" w:rsidRDefault="002A2D9A" w:rsidP="002A2D9A">
      <w:pPr>
        <w:spacing w:after="240"/>
        <w:jc w:val="center"/>
        <w:rPr>
          <w:b/>
          <w:bCs/>
        </w:rPr>
      </w:pPr>
      <w:r w:rsidRPr="000A48F7">
        <w:rPr>
          <w:b/>
          <w:bCs/>
        </w:rPr>
        <w:t>Razlog za odklonitev prevzema del</w:t>
      </w:r>
    </w:p>
    <w:p w:rsidR="002A2D9A" w:rsidRPr="00265AEC" w:rsidRDefault="002A2D9A" w:rsidP="002A2D9A">
      <w:r w:rsidRPr="00265AEC">
        <w:t>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w:t>
      </w:r>
    </w:p>
    <w:p w:rsidR="002A2D9A" w:rsidRPr="00265AEC" w:rsidRDefault="002A2D9A" w:rsidP="002A2D9A">
      <w:pPr>
        <w:spacing w:before="240"/>
        <w:rPr>
          <w:lang w:val="en-US"/>
        </w:rPr>
      </w:pPr>
      <w:r w:rsidRPr="00265AEC">
        <w:rPr>
          <w:lang w:val="en-US"/>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rsidR="002A2D9A" w:rsidRPr="00265AEC" w:rsidRDefault="002A2D9A" w:rsidP="002A2D9A">
      <w:pPr>
        <w:spacing w:before="240"/>
        <w:rPr>
          <w:lang w:val="en-US"/>
        </w:rPr>
      </w:pPr>
      <w:r w:rsidRPr="00265AEC">
        <w:rPr>
          <w:lang w:val="en-US"/>
        </w:rPr>
        <w:t>Če pogodbeni stranki s primopredajnim zapisnikom ugotovita, da mora izvajalec določena dela končati ali jih ponovno izvesti, mora naročnik izvajalcu dati primeren rok, v katerem naj ta dela dokonča in jih ponovno izvede.</w:t>
      </w:r>
    </w:p>
    <w:p w:rsidR="002A2D9A" w:rsidRDefault="002A2D9A" w:rsidP="002A2D9A">
      <w:pPr>
        <w:spacing w:before="240"/>
        <w:rPr>
          <w:lang w:val="en-US"/>
        </w:rPr>
      </w:pPr>
      <w:r w:rsidRPr="00265AEC">
        <w:rPr>
          <w:lang w:val="en-US"/>
        </w:rPr>
        <w:t xml:space="preserve">Če izvajalec v postavljenem roku tega ne stori, sme naročnik angažirati drugega izvajalca, ki ta dela izvede na izvajalčev račun. Naročnik si sme pri tem obračunati tudi manipulativne stroške v višini največ 2 % </w:t>
      </w:r>
      <w:r>
        <w:rPr>
          <w:lang w:val="en-US"/>
        </w:rPr>
        <w:t xml:space="preserve">(dva odstotka) </w:t>
      </w:r>
      <w:r w:rsidRPr="00265AEC">
        <w:rPr>
          <w:lang w:val="en-US"/>
        </w:rPr>
        <w:t>od skupne vrednosti izvedenih del, ki jih je izvedel drugi izvajalec.</w:t>
      </w:r>
    </w:p>
    <w:p w:rsidR="002A2D9A" w:rsidRPr="000B582A" w:rsidRDefault="002A2D9A" w:rsidP="002A2D9A">
      <w:pPr>
        <w:keepNext/>
        <w:spacing w:before="240"/>
        <w:jc w:val="center"/>
        <w:rPr>
          <w:b/>
          <w:bCs/>
          <w:lang w:val="en-US"/>
        </w:rPr>
      </w:pPr>
      <w:r w:rsidRPr="000B582A">
        <w:rPr>
          <w:b/>
          <w:bCs/>
          <w:lang w:val="en-US"/>
        </w:rPr>
        <w:t>26. člen</w:t>
      </w:r>
    </w:p>
    <w:p w:rsidR="002A2D9A" w:rsidRPr="000B582A" w:rsidRDefault="002A2D9A" w:rsidP="002A2D9A">
      <w:pPr>
        <w:keepNext/>
        <w:spacing w:after="240"/>
        <w:jc w:val="center"/>
        <w:rPr>
          <w:b/>
          <w:bCs/>
          <w:lang w:val="en-US"/>
        </w:rPr>
      </w:pPr>
      <w:r w:rsidRPr="000B582A">
        <w:rPr>
          <w:b/>
          <w:bCs/>
          <w:lang w:val="en-US"/>
        </w:rPr>
        <w:t>Ugotovljene pomanjkljivosti – očitne napake</w:t>
      </w:r>
    </w:p>
    <w:p w:rsidR="002A2D9A" w:rsidRPr="00265AEC" w:rsidRDefault="002A2D9A" w:rsidP="002A2D9A">
      <w:pPr>
        <w:rPr>
          <w:lang w:val="en-US"/>
        </w:rPr>
      </w:pPr>
      <w:r w:rsidRPr="00265AEC">
        <w:rPr>
          <w:lang w:val="en-US"/>
        </w:rPr>
        <w:t>Če pogodbeni stranki s primopredajnim zapisnikom ugotovita, da mora izvajalec odpraviti določene očitne napake ali pomanjkljivosti na objektu, mora naročnik izvajalcu dati primeren rok, v katerem naj te očitne napake ali pomanjkljivosti odpravi.</w:t>
      </w:r>
    </w:p>
    <w:p w:rsidR="002A2D9A" w:rsidRPr="00265AEC" w:rsidRDefault="002A2D9A" w:rsidP="002A2D9A">
      <w:pPr>
        <w:spacing w:before="240"/>
        <w:rPr>
          <w:lang w:val="en-US"/>
        </w:rPr>
      </w:pPr>
      <w:r w:rsidRPr="00265AEC">
        <w:rPr>
          <w:lang w:val="en-US"/>
        </w:rPr>
        <w:lastRenderedPageBreak/>
        <w:t>Če je naročnik začel uporabljati o</w:t>
      </w:r>
      <w:r>
        <w:rPr>
          <w:lang w:val="en-US"/>
        </w:rPr>
        <w:t>bjekt</w:t>
      </w:r>
      <w:r w:rsidRPr="00265AEC">
        <w:rPr>
          <w:lang w:val="en-US"/>
        </w:rPr>
        <w:t xml:space="preserve"> ali njegov del, preden je bila zanj izvedena primopredaja, mora očitne napake in druge pomanjkljivosti notificirati najkasneje ob pričetku uporabe objekta ali njenega dela, sicer ni upravičen do jamčevalnih zahtevkov.</w:t>
      </w:r>
    </w:p>
    <w:p w:rsidR="002A2D9A" w:rsidRPr="00265AEC" w:rsidRDefault="002A2D9A" w:rsidP="002A2D9A">
      <w:pPr>
        <w:spacing w:before="240"/>
        <w:rPr>
          <w:lang w:val="en-US"/>
        </w:rPr>
      </w:pPr>
      <w:r w:rsidRPr="00265AEC">
        <w:rPr>
          <w:lang w:val="en-US"/>
        </w:rPr>
        <w:t>Izvajalec mora z odpravo napak in pomanjkljivosti pričeti nemudoma.</w:t>
      </w:r>
    </w:p>
    <w:p w:rsidR="002A2D9A" w:rsidRDefault="002A2D9A" w:rsidP="002A2D9A">
      <w:pPr>
        <w:spacing w:before="240"/>
        <w:rPr>
          <w:lang w:val="en-US"/>
        </w:rPr>
      </w:pPr>
      <w:r w:rsidRPr="00265AEC">
        <w:rPr>
          <w:lang w:val="en-US"/>
        </w:rPr>
        <w:t xml:space="preserve">Če izvajalec v postavljenem roku tega ne stori, sme naročnik angažirati drugega izvajalca, ki ta dela izvede na izvajalčev račun. Naročnik si sme pri tem obračunati tudi manipulativne stroške v višini največ 2 % </w:t>
      </w:r>
      <w:r>
        <w:rPr>
          <w:lang w:val="en-US"/>
        </w:rPr>
        <w:t xml:space="preserve">(dva odstotka) </w:t>
      </w:r>
      <w:r w:rsidRPr="00265AEC">
        <w:rPr>
          <w:lang w:val="en-US"/>
        </w:rPr>
        <w:t>od skupne vrednosti izvedenih del, ki jih je izvedel drugi izvajalec.</w:t>
      </w:r>
    </w:p>
    <w:p w:rsidR="002A2D9A" w:rsidRPr="00265AEC" w:rsidRDefault="002A2D9A" w:rsidP="002A2D9A">
      <w:pPr>
        <w:spacing w:before="240"/>
        <w:rPr>
          <w:lang w:val="en-US"/>
        </w:rPr>
      </w:pPr>
      <w:r w:rsidRPr="00265AEC">
        <w:rPr>
          <w:lang w:val="en-US"/>
        </w:rPr>
        <w:t>Po odpravi vseh očitnih napak in pomanjkljivosti pogodbeni stranki podpišeta zapisnik o odpravi napak in pomanjkljivosti.</w:t>
      </w:r>
    </w:p>
    <w:p w:rsidR="002A2D9A" w:rsidRPr="00265AEC" w:rsidRDefault="002A2D9A" w:rsidP="002A2D9A">
      <w:pPr>
        <w:rPr>
          <w:lang w:val="en-US"/>
        </w:rPr>
      </w:pPr>
    </w:p>
    <w:p w:rsidR="002A2D9A" w:rsidRPr="00167795" w:rsidRDefault="002A2D9A" w:rsidP="002A2D9A">
      <w:pPr>
        <w:widowControl w:val="0"/>
        <w:jc w:val="center"/>
        <w:rPr>
          <w:rFonts w:eastAsia="Calibri" w:cs="Arial"/>
          <w:b/>
          <w:bCs/>
          <w:lang w:val="en-US"/>
        </w:rPr>
      </w:pPr>
      <w:r w:rsidRPr="00167795">
        <w:rPr>
          <w:rFonts w:eastAsia="Calibri" w:cs="Arial"/>
          <w:b/>
          <w:bCs/>
          <w:lang w:val="en-US"/>
        </w:rPr>
        <w:t>27. člen</w:t>
      </w:r>
    </w:p>
    <w:p w:rsidR="002A2D9A" w:rsidRPr="00167795" w:rsidRDefault="002A2D9A" w:rsidP="002A2D9A">
      <w:pPr>
        <w:widowControl w:val="0"/>
        <w:spacing w:after="240"/>
        <w:jc w:val="center"/>
        <w:rPr>
          <w:rFonts w:eastAsia="Calibri" w:cs="Arial"/>
          <w:b/>
          <w:bCs/>
          <w:lang w:val="en-US"/>
        </w:rPr>
      </w:pPr>
      <w:r w:rsidRPr="00167795">
        <w:rPr>
          <w:rFonts w:eastAsia="Calibri" w:cs="Arial"/>
          <w:b/>
          <w:bCs/>
          <w:lang w:val="en-US"/>
        </w:rPr>
        <w:t>Končni obračun</w:t>
      </w:r>
    </w:p>
    <w:p w:rsidR="002A2D9A" w:rsidRPr="00265AEC" w:rsidRDefault="002A2D9A" w:rsidP="002A2D9A">
      <w:pPr>
        <w:rPr>
          <w:lang w:val="en-US"/>
        </w:rPr>
      </w:pPr>
      <w:r w:rsidRPr="00265AEC">
        <w:rPr>
          <w:lang w:val="en-US"/>
        </w:rPr>
        <w:t xml:space="preserve">Pogodbeni stranki sta sporazumni, da takoj po primopredaji del in predložitvi finančnega </w:t>
      </w:r>
      <w:r>
        <w:rPr>
          <w:lang w:val="en-US"/>
        </w:rPr>
        <w:t>instrumenta</w:t>
      </w:r>
      <w:r w:rsidRPr="00265AEC">
        <w:rPr>
          <w:lang w:val="en-US"/>
        </w:rPr>
        <w:t xml:space="preserve"> za odpravo napak v jamčevalnem roku začneta z izdelavo končnega obračuna, ki ga izdelata v najkrajšem možnem roku, najkasneje pa v desetih (</w:t>
      </w:r>
      <w:r>
        <w:rPr>
          <w:lang w:val="en-US"/>
        </w:rPr>
        <w:t>1</w:t>
      </w:r>
      <w:r w:rsidRPr="00265AEC">
        <w:rPr>
          <w:lang w:val="en-US"/>
        </w:rPr>
        <w:t xml:space="preserve">0) dneh po primopredaji del. </w:t>
      </w:r>
    </w:p>
    <w:p w:rsidR="002A2D9A" w:rsidRPr="00265AEC" w:rsidRDefault="002A2D9A" w:rsidP="002A2D9A">
      <w:pPr>
        <w:spacing w:before="240"/>
        <w:rPr>
          <w:lang w:val="en-US"/>
        </w:rPr>
      </w:pPr>
      <w:r w:rsidRPr="00265AEC">
        <w:rPr>
          <w:lang w:val="en-US"/>
        </w:rPr>
        <w:t>Končni obračun vsebuje zlasti:</w:t>
      </w:r>
    </w:p>
    <w:p w:rsidR="002A2D9A" w:rsidRPr="00265AEC" w:rsidRDefault="002A2D9A" w:rsidP="002A2D9A">
      <w:pPr>
        <w:pStyle w:val="Odstavekseznama"/>
        <w:numPr>
          <w:ilvl w:val="0"/>
          <w:numId w:val="18"/>
        </w:numPr>
        <w:spacing w:line="276" w:lineRule="auto"/>
        <w:contextualSpacing/>
        <w:jc w:val="both"/>
      </w:pPr>
      <w:r w:rsidRPr="00265AEC">
        <w:t>vrednost pogodbenih del in morebitnih dodatnih del ter nujnih nepredvidenih del;</w:t>
      </w:r>
    </w:p>
    <w:p w:rsidR="002A2D9A" w:rsidRPr="00265AEC" w:rsidRDefault="002A2D9A" w:rsidP="002A2D9A">
      <w:pPr>
        <w:pStyle w:val="Odstavekseznama"/>
        <w:numPr>
          <w:ilvl w:val="0"/>
          <w:numId w:val="18"/>
        </w:numPr>
        <w:spacing w:line="276" w:lineRule="auto"/>
        <w:contextualSpacing/>
        <w:jc w:val="both"/>
      </w:pPr>
      <w:r w:rsidRPr="00265AEC">
        <w:t>znesek, izplačan po situacijah;</w:t>
      </w:r>
    </w:p>
    <w:p w:rsidR="002A2D9A" w:rsidRPr="00265AEC" w:rsidRDefault="002A2D9A" w:rsidP="002A2D9A">
      <w:pPr>
        <w:pStyle w:val="Odstavekseznama"/>
        <w:numPr>
          <w:ilvl w:val="0"/>
          <w:numId w:val="18"/>
        </w:numPr>
        <w:spacing w:line="276" w:lineRule="auto"/>
        <w:contextualSpacing/>
        <w:jc w:val="both"/>
      </w:pPr>
      <w:r w:rsidRPr="00265AEC">
        <w:t>končni znesek, ki ga mora izvajalec prejeti ali vrniti po nespornem delu obračuna;</w:t>
      </w:r>
    </w:p>
    <w:p w:rsidR="002A2D9A" w:rsidRPr="00265AEC" w:rsidRDefault="002A2D9A" w:rsidP="002A2D9A">
      <w:pPr>
        <w:pStyle w:val="Odstavekseznama"/>
        <w:numPr>
          <w:ilvl w:val="0"/>
          <w:numId w:val="18"/>
        </w:numPr>
        <w:spacing w:line="276" w:lineRule="auto"/>
        <w:contextualSpacing/>
        <w:jc w:val="both"/>
      </w:pPr>
      <w:r w:rsidRPr="00265AEC">
        <w:t>višino zamudnih obresti, ki jih mora naročnik plačati izvajalcu zaradi zamud pri plačilu katerekoli situacije;</w:t>
      </w:r>
    </w:p>
    <w:p w:rsidR="002A2D9A" w:rsidRPr="00265AEC" w:rsidRDefault="002A2D9A" w:rsidP="002A2D9A">
      <w:pPr>
        <w:pStyle w:val="Odstavekseznama"/>
        <w:numPr>
          <w:ilvl w:val="0"/>
          <w:numId w:val="18"/>
        </w:numPr>
        <w:spacing w:line="276" w:lineRule="auto"/>
        <w:contextualSpacing/>
        <w:jc w:val="both"/>
      </w:pPr>
      <w:r w:rsidRPr="00265AEC">
        <w:t>morebitni znesek iz naslova manj vrednosti izvedenih del;</w:t>
      </w:r>
    </w:p>
    <w:p w:rsidR="002A2D9A" w:rsidRPr="00265AEC" w:rsidRDefault="002A2D9A" w:rsidP="002A2D9A">
      <w:pPr>
        <w:pStyle w:val="Odstavekseznama"/>
        <w:numPr>
          <w:ilvl w:val="0"/>
          <w:numId w:val="18"/>
        </w:numPr>
        <w:spacing w:line="276" w:lineRule="auto"/>
        <w:contextualSpacing/>
        <w:jc w:val="both"/>
      </w:pPr>
      <w:r w:rsidRPr="00265AEC">
        <w:t>morebitno obračunane manipulativne stroške po tej pogodbi;</w:t>
      </w:r>
    </w:p>
    <w:p w:rsidR="002A2D9A" w:rsidRPr="00265AEC" w:rsidRDefault="002A2D9A" w:rsidP="002A2D9A">
      <w:pPr>
        <w:pStyle w:val="Odstavekseznama"/>
        <w:numPr>
          <w:ilvl w:val="0"/>
          <w:numId w:val="18"/>
        </w:numPr>
        <w:spacing w:line="276" w:lineRule="auto"/>
        <w:contextualSpacing/>
        <w:jc w:val="both"/>
      </w:pPr>
      <w:r w:rsidRPr="00265AEC">
        <w:t>podatek, ali so pogodbena dela izvedena v pogodbenem roku in če niso, za koliko je bil rok prekoračen;</w:t>
      </w:r>
    </w:p>
    <w:p w:rsidR="002A2D9A" w:rsidRPr="00265AEC" w:rsidRDefault="002A2D9A" w:rsidP="002A2D9A">
      <w:pPr>
        <w:pStyle w:val="Odstavekseznama"/>
        <w:numPr>
          <w:ilvl w:val="0"/>
          <w:numId w:val="18"/>
        </w:numPr>
        <w:spacing w:line="276" w:lineRule="auto"/>
        <w:contextualSpacing/>
        <w:jc w:val="both"/>
      </w:pPr>
      <w:r w:rsidRPr="00265AEC">
        <w:t xml:space="preserve">višina pogodbene kazni in morebitno povzročene škode; </w:t>
      </w:r>
    </w:p>
    <w:p w:rsidR="002A2D9A" w:rsidRPr="00265AEC" w:rsidRDefault="002A2D9A" w:rsidP="002A2D9A">
      <w:pPr>
        <w:pStyle w:val="Odstavekseznama"/>
        <w:numPr>
          <w:ilvl w:val="0"/>
          <w:numId w:val="18"/>
        </w:numPr>
        <w:spacing w:line="276" w:lineRule="auto"/>
        <w:contextualSpacing/>
        <w:jc w:val="both"/>
      </w:pPr>
      <w:r w:rsidRPr="00265AEC">
        <w:t xml:space="preserve">podatek o drugih dejstvih, o katerih ni bilo doseženo soglasje. </w:t>
      </w:r>
    </w:p>
    <w:p w:rsidR="002A2D9A" w:rsidRPr="00265AEC" w:rsidRDefault="002A2D9A" w:rsidP="002A2D9A">
      <w:pPr>
        <w:spacing w:before="240"/>
        <w:rPr>
          <w:lang w:val="en-US"/>
        </w:rPr>
      </w:pPr>
      <w:r w:rsidRPr="00265AEC">
        <w:t xml:space="preserve">S končnim obračunom se uredijo odprta razmerja med pogodbenima strankama in določi izvršitev njihovih medsebojnih pravic in obveznosti iz pogodbe. </w:t>
      </w:r>
      <w:r w:rsidRPr="00265AEC">
        <w:rPr>
          <w:lang w:val="en-US"/>
        </w:rPr>
        <w:t xml:space="preserve">Končni obračun ima naravo zunajsodne poravnave med strankama. </w:t>
      </w:r>
    </w:p>
    <w:p w:rsidR="002A2D9A" w:rsidRPr="00265AEC" w:rsidRDefault="002A2D9A" w:rsidP="002A2D9A">
      <w:pPr>
        <w:spacing w:before="240"/>
        <w:rPr>
          <w:lang w:val="en-US"/>
        </w:rPr>
      </w:pPr>
      <w:r w:rsidRPr="00265AEC">
        <w:rPr>
          <w:lang w:val="en-US"/>
        </w:rPr>
        <w:t>S končnim obračunom se zajamejo vsa dela, izvedena po pogodbi, ki jih je izvajalec dolžan ali pooblaščen izvesti, ne glede na to, ali so dela zajeta z začasnimi mesečnimi situacijami ali ne.</w:t>
      </w:r>
      <w:r>
        <w:rPr>
          <w:lang w:val="en-US"/>
        </w:rPr>
        <w:t xml:space="preserve"> </w:t>
      </w:r>
      <w:r w:rsidRPr="00265AEC">
        <w:rPr>
          <w:lang w:val="en-US"/>
        </w:rPr>
        <w:t>S končnim obračunom se lahko spremeni dejansko stanje, ugotovljeno z začasnimi mesečnimi situacijami.</w:t>
      </w:r>
    </w:p>
    <w:p w:rsidR="002A2D9A" w:rsidRPr="00265AEC" w:rsidRDefault="002A2D9A" w:rsidP="002A2D9A">
      <w:pPr>
        <w:spacing w:before="240"/>
        <w:rPr>
          <w:lang w:val="en-US"/>
        </w:rPr>
      </w:pPr>
      <w:r w:rsidRPr="00265AEC">
        <w:rPr>
          <w:lang w:val="en-US"/>
        </w:rPr>
        <w:t>Če katerakoli od pogodbenih strank brez utemeljenega razloga ne sodeluje pri izdelavi končnega obračuna, ga sme v njeni odsotnosti izdelati druga pogodbena stranka ter ga nato nemudoma s priporočeno pošto poslati drugi pogodbeni stranki.</w:t>
      </w:r>
    </w:p>
    <w:p w:rsidR="002A2D9A" w:rsidRPr="00265AEC" w:rsidRDefault="002A2D9A" w:rsidP="002A2D9A">
      <w:pPr>
        <w:spacing w:before="240"/>
        <w:rPr>
          <w:lang w:val="en-US"/>
        </w:rPr>
      </w:pPr>
      <w:r w:rsidRPr="00265AEC">
        <w:rPr>
          <w:lang w:val="en-US"/>
        </w:rPr>
        <w:t>Pooblaščena predstavnika pogodbenih strank za sestavo in podpis končnega obračuna sta</w:t>
      </w:r>
      <w:r>
        <w:rPr>
          <w:lang w:val="en-US"/>
        </w:rPr>
        <w:t xml:space="preserve"> pogodbena predstavnika pogodbenih strank.</w:t>
      </w:r>
    </w:p>
    <w:p w:rsidR="002A2D9A" w:rsidRPr="00265AEC" w:rsidRDefault="002A2D9A" w:rsidP="002A2D9A">
      <w:pPr>
        <w:spacing w:before="240"/>
        <w:rPr>
          <w:rFonts w:cs="Tahoma"/>
          <w:bCs/>
          <w:lang w:val="en-US"/>
        </w:rPr>
      </w:pPr>
      <w:r w:rsidRPr="00265AEC">
        <w:rPr>
          <w:rFonts w:cs="Tahoma"/>
          <w:bCs/>
          <w:lang w:val="en-US"/>
        </w:rPr>
        <w:t>Podpisan končni obračun je pogoj za izstavitev končne situacije.</w:t>
      </w:r>
    </w:p>
    <w:p w:rsidR="002A2D9A" w:rsidRDefault="002A2D9A" w:rsidP="002A2D9A">
      <w:pPr>
        <w:spacing w:before="240" w:after="240"/>
        <w:rPr>
          <w:b/>
          <w:bCs/>
          <w:lang w:val="en-US"/>
        </w:rPr>
      </w:pPr>
      <w:r>
        <w:rPr>
          <w:b/>
          <w:bCs/>
          <w:lang w:val="en-US"/>
        </w:rPr>
        <w:t>JAMČEVANJE ZA NAPAKE</w:t>
      </w:r>
    </w:p>
    <w:p w:rsidR="002A2D9A" w:rsidRPr="00A52C15" w:rsidRDefault="002A2D9A" w:rsidP="002A2D9A">
      <w:pPr>
        <w:spacing w:before="240"/>
        <w:jc w:val="center"/>
        <w:rPr>
          <w:rFonts w:cs="Arial"/>
          <w:b/>
          <w:bCs/>
          <w:lang w:val="en-US"/>
        </w:rPr>
      </w:pPr>
      <w:r w:rsidRPr="00A52C15">
        <w:rPr>
          <w:rFonts w:cs="Arial"/>
          <w:b/>
          <w:bCs/>
          <w:lang w:val="en-US"/>
        </w:rPr>
        <w:t>28. člen</w:t>
      </w:r>
    </w:p>
    <w:p w:rsidR="002A2D9A" w:rsidRPr="00A52C15" w:rsidRDefault="002A2D9A" w:rsidP="002A2D9A">
      <w:pPr>
        <w:spacing w:after="240"/>
        <w:jc w:val="center"/>
        <w:rPr>
          <w:rFonts w:cs="Arial"/>
          <w:b/>
          <w:bCs/>
          <w:lang w:val="en-US"/>
        </w:rPr>
      </w:pPr>
      <w:r w:rsidRPr="00A52C15">
        <w:rPr>
          <w:rFonts w:cs="Arial"/>
          <w:b/>
          <w:bCs/>
          <w:lang w:val="en-US"/>
        </w:rPr>
        <w:t>Odgovornost izvajalca za običajne skrite napake</w:t>
      </w:r>
    </w:p>
    <w:p w:rsidR="002A2D9A" w:rsidRPr="00A52C15" w:rsidRDefault="002A2D9A" w:rsidP="002A2D9A">
      <w:pPr>
        <w:rPr>
          <w:rFonts w:eastAsia="Calibri" w:cs="Arial"/>
          <w:lang w:val="de-AT"/>
        </w:rPr>
      </w:pPr>
      <w:r w:rsidRPr="00A52C15">
        <w:rPr>
          <w:rFonts w:eastAsia="Calibri" w:cs="Arial"/>
          <w:lang w:val="de-AT"/>
        </w:rPr>
        <w:t xml:space="preserve">Če se v roku </w:t>
      </w:r>
      <w:r>
        <w:rPr>
          <w:rFonts w:eastAsia="Calibri" w:cs="Arial"/>
          <w:lang w:val="de-AT"/>
        </w:rPr>
        <w:t>2 (</w:t>
      </w:r>
      <w:r w:rsidRPr="00A52C15">
        <w:rPr>
          <w:rFonts w:eastAsia="Calibri" w:cs="Arial"/>
          <w:lang w:val="de-AT"/>
        </w:rPr>
        <w:t>d</w:t>
      </w:r>
      <w:r>
        <w:rPr>
          <w:rFonts w:eastAsia="Calibri" w:cs="Arial"/>
          <w:lang w:val="de-AT"/>
        </w:rPr>
        <w:t xml:space="preserve">veh) </w:t>
      </w:r>
      <w:r w:rsidRPr="00A52C15">
        <w:rPr>
          <w:rFonts w:eastAsia="Calibri" w:cs="Arial"/>
          <w:lang w:val="de-AT"/>
        </w:rPr>
        <w:t xml:space="preserve">let na </w:t>
      </w:r>
      <w:r>
        <w:rPr>
          <w:rFonts w:eastAsia="Calibri" w:cs="Arial"/>
          <w:lang w:val="de-AT"/>
        </w:rPr>
        <w:t xml:space="preserve">vgrajenih </w:t>
      </w:r>
      <w:r w:rsidRPr="00A52C15">
        <w:rPr>
          <w:rFonts w:eastAsia="Calibri" w:cs="Arial"/>
          <w:lang w:val="de-AT"/>
        </w:rPr>
        <w:t xml:space="preserve">delih od primopredaje (prevzema) del, pojavijo stvarne napake, ki jih naročnik ob običajnem pregledu ni mogel odkriti in naročnik izvajalca o napaki pisno obvesti v </w:t>
      </w:r>
      <w:r w:rsidRPr="00A52C15">
        <w:rPr>
          <w:rFonts w:eastAsia="Calibri" w:cs="Arial"/>
          <w:lang w:val="de-AT"/>
        </w:rPr>
        <w:lastRenderedPageBreak/>
        <w:t xml:space="preserve">roku </w:t>
      </w:r>
      <w:r>
        <w:rPr>
          <w:rFonts w:eastAsia="Calibri" w:cs="Arial"/>
          <w:lang w:val="de-AT"/>
        </w:rPr>
        <w:t>1 (</w:t>
      </w:r>
      <w:r w:rsidRPr="00A52C15">
        <w:rPr>
          <w:rFonts w:eastAsia="Calibri" w:cs="Arial"/>
          <w:lang w:val="de-AT"/>
        </w:rPr>
        <w:t>enega</w:t>
      </w:r>
      <w:r>
        <w:rPr>
          <w:rFonts w:eastAsia="Calibri" w:cs="Arial"/>
          <w:lang w:val="de-AT"/>
        </w:rPr>
        <w:t>)</w:t>
      </w:r>
      <w:r w:rsidRPr="00A52C15">
        <w:rPr>
          <w:rFonts w:eastAsia="Calibri" w:cs="Arial"/>
          <w:lang w:val="de-AT"/>
        </w:rPr>
        <w:t xml:space="preserve"> meseca od dneva, ko je napako odkril, ima naročnik pravico od izvajalca zahtevati odpravo napake v primernem roku. Če izvajalec napake ne odpravi v primernem, s strani naročnika postavljenem roku, lahko naročnik odpravi napako sam oz</w:t>
      </w:r>
      <w:r>
        <w:rPr>
          <w:rFonts w:eastAsia="Calibri" w:cs="Arial"/>
          <w:lang w:val="de-AT"/>
        </w:rPr>
        <w:t>.</w:t>
      </w:r>
      <w:r w:rsidRPr="00A52C15">
        <w:rPr>
          <w:rFonts w:eastAsia="Calibri" w:cs="Arial"/>
          <w:lang w:val="de-AT"/>
        </w:rPr>
        <w:t xml:space="preserve"> po drugem izvajalcu in sicer na račun izvajalca (vnovčenje finančnega </w:t>
      </w:r>
      <w:r>
        <w:rPr>
          <w:rFonts w:eastAsia="Calibri" w:cs="Arial"/>
          <w:lang w:val="de-AT"/>
        </w:rPr>
        <w:t>instrumenta</w:t>
      </w:r>
      <w:r w:rsidRPr="00A52C15">
        <w:rPr>
          <w:rFonts w:eastAsia="Calibri" w:cs="Arial"/>
          <w:lang w:val="de-AT"/>
        </w:rPr>
        <w:t>), pri čemer mora ravnati kot dober gospodar. Poleg odprave napake ima naročnik od izvajalca pravico zahtevati povračilo škode, ki mu je zaradi napake nastala.</w:t>
      </w:r>
    </w:p>
    <w:p w:rsidR="002A2D9A" w:rsidRDefault="002A2D9A" w:rsidP="002A2D9A">
      <w:pPr>
        <w:spacing w:before="240"/>
        <w:rPr>
          <w:rFonts w:eastAsia="Calibri" w:cs="Arial"/>
          <w:lang w:val="de-AT"/>
        </w:rPr>
      </w:pPr>
      <w:r w:rsidRPr="00A52C15">
        <w:rPr>
          <w:rFonts w:eastAsia="Calibri" w:cs="Arial"/>
          <w:lang w:val="de-AT"/>
        </w:rPr>
        <w:t>Pred potekom roka za odpravo napake iz prvega odstavka tega člena, lahko naročnik od pogodbe odstopi le, če so dela izvedena tako, da je delo neuporabno oz</w:t>
      </w:r>
      <w:r>
        <w:rPr>
          <w:rFonts w:eastAsia="Calibri" w:cs="Arial"/>
          <w:lang w:val="de-AT"/>
        </w:rPr>
        <w:t>.</w:t>
      </w:r>
      <w:r w:rsidRPr="00A52C15">
        <w:rPr>
          <w:rFonts w:eastAsia="Calibri" w:cs="Arial"/>
          <w:lang w:val="de-AT"/>
        </w:rPr>
        <w:t xml:space="preserve"> je izvedeno v nasprotju z izrecnimi pogoji pogodbe. Če je napaka neznatna, naročnik ne more odstopiti od pogodbe in je dolžan dovoliti izvajalcu, da napako v primernem roku, postavljenem s strani naročnika, odpravi.</w:t>
      </w:r>
    </w:p>
    <w:p w:rsidR="002A2D9A" w:rsidRPr="00237555" w:rsidRDefault="002A2D9A" w:rsidP="002A2D9A">
      <w:pPr>
        <w:spacing w:before="240"/>
        <w:jc w:val="center"/>
        <w:rPr>
          <w:b/>
          <w:bCs/>
          <w:lang w:val="de-AT"/>
        </w:rPr>
      </w:pPr>
      <w:r w:rsidRPr="00237555">
        <w:rPr>
          <w:b/>
          <w:bCs/>
          <w:lang w:val="de-AT"/>
        </w:rPr>
        <w:t>29. člen</w:t>
      </w:r>
    </w:p>
    <w:p w:rsidR="002A2D9A" w:rsidRPr="00237555" w:rsidRDefault="002A2D9A" w:rsidP="002A2D9A">
      <w:pPr>
        <w:spacing w:after="240"/>
        <w:jc w:val="center"/>
        <w:rPr>
          <w:b/>
          <w:bCs/>
          <w:lang w:val="de-AT"/>
        </w:rPr>
      </w:pPr>
      <w:r w:rsidRPr="00237555">
        <w:rPr>
          <w:b/>
          <w:bCs/>
          <w:lang w:val="de-AT"/>
        </w:rPr>
        <w:t>Izguba pravice do jamčevalnih zahtevkov</w:t>
      </w:r>
    </w:p>
    <w:p w:rsidR="002A2D9A" w:rsidRPr="00265AEC" w:rsidRDefault="002A2D9A" w:rsidP="002A2D9A">
      <w:pPr>
        <w:rPr>
          <w:lang w:val="en-US"/>
        </w:rPr>
      </w:pPr>
      <w:r w:rsidRPr="00265AEC">
        <w:rPr>
          <w:lang w:val="en-US"/>
        </w:rPr>
        <w:t xml:space="preserve">Naročnik izgubi pravico do uveljavljanja jamčevalnih zahtevkov v jamčevalnem roku, če napak ne graja pravilno, kot je to opredeljeno v </w:t>
      </w:r>
      <w:r>
        <w:rPr>
          <w:lang w:val="en-US"/>
        </w:rPr>
        <w:t>prejšnjem</w:t>
      </w:r>
      <w:r w:rsidRPr="00265AEC">
        <w:rPr>
          <w:lang w:val="en-US"/>
        </w:rPr>
        <w:t xml:space="preserve"> členu te pogodbe. </w:t>
      </w:r>
    </w:p>
    <w:p w:rsidR="002A2D9A" w:rsidRPr="00265AEC" w:rsidRDefault="002A2D9A" w:rsidP="002A2D9A">
      <w:pPr>
        <w:spacing w:before="240"/>
        <w:rPr>
          <w:lang w:val="en-US"/>
        </w:rPr>
      </w:pPr>
      <w:r w:rsidRPr="00265AEC">
        <w:rPr>
          <w:lang w:val="en-US"/>
        </w:rPr>
        <w:t>Naročnik kljub pravočasnemu grajanju napak izgubi pravico do uveljavitve jamčevalnih zahtevkov, v primeru, da:</w:t>
      </w:r>
    </w:p>
    <w:p w:rsidR="002A2D9A" w:rsidRPr="00265AEC" w:rsidRDefault="002A2D9A" w:rsidP="002A2D9A">
      <w:pPr>
        <w:pStyle w:val="Odstavekseznama"/>
        <w:numPr>
          <w:ilvl w:val="0"/>
          <w:numId w:val="19"/>
        </w:numPr>
        <w:spacing w:line="276" w:lineRule="auto"/>
        <w:contextualSpacing/>
        <w:jc w:val="both"/>
      </w:pPr>
      <w:r w:rsidRPr="00265AEC">
        <w:t>je naročnik izvedel sam ali preko tretje osebe predelave in popravke na izvedenih delih;</w:t>
      </w:r>
    </w:p>
    <w:p w:rsidR="002A2D9A" w:rsidRPr="00265AEC" w:rsidRDefault="002A2D9A" w:rsidP="002A2D9A">
      <w:pPr>
        <w:pStyle w:val="Odstavekseznama"/>
        <w:numPr>
          <w:ilvl w:val="0"/>
          <w:numId w:val="19"/>
        </w:numPr>
        <w:spacing w:line="276" w:lineRule="auto"/>
        <w:contextualSpacing/>
        <w:jc w:val="both"/>
      </w:pPr>
      <w:r w:rsidRPr="00265AEC">
        <w:t>je prišlo do napak zaradi nestrokovnega ravnanja, uporabe ali vzdrževanja, kot tudi zaradi nepravilnega oziroma pomanjkljivega vzdrževanja oziroma nenamenske uporabe objekta ali delov objekta;</w:t>
      </w:r>
    </w:p>
    <w:p w:rsidR="002A2D9A" w:rsidRPr="00237555" w:rsidRDefault="002A2D9A" w:rsidP="002A2D9A">
      <w:pPr>
        <w:pStyle w:val="Odstavekseznama"/>
        <w:numPr>
          <w:ilvl w:val="0"/>
          <w:numId w:val="19"/>
        </w:numPr>
        <w:spacing w:line="276" w:lineRule="auto"/>
        <w:contextualSpacing/>
        <w:jc w:val="both"/>
      </w:pPr>
      <w:r w:rsidRPr="00265AEC">
        <w:t>gre za mehanske poškodbe, katere je povzročil naročnik ali tretja oseba ali so posledica višje sile.</w:t>
      </w:r>
    </w:p>
    <w:p w:rsidR="002A2D9A" w:rsidRPr="00A15E9C" w:rsidRDefault="002A2D9A" w:rsidP="002A2D9A">
      <w:pPr>
        <w:keepNext/>
        <w:spacing w:before="240" w:after="240"/>
        <w:rPr>
          <w:b/>
          <w:bCs/>
          <w:lang w:val="en-US"/>
        </w:rPr>
      </w:pPr>
      <w:r w:rsidRPr="00A15E9C">
        <w:rPr>
          <w:b/>
          <w:bCs/>
          <w:lang w:val="en-US"/>
        </w:rPr>
        <w:t>GARANCIJSKA DOBA</w:t>
      </w:r>
    </w:p>
    <w:p w:rsidR="002A2D9A" w:rsidRPr="00A15E9C" w:rsidRDefault="002A2D9A" w:rsidP="002A2D9A">
      <w:pPr>
        <w:keepNext/>
        <w:spacing w:before="240"/>
        <w:jc w:val="center"/>
        <w:rPr>
          <w:b/>
          <w:bCs/>
          <w:lang w:val="en-US"/>
        </w:rPr>
      </w:pPr>
      <w:r>
        <w:rPr>
          <w:b/>
          <w:bCs/>
          <w:lang w:val="en-US"/>
        </w:rPr>
        <w:t>30</w:t>
      </w:r>
      <w:r w:rsidRPr="00A15E9C">
        <w:rPr>
          <w:b/>
          <w:bCs/>
          <w:lang w:val="en-US"/>
        </w:rPr>
        <w:t>. člen</w:t>
      </w:r>
    </w:p>
    <w:p w:rsidR="002A2D9A" w:rsidRDefault="002A2D9A" w:rsidP="002A2D9A">
      <w:pPr>
        <w:keepNext/>
        <w:spacing w:after="240"/>
        <w:jc w:val="center"/>
        <w:rPr>
          <w:b/>
          <w:bCs/>
        </w:rPr>
      </w:pPr>
      <w:r w:rsidRPr="00A15E9C">
        <w:rPr>
          <w:b/>
          <w:bCs/>
        </w:rPr>
        <w:t>Garancijska doba</w:t>
      </w:r>
    </w:p>
    <w:p w:rsidR="00083B03" w:rsidRDefault="00083B03" w:rsidP="00083B03">
      <w:r>
        <w:t>Garancijska doba za dobavljeno opremo oz. sistem je 2 (dve) leti (garancijska doba).</w:t>
      </w:r>
    </w:p>
    <w:p w:rsidR="00083B03" w:rsidRDefault="00083B03" w:rsidP="00083B03">
      <w:pPr>
        <w:spacing w:before="240"/>
      </w:pPr>
      <w:r>
        <w:t>Izvajalec bo naročniku omogočil podaljšanje garancijske dobe za 2 (dve) dodatni leti oz. do skupno najmanj štiri (4) leta garancijske dobe.</w:t>
      </w:r>
    </w:p>
    <w:p w:rsidR="002A2D9A" w:rsidRDefault="002A2D9A" w:rsidP="002A2D9A">
      <w:pPr>
        <w:spacing w:before="240"/>
      </w:pPr>
      <w:r>
        <w:t>Garancijski rok začne teči od datuma zaključka vseh del.</w:t>
      </w:r>
      <w:r w:rsidRPr="000109AA">
        <w:t xml:space="preserve"> </w:t>
      </w:r>
      <w:r>
        <w:t>Za datum zaključka vseh del se šteje datum končnega prevzema naprave po uspešno zaključenem poskusnem delovanju sistema ter zaključenem šolanju uporabnika.</w:t>
      </w:r>
    </w:p>
    <w:p w:rsidR="002A2D9A" w:rsidRDefault="002A2D9A" w:rsidP="002A2D9A">
      <w:pPr>
        <w:spacing w:before="240"/>
      </w:pPr>
      <w:r>
        <w:t xml:space="preserve">Za zavarovanje odprave napak v garancijski dobi, bo izvajalec v roku 5 (petih) delovnih dni po uspešni primopredaji objekta izročil naročniku bianco menico z menično izjavo »brez protesta« za odpravo napak v garancijski dobi, ki se bo glasila na 5 % (pet odstotkov) končnega obračuna izvedenih del z DDV, brez morebitnih obračunanih pogodbenih kazni po tej pogodbi ter z veljavnostjo za najmanj šestdeset (60) dni daljšo od skrajnega roka garancijske dobe. </w:t>
      </w:r>
    </w:p>
    <w:p w:rsidR="002A2D9A" w:rsidRDefault="002A2D9A" w:rsidP="002A2D9A">
      <w:pPr>
        <w:spacing w:before="240" w:after="240"/>
      </w:pPr>
      <w:r>
        <w:t>Garancija je namenjena tako odpravi stvarnih napak dela oz. vgrajenih elementov.</w:t>
      </w:r>
    </w:p>
    <w:p w:rsidR="002A2D9A" w:rsidRDefault="002A2D9A" w:rsidP="002A2D9A">
      <w:r>
        <w:t>V primeru, da izvajalec ne predloži finančnega instrumenta iz tega člena pogodbe, bo naročnik unovčil zavarovanje za dobro izvedbo del iz 15. člena te pogodbe.</w:t>
      </w:r>
    </w:p>
    <w:p w:rsidR="002A2D9A" w:rsidRPr="00A52C15" w:rsidRDefault="002A2D9A" w:rsidP="002A2D9A">
      <w:pPr>
        <w:spacing w:before="240"/>
        <w:jc w:val="center"/>
        <w:rPr>
          <w:b/>
          <w:bCs/>
        </w:rPr>
      </w:pPr>
      <w:r>
        <w:rPr>
          <w:b/>
          <w:bCs/>
        </w:rPr>
        <w:t>31</w:t>
      </w:r>
      <w:r w:rsidRPr="00A52C15">
        <w:rPr>
          <w:b/>
          <w:bCs/>
        </w:rPr>
        <w:t>. člen</w:t>
      </w:r>
    </w:p>
    <w:p w:rsidR="002A2D9A" w:rsidRPr="00A52C15" w:rsidRDefault="002A2D9A" w:rsidP="002A2D9A">
      <w:pPr>
        <w:spacing w:after="240"/>
        <w:jc w:val="center"/>
        <w:rPr>
          <w:b/>
          <w:bCs/>
        </w:rPr>
      </w:pPr>
      <w:r w:rsidRPr="00A52C15">
        <w:rPr>
          <w:b/>
          <w:bCs/>
        </w:rPr>
        <w:t>Odprava napak</w:t>
      </w:r>
    </w:p>
    <w:p w:rsidR="002A2D9A" w:rsidRDefault="002A2D9A" w:rsidP="002A2D9A">
      <w:r>
        <w:t>Izvajalec se obvezuje, da bo na naročnikovo zahtevo, ugotovljene napake v garancijski dobi odpravil v dogovorjenem roku.</w:t>
      </w:r>
    </w:p>
    <w:p w:rsidR="002A2D9A" w:rsidRDefault="002A2D9A" w:rsidP="002A2D9A">
      <w:pPr>
        <w:spacing w:before="240"/>
      </w:pPr>
      <w:r>
        <w:lastRenderedPageBreak/>
        <w:t>V kolikor izvajalec ne odpravi napak v roku petnajstih (15) koledarskih dni od poziva za odpravo pomanjkljivosti, jih je po načelu dobrega gospodarja upravičen odpraviti naročnik in to na račun izvajalca. Za pokritje teh stroškov bo naročnik unovčil finančni instrument iz prejšnjega člena te pogodbe.</w:t>
      </w:r>
    </w:p>
    <w:p w:rsidR="002A2D9A" w:rsidRDefault="002A2D9A" w:rsidP="002A2D9A">
      <w:pPr>
        <w:spacing w:before="240"/>
      </w:pPr>
      <w:r>
        <w:t>Petnajst (15) dnevni rok za odpravo pomanjkljivosti se nanaša samo na tiste hibe, katerih takojšnja odprava ne bi povzročila večje škode. V primeru nastanka takih pomanjkljivosti, katerih ne-takojšnja odprava bi imela lahko velike finančne in druge posledice, mora izvajalec pristopiti k odpravi na dan obvestila oz. lahko ta dela naroči naročnik drugemu izvajalcu na račun izvajalca del, ki so predmet te pogodbe.</w:t>
      </w:r>
    </w:p>
    <w:p w:rsidR="002A2D9A" w:rsidRDefault="002A2D9A" w:rsidP="002A2D9A">
      <w:pPr>
        <w:spacing w:before="240"/>
      </w:pPr>
      <w:r>
        <w:t>V primeru, da se v garancijskem roku odkrijejo napake, ki ne bodo odpravljene pred iztekom tega roka, je dobavitelj dolžan podaljšati veljavnost garancije za odpravo napak v garancijski dobi.</w:t>
      </w:r>
    </w:p>
    <w:p w:rsidR="002A2D9A" w:rsidRDefault="002A2D9A" w:rsidP="002A2D9A">
      <w:pPr>
        <w:spacing w:before="240"/>
      </w:pPr>
      <w:r>
        <w:t>Izvajalec ni dolžan odpraviti napak, ki bi nastale zaradi nestrokovne ali namenske uporabe opreme.</w:t>
      </w:r>
    </w:p>
    <w:p w:rsidR="002A2D9A" w:rsidRDefault="002A2D9A" w:rsidP="002A2D9A">
      <w:pPr>
        <w:spacing w:before="240"/>
      </w:pPr>
      <w: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rsidR="002A2D9A" w:rsidRPr="00A52C15" w:rsidRDefault="002A2D9A" w:rsidP="002A2D9A">
      <w:pPr>
        <w:keepNext/>
        <w:spacing w:before="240" w:after="240"/>
        <w:rPr>
          <w:b/>
          <w:bCs/>
        </w:rPr>
      </w:pPr>
      <w:r w:rsidRPr="00A52C15">
        <w:rPr>
          <w:b/>
          <w:bCs/>
        </w:rPr>
        <w:t>PREDSTAVNIKI POGODBENIH STRANK</w:t>
      </w:r>
    </w:p>
    <w:p w:rsidR="002A2D9A" w:rsidRPr="00A52C15" w:rsidRDefault="002A2D9A" w:rsidP="002A2D9A">
      <w:pPr>
        <w:keepNext/>
        <w:spacing w:before="240"/>
        <w:jc w:val="center"/>
        <w:rPr>
          <w:b/>
          <w:bCs/>
        </w:rPr>
      </w:pPr>
      <w:r w:rsidRPr="00A52C15">
        <w:rPr>
          <w:b/>
          <w:bCs/>
        </w:rPr>
        <w:t>3</w:t>
      </w:r>
      <w:r>
        <w:rPr>
          <w:b/>
          <w:bCs/>
        </w:rPr>
        <w:t>2</w:t>
      </w:r>
      <w:r w:rsidRPr="00A52C15">
        <w:rPr>
          <w:b/>
          <w:bCs/>
        </w:rPr>
        <w:t>. člen</w:t>
      </w:r>
    </w:p>
    <w:p w:rsidR="002A2D9A" w:rsidRPr="00A52C15" w:rsidRDefault="002A2D9A" w:rsidP="002A2D9A">
      <w:pPr>
        <w:keepNext/>
        <w:spacing w:after="240"/>
        <w:jc w:val="center"/>
        <w:rPr>
          <w:b/>
          <w:bCs/>
        </w:rPr>
      </w:pPr>
      <w:r w:rsidRPr="00A52C15">
        <w:rPr>
          <w:b/>
          <w:bCs/>
        </w:rPr>
        <w:t>Predstavniki pogodbenih strank</w:t>
      </w:r>
    </w:p>
    <w:p w:rsidR="002A2D9A" w:rsidRDefault="002A2D9A" w:rsidP="002A2D9A">
      <w:pPr>
        <w:spacing w:before="240"/>
      </w:pPr>
      <w:r>
        <w:t>Pogodbeni predstavnik naročnika je:</w:t>
      </w:r>
      <w:r>
        <w:tab/>
        <w:t xml:space="preserve">Gašper PRINC, mag. ekoteh. </w:t>
      </w:r>
    </w:p>
    <w:p w:rsidR="002A2D9A" w:rsidRDefault="002A2D9A" w:rsidP="002A2D9A">
      <w:r>
        <w:tab/>
      </w:r>
      <w:r>
        <w:tab/>
      </w:r>
      <w:r>
        <w:tab/>
      </w:r>
      <w:r>
        <w:tab/>
      </w:r>
      <w:r>
        <w:tab/>
      </w:r>
      <w:r>
        <w:tab/>
      </w:r>
      <w:hyperlink r:id="rId9" w:history="1">
        <w:r w:rsidRPr="006E27C6">
          <w:rPr>
            <w:rStyle w:val="Hiperpovezava"/>
          </w:rPr>
          <w:t>gasper.princ@komunala-trbovlje.si</w:t>
        </w:r>
      </w:hyperlink>
      <w:r>
        <w:t xml:space="preserve"> </w:t>
      </w:r>
    </w:p>
    <w:p w:rsidR="002A2D9A" w:rsidRDefault="002A2D9A" w:rsidP="002A2D9A">
      <w:pPr>
        <w:spacing w:before="240"/>
      </w:pPr>
      <w:r>
        <w:t xml:space="preserve">Pogodbeni predstavnik izvajalca je: </w:t>
      </w:r>
      <w:r>
        <w:tab/>
      </w:r>
      <w:r>
        <w:tab/>
        <w:t>______________________________</w:t>
      </w:r>
    </w:p>
    <w:p w:rsidR="002A2D9A" w:rsidRDefault="002A2D9A" w:rsidP="002A2D9A">
      <w:r>
        <w:tab/>
      </w:r>
      <w:r>
        <w:tab/>
      </w:r>
      <w:r>
        <w:tab/>
      </w:r>
      <w:r>
        <w:tab/>
      </w:r>
      <w:r>
        <w:tab/>
      </w:r>
      <w:r>
        <w:tab/>
        <w:t>______________________________</w:t>
      </w:r>
    </w:p>
    <w:p w:rsidR="002A2D9A" w:rsidRDefault="002A2D9A" w:rsidP="002A2D9A">
      <w:pPr>
        <w:spacing w:before="240"/>
      </w:pPr>
      <w:r>
        <w:t>Pogodbena predstavnika dajeta nasprotni pogodbeni stranki vse potrebne podatke v zvezi z izvedbo del ter sodelujeta pri reševanju vseh vprašanj, ki bi se pojavila tekom izvajanja pogodbe.</w:t>
      </w:r>
    </w:p>
    <w:p w:rsidR="002A2D9A" w:rsidRPr="00AE764F" w:rsidRDefault="002A2D9A" w:rsidP="002A2D9A">
      <w:pPr>
        <w:spacing w:before="240"/>
        <w:jc w:val="center"/>
        <w:rPr>
          <w:b/>
          <w:bCs/>
        </w:rPr>
      </w:pPr>
      <w:r w:rsidRPr="00AE764F">
        <w:rPr>
          <w:b/>
          <w:bCs/>
        </w:rPr>
        <w:t>33. člen</w:t>
      </w:r>
    </w:p>
    <w:p w:rsidR="002A2D9A" w:rsidRPr="00AE764F" w:rsidRDefault="002A2D9A" w:rsidP="002A2D9A">
      <w:pPr>
        <w:spacing w:after="240"/>
        <w:jc w:val="center"/>
        <w:rPr>
          <w:b/>
          <w:bCs/>
        </w:rPr>
      </w:pPr>
      <w:r w:rsidRPr="00AE764F">
        <w:rPr>
          <w:b/>
          <w:bCs/>
        </w:rPr>
        <w:t>Način komuniciranja</w:t>
      </w:r>
    </w:p>
    <w:p w:rsidR="002A2D9A" w:rsidRPr="00265AEC" w:rsidRDefault="002A2D9A" w:rsidP="002A2D9A">
      <w:pPr>
        <w:rPr>
          <w:lang w:val="en-US"/>
        </w:rPr>
      </w:pPr>
      <w:r w:rsidRPr="00265AEC">
        <w:rPr>
          <w:lang w:val="en-US"/>
        </w:rPr>
        <w:t xml:space="preserve">Vsa obvestila strank in ostale pomembne komunikacije morajo biti poslane nasprotni stranki po </w:t>
      </w:r>
      <w:proofErr w:type="gramStart"/>
      <w:r w:rsidRPr="00265AEC">
        <w:rPr>
          <w:lang w:val="en-US"/>
        </w:rPr>
        <w:t>pošti  ali</w:t>
      </w:r>
      <w:proofErr w:type="gramEnd"/>
      <w:r w:rsidRPr="00265AEC">
        <w:rPr>
          <w:lang w:val="en-US"/>
        </w:rPr>
        <w:t xml:space="preserve"> e-pošti. Pomembne komunikacije so tiste, ki zadevajo določbe te pogodbe, potek gradnje, storitev in dobav, projektno dokumentacijo ter spremembo le-te, situacije, prevzeme in potrjevanja, plačila, naročila, odredbe, opomine in pritožbe. </w:t>
      </w:r>
    </w:p>
    <w:p w:rsidR="002A2D9A" w:rsidRPr="00265AEC" w:rsidRDefault="002A2D9A" w:rsidP="002A2D9A">
      <w:pPr>
        <w:spacing w:before="240"/>
        <w:rPr>
          <w:lang w:val="en-US"/>
        </w:rPr>
      </w:pPr>
      <w:r w:rsidRPr="00265AEC">
        <w:rPr>
          <w:lang w:val="en-US"/>
        </w:rPr>
        <w:t xml:space="preserve">Operativne komunikacije brez zgoraj naštetih učinkov lahko potekajo preko telefona. </w:t>
      </w:r>
    </w:p>
    <w:p w:rsidR="002A2D9A" w:rsidRPr="00265AEC" w:rsidRDefault="002A2D9A" w:rsidP="002A2D9A">
      <w:pPr>
        <w:spacing w:before="240"/>
        <w:rPr>
          <w:lang w:val="en-US"/>
        </w:rPr>
      </w:pPr>
      <w:r w:rsidRPr="00265AEC">
        <w:rPr>
          <w:lang w:val="en-US"/>
        </w:rPr>
        <w:t>Vsa pisanja in elektronska pošta mora biti naslovljena na pristojne kontaktne osebe v skladu s to pogodbo.</w:t>
      </w:r>
    </w:p>
    <w:p w:rsidR="002A2D9A" w:rsidRPr="00AE764F" w:rsidRDefault="002A2D9A" w:rsidP="002A2D9A">
      <w:pPr>
        <w:spacing w:before="240"/>
        <w:rPr>
          <w:lang w:val="en-US"/>
        </w:rPr>
      </w:pPr>
      <w:r w:rsidRPr="00265AEC">
        <w:rPr>
          <w:lang w:val="en-US"/>
        </w:rPr>
        <w:t xml:space="preserve">Obe pogodbeni stranki se zavezujeta redno spremljati prejeto elektronsko pošto. Pošta, poslana na elektronske naslove, navedene v </w:t>
      </w:r>
      <w:r>
        <w:rPr>
          <w:lang w:val="en-US"/>
        </w:rPr>
        <w:t>tem</w:t>
      </w:r>
      <w:r w:rsidRPr="00265AEC">
        <w:rPr>
          <w:lang w:val="en-US"/>
        </w:rPr>
        <w:t xml:space="preserve"> členu, se šteje za vročeno naslednji delovni dan po pošiljanju.</w:t>
      </w:r>
    </w:p>
    <w:p w:rsidR="002A2D9A" w:rsidRPr="00237555" w:rsidRDefault="002A2D9A" w:rsidP="002A2D9A">
      <w:pPr>
        <w:spacing w:before="240"/>
        <w:rPr>
          <w:b/>
          <w:bCs/>
        </w:rPr>
      </w:pPr>
      <w:r w:rsidRPr="00237555">
        <w:rPr>
          <w:b/>
          <w:bCs/>
        </w:rPr>
        <w:t>ODSTOP OD POGODBE</w:t>
      </w:r>
    </w:p>
    <w:p w:rsidR="002A2D9A" w:rsidRPr="00237555" w:rsidRDefault="002A2D9A" w:rsidP="002A2D9A">
      <w:pPr>
        <w:spacing w:before="240"/>
        <w:jc w:val="center"/>
        <w:rPr>
          <w:b/>
          <w:bCs/>
        </w:rPr>
      </w:pPr>
      <w:r w:rsidRPr="00237555">
        <w:rPr>
          <w:b/>
          <w:bCs/>
        </w:rPr>
        <w:t>3</w:t>
      </w:r>
      <w:r>
        <w:rPr>
          <w:b/>
          <w:bCs/>
        </w:rPr>
        <w:t>4</w:t>
      </w:r>
      <w:r w:rsidRPr="00237555">
        <w:rPr>
          <w:b/>
          <w:bCs/>
        </w:rPr>
        <w:t>. člen</w:t>
      </w:r>
    </w:p>
    <w:p w:rsidR="002A2D9A" w:rsidRPr="00237555" w:rsidRDefault="002A2D9A" w:rsidP="002A2D9A">
      <w:pPr>
        <w:spacing w:after="240"/>
        <w:jc w:val="center"/>
        <w:rPr>
          <w:b/>
          <w:bCs/>
        </w:rPr>
      </w:pPr>
      <w:r w:rsidRPr="00237555">
        <w:rPr>
          <w:b/>
          <w:bCs/>
        </w:rPr>
        <w:t>Odstop od pogodbe</w:t>
      </w:r>
    </w:p>
    <w:p w:rsidR="002A2D9A" w:rsidRDefault="002A2D9A" w:rsidP="002A2D9A">
      <w:pPr>
        <w:spacing w:before="240"/>
      </w:pPr>
      <w:r>
        <w:t xml:space="preserve">Če med izvajanjem pogodbe izvajalec ne spoštuje dogovorjenih pogodbenih obveznosti, ga naročnik na to opozori in mu določi primeren naknadni rok za izpolnitev njegovih pogodbenih obveznosti. Če do </w:t>
      </w:r>
      <w:r>
        <w:lastRenderedPageBreak/>
        <w:t>izteka naknadnega roka izvajalec ne izpolni naročnikove zahteve znotraj pogodbenih obveznosti, lahko naročnik odstopi od pogodbe in zahteva povrnitev škode. Odpoved mora biti pisna.</w:t>
      </w:r>
    </w:p>
    <w:p w:rsidR="002A2D9A" w:rsidRDefault="002A2D9A" w:rsidP="002A2D9A">
      <w:pPr>
        <w:spacing w:before="240"/>
      </w:pPr>
      <w:r>
        <w:t>V primeru neplačila s to pogodbo določenega pogodbenega zneska, lahko izvajalec od pogodbe odstopi potem, ko je prej pisno opomnil naročnika za izpolnitev njegovih obveznosti. V tem primeru mora naročnik plačati polno ceno, za že opravljene storitve.</w:t>
      </w:r>
    </w:p>
    <w:p w:rsidR="002A2D9A" w:rsidRDefault="002A2D9A" w:rsidP="002A2D9A">
      <w:pPr>
        <w:keepNext/>
        <w:spacing w:before="240" w:after="240"/>
        <w:rPr>
          <w:b/>
          <w:bCs/>
        </w:rPr>
      </w:pPr>
      <w:r w:rsidRPr="001F05AC">
        <w:rPr>
          <w:b/>
          <w:bCs/>
        </w:rPr>
        <w:t>SPREMEMBA POGODBE S POSTOPKOM S POGAJANJI, BREZ PREDHODNE OBJAVE</w:t>
      </w:r>
    </w:p>
    <w:p w:rsidR="002A2D9A" w:rsidRDefault="002A2D9A" w:rsidP="002A2D9A">
      <w:pPr>
        <w:keepNext/>
        <w:spacing w:before="240"/>
        <w:jc w:val="center"/>
        <w:rPr>
          <w:b/>
          <w:bCs/>
        </w:rPr>
      </w:pPr>
      <w:r w:rsidRPr="001F05AC">
        <w:rPr>
          <w:b/>
          <w:bCs/>
        </w:rPr>
        <w:t>3</w:t>
      </w:r>
      <w:r>
        <w:rPr>
          <w:b/>
          <w:bCs/>
        </w:rPr>
        <w:t>5</w:t>
      </w:r>
      <w:r w:rsidRPr="001F05AC">
        <w:rPr>
          <w:b/>
          <w:bCs/>
        </w:rPr>
        <w:t>. člen</w:t>
      </w:r>
    </w:p>
    <w:p w:rsidR="002A2D9A" w:rsidRPr="001F05AC" w:rsidRDefault="002A2D9A" w:rsidP="002A2D9A">
      <w:pPr>
        <w:spacing w:after="240"/>
        <w:jc w:val="center"/>
        <w:rPr>
          <w:b/>
          <w:bCs/>
        </w:rPr>
      </w:pPr>
      <w:r>
        <w:rPr>
          <w:b/>
          <w:bCs/>
        </w:rPr>
        <w:t>Postopek s pogajanji brez predhodne objave</w:t>
      </w:r>
    </w:p>
    <w:p w:rsidR="002A2D9A" w:rsidRDefault="002A2D9A" w:rsidP="002A2D9A">
      <w:r>
        <w:t>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w:t>
      </w:r>
    </w:p>
    <w:p w:rsidR="002A2D9A" w:rsidRPr="001F05AC" w:rsidRDefault="002A2D9A" w:rsidP="002A2D9A">
      <w:pPr>
        <w:keepNext/>
        <w:spacing w:before="240" w:after="240"/>
        <w:rPr>
          <w:b/>
          <w:bCs/>
        </w:rPr>
      </w:pPr>
      <w:r w:rsidRPr="001F05AC">
        <w:rPr>
          <w:b/>
          <w:bCs/>
        </w:rPr>
        <w:t>RACIONALIZACIJE ALI POCENITVE</w:t>
      </w:r>
    </w:p>
    <w:p w:rsidR="002A2D9A" w:rsidRDefault="002A2D9A" w:rsidP="002A2D9A">
      <w:pPr>
        <w:keepNext/>
        <w:spacing w:before="240"/>
        <w:jc w:val="center"/>
        <w:rPr>
          <w:b/>
          <w:bCs/>
        </w:rPr>
      </w:pPr>
      <w:r w:rsidRPr="001F05AC">
        <w:rPr>
          <w:b/>
          <w:bCs/>
        </w:rPr>
        <w:t>3</w:t>
      </w:r>
      <w:r>
        <w:rPr>
          <w:b/>
          <w:bCs/>
        </w:rPr>
        <w:t>6</w:t>
      </w:r>
      <w:r w:rsidRPr="001F05AC">
        <w:rPr>
          <w:b/>
          <w:bCs/>
        </w:rPr>
        <w:t>. člen</w:t>
      </w:r>
    </w:p>
    <w:p w:rsidR="002A2D9A" w:rsidRPr="001F05AC" w:rsidRDefault="002A2D9A" w:rsidP="002A2D9A">
      <w:pPr>
        <w:spacing w:after="240"/>
        <w:jc w:val="center"/>
        <w:rPr>
          <w:b/>
          <w:bCs/>
        </w:rPr>
      </w:pPr>
      <w:r>
        <w:rPr>
          <w:b/>
          <w:bCs/>
        </w:rPr>
        <w:t>Racionalizacije ali pocenitve</w:t>
      </w:r>
    </w:p>
    <w:p w:rsidR="002A2D9A" w:rsidRDefault="002A2D9A" w:rsidP="002A2D9A">
      <w:r>
        <w:t>Pogodbeni stranki sta soglasni, da se na predlog izvajalca ali naročnika, v smislu racionalizacije in pocenitve izvedbe pogodbenih del, lahko izvedba posameznih pogodbenih aktivnosti spremeni. Predlog racionalizacije ali pocenitve v izvedbi pogodbenih del soglasno potrdijo pooblaščeni pogodbeni predstavniki strank. Za delež racionalizacije oz. pocenitve, se zniža pogodbena vrednost.</w:t>
      </w:r>
    </w:p>
    <w:p w:rsidR="002A2D9A" w:rsidRDefault="002A2D9A" w:rsidP="002A2D9A">
      <w:pPr>
        <w:spacing w:before="240" w:after="240"/>
      </w:pPr>
      <w:r>
        <w:t>Izvajalec bo racionalizacije ali pocenitve izvršil na podlagi dodatka k tej pogodbi.</w:t>
      </w:r>
    </w:p>
    <w:p w:rsidR="002A2D9A" w:rsidRPr="0022424A" w:rsidRDefault="002A2D9A" w:rsidP="002A2D9A">
      <w:pPr>
        <w:spacing w:before="240" w:after="240"/>
        <w:rPr>
          <w:b/>
          <w:bCs/>
        </w:rPr>
      </w:pPr>
      <w:r w:rsidRPr="0022424A">
        <w:rPr>
          <w:b/>
          <w:bCs/>
        </w:rPr>
        <w:t>POSLOVNA SKRIVNOST</w:t>
      </w:r>
    </w:p>
    <w:p w:rsidR="002A2D9A" w:rsidRPr="0022424A" w:rsidRDefault="002A2D9A" w:rsidP="002A2D9A">
      <w:pPr>
        <w:spacing w:before="240"/>
        <w:jc w:val="center"/>
        <w:rPr>
          <w:b/>
          <w:bCs/>
        </w:rPr>
      </w:pPr>
      <w:r w:rsidRPr="0022424A">
        <w:rPr>
          <w:b/>
          <w:bCs/>
        </w:rPr>
        <w:t>3</w:t>
      </w:r>
      <w:r>
        <w:rPr>
          <w:b/>
          <w:bCs/>
        </w:rPr>
        <w:t>7</w:t>
      </w:r>
      <w:r w:rsidRPr="0022424A">
        <w:rPr>
          <w:b/>
          <w:bCs/>
        </w:rPr>
        <w:t>. člen</w:t>
      </w:r>
    </w:p>
    <w:p w:rsidR="002A2D9A" w:rsidRPr="0022424A" w:rsidRDefault="002A2D9A" w:rsidP="002A2D9A">
      <w:pPr>
        <w:spacing w:after="240"/>
        <w:jc w:val="center"/>
        <w:rPr>
          <w:b/>
          <w:bCs/>
        </w:rPr>
      </w:pPr>
      <w:r w:rsidRPr="0022424A">
        <w:rPr>
          <w:b/>
          <w:bCs/>
        </w:rPr>
        <w:t>Varovanje poslovne skrivnosti</w:t>
      </w:r>
    </w:p>
    <w:p w:rsidR="002A2D9A" w:rsidRPr="00265AEC" w:rsidRDefault="002A2D9A" w:rsidP="002A2D9A">
      <w:pPr>
        <w:rPr>
          <w:lang w:val="en-US"/>
        </w:rPr>
      </w:pPr>
      <w:r w:rsidRPr="00265AEC">
        <w:rPr>
          <w:lang w:val="en-US"/>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rsidR="002A2D9A" w:rsidRPr="0022424A" w:rsidRDefault="002A2D9A" w:rsidP="002A2D9A">
      <w:pPr>
        <w:spacing w:before="240"/>
        <w:rPr>
          <w:lang w:val="en-US"/>
        </w:rPr>
      </w:pPr>
      <w:r w:rsidRPr="00265AEC">
        <w:rPr>
          <w:lang w:val="en-US"/>
        </w:rPr>
        <w:t>Pogodbeni stranki lahko s pisnim dogovorom določita izjeme od te določbe.</w:t>
      </w:r>
    </w:p>
    <w:p w:rsidR="002A2D9A" w:rsidRPr="0022424A" w:rsidRDefault="002A2D9A" w:rsidP="002A2D9A">
      <w:pPr>
        <w:spacing w:before="240" w:after="240"/>
        <w:rPr>
          <w:b/>
          <w:bCs/>
        </w:rPr>
      </w:pPr>
      <w:r w:rsidRPr="0022424A">
        <w:rPr>
          <w:b/>
          <w:bCs/>
        </w:rPr>
        <w:t>REŠEVANJE SPOROV</w:t>
      </w:r>
    </w:p>
    <w:p w:rsidR="002A2D9A" w:rsidRPr="0022424A" w:rsidRDefault="002A2D9A" w:rsidP="002A2D9A">
      <w:pPr>
        <w:spacing w:before="240"/>
        <w:jc w:val="center"/>
        <w:rPr>
          <w:b/>
          <w:bCs/>
        </w:rPr>
      </w:pPr>
      <w:r w:rsidRPr="0022424A">
        <w:rPr>
          <w:b/>
          <w:bCs/>
        </w:rPr>
        <w:t>3</w:t>
      </w:r>
      <w:r>
        <w:rPr>
          <w:b/>
          <w:bCs/>
        </w:rPr>
        <w:t>7</w:t>
      </w:r>
      <w:r w:rsidRPr="0022424A">
        <w:rPr>
          <w:b/>
          <w:bCs/>
        </w:rPr>
        <w:t>. člen</w:t>
      </w:r>
    </w:p>
    <w:p w:rsidR="002A2D9A" w:rsidRPr="0022424A" w:rsidRDefault="002A2D9A" w:rsidP="002A2D9A">
      <w:pPr>
        <w:spacing w:after="240"/>
        <w:jc w:val="center"/>
        <w:rPr>
          <w:b/>
          <w:bCs/>
        </w:rPr>
      </w:pPr>
      <w:r w:rsidRPr="0022424A">
        <w:rPr>
          <w:b/>
          <w:bCs/>
        </w:rPr>
        <w:t>Reševanje sporov</w:t>
      </w:r>
    </w:p>
    <w:p w:rsidR="002A2D9A" w:rsidRDefault="002A2D9A" w:rsidP="002A2D9A">
      <w:pPr>
        <w:spacing w:before="240" w:after="240"/>
      </w:pPr>
      <w:r>
        <w:t>Morebitne spore, ki bi nastali v zvezi z izvajanjem te pogodbe, bodo stranke skušale rešiti sporazumno. V kolikor spornega vprašanja ne bo možno rešiti sporazumno, lahko vsaka pogodbena stranka sproži spor pri sodišču, ki je stvarno in krajevno pristojno po sedežu naročnika, po slovenskem pravu.</w:t>
      </w:r>
    </w:p>
    <w:p w:rsidR="002A2D9A" w:rsidRPr="0022424A" w:rsidRDefault="002A2D9A" w:rsidP="002A2D9A">
      <w:pPr>
        <w:keepNext/>
        <w:spacing w:before="240" w:after="240"/>
        <w:rPr>
          <w:b/>
          <w:bCs/>
        </w:rPr>
      </w:pPr>
      <w:r w:rsidRPr="0022424A">
        <w:rPr>
          <w:b/>
          <w:bCs/>
        </w:rPr>
        <w:lastRenderedPageBreak/>
        <w:t>KONČNE DOLOČBE</w:t>
      </w:r>
    </w:p>
    <w:p w:rsidR="002A2D9A" w:rsidRPr="0022424A" w:rsidRDefault="002A2D9A" w:rsidP="002A2D9A">
      <w:pPr>
        <w:keepNext/>
        <w:spacing w:before="240"/>
        <w:jc w:val="center"/>
        <w:rPr>
          <w:rFonts w:eastAsia="Calibri" w:cs="Arial"/>
          <w:b/>
          <w:bCs/>
        </w:rPr>
      </w:pPr>
      <w:r w:rsidRPr="0022424A">
        <w:rPr>
          <w:rFonts w:eastAsia="Calibri" w:cs="Arial"/>
          <w:b/>
          <w:bCs/>
        </w:rPr>
        <w:t>3</w:t>
      </w:r>
      <w:r>
        <w:rPr>
          <w:rFonts w:eastAsia="Calibri" w:cs="Arial"/>
          <w:b/>
          <w:bCs/>
        </w:rPr>
        <w:t>8</w:t>
      </w:r>
      <w:r w:rsidRPr="0022424A">
        <w:rPr>
          <w:rFonts w:eastAsia="Calibri" w:cs="Arial"/>
          <w:b/>
          <w:bCs/>
        </w:rPr>
        <w:t>. člen</w:t>
      </w:r>
    </w:p>
    <w:p w:rsidR="002A2D9A" w:rsidRPr="0022424A" w:rsidRDefault="002A2D9A" w:rsidP="002A2D9A">
      <w:pPr>
        <w:keepNext/>
        <w:spacing w:after="240"/>
        <w:jc w:val="center"/>
        <w:rPr>
          <w:rFonts w:eastAsia="Calibri" w:cs="Arial"/>
          <w:b/>
          <w:bCs/>
          <w:lang w:val="en-US"/>
        </w:rPr>
      </w:pPr>
      <w:r w:rsidRPr="0022424A">
        <w:rPr>
          <w:rFonts w:eastAsia="Calibri" w:cs="Arial"/>
          <w:b/>
          <w:bCs/>
        </w:rPr>
        <w:t>Spremembe pogodbe</w:t>
      </w:r>
    </w:p>
    <w:p w:rsidR="002A2D9A" w:rsidRDefault="002A2D9A" w:rsidP="002A2D9A">
      <w:pPr>
        <w:rPr>
          <w:rFonts w:eastAsia="Calibri" w:cs="Arial"/>
          <w:lang w:val="en-US"/>
        </w:rPr>
      </w:pPr>
      <w:r w:rsidRPr="0022424A">
        <w:rPr>
          <w:rFonts w:eastAsia="Calibri" w:cs="Arial"/>
          <w:lang w:val="en-US"/>
        </w:rPr>
        <w:t xml:space="preserve">Pogodba se lahko spremeni ali dopolni s pisnim </w:t>
      </w:r>
      <w:r>
        <w:rPr>
          <w:rFonts w:eastAsia="Calibri" w:cs="Arial"/>
          <w:lang w:val="en-US"/>
        </w:rPr>
        <w:t>dodatkom</w:t>
      </w:r>
      <w:r w:rsidRPr="0022424A">
        <w:rPr>
          <w:rFonts w:eastAsia="Calibri" w:cs="Arial"/>
          <w:lang w:val="en-US"/>
        </w:rPr>
        <w:t>,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2A2D9A" w:rsidRPr="0022424A" w:rsidRDefault="002A2D9A" w:rsidP="002A2D9A">
      <w:pPr>
        <w:spacing w:before="240"/>
        <w:jc w:val="center"/>
        <w:rPr>
          <w:b/>
          <w:bCs/>
          <w:lang w:val="en-US"/>
        </w:rPr>
      </w:pPr>
      <w:r w:rsidRPr="0022424A">
        <w:rPr>
          <w:b/>
          <w:bCs/>
          <w:lang w:val="en-US"/>
        </w:rPr>
        <w:t>3</w:t>
      </w:r>
      <w:r>
        <w:rPr>
          <w:b/>
          <w:bCs/>
          <w:lang w:val="en-US"/>
        </w:rPr>
        <w:t>9</w:t>
      </w:r>
      <w:r w:rsidRPr="0022424A">
        <w:rPr>
          <w:b/>
          <w:bCs/>
          <w:lang w:val="en-US"/>
        </w:rPr>
        <w:t>. člen</w:t>
      </w:r>
    </w:p>
    <w:p w:rsidR="002A2D9A" w:rsidRPr="0022424A" w:rsidRDefault="002A2D9A" w:rsidP="002A2D9A">
      <w:pPr>
        <w:spacing w:after="240"/>
        <w:jc w:val="center"/>
        <w:rPr>
          <w:b/>
          <w:bCs/>
          <w:lang w:val="en-US"/>
        </w:rPr>
      </w:pPr>
      <w:r w:rsidRPr="0022424A">
        <w:rPr>
          <w:b/>
          <w:bCs/>
          <w:lang w:val="en-US"/>
        </w:rPr>
        <w:t>Prioriteta dokumentov</w:t>
      </w:r>
    </w:p>
    <w:p w:rsidR="002A2D9A" w:rsidRPr="0022424A" w:rsidRDefault="002A2D9A" w:rsidP="002A2D9A">
      <w:pPr>
        <w:rPr>
          <w:lang w:val="en-US"/>
        </w:rPr>
      </w:pPr>
      <w:r>
        <w:rPr>
          <w:lang w:val="en-US"/>
        </w:rPr>
        <w:t>Pravice in obveznosti pogodbenih strank po tej pogodbi se presojajo v skladu s to pogodbo in razpisno dokumentacijo. Za vse zadeve za katere se stranki nista izrecno dogovorili, oz. ne izhajajo iz razpisne dokumentacije, veljajo določila Obligacijskega zakonika (Uradni list Republike Slovenije, št. 97/07 – uradno prečiščeno besedilo, 64/16 – odl. US in 20/18 – OROZ631).</w:t>
      </w:r>
    </w:p>
    <w:p w:rsidR="002A2D9A" w:rsidRPr="00174C3C" w:rsidRDefault="002A2D9A" w:rsidP="002A2D9A">
      <w:pPr>
        <w:spacing w:before="240"/>
        <w:jc w:val="center"/>
        <w:rPr>
          <w:b/>
          <w:bCs/>
        </w:rPr>
      </w:pPr>
      <w:r>
        <w:rPr>
          <w:b/>
          <w:bCs/>
        </w:rPr>
        <w:t>40</w:t>
      </w:r>
      <w:r w:rsidRPr="00174C3C">
        <w:rPr>
          <w:b/>
          <w:bCs/>
        </w:rPr>
        <w:t>. člen</w:t>
      </w:r>
    </w:p>
    <w:p w:rsidR="002A2D9A" w:rsidRPr="00174C3C" w:rsidRDefault="002A2D9A" w:rsidP="002A2D9A">
      <w:pPr>
        <w:spacing w:after="240"/>
        <w:jc w:val="center"/>
        <w:rPr>
          <w:b/>
          <w:bCs/>
        </w:rPr>
      </w:pPr>
      <w:r w:rsidRPr="00174C3C">
        <w:rPr>
          <w:b/>
          <w:bCs/>
        </w:rPr>
        <w:t>Veljavnost pogodbe</w:t>
      </w:r>
    </w:p>
    <w:p w:rsidR="002A2D9A" w:rsidRDefault="002A2D9A" w:rsidP="002A2D9A">
      <w:r>
        <w:t>Pogodba je sklenjena in postane veljavna, ko jo podpišeta obe pogodbeni stranki in ko naročnik prejme zahtevano finančno zavarovanje za dobro izvedbo pogodbenih obveznosti.</w:t>
      </w:r>
    </w:p>
    <w:p w:rsidR="002A2D9A" w:rsidRDefault="002A2D9A" w:rsidP="002A2D9A">
      <w:pPr>
        <w:spacing w:before="240"/>
      </w:pPr>
      <w:r>
        <w:t>Pogodba velja do izteka zavarovanja za odpravo napak v garancijski dobi.</w:t>
      </w:r>
    </w:p>
    <w:p w:rsidR="002A2D9A" w:rsidRPr="00174C3C" w:rsidRDefault="002A2D9A" w:rsidP="002A2D9A">
      <w:pPr>
        <w:spacing w:before="240"/>
        <w:jc w:val="center"/>
        <w:rPr>
          <w:b/>
          <w:bCs/>
        </w:rPr>
      </w:pPr>
      <w:r w:rsidRPr="00174C3C">
        <w:rPr>
          <w:b/>
          <w:bCs/>
        </w:rPr>
        <w:t>4</w:t>
      </w:r>
      <w:r>
        <w:rPr>
          <w:b/>
          <w:bCs/>
        </w:rPr>
        <w:t>1</w:t>
      </w:r>
      <w:r w:rsidRPr="00174C3C">
        <w:rPr>
          <w:b/>
          <w:bCs/>
        </w:rPr>
        <w:t>. člen</w:t>
      </w:r>
    </w:p>
    <w:p w:rsidR="002A2D9A" w:rsidRPr="00174C3C" w:rsidRDefault="002A2D9A" w:rsidP="002A2D9A">
      <w:pPr>
        <w:spacing w:after="240"/>
        <w:jc w:val="center"/>
        <w:rPr>
          <w:b/>
          <w:bCs/>
        </w:rPr>
      </w:pPr>
      <w:r w:rsidRPr="00174C3C">
        <w:rPr>
          <w:b/>
          <w:bCs/>
        </w:rPr>
        <w:t>Protikorupcijska klavzula</w:t>
      </w:r>
    </w:p>
    <w:p w:rsidR="002A2D9A" w:rsidRDefault="002A2D9A" w:rsidP="002A2D9A">
      <w:pPr>
        <w:spacing w:before="240"/>
      </w:pPr>
      <w: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2A2D9A" w:rsidRPr="00174C3C" w:rsidRDefault="002A2D9A" w:rsidP="002A2D9A">
      <w:pPr>
        <w:spacing w:before="240"/>
        <w:jc w:val="center"/>
        <w:rPr>
          <w:b/>
          <w:bCs/>
        </w:rPr>
      </w:pPr>
      <w:r w:rsidRPr="00174C3C">
        <w:rPr>
          <w:b/>
          <w:bCs/>
        </w:rPr>
        <w:t>4</w:t>
      </w:r>
      <w:r>
        <w:rPr>
          <w:b/>
          <w:bCs/>
        </w:rPr>
        <w:t>2</w:t>
      </w:r>
      <w:r w:rsidRPr="00174C3C">
        <w:rPr>
          <w:b/>
          <w:bCs/>
        </w:rPr>
        <w:t>. člen</w:t>
      </w:r>
    </w:p>
    <w:p w:rsidR="002A2D9A" w:rsidRPr="00174C3C" w:rsidRDefault="002A2D9A" w:rsidP="002A2D9A">
      <w:pPr>
        <w:spacing w:after="240"/>
        <w:jc w:val="center"/>
        <w:rPr>
          <w:b/>
          <w:bCs/>
        </w:rPr>
      </w:pPr>
      <w:r w:rsidRPr="00174C3C">
        <w:rPr>
          <w:b/>
          <w:bCs/>
        </w:rPr>
        <w:t>Razvezalni pogoji</w:t>
      </w:r>
    </w:p>
    <w:p w:rsidR="002A2D9A" w:rsidRPr="00265AEC" w:rsidRDefault="002A2D9A" w:rsidP="002A2D9A">
      <w:pPr>
        <w:rPr>
          <w:lang w:val="en-US"/>
        </w:rPr>
      </w:pPr>
      <w:r w:rsidRPr="00265AEC">
        <w:rPr>
          <w:lang w:val="en-US"/>
        </w:rPr>
        <w:t>Ta pogodba je sklenjena pod razveznim pogojem, ki se uresniči v primeru izpolnitve ene od naslednjih okoliščin:</w:t>
      </w:r>
    </w:p>
    <w:p w:rsidR="002A2D9A" w:rsidRPr="00174C3C" w:rsidRDefault="002A2D9A" w:rsidP="002A2D9A">
      <w:pPr>
        <w:pStyle w:val="Odstavekseznama"/>
        <w:numPr>
          <w:ilvl w:val="0"/>
          <w:numId w:val="20"/>
        </w:numPr>
        <w:spacing w:line="276" w:lineRule="auto"/>
        <w:contextualSpacing/>
        <w:jc w:val="both"/>
        <w:rPr>
          <w:lang w:val="en-US"/>
        </w:rPr>
      </w:pPr>
      <w:r w:rsidRPr="00174C3C">
        <w:rPr>
          <w:lang w:val="en-US"/>
        </w:rPr>
        <w:t xml:space="preserve">če bo naročnik seznanjen, da je sodišče s pravnomočno odločitvijo ugotovilo kršitev obveznosti delovne, okoljske ali socialne zakonodaje s strani izvajalca ali podizvajalca ali </w:t>
      </w:r>
    </w:p>
    <w:p w:rsidR="002A2D9A" w:rsidRPr="00174C3C" w:rsidRDefault="002A2D9A" w:rsidP="002A2D9A">
      <w:pPr>
        <w:pStyle w:val="Odstavekseznama"/>
        <w:numPr>
          <w:ilvl w:val="0"/>
          <w:numId w:val="20"/>
        </w:numPr>
        <w:spacing w:line="276" w:lineRule="auto"/>
        <w:contextualSpacing/>
        <w:jc w:val="both"/>
        <w:rPr>
          <w:lang w:val="en-US"/>
        </w:rPr>
      </w:pPr>
      <w:r w:rsidRPr="00174C3C">
        <w:rPr>
          <w:lang w:val="en-US"/>
        </w:rPr>
        <w:t>če bo naročnik seznanjen, da je pristojni državni organ pri izvajalcu ali podizvajalcu v času izvajanja pogodbe ugotovil najmanj dve kršitvi v zvezi s:</w:t>
      </w:r>
    </w:p>
    <w:p w:rsidR="002A2D9A" w:rsidRPr="00174C3C" w:rsidRDefault="002A2D9A" w:rsidP="002A2D9A">
      <w:pPr>
        <w:pStyle w:val="Odstavekseznama"/>
        <w:numPr>
          <w:ilvl w:val="1"/>
          <w:numId w:val="21"/>
        </w:numPr>
        <w:spacing w:line="276" w:lineRule="auto"/>
        <w:contextualSpacing/>
        <w:jc w:val="both"/>
        <w:rPr>
          <w:lang w:val="en-US"/>
        </w:rPr>
      </w:pPr>
      <w:r w:rsidRPr="00174C3C">
        <w:rPr>
          <w:lang w:val="en-US"/>
        </w:rPr>
        <w:t xml:space="preserve">plačilom za delo, </w:t>
      </w:r>
    </w:p>
    <w:p w:rsidR="002A2D9A" w:rsidRPr="00174C3C" w:rsidRDefault="002A2D9A" w:rsidP="002A2D9A">
      <w:pPr>
        <w:pStyle w:val="Odstavekseznama"/>
        <w:numPr>
          <w:ilvl w:val="1"/>
          <w:numId w:val="21"/>
        </w:numPr>
        <w:spacing w:line="276" w:lineRule="auto"/>
        <w:contextualSpacing/>
        <w:jc w:val="both"/>
        <w:rPr>
          <w:lang w:val="en-US"/>
        </w:rPr>
      </w:pPr>
      <w:r w:rsidRPr="00174C3C">
        <w:rPr>
          <w:lang w:val="en-US"/>
        </w:rPr>
        <w:t xml:space="preserve">delovnim časom, </w:t>
      </w:r>
    </w:p>
    <w:p w:rsidR="002A2D9A" w:rsidRPr="00174C3C" w:rsidRDefault="002A2D9A" w:rsidP="002A2D9A">
      <w:pPr>
        <w:pStyle w:val="Odstavekseznama"/>
        <w:numPr>
          <w:ilvl w:val="1"/>
          <w:numId w:val="21"/>
        </w:numPr>
        <w:spacing w:line="276" w:lineRule="auto"/>
        <w:contextualSpacing/>
        <w:jc w:val="both"/>
        <w:rPr>
          <w:lang w:val="en-US"/>
        </w:rPr>
      </w:pPr>
      <w:r w:rsidRPr="00174C3C">
        <w:rPr>
          <w:lang w:val="en-US"/>
        </w:rPr>
        <w:t xml:space="preserve">počitki, </w:t>
      </w:r>
    </w:p>
    <w:p w:rsidR="002A2D9A" w:rsidRPr="00174C3C" w:rsidRDefault="002A2D9A" w:rsidP="002A2D9A">
      <w:pPr>
        <w:pStyle w:val="Odstavekseznama"/>
        <w:numPr>
          <w:ilvl w:val="1"/>
          <w:numId w:val="21"/>
        </w:numPr>
        <w:spacing w:line="276" w:lineRule="auto"/>
        <w:contextualSpacing/>
        <w:jc w:val="both"/>
        <w:rPr>
          <w:lang w:val="en-US"/>
        </w:rPr>
      </w:pPr>
      <w:r w:rsidRPr="00174C3C">
        <w:rPr>
          <w:lang w:val="en-US"/>
        </w:rPr>
        <w:t xml:space="preserve">opravljanjem dela na podlagi pogodb civilnega prava kljub obstoju elementov delovnega razmerja ali v zvezi z zaposlovanjem na črno </w:t>
      </w:r>
    </w:p>
    <w:p w:rsidR="002A2D9A" w:rsidRPr="00AE764F" w:rsidRDefault="002A2D9A" w:rsidP="002A2D9A">
      <w:pPr>
        <w:ind w:left="708"/>
        <w:rPr>
          <w:lang w:val="en-US"/>
        </w:rPr>
      </w:pPr>
      <w:r w:rsidRPr="00AE764F">
        <w:rPr>
          <w:lang w:val="en-US"/>
        </w:rPr>
        <w:t>in za kateri mu je bila s pravnomočno odločitvijo ali več pravnomočnimi odločitvami izrečena globa za prekršek,</w:t>
      </w:r>
    </w:p>
    <w:p w:rsidR="002A2D9A" w:rsidRPr="00AE764F" w:rsidRDefault="002A2D9A" w:rsidP="002A2D9A">
      <w:pPr>
        <w:rPr>
          <w:lang w:val="en-US"/>
        </w:rPr>
      </w:pPr>
      <w:r w:rsidRPr="00AE764F">
        <w:rPr>
          <w:lang w:val="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E764F">
        <w:rPr>
          <w:iCs/>
          <w:lang w:val="en-US"/>
        </w:rPr>
        <w:t>skladu s 94. členom ZJN-3</w:t>
      </w:r>
      <w:r w:rsidRPr="00AE764F">
        <w:rPr>
          <w:lang w:val="en-US"/>
        </w:rPr>
        <w:t xml:space="preserve"> in določili te pogodbe v roku 30 dni od seznanitve s kršitvijo. </w:t>
      </w:r>
    </w:p>
    <w:p w:rsidR="002A2D9A" w:rsidRPr="00265AEC" w:rsidRDefault="002A2D9A" w:rsidP="002A2D9A">
      <w:pPr>
        <w:spacing w:before="240"/>
        <w:rPr>
          <w:lang w:val="en-US"/>
        </w:rPr>
      </w:pPr>
      <w:r w:rsidRPr="00265AEC">
        <w:rPr>
          <w:lang w:val="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2A2D9A" w:rsidRDefault="002A2D9A" w:rsidP="002A2D9A">
      <w:pPr>
        <w:spacing w:before="240"/>
        <w:rPr>
          <w:lang w:val="en-US"/>
        </w:rPr>
      </w:pPr>
      <w:r w:rsidRPr="00265AEC">
        <w:rPr>
          <w:lang w:val="en-US"/>
        </w:rPr>
        <w:t>Če naročnik v roku 30 dni od seznanitve s kršitvijo ne začne novega postopka javnega naročila, se šteje, da je pogodba razvezana trideseti dan od seznanitve s kršitvijo.</w:t>
      </w:r>
    </w:p>
    <w:p w:rsidR="002A2D9A" w:rsidRPr="00AE764F" w:rsidRDefault="002A2D9A" w:rsidP="002A2D9A">
      <w:pPr>
        <w:spacing w:before="240"/>
        <w:jc w:val="center"/>
        <w:rPr>
          <w:b/>
          <w:bCs/>
          <w:lang w:val="en-US"/>
        </w:rPr>
      </w:pPr>
      <w:r w:rsidRPr="00AE764F">
        <w:rPr>
          <w:b/>
          <w:bCs/>
          <w:lang w:val="en-US"/>
        </w:rPr>
        <w:t>4</w:t>
      </w:r>
      <w:r>
        <w:rPr>
          <w:b/>
          <w:bCs/>
          <w:lang w:val="en-US"/>
        </w:rPr>
        <w:t>3</w:t>
      </w:r>
      <w:r w:rsidRPr="00AE764F">
        <w:rPr>
          <w:b/>
          <w:bCs/>
          <w:lang w:val="en-US"/>
        </w:rPr>
        <w:t>. člen</w:t>
      </w:r>
    </w:p>
    <w:p w:rsidR="002A2D9A" w:rsidRPr="00AE764F" w:rsidRDefault="002A2D9A" w:rsidP="002A2D9A">
      <w:pPr>
        <w:spacing w:after="240"/>
        <w:jc w:val="center"/>
        <w:rPr>
          <w:b/>
          <w:bCs/>
          <w:lang w:val="en-US"/>
        </w:rPr>
      </w:pPr>
      <w:r w:rsidRPr="00AE764F">
        <w:rPr>
          <w:b/>
          <w:bCs/>
          <w:lang w:val="en-US"/>
        </w:rPr>
        <w:t>Število izvodov pogodbe</w:t>
      </w:r>
    </w:p>
    <w:p w:rsidR="002A2D9A" w:rsidRDefault="002A2D9A" w:rsidP="002A2D9A">
      <w:pPr>
        <w:spacing w:after="480"/>
        <w:rPr>
          <w:lang w:val="en-US"/>
        </w:rPr>
      </w:pPr>
      <w:r>
        <w:rPr>
          <w:lang w:val="en-US"/>
        </w:rPr>
        <w:t>Ta pogodba je sestavljena in podpisana v štirih (4) enakih izvodih, od katerih prejma vsaka pogodbena stranka po dva (2) izvoda.</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985"/>
        <w:gridCol w:w="3538"/>
      </w:tblGrid>
      <w:tr w:rsidR="002A2D9A" w:rsidTr="00856746">
        <w:tc>
          <w:tcPr>
            <w:tcW w:w="3539" w:type="dxa"/>
          </w:tcPr>
          <w:p w:rsidR="002A2D9A" w:rsidRDefault="002A2D9A" w:rsidP="00856746">
            <w:pPr>
              <w:spacing w:after="240"/>
              <w:rPr>
                <w:lang w:val="en-US"/>
              </w:rPr>
            </w:pPr>
            <w:r>
              <w:rPr>
                <w:lang w:val="en-US"/>
              </w:rPr>
              <w:t>Datum: ____________________</w:t>
            </w:r>
          </w:p>
        </w:tc>
        <w:tc>
          <w:tcPr>
            <w:tcW w:w="1985" w:type="dxa"/>
          </w:tcPr>
          <w:p w:rsidR="002A2D9A" w:rsidRDefault="002A2D9A" w:rsidP="00856746">
            <w:pPr>
              <w:spacing w:after="240"/>
              <w:rPr>
                <w:lang w:val="en-US"/>
              </w:rPr>
            </w:pPr>
          </w:p>
        </w:tc>
        <w:tc>
          <w:tcPr>
            <w:tcW w:w="3538" w:type="dxa"/>
          </w:tcPr>
          <w:p w:rsidR="002A2D9A" w:rsidRDefault="002A2D9A" w:rsidP="00856746">
            <w:pPr>
              <w:spacing w:after="240"/>
              <w:rPr>
                <w:lang w:val="en-US"/>
              </w:rPr>
            </w:pPr>
            <w:r>
              <w:rPr>
                <w:lang w:val="en-US"/>
              </w:rPr>
              <w:t>Datum: ____________________</w:t>
            </w:r>
          </w:p>
        </w:tc>
      </w:tr>
      <w:tr w:rsidR="002A2D9A" w:rsidTr="00856746">
        <w:tc>
          <w:tcPr>
            <w:tcW w:w="3539" w:type="dxa"/>
            <w:tcBorders>
              <w:bottom w:val="single" w:sz="4" w:space="0" w:color="auto"/>
            </w:tcBorders>
          </w:tcPr>
          <w:p w:rsidR="002A2D9A" w:rsidRDefault="002A2D9A" w:rsidP="00856746">
            <w:pPr>
              <w:rPr>
                <w:lang w:val="en-US"/>
              </w:rPr>
            </w:pPr>
            <w:r>
              <w:rPr>
                <w:lang w:val="en-US"/>
              </w:rPr>
              <w:t>Izvajalec:</w:t>
            </w:r>
          </w:p>
          <w:p w:rsidR="002A2D9A" w:rsidRDefault="002A2D9A" w:rsidP="00856746">
            <w:pPr>
              <w:rPr>
                <w:lang w:val="en-US"/>
              </w:rPr>
            </w:pPr>
          </w:p>
        </w:tc>
        <w:tc>
          <w:tcPr>
            <w:tcW w:w="1985" w:type="dxa"/>
          </w:tcPr>
          <w:p w:rsidR="002A2D9A" w:rsidRDefault="002A2D9A" w:rsidP="00856746">
            <w:pPr>
              <w:rPr>
                <w:lang w:val="en-US"/>
              </w:rPr>
            </w:pPr>
          </w:p>
        </w:tc>
        <w:tc>
          <w:tcPr>
            <w:tcW w:w="3538" w:type="dxa"/>
          </w:tcPr>
          <w:p w:rsidR="002A2D9A" w:rsidRDefault="002A2D9A" w:rsidP="00856746">
            <w:pPr>
              <w:rPr>
                <w:lang w:val="en-US"/>
              </w:rPr>
            </w:pPr>
            <w:r>
              <w:rPr>
                <w:lang w:val="en-US"/>
              </w:rPr>
              <w:t>Naročnik:</w:t>
            </w:r>
          </w:p>
          <w:p w:rsidR="002A2D9A" w:rsidRPr="00AE764F" w:rsidRDefault="002A2D9A" w:rsidP="00856746">
            <w:pPr>
              <w:rPr>
                <w:b/>
                <w:bCs/>
                <w:lang w:val="en-US"/>
              </w:rPr>
            </w:pPr>
            <w:r w:rsidRPr="00AE764F">
              <w:rPr>
                <w:b/>
                <w:bCs/>
                <w:lang w:val="en-US"/>
              </w:rPr>
              <w:t xml:space="preserve">Komunala Trbovlje d. o. o. </w:t>
            </w:r>
          </w:p>
        </w:tc>
      </w:tr>
      <w:tr w:rsidR="002A2D9A" w:rsidTr="00856746">
        <w:tc>
          <w:tcPr>
            <w:tcW w:w="3539" w:type="dxa"/>
            <w:tcBorders>
              <w:top w:val="single" w:sz="4" w:space="0" w:color="auto"/>
              <w:bottom w:val="single" w:sz="4" w:space="0" w:color="auto"/>
            </w:tcBorders>
          </w:tcPr>
          <w:p w:rsidR="002A2D9A" w:rsidRDefault="002A2D9A" w:rsidP="00856746">
            <w:pPr>
              <w:rPr>
                <w:lang w:val="en-US"/>
              </w:rPr>
            </w:pPr>
            <w:r>
              <w:rPr>
                <w:lang w:val="en-US"/>
              </w:rPr>
              <w:t>Zakoniti zastopnik:</w:t>
            </w:r>
          </w:p>
          <w:p w:rsidR="002A2D9A" w:rsidRDefault="002A2D9A" w:rsidP="00856746">
            <w:pPr>
              <w:rPr>
                <w:lang w:val="en-US"/>
              </w:rPr>
            </w:pPr>
          </w:p>
        </w:tc>
        <w:tc>
          <w:tcPr>
            <w:tcW w:w="1985" w:type="dxa"/>
          </w:tcPr>
          <w:p w:rsidR="002A2D9A" w:rsidRDefault="002A2D9A" w:rsidP="00856746">
            <w:pPr>
              <w:rPr>
                <w:lang w:val="en-US"/>
              </w:rPr>
            </w:pPr>
          </w:p>
        </w:tc>
        <w:tc>
          <w:tcPr>
            <w:tcW w:w="3538" w:type="dxa"/>
          </w:tcPr>
          <w:p w:rsidR="002A2D9A" w:rsidRDefault="002A2D9A" w:rsidP="00856746">
            <w:pPr>
              <w:rPr>
                <w:lang w:val="en-US"/>
              </w:rPr>
            </w:pPr>
            <w:r>
              <w:rPr>
                <w:lang w:val="en-US"/>
              </w:rPr>
              <w:t>Direktor:</w:t>
            </w:r>
          </w:p>
          <w:p w:rsidR="002A2D9A" w:rsidRDefault="002A2D9A" w:rsidP="00856746">
            <w:pPr>
              <w:rPr>
                <w:lang w:val="en-US"/>
              </w:rPr>
            </w:pPr>
            <w:r>
              <w:rPr>
                <w:lang w:val="en-US"/>
              </w:rPr>
              <w:t>Milan ŽNIDARŠIČ, dipl. inž. grad.</w:t>
            </w:r>
          </w:p>
        </w:tc>
      </w:tr>
    </w:tbl>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125CD7" w:rsidRDefault="00125CD7"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p w:rsidR="002A2D9A" w:rsidRDefault="002A2D9A" w:rsidP="00ED242F">
      <w:pPr>
        <w:rPr>
          <w:rFonts w:cs="Arial"/>
          <w:color w:val="FFFFFF"/>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25CD7" w:rsidTr="00BE4241">
        <w:tc>
          <w:tcPr>
            <w:tcW w:w="1740" w:type="dxa"/>
            <w:tcBorders>
              <w:top w:val="single" w:sz="4" w:space="0" w:color="000000"/>
              <w:left w:val="single" w:sz="4" w:space="0" w:color="000000"/>
              <w:bottom w:val="single" w:sz="4" w:space="0" w:color="000000"/>
              <w:right w:val="single" w:sz="4" w:space="0" w:color="000000"/>
            </w:tcBorders>
            <w:vAlign w:val="center"/>
            <w:hideMark/>
          </w:tcPr>
          <w:p w:rsidR="00125CD7" w:rsidRDefault="00125CD7" w:rsidP="00BE4241">
            <w:pPr>
              <w:rPr>
                <w:b/>
              </w:rPr>
            </w:pPr>
            <w:r>
              <w:rPr>
                <w:b/>
              </w:rPr>
              <w:lastRenderedPageBreak/>
              <w:t>Obrazec št. 11</w:t>
            </w:r>
          </w:p>
        </w:tc>
      </w:tr>
    </w:tbl>
    <w:p w:rsidR="00125CD7" w:rsidRDefault="00125CD7" w:rsidP="00125CD7">
      <w:pPr>
        <w:jc w:val="center"/>
        <w:rPr>
          <w:rFonts w:cs="Arial"/>
          <w:b/>
          <w:bCs/>
        </w:rPr>
      </w:pPr>
    </w:p>
    <w:p w:rsidR="00125CD7" w:rsidRDefault="00125CD7" w:rsidP="00125CD7">
      <w:pPr>
        <w:jc w:val="center"/>
        <w:rPr>
          <w:rFonts w:cs="Arial"/>
          <w:b/>
          <w:bCs/>
        </w:rPr>
      </w:pPr>
    </w:p>
    <w:p w:rsidR="00125CD7" w:rsidRPr="00125CD7" w:rsidRDefault="00125CD7" w:rsidP="00125CD7">
      <w:pPr>
        <w:jc w:val="center"/>
        <w:rPr>
          <w:rFonts w:cs="Arial"/>
          <w:b/>
          <w:bCs/>
        </w:rPr>
      </w:pPr>
      <w:r>
        <w:rPr>
          <w:rFonts w:cs="Arial"/>
          <w:b/>
          <w:bCs/>
        </w:rPr>
        <w:t xml:space="preserve">Tehnične specifikacije in opis - </w:t>
      </w:r>
      <w:r w:rsidRPr="00125CD7">
        <w:rPr>
          <w:rFonts w:cs="Arial"/>
          <w:b/>
          <w:bCs/>
        </w:rPr>
        <w:t>AVTOMATSKE GROBE GRABLJE NA CČN TRBOVLJE</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OBSTOJEČE STANJE</w:t>
      </w:r>
    </w:p>
    <w:p w:rsidR="00125CD7" w:rsidRPr="00125CD7" w:rsidRDefault="00125CD7" w:rsidP="00125CD7">
      <w:pPr>
        <w:pStyle w:val="Naslov2"/>
        <w:numPr>
          <w:ilvl w:val="1"/>
          <w:numId w:val="0"/>
        </w:numPr>
        <w:spacing w:before="240" w:after="240" w:line="276" w:lineRule="auto"/>
        <w:ind w:left="576" w:hanging="576"/>
        <w:jc w:val="both"/>
        <w:rPr>
          <w:rFonts w:ascii="Arial" w:hAnsi="Arial" w:cs="Arial"/>
          <w:sz w:val="20"/>
          <w:szCs w:val="20"/>
        </w:rPr>
      </w:pPr>
      <w:r w:rsidRPr="00125CD7">
        <w:rPr>
          <w:rFonts w:ascii="Arial" w:hAnsi="Arial" w:cs="Arial"/>
          <w:sz w:val="20"/>
          <w:szCs w:val="20"/>
        </w:rPr>
        <w:t>Značilnosti Centralne čistilne naprave Trbovlje</w:t>
      </w:r>
    </w:p>
    <w:p w:rsidR="00125CD7" w:rsidRPr="00125CD7" w:rsidRDefault="00125CD7" w:rsidP="00125CD7">
      <w:pPr>
        <w:spacing w:after="240"/>
        <w:rPr>
          <w:rFonts w:cs="Arial"/>
        </w:rPr>
      </w:pPr>
      <w:r w:rsidRPr="00125CD7">
        <w:rPr>
          <w:rFonts w:cs="Arial"/>
        </w:rPr>
        <w:t xml:space="preserve">CČN Trbovlje je biološka čistilna naprava s primarnim, sekundarnim in terciarnim čiščenjem, s SBR tehnologijo čiščenja. </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Upravljavec:  Javno podjetje Komunala Trbovlje d. o. o.</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Leto izgradnje: 2009</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Velikost: 19.000 PE (populacijskih ekvivalentov)</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Število priključenih prebivalcev na CČN: cca. 13.819 PE</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Vrsta naprave: komunalna čistilna naprava tipa SBR (šaržni biološki reaktor), terciarno čiščenje</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Sprejem grezničnih gošč in blata malih komunalnih čistilnih naprav: DA, organiziran za lastnike greznic in malih komunalnih čistilnih naprav v občini Trbovlje, izvaja se po triletnem terminskem načrtu</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Obratovalni monitoring: 12 meritev kakovosti dotoka in iztoka letno</w:t>
      </w:r>
    </w:p>
    <w:p w:rsidR="00125CD7" w:rsidRPr="00125CD7" w:rsidRDefault="00125CD7" w:rsidP="00125CD7">
      <w:pPr>
        <w:pStyle w:val="Odstavekseznama"/>
        <w:numPr>
          <w:ilvl w:val="0"/>
          <w:numId w:val="23"/>
        </w:numPr>
        <w:spacing w:after="160" w:line="259" w:lineRule="auto"/>
        <w:contextualSpacing/>
        <w:rPr>
          <w:rFonts w:cs="Arial"/>
        </w:rPr>
      </w:pPr>
      <w:r w:rsidRPr="00125CD7">
        <w:rPr>
          <w:rFonts w:cs="Arial"/>
        </w:rPr>
        <w:t>Obdelava blata: dehidracija in oddaja dehidriranega blata pooblaščenemu prevzemniku</w:t>
      </w:r>
    </w:p>
    <w:p w:rsidR="00125CD7" w:rsidRPr="00125CD7" w:rsidRDefault="00125CD7" w:rsidP="00125CD7">
      <w:pPr>
        <w:spacing w:before="240"/>
        <w:rPr>
          <w:rFonts w:cs="Arial"/>
        </w:rPr>
      </w:pPr>
      <w:r w:rsidRPr="00125CD7">
        <w:rPr>
          <w:rFonts w:cs="Arial"/>
        </w:rPr>
        <w:t>Čistilna naprava ima štiri enake reaktorje SBR, čiščenje poteka v treh fazah:</w:t>
      </w:r>
    </w:p>
    <w:p w:rsidR="00125CD7" w:rsidRPr="00125CD7" w:rsidRDefault="00125CD7" w:rsidP="00125CD7">
      <w:pPr>
        <w:pStyle w:val="Odstavekseznama"/>
        <w:numPr>
          <w:ilvl w:val="0"/>
          <w:numId w:val="22"/>
        </w:numPr>
        <w:spacing w:after="160" w:line="259" w:lineRule="auto"/>
        <w:contextualSpacing/>
        <w:rPr>
          <w:rFonts w:cs="Arial"/>
        </w:rPr>
      </w:pPr>
      <w:r w:rsidRPr="00125CD7">
        <w:rPr>
          <w:rFonts w:cs="Arial"/>
        </w:rPr>
        <w:t>faza polnjenja in aeracije: 2 uri</w:t>
      </w:r>
    </w:p>
    <w:p w:rsidR="00125CD7" w:rsidRPr="00125CD7" w:rsidRDefault="00125CD7" w:rsidP="00125CD7">
      <w:pPr>
        <w:pStyle w:val="Odstavekseznama"/>
        <w:numPr>
          <w:ilvl w:val="0"/>
          <w:numId w:val="22"/>
        </w:numPr>
        <w:spacing w:after="160" w:line="259" w:lineRule="auto"/>
        <w:contextualSpacing/>
        <w:rPr>
          <w:rFonts w:cs="Arial"/>
        </w:rPr>
      </w:pPr>
      <w:r w:rsidRPr="00125CD7">
        <w:rPr>
          <w:rFonts w:cs="Arial"/>
        </w:rPr>
        <w:t>faza usedanja: 1 ura</w:t>
      </w:r>
    </w:p>
    <w:p w:rsidR="00125CD7" w:rsidRPr="00125CD7" w:rsidRDefault="00125CD7" w:rsidP="00125CD7">
      <w:pPr>
        <w:pStyle w:val="Odstavekseznama"/>
        <w:numPr>
          <w:ilvl w:val="0"/>
          <w:numId w:val="22"/>
        </w:numPr>
        <w:spacing w:after="160" w:line="259" w:lineRule="auto"/>
        <w:contextualSpacing/>
        <w:rPr>
          <w:rFonts w:cs="Arial"/>
        </w:rPr>
      </w:pPr>
      <w:r w:rsidRPr="00125CD7">
        <w:rPr>
          <w:rFonts w:cs="Arial"/>
        </w:rPr>
        <w:t>faza praznjenja: 1 ura</w:t>
      </w:r>
    </w:p>
    <w:p w:rsidR="00125CD7" w:rsidRPr="00125CD7" w:rsidRDefault="00125CD7" w:rsidP="00125CD7">
      <w:pPr>
        <w:pStyle w:val="Naslov2"/>
        <w:numPr>
          <w:ilvl w:val="1"/>
          <w:numId w:val="0"/>
        </w:numPr>
        <w:spacing w:before="240" w:after="240" w:line="276" w:lineRule="auto"/>
        <w:ind w:left="576" w:hanging="576"/>
        <w:jc w:val="both"/>
        <w:rPr>
          <w:rFonts w:ascii="Arial" w:hAnsi="Arial" w:cs="Arial"/>
          <w:sz w:val="20"/>
          <w:szCs w:val="20"/>
        </w:rPr>
      </w:pPr>
      <w:r w:rsidRPr="00125CD7">
        <w:rPr>
          <w:rFonts w:ascii="Arial" w:hAnsi="Arial" w:cs="Arial"/>
          <w:sz w:val="20"/>
          <w:szCs w:val="20"/>
        </w:rPr>
        <w:t>Mehansko pred</w:t>
      </w:r>
      <w:r>
        <w:rPr>
          <w:rFonts w:ascii="Arial" w:hAnsi="Arial" w:cs="Arial"/>
          <w:sz w:val="20"/>
          <w:szCs w:val="20"/>
        </w:rPr>
        <w:t xml:space="preserve"> </w:t>
      </w:r>
      <w:r w:rsidRPr="00125CD7">
        <w:rPr>
          <w:rFonts w:ascii="Arial" w:hAnsi="Arial" w:cs="Arial"/>
          <w:sz w:val="20"/>
          <w:szCs w:val="20"/>
        </w:rPr>
        <w:t>čiščenje</w:t>
      </w:r>
    </w:p>
    <w:p w:rsidR="00125CD7" w:rsidRPr="00125CD7" w:rsidRDefault="00125CD7" w:rsidP="00125CD7">
      <w:pPr>
        <w:rPr>
          <w:rFonts w:cs="Arial"/>
        </w:rPr>
      </w:pPr>
      <w:r w:rsidRPr="00125CD7">
        <w:rPr>
          <w:rFonts w:cs="Arial"/>
        </w:rPr>
        <w:t>Na CČN Trbovlje se izvaja mehansko pred</w:t>
      </w:r>
      <w:r>
        <w:rPr>
          <w:rFonts w:cs="Arial"/>
        </w:rPr>
        <w:t xml:space="preserve"> </w:t>
      </w:r>
      <w:r w:rsidRPr="00125CD7">
        <w:rPr>
          <w:rFonts w:cs="Arial"/>
        </w:rPr>
        <w:t xml:space="preserve">čiščenje s finimi grabljami. Ob vstopu se odpadna voda najprej mehansko, s pregrado, razdeli na dva približno enaka dela, ki nato vsak posebej dosežeta prvo stopnjo mehanskega čiščenja, ki se izvaja na paru elektromotornih, rotirajočih finih grabelj. Ker so fine grablje namenjene finemu čiščenju, prihaja do pogostega mašenja in mehanskih poškodb obstoječih finih grabelj. </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NADGRADNJA OBSTOJEČEGA SISTEMA S SISTEMOM AVTOMATSKIH GROBIH GRABELJ</w:t>
      </w:r>
    </w:p>
    <w:p w:rsidR="00125CD7" w:rsidRPr="00125CD7" w:rsidRDefault="00125CD7" w:rsidP="00125CD7">
      <w:pPr>
        <w:rPr>
          <w:rFonts w:cs="Arial"/>
        </w:rPr>
      </w:pPr>
      <w:r w:rsidRPr="00125CD7">
        <w:rPr>
          <w:rFonts w:cs="Arial"/>
        </w:rPr>
        <w:t>Naročnik želi z nadgradnjo izboljšati sistem mehanskega pred</w:t>
      </w:r>
      <w:r>
        <w:rPr>
          <w:rFonts w:cs="Arial"/>
        </w:rPr>
        <w:t xml:space="preserve"> </w:t>
      </w:r>
      <w:r w:rsidRPr="00125CD7">
        <w:rPr>
          <w:rFonts w:cs="Arial"/>
        </w:rPr>
        <w:t>čiščenja in razbremeniti fine grablje z vgradnjo predhodnih avtomatskih grobih grabelj za izločanje večjih mehanskih delcev oz. na način z ekvivalentnim rezultatom.</w:t>
      </w:r>
    </w:p>
    <w:p w:rsidR="00125CD7" w:rsidRPr="00125CD7" w:rsidRDefault="00125CD7" w:rsidP="00125CD7">
      <w:pPr>
        <w:pStyle w:val="Naslov2"/>
        <w:numPr>
          <w:ilvl w:val="1"/>
          <w:numId w:val="0"/>
        </w:numPr>
        <w:spacing w:before="240" w:after="240" w:line="276" w:lineRule="auto"/>
        <w:ind w:left="576" w:hanging="576"/>
        <w:jc w:val="both"/>
        <w:rPr>
          <w:rFonts w:ascii="Arial" w:hAnsi="Arial" w:cs="Arial"/>
          <w:sz w:val="20"/>
          <w:szCs w:val="20"/>
        </w:rPr>
      </w:pPr>
      <w:r w:rsidRPr="00125CD7">
        <w:rPr>
          <w:rFonts w:ascii="Arial" w:hAnsi="Arial" w:cs="Arial"/>
          <w:sz w:val="20"/>
          <w:szCs w:val="20"/>
        </w:rPr>
        <w:t>Tehnične specifikacije</w:t>
      </w:r>
    </w:p>
    <w:p w:rsidR="00125CD7" w:rsidRPr="00125CD7" w:rsidRDefault="00125CD7" w:rsidP="00125CD7">
      <w:pPr>
        <w:rPr>
          <w:rFonts w:cs="Arial"/>
          <w:bCs/>
        </w:rPr>
      </w:pPr>
      <w:r w:rsidRPr="00125CD7">
        <w:rPr>
          <w:rFonts w:cs="Arial"/>
        </w:rPr>
        <w:t xml:space="preserve">Predmet javnega naročila je vgraditev avtomatskih grobih grabelj s svetlim prehodom 20 mm, ki bodo iz odpadne vode </w:t>
      </w:r>
      <w:r w:rsidRPr="00125CD7">
        <w:rPr>
          <w:rFonts w:cs="Arial"/>
          <w:bCs/>
        </w:rPr>
        <w:t xml:space="preserve">odstranile večje delce (večje od 20 mm) za pretoke do 300 l/s. Tako </w:t>
      </w:r>
      <w:r w:rsidRPr="00125CD7">
        <w:rPr>
          <w:rFonts w:eastAsia="ArialMT" w:cs="Arial"/>
        </w:rPr>
        <w:t>bodo obstoječe fine grablje svetle odprtine 6mm, ki so v vgrajene vzporedno v dvojni kineti, razbremenjene večjih delcev in se bodo počasneje mašile poleg tega pa ne bo več prihajalo do poškodovanja le-teh, saj je njihova konstrukcija narejena za vgradnjo kot fino čiščenje in ne kot prvo grobo čiščenje odpadne vode.</w:t>
      </w:r>
    </w:p>
    <w:p w:rsidR="00125CD7" w:rsidRPr="00125CD7" w:rsidRDefault="00125CD7" w:rsidP="00125CD7">
      <w:pPr>
        <w:autoSpaceDE w:val="0"/>
        <w:autoSpaceDN w:val="0"/>
        <w:adjustRightInd w:val="0"/>
        <w:spacing w:before="60"/>
        <w:rPr>
          <w:rFonts w:eastAsia="ArialMT" w:cs="Arial"/>
        </w:rPr>
      </w:pPr>
      <w:r w:rsidRPr="00125CD7">
        <w:rPr>
          <w:rFonts w:eastAsia="ArialMT" w:cs="Arial"/>
        </w:rPr>
        <w:t>Predvidene grobe grablje se vgradi v obstoječi objekt vhodnega črpališča, Med dotokom v objekt in ročnimi tablastimi zapornicami obstoječih finih grabelj. Grablje morajo biti takšne konstrukcije, da je mogoč dostop (dostopna lestev je del popisa) med njimi in dotokom (intervencija ob morebitni poškodbi zaradi večjih delcev v odpadni vodi). Ponudnik grabelj mora izdelati (ponudbeni) projekt vgradnje grobih grabelj iz katerega bo nedvoumno razvidno sledeče:</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lastRenderedPageBreak/>
        <w:t>Umeščenost grabelj v objekt</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Vgradnji postopek (zaradi majhnega prostora obstaja možnost izvedbe grabelj v dveh kosih in njihova sestava direktno na objektu – rezanje in varjenje na objektu nista dovoljena, začasno prečrpavanje dotoka)</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 xml:space="preserve">Konstrukcija grabelj (paličaste grablje z neskončno verigo s posnemali) </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Rešitev dotoka na nove grablje</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Rešitev preliva mimo novih grabelj</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Zapora dotoka pred novimi grabljami (vgradnja zapornice)</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Eventualna prilagoditev obstoječih tablastih zapornic</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Naklon grabelj (80° ali 90°)</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Izmet iz grabelj</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Umeščenost kompaktorja ograbkov v prostor</w:t>
      </w:r>
    </w:p>
    <w:p w:rsidR="00125CD7" w:rsidRPr="00125CD7" w:rsidRDefault="00125CD7" w:rsidP="00125CD7">
      <w:pPr>
        <w:pStyle w:val="Odstavekseznama"/>
        <w:numPr>
          <w:ilvl w:val="0"/>
          <w:numId w:val="24"/>
        </w:numPr>
        <w:autoSpaceDE w:val="0"/>
        <w:autoSpaceDN w:val="0"/>
        <w:adjustRightInd w:val="0"/>
        <w:spacing w:before="60" w:after="160" w:line="259" w:lineRule="auto"/>
        <w:contextualSpacing/>
        <w:jc w:val="both"/>
        <w:rPr>
          <w:rFonts w:eastAsia="ArialMT" w:cs="Arial"/>
        </w:rPr>
      </w:pPr>
      <w:r w:rsidRPr="00125CD7">
        <w:rPr>
          <w:rFonts w:eastAsia="ArialMT" w:cs="Arial"/>
        </w:rPr>
        <w:t>Transportna pot kontejnerja ograbkov iz kompakotrja</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Zaradi stiske s prostorom je v objekt mehanskega pred</w:t>
      </w:r>
      <w:r>
        <w:rPr>
          <w:rFonts w:eastAsia="ArialMT" w:cs="Arial"/>
        </w:rPr>
        <w:t xml:space="preserve"> </w:t>
      </w:r>
      <w:r w:rsidRPr="00125CD7">
        <w:rPr>
          <w:rFonts w:eastAsia="ArialMT" w:cs="Arial"/>
        </w:rPr>
        <w:t>čiščenja mogoča le vgradnja grabelj, ki imajo relativno velik kot vgradnje. Ponudnik mora na podlagi priloženih informativnih skic izvedenega stanja in obveznega ogleda objekta ter razpoložljive projektne dokumentacije predvideti mikrolokacijo vgradnje grabelj in njihovo pritrditev. Pri postavitvi grabelj je potrebno upoštevati višino izmeta glede na višino vstopnega lijaka kompaktorja in seveda možnost postavitve le-tega.</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Zaradi relativno majhnega prostora mehanskega pred</w:t>
      </w:r>
      <w:r>
        <w:rPr>
          <w:rFonts w:eastAsia="ArialMT" w:cs="Arial"/>
        </w:rPr>
        <w:t xml:space="preserve"> </w:t>
      </w:r>
      <w:r w:rsidRPr="00125CD7">
        <w:rPr>
          <w:rFonts w:eastAsia="ArialMT" w:cs="Arial"/>
        </w:rPr>
        <w:t>čiščenja  je potrebno temeljito proučiti vgradnji postopek grabelj. Poleg mehanske vgradnje grabelj je potrebno upoštevati tudi začasno prečrpavanje dotoka odpadne vode (90 l/s ob sušnem dotoku). Ob montaži grabelj si je mogoče pomagati z obstoječo vozno progo in verižnim dvigalom, ki čemer pa nikakor ne sme priti do preobremenitve (max 2.000 kg). Obstaja tudi možnost, da se dobavijo grablje v dveh delih in se ločeno vgradijo ter vijačijo na mestu samem (v kineti). Dobava celih grabelj, njihovo rezanje na licu mesta in varjenje v kineti ni dovoljeno. Ponudnik bo moral investitorju predhodno dokazati način vgradnje.</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Grablje morajo biti konstruirane kot grobo mehansko pred</w:t>
      </w:r>
      <w:r>
        <w:rPr>
          <w:rFonts w:eastAsia="ArialMT" w:cs="Arial"/>
        </w:rPr>
        <w:t xml:space="preserve"> </w:t>
      </w:r>
      <w:r w:rsidRPr="00125CD7">
        <w:rPr>
          <w:rFonts w:eastAsia="ArialMT" w:cs="Arial"/>
        </w:rPr>
        <w:t>čiščenje. To pomeni, da morajo biti sposobne filtrirati in iz odpadne vode izločiti večje in težje delce, ki jih je pričakovati v mešanem kanalizacijskem sistemu. Naročnik za takšno vrsto filtracije predvideva vgradnjo paličastih grabelj z neskončno verigo s posnemali (ang. Rake Bar Screen).</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Ob vgradnji novih grabelj bo potrebno izdelati tudi dotočno kineto. Glede na proizvajalca grabelj in zahtev ponujene naprave bo potrebno prilagoditi tudi dotok. Dopušča se možnost AB konstrukcije dotočnega kanala ali INOX kontstrukcije ustrezne debeline. Ponudnik mora tako za eno kot drugo opcijo statično dokazati, da je ponujena rešitev ustrezna.</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 xml:space="preserve">Ob morebitni zaustavitvi grobih grabelj mora biti ustrezno urejen tudi varnostni preliv mimo grabelj. </w:t>
      </w:r>
    </w:p>
    <w:p w:rsidR="00125CD7" w:rsidRPr="00125CD7" w:rsidRDefault="00125CD7" w:rsidP="00125CD7">
      <w:pPr>
        <w:autoSpaceDE w:val="0"/>
        <w:autoSpaceDN w:val="0"/>
        <w:adjustRightInd w:val="0"/>
        <w:spacing w:before="240"/>
        <w:rPr>
          <w:rFonts w:eastAsia="ArialMT" w:cs="Arial"/>
        </w:rPr>
      </w:pPr>
      <w:r w:rsidRPr="00125CD7">
        <w:rPr>
          <w:rFonts w:eastAsia="ArialMT" w:cs="Arial"/>
        </w:rPr>
        <w:t>Ob vgradnji grabelj se predvidi tudi vgradnja INOX tablaste zapornice na samem dotoku v objekt mehanskega pred</w:t>
      </w:r>
      <w:r>
        <w:rPr>
          <w:rFonts w:eastAsia="ArialMT" w:cs="Arial"/>
        </w:rPr>
        <w:t xml:space="preserve"> </w:t>
      </w:r>
      <w:r w:rsidRPr="00125CD7">
        <w:rPr>
          <w:rFonts w:eastAsia="ArialMT" w:cs="Arial"/>
        </w:rPr>
        <w:t>čiščenja. Zapornica mora biti ustreznih dimenzij (glede na dotočni cev) in mora imeti štiristransko tesnjenje do višine 5 metrov vodnega stolpca.</w:t>
      </w:r>
    </w:p>
    <w:p w:rsidR="00125CD7" w:rsidRPr="00125CD7" w:rsidRDefault="00125CD7" w:rsidP="00125CD7">
      <w:pPr>
        <w:autoSpaceDE w:val="0"/>
        <w:autoSpaceDN w:val="0"/>
        <w:adjustRightInd w:val="0"/>
        <w:spacing w:before="240"/>
        <w:rPr>
          <w:rFonts w:eastAsia="ArialMT" w:cs="Arial"/>
          <w:color w:val="000000" w:themeColor="text1"/>
        </w:rPr>
      </w:pPr>
      <w:r w:rsidRPr="00125CD7">
        <w:rPr>
          <w:rFonts w:eastAsia="ArialMT" w:cs="Arial"/>
          <w:color w:val="000000" w:themeColor="text1"/>
        </w:rPr>
        <w:t>Zaradi že omenjene stiske s prostorom ob vgradnji grobih grabelj je potrebno predvideti tudi lokacijo postavitve le-teh nad kineto. Predvideva se, da bo obstoječe tablaste zapornice potrebno predelati do te mere, da bo možna vgradnja grobih grabelj s kompaktorjem. Pri tem delu se dopušča, da se okvirji zapornic potopijo v kineto do pohodne površine in se tako pridobi prostor za namestitev grabelj in kompaktorja.</w:t>
      </w:r>
    </w:p>
    <w:p w:rsidR="00125CD7" w:rsidRPr="00125CD7" w:rsidRDefault="00125CD7" w:rsidP="00125CD7">
      <w:pPr>
        <w:autoSpaceDE w:val="0"/>
        <w:autoSpaceDN w:val="0"/>
        <w:adjustRightInd w:val="0"/>
        <w:spacing w:before="240"/>
        <w:rPr>
          <w:rFonts w:eastAsia="ArialMT" w:cs="Arial"/>
          <w:color w:val="000000" w:themeColor="text1"/>
        </w:rPr>
      </w:pPr>
      <w:r w:rsidRPr="00125CD7">
        <w:rPr>
          <w:rFonts w:eastAsia="ArialMT" w:cs="Arial"/>
          <w:color w:val="000000" w:themeColor="text1"/>
        </w:rPr>
        <w:t>Idealna rešitev v prostoru za vgradnjo novih grabelj bi bila opcija 90° grabelj. Tako bi v tem primeru izgubili najmanj potrebnega prostora za vgradnjo lestve in zapornice pred grabljami in vgradnjo kompaktorja za grabljami.</w:t>
      </w:r>
    </w:p>
    <w:p w:rsidR="00125CD7" w:rsidRPr="00125CD7" w:rsidRDefault="00125CD7" w:rsidP="00125CD7">
      <w:pPr>
        <w:autoSpaceDE w:val="0"/>
        <w:autoSpaceDN w:val="0"/>
        <w:adjustRightInd w:val="0"/>
        <w:spacing w:before="240"/>
        <w:rPr>
          <w:rFonts w:eastAsia="ArialMT" w:cs="Arial"/>
          <w:color w:val="000000" w:themeColor="text1"/>
        </w:rPr>
      </w:pPr>
      <w:r w:rsidRPr="00125CD7">
        <w:rPr>
          <w:rFonts w:eastAsia="ArialMT" w:cs="Arial"/>
          <w:color w:val="000000" w:themeColor="text1"/>
        </w:rPr>
        <w:t>Izmet iz grabelj mora biti tako prilagojen lijaku kompaktorja. Med samim izmetom in kompaktorjem ne sme biti več kot 100 mm odprtine, ki mora biti tesnjena z gumijastim tesnilom. Ker pa so grablje in kompaktor dve ločeni napravi pa je poleg tega potrebno predvideti nemoteno vzdrževanje tako ene kot druge naprave.</w:t>
      </w:r>
    </w:p>
    <w:p w:rsidR="00125CD7" w:rsidRPr="00125CD7" w:rsidRDefault="00125CD7" w:rsidP="00125CD7">
      <w:pPr>
        <w:autoSpaceDE w:val="0"/>
        <w:autoSpaceDN w:val="0"/>
        <w:adjustRightInd w:val="0"/>
        <w:spacing w:before="240"/>
        <w:rPr>
          <w:rFonts w:eastAsia="ArialMT" w:cs="Arial"/>
          <w:color w:val="000000" w:themeColor="text1"/>
        </w:rPr>
      </w:pPr>
      <w:r w:rsidRPr="00125CD7">
        <w:rPr>
          <w:rFonts w:eastAsia="ArialMT" w:cs="Arial"/>
          <w:color w:val="000000" w:themeColor="text1"/>
        </w:rPr>
        <w:lastRenderedPageBreak/>
        <w:t>V primeru, da je predvidena lokacija kompaktorja na obstoječih pokrovih kinet je le potrebno izdelati ustrezno podkonstrukcijo kompaktorja iz INOX materiala. Izmet iz kompaktorja pa mora biti obrnjen tako, da se nanj vgradi neskončna vreča, odpadki pa preko nje padajo v prekucni kontejner, ki ga je mogoče z ustreznim manipulativnim posegom izprazniti (željene manipulativne poti poda naročnik).</w:t>
      </w:r>
    </w:p>
    <w:p w:rsidR="00125CD7" w:rsidRPr="00125CD7" w:rsidRDefault="00125CD7" w:rsidP="00125CD7">
      <w:pPr>
        <w:pStyle w:val="Naslov2"/>
        <w:numPr>
          <w:ilvl w:val="1"/>
          <w:numId w:val="0"/>
        </w:numPr>
        <w:spacing w:before="240" w:after="240" w:line="276" w:lineRule="auto"/>
        <w:ind w:left="576" w:hanging="576"/>
        <w:jc w:val="both"/>
        <w:rPr>
          <w:rFonts w:ascii="Arial" w:hAnsi="Arial" w:cs="Arial"/>
          <w:sz w:val="20"/>
          <w:szCs w:val="20"/>
        </w:rPr>
      </w:pPr>
      <w:r w:rsidRPr="00125CD7">
        <w:rPr>
          <w:rFonts w:ascii="Arial" w:hAnsi="Arial" w:cs="Arial"/>
          <w:sz w:val="20"/>
          <w:szCs w:val="20"/>
        </w:rPr>
        <w:t>Nadgradnja lokalnega krmilnika (PLC)</w:t>
      </w:r>
    </w:p>
    <w:p w:rsidR="00125CD7" w:rsidRPr="00125CD7" w:rsidRDefault="00125CD7" w:rsidP="00125CD7">
      <w:pPr>
        <w:rPr>
          <w:rFonts w:cs="Arial"/>
        </w:rPr>
      </w:pPr>
      <w:r w:rsidRPr="00125CD7">
        <w:rPr>
          <w:rFonts w:cs="Arial"/>
        </w:rPr>
        <w:t xml:space="preserve">Delovanje sistema avtomatskih grobih grabelj mora biti vključeno v obstoječ nadzorni sistem. Zagotovljeno mora biti tudi varnostno delovanje v primeru nedelovanja. </w:t>
      </w:r>
    </w:p>
    <w:p w:rsidR="00125CD7" w:rsidRPr="00125CD7" w:rsidRDefault="00125CD7" w:rsidP="00125CD7">
      <w:pPr>
        <w:spacing w:before="240"/>
        <w:rPr>
          <w:rFonts w:cs="Arial"/>
        </w:rPr>
      </w:pPr>
      <w:r w:rsidRPr="00125CD7">
        <w:rPr>
          <w:rFonts w:cs="Arial"/>
        </w:rPr>
        <w:t>Ponudnik mora na lastne stroške pridobiti vse dodatne potrebne informacije ter zagotoviti vse potrebno za integracijo avtomatskih grobih grabelj v obstoječ krmilni in nadzorni sistem.</w:t>
      </w:r>
    </w:p>
    <w:p w:rsidR="00125CD7" w:rsidRPr="00125CD7" w:rsidRDefault="00125CD7" w:rsidP="00125CD7">
      <w:pPr>
        <w:spacing w:before="240"/>
        <w:rPr>
          <w:rFonts w:cs="Arial"/>
        </w:rPr>
      </w:pPr>
      <w:r w:rsidRPr="00125CD7">
        <w:rPr>
          <w:rFonts w:cs="Arial"/>
        </w:rPr>
        <w:t>Kontaktne podatke izvajalca obstoječega nadzornega sistema lahko ponudnik dobi pri naročniku.</w:t>
      </w:r>
    </w:p>
    <w:p w:rsidR="00125CD7" w:rsidRPr="00125CD7" w:rsidRDefault="00125CD7" w:rsidP="00125CD7">
      <w:pPr>
        <w:pStyle w:val="Naslov2"/>
        <w:numPr>
          <w:ilvl w:val="1"/>
          <w:numId w:val="0"/>
        </w:numPr>
        <w:spacing w:before="240" w:after="240" w:line="276" w:lineRule="auto"/>
        <w:ind w:left="576" w:hanging="576"/>
        <w:jc w:val="both"/>
        <w:rPr>
          <w:rFonts w:ascii="Arial" w:hAnsi="Arial" w:cs="Arial"/>
          <w:sz w:val="20"/>
          <w:szCs w:val="20"/>
        </w:rPr>
      </w:pPr>
      <w:r w:rsidRPr="00125CD7">
        <w:rPr>
          <w:rFonts w:ascii="Arial" w:hAnsi="Arial" w:cs="Arial"/>
          <w:sz w:val="20"/>
          <w:szCs w:val="20"/>
        </w:rPr>
        <w:t>Šolanje uporabnika</w:t>
      </w:r>
    </w:p>
    <w:p w:rsidR="00125CD7" w:rsidRPr="00125CD7" w:rsidRDefault="00125CD7" w:rsidP="00125CD7">
      <w:pPr>
        <w:rPr>
          <w:rFonts w:cs="Arial"/>
        </w:rPr>
      </w:pPr>
      <w:r w:rsidRPr="00125CD7">
        <w:rPr>
          <w:rFonts w:cs="Arial"/>
        </w:rPr>
        <w:t>Ponudnik mora v sklopu poskusnega delovanja, pred zaključkom vseh del uporabniku zagotoviti šolanje za ustrezno uporabo in vzdrževanje vgrajenega sistema.</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Garancijska doba</w:t>
      </w:r>
    </w:p>
    <w:p w:rsidR="00125CD7" w:rsidRPr="00125CD7" w:rsidRDefault="00125CD7" w:rsidP="00125CD7">
      <w:pPr>
        <w:rPr>
          <w:rFonts w:cs="Arial"/>
        </w:rPr>
      </w:pPr>
      <w:r w:rsidRPr="00125CD7">
        <w:rPr>
          <w:rFonts w:cs="Arial"/>
        </w:rPr>
        <w:t>Garancijska doba za dobavljeno opremo mora biti minimalno dve (2) leti z možnostjo podaljšanja za dve (2) leti oz. na skupno dobo najmanj 4 (štiri) leta.</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Reference</w:t>
      </w:r>
    </w:p>
    <w:p w:rsidR="00EA57E0" w:rsidRPr="005C6A5F" w:rsidRDefault="00EA57E0" w:rsidP="00EA57E0">
      <w:r>
        <w:t>Zahtevane sta</w:t>
      </w:r>
      <w:r w:rsidRPr="005C6A5F">
        <w:t xml:space="preserve"> najmanj </w:t>
      </w:r>
      <w:r>
        <w:t>dve</w:t>
      </w:r>
      <w:r w:rsidRPr="005C6A5F">
        <w:t xml:space="preserve"> (</w:t>
      </w:r>
      <w:r>
        <w:t>2</w:t>
      </w:r>
      <w:r w:rsidRPr="005C6A5F">
        <w:t>) referenc</w:t>
      </w:r>
      <w:r>
        <w:t>i</w:t>
      </w:r>
      <w:r w:rsidRPr="005C6A5F">
        <w:t xml:space="preserve"> na kanalizacijskih sistemih ali čistilnih napravah, s katerimi ponudnik nedvoumno dokazuje, da </w:t>
      </w:r>
      <w:r>
        <w:t>je d</w:t>
      </w:r>
      <w:r w:rsidRPr="005C6A5F">
        <w:t xml:space="preserve">obavil strojno in programsko opremo in je izvedel </w:t>
      </w:r>
      <w:r>
        <w:t>avtomatske grobe grablje</w:t>
      </w:r>
      <w:r w:rsidRPr="005C6A5F">
        <w:t>.</w:t>
      </w:r>
    </w:p>
    <w:p w:rsidR="00125CD7" w:rsidRPr="00125CD7" w:rsidRDefault="00125CD7" w:rsidP="00125CD7">
      <w:pPr>
        <w:spacing w:before="240"/>
        <w:rPr>
          <w:rFonts w:cs="Arial"/>
        </w:rPr>
      </w:pPr>
      <w:r w:rsidRPr="00125CD7">
        <w:rPr>
          <w:rFonts w:cs="Arial"/>
        </w:rPr>
        <w:t>Reference na dan oddaje ponudbe ne smejo biti starejše od pet (5) let.</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Dobavni rok, poskusno delovanje in ugotavljanje kvalitete</w:t>
      </w:r>
    </w:p>
    <w:p w:rsidR="00125CD7" w:rsidRPr="00125CD7" w:rsidRDefault="00125CD7" w:rsidP="00125CD7">
      <w:pPr>
        <w:rPr>
          <w:rFonts w:cs="Arial"/>
        </w:rPr>
      </w:pPr>
      <w:r w:rsidRPr="00125CD7">
        <w:rPr>
          <w:rFonts w:cs="Arial"/>
          <w:b/>
        </w:rPr>
        <w:t>Dobavni rok za dobavo kompletne opreme z montažo</w:t>
      </w:r>
      <w:r w:rsidRPr="00125CD7">
        <w:rPr>
          <w:rFonts w:cs="Arial"/>
        </w:rPr>
        <w:t>: največ 120 (sto dvajset) dni od dneva podpisa pogodbe.</w:t>
      </w:r>
    </w:p>
    <w:p w:rsidR="00125CD7" w:rsidRPr="00125CD7" w:rsidRDefault="00125CD7" w:rsidP="00125CD7">
      <w:pPr>
        <w:spacing w:before="240"/>
        <w:rPr>
          <w:rFonts w:cs="Arial"/>
        </w:rPr>
      </w:pPr>
      <w:r w:rsidRPr="00125CD7">
        <w:rPr>
          <w:rFonts w:cs="Arial"/>
          <w:b/>
        </w:rPr>
        <w:t>Poskusno delovanje</w:t>
      </w:r>
      <w:r w:rsidRPr="00125CD7">
        <w:rPr>
          <w:rFonts w:cs="Arial"/>
        </w:rPr>
        <w:t>: poskusno delovanje traja 60 (šestdeset) dni in prične teči z dnem zaključka montaže in funkcionalnega zagona sistema. V poskusnem delovanju mora vgrajeni sistem neprekinjeno najmanj 45 (petinštirideset) dni, delovati tako, da zagotavlja predpisane  mejne vrednosti za celotni fosfor.</w:t>
      </w:r>
    </w:p>
    <w:p w:rsidR="00125CD7" w:rsidRPr="00125CD7" w:rsidRDefault="00125CD7" w:rsidP="00125CD7">
      <w:pPr>
        <w:pStyle w:val="Naslov1"/>
        <w:keepLines/>
        <w:widowControl/>
        <w:tabs>
          <w:tab w:val="clear" w:pos="90"/>
          <w:tab w:val="clear" w:pos="964"/>
        </w:tabs>
        <w:autoSpaceDE/>
        <w:autoSpaceDN/>
        <w:adjustRightInd/>
        <w:spacing w:before="240" w:after="240" w:line="276" w:lineRule="auto"/>
        <w:ind w:left="432" w:hanging="432"/>
        <w:jc w:val="both"/>
        <w:rPr>
          <w:sz w:val="20"/>
        </w:rPr>
      </w:pPr>
      <w:r w:rsidRPr="00125CD7">
        <w:rPr>
          <w:sz w:val="20"/>
        </w:rPr>
        <w:t>Dodatne informacije</w:t>
      </w:r>
    </w:p>
    <w:p w:rsidR="00125CD7" w:rsidRPr="00125CD7" w:rsidRDefault="00125CD7" w:rsidP="00125CD7">
      <w:pPr>
        <w:rPr>
          <w:rFonts w:cs="Arial"/>
        </w:rPr>
      </w:pPr>
      <w:r w:rsidRPr="00125CD7">
        <w:rPr>
          <w:rFonts w:cs="Arial"/>
        </w:rPr>
        <w:t>Ponudnik mora pred pripravo ponudbenega projekta in ponudbe obvezno opraviti ogled objekta in razgovor z naročnikom</w:t>
      </w:r>
    </w:p>
    <w:p w:rsidR="00125CD7" w:rsidRPr="00125CD7" w:rsidRDefault="00125CD7" w:rsidP="00125CD7">
      <w:pPr>
        <w:spacing w:before="240"/>
        <w:rPr>
          <w:rFonts w:cs="Arial"/>
        </w:rPr>
      </w:pPr>
      <w:r w:rsidRPr="00125CD7">
        <w:rPr>
          <w:rFonts w:cs="Arial"/>
        </w:rPr>
        <w:t>Ponudnik mora na lastne stroške pridobiti vse dodatne potrebne informacije ter zagotoviti vse potrebno za integracijo opreme v nadzorni sistem.</w:t>
      </w:r>
    </w:p>
    <w:p w:rsidR="00125CD7" w:rsidRPr="00125CD7" w:rsidRDefault="00125CD7" w:rsidP="00125CD7">
      <w:pPr>
        <w:spacing w:before="240"/>
        <w:rPr>
          <w:rFonts w:cs="Arial"/>
        </w:rPr>
      </w:pPr>
      <w:r w:rsidRPr="00125CD7">
        <w:rPr>
          <w:rFonts w:cs="Arial"/>
        </w:rPr>
        <w:t>Kontaktne podatke izvajalca obstoječega nadzornega sistema lahko ponudnik dobi pri naročniku.</w:t>
      </w:r>
    </w:p>
    <w:p w:rsidR="00125CD7" w:rsidRPr="00125CD7" w:rsidRDefault="00125CD7" w:rsidP="00125CD7">
      <w:pPr>
        <w:spacing w:before="240"/>
        <w:rPr>
          <w:rFonts w:cs="Arial"/>
        </w:rPr>
      </w:pPr>
      <w:r w:rsidRPr="00125CD7">
        <w:rPr>
          <w:rFonts w:cs="Arial"/>
        </w:rPr>
        <w:t>Trbovlje, 30. 6. 2020</w:t>
      </w:r>
    </w:p>
    <w:p w:rsidR="00125CD7" w:rsidRPr="00125CD7" w:rsidRDefault="00125CD7" w:rsidP="00125CD7">
      <w:pPr>
        <w:rPr>
          <w:rFonts w:cs="Arial"/>
        </w:rPr>
      </w:pPr>
    </w:p>
    <w:tbl>
      <w:tblPr>
        <w:tblW w:w="0" w:type="auto"/>
        <w:tblCellMar>
          <w:left w:w="0" w:type="dxa"/>
          <w:right w:w="0" w:type="dxa"/>
        </w:tblCellMar>
        <w:tblLook w:val="04A0" w:firstRow="1" w:lastRow="0" w:firstColumn="1" w:lastColumn="0" w:noHBand="0" w:noVBand="1"/>
      </w:tblPr>
      <w:tblGrid>
        <w:gridCol w:w="113"/>
        <w:gridCol w:w="1740"/>
        <w:gridCol w:w="1577"/>
        <w:gridCol w:w="2067"/>
        <w:gridCol w:w="3573"/>
      </w:tblGrid>
      <w:tr w:rsidR="00D65B84" w:rsidTr="00D65B84">
        <w:tc>
          <w:tcPr>
            <w:tcW w:w="3430" w:type="dxa"/>
            <w:gridSpan w:val="3"/>
            <w:hideMark/>
          </w:tcPr>
          <w:p w:rsidR="00D65B84" w:rsidRDefault="00D65B84" w:rsidP="00BE4241">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rsidR="00D65B84" w:rsidRDefault="00D65B84" w:rsidP="00BE4241">
            <w:pPr>
              <w:widowControl w:val="0"/>
              <w:tabs>
                <w:tab w:val="left" w:pos="5580"/>
              </w:tabs>
              <w:autoSpaceDE w:val="0"/>
              <w:autoSpaceDN w:val="0"/>
              <w:adjustRightInd w:val="0"/>
              <w:spacing w:before="48"/>
              <w:jc w:val="center"/>
              <w:rPr>
                <w:rFonts w:cs="Arial"/>
              </w:rPr>
            </w:pPr>
          </w:p>
        </w:tc>
        <w:tc>
          <w:tcPr>
            <w:tcW w:w="3573" w:type="dxa"/>
            <w:hideMark/>
          </w:tcPr>
          <w:p w:rsidR="00D65B84" w:rsidRDefault="00D65B84" w:rsidP="00BE4241">
            <w:pPr>
              <w:widowControl w:val="0"/>
              <w:tabs>
                <w:tab w:val="left" w:pos="5580"/>
              </w:tabs>
              <w:autoSpaceDE w:val="0"/>
              <w:autoSpaceDN w:val="0"/>
              <w:adjustRightInd w:val="0"/>
              <w:spacing w:before="48"/>
              <w:jc w:val="center"/>
              <w:rPr>
                <w:rFonts w:cs="Arial"/>
              </w:rPr>
            </w:pPr>
            <w:r>
              <w:rPr>
                <w:rFonts w:cs="Arial"/>
              </w:rPr>
              <w:t>Žig in podpis odgovorne osebe:</w:t>
            </w:r>
          </w:p>
        </w:tc>
      </w:tr>
      <w:tr w:rsidR="00D65B84" w:rsidTr="00D65B84">
        <w:tc>
          <w:tcPr>
            <w:tcW w:w="3430" w:type="dxa"/>
            <w:gridSpan w:val="3"/>
            <w:tcBorders>
              <w:top w:val="nil"/>
              <w:left w:val="nil"/>
              <w:right w:val="nil"/>
            </w:tcBorders>
          </w:tcPr>
          <w:p w:rsidR="00D65B84" w:rsidRDefault="00D65B84" w:rsidP="00BE4241">
            <w:pPr>
              <w:widowControl w:val="0"/>
              <w:tabs>
                <w:tab w:val="left" w:pos="5580"/>
              </w:tabs>
              <w:autoSpaceDE w:val="0"/>
              <w:autoSpaceDN w:val="0"/>
              <w:adjustRightInd w:val="0"/>
              <w:spacing w:before="48"/>
              <w:rPr>
                <w:rFonts w:cs="Arial"/>
              </w:rPr>
            </w:pPr>
          </w:p>
        </w:tc>
        <w:tc>
          <w:tcPr>
            <w:tcW w:w="2067" w:type="dxa"/>
          </w:tcPr>
          <w:p w:rsidR="00D65B84" w:rsidRDefault="00D65B84" w:rsidP="00BE4241">
            <w:pPr>
              <w:widowControl w:val="0"/>
              <w:tabs>
                <w:tab w:val="left" w:pos="5580"/>
              </w:tabs>
              <w:autoSpaceDE w:val="0"/>
              <w:autoSpaceDN w:val="0"/>
              <w:adjustRightInd w:val="0"/>
              <w:spacing w:before="48"/>
              <w:rPr>
                <w:rFonts w:cs="Arial"/>
              </w:rPr>
            </w:pPr>
          </w:p>
        </w:tc>
        <w:tc>
          <w:tcPr>
            <w:tcW w:w="3573" w:type="dxa"/>
            <w:tcBorders>
              <w:top w:val="nil"/>
              <w:left w:val="nil"/>
              <w:right w:val="nil"/>
            </w:tcBorders>
          </w:tcPr>
          <w:p w:rsidR="00D65B84" w:rsidRDefault="00D65B84" w:rsidP="00BE4241">
            <w:pPr>
              <w:widowControl w:val="0"/>
              <w:tabs>
                <w:tab w:val="left" w:pos="5580"/>
              </w:tabs>
              <w:autoSpaceDE w:val="0"/>
              <w:autoSpaceDN w:val="0"/>
              <w:adjustRightInd w:val="0"/>
              <w:spacing w:before="48"/>
              <w:rPr>
                <w:rFonts w:cs="Arial"/>
              </w:rPr>
            </w:pPr>
          </w:p>
        </w:tc>
      </w:tr>
      <w:tr w:rsidR="00D65B84" w:rsidTr="00D65B84">
        <w:tc>
          <w:tcPr>
            <w:tcW w:w="3430" w:type="dxa"/>
            <w:gridSpan w:val="3"/>
            <w:tcBorders>
              <w:left w:val="nil"/>
              <w:bottom w:val="single" w:sz="4" w:space="0" w:color="auto"/>
              <w:right w:val="nil"/>
            </w:tcBorders>
          </w:tcPr>
          <w:p w:rsidR="00D65B84" w:rsidRDefault="00D65B84" w:rsidP="00BE4241">
            <w:pPr>
              <w:widowControl w:val="0"/>
              <w:tabs>
                <w:tab w:val="left" w:pos="5580"/>
              </w:tabs>
              <w:autoSpaceDE w:val="0"/>
              <w:autoSpaceDN w:val="0"/>
              <w:adjustRightInd w:val="0"/>
              <w:spacing w:before="48"/>
              <w:rPr>
                <w:rFonts w:cs="Arial"/>
              </w:rPr>
            </w:pPr>
          </w:p>
          <w:p w:rsidR="00D65B84" w:rsidRDefault="00D65B84" w:rsidP="00BE4241">
            <w:pPr>
              <w:widowControl w:val="0"/>
              <w:tabs>
                <w:tab w:val="left" w:pos="5580"/>
              </w:tabs>
              <w:autoSpaceDE w:val="0"/>
              <w:autoSpaceDN w:val="0"/>
              <w:adjustRightInd w:val="0"/>
              <w:spacing w:before="48"/>
              <w:rPr>
                <w:rFonts w:cs="Arial"/>
              </w:rPr>
            </w:pPr>
          </w:p>
        </w:tc>
        <w:tc>
          <w:tcPr>
            <w:tcW w:w="2067" w:type="dxa"/>
          </w:tcPr>
          <w:p w:rsidR="00D65B84" w:rsidRDefault="00D65B84" w:rsidP="00BE4241">
            <w:pPr>
              <w:widowControl w:val="0"/>
              <w:tabs>
                <w:tab w:val="left" w:pos="5580"/>
              </w:tabs>
              <w:autoSpaceDE w:val="0"/>
              <w:autoSpaceDN w:val="0"/>
              <w:adjustRightInd w:val="0"/>
              <w:spacing w:before="48"/>
              <w:rPr>
                <w:rFonts w:cs="Arial"/>
              </w:rPr>
            </w:pPr>
          </w:p>
        </w:tc>
        <w:tc>
          <w:tcPr>
            <w:tcW w:w="3573" w:type="dxa"/>
            <w:tcBorders>
              <w:left w:val="nil"/>
              <w:bottom w:val="single" w:sz="4" w:space="0" w:color="auto"/>
              <w:right w:val="nil"/>
            </w:tcBorders>
          </w:tcPr>
          <w:p w:rsidR="00D65B84" w:rsidRDefault="00D65B84" w:rsidP="00BE4241">
            <w:pPr>
              <w:widowControl w:val="0"/>
              <w:tabs>
                <w:tab w:val="left" w:pos="5580"/>
              </w:tabs>
              <w:autoSpaceDE w:val="0"/>
              <w:autoSpaceDN w:val="0"/>
              <w:adjustRightInd w:val="0"/>
              <w:spacing w:before="48"/>
              <w:rPr>
                <w:rFonts w:cs="Arial"/>
              </w:rPr>
            </w:pPr>
          </w:p>
        </w:tc>
      </w:tr>
      <w:tr w:rsidR="00ED242F" w:rsidTr="00D65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21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674182">
            <w:pPr>
              <w:rPr>
                <w:b/>
              </w:rPr>
            </w:pPr>
            <w:r>
              <w:rPr>
                <w:b/>
              </w:rPr>
              <w:lastRenderedPageBreak/>
              <w:t>Obrazec št. 12</w:t>
            </w:r>
          </w:p>
        </w:tc>
      </w:tr>
    </w:tbl>
    <w:p w:rsidR="00ED242F" w:rsidRDefault="00ED242F" w:rsidP="00ED242F">
      <w:pPr>
        <w:widowControl w:val="0"/>
        <w:tabs>
          <w:tab w:val="left" w:pos="90"/>
          <w:tab w:val="left" w:pos="964"/>
        </w:tabs>
        <w:autoSpaceDE w:val="0"/>
        <w:autoSpaceDN w:val="0"/>
        <w:adjustRightInd w:val="0"/>
        <w:rPr>
          <w:rFonts w:cs="Arial"/>
          <w:lang w:eastAsia="en-US"/>
        </w:rPr>
      </w:pPr>
    </w:p>
    <w:p w:rsidR="00ED242F" w:rsidRDefault="00ED242F" w:rsidP="00ED242F">
      <w:pPr>
        <w:widowControl w:val="0"/>
        <w:tabs>
          <w:tab w:val="left" w:pos="90"/>
          <w:tab w:val="left" w:pos="964"/>
        </w:tabs>
        <w:autoSpaceDE w:val="0"/>
        <w:autoSpaceDN w:val="0"/>
        <w:adjustRightInd w:val="0"/>
        <w:rPr>
          <w:rFonts w:cs="Arial"/>
        </w:rPr>
      </w:pPr>
    </w:p>
    <w:p w:rsidR="00ED242F" w:rsidRDefault="00ED242F" w:rsidP="00ED242F">
      <w:pPr>
        <w:ind w:left="454" w:hanging="454"/>
        <w:jc w:val="center"/>
        <w:rPr>
          <w:rFonts w:cs="Arial"/>
          <w:b/>
          <w:sz w:val="24"/>
        </w:rPr>
      </w:pPr>
      <w:r>
        <w:rPr>
          <w:rFonts w:cs="Arial"/>
          <w:b/>
          <w:sz w:val="24"/>
        </w:rPr>
        <w:t>MENIČNA IZJAVA S POOBLASTILOM ZA IZPOLNITEV</w:t>
      </w:r>
    </w:p>
    <w:p w:rsidR="00ED242F" w:rsidRDefault="00ED242F" w:rsidP="00ED242F">
      <w:pPr>
        <w:ind w:left="454" w:hanging="454"/>
        <w:jc w:val="center"/>
        <w:rPr>
          <w:rFonts w:cs="Arial"/>
          <w:b/>
          <w:sz w:val="24"/>
        </w:rPr>
      </w:pPr>
      <w:r>
        <w:rPr>
          <w:rFonts w:cs="Arial"/>
          <w:b/>
          <w:sz w:val="24"/>
        </w:rPr>
        <w:t>ZA DOBRO IZVEDBO POGODBENIH OBVEZNOSTI</w:t>
      </w:r>
    </w:p>
    <w:p w:rsidR="00ED242F" w:rsidRDefault="00ED242F" w:rsidP="00ED242F">
      <w:pPr>
        <w:rPr>
          <w:rFonts w:cs="Arial"/>
        </w:rPr>
      </w:pPr>
    </w:p>
    <w:p w:rsidR="00ED242F" w:rsidRDefault="00ED242F" w:rsidP="00ED242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ED242F" w:rsidTr="00ED242F">
        <w:tc>
          <w:tcPr>
            <w:tcW w:w="1106" w:type="dxa"/>
            <w:hideMark/>
          </w:tcPr>
          <w:p w:rsidR="00ED242F" w:rsidRDefault="00ED242F">
            <w:r>
              <w:t>Ponudnik:</w:t>
            </w:r>
          </w:p>
        </w:tc>
        <w:tc>
          <w:tcPr>
            <w:tcW w:w="8109"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pPr>
          </w:p>
        </w:tc>
      </w:tr>
    </w:tbl>
    <w:p w:rsidR="00ED242F" w:rsidRDefault="00ED242F" w:rsidP="00ED242F">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44"/>
        <w:gridCol w:w="4626"/>
      </w:tblGrid>
      <w:tr w:rsidR="00ED242F" w:rsidTr="00ED242F">
        <w:tc>
          <w:tcPr>
            <w:tcW w:w="4503" w:type="dxa"/>
            <w:hideMark/>
          </w:tcPr>
          <w:p w:rsidR="00ED242F" w:rsidRDefault="00ED242F">
            <w:r>
              <w:t>Zakoniti zastopnik oz. pooblaščenec ponudnika:</w:t>
            </w:r>
          </w:p>
        </w:tc>
        <w:tc>
          <w:tcPr>
            <w:tcW w:w="4712"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pPr>
          </w:p>
        </w:tc>
      </w:tr>
    </w:tbl>
    <w:p w:rsidR="00ED242F" w:rsidRDefault="00ED242F" w:rsidP="00ED242F">
      <w:pPr>
        <w:rPr>
          <w:rFonts w:cs="Arial"/>
          <w:lang w:eastAsia="en-US"/>
        </w:rPr>
      </w:pPr>
      <w:r>
        <w:t>nepreklicno izjavljam, da pooblaščam naročnika KOMUNALA TRBOVLJE, d.o.o., Savinjska c. 11a, 1420 Trbovlje</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F3365E">
        <w:t>Avtomatske grobe grablje na</w:t>
      </w:r>
      <w:r>
        <w:t xml:space="preserve"> CČN Trbovlje«,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rsidR="00ED242F" w:rsidRDefault="00ED242F" w:rsidP="00ED242F">
      <w:pPr>
        <w:rPr>
          <w:rFonts w:cs="Arial"/>
        </w:rPr>
      </w:pPr>
    </w:p>
    <w:p w:rsidR="00ED242F" w:rsidRDefault="00ED242F" w:rsidP="00ED242F">
      <w:pPr>
        <w:rPr>
          <w:rFonts w:cs="Arial"/>
        </w:rPr>
      </w:pPr>
      <w:r>
        <w:rPr>
          <w:rFonts w:cs="Arial"/>
        </w:rPr>
        <w:t>Ponudnik se odreka vsem ugovorom proti tako izpolnjeni menici in se zavezuje menico plačati, ko dospe, v gotovini.</w:t>
      </w:r>
    </w:p>
    <w:p w:rsidR="00ED242F" w:rsidRDefault="00ED242F" w:rsidP="00ED242F">
      <w:pPr>
        <w:rPr>
          <w:rFonts w:cs="Arial"/>
        </w:rPr>
      </w:pPr>
    </w:p>
    <w:p w:rsidR="00ED242F" w:rsidRDefault="00ED242F" w:rsidP="00ED242F">
      <w:pPr>
        <w:rPr>
          <w:rFonts w:cs="Arial"/>
        </w:rPr>
      </w:pPr>
      <w:r>
        <w:rPr>
          <w:rFonts w:cs="Arial"/>
        </w:rPr>
        <w:t>Menični znesek se nakaže na račun naročnika. Ponudnik izjavlja, da se zaveda pravnih posledic izdaje menice v zavarovanje. Menica naj se izpolni s klavzulo »BREZ PROTESTA«.</w:t>
      </w:r>
    </w:p>
    <w:p w:rsidR="00ED242F" w:rsidRDefault="00ED242F" w:rsidP="00ED242F">
      <w:pPr>
        <w:rPr>
          <w:rFonts w:cs="Arial"/>
        </w:rPr>
      </w:pPr>
    </w:p>
    <w:p w:rsidR="00ED242F" w:rsidRDefault="00ED242F" w:rsidP="00ED242F">
      <w:pPr>
        <w:rPr>
          <w:rFonts w:cs="Arial"/>
        </w:rPr>
      </w:pPr>
      <w:r>
        <w:rPr>
          <w:rFonts w:cs="Arial"/>
        </w:rPr>
        <w:t xml:space="preserve">Ponudnik hkrati pooblaščam naročnika </w:t>
      </w:r>
      <w:r>
        <w:t>KOMUNALA TRBOVLJE, d.o.o., Savinjska c. 11a, 1420 Trbovlje</w:t>
      </w:r>
      <w:r>
        <w:rPr>
          <w:rFonts w:cs="Arial"/>
        </w:rPr>
        <w:t>, da predloži menico na unovčenje in izrecno dovoljujem banki izplačilo take menice.</w:t>
      </w:r>
    </w:p>
    <w:p w:rsidR="00ED242F" w:rsidRDefault="00ED242F" w:rsidP="00ED242F">
      <w:pPr>
        <w:rPr>
          <w:rFonts w:cs="Arial"/>
        </w:rPr>
      </w:pPr>
    </w:p>
    <w:p w:rsidR="00ED242F" w:rsidRDefault="00ED242F" w:rsidP="00ED242F">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ED242F" w:rsidTr="00ED242F">
        <w:tc>
          <w:tcPr>
            <w:tcW w:w="9107" w:type="dxa"/>
            <w:tcBorders>
              <w:top w:val="nil"/>
              <w:left w:val="nil"/>
              <w:bottom w:val="single" w:sz="4" w:space="0" w:color="auto"/>
              <w:right w:val="nil"/>
            </w:tcBorders>
            <w:hideMark/>
          </w:tcPr>
          <w:p w:rsidR="00ED242F" w:rsidRDefault="00ED242F">
            <w:pPr>
              <w:rPr>
                <w:rFonts w:cs="Arial"/>
              </w:rPr>
            </w:pPr>
          </w:p>
        </w:tc>
      </w:tr>
      <w:tr w:rsidR="00ED242F" w:rsidTr="00ED242F">
        <w:tc>
          <w:tcPr>
            <w:tcW w:w="9107" w:type="dxa"/>
            <w:tcBorders>
              <w:top w:val="single" w:sz="4" w:space="0" w:color="auto"/>
              <w:left w:val="nil"/>
              <w:bottom w:val="single" w:sz="4" w:space="0" w:color="auto"/>
              <w:right w:val="nil"/>
            </w:tcBorders>
            <w:hideMark/>
          </w:tcPr>
          <w:p w:rsidR="00ED242F" w:rsidRDefault="00ED242F">
            <w:pPr>
              <w:rPr>
                <w:rFonts w:ascii="Times New Roman" w:hAnsi="Times New Roman"/>
              </w:rPr>
            </w:pPr>
          </w:p>
        </w:tc>
      </w:tr>
      <w:tr w:rsidR="00ED242F" w:rsidTr="00ED242F">
        <w:tc>
          <w:tcPr>
            <w:tcW w:w="9107" w:type="dxa"/>
            <w:tcBorders>
              <w:top w:val="single" w:sz="4" w:space="0" w:color="auto"/>
              <w:left w:val="nil"/>
              <w:bottom w:val="single" w:sz="4" w:space="0" w:color="auto"/>
              <w:right w:val="nil"/>
            </w:tcBorders>
            <w:hideMark/>
          </w:tcPr>
          <w:p w:rsidR="00ED242F" w:rsidRDefault="00ED242F">
            <w:pPr>
              <w:rPr>
                <w:rFonts w:ascii="Times New Roman" w:hAnsi="Times New Roman"/>
              </w:rPr>
            </w:pPr>
          </w:p>
        </w:tc>
      </w:tr>
    </w:tbl>
    <w:p w:rsidR="00ED242F" w:rsidRDefault="00ED242F" w:rsidP="00ED242F">
      <w:pPr>
        <w:rPr>
          <w:szCs w:val="24"/>
          <w:lang w:eastAsia="en-US"/>
        </w:rPr>
      </w:pPr>
    </w:p>
    <w:p w:rsidR="00ED242F" w:rsidRDefault="00ED242F" w:rsidP="00ED242F">
      <w:pPr>
        <w:rPr>
          <w:rFonts w:cs="Arial"/>
        </w:rPr>
      </w:pPr>
      <w:r>
        <w:rPr>
          <w:rFonts w:cs="Arial"/>
        </w:rPr>
        <w:t>V primeru odprtja dodatnega računa, ki ni zgoraj naveden, izrecno dovoljujem izplačilo menice in pooblaščam banko, pri kateri je takšen račun odprt, da izvede plačilo.</w:t>
      </w:r>
    </w:p>
    <w:p w:rsidR="00ED242F" w:rsidRDefault="00ED242F" w:rsidP="00ED242F">
      <w:pPr>
        <w:rPr>
          <w:rFonts w:cs="Arial"/>
        </w:rPr>
      </w:pPr>
    </w:p>
    <w:p w:rsidR="00ED242F" w:rsidRDefault="00ED242F" w:rsidP="00ED24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Žig in podpis odgovorne osebe:</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c>
          <w:tcPr>
            <w:tcW w:w="2067" w:type="dxa"/>
          </w:tcPr>
          <w:p w:rsidR="00ED242F" w:rsidRDefault="00ED242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r>
    </w:tbl>
    <w:p w:rsidR="00ED242F" w:rsidRDefault="00ED242F" w:rsidP="00ED242F">
      <w:pPr>
        <w:pStyle w:val="Telobesedila"/>
      </w:pPr>
    </w:p>
    <w:p w:rsidR="00ED242F" w:rsidRDefault="00ED242F" w:rsidP="00ED242F">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42F" w:rsidTr="00ED242F">
        <w:tc>
          <w:tcPr>
            <w:tcW w:w="1740" w:type="dxa"/>
            <w:tcBorders>
              <w:top w:val="single" w:sz="4" w:space="0" w:color="000000"/>
              <w:left w:val="single" w:sz="4" w:space="0" w:color="000000"/>
              <w:bottom w:val="single" w:sz="4" w:space="0" w:color="000000"/>
              <w:right w:val="single" w:sz="4" w:space="0" w:color="000000"/>
            </w:tcBorders>
            <w:vAlign w:val="center"/>
            <w:hideMark/>
          </w:tcPr>
          <w:p w:rsidR="00ED242F" w:rsidRDefault="00674182">
            <w:pPr>
              <w:rPr>
                <w:b/>
              </w:rPr>
            </w:pPr>
            <w:r>
              <w:rPr>
                <w:b/>
              </w:rPr>
              <w:lastRenderedPageBreak/>
              <w:t>Obrazec št. 13</w:t>
            </w:r>
          </w:p>
        </w:tc>
      </w:tr>
    </w:tbl>
    <w:p w:rsidR="00ED242F" w:rsidRDefault="00ED242F" w:rsidP="00ED242F">
      <w:pPr>
        <w:widowControl w:val="0"/>
        <w:tabs>
          <w:tab w:val="left" w:pos="90"/>
          <w:tab w:val="left" w:pos="964"/>
        </w:tabs>
        <w:autoSpaceDE w:val="0"/>
        <w:autoSpaceDN w:val="0"/>
        <w:adjustRightInd w:val="0"/>
        <w:rPr>
          <w:rFonts w:cs="Arial"/>
          <w:lang w:eastAsia="en-US"/>
        </w:rPr>
      </w:pPr>
    </w:p>
    <w:p w:rsidR="00ED242F" w:rsidRDefault="00ED242F" w:rsidP="00ED242F">
      <w:pPr>
        <w:widowControl w:val="0"/>
        <w:tabs>
          <w:tab w:val="left" w:pos="90"/>
          <w:tab w:val="left" w:pos="964"/>
        </w:tabs>
        <w:autoSpaceDE w:val="0"/>
        <w:autoSpaceDN w:val="0"/>
        <w:adjustRightInd w:val="0"/>
        <w:rPr>
          <w:rFonts w:cs="Arial"/>
        </w:rPr>
      </w:pPr>
    </w:p>
    <w:p w:rsidR="00ED242F" w:rsidRDefault="00ED242F" w:rsidP="00ED242F">
      <w:pPr>
        <w:ind w:left="454" w:hanging="454"/>
        <w:jc w:val="center"/>
        <w:rPr>
          <w:rFonts w:cs="Arial"/>
          <w:b/>
          <w:sz w:val="24"/>
        </w:rPr>
      </w:pPr>
      <w:r>
        <w:rPr>
          <w:rFonts w:cs="Arial"/>
          <w:b/>
          <w:sz w:val="24"/>
        </w:rPr>
        <w:t>MENIČNA IZJAVA S POOBLASTILOM ZA IZPOLNITEV</w:t>
      </w:r>
    </w:p>
    <w:p w:rsidR="00ED242F" w:rsidRDefault="00ED242F" w:rsidP="00ED242F">
      <w:pPr>
        <w:ind w:left="454" w:hanging="454"/>
        <w:jc w:val="center"/>
        <w:rPr>
          <w:rFonts w:cs="Arial"/>
          <w:b/>
          <w:sz w:val="24"/>
        </w:rPr>
      </w:pPr>
      <w:r>
        <w:rPr>
          <w:rFonts w:cs="Arial"/>
          <w:b/>
          <w:sz w:val="24"/>
        </w:rPr>
        <w:t>ZA ODPRAVO NAPAK V GARANCIJSKEM ROKU</w:t>
      </w:r>
    </w:p>
    <w:p w:rsidR="00ED242F" w:rsidRDefault="00ED242F" w:rsidP="00ED242F">
      <w:pPr>
        <w:rPr>
          <w:rFonts w:cs="Arial"/>
        </w:rPr>
      </w:pPr>
    </w:p>
    <w:p w:rsidR="00ED242F" w:rsidRDefault="00ED242F" w:rsidP="00ED242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ED242F" w:rsidTr="00ED242F">
        <w:tc>
          <w:tcPr>
            <w:tcW w:w="1106" w:type="dxa"/>
            <w:hideMark/>
          </w:tcPr>
          <w:p w:rsidR="00ED242F" w:rsidRDefault="00ED242F">
            <w:r>
              <w:t>Ponudnik:</w:t>
            </w:r>
          </w:p>
        </w:tc>
        <w:tc>
          <w:tcPr>
            <w:tcW w:w="8109"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pPr>
          </w:p>
        </w:tc>
      </w:tr>
    </w:tbl>
    <w:p w:rsidR="00ED242F" w:rsidRDefault="00ED242F" w:rsidP="00ED242F">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44"/>
        <w:gridCol w:w="4626"/>
      </w:tblGrid>
      <w:tr w:rsidR="00ED242F" w:rsidTr="00ED242F">
        <w:tc>
          <w:tcPr>
            <w:tcW w:w="4503" w:type="dxa"/>
            <w:hideMark/>
          </w:tcPr>
          <w:p w:rsidR="00ED242F" w:rsidRDefault="00ED242F">
            <w:r>
              <w:t>Zakoniti zastopnik oz. pooblaščenec ponudnika:</w:t>
            </w:r>
          </w:p>
        </w:tc>
        <w:tc>
          <w:tcPr>
            <w:tcW w:w="4712" w:type="dxa"/>
            <w:tcBorders>
              <w:top w:val="nil"/>
              <w:left w:val="nil"/>
              <w:bottom w:val="single" w:sz="4" w:space="0" w:color="auto"/>
              <w:right w:val="nil"/>
            </w:tcBorders>
          </w:tcPr>
          <w:p w:rsidR="00ED242F" w:rsidRDefault="00ED242F">
            <w:pPr>
              <w:widowControl w:val="0"/>
              <w:tabs>
                <w:tab w:val="left" w:pos="90"/>
                <w:tab w:val="left" w:pos="964"/>
              </w:tabs>
              <w:autoSpaceDE w:val="0"/>
              <w:autoSpaceDN w:val="0"/>
              <w:adjustRightInd w:val="0"/>
            </w:pPr>
          </w:p>
        </w:tc>
      </w:tr>
    </w:tbl>
    <w:p w:rsidR="00ED242F" w:rsidRDefault="00ED242F" w:rsidP="00ED242F">
      <w:pPr>
        <w:rPr>
          <w:rFonts w:cs="Arial"/>
          <w:lang w:eastAsia="en-US"/>
        </w:rPr>
      </w:pPr>
      <w:r>
        <w:t>nepreklicno izjavljam, da pooblaščam naročnika KOMUNALA TRBOVLJE, d.o.o., Savinjska c. 11a, 1420 Trbovlje</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w:t>
      </w:r>
      <w:r w:rsidR="00F3365E">
        <w:t>Avtomatske grobe grablje na</w:t>
      </w:r>
      <w:r>
        <w:t xml:space="preserve"> CČN Trbovlje«, </w:t>
      </w:r>
      <w:r>
        <w:rPr>
          <w:rFonts w:cs="Arial"/>
        </w:rPr>
        <w:t xml:space="preserve">skladno z določili dokumentacije v zvezi z oddajo javnega naročila in ponudbe za predmetno javno naročilo, brez poprejšnjega obvestila izpolni v vseh neizpolnjenih delih za znesek v višini </w:t>
      </w:r>
      <w:r>
        <w:t>2.400,00 EUR</w:t>
      </w:r>
      <w:r>
        <w:rPr>
          <w:rFonts w:cs="Arial"/>
        </w:rPr>
        <w:t>.</w:t>
      </w:r>
    </w:p>
    <w:p w:rsidR="00ED242F" w:rsidRDefault="00ED242F" w:rsidP="00ED242F">
      <w:pPr>
        <w:rPr>
          <w:rFonts w:cs="Arial"/>
        </w:rPr>
      </w:pPr>
    </w:p>
    <w:p w:rsidR="00ED242F" w:rsidRDefault="00ED242F" w:rsidP="00ED242F">
      <w:pPr>
        <w:rPr>
          <w:rFonts w:cs="Arial"/>
        </w:rPr>
      </w:pPr>
      <w:r>
        <w:rPr>
          <w:rFonts w:cs="Arial"/>
        </w:rPr>
        <w:t>Ponudnik se odreka vsem ugovorom proti tako izpolnjeni menici in se zavezuje menico plačati, ko dospe, v gotovini. To pooblastilo preneha veljati dne _______________.</w:t>
      </w:r>
    </w:p>
    <w:p w:rsidR="00ED242F" w:rsidRDefault="00ED242F" w:rsidP="00ED242F">
      <w:pPr>
        <w:rPr>
          <w:rFonts w:cs="Arial"/>
        </w:rPr>
      </w:pPr>
    </w:p>
    <w:p w:rsidR="00ED242F" w:rsidRDefault="00ED242F" w:rsidP="00ED242F">
      <w:pPr>
        <w:rPr>
          <w:rFonts w:cs="Arial"/>
        </w:rPr>
      </w:pPr>
      <w:r>
        <w:rPr>
          <w:rFonts w:cs="Arial"/>
        </w:rPr>
        <w:t>Menični znesek se nakaže na račun naročnika. Ponudnik izjavlja, da se zaveda pravnih posledic izdaje menice v zavarovanje. Menica naj se izpolni s klavzulo »BREZ PROTESTA«.</w:t>
      </w:r>
    </w:p>
    <w:p w:rsidR="00ED242F" w:rsidRDefault="00ED242F" w:rsidP="00ED242F">
      <w:pPr>
        <w:rPr>
          <w:rFonts w:cs="Arial"/>
        </w:rPr>
      </w:pPr>
    </w:p>
    <w:p w:rsidR="00ED242F" w:rsidRDefault="00ED242F" w:rsidP="00ED242F">
      <w:pPr>
        <w:rPr>
          <w:rFonts w:cs="Arial"/>
        </w:rPr>
      </w:pPr>
      <w:r>
        <w:rPr>
          <w:rFonts w:cs="Arial"/>
        </w:rPr>
        <w:t xml:space="preserve">Ponudnik hkrati pooblaščam naročnika </w:t>
      </w:r>
      <w:r>
        <w:t>KOMUNALA TRBOVLJE, d.o.o., Savinjska c. 11a, 1420 Trbovlje</w:t>
      </w:r>
      <w:r>
        <w:rPr>
          <w:rFonts w:cs="Arial"/>
        </w:rPr>
        <w:t>, da predloži menico na unovčenje in izrecno dovoljujem banki izplačilo take menice.</w:t>
      </w:r>
    </w:p>
    <w:p w:rsidR="00ED242F" w:rsidRDefault="00ED242F" w:rsidP="00ED242F">
      <w:pPr>
        <w:rPr>
          <w:rFonts w:cs="Arial"/>
        </w:rPr>
      </w:pPr>
    </w:p>
    <w:p w:rsidR="00ED242F" w:rsidRDefault="00ED242F" w:rsidP="00ED242F">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ED242F" w:rsidTr="00ED242F">
        <w:tc>
          <w:tcPr>
            <w:tcW w:w="9107" w:type="dxa"/>
            <w:tcBorders>
              <w:top w:val="nil"/>
              <w:left w:val="nil"/>
              <w:bottom w:val="single" w:sz="4" w:space="0" w:color="auto"/>
              <w:right w:val="nil"/>
            </w:tcBorders>
            <w:hideMark/>
          </w:tcPr>
          <w:p w:rsidR="00ED242F" w:rsidRDefault="00ED242F">
            <w:pPr>
              <w:rPr>
                <w:rFonts w:cs="Arial"/>
              </w:rPr>
            </w:pPr>
          </w:p>
        </w:tc>
      </w:tr>
      <w:tr w:rsidR="00ED242F" w:rsidTr="00ED242F">
        <w:tc>
          <w:tcPr>
            <w:tcW w:w="9107" w:type="dxa"/>
            <w:tcBorders>
              <w:top w:val="single" w:sz="4" w:space="0" w:color="auto"/>
              <w:left w:val="nil"/>
              <w:bottom w:val="single" w:sz="4" w:space="0" w:color="auto"/>
              <w:right w:val="nil"/>
            </w:tcBorders>
            <w:hideMark/>
          </w:tcPr>
          <w:p w:rsidR="00ED242F" w:rsidRDefault="00ED242F">
            <w:pPr>
              <w:rPr>
                <w:rFonts w:ascii="Times New Roman" w:hAnsi="Times New Roman"/>
              </w:rPr>
            </w:pPr>
          </w:p>
        </w:tc>
      </w:tr>
      <w:tr w:rsidR="00ED242F" w:rsidTr="00ED242F">
        <w:tc>
          <w:tcPr>
            <w:tcW w:w="9107" w:type="dxa"/>
            <w:tcBorders>
              <w:top w:val="single" w:sz="4" w:space="0" w:color="auto"/>
              <w:left w:val="nil"/>
              <w:bottom w:val="single" w:sz="4" w:space="0" w:color="auto"/>
              <w:right w:val="nil"/>
            </w:tcBorders>
            <w:hideMark/>
          </w:tcPr>
          <w:p w:rsidR="00ED242F" w:rsidRDefault="00ED242F">
            <w:pPr>
              <w:rPr>
                <w:rFonts w:ascii="Times New Roman" w:hAnsi="Times New Roman"/>
              </w:rPr>
            </w:pPr>
          </w:p>
        </w:tc>
      </w:tr>
    </w:tbl>
    <w:p w:rsidR="00ED242F" w:rsidRDefault="00ED242F" w:rsidP="00ED242F">
      <w:pPr>
        <w:rPr>
          <w:szCs w:val="24"/>
          <w:lang w:eastAsia="en-US"/>
        </w:rPr>
      </w:pPr>
    </w:p>
    <w:p w:rsidR="00ED242F" w:rsidRDefault="00ED242F" w:rsidP="00ED242F">
      <w:pPr>
        <w:rPr>
          <w:rFonts w:cs="Arial"/>
        </w:rPr>
      </w:pPr>
      <w:r>
        <w:rPr>
          <w:rFonts w:cs="Arial"/>
        </w:rPr>
        <w:t>V primeru odprtja dodatnega računa, ki ni zgoraj naveden, izrecno dovoljujem izplačilo menice in pooblaščam banko, pri kateri je takšen račun odprt, da izvede plačilo.</w:t>
      </w:r>
    </w:p>
    <w:p w:rsidR="00ED242F" w:rsidRDefault="00ED242F" w:rsidP="00ED242F">
      <w:pPr>
        <w:rPr>
          <w:rFonts w:cs="Arial"/>
        </w:rPr>
      </w:pPr>
    </w:p>
    <w:p w:rsidR="00ED242F" w:rsidRDefault="00ED242F" w:rsidP="00ED24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42F" w:rsidTr="00ED242F">
        <w:tc>
          <w:tcPr>
            <w:tcW w:w="3430"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rsidR="00ED242F" w:rsidRDefault="00ED242F">
            <w:pPr>
              <w:widowControl w:val="0"/>
              <w:tabs>
                <w:tab w:val="left" w:pos="5580"/>
              </w:tabs>
              <w:autoSpaceDE w:val="0"/>
              <w:autoSpaceDN w:val="0"/>
              <w:adjustRightInd w:val="0"/>
              <w:spacing w:before="48"/>
              <w:jc w:val="center"/>
              <w:rPr>
                <w:rFonts w:cs="Arial"/>
              </w:rPr>
            </w:pPr>
          </w:p>
        </w:tc>
        <w:tc>
          <w:tcPr>
            <w:tcW w:w="3573" w:type="dxa"/>
            <w:hideMark/>
          </w:tcPr>
          <w:p w:rsidR="00ED242F" w:rsidRDefault="00ED242F">
            <w:pPr>
              <w:widowControl w:val="0"/>
              <w:tabs>
                <w:tab w:val="left" w:pos="5580"/>
              </w:tabs>
              <w:autoSpaceDE w:val="0"/>
              <w:autoSpaceDN w:val="0"/>
              <w:adjustRightInd w:val="0"/>
              <w:spacing w:before="48"/>
              <w:jc w:val="center"/>
              <w:rPr>
                <w:rFonts w:cs="Arial"/>
              </w:rPr>
            </w:pPr>
            <w:r>
              <w:rPr>
                <w:rFonts w:cs="Arial"/>
              </w:rPr>
              <w:t>Žig in podpis odgovorne osebe:</w:t>
            </w:r>
          </w:p>
        </w:tc>
      </w:tr>
      <w:tr w:rsidR="00ED242F" w:rsidTr="00ED242F">
        <w:tc>
          <w:tcPr>
            <w:tcW w:w="3430"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c>
          <w:tcPr>
            <w:tcW w:w="2067" w:type="dxa"/>
          </w:tcPr>
          <w:p w:rsidR="00ED242F" w:rsidRDefault="00ED242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ED242F" w:rsidRDefault="00ED242F">
            <w:pPr>
              <w:widowControl w:val="0"/>
              <w:tabs>
                <w:tab w:val="left" w:pos="5580"/>
              </w:tabs>
              <w:autoSpaceDE w:val="0"/>
              <w:autoSpaceDN w:val="0"/>
              <w:adjustRightInd w:val="0"/>
              <w:spacing w:before="48"/>
              <w:rPr>
                <w:rFonts w:cs="Arial"/>
              </w:rPr>
            </w:pPr>
          </w:p>
          <w:p w:rsidR="00ED242F" w:rsidRDefault="00ED242F">
            <w:pPr>
              <w:widowControl w:val="0"/>
              <w:tabs>
                <w:tab w:val="left" w:pos="5580"/>
              </w:tabs>
              <w:autoSpaceDE w:val="0"/>
              <w:autoSpaceDN w:val="0"/>
              <w:adjustRightInd w:val="0"/>
              <w:spacing w:before="48"/>
              <w:rPr>
                <w:rFonts w:cs="Arial"/>
              </w:rPr>
            </w:pPr>
          </w:p>
        </w:tc>
      </w:tr>
    </w:tbl>
    <w:p w:rsidR="00ED242F" w:rsidRDefault="00ED242F" w:rsidP="00ED242F">
      <w:pPr>
        <w:pStyle w:val="Telobesedila"/>
      </w:pPr>
    </w:p>
    <w:p w:rsidR="0019481B" w:rsidRDefault="0019481B" w:rsidP="00F70FC8">
      <w:pPr>
        <w:rPr>
          <w:rFonts w:cs="Arial"/>
          <w:color w:val="FFFFFF"/>
        </w:rPr>
      </w:pPr>
    </w:p>
    <w:p w:rsidR="006E07BC" w:rsidRDefault="006E07BC">
      <w:pPr>
        <w:rPr>
          <w:rFonts w:cs="Arial"/>
          <w:color w:val="FFFFFF"/>
        </w:rPr>
      </w:pPr>
    </w:p>
    <w:p w:rsidR="006E07BC" w:rsidRDefault="006E07BC">
      <w:pPr>
        <w:rPr>
          <w:rFonts w:cs="Arial"/>
          <w:color w:val="FFFFFF"/>
        </w:rPr>
      </w:pPr>
      <w:r>
        <w:rPr>
          <w:rFonts w:cs="Arial"/>
          <w:color w:val="FFFFFF"/>
        </w:rPr>
        <w:br w:type="page"/>
      </w:r>
    </w:p>
    <w:p w:rsidR="006E07BC" w:rsidRDefault="006E07BC" w:rsidP="006E07BC">
      <w:pPr>
        <w:pBdr>
          <w:top w:val="single" w:sz="4" w:space="1" w:color="auto"/>
          <w:left w:val="single" w:sz="4" w:space="4" w:color="auto"/>
          <w:bottom w:val="single" w:sz="4" w:space="1" w:color="auto"/>
          <w:right w:val="single" w:sz="4" w:space="0" w:color="auto"/>
        </w:pBdr>
        <w:ind w:right="7652"/>
        <w:rPr>
          <w:b/>
          <w:szCs w:val="24"/>
          <w:lang w:eastAsia="en-US"/>
        </w:rPr>
      </w:pPr>
      <w:r>
        <w:rPr>
          <w:b/>
        </w:rPr>
        <w:lastRenderedPageBreak/>
        <w:t>Obrazec št. 14</w:t>
      </w:r>
    </w:p>
    <w:p w:rsidR="006E07BC" w:rsidRDefault="006E07BC" w:rsidP="006E07BC">
      <w:pPr>
        <w:rPr>
          <w:rFonts w:cs="Arial"/>
          <w:b/>
        </w:rPr>
      </w:pPr>
    </w:p>
    <w:p w:rsidR="006E07BC" w:rsidRDefault="006E07BC" w:rsidP="006E07BC">
      <w:pPr>
        <w:rPr>
          <w:rFonts w:cs="Arial"/>
          <w:b/>
        </w:rPr>
      </w:pPr>
    </w:p>
    <w:p w:rsidR="006E07BC" w:rsidRPr="00012D49" w:rsidRDefault="006E07BC" w:rsidP="006E07BC">
      <w:pPr>
        <w:jc w:val="center"/>
        <w:rPr>
          <w:rFonts w:cs="Arial"/>
          <w:b/>
        </w:rPr>
      </w:pPr>
      <w:r w:rsidRPr="006E07BC">
        <w:rPr>
          <w:rFonts w:cs="Arial"/>
          <w:b/>
          <w:sz w:val="24"/>
          <w:szCs w:val="24"/>
        </w:rPr>
        <w:t xml:space="preserve">POTRDILO </w:t>
      </w:r>
      <w:r>
        <w:rPr>
          <w:rFonts w:cs="Arial"/>
          <w:b/>
          <w:sz w:val="24"/>
          <w:szCs w:val="24"/>
        </w:rPr>
        <w:t>O OGLEDU ŠT.</w:t>
      </w:r>
      <w:r w:rsidRPr="00012D49">
        <w:rPr>
          <w:rFonts w:cs="Arial"/>
          <w:b/>
        </w:rPr>
        <w:t xml:space="preserve"> </w:t>
      </w:r>
      <w:r>
        <w:rPr>
          <w:rFonts w:cs="Arial"/>
          <w:b/>
        </w:rPr>
        <w:t>___</w:t>
      </w:r>
      <w:r w:rsidRPr="00012D49">
        <w:rPr>
          <w:rFonts w:cs="Arial"/>
          <w:b/>
        </w:rPr>
        <w:t>______</w:t>
      </w:r>
    </w:p>
    <w:p w:rsidR="006E07BC" w:rsidRPr="00012D49" w:rsidRDefault="006E07BC" w:rsidP="006E07BC">
      <w:pPr>
        <w:jc w:val="center"/>
        <w:rPr>
          <w:rFonts w:cs="Arial"/>
          <w:b/>
        </w:rPr>
      </w:pPr>
      <w:r w:rsidRPr="00012D49">
        <w:rPr>
          <w:rFonts w:cs="Arial"/>
          <w:b/>
        </w:rPr>
        <w:t>(velja kot del razpisne dokumentacije)</w:t>
      </w:r>
    </w:p>
    <w:p w:rsidR="006E07BC" w:rsidRPr="00012D49" w:rsidRDefault="006E07BC" w:rsidP="006E07BC">
      <w:pPr>
        <w:jc w:val="center"/>
        <w:rPr>
          <w:rFonts w:cs="Arial"/>
          <w:b/>
        </w:rPr>
      </w:pPr>
    </w:p>
    <w:p w:rsidR="006E07BC" w:rsidRPr="00012D49" w:rsidRDefault="006E07BC" w:rsidP="006E07BC">
      <w:pPr>
        <w:jc w:val="center"/>
        <w:rPr>
          <w:rFonts w:cs="Arial"/>
          <w:b/>
        </w:rPr>
      </w:pPr>
    </w:p>
    <w:p w:rsidR="006E07BC" w:rsidRPr="00012D49" w:rsidRDefault="006E07BC" w:rsidP="006E07BC">
      <w:pPr>
        <w:rPr>
          <w:rFonts w:cs="Arial"/>
          <w:b/>
        </w:rPr>
      </w:pPr>
    </w:p>
    <w:p w:rsidR="006E07BC" w:rsidRPr="00012D49" w:rsidRDefault="006E07BC" w:rsidP="006E07BC">
      <w:pPr>
        <w:rPr>
          <w:rFonts w:cs="Arial"/>
          <w:b/>
        </w:rPr>
      </w:pPr>
    </w:p>
    <w:p w:rsidR="006E07BC" w:rsidRPr="00012D49" w:rsidRDefault="006E07BC" w:rsidP="006E07BC">
      <w:pPr>
        <w:rPr>
          <w:rFonts w:cs="Arial"/>
          <w:b/>
        </w:rPr>
      </w:pPr>
    </w:p>
    <w:p w:rsidR="006E07BC" w:rsidRPr="006E07BC" w:rsidRDefault="006E07BC" w:rsidP="006E07BC">
      <w:pPr>
        <w:spacing w:line="360" w:lineRule="auto"/>
        <w:rPr>
          <w:rFonts w:cs="Arial"/>
          <w:bCs/>
        </w:rPr>
      </w:pPr>
      <w:r>
        <w:rPr>
          <w:rFonts w:cs="Arial"/>
          <w:bCs/>
        </w:rPr>
        <w:t>Naročnik, KOMUNALA TRBOVLJE, d.o.o., Savinjska cesta 11a, 1420 Trbovlje p</w:t>
      </w:r>
      <w:r w:rsidRPr="006E07BC">
        <w:rPr>
          <w:rFonts w:cs="Arial"/>
          <w:bCs/>
        </w:rPr>
        <w:t xml:space="preserve">otrjuje, da je dne </w:t>
      </w:r>
      <w:r>
        <w:rPr>
          <w:rFonts w:cs="Arial"/>
          <w:bCs/>
        </w:rPr>
        <w:t>____</w:t>
      </w:r>
      <w:r w:rsidRPr="006E07BC">
        <w:rPr>
          <w:rFonts w:cs="Arial"/>
          <w:bCs/>
        </w:rPr>
        <w:t>_____________________ predstavnik potencialnega ponudnika _</w:t>
      </w:r>
      <w:r>
        <w:rPr>
          <w:rFonts w:cs="Arial"/>
          <w:bCs/>
        </w:rPr>
        <w:t>_____</w:t>
      </w:r>
      <w:r w:rsidRPr="006E07BC">
        <w:rPr>
          <w:rFonts w:cs="Arial"/>
          <w:bCs/>
        </w:rPr>
        <w:t>_____________________________________</w:t>
      </w:r>
      <w:r>
        <w:rPr>
          <w:rFonts w:cs="Arial"/>
          <w:bCs/>
        </w:rPr>
        <w:t>,</w:t>
      </w:r>
      <w:r w:rsidRPr="006E07BC">
        <w:rPr>
          <w:rFonts w:cs="Arial"/>
          <w:bCs/>
        </w:rPr>
        <w:t xml:space="preserve"> g./ga. _____</w:t>
      </w:r>
      <w:r w:rsidR="00F3365E">
        <w:rPr>
          <w:rFonts w:cs="Arial"/>
          <w:bCs/>
        </w:rPr>
        <w:t>___</w:t>
      </w:r>
      <w:r w:rsidRPr="006E07BC">
        <w:rPr>
          <w:rFonts w:cs="Arial"/>
          <w:bCs/>
        </w:rPr>
        <w:t>___</w:t>
      </w:r>
      <w:r>
        <w:rPr>
          <w:rFonts w:cs="Arial"/>
          <w:bCs/>
        </w:rPr>
        <w:t>_________</w:t>
      </w:r>
      <w:r w:rsidRPr="006E07BC">
        <w:rPr>
          <w:rFonts w:cs="Arial"/>
          <w:bCs/>
        </w:rPr>
        <w:t xml:space="preserve">____________ opravil ogled </w:t>
      </w:r>
      <w:r>
        <w:rPr>
          <w:rFonts w:cs="Arial"/>
          <w:bCs/>
        </w:rPr>
        <w:t>objekta, CČN Trbovlje, Kolodvorska cesta 18, 1420 Trbovlje.</w:t>
      </w:r>
    </w:p>
    <w:p w:rsidR="006E07BC" w:rsidRPr="006E07BC" w:rsidRDefault="006E07BC" w:rsidP="006E07BC">
      <w:pPr>
        <w:jc w:val="both"/>
        <w:rPr>
          <w:rFonts w:cs="Arial"/>
          <w:bCs/>
        </w:rPr>
      </w:pPr>
    </w:p>
    <w:p w:rsidR="006E07BC" w:rsidRPr="006E07BC" w:rsidRDefault="006E07BC" w:rsidP="006E07BC">
      <w:pPr>
        <w:jc w:val="both"/>
        <w:rPr>
          <w:rFonts w:cs="Arial"/>
          <w:bCs/>
        </w:rPr>
      </w:pPr>
    </w:p>
    <w:p w:rsidR="006E07BC" w:rsidRPr="006E07BC" w:rsidRDefault="006E07BC" w:rsidP="006E07BC">
      <w:pPr>
        <w:jc w:val="both"/>
        <w:rPr>
          <w:rFonts w:cs="Arial"/>
          <w:bCs/>
        </w:rPr>
      </w:pPr>
      <w:r w:rsidRPr="006E07BC">
        <w:rPr>
          <w:rFonts w:cs="Arial"/>
          <w:bCs/>
        </w:rPr>
        <w:t>Prisotni predstavnik naročnika (ime, priimek):</w:t>
      </w:r>
    </w:p>
    <w:p w:rsidR="006E07BC" w:rsidRPr="006E07BC" w:rsidRDefault="006E07BC" w:rsidP="006E07BC">
      <w:pPr>
        <w:jc w:val="both"/>
        <w:rPr>
          <w:rFonts w:cs="Arial"/>
          <w:bCs/>
        </w:rPr>
      </w:pPr>
    </w:p>
    <w:p w:rsidR="006E07BC" w:rsidRPr="006E07BC" w:rsidRDefault="006E07BC" w:rsidP="006E07BC">
      <w:pPr>
        <w:jc w:val="both"/>
        <w:rPr>
          <w:rFonts w:cs="Arial"/>
          <w:bCs/>
        </w:rPr>
      </w:pPr>
      <w:r w:rsidRPr="006E07BC">
        <w:rPr>
          <w:rFonts w:cs="Arial"/>
          <w:bCs/>
        </w:rPr>
        <w:t>_________________________________</w:t>
      </w:r>
      <w:r>
        <w:rPr>
          <w:rFonts w:cs="Arial"/>
          <w:bCs/>
        </w:rPr>
        <w:t>_____</w:t>
      </w:r>
      <w:r w:rsidRPr="006E07BC">
        <w:rPr>
          <w:rFonts w:cs="Arial"/>
          <w:bCs/>
        </w:rPr>
        <w:t>__</w:t>
      </w:r>
    </w:p>
    <w:p w:rsidR="006E07BC" w:rsidRPr="006E07BC" w:rsidRDefault="006E07BC" w:rsidP="006E07BC">
      <w:pPr>
        <w:jc w:val="both"/>
        <w:rPr>
          <w:rFonts w:cs="Arial"/>
          <w:bCs/>
        </w:rPr>
      </w:pPr>
    </w:p>
    <w:p w:rsidR="006E07BC" w:rsidRPr="006E07BC" w:rsidRDefault="006E07BC" w:rsidP="006E07BC">
      <w:pPr>
        <w:jc w:val="both"/>
        <w:rPr>
          <w:rFonts w:cs="Arial"/>
          <w:bCs/>
        </w:rPr>
      </w:pPr>
    </w:p>
    <w:p w:rsidR="006E07BC" w:rsidRPr="006E07BC" w:rsidRDefault="006E07BC" w:rsidP="006E07BC">
      <w:pPr>
        <w:jc w:val="both"/>
        <w:rPr>
          <w:rFonts w:cs="Arial"/>
          <w:bCs/>
        </w:rPr>
      </w:pPr>
    </w:p>
    <w:p w:rsidR="006E07BC" w:rsidRPr="006E07BC" w:rsidRDefault="006E07BC" w:rsidP="006E07BC">
      <w:pPr>
        <w:jc w:val="both"/>
        <w:rPr>
          <w:rFonts w:cs="Arial"/>
          <w:bCs/>
        </w:rPr>
      </w:pPr>
      <w:r w:rsidRPr="006E07BC">
        <w:rPr>
          <w:rFonts w:cs="Arial"/>
          <w:bCs/>
        </w:rPr>
        <w:t>Datum:___________________</w:t>
      </w:r>
    </w:p>
    <w:p w:rsidR="00F3365E" w:rsidRDefault="006E07BC" w:rsidP="006E07BC">
      <w:pPr>
        <w:jc w:val="both"/>
        <w:rPr>
          <w:rFonts w:cs="Arial"/>
          <w:bCs/>
        </w:rPr>
      </w:pPr>
      <w:r w:rsidRPr="006E07BC">
        <w:rPr>
          <w:rFonts w:cs="Arial"/>
          <w:bCs/>
        </w:rPr>
        <w:tab/>
      </w:r>
    </w:p>
    <w:p w:rsidR="006E07BC" w:rsidRPr="006E07BC" w:rsidRDefault="006E07BC" w:rsidP="006E07BC">
      <w:pPr>
        <w:jc w:val="both"/>
        <w:rPr>
          <w:rFonts w:cs="Arial"/>
          <w:bCs/>
        </w:rPr>
      </w:pPr>
      <w:r w:rsidRPr="006E07BC">
        <w:rPr>
          <w:rFonts w:cs="Arial"/>
          <w:bCs/>
        </w:rPr>
        <w:tab/>
      </w:r>
      <w:r w:rsidRPr="006E07BC">
        <w:rPr>
          <w:rFonts w:cs="Arial"/>
          <w:bCs/>
        </w:rPr>
        <w:tab/>
      </w:r>
      <w:r w:rsidRPr="006E07BC">
        <w:rPr>
          <w:rFonts w:cs="Arial"/>
          <w:bCs/>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6E07BC" w:rsidTr="002C388A">
        <w:tc>
          <w:tcPr>
            <w:tcW w:w="3430" w:type="dxa"/>
            <w:hideMark/>
          </w:tcPr>
          <w:p w:rsidR="006E07BC" w:rsidRDefault="00F3365E" w:rsidP="002C388A">
            <w:pPr>
              <w:widowControl w:val="0"/>
              <w:tabs>
                <w:tab w:val="left" w:pos="5580"/>
              </w:tabs>
              <w:autoSpaceDE w:val="0"/>
              <w:autoSpaceDN w:val="0"/>
              <w:adjustRightInd w:val="0"/>
              <w:spacing w:before="48"/>
              <w:jc w:val="center"/>
              <w:rPr>
                <w:rFonts w:cs="Arial"/>
              </w:rPr>
            </w:pPr>
            <w:r>
              <w:rPr>
                <w:rFonts w:cs="Arial"/>
              </w:rPr>
              <w:t>Podpis potencialnega ponudnika:</w:t>
            </w:r>
          </w:p>
        </w:tc>
        <w:tc>
          <w:tcPr>
            <w:tcW w:w="2067" w:type="dxa"/>
          </w:tcPr>
          <w:p w:rsidR="006E07BC" w:rsidRDefault="006E07BC" w:rsidP="002C388A">
            <w:pPr>
              <w:widowControl w:val="0"/>
              <w:tabs>
                <w:tab w:val="left" w:pos="5580"/>
              </w:tabs>
              <w:autoSpaceDE w:val="0"/>
              <w:autoSpaceDN w:val="0"/>
              <w:adjustRightInd w:val="0"/>
              <w:spacing w:before="48"/>
              <w:jc w:val="center"/>
              <w:rPr>
                <w:rFonts w:cs="Arial"/>
              </w:rPr>
            </w:pPr>
          </w:p>
        </w:tc>
        <w:tc>
          <w:tcPr>
            <w:tcW w:w="3573" w:type="dxa"/>
            <w:hideMark/>
          </w:tcPr>
          <w:p w:rsidR="006E07BC" w:rsidRDefault="006E07BC" w:rsidP="002C388A">
            <w:pPr>
              <w:widowControl w:val="0"/>
              <w:tabs>
                <w:tab w:val="left" w:pos="5580"/>
              </w:tabs>
              <w:autoSpaceDE w:val="0"/>
              <w:autoSpaceDN w:val="0"/>
              <w:adjustRightInd w:val="0"/>
              <w:spacing w:before="48"/>
              <w:jc w:val="center"/>
              <w:rPr>
                <w:rFonts w:cs="Arial"/>
              </w:rPr>
            </w:pPr>
            <w:r>
              <w:rPr>
                <w:rFonts w:cs="Arial"/>
              </w:rPr>
              <w:t xml:space="preserve">Žig in podpis </w:t>
            </w:r>
            <w:r w:rsidR="00F3365E">
              <w:rPr>
                <w:rFonts w:cs="Arial"/>
              </w:rPr>
              <w:t>predstavnika naročnika</w:t>
            </w:r>
            <w:r>
              <w:rPr>
                <w:rFonts w:cs="Arial"/>
              </w:rPr>
              <w:t>:</w:t>
            </w:r>
          </w:p>
        </w:tc>
      </w:tr>
      <w:tr w:rsidR="006E07BC" w:rsidTr="002C388A">
        <w:tc>
          <w:tcPr>
            <w:tcW w:w="3430" w:type="dxa"/>
            <w:tcBorders>
              <w:top w:val="nil"/>
              <w:left w:val="nil"/>
              <w:bottom w:val="single" w:sz="4" w:space="0" w:color="auto"/>
              <w:right w:val="nil"/>
            </w:tcBorders>
          </w:tcPr>
          <w:p w:rsidR="006E07BC" w:rsidRDefault="006E07BC" w:rsidP="002C388A">
            <w:pPr>
              <w:widowControl w:val="0"/>
              <w:tabs>
                <w:tab w:val="left" w:pos="5580"/>
              </w:tabs>
              <w:autoSpaceDE w:val="0"/>
              <w:autoSpaceDN w:val="0"/>
              <w:adjustRightInd w:val="0"/>
              <w:spacing w:before="48"/>
              <w:rPr>
                <w:rFonts w:cs="Arial"/>
              </w:rPr>
            </w:pPr>
          </w:p>
          <w:p w:rsidR="006E07BC" w:rsidRDefault="006E07BC" w:rsidP="002C388A">
            <w:pPr>
              <w:widowControl w:val="0"/>
              <w:tabs>
                <w:tab w:val="left" w:pos="5580"/>
              </w:tabs>
              <w:autoSpaceDE w:val="0"/>
              <w:autoSpaceDN w:val="0"/>
              <w:adjustRightInd w:val="0"/>
              <w:spacing w:before="48"/>
              <w:rPr>
                <w:rFonts w:cs="Arial"/>
              </w:rPr>
            </w:pPr>
          </w:p>
        </w:tc>
        <w:tc>
          <w:tcPr>
            <w:tcW w:w="2067" w:type="dxa"/>
          </w:tcPr>
          <w:p w:rsidR="006E07BC" w:rsidRDefault="006E07BC" w:rsidP="002C388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6E07BC" w:rsidRDefault="006E07BC" w:rsidP="002C388A">
            <w:pPr>
              <w:widowControl w:val="0"/>
              <w:tabs>
                <w:tab w:val="left" w:pos="5580"/>
              </w:tabs>
              <w:autoSpaceDE w:val="0"/>
              <w:autoSpaceDN w:val="0"/>
              <w:adjustRightInd w:val="0"/>
              <w:spacing w:before="48"/>
              <w:rPr>
                <w:rFonts w:cs="Arial"/>
              </w:rPr>
            </w:pPr>
          </w:p>
          <w:p w:rsidR="006E07BC" w:rsidRDefault="006E07BC" w:rsidP="002C388A">
            <w:pPr>
              <w:widowControl w:val="0"/>
              <w:tabs>
                <w:tab w:val="left" w:pos="5580"/>
              </w:tabs>
              <w:autoSpaceDE w:val="0"/>
              <w:autoSpaceDN w:val="0"/>
              <w:adjustRightInd w:val="0"/>
              <w:spacing w:before="48"/>
              <w:rPr>
                <w:rFonts w:cs="Arial"/>
              </w:rPr>
            </w:pPr>
          </w:p>
        </w:tc>
      </w:tr>
    </w:tbl>
    <w:p w:rsidR="0019481B" w:rsidRDefault="0019481B">
      <w:pPr>
        <w:rPr>
          <w:rFonts w:cs="Arial"/>
          <w:color w:val="FFFFFF"/>
        </w:rPr>
      </w:pPr>
    </w:p>
    <w:sectPr w:rsidR="0019481B" w:rsidSect="006B113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6F0" w:rsidRDefault="007866F0">
      <w:r>
        <w:separator/>
      </w:r>
    </w:p>
  </w:endnote>
  <w:endnote w:type="continuationSeparator" w:id="0">
    <w:p w:rsidR="007866F0" w:rsidRDefault="0078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MT">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6F0" w:rsidRPr="008C6443" w:rsidRDefault="007866F0">
      <w:pPr>
        <w:rPr>
          <w:sz w:val="2"/>
          <w:szCs w:val="2"/>
        </w:rPr>
      </w:pPr>
    </w:p>
  </w:footnote>
  <w:footnote w:type="continuationSeparator" w:id="0">
    <w:p w:rsidR="007866F0" w:rsidRPr="00AD0CF6" w:rsidRDefault="007866F0">
      <w:pPr>
        <w:rPr>
          <w:sz w:val="2"/>
          <w:szCs w:val="2"/>
        </w:rPr>
      </w:pPr>
    </w:p>
  </w:footnote>
  <w:footnote w:type="continuationNotice" w:id="1">
    <w:p w:rsidR="007866F0" w:rsidRPr="00AD0CF6" w:rsidRDefault="007866F0">
      <w:pPr>
        <w:rPr>
          <w:sz w:val="2"/>
          <w:szCs w:val="2"/>
        </w:rPr>
      </w:pPr>
    </w:p>
  </w:footnote>
  <w:footnote w:id="2">
    <w:p w:rsidR="00BB01E8" w:rsidRPr="003D0D8E" w:rsidRDefault="00BB01E8" w:rsidP="00AD0CF6">
      <w:pPr>
        <w:pStyle w:val="Sprotnaopomba-besedilo"/>
        <w:rPr>
          <w:sz w:val="16"/>
          <w:szCs w:val="16"/>
        </w:rPr>
      </w:pPr>
    </w:p>
  </w:footnote>
  <w:footnote w:id="3">
    <w:p w:rsidR="00BB01E8" w:rsidRDefault="00BB01E8" w:rsidP="00ED242F">
      <w:pPr>
        <w:autoSpaceDE w:val="0"/>
        <w:autoSpaceDN w:val="0"/>
        <w:adjustRightInd w:val="0"/>
        <w:rPr>
          <w:rFonts w:cs="Arial"/>
          <w:sz w:val="16"/>
          <w:szCs w:val="16"/>
        </w:rPr>
      </w:pPr>
      <w:r>
        <w:rPr>
          <w:rFonts w:cs="Arial"/>
          <w:b/>
          <w:bCs/>
          <w:iCs/>
          <w:sz w:val="16"/>
          <w:szCs w:val="16"/>
        </w:rPr>
        <w:t xml:space="preserve">Navodila za izpolnitev: </w:t>
      </w:r>
    </w:p>
    <w:p w:rsidR="00BB01E8" w:rsidRDefault="00BB01E8" w:rsidP="00ED242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B01E8" w:rsidRDefault="00BB01E8" w:rsidP="00ED242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B01E8" w:rsidRDefault="00BB01E8" w:rsidP="00ED242F">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BB01E8" w:rsidRDefault="00BB01E8" w:rsidP="00ED242F">
      <w:pPr>
        <w:autoSpaceDE w:val="0"/>
        <w:autoSpaceDN w:val="0"/>
        <w:adjustRightInd w:val="0"/>
        <w:rPr>
          <w:rFonts w:cs="Arial"/>
          <w:sz w:val="16"/>
          <w:szCs w:val="16"/>
        </w:rPr>
      </w:pPr>
      <w:r>
        <w:rPr>
          <w:rFonts w:cs="Arial"/>
          <w:b/>
          <w:bCs/>
          <w:iCs/>
          <w:sz w:val="16"/>
          <w:szCs w:val="16"/>
        </w:rPr>
        <w:t xml:space="preserve">Navodila za izpolnitev: </w:t>
      </w:r>
    </w:p>
    <w:p w:rsidR="00BB01E8" w:rsidRDefault="00BB01E8" w:rsidP="00ED242F">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BB01E8" w:rsidRDefault="00BB01E8" w:rsidP="00ED242F">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5">
    <w:p w:rsidR="00BB01E8" w:rsidRDefault="00BB01E8" w:rsidP="00ED242F">
      <w:pPr>
        <w:ind w:left="142" w:hanging="142"/>
        <w:rPr>
          <w:rFonts w:ascii="Times New Roman" w:hAnsi="Times New Roman"/>
          <w:sz w:val="18"/>
          <w:szCs w:val="18"/>
        </w:rPr>
      </w:pPr>
    </w:p>
  </w:footnote>
  <w:footnote w:id="6">
    <w:p w:rsidR="00BB01E8" w:rsidRDefault="00BB01E8" w:rsidP="00ED242F">
      <w:pPr>
        <w:autoSpaceDE w:val="0"/>
        <w:autoSpaceDN w:val="0"/>
        <w:adjustRightInd w:val="0"/>
        <w:rPr>
          <w:rFonts w:cs="Arial"/>
          <w:sz w:val="2"/>
          <w:szCs w:val="2"/>
        </w:rPr>
      </w:pPr>
    </w:p>
    <w:p w:rsidR="00BB01E8" w:rsidRDefault="00BB01E8" w:rsidP="00ED242F">
      <w:pPr>
        <w:ind w:left="142" w:hanging="142"/>
        <w:rPr>
          <w:rFonts w:ascii="Times New Roman" w:hAnsi="Times New Roman"/>
          <w:sz w:val="18"/>
          <w:szCs w:val="18"/>
        </w:rPr>
      </w:pPr>
      <w:r>
        <w:rPr>
          <w:rFonts w:ascii="Times New Roman" w:hAnsi="Times New Roman"/>
          <w:sz w:val="18"/>
          <w:szCs w:val="18"/>
        </w:rPr>
        <w:t xml:space="preserve">* </w:t>
      </w:r>
      <w:r>
        <w:rPr>
          <w:rFonts w:cs="Arial"/>
          <w:sz w:val="16"/>
          <w:szCs w:val="16"/>
        </w:rPr>
        <w:t>Izjava velja za primer, ko navedeni vodja ob oddaji ponudbe še ni vpisan v imenik pristojne zbornice, izpolnjuje pa pogoje za vpis.</w:t>
      </w:r>
    </w:p>
  </w:footnote>
  <w:footnote w:id="7">
    <w:p w:rsidR="00BB01E8" w:rsidRDefault="00BB01E8" w:rsidP="00ED242F">
      <w:pPr>
        <w:autoSpaceDE w:val="0"/>
        <w:autoSpaceDN w:val="0"/>
        <w:adjustRightInd w:val="0"/>
        <w:rPr>
          <w:rFonts w:cs="Arial"/>
          <w:sz w:val="16"/>
          <w:szCs w:val="16"/>
        </w:rPr>
      </w:pPr>
      <w:r>
        <w:rPr>
          <w:rFonts w:cs="Arial"/>
          <w:b/>
          <w:bCs/>
          <w:iCs/>
          <w:sz w:val="16"/>
          <w:szCs w:val="16"/>
        </w:rPr>
        <w:t xml:space="preserve">Navodila za izpolnitev: </w:t>
      </w:r>
    </w:p>
    <w:p w:rsidR="00BB01E8" w:rsidRDefault="00BB01E8" w:rsidP="00ED242F">
      <w:pPr>
        <w:autoSpaceDE w:val="0"/>
        <w:autoSpaceDN w:val="0"/>
        <w:adjustRightInd w:val="0"/>
        <w:rPr>
          <w:rFonts w:cs="Arial"/>
          <w:sz w:val="16"/>
          <w:szCs w:val="16"/>
        </w:rPr>
      </w:pPr>
      <w:r>
        <w:rPr>
          <w:rFonts w:cs="Arial"/>
          <w:sz w:val="16"/>
          <w:szCs w:val="16"/>
        </w:rPr>
        <w:t>- Obrazec je potrebno izpolniti v primeru, da ponudnik nastopa s podizvajalci;</w:t>
      </w:r>
    </w:p>
    <w:p w:rsidR="00BB01E8" w:rsidRDefault="00BB01E8" w:rsidP="00ED242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rsidR="00BB01E8" w:rsidRDefault="00BB01E8" w:rsidP="00ED242F">
      <w:pPr>
        <w:autoSpaceDE w:val="0"/>
        <w:autoSpaceDN w:val="0"/>
        <w:adjustRightInd w:val="0"/>
        <w:rPr>
          <w:rFonts w:cs="Arial"/>
          <w:sz w:val="16"/>
          <w:szCs w:val="16"/>
        </w:rPr>
      </w:pPr>
      <w:r>
        <w:rPr>
          <w:rFonts w:cs="Arial"/>
          <w:b/>
          <w:bCs/>
          <w:iCs/>
          <w:sz w:val="16"/>
          <w:szCs w:val="16"/>
        </w:rPr>
        <w:t xml:space="preserve">Navodila za izpolnitev: </w:t>
      </w:r>
    </w:p>
    <w:p w:rsidR="00BB01E8" w:rsidRDefault="00BB01E8" w:rsidP="00ED242F">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BB01E8" w:rsidRDefault="00BB01E8" w:rsidP="00ED242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F0A"/>
    <w:multiLevelType w:val="hybridMultilevel"/>
    <w:tmpl w:val="80720E20"/>
    <w:lvl w:ilvl="0" w:tplc="0409000F">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E4654A2"/>
    <w:multiLevelType w:val="hybridMultilevel"/>
    <w:tmpl w:val="0636B574"/>
    <w:lvl w:ilvl="0" w:tplc="960231DC">
      <w:start w:val="1"/>
      <w:numFmt w:val="bullet"/>
      <w:lvlText w:val="-"/>
      <w:lvlJc w:val="left"/>
      <w:pPr>
        <w:ind w:left="720" w:hanging="360"/>
      </w:pPr>
      <w:rPr>
        <w:rFonts w:ascii="Arial" w:eastAsiaTheme="minorHAnsi" w:hAnsi="Arial" w:cs="Arial" w:hint="default"/>
      </w:rPr>
    </w:lvl>
    <w:lvl w:ilvl="1" w:tplc="0409000F">
      <w:start w:val="2"/>
      <w:numFmt w:val="bullet"/>
      <w:lvlText w:val="-"/>
      <w:lvlJc w:val="left"/>
      <w:pPr>
        <w:ind w:left="1440" w:hanging="360"/>
      </w:pPr>
      <w:rPr>
        <w:rFonts w:ascii="Arial" w:eastAsia="Times New Roman"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3B466DA"/>
    <w:multiLevelType w:val="hybridMultilevel"/>
    <w:tmpl w:val="F2C03332"/>
    <w:lvl w:ilvl="0" w:tplc="4D2888A2">
      <w:start w:val="1"/>
      <w:numFmt w:val="bullet"/>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21D6D"/>
    <w:multiLevelType w:val="hybridMultilevel"/>
    <w:tmpl w:val="779E513E"/>
    <w:lvl w:ilvl="0" w:tplc="3EFA8D76">
      <w:numFmt w:val="bullet"/>
      <w:lvlText w:val="-"/>
      <w:lvlJc w:val="left"/>
      <w:pPr>
        <w:ind w:left="720" w:hanging="360"/>
      </w:pPr>
      <w:rPr>
        <w:rFonts w:ascii="Arial" w:eastAsia="Arial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AE73FD"/>
    <w:multiLevelType w:val="hybridMultilevel"/>
    <w:tmpl w:val="F7122F6E"/>
    <w:lvl w:ilvl="0" w:tplc="960231DC">
      <w:start w:val="1"/>
      <w:numFmt w:val="bullet"/>
      <w:lvlText w:val="-"/>
      <w:lvlJc w:val="left"/>
      <w:pPr>
        <w:ind w:left="720" w:hanging="360"/>
      </w:pPr>
      <w:rPr>
        <w:rFonts w:ascii="Arial" w:eastAsiaTheme="minorHAnsi" w:hAnsi="Arial" w:cs="Arial" w:hint="default"/>
      </w:rPr>
    </w:lvl>
    <w:lvl w:ilvl="1" w:tplc="960231DC">
      <w:start w:val="1"/>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A15221"/>
    <w:multiLevelType w:val="hybridMultilevel"/>
    <w:tmpl w:val="E76A76BC"/>
    <w:lvl w:ilvl="0" w:tplc="0409000F">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9E12037"/>
    <w:multiLevelType w:val="hybridMultilevel"/>
    <w:tmpl w:val="49B8A3A6"/>
    <w:lvl w:ilvl="0" w:tplc="0409000F">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F12D00"/>
    <w:multiLevelType w:val="hybridMultilevel"/>
    <w:tmpl w:val="D12E8B9E"/>
    <w:lvl w:ilvl="0" w:tplc="A39AE35A">
      <w:numFmt w:val="bullet"/>
      <w:lvlText w:val="-"/>
      <w:lvlJc w:val="left"/>
      <w:pPr>
        <w:tabs>
          <w:tab w:val="num" w:pos="720"/>
        </w:tabs>
        <w:ind w:left="720" w:hanging="360"/>
      </w:pPr>
      <w:rPr>
        <w:rFonts w:ascii="Times New Roman" w:eastAsia="Times New Roman" w:hAnsi="Times New Roman" w:cs="Times New Roman" w:hint="default"/>
      </w:rPr>
    </w:lvl>
    <w:lvl w:ilvl="1" w:tplc="711A7040" w:tentative="1">
      <w:start w:val="1"/>
      <w:numFmt w:val="bullet"/>
      <w:lvlText w:val="o"/>
      <w:lvlJc w:val="left"/>
      <w:pPr>
        <w:tabs>
          <w:tab w:val="num" w:pos="1440"/>
        </w:tabs>
        <w:ind w:left="1440" w:hanging="360"/>
      </w:pPr>
      <w:rPr>
        <w:rFonts w:ascii="Courier New" w:hAnsi="Courier New" w:hint="default"/>
      </w:rPr>
    </w:lvl>
    <w:lvl w:ilvl="2" w:tplc="D108B960" w:tentative="1">
      <w:start w:val="1"/>
      <w:numFmt w:val="bullet"/>
      <w:lvlText w:val=""/>
      <w:lvlJc w:val="left"/>
      <w:pPr>
        <w:tabs>
          <w:tab w:val="num" w:pos="2160"/>
        </w:tabs>
        <w:ind w:left="2160" w:hanging="360"/>
      </w:pPr>
      <w:rPr>
        <w:rFonts w:ascii="Wingdings" w:hAnsi="Wingdings" w:hint="default"/>
      </w:rPr>
    </w:lvl>
    <w:lvl w:ilvl="3" w:tplc="4A0035E6" w:tentative="1">
      <w:start w:val="1"/>
      <w:numFmt w:val="bullet"/>
      <w:lvlText w:val=""/>
      <w:lvlJc w:val="left"/>
      <w:pPr>
        <w:tabs>
          <w:tab w:val="num" w:pos="2880"/>
        </w:tabs>
        <w:ind w:left="2880" w:hanging="360"/>
      </w:pPr>
      <w:rPr>
        <w:rFonts w:ascii="Symbol" w:hAnsi="Symbol" w:hint="default"/>
      </w:rPr>
    </w:lvl>
    <w:lvl w:ilvl="4" w:tplc="3314D952" w:tentative="1">
      <w:start w:val="1"/>
      <w:numFmt w:val="bullet"/>
      <w:lvlText w:val="o"/>
      <w:lvlJc w:val="left"/>
      <w:pPr>
        <w:tabs>
          <w:tab w:val="num" w:pos="3600"/>
        </w:tabs>
        <w:ind w:left="3600" w:hanging="360"/>
      </w:pPr>
      <w:rPr>
        <w:rFonts w:ascii="Courier New" w:hAnsi="Courier New" w:hint="default"/>
      </w:rPr>
    </w:lvl>
    <w:lvl w:ilvl="5" w:tplc="CD4A2EC2" w:tentative="1">
      <w:start w:val="1"/>
      <w:numFmt w:val="bullet"/>
      <w:lvlText w:val=""/>
      <w:lvlJc w:val="left"/>
      <w:pPr>
        <w:tabs>
          <w:tab w:val="num" w:pos="4320"/>
        </w:tabs>
        <w:ind w:left="4320" w:hanging="360"/>
      </w:pPr>
      <w:rPr>
        <w:rFonts w:ascii="Wingdings" w:hAnsi="Wingdings" w:hint="default"/>
      </w:rPr>
    </w:lvl>
    <w:lvl w:ilvl="6" w:tplc="2A2081DE" w:tentative="1">
      <w:start w:val="1"/>
      <w:numFmt w:val="bullet"/>
      <w:lvlText w:val=""/>
      <w:lvlJc w:val="left"/>
      <w:pPr>
        <w:tabs>
          <w:tab w:val="num" w:pos="5040"/>
        </w:tabs>
        <w:ind w:left="5040" w:hanging="360"/>
      </w:pPr>
      <w:rPr>
        <w:rFonts w:ascii="Symbol" w:hAnsi="Symbol" w:hint="default"/>
      </w:rPr>
    </w:lvl>
    <w:lvl w:ilvl="7" w:tplc="89005640" w:tentative="1">
      <w:start w:val="1"/>
      <w:numFmt w:val="bullet"/>
      <w:lvlText w:val="o"/>
      <w:lvlJc w:val="left"/>
      <w:pPr>
        <w:tabs>
          <w:tab w:val="num" w:pos="5760"/>
        </w:tabs>
        <w:ind w:left="5760" w:hanging="360"/>
      </w:pPr>
      <w:rPr>
        <w:rFonts w:ascii="Courier New" w:hAnsi="Courier New" w:hint="default"/>
      </w:rPr>
    </w:lvl>
    <w:lvl w:ilvl="8" w:tplc="45E02D8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52C4C"/>
    <w:multiLevelType w:val="hybridMultilevel"/>
    <w:tmpl w:val="4866FF6C"/>
    <w:lvl w:ilvl="0" w:tplc="960231DC">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A74723"/>
    <w:multiLevelType w:val="hybridMultilevel"/>
    <w:tmpl w:val="BDB8BB50"/>
    <w:lvl w:ilvl="0" w:tplc="4D2888A2">
      <w:start w:val="1"/>
      <w:numFmt w:val="bullet"/>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62034EF3"/>
    <w:multiLevelType w:val="hybridMultilevel"/>
    <w:tmpl w:val="870EBFBA"/>
    <w:lvl w:ilvl="0" w:tplc="0409000F">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91732D"/>
    <w:multiLevelType w:val="hybridMultilevel"/>
    <w:tmpl w:val="88DE2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535DAB"/>
    <w:multiLevelType w:val="hybridMultilevel"/>
    <w:tmpl w:val="2E18A622"/>
    <w:lvl w:ilvl="0" w:tplc="0409000F">
      <w:start w:val="2"/>
      <w:numFmt w:val="bullet"/>
      <w:lvlText w:val="-"/>
      <w:lvlJc w:val="left"/>
      <w:pPr>
        <w:ind w:left="720" w:hanging="360"/>
      </w:pPr>
      <w:rPr>
        <w:rFonts w:ascii="Arial" w:eastAsia="Times New Roman" w:hAnsi="Arial" w:cs="Times New Roman" w:hint="default"/>
      </w:rPr>
    </w:lvl>
    <w:lvl w:ilvl="1" w:tplc="0409000F">
      <w:start w:val="2"/>
      <w:numFmt w:val="bullet"/>
      <w:lvlText w:val="-"/>
      <w:lvlJc w:val="left"/>
      <w:pPr>
        <w:ind w:left="1440" w:hanging="360"/>
      </w:pPr>
      <w:rPr>
        <w:rFonts w:ascii="Arial" w:eastAsia="Times New Roman"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880A4C"/>
    <w:multiLevelType w:val="hybridMultilevel"/>
    <w:tmpl w:val="59DE2A36"/>
    <w:lvl w:ilvl="0" w:tplc="0409000F">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1"/>
  </w:num>
  <w:num w:numId="13">
    <w:abstractNumId w:val="17"/>
  </w:num>
  <w:num w:numId="14">
    <w:abstractNumId w:val="2"/>
  </w:num>
  <w:num w:numId="15">
    <w:abstractNumId w:val="10"/>
  </w:num>
  <w:num w:numId="16">
    <w:abstractNumId w:val="13"/>
  </w:num>
  <w:num w:numId="17">
    <w:abstractNumId w:val="0"/>
  </w:num>
  <w:num w:numId="18">
    <w:abstractNumId w:val="15"/>
  </w:num>
  <w:num w:numId="19">
    <w:abstractNumId w:val="23"/>
  </w:num>
  <w:num w:numId="20">
    <w:abstractNumId w:val="20"/>
  </w:num>
  <w:num w:numId="21">
    <w:abstractNumId w:val="22"/>
  </w:num>
  <w:num w:numId="22">
    <w:abstractNumId w:val="7"/>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42F"/>
    <w:rsid w:val="0005229A"/>
    <w:rsid w:val="00055128"/>
    <w:rsid w:val="00083B03"/>
    <w:rsid w:val="00084576"/>
    <w:rsid w:val="00100CD2"/>
    <w:rsid w:val="00124036"/>
    <w:rsid w:val="00125CD7"/>
    <w:rsid w:val="0019481B"/>
    <w:rsid w:val="00203BF3"/>
    <w:rsid w:val="00216B2B"/>
    <w:rsid w:val="00255D0C"/>
    <w:rsid w:val="00266ACF"/>
    <w:rsid w:val="00292974"/>
    <w:rsid w:val="00297736"/>
    <w:rsid w:val="002A2D9A"/>
    <w:rsid w:val="00330F04"/>
    <w:rsid w:val="003A0285"/>
    <w:rsid w:val="003D0D8E"/>
    <w:rsid w:val="003F1FCD"/>
    <w:rsid w:val="0042062E"/>
    <w:rsid w:val="00452584"/>
    <w:rsid w:val="004C6DFD"/>
    <w:rsid w:val="0063182D"/>
    <w:rsid w:val="00663BCA"/>
    <w:rsid w:val="00674182"/>
    <w:rsid w:val="006B1132"/>
    <w:rsid w:val="006E07BC"/>
    <w:rsid w:val="006E0830"/>
    <w:rsid w:val="006F58DE"/>
    <w:rsid w:val="007770F0"/>
    <w:rsid w:val="007866F0"/>
    <w:rsid w:val="007F14CA"/>
    <w:rsid w:val="00800296"/>
    <w:rsid w:val="008C031C"/>
    <w:rsid w:val="008C6443"/>
    <w:rsid w:val="00904ABF"/>
    <w:rsid w:val="00905991"/>
    <w:rsid w:val="00912EA1"/>
    <w:rsid w:val="0092191A"/>
    <w:rsid w:val="009413FE"/>
    <w:rsid w:val="00952CD9"/>
    <w:rsid w:val="00A7202D"/>
    <w:rsid w:val="00A74DC0"/>
    <w:rsid w:val="00AD0CF6"/>
    <w:rsid w:val="00AF0D58"/>
    <w:rsid w:val="00B07DD4"/>
    <w:rsid w:val="00B10659"/>
    <w:rsid w:val="00B43C79"/>
    <w:rsid w:val="00B844D1"/>
    <w:rsid w:val="00BA72B2"/>
    <w:rsid w:val="00BB01E8"/>
    <w:rsid w:val="00C50D3A"/>
    <w:rsid w:val="00CB48C7"/>
    <w:rsid w:val="00D06E4B"/>
    <w:rsid w:val="00D07B2A"/>
    <w:rsid w:val="00D23250"/>
    <w:rsid w:val="00D65B84"/>
    <w:rsid w:val="00DE629D"/>
    <w:rsid w:val="00E0100F"/>
    <w:rsid w:val="00E20FDE"/>
    <w:rsid w:val="00E36EF3"/>
    <w:rsid w:val="00E460DD"/>
    <w:rsid w:val="00E8473B"/>
    <w:rsid w:val="00EA57E0"/>
    <w:rsid w:val="00ED242F"/>
    <w:rsid w:val="00F21466"/>
    <w:rsid w:val="00F3365E"/>
    <w:rsid w:val="00F53BB1"/>
    <w:rsid w:val="00F702A1"/>
    <w:rsid w:val="00F70FC8"/>
    <w:rsid w:val="00F971B7"/>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9EE2"/>
  <w15:chartTrackingRefBased/>
  <w15:docId w15:val="{81E69A3F-40EE-438A-8A6A-AA0124E5D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125C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ED242F"/>
    <w:pPr>
      <w:jc w:val="center"/>
    </w:pPr>
    <w:rPr>
      <w:b/>
      <w:sz w:val="32"/>
    </w:rPr>
  </w:style>
  <w:style w:type="character" w:customStyle="1" w:styleId="NaslovZnak">
    <w:name w:val="Naslov Znak"/>
    <w:basedOn w:val="Privzetapisavaodstavka"/>
    <w:link w:val="Naslov"/>
    <w:rsid w:val="00ED242F"/>
    <w:rPr>
      <w:rFonts w:ascii="Arial" w:hAnsi="Arial"/>
      <w:b/>
      <w:sz w:val="32"/>
    </w:rPr>
  </w:style>
  <w:style w:type="character" w:customStyle="1" w:styleId="TelobesedilaZnak">
    <w:name w:val="Telo besedila Znak"/>
    <w:link w:val="Telobesedila"/>
    <w:rsid w:val="00ED242F"/>
    <w:rPr>
      <w:rFonts w:ascii="Arial" w:hAnsi="Arial"/>
    </w:rPr>
  </w:style>
  <w:style w:type="paragraph" w:styleId="Odstavekseznama">
    <w:name w:val="List Paragraph"/>
    <w:basedOn w:val="Navaden"/>
    <w:uiPriority w:val="34"/>
    <w:qFormat/>
    <w:rsid w:val="00ED242F"/>
    <w:pPr>
      <w:ind w:left="708"/>
    </w:pPr>
  </w:style>
  <w:style w:type="paragraph" w:customStyle="1" w:styleId="Poglavje1">
    <w:name w:val="Poglavje 1"/>
    <w:basedOn w:val="Navaden"/>
    <w:autoRedefine/>
    <w:qFormat/>
    <w:rsid w:val="00ED242F"/>
    <w:pPr>
      <w:numPr>
        <w:numId w:val="2"/>
      </w:numPr>
      <w:tabs>
        <w:tab w:val="left" w:pos="340"/>
      </w:tabs>
      <w:jc w:val="both"/>
    </w:pPr>
    <w:rPr>
      <w:b/>
      <w:i/>
    </w:rPr>
  </w:style>
  <w:style w:type="paragraph" w:customStyle="1" w:styleId="Poglavje2">
    <w:name w:val="Poglavje 2"/>
    <w:basedOn w:val="Navaden"/>
    <w:autoRedefine/>
    <w:qFormat/>
    <w:rsid w:val="00ED242F"/>
    <w:pPr>
      <w:numPr>
        <w:ilvl w:val="1"/>
        <w:numId w:val="2"/>
      </w:numPr>
      <w:tabs>
        <w:tab w:val="left" w:pos="510"/>
      </w:tabs>
      <w:jc w:val="both"/>
    </w:pPr>
    <w:rPr>
      <w:b/>
      <w:bCs/>
    </w:rPr>
  </w:style>
  <w:style w:type="paragraph" w:customStyle="1" w:styleId="Poglavje3">
    <w:name w:val="Poglavje 3"/>
    <w:basedOn w:val="Navaden"/>
    <w:autoRedefine/>
    <w:qFormat/>
    <w:rsid w:val="00952CD9"/>
    <w:pPr>
      <w:keepNext/>
      <w:tabs>
        <w:tab w:val="num" w:pos="360"/>
      </w:tabs>
    </w:pPr>
    <w:rPr>
      <w:b/>
    </w:rPr>
  </w:style>
  <w:style w:type="paragraph" w:styleId="Navadensplet">
    <w:name w:val="Normal (Web)"/>
    <w:basedOn w:val="Navaden"/>
    <w:uiPriority w:val="99"/>
    <w:unhideWhenUsed/>
    <w:rsid w:val="00ED242F"/>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ED242F"/>
    <w:rPr>
      <w:rFonts w:ascii="Arial" w:hAnsi="Arial"/>
    </w:rPr>
  </w:style>
  <w:style w:type="paragraph" w:styleId="Telobesedila3">
    <w:name w:val="Body Text 3"/>
    <w:basedOn w:val="Navaden"/>
    <w:link w:val="Telobesedila3Znak"/>
    <w:rsid w:val="00ED242F"/>
    <w:pPr>
      <w:spacing w:after="120"/>
    </w:pPr>
    <w:rPr>
      <w:sz w:val="16"/>
      <w:szCs w:val="16"/>
    </w:rPr>
  </w:style>
  <w:style w:type="character" w:customStyle="1" w:styleId="Telobesedila3Znak">
    <w:name w:val="Telo besedila 3 Znak"/>
    <w:basedOn w:val="Privzetapisavaodstavka"/>
    <w:link w:val="Telobesedila3"/>
    <w:rsid w:val="00ED242F"/>
    <w:rPr>
      <w:rFonts w:ascii="Arial" w:hAnsi="Arial"/>
      <w:sz w:val="16"/>
      <w:szCs w:val="16"/>
    </w:rPr>
  </w:style>
  <w:style w:type="paragraph" w:styleId="Telobesedila2">
    <w:name w:val="Body Text 2"/>
    <w:basedOn w:val="Navaden"/>
    <w:link w:val="Telobesedila2Znak"/>
    <w:rsid w:val="00ED242F"/>
    <w:pPr>
      <w:spacing w:after="120" w:line="480" w:lineRule="auto"/>
    </w:pPr>
  </w:style>
  <w:style w:type="character" w:customStyle="1" w:styleId="Telobesedila2Znak">
    <w:name w:val="Telo besedila 2 Znak"/>
    <w:basedOn w:val="Privzetapisavaodstavka"/>
    <w:link w:val="Telobesedila2"/>
    <w:rsid w:val="00ED242F"/>
    <w:rPr>
      <w:rFonts w:ascii="Arial" w:hAnsi="Arial"/>
    </w:rPr>
  </w:style>
  <w:style w:type="table" w:styleId="Tabelamrea">
    <w:name w:val="Table Grid"/>
    <w:basedOn w:val="Navadnatabela"/>
    <w:uiPriority w:val="39"/>
    <w:rsid w:val="00ED242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952CD9"/>
    <w:rPr>
      <w:color w:val="0563C1" w:themeColor="hyperlink"/>
      <w:u w:val="single"/>
    </w:rPr>
  </w:style>
  <w:style w:type="character" w:customStyle="1" w:styleId="Nerazreenaomemba1">
    <w:name w:val="Nerazrešena omemba1"/>
    <w:basedOn w:val="Privzetapisavaodstavka"/>
    <w:uiPriority w:val="99"/>
    <w:semiHidden/>
    <w:unhideWhenUsed/>
    <w:rsid w:val="00952CD9"/>
    <w:rPr>
      <w:color w:val="605E5C"/>
      <w:shd w:val="clear" w:color="auto" w:fill="E1DFDD"/>
    </w:rPr>
  </w:style>
  <w:style w:type="character" w:customStyle="1" w:styleId="Naslov2Znak">
    <w:name w:val="Naslov 2 Znak"/>
    <w:basedOn w:val="Privzetapisavaodstavka"/>
    <w:link w:val="Naslov2"/>
    <w:semiHidden/>
    <w:rsid w:val="00125CD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29415">
      <w:bodyDiv w:val="1"/>
      <w:marLeft w:val="0"/>
      <w:marRight w:val="0"/>
      <w:marTop w:val="0"/>
      <w:marBottom w:val="0"/>
      <w:divBdr>
        <w:top w:val="none" w:sz="0" w:space="0" w:color="auto"/>
        <w:left w:val="none" w:sz="0" w:space="0" w:color="auto"/>
        <w:bottom w:val="none" w:sz="0" w:space="0" w:color="auto"/>
        <w:right w:val="none" w:sz="0" w:space="0" w:color="auto"/>
      </w:divBdr>
    </w:div>
    <w:div w:id="254899834">
      <w:bodyDiv w:val="1"/>
      <w:marLeft w:val="0"/>
      <w:marRight w:val="0"/>
      <w:marTop w:val="0"/>
      <w:marBottom w:val="0"/>
      <w:divBdr>
        <w:top w:val="none" w:sz="0" w:space="0" w:color="auto"/>
        <w:left w:val="none" w:sz="0" w:space="0" w:color="auto"/>
        <w:bottom w:val="none" w:sz="0" w:space="0" w:color="auto"/>
        <w:right w:val="none" w:sz="0" w:space="0" w:color="auto"/>
      </w:divBdr>
    </w:div>
    <w:div w:id="925963531">
      <w:bodyDiv w:val="1"/>
      <w:marLeft w:val="0"/>
      <w:marRight w:val="0"/>
      <w:marTop w:val="0"/>
      <w:marBottom w:val="0"/>
      <w:divBdr>
        <w:top w:val="none" w:sz="0" w:space="0" w:color="auto"/>
        <w:left w:val="none" w:sz="0" w:space="0" w:color="auto"/>
        <w:bottom w:val="none" w:sz="0" w:space="0" w:color="auto"/>
        <w:right w:val="none" w:sz="0" w:space="0" w:color="auto"/>
      </w:divBdr>
    </w:div>
    <w:div w:id="1016809865">
      <w:bodyDiv w:val="1"/>
      <w:marLeft w:val="0"/>
      <w:marRight w:val="0"/>
      <w:marTop w:val="0"/>
      <w:marBottom w:val="0"/>
      <w:divBdr>
        <w:top w:val="none" w:sz="0" w:space="0" w:color="auto"/>
        <w:left w:val="none" w:sz="0" w:space="0" w:color="auto"/>
        <w:bottom w:val="none" w:sz="0" w:space="0" w:color="auto"/>
        <w:right w:val="none" w:sz="0" w:space="0" w:color="auto"/>
      </w:divBdr>
    </w:div>
    <w:div w:id="1185679687">
      <w:bodyDiv w:val="1"/>
      <w:marLeft w:val="0"/>
      <w:marRight w:val="0"/>
      <w:marTop w:val="0"/>
      <w:marBottom w:val="0"/>
      <w:divBdr>
        <w:top w:val="none" w:sz="0" w:space="0" w:color="auto"/>
        <w:left w:val="none" w:sz="0" w:space="0" w:color="auto"/>
        <w:bottom w:val="none" w:sz="0" w:space="0" w:color="auto"/>
        <w:right w:val="none" w:sz="0" w:space="0" w:color="auto"/>
      </w:divBdr>
    </w:div>
    <w:div w:id="1288394520">
      <w:bodyDiv w:val="1"/>
      <w:marLeft w:val="0"/>
      <w:marRight w:val="0"/>
      <w:marTop w:val="0"/>
      <w:marBottom w:val="0"/>
      <w:divBdr>
        <w:top w:val="none" w:sz="0" w:space="0" w:color="auto"/>
        <w:left w:val="none" w:sz="0" w:space="0" w:color="auto"/>
        <w:bottom w:val="none" w:sz="0" w:space="0" w:color="auto"/>
        <w:right w:val="none" w:sz="0" w:space="0" w:color="auto"/>
      </w:divBdr>
    </w:div>
    <w:div w:id="1306735985">
      <w:bodyDiv w:val="1"/>
      <w:marLeft w:val="0"/>
      <w:marRight w:val="0"/>
      <w:marTop w:val="0"/>
      <w:marBottom w:val="0"/>
      <w:divBdr>
        <w:top w:val="none" w:sz="0" w:space="0" w:color="auto"/>
        <w:left w:val="none" w:sz="0" w:space="0" w:color="auto"/>
        <w:bottom w:val="none" w:sz="0" w:space="0" w:color="auto"/>
        <w:right w:val="none" w:sz="0" w:space="0" w:color="auto"/>
      </w:divBdr>
    </w:div>
    <w:div w:id="1340307425">
      <w:bodyDiv w:val="1"/>
      <w:marLeft w:val="0"/>
      <w:marRight w:val="0"/>
      <w:marTop w:val="0"/>
      <w:marBottom w:val="0"/>
      <w:divBdr>
        <w:top w:val="none" w:sz="0" w:space="0" w:color="auto"/>
        <w:left w:val="none" w:sz="0" w:space="0" w:color="auto"/>
        <w:bottom w:val="none" w:sz="0" w:space="0" w:color="auto"/>
        <w:right w:val="none" w:sz="0" w:space="0" w:color="auto"/>
      </w:divBdr>
    </w:div>
    <w:div w:id="1420907359">
      <w:bodyDiv w:val="1"/>
      <w:marLeft w:val="0"/>
      <w:marRight w:val="0"/>
      <w:marTop w:val="0"/>
      <w:marBottom w:val="0"/>
      <w:divBdr>
        <w:top w:val="none" w:sz="0" w:space="0" w:color="auto"/>
        <w:left w:val="none" w:sz="0" w:space="0" w:color="auto"/>
        <w:bottom w:val="none" w:sz="0" w:space="0" w:color="auto"/>
        <w:right w:val="none" w:sz="0" w:space="0" w:color="auto"/>
      </w:divBdr>
    </w:div>
    <w:div w:id="1469124033">
      <w:bodyDiv w:val="1"/>
      <w:marLeft w:val="0"/>
      <w:marRight w:val="0"/>
      <w:marTop w:val="0"/>
      <w:marBottom w:val="0"/>
      <w:divBdr>
        <w:top w:val="none" w:sz="0" w:space="0" w:color="auto"/>
        <w:left w:val="none" w:sz="0" w:space="0" w:color="auto"/>
        <w:bottom w:val="none" w:sz="0" w:space="0" w:color="auto"/>
        <w:right w:val="none" w:sz="0" w:space="0" w:color="auto"/>
      </w:divBdr>
    </w:div>
    <w:div w:id="1536115645">
      <w:bodyDiv w:val="1"/>
      <w:marLeft w:val="0"/>
      <w:marRight w:val="0"/>
      <w:marTop w:val="0"/>
      <w:marBottom w:val="0"/>
      <w:divBdr>
        <w:top w:val="none" w:sz="0" w:space="0" w:color="auto"/>
        <w:left w:val="none" w:sz="0" w:space="0" w:color="auto"/>
        <w:bottom w:val="none" w:sz="0" w:space="0" w:color="auto"/>
        <w:right w:val="none" w:sz="0" w:space="0" w:color="auto"/>
      </w:divBdr>
    </w:div>
    <w:div w:id="204898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sper.princ@komunala-trbovl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sper.princ@komunala-trbo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02DC4-8690-4345-8555-A2988734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14939</Words>
  <Characters>85153</Characters>
  <Application>Microsoft Office Word</Application>
  <DocSecurity>0</DocSecurity>
  <Lines>709</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99893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Januša Mravlje</dc:creator>
  <cp:keywords/>
  <dc:description>Dokument ustvarjen s programom JANA (Javna Naročila).</dc:description>
  <cp:lastModifiedBy>Januša Mravlje</cp:lastModifiedBy>
  <cp:revision>4</cp:revision>
  <cp:lastPrinted>1899-12-31T23:00:00Z</cp:lastPrinted>
  <dcterms:created xsi:type="dcterms:W3CDTF">2020-07-01T08:35:00Z</dcterms:created>
  <dcterms:modified xsi:type="dcterms:W3CDTF">2020-07-01T08:56:00Z</dcterms:modified>
</cp:coreProperties>
</file>