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85843" w14:textId="23D9EA0D" w:rsidR="00270390" w:rsidRDefault="00CB1D9C">
      <w:pPr>
        <w:spacing w:after="0" w:line="240" w:lineRule="auto"/>
        <w:jc w:val="center"/>
        <w:rPr>
          <w:rFonts w:ascii="Verdana" w:hAnsi="Verdana"/>
          <w:b/>
          <w:sz w:val="28"/>
          <w:szCs w:val="28"/>
          <w:lang w:val="sl-SI"/>
        </w:rPr>
      </w:pPr>
      <w:bookmarkStart w:id="0" w:name="_GoBack"/>
      <w:bookmarkEnd w:id="0"/>
      <w:r w:rsidRPr="0066745C">
        <w:rPr>
          <w:rFonts w:ascii="Verdana" w:hAnsi="Verdana"/>
          <w:b/>
          <w:sz w:val="28"/>
          <w:szCs w:val="28"/>
          <w:lang w:val="sl-SI"/>
        </w:rPr>
        <w:t>SPECIFIKACIJE</w:t>
      </w:r>
      <w:r w:rsidR="008D60E1" w:rsidRPr="0066745C">
        <w:rPr>
          <w:rFonts w:ascii="Verdana" w:hAnsi="Verdana"/>
          <w:b/>
          <w:sz w:val="28"/>
          <w:szCs w:val="28"/>
          <w:lang w:val="sl-SI"/>
        </w:rPr>
        <w:t xml:space="preserve"> PREVZEMA</w:t>
      </w:r>
    </w:p>
    <w:p w14:paraId="155ED5E3" w14:textId="77777777" w:rsidR="00270390" w:rsidRDefault="00270390">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270390" w14:paraId="51DC0957" w14:textId="77777777">
        <w:trPr>
          <w:jc w:val="center"/>
        </w:trPr>
        <w:tc>
          <w:tcPr>
            <w:tcW w:w="3263" w:type="dxa"/>
            <w:shd w:val="clear" w:color="auto" w:fill="FDB940"/>
          </w:tcPr>
          <w:p w14:paraId="72402D3E" w14:textId="77777777" w:rsidR="00270390" w:rsidRDefault="00CB1D9C">
            <w:pPr>
              <w:spacing w:after="0" w:line="240" w:lineRule="auto"/>
              <w:jc w:val="both"/>
              <w:rPr>
                <w:rFonts w:ascii="Verdana" w:hAnsi="Verdana"/>
                <w:b/>
                <w:sz w:val="20"/>
                <w:szCs w:val="28"/>
                <w:lang w:val="sl-SI"/>
              </w:rPr>
            </w:pPr>
            <w:r>
              <w:rPr>
                <w:rFonts w:ascii="Verdana" w:hAnsi="Verdana"/>
                <w:b/>
                <w:sz w:val="20"/>
                <w:szCs w:val="28"/>
                <w:lang w:val="sl-SI"/>
              </w:rPr>
              <w:t>Naročnik</w:t>
            </w:r>
          </w:p>
        </w:tc>
        <w:tc>
          <w:tcPr>
            <w:tcW w:w="6431" w:type="dxa"/>
            <w:shd w:val="clear" w:color="auto" w:fill="FFF0D5"/>
          </w:tcPr>
          <w:p w14:paraId="2314A42D" w14:textId="77777777" w:rsidR="00270390" w:rsidRDefault="00CB1D9C">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Pr>
                <w:rFonts w:ascii="Verdana" w:hAnsi="Verdana"/>
                <w:b/>
                <w:sz w:val="20"/>
                <w:szCs w:val="28"/>
                <w:lang w:val="sl-SI"/>
              </w:rPr>
              <w:t>Ministrstvo za delo, družino, socialne zadeve in enake možnosti</w:t>
            </w:r>
            <w:r>
              <w:rPr>
                <w:rFonts w:ascii="Verdana" w:hAnsi="Verdana"/>
                <w:b/>
                <w:sz w:val="20"/>
                <w:szCs w:val="28"/>
                <w:lang w:val="sl-SI"/>
              </w:rPr>
              <w:fldChar w:fldCharType="end"/>
            </w:r>
          </w:p>
          <w:p w14:paraId="69EB278A" w14:textId="77777777" w:rsidR="00270390" w:rsidRDefault="00CB1D9C">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Pr>
                <w:rFonts w:ascii="Verdana" w:hAnsi="Verdana"/>
                <w:b/>
                <w:sz w:val="20"/>
                <w:szCs w:val="28"/>
                <w:lang w:val="sl-SI"/>
              </w:rPr>
              <w:t>Štukljeva cesta 44</w:t>
            </w:r>
            <w:r>
              <w:rPr>
                <w:rFonts w:ascii="Verdana" w:hAnsi="Verdana"/>
                <w:b/>
                <w:sz w:val="20"/>
                <w:szCs w:val="28"/>
                <w:lang w:val="sl-SI"/>
              </w:rPr>
              <w:fldChar w:fldCharType="end"/>
            </w:r>
          </w:p>
          <w:p w14:paraId="7D58C720" w14:textId="77777777" w:rsidR="00270390" w:rsidRDefault="00CB1D9C">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Pr>
                <w:rFonts w:ascii="Verdana" w:hAnsi="Verdana"/>
                <w:b/>
                <w:sz w:val="20"/>
                <w:szCs w:val="28"/>
                <w:lang w:val="sl-SI"/>
              </w:rPr>
              <w:t>1000 Ljubljana</w:t>
            </w:r>
            <w:r>
              <w:rPr>
                <w:rFonts w:ascii="Verdana" w:hAnsi="Verdana"/>
                <w:b/>
                <w:sz w:val="20"/>
                <w:szCs w:val="28"/>
                <w:lang w:val="sl-SI"/>
              </w:rPr>
              <w:fldChar w:fldCharType="end"/>
            </w:r>
          </w:p>
        </w:tc>
      </w:tr>
      <w:tr w:rsidR="00270390" w14:paraId="3EA95323" w14:textId="77777777">
        <w:trPr>
          <w:jc w:val="center"/>
        </w:trPr>
        <w:tc>
          <w:tcPr>
            <w:tcW w:w="3263" w:type="dxa"/>
            <w:shd w:val="clear" w:color="auto" w:fill="FDB940"/>
          </w:tcPr>
          <w:p w14:paraId="015F2C0C" w14:textId="77777777" w:rsidR="00270390" w:rsidRDefault="00CB1D9C">
            <w:pPr>
              <w:spacing w:after="0" w:line="240" w:lineRule="auto"/>
              <w:rPr>
                <w:rFonts w:ascii="Verdana" w:hAnsi="Verdana"/>
                <w:b/>
                <w:sz w:val="20"/>
                <w:szCs w:val="28"/>
                <w:lang w:val="sl-SI"/>
              </w:rPr>
            </w:pPr>
            <w:r>
              <w:rPr>
                <w:rFonts w:ascii="Verdana" w:hAnsi="Verdana"/>
                <w:b/>
                <w:sz w:val="20"/>
                <w:szCs w:val="28"/>
                <w:lang w:val="sl-SI"/>
              </w:rPr>
              <w:t>Oznaka javnega naročila</w:t>
            </w:r>
          </w:p>
        </w:tc>
        <w:tc>
          <w:tcPr>
            <w:tcW w:w="6431" w:type="dxa"/>
            <w:shd w:val="clear" w:color="auto" w:fill="FFF0D5"/>
          </w:tcPr>
          <w:p w14:paraId="3B2968E1" w14:textId="77777777" w:rsidR="00270390" w:rsidRDefault="00CB1D9C">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Pr>
                <w:rFonts w:ascii="Verdana" w:hAnsi="Verdana"/>
                <w:sz w:val="20"/>
                <w:szCs w:val="28"/>
                <w:lang w:val="sl-SI"/>
              </w:rPr>
              <w:fldChar w:fldCharType="separate"/>
            </w:r>
            <w:r>
              <w:rPr>
                <w:rFonts w:ascii="Verdana" w:hAnsi="Verdana"/>
                <w:sz w:val="20"/>
                <w:szCs w:val="28"/>
                <w:lang w:val="sl-SI"/>
              </w:rPr>
              <w:t>4300-1/2019</w:t>
            </w:r>
            <w:r>
              <w:rPr>
                <w:rFonts w:ascii="Verdana" w:hAnsi="Verdana"/>
                <w:sz w:val="20"/>
                <w:szCs w:val="28"/>
                <w:lang w:val="sl-SI"/>
              </w:rPr>
              <w:fldChar w:fldCharType="end"/>
            </w:r>
          </w:p>
        </w:tc>
      </w:tr>
      <w:tr w:rsidR="00270390" w14:paraId="6EE5F353" w14:textId="77777777">
        <w:trPr>
          <w:jc w:val="center"/>
        </w:trPr>
        <w:tc>
          <w:tcPr>
            <w:tcW w:w="3263" w:type="dxa"/>
            <w:shd w:val="clear" w:color="auto" w:fill="FDB940"/>
          </w:tcPr>
          <w:p w14:paraId="00E72B07" w14:textId="633B2E45" w:rsidR="00270390" w:rsidRDefault="00EA6652">
            <w:pPr>
              <w:spacing w:after="0" w:line="240" w:lineRule="auto"/>
              <w:rPr>
                <w:rFonts w:ascii="Verdana" w:hAnsi="Verdana"/>
                <w:b/>
                <w:sz w:val="20"/>
                <w:szCs w:val="28"/>
                <w:lang w:val="sl-SI"/>
              </w:rPr>
            </w:pPr>
            <w:r>
              <w:rPr>
                <w:rFonts w:ascii="Verdana" w:hAnsi="Verdana"/>
                <w:b/>
                <w:sz w:val="20"/>
                <w:szCs w:val="28"/>
                <w:lang w:val="sl-SI"/>
              </w:rPr>
              <w:t xml:space="preserve">Naziv </w:t>
            </w:r>
            <w:r w:rsidR="00CB1D9C">
              <w:rPr>
                <w:rFonts w:ascii="Verdana" w:hAnsi="Verdana"/>
                <w:b/>
                <w:sz w:val="20"/>
                <w:szCs w:val="28"/>
                <w:lang w:val="sl-SI"/>
              </w:rPr>
              <w:t>javnega naročila</w:t>
            </w:r>
          </w:p>
        </w:tc>
        <w:tc>
          <w:tcPr>
            <w:tcW w:w="6431" w:type="dxa"/>
            <w:shd w:val="clear" w:color="auto" w:fill="FFF0D5"/>
          </w:tcPr>
          <w:p w14:paraId="3F6A5FB2" w14:textId="082B1A72" w:rsidR="00270390" w:rsidRDefault="00CB1D9C" w:rsidP="00DC4213">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Pr>
                <w:rFonts w:ascii="Verdana" w:hAnsi="Verdana"/>
                <w:b/>
                <w:sz w:val="20"/>
                <w:szCs w:val="28"/>
                <w:lang w:val="sl-SI"/>
              </w:rPr>
              <w:t>Javno naročilo IS KURIR 20</w:t>
            </w:r>
            <w:r>
              <w:rPr>
                <w:rFonts w:ascii="Verdana" w:hAnsi="Verdana"/>
                <w:b/>
                <w:sz w:val="20"/>
                <w:szCs w:val="28"/>
                <w:lang w:val="sl-SI"/>
              </w:rPr>
              <w:fldChar w:fldCharType="end"/>
            </w:r>
            <w:r w:rsidR="00DC4213">
              <w:rPr>
                <w:rFonts w:ascii="Verdana" w:hAnsi="Verdana"/>
                <w:b/>
                <w:sz w:val="20"/>
                <w:szCs w:val="28"/>
                <w:lang w:val="sl-SI"/>
              </w:rPr>
              <w:t>20</w:t>
            </w:r>
          </w:p>
        </w:tc>
      </w:tr>
      <w:tr w:rsidR="00EA6652" w:rsidRPr="00DB0B15" w14:paraId="58559F76" w14:textId="77777777">
        <w:trPr>
          <w:jc w:val="center"/>
        </w:trPr>
        <w:tc>
          <w:tcPr>
            <w:tcW w:w="3263" w:type="dxa"/>
            <w:shd w:val="clear" w:color="auto" w:fill="FDB940"/>
          </w:tcPr>
          <w:p w14:paraId="7051A2FC" w14:textId="25497316" w:rsidR="00EA6652" w:rsidRDefault="00EA6652">
            <w:pPr>
              <w:spacing w:after="0" w:line="240" w:lineRule="auto"/>
              <w:rPr>
                <w:rFonts w:ascii="Verdana" w:hAnsi="Verdana"/>
                <w:b/>
                <w:sz w:val="20"/>
                <w:szCs w:val="28"/>
                <w:lang w:val="sl-SI"/>
              </w:rPr>
            </w:pPr>
            <w:r>
              <w:rPr>
                <w:rFonts w:ascii="Verdana" w:hAnsi="Verdana"/>
                <w:b/>
                <w:sz w:val="20"/>
                <w:szCs w:val="28"/>
                <w:lang w:val="sl-SI"/>
              </w:rPr>
              <w:t>Predmet javnega naročila</w:t>
            </w:r>
          </w:p>
        </w:tc>
        <w:tc>
          <w:tcPr>
            <w:tcW w:w="6431" w:type="dxa"/>
            <w:shd w:val="clear" w:color="auto" w:fill="FFF0D5"/>
          </w:tcPr>
          <w:p w14:paraId="0489A795" w14:textId="77777777" w:rsidR="007107E9" w:rsidRPr="007107E9" w:rsidRDefault="007107E9" w:rsidP="007107E9">
            <w:pPr>
              <w:pStyle w:val="datumtevilka"/>
              <w:spacing w:line="240" w:lineRule="auto"/>
              <w:jc w:val="both"/>
              <w:rPr>
                <w:rFonts w:ascii="Verdana" w:hAnsi="Verdana" w:cs="Arial"/>
              </w:rPr>
            </w:pPr>
            <w:r w:rsidRPr="007107E9">
              <w:rPr>
                <w:rFonts w:ascii="Verdana" w:hAnsi="Verdana" w:cs="Arial"/>
              </w:rPr>
              <w:t>Predmet javnega naročila je celovito izvajanje storitev IS KURIR, kar vključuje vzdrževanje, nadgradnje, izvajanje mesečnih in letnih obdelav, usposabljanje uporabnikov in njegov nadaljnji razvoj.</w:t>
            </w:r>
          </w:p>
          <w:p w14:paraId="06E69E5A" w14:textId="116E1649" w:rsidR="00EA6652" w:rsidRPr="009B02AB" w:rsidRDefault="00EA6652" w:rsidP="007107E9">
            <w:pPr>
              <w:pStyle w:val="datumtevilka"/>
              <w:jc w:val="both"/>
              <w:rPr>
                <w:rFonts w:ascii="Verdana" w:hAnsi="Verdana"/>
                <w:b/>
                <w:szCs w:val="28"/>
              </w:rPr>
            </w:pPr>
          </w:p>
        </w:tc>
      </w:tr>
    </w:tbl>
    <w:p w14:paraId="06B49D49" w14:textId="77777777" w:rsidR="00270390" w:rsidRDefault="00270390">
      <w:pPr>
        <w:spacing w:after="0" w:line="240" w:lineRule="auto"/>
        <w:jc w:val="both"/>
        <w:rPr>
          <w:rFonts w:ascii="Verdana" w:hAnsi="Verdana"/>
          <w:sz w:val="20"/>
          <w:szCs w:val="28"/>
          <w:lang w:val="sl-SI"/>
        </w:rPr>
      </w:pPr>
    </w:p>
    <w:p w14:paraId="5A029CCF" w14:textId="77777777" w:rsidR="00270390" w:rsidRDefault="00270390">
      <w:pPr>
        <w:spacing w:after="0" w:line="240" w:lineRule="auto"/>
        <w:jc w:val="both"/>
        <w:rPr>
          <w:rFonts w:ascii="Verdana" w:hAnsi="Verdana"/>
          <w:sz w:val="8"/>
          <w:szCs w:val="8"/>
          <w:lang w:val="sl-SI"/>
        </w:rPr>
      </w:pPr>
    </w:p>
    <w:p w14:paraId="3146A03F" w14:textId="77777777" w:rsidR="00270390" w:rsidRDefault="00CB1D9C">
      <w:pPr>
        <w:spacing w:after="120" w:line="240" w:lineRule="auto"/>
        <w:jc w:val="both"/>
        <w:rPr>
          <w:rFonts w:ascii="Verdana" w:hAnsi="Verdana"/>
          <w:b/>
          <w:lang w:val="sl-SI"/>
        </w:rPr>
      </w:pPr>
      <w:r>
        <w:rPr>
          <w:rFonts w:ascii="Verdana" w:hAnsi="Verdana"/>
          <w:b/>
          <w:lang w:val="sl-SI"/>
        </w:rPr>
        <w:t>1. VRSTA, LASTNOSTI, KAKOVOST IN IZGLED PREDMETA JAVNEGA NAROČILA/PONUDBE</w:t>
      </w:r>
    </w:p>
    <w:p w14:paraId="7D7E4BB4" w14:textId="77777777" w:rsidR="00270390" w:rsidRDefault="00270390">
      <w:pPr>
        <w:spacing w:after="0" w:line="240" w:lineRule="auto"/>
        <w:jc w:val="both"/>
        <w:rPr>
          <w:rFonts w:ascii="Verdana" w:hAnsi="Verdana"/>
          <w:b/>
          <w:sz w:val="20"/>
          <w:szCs w:val="28"/>
          <w:lang w:val="sl-SI"/>
        </w:rPr>
      </w:pPr>
    </w:p>
    <w:tbl>
      <w:tblPr>
        <w:tblW w:w="9694" w:type="dxa"/>
        <w:jc w:val="center"/>
        <w:tblBorders>
          <w:top w:val="single" w:sz="4" w:space="0" w:color="000000"/>
          <w:left w:val="single" w:sz="4" w:space="0" w:color="000000"/>
          <w:bottom w:val="single" w:sz="4" w:space="0" w:color="000000"/>
          <w:right w:val="single" w:sz="4" w:space="0" w:color="000000"/>
        </w:tblBorders>
        <w:shd w:val="clear" w:color="auto" w:fill="FAAA5A"/>
        <w:tblLayout w:type="fixed"/>
        <w:tblCellMar>
          <w:top w:w="108" w:type="dxa"/>
          <w:bottom w:w="108" w:type="dxa"/>
        </w:tblCellMar>
        <w:tblLook w:val="04A0" w:firstRow="1" w:lastRow="0" w:firstColumn="1" w:lastColumn="0" w:noHBand="0" w:noVBand="1"/>
      </w:tblPr>
      <w:tblGrid>
        <w:gridCol w:w="1696"/>
        <w:gridCol w:w="7998"/>
      </w:tblGrid>
      <w:tr w:rsidR="00270390" w14:paraId="1FC86C2E" w14:textId="77777777" w:rsidTr="00E82555">
        <w:trPr>
          <w:trHeight w:val="621"/>
          <w:jc w:val="center"/>
        </w:trPr>
        <w:tc>
          <w:tcPr>
            <w:tcW w:w="9694" w:type="dxa"/>
            <w:gridSpan w:val="2"/>
            <w:tcBorders>
              <w:top w:val="single" w:sz="4" w:space="0" w:color="000000"/>
              <w:bottom w:val="single" w:sz="4" w:space="0" w:color="000000"/>
            </w:tcBorders>
            <w:shd w:val="clear" w:color="auto" w:fill="FFF0D5"/>
            <w:vAlign w:val="center"/>
          </w:tcPr>
          <w:p w14:paraId="712B28C8" w14:textId="77777777" w:rsidR="00270390" w:rsidRDefault="00CB1D9C">
            <w:pPr>
              <w:spacing w:after="0" w:line="240" w:lineRule="auto"/>
              <w:rPr>
                <w:rFonts w:ascii="Verdana" w:hAnsi="Verdana"/>
                <w:lang w:val="sl-SI"/>
              </w:rPr>
            </w:pPr>
            <w:r>
              <w:rPr>
                <w:rFonts w:ascii="Verdana" w:hAnsi="Verdana"/>
                <w:b/>
                <w:sz w:val="20"/>
                <w:szCs w:val="28"/>
                <w:lang w:val="sl-SI"/>
              </w:rPr>
              <w:t>Informacijski sistem KURIR</w:t>
            </w:r>
            <w:r>
              <w:rPr>
                <w:rFonts w:ascii="Verdana" w:hAnsi="Verdana"/>
                <w:b/>
                <w:sz w:val="20"/>
                <w:szCs w:val="20"/>
                <w:lang w:val="sl-SI"/>
              </w:rPr>
              <w:t xml:space="preserve"> </w:t>
            </w:r>
          </w:p>
        </w:tc>
      </w:tr>
      <w:tr w:rsidR="00E82555" w14:paraId="29852CDA" w14:textId="77777777" w:rsidTr="00E82555">
        <w:trPr>
          <w:trHeight w:val="20"/>
          <w:jc w:val="center"/>
        </w:trPr>
        <w:tc>
          <w:tcPr>
            <w:tcW w:w="1696" w:type="dxa"/>
            <w:tcBorders>
              <w:top w:val="single" w:sz="4" w:space="0" w:color="000000"/>
              <w:bottom w:val="single" w:sz="4" w:space="0" w:color="000000"/>
            </w:tcBorders>
            <w:shd w:val="clear" w:color="auto" w:fill="FFF0D5"/>
            <w:vAlign w:val="center"/>
          </w:tcPr>
          <w:p w14:paraId="4D9A357E" w14:textId="275FDE9E" w:rsidR="00E82555" w:rsidRPr="00E82555" w:rsidRDefault="00E82555" w:rsidP="00E82555">
            <w:pPr>
              <w:pStyle w:val="Odstavekseznama"/>
              <w:numPr>
                <w:ilvl w:val="0"/>
                <w:numId w:val="21"/>
              </w:numPr>
              <w:spacing w:after="0" w:line="240" w:lineRule="auto"/>
              <w:rPr>
                <w:rFonts w:ascii="Verdana" w:hAnsi="Verdana"/>
                <w:b/>
                <w:sz w:val="20"/>
                <w:szCs w:val="28"/>
                <w:lang w:val="sl-SI"/>
              </w:rPr>
            </w:pPr>
          </w:p>
        </w:tc>
        <w:tc>
          <w:tcPr>
            <w:tcW w:w="7998" w:type="dxa"/>
            <w:tcBorders>
              <w:top w:val="single" w:sz="4" w:space="0" w:color="000000"/>
              <w:bottom w:val="single" w:sz="4" w:space="0" w:color="000000"/>
            </w:tcBorders>
            <w:shd w:val="clear" w:color="auto" w:fill="FFF0D5"/>
            <w:vAlign w:val="center"/>
          </w:tcPr>
          <w:p w14:paraId="4D6B5413" w14:textId="2E62BD63" w:rsidR="00E82555" w:rsidRDefault="00E82555" w:rsidP="007107E9">
            <w:pPr>
              <w:spacing w:after="0" w:line="240" w:lineRule="auto"/>
              <w:rPr>
                <w:rFonts w:ascii="Verdana" w:hAnsi="Verdana"/>
                <w:b/>
                <w:sz w:val="20"/>
                <w:szCs w:val="28"/>
                <w:lang w:val="sl-SI"/>
              </w:rPr>
            </w:pPr>
            <w:r w:rsidRPr="00E82555">
              <w:rPr>
                <w:rFonts w:ascii="Verdana" w:hAnsi="Verdana"/>
                <w:sz w:val="20"/>
                <w:szCs w:val="20"/>
                <w:lang w:val="sl-SI"/>
              </w:rPr>
              <w:t>Prevzem obstoječega</w:t>
            </w:r>
            <w:r w:rsidRPr="00E82555">
              <w:rPr>
                <w:rFonts w:ascii="Verdana" w:hAnsi="Verdana"/>
                <w:sz w:val="20"/>
                <w:szCs w:val="20"/>
              </w:rPr>
              <w:t xml:space="preserve"> IS KURIR  v </w:t>
            </w:r>
            <w:r w:rsidRPr="00E82555">
              <w:rPr>
                <w:rFonts w:ascii="Verdana" w:hAnsi="Verdana"/>
                <w:sz w:val="20"/>
                <w:szCs w:val="20"/>
                <w:lang w:val="sl-SI"/>
              </w:rPr>
              <w:t xml:space="preserve">celovito </w:t>
            </w:r>
            <w:r w:rsidR="007107E9">
              <w:rPr>
                <w:rFonts w:ascii="Verdana" w:hAnsi="Verdana"/>
                <w:sz w:val="20"/>
                <w:szCs w:val="20"/>
                <w:lang w:val="sl-SI"/>
              </w:rPr>
              <w:t>izvajanje storitev</w:t>
            </w:r>
          </w:p>
        </w:tc>
      </w:tr>
      <w:tr w:rsidR="00E82555" w14:paraId="3315CC4C" w14:textId="77777777">
        <w:trPr>
          <w:trHeight w:val="20"/>
          <w:jc w:val="center"/>
        </w:trPr>
        <w:tc>
          <w:tcPr>
            <w:tcW w:w="9694" w:type="dxa"/>
            <w:gridSpan w:val="2"/>
            <w:tcBorders>
              <w:top w:val="single" w:sz="4" w:space="0" w:color="000000"/>
              <w:bottom w:val="single" w:sz="4" w:space="0" w:color="000000"/>
            </w:tcBorders>
            <w:shd w:val="clear" w:color="auto" w:fill="FDB940"/>
            <w:vAlign w:val="center"/>
          </w:tcPr>
          <w:p w14:paraId="774F2A47" w14:textId="77777777" w:rsidR="00E82555" w:rsidRDefault="00E82555" w:rsidP="00E82555">
            <w:pPr>
              <w:spacing w:after="0" w:line="240" w:lineRule="auto"/>
              <w:jc w:val="center"/>
              <w:rPr>
                <w:rFonts w:ascii="Verdana" w:hAnsi="Verdana"/>
                <w:lang w:val="sl-SI"/>
              </w:rPr>
            </w:pPr>
            <w:r>
              <w:rPr>
                <w:rFonts w:ascii="Verdana" w:hAnsi="Verdana"/>
                <w:b/>
                <w:sz w:val="20"/>
                <w:szCs w:val="28"/>
                <w:lang w:val="sl-SI"/>
              </w:rPr>
              <w:t>DODATNI OPIS</w:t>
            </w:r>
          </w:p>
        </w:tc>
      </w:tr>
      <w:tr w:rsidR="00E82555" w14:paraId="65822BEE" w14:textId="77777777">
        <w:trPr>
          <w:trHeight w:val="20"/>
          <w:jc w:val="center"/>
        </w:trPr>
        <w:tc>
          <w:tcPr>
            <w:tcW w:w="9694" w:type="dxa"/>
            <w:gridSpan w:val="2"/>
            <w:tcBorders>
              <w:top w:val="single" w:sz="4" w:space="0" w:color="000000"/>
              <w:bottom w:val="single" w:sz="4" w:space="0" w:color="000000"/>
            </w:tcBorders>
            <w:shd w:val="clear" w:color="auto" w:fill="FFF0D5"/>
            <w:vAlign w:val="center"/>
          </w:tcPr>
          <w:p w14:paraId="664B45AA" w14:textId="1D083EBB" w:rsidR="00E82555" w:rsidRDefault="00E82555" w:rsidP="00E82555">
            <w:pPr>
              <w:spacing w:after="0"/>
              <w:jc w:val="both"/>
              <w:rPr>
                <w:rFonts w:ascii="Verdana" w:hAnsi="Verdana"/>
                <w:sz w:val="20"/>
                <w:szCs w:val="28"/>
                <w:lang w:val="sl-SI"/>
              </w:rPr>
            </w:pPr>
            <w:r>
              <w:rPr>
                <w:rFonts w:ascii="Verdana" w:hAnsi="Verdana"/>
                <w:sz w:val="20"/>
                <w:szCs w:val="28"/>
                <w:lang w:val="sl-SI"/>
              </w:rPr>
              <w:t xml:space="preserve">Predmet javnega naročila je prevzem obstoječega IS Kurir v celovito </w:t>
            </w:r>
            <w:r w:rsidR="007107E9">
              <w:rPr>
                <w:rFonts w:ascii="Verdana" w:hAnsi="Verdana"/>
                <w:sz w:val="20"/>
                <w:szCs w:val="28"/>
                <w:lang w:val="sl-SI"/>
              </w:rPr>
              <w:t xml:space="preserve">izvajanje storitev </w:t>
            </w:r>
          </w:p>
          <w:p w14:paraId="70BC8497" w14:textId="55F08739" w:rsidR="00E82555" w:rsidRDefault="00E82555" w:rsidP="00E82555">
            <w:pPr>
              <w:spacing w:after="0"/>
              <w:jc w:val="both"/>
              <w:rPr>
                <w:rFonts w:ascii="Verdana" w:hAnsi="Verdana"/>
                <w:sz w:val="20"/>
                <w:szCs w:val="28"/>
                <w:lang w:val="sl-SI"/>
              </w:rPr>
            </w:pPr>
          </w:p>
          <w:p w14:paraId="0B377C09" w14:textId="605B5583" w:rsidR="00E82555" w:rsidRDefault="00E82555" w:rsidP="00E82555">
            <w:pPr>
              <w:spacing w:after="0"/>
              <w:jc w:val="both"/>
              <w:rPr>
                <w:rFonts w:ascii="Verdana" w:hAnsi="Verdana"/>
                <w:sz w:val="20"/>
                <w:szCs w:val="28"/>
                <w:lang w:val="sl-SI"/>
              </w:rPr>
            </w:pPr>
            <w:r>
              <w:rPr>
                <w:rFonts w:ascii="Verdana" w:hAnsi="Verdana"/>
                <w:sz w:val="20"/>
                <w:szCs w:val="28"/>
                <w:lang w:val="sl-SI"/>
              </w:rPr>
              <w:t xml:space="preserve">Prevzem informacijskega sistema v celovito </w:t>
            </w:r>
            <w:r w:rsidR="007107E9">
              <w:rPr>
                <w:rFonts w:ascii="Verdana" w:hAnsi="Verdana"/>
                <w:sz w:val="20"/>
                <w:szCs w:val="28"/>
                <w:lang w:val="sl-SI"/>
              </w:rPr>
              <w:t xml:space="preserve">izvajanje storitev </w:t>
            </w:r>
            <w:r>
              <w:rPr>
                <w:rFonts w:ascii="Verdana" w:hAnsi="Verdana"/>
                <w:sz w:val="20"/>
                <w:szCs w:val="28"/>
                <w:lang w:val="sl-SI"/>
              </w:rPr>
              <w:t>lahko pomeni tudi, da bo moral ponudnik pri sebi zagotoviti produkcijsko okolje za spletni del informacijskega sistema (v primeru, da prenos na infrastrukturo Ministrstva za javno upravo v času sklenitve okvirnega sporazuma še ne bo zaključen).</w:t>
            </w:r>
          </w:p>
          <w:p w14:paraId="6A9E1D63" w14:textId="77777777" w:rsidR="00E82555" w:rsidRDefault="00E82555" w:rsidP="00E82555">
            <w:pPr>
              <w:spacing w:after="0"/>
              <w:jc w:val="both"/>
              <w:rPr>
                <w:rFonts w:ascii="Verdana" w:hAnsi="Verdana"/>
                <w:sz w:val="20"/>
                <w:szCs w:val="28"/>
                <w:lang w:val="sl-SI"/>
              </w:rPr>
            </w:pPr>
          </w:p>
          <w:p w14:paraId="3EBC3BF4" w14:textId="1A55D9FB" w:rsidR="00E82555" w:rsidRDefault="00E82555" w:rsidP="00E82555">
            <w:pPr>
              <w:spacing w:after="0"/>
              <w:jc w:val="both"/>
              <w:rPr>
                <w:rFonts w:ascii="Verdana" w:hAnsi="Verdana"/>
                <w:sz w:val="20"/>
                <w:szCs w:val="28"/>
                <w:lang w:val="sl-SI"/>
              </w:rPr>
            </w:pPr>
            <w:r>
              <w:rPr>
                <w:rFonts w:ascii="Verdana" w:hAnsi="Verdana"/>
                <w:sz w:val="20"/>
                <w:szCs w:val="28"/>
                <w:lang w:val="sl-SI"/>
              </w:rPr>
              <w:t xml:space="preserve">V primeru prevzema bo </w:t>
            </w:r>
            <w:r w:rsidRPr="009B02AB">
              <w:rPr>
                <w:rFonts w:ascii="Verdana" w:hAnsi="Verdana"/>
                <w:sz w:val="20"/>
                <w:szCs w:val="28"/>
                <w:lang w:val="sl-SI"/>
              </w:rPr>
              <w:t xml:space="preserve">moral ponudnik v konkurenčnih pogajanjih, v nadaljevanju postopka javnega naročila, predložiti </w:t>
            </w:r>
            <w:r w:rsidRPr="009B02AB">
              <w:rPr>
                <w:rFonts w:ascii="Verdana" w:hAnsi="Verdana"/>
                <w:i/>
                <w:sz w:val="20"/>
                <w:szCs w:val="28"/>
                <w:lang w:val="sl-SI"/>
              </w:rPr>
              <w:t xml:space="preserve">Načrt prevzema IS naročnika v celovito </w:t>
            </w:r>
            <w:r w:rsidR="007107E9">
              <w:rPr>
                <w:rFonts w:ascii="Verdana" w:hAnsi="Verdana"/>
                <w:i/>
                <w:sz w:val="20"/>
                <w:szCs w:val="28"/>
                <w:lang w:val="sl-SI"/>
              </w:rPr>
              <w:t xml:space="preserve">izvajanje storitev </w:t>
            </w:r>
            <w:r>
              <w:rPr>
                <w:rFonts w:ascii="Verdana" w:hAnsi="Verdana"/>
                <w:i/>
                <w:sz w:val="20"/>
                <w:szCs w:val="28"/>
                <w:lang w:val="sl-SI"/>
              </w:rPr>
              <w:t xml:space="preserve">in </w:t>
            </w:r>
            <w:r w:rsidRPr="009B02AB">
              <w:rPr>
                <w:rFonts w:ascii="Verdana" w:hAnsi="Verdana"/>
                <w:i/>
                <w:sz w:val="20"/>
                <w:szCs w:val="28"/>
                <w:lang w:val="sl-SI"/>
              </w:rPr>
              <w:t>Načrt obvladovanja tveganj pri celovitem</w:t>
            </w:r>
            <w:r w:rsidR="007107E9">
              <w:rPr>
                <w:rFonts w:ascii="Verdana" w:hAnsi="Verdana"/>
                <w:i/>
                <w:sz w:val="20"/>
                <w:szCs w:val="28"/>
                <w:lang w:val="sl-SI"/>
              </w:rPr>
              <w:t xml:space="preserve"> izvajanju storitev </w:t>
            </w:r>
            <w:r w:rsidRPr="009B02AB">
              <w:rPr>
                <w:rFonts w:ascii="Verdana" w:hAnsi="Verdana"/>
                <w:i/>
                <w:sz w:val="20"/>
                <w:szCs w:val="28"/>
                <w:lang w:val="sl-SI"/>
              </w:rPr>
              <w:t>IS naročnika</w:t>
            </w:r>
            <w:r w:rsidR="000B2F0A">
              <w:rPr>
                <w:rFonts w:ascii="Verdana" w:hAnsi="Verdana"/>
                <w:i/>
                <w:sz w:val="20"/>
                <w:szCs w:val="28"/>
                <w:lang w:val="sl-SI"/>
              </w:rPr>
              <w:t>.</w:t>
            </w:r>
          </w:p>
          <w:p w14:paraId="5654C9E5" w14:textId="77777777" w:rsidR="00E82555" w:rsidRDefault="00E82555" w:rsidP="00E82555">
            <w:pPr>
              <w:spacing w:after="0"/>
              <w:rPr>
                <w:rFonts w:ascii="Verdana" w:hAnsi="Verdana"/>
                <w:sz w:val="20"/>
                <w:szCs w:val="28"/>
                <w:lang w:val="sl-SI"/>
              </w:rPr>
            </w:pPr>
          </w:p>
          <w:p w14:paraId="0DD23042" w14:textId="47E76F6C" w:rsidR="00E82555" w:rsidRDefault="00E82555" w:rsidP="00E82555">
            <w:pPr>
              <w:jc w:val="both"/>
              <w:rPr>
                <w:rFonts w:ascii="Verdana" w:hAnsi="Verdana"/>
                <w:b/>
                <w:bCs/>
                <w:sz w:val="20"/>
                <w:szCs w:val="20"/>
                <w:lang w:val="sl-SI"/>
              </w:rPr>
            </w:pPr>
            <w:r>
              <w:rPr>
                <w:rFonts w:ascii="Verdana" w:hAnsi="Verdana"/>
                <w:b/>
                <w:bCs/>
                <w:sz w:val="20"/>
                <w:szCs w:val="20"/>
                <w:lang w:val="sl-SI"/>
              </w:rPr>
              <w:t xml:space="preserve">POSTOPEK PREVZEMA OBSTOJEČEGA IS  KURIR V CELOVITO </w:t>
            </w:r>
            <w:r w:rsidR="007107E9">
              <w:rPr>
                <w:rFonts w:ascii="Verdana" w:hAnsi="Verdana"/>
                <w:b/>
                <w:bCs/>
                <w:sz w:val="20"/>
                <w:szCs w:val="20"/>
                <w:lang w:val="sl-SI"/>
              </w:rPr>
              <w:t>IZVAJANJE STORITEV</w:t>
            </w:r>
          </w:p>
          <w:p w14:paraId="53921430" w14:textId="13912FE2" w:rsidR="00E82555" w:rsidRPr="00401EEE" w:rsidRDefault="00E82555" w:rsidP="00E82555">
            <w:pPr>
              <w:jc w:val="both"/>
              <w:rPr>
                <w:rFonts w:ascii="Verdana" w:hAnsi="Verdana"/>
                <w:sz w:val="20"/>
                <w:szCs w:val="20"/>
                <w:lang w:val="sl-SI"/>
              </w:rPr>
            </w:pPr>
            <w:r w:rsidRPr="00401EEE">
              <w:rPr>
                <w:rFonts w:ascii="Verdana" w:hAnsi="Verdana"/>
                <w:sz w:val="20"/>
                <w:szCs w:val="20"/>
                <w:lang w:val="sl-SI"/>
              </w:rPr>
              <w:t>Izbrani izvajalec bo moral izvesti postopek prevzema IS Kurir. V kolikor izbrani ponudnik že trenutno upravlja IS, mu ne bo potrebno izvesti postopka prevzema.</w:t>
            </w:r>
          </w:p>
          <w:p w14:paraId="261D68D4" w14:textId="25FDF201" w:rsidR="00E82555" w:rsidRPr="00401EEE" w:rsidRDefault="00E82555" w:rsidP="00E82555">
            <w:pPr>
              <w:jc w:val="both"/>
              <w:rPr>
                <w:rFonts w:ascii="Verdana" w:hAnsi="Verdana"/>
                <w:sz w:val="20"/>
                <w:szCs w:val="20"/>
                <w:lang w:val="sl-SI"/>
              </w:rPr>
            </w:pPr>
            <w:r w:rsidRPr="00401EEE">
              <w:rPr>
                <w:rFonts w:ascii="Verdana" w:hAnsi="Verdana"/>
                <w:sz w:val="20"/>
                <w:szCs w:val="20"/>
                <w:lang w:val="sl-SI"/>
              </w:rPr>
              <w:t>Za prevzem IS se bo izvajal prevzemni postopek</w:t>
            </w:r>
            <w:r>
              <w:rPr>
                <w:rFonts w:ascii="Verdana" w:hAnsi="Verdana"/>
                <w:sz w:val="20"/>
                <w:szCs w:val="20"/>
                <w:lang w:val="sl-SI"/>
              </w:rPr>
              <w:t xml:space="preserve"> </w:t>
            </w:r>
            <w:r w:rsidRPr="00401EEE">
              <w:rPr>
                <w:rFonts w:ascii="Verdana" w:hAnsi="Verdana"/>
                <w:sz w:val="20"/>
                <w:szCs w:val="20"/>
                <w:lang w:val="sl-SI"/>
              </w:rPr>
              <w:t xml:space="preserve">pri čemer naročnik krije svoje stroške internih virov in kadrov, ravno tako izbrani ponudnik sam krije svoje stroške uvajanja v sistem in izvajanja kontrolnih točk. </w:t>
            </w:r>
          </w:p>
          <w:p w14:paraId="514B5C5D" w14:textId="03D436A3" w:rsidR="00E82555" w:rsidRPr="00401EEE" w:rsidRDefault="00E82555" w:rsidP="00E82555">
            <w:pPr>
              <w:jc w:val="both"/>
              <w:rPr>
                <w:rFonts w:ascii="Verdana" w:hAnsi="Verdana"/>
                <w:sz w:val="20"/>
                <w:szCs w:val="20"/>
                <w:lang w:val="sl-SI"/>
              </w:rPr>
            </w:pPr>
            <w:r w:rsidRPr="00401EEE">
              <w:rPr>
                <w:rFonts w:ascii="Verdana" w:hAnsi="Verdana"/>
                <w:sz w:val="20"/>
                <w:szCs w:val="20"/>
                <w:lang w:val="sl-SI"/>
              </w:rPr>
              <w:t>Naročnik je določil natančen postopek prevzema sistema po kontrolnih točkah (v nadaljevanju KT), ki mora biti izveden uspešno, da bo lahko ponudnik celovito upravljal IS.</w:t>
            </w:r>
          </w:p>
          <w:p w14:paraId="43C2D7DF" w14:textId="0A91288E" w:rsidR="00E82555" w:rsidRPr="00401EEE" w:rsidRDefault="00E82555" w:rsidP="00E82555">
            <w:pPr>
              <w:jc w:val="both"/>
              <w:rPr>
                <w:rFonts w:ascii="Verdana" w:hAnsi="Verdana"/>
                <w:sz w:val="20"/>
                <w:szCs w:val="20"/>
                <w:lang w:val="sl-SI"/>
              </w:rPr>
            </w:pPr>
            <w:r w:rsidRPr="00401EEE">
              <w:rPr>
                <w:rFonts w:ascii="Verdana" w:hAnsi="Verdana"/>
                <w:sz w:val="20"/>
                <w:szCs w:val="20"/>
                <w:lang w:val="sl-SI"/>
              </w:rPr>
              <w:lastRenderedPageBreak/>
              <w:t>KT1 – V okviru navedene kontrolne točke mora ponudnik izkazati obvladovanje funkcionalnosti IS. Ponudnik prevzame vso tehnično in uporabniško dokumentacijo IS. Ponudnik bo moral</w:t>
            </w:r>
            <w:r>
              <w:rPr>
                <w:rFonts w:ascii="Verdana" w:hAnsi="Verdana"/>
                <w:sz w:val="20"/>
                <w:szCs w:val="20"/>
                <w:lang w:val="sl-SI"/>
              </w:rPr>
              <w:t xml:space="preserve"> </w:t>
            </w:r>
            <w:r w:rsidRPr="00401EEE">
              <w:rPr>
                <w:rFonts w:ascii="Verdana" w:hAnsi="Verdana"/>
                <w:sz w:val="20"/>
                <w:szCs w:val="20"/>
                <w:lang w:val="sl-SI"/>
              </w:rPr>
              <w:t>postaviti razvojno in testno okolje kot tudi vsa potrebna razvojna orodja na svoji infrastrukturi. Na svoje testno okolje bo moral namestiti celoten aplikativni del, ki je sedaj nameščen na okolju trenutnega izvajalca.</w:t>
            </w:r>
          </w:p>
          <w:p w14:paraId="264FA78C" w14:textId="29B07760" w:rsidR="00E82555" w:rsidRPr="00401EEE" w:rsidRDefault="00E82555" w:rsidP="00E82555">
            <w:pPr>
              <w:jc w:val="both"/>
              <w:rPr>
                <w:rFonts w:ascii="Verdana" w:hAnsi="Verdana"/>
                <w:sz w:val="20"/>
                <w:szCs w:val="20"/>
                <w:lang w:val="sl-SI"/>
              </w:rPr>
            </w:pPr>
            <w:r w:rsidRPr="00401EEE">
              <w:rPr>
                <w:rFonts w:ascii="Verdana" w:hAnsi="Verdana"/>
                <w:sz w:val="20"/>
                <w:szCs w:val="20"/>
                <w:lang w:val="sl-SI"/>
              </w:rPr>
              <w:t xml:space="preserve">Prav tako si bo moral zagotoviti vse dostope do testnega okolja na infrastrukturi  Ministrstva za javno upravo (v nadaljevanju MJU) in ostalih orodij za izvajanje vseh potrebnih procesov povezanimi z dostopi do infrastrukture na MJU. </w:t>
            </w:r>
          </w:p>
          <w:p w14:paraId="0ADB1522" w14:textId="333C4E34" w:rsidR="00E82555" w:rsidRDefault="00E82555" w:rsidP="00E82555">
            <w:pPr>
              <w:jc w:val="both"/>
              <w:rPr>
                <w:rFonts w:ascii="Verdana" w:hAnsi="Verdana"/>
                <w:sz w:val="20"/>
                <w:szCs w:val="20"/>
                <w:lang w:val="sl-SI"/>
              </w:rPr>
            </w:pPr>
            <w:r>
              <w:rPr>
                <w:rFonts w:ascii="Verdana" w:hAnsi="Verdana"/>
                <w:sz w:val="20"/>
                <w:szCs w:val="20"/>
                <w:lang w:val="sl-SI"/>
              </w:rPr>
              <w:t>Kot dokazilo za izpolnjevanje vseh zahtev KT1 bo moral ponudnik naročniku omogočiti preverjanje svojega razvojnega in testnega okolja oz. omogočiti vpogled na ponudnikovi lokaciji. Prav tako mu bo moral omogočiti vpogled v vsa potrebna nameščena razvojna orodja za prevzem IS. Izkazati pa bo moral tudi ureditev dostopov do testnega okolja in ostalih potrebnih orodij za izvajanje procesov, ki tečejo na MJU. Vse navedeno je pogoj za prehod na KT2.</w:t>
            </w:r>
          </w:p>
          <w:p w14:paraId="205D2B18" w14:textId="73B36DB8" w:rsidR="00E82555" w:rsidRDefault="00E82555" w:rsidP="00E82555">
            <w:pPr>
              <w:jc w:val="both"/>
              <w:rPr>
                <w:rFonts w:ascii="Verdana" w:hAnsi="Verdana"/>
                <w:sz w:val="20"/>
                <w:szCs w:val="20"/>
                <w:lang w:val="sl-SI"/>
              </w:rPr>
            </w:pPr>
            <w:r>
              <w:rPr>
                <w:rFonts w:ascii="Verdana" w:hAnsi="Verdana"/>
                <w:sz w:val="20"/>
                <w:szCs w:val="20"/>
                <w:lang w:val="sl-SI"/>
              </w:rPr>
              <w:t>KT2 – V okviru druge kontrolne točke bo moral ponudnik v svojem testnem okolju pravočasno izvesti proces obdelave izplačil za izbrana dva meseca. Ta proces obsega celoten postopek obdelave izplačil, od prevzema datotek na Domino strežniku, ki je postavljen na infrastrukturi MJU, izvedbe obdelav, do izdelave vseh potrebnih dokumentov in datotek ter objave potrebnih podatkov na KurirWeb.</w:t>
            </w:r>
          </w:p>
          <w:p w14:paraId="3E374E84" w14:textId="549B8609" w:rsidR="00E82555" w:rsidRDefault="00E82555" w:rsidP="00E82555">
            <w:pPr>
              <w:jc w:val="both"/>
              <w:rPr>
                <w:rFonts w:ascii="Verdana" w:hAnsi="Verdana"/>
                <w:sz w:val="20"/>
                <w:szCs w:val="20"/>
                <w:lang w:val="sl-SI"/>
              </w:rPr>
            </w:pPr>
            <w:r>
              <w:rPr>
                <w:rFonts w:ascii="Verdana" w:hAnsi="Verdana"/>
                <w:sz w:val="20"/>
                <w:szCs w:val="20"/>
                <w:lang w:val="sl-SI"/>
              </w:rPr>
              <w:t xml:space="preserve">Kot dokazilo za izpolnitev KT2 bo naročnik pravilnost izvedbe tega procesa preverjal s primerjavo s produkcijskimi obdelavami, ki jih izvaja aktualni izvajalec. </w:t>
            </w:r>
          </w:p>
          <w:p w14:paraId="51478A63" w14:textId="1475DF57" w:rsidR="00E82555" w:rsidRDefault="00E82555" w:rsidP="00E82555">
            <w:pPr>
              <w:jc w:val="both"/>
              <w:rPr>
                <w:rFonts w:ascii="Verdana" w:hAnsi="Verdana"/>
                <w:sz w:val="20"/>
                <w:szCs w:val="20"/>
                <w:lang w:val="sl-SI"/>
              </w:rPr>
            </w:pPr>
            <w:r>
              <w:rPr>
                <w:rFonts w:ascii="Verdana" w:hAnsi="Verdana"/>
                <w:sz w:val="20"/>
                <w:szCs w:val="20"/>
                <w:lang w:val="sl-SI"/>
              </w:rPr>
              <w:t xml:space="preserve">Prav tako bo moral ponudnik v okviru KT2 na svojem razvojnem okolju po zahtevi naročnika izvesti določene spremembe v Lotus Notes okolju in/ali okolju KurirWeb. </w:t>
            </w:r>
          </w:p>
          <w:p w14:paraId="6B3DD74B" w14:textId="076FF600" w:rsidR="00E82555" w:rsidRDefault="00E82555" w:rsidP="00E82555">
            <w:pPr>
              <w:jc w:val="both"/>
              <w:rPr>
                <w:rFonts w:ascii="Verdana" w:hAnsi="Verdana"/>
                <w:sz w:val="20"/>
                <w:szCs w:val="20"/>
                <w:lang w:val="sl-SI"/>
              </w:rPr>
            </w:pPr>
            <w:r>
              <w:rPr>
                <w:rFonts w:ascii="Verdana" w:hAnsi="Verdana"/>
                <w:sz w:val="20"/>
                <w:szCs w:val="20"/>
                <w:lang w:val="sl-SI"/>
              </w:rPr>
              <w:t>Po uspešno opravljenih gornjih nalogah, bo ponudnik moral prevzeti produkcijsko okolje na dva možna načina:*</w:t>
            </w:r>
          </w:p>
          <w:p w14:paraId="77FDC3D7" w14:textId="5D78A4BD" w:rsidR="00E82555" w:rsidRDefault="00E82555" w:rsidP="00E82555">
            <w:pPr>
              <w:pStyle w:val="Odstavekseznama"/>
              <w:numPr>
                <w:ilvl w:val="0"/>
                <w:numId w:val="19"/>
              </w:numPr>
              <w:jc w:val="both"/>
              <w:rPr>
                <w:rFonts w:ascii="Verdana" w:hAnsi="Verdana"/>
                <w:sz w:val="20"/>
                <w:szCs w:val="20"/>
                <w:lang w:val="sl-SI"/>
              </w:rPr>
            </w:pPr>
            <w:r>
              <w:rPr>
                <w:rFonts w:ascii="Verdana" w:hAnsi="Verdana"/>
                <w:sz w:val="20"/>
                <w:szCs w:val="20"/>
                <w:lang w:val="sl-SI"/>
              </w:rPr>
              <w:t>Z zagotovitvijo dostopa do produkcijskega okolja na MJU, če bo selitev produkcijskega okolja, ki trenutno teče pri aktualnem izvajalcu, že zaključena;</w:t>
            </w:r>
          </w:p>
          <w:p w14:paraId="7854D3FA" w14:textId="68456F60" w:rsidR="00E82555" w:rsidRPr="00323252" w:rsidRDefault="00E82555" w:rsidP="00E82555">
            <w:pPr>
              <w:pStyle w:val="Odstavekseznama"/>
              <w:numPr>
                <w:ilvl w:val="0"/>
                <w:numId w:val="19"/>
              </w:numPr>
              <w:jc w:val="both"/>
              <w:rPr>
                <w:rFonts w:ascii="Verdana" w:hAnsi="Verdana"/>
                <w:sz w:val="20"/>
                <w:szCs w:val="20"/>
                <w:lang w:val="sl-SI"/>
              </w:rPr>
            </w:pPr>
            <w:r>
              <w:rPr>
                <w:rFonts w:ascii="Verdana" w:hAnsi="Verdana"/>
                <w:sz w:val="20"/>
                <w:szCs w:val="20"/>
                <w:lang w:val="sl-SI"/>
              </w:rPr>
              <w:t xml:space="preserve">Z vzpostavitvijo produkcijskega okolja (celotna poslovna logika, migracija podatkov, povezave z okoljem na MJU in viri) pri sebi, če selitev še ne bo zaključena. </w:t>
            </w:r>
          </w:p>
          <w:p w14:paraId="09040967" w14:textId="77777777" w:rsidR="00E82555" w:rsidRDefault="00E82555" w:rsidP="00E82555">
            <w:pPr>
              <w:jc w:val="both"/>
              <w:rPr>
                <w:rFonts w:ascii="Verdana" w:hAnsi="Verdana"/>
                <w:sz w:val="20"/>
                <w:szCs w:val="20"/>
                <w:lang w:val="sl-SI"/>
              </w:rPr>
            </w:pPr>
            <w:r>
              <w:rPr>
                <w:rFonts w:ascii="Verdana" w:hAnsi="Verdana"/>
                <w:sz w:val="20"/>
                <w:szCs w:val="20"/>
                <w:lang w:val="sl-SI"/>
              </w:rPr>
              <w:t>Pravilna izvedba vseh gornjih procesov je pogoj za prehod na KT3.</w:t>
            </w:r>
          </w:p>
          <w:p w14:paraId="4DA4C02E" w14:textId="77777777" w:rsidR="00E82555" w:rsidRDefault="00E82555" w:rsidP="00E82555">
            <w:pPr>
              <w:jc w:val="both"/>
              <w:rPr>
                <w:rFonts w:ascii="Verdana" w:hAnsi="Verdana"/>
                <w:sz w:val="20"/>
                <w:szCs w:val="20"/>
                <w:lang w:val="sl-SI"/>
              </w:rPr>
            </w:pPr>
            <w:r>
              <w:rPr>
                <w:rFonts w:ascii="Verdana" w:hAnsi="Verdana"/>
                <w:sz w:val="20"/>
                <w:szCs w:val="20"/>
                <w:lang w:val="sl-SI"/>
              </w:rPr>
              <w:t>* OPOMBA: Sedaj je del produkcijskega okolja nameščen pri aktualnem izvajalcu, v teku pa je selitev tega dela okolja na infrastrukturo MJU (glej Tehnične specifikacije).</w:t>
            </w:r>
          </w:p>
          <w:p w14:paraId="4CB358AE" w14:textId="122C9FD2" w:rsidR="00E82555" w:rsidRDefault="00E82555" w:rsidP="00E82555">
            <w:pPr>
              <w:jc w:val="both"/>
              <w:rPr>
                <w:rFonts w:ascii="Verdana" w:hAnsi="Verdana"/>
                <w:sz w:val="20"/>
                <w:szCs w:val="20"/>
                <w:lang w:val="sl-SI"/>
              </w:rPr>
            </w:pPr>
            <w:r>
              <w:rPr>
                <w:rFonts w:ascii="Verdana" w:hAnsi="Verdana"/>
                <w:sz w:val="20"/>
                <w:szCs w:val="20"/>
                <w:lang w:val="sl-SI"/>
              </w:rPr>
              <w:t xml:space="preserve">KT3 – V okviru tretje kontrolne točke bo moral ponudnik pričeti z rednim izvajanjem vseh aktivnosti, ki so določene s predmetom naročila. To vključuje tudi izvajanje obdelav izplačil in podporo uporabnikom na upravnih enotah. Ponudnik bo potrdil oziroma po potrebi dopolnil tehnično in uporabniško dokumentacijo IS. </w:t>
            </w:r>
          </w:p>
          <w:p w14:paraId="652610D0" w14:textId="4A87FE6B" w:rsidR="00E82555" w:rsidRDefault="00E82555" w:rsidP="00E82555">
            <w:pPr>
              <w:jc w:val="both"/>
              <w:rPr>
                <w:rFonts w:ascii="Verdana" w:hAnsi="Verdana"/>
                <w:sz w:val="20"/>
                <w:szCs w:val="20"/>
                <w:lang w:val="sl-SI"/>
              </w:rPr>
            </w:pPr>
            <w:r>
              <w:rPr>
                <w:rFonts w:ascii="Verdana" w:hAnsi="Verdana"/>
                <w:sz w:val="20"/>
                <w:szCs w:val="20"/>
                <w:lang w:val="sl-SI"/>
              </w:rPr>
              <w:t xml:space="preserve">Naročnik bo ponudnika intenzivno spremljal </w:t>
            </w:r>
            <w:r w:rsidRPr="00494F62">
              <w:rPr>
                <w:rFonts w:ascii="Verdana" w:hAnsi="Verdana"/>
                <w:sz w:val="20"/>
                <w:szCs w:val="20"/>
                <w:lang w:val="sl-SI"/>
              </w:rPr>
              <w:t>60 dni</w:t>
            </w:r>
            <w:r>
              <w:rPr>
                <w:rFonts w:ascii="Verdana" w:hAnsi="Verdana"/>
                <w:sz w:val="20"/>
                <w:szCs w:val="20"/>
                <w:lang w:val="sl-SI"/>
              </w:rPr>
              <w:t xml:space="preserve"> od prevzema, pri čemer ponudnik ne sme preseči meje dovoljenih negativnih točk (maksimalno dovoljeno število točk, doseženih za napake je 25) iz spodaj navedene tabele napak.</w:t>
            </w:r>
          </w:p>
          <w:p w14:paraId="3DCAA136" w14:textId="77777777" w:rsidR="00E82555" w:rsidRDefault="00E82555" w:rsidP="00E82555">
            <w:pPr>
              <w:rPr>
                <w:rFonts w:ascii="Verdana" w:hAnsi="Verdana"/>
                <w:sz w:val="20"/>
                <w:szCs w:val="20"/>
                <w:lang w:val="sl-SI"/>
              </w:rPr>
            </w:pPr>
            <w:r>
              <w:rPr>
                <w:rFonts w:ascii="Verdana" w:hAnsi="Verdana"/>
                <w:sz w:val="20"/>
                <w:szCs w:val="20"/>
                <w:lang w:val="sl-SI"/>
              </w:rPr>
              <w:lastRenderedPageBreak/>
              <w:t>Tabela napak (za neuspele primere):</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5"/>
              <w:gridCol w:w="5400"/>
              <w:gridCol w:w="1761"/>
            </w:tblGrid>
            <w:tr w:rsidR="00E82555" w14:paraId="2550A0F5" w14:textId="77777777">
              <w:tc>
                <w:tcPr>
                  <w:tcW w:w="1765" w:type="dxa"/>
                </w:tcPr>
                <w:p w14:paraId="21977055" w14:textId="77777777" w:rsidR="00E82555" w:rsidRDefault="00E82555" w:rsidP="00E82555">
                  <w:pPr>
                    <w:jc w:val="both"/>
                    <w:rPr>
                      <w:rFonts w:ascii="Verdana" w:hAnsi="Verdana" w:cs="Arial"/>
                      <w:b/>
                      <w:sz w:val="20"/>
                      <w:szCs w:val="20"/>
                      <w:lang w:val="sl-SI"/>
                    </w:rPr>
                  </w:pPr>
                  <w:r>
                    <w:rPr>
                      <w:rFonts w:ascii="Verdana" w:hAnsi="Verdana" w:cs="Arial"/>
                      <w:b/>
                      <w:sz w:val="20"/>
                      <w:szCs w:val="20"/>
                      <w:lang w:val="sl-SI"/>
                    </w:rPr>
                    <w:t>Vrsta napake</w:t>
                  </w:r>
                </w:p>
              </w:tc>
              <w:tc>
                <w:tcPr>
                  <w:tcW w:w="5400" w:type="dxa"/>
                </w:tcPr>
                <w:p w14:paraId="49BD2CF1" w14:textId="77777777" w:rsidR="00E82555" w:rsidRDefault="00E82555" w:rsidP="00E82555">
                  <w:pPr>
                    <w:jc w:val="both"/>
                    <w:rPr>
                      <w:rFonts w:ascii="Verdana" w:hAnsi="Verdana" w:cs="Arial"/>
                      <w:b/>
                      <w:sz w:val="20"/>
                      <w:szCs w:val="20"/>
                      <w:lang w:val="sl-SI"/>
                    </w:rPr>
                  </w:pPr>
                  <w:r>
                    <w:rPr>
                      <w:rFonts w:ascii="Verdana" w:hAnsi="Verdana" w:cs="Arial"/>
                      <w:b/>
                      <w:sz w:val="20"/>
                      <w:szCs w:val="20"/>
                      <w:lang w:val="sl-SI"/>
                    </w:rPr>
                    <w:t>Kratek opis napake</w:t>
                  </w:r>
                </w:p>
              </w:tc>
              <w:tc>
                <w:tcPr>
                  <w:tcW w:w="1761" w:type="dxa"/>
                </w:tcPr>
                <w:p w14:paraId="7971FF00" w14:textId="77777777" w:rsidR="00E82555" w:rsidRDefault="00E82555" w:rsidP="00E82555">
                  <w:pPr>
                    <w:jc w:val="both"/>
                    <w:rPr>
                      <w:rFonts w:ascii="Verdana" w:hAnsi="Verdana" w:cs="Arial"/>
                      <w:b/>
                      <w:sz w:val="20"/>
                      <w:szCs w:val="20"/>
                      <w:lang w:val="sl-SI"/>
                    </w:rPr>
                  </w:pPr>
                  <w:r>
                    <w:rPr>
                      <w:rFonts w:ascii="Verdana" w:hAnsi="Verdana" w:cs="Arial"/>
                      <w:b/>
                      <w:sz w:val="20"/>
                      <w:szCs w:val="20"/>
                      <w:lang w:val="sl-SI"/>
                    </w:rPr>
                    <w:t>Število negativnih točk</w:t>
                  </w:r>
                </w:p>
              </w:tc>
            </w:tr>
            <w:tr w:rsidR="00E82555" w14:paraId="25C68B49" w14:textId="77777777">
              <w:tc>
                <w:tcPr>
                  <w:tcW w:w="1765" w:type="dxa"/>
                </w:tcPr>
                <w:p w14:paraId="213B9785" w14:textId="77777777" w:rsidR="00E82555" w:rsidRDefault="00E82555" w:rsidP="00E82555">
                  <w:pPr>
                    <w:jc w:val="both"/>
                    <w:rPr>
                      <w:rFonts w:ascii="Verdana" w:hAnsi="Verdana" w:cs="Arial"/>
                      <w:sz w:val="20"/>
                      <w:szCs w:val="20"/>
                      <w:lang w:val="sl-SI"/>
                    </w:rPr>
                  </w:pPr>
                  <w:r>
                    <w:rPr>
                      <w:rFonts w:ascii="Verdana" w:hAnsi="Verdana" w:cs="Arial"/>
                      <w:sz w:val="20"/>
                      <w:szCs w:val="20"/>
                      <w:lang w:val="sl-SI"/>
                    </w:rPr>
                    <w:t xml:space="preserve">A1 kritične napake </w:t>
                  </w:r>
                </w:p>
              </w:tc>
              <w:tc>
                <w:tcPr>
                  <w:tcW w:w="5400" w:type="dxa"/>
                </w:tcPr>
                <w:p w14:paraId="06308BDB" w14:textId="77777777" w:rsidR="00E82555" w:rsidRDefault="00E82555" w:rsidP="00E82555">
                  <w:pPr>
                    <w:jc w:val="both"/>
                    <w:rPr>
                      <w:rFonts w:ascii="Verdana" w:hAnsi="Verdana" w:cs="Arial"/>
                      <w:sz w:val="20"/>
                      <w:szCs w:val="20"/>
                      <w:lang w:val="sl-SI"/>
                    </w:rPr>
                  </w:pPr>
                  <w:r>
                    <w:rPr>
                      <w:rFonts w:ascii="Verdana" w:hAnsi="Verdana" w:cs="Arial"/>
                      <w:sz w:val="20"/>
                      <w:szCs w:val="20"/>
                      <w:lang w:val="sl-SI"/>
                    </w:rPr>
                    <w:t>Informacijska rešitev ne deluje ali povzroči odpoved sistema ali pokvari podatke</w:t>
                  </w:r>
                </w:p>
              </w:tc>
              <w:tc>
                <w:tcPr>
                  <w:tcW w:w="1761" w:type="dxa"/>
                </w:tcPr>
                <w:p w14:paraId="0F720F6D" w14:textId="77777777" w:rsidR="00E82555" w:rsidRDefault="00E82555" w:rsidP="00E82555">
                  <w:pPr>
                    <w:jc w:val="center"/>
                    <w:rPr>
                      <w:rFonts w:ascii="Verdana" w:hAnsi="Verdana" w:cs="Arial"/>
                      <w:sz w:val="20"/>
                      <w:szCs w:val="20"/>
                      <w:lang w:val="sl-SI"/>
                    </w:rPr>
                  </w:pPr>
                  <w:r>
                    <w:rPr>
                      <w:rFonts w:ascii="Verdana" w:hAnsi="Verdana" w:cs="Arial"/>
                      <w:sz w:val="20"/>
                      <w:szCs w:val="20"/>
                      <w:lang w:val="sl-SI"/>
                    </w:rPr>
                    <w:t>30</w:t>
                  </w:r>
                </w:p>
              </w:tc>
            </w:tr>
            <w:tr w:rsidR="00E82555" w14:paraId="68B60730" w14:textId="77777777">
              <w:tc>
                <w:tcPr>
                  <w:tcW w:w="1765" w:type="dxa"/>
                </w:tcPr>
                <w:p w14:paraId="4CDA3C52" w14:textId="77777777" w:rsidR="00E82555" w:rsidRDefault="00E82555" w:rsidP="00E82555">
                  <w:pPr>
                    <w:jc w:val="both"/>
                    <w:rPr>
                      <w:rFonts w:ascii="Verdana" w:hAnsi="Verdana" w:cs="Arial"/>
                      <w:sz w:val="20"/>
                      <w:szCs w:val="20"/>
                      <w:lang w:val="sl-SI"/>
                    </w:rPr>
                  </w:pPr>
                  <w:r>
                    <w:rPr>
                      <w:rFonts w:ascii="Verdana" w:hAnsi="Verdana" w:cs="Arial"/>
                      <w:sz w:val="20"/>
                      <w:szCs w:val="20"/>
                      <w:lang w:val="sl-SI"/>
                    </w:rPr>
                    <w:t xml:space="preserve">A2 resne napake </w:t>
                  </w:r>
                </w:p>
              </w:tc>
              <w:tc>
                <w:tcPr>
                  <w:tcW w:w="5400" w:type="dxa"/>
                </w:tcPr>
                <w:p w14:paraId="6B48F698" w14:textId="77777777" w:rsidR="00E82555" w:rsidRDefault="00E82555" w:rsidP="00E82555">
                  <w:pPr>
                    <w:jc w:val="both"/>
                    <w:rPr>
                      <w:rFonts w:ascii="Verdana" w:hAnsi="Verdana" w:cs="Arial"/>
                      <w:sz w:val="20"/>
                      <w:szCs w:val="20"/>
                      <w:lang w:val="sl-SI"/>
                    </w:rPr>
                  </w:pPr>
                  <w:r>
                    <w:rPr>
                      <w:rFonts w:ascii="Verdana" w:hAnsi="Verdana" w:cs="Arial"/>
                      <w:sz w:val="20"/>
                      <w:szCs w:val="20"/>
                      <w:lang w:val="sl-SI"/>
                    </w:rPr>
                    <w:t>informacijska rešitev deluje, a je delo otežkočeno zaradi vsebinskih, tehničnih, zmogljivostnih, funkcionalnih ali drugih odstopanj</w:t>
                  </w:r>
                </w:p>
              </w:tc>
              <w:tc>
                <w:tcPr>
                  <w:tcW w:w="1761" w:type="dxa"/>
                </w:tcPr>
                <w:p w14:paraId="69291921" w14:textId="77777777" w:rsidR="00E82555" w:rsidRDefault="00E82555" w:rsidP="00E82555">
                  <w:pPr>
                    <w:jc w:val="center"/>
                    <w:rPr>
                      <w:rFonts w:ascii="Verdana" w:hAnsi="Verdana" w:cs="Arial"/>
                      <w:sz w:val="20"/>
                      <w:szCs w:val="20"/>
                      <w:lang w:val="sl-SI"/>
                    </w:rPr>
                  </w:pPr>
                  <w:r>
                    <w:rPr>
                      <w:rFonts w:ascii="Verdana" w:hAnsi="Verdana" w:cs="Arial"/>
                      <w:sz w:val="20"/>
                      <w:szCs w:val="20"/>
                      <w:lang w:val="sl-SI"/>
                    </w:rPr>
                    <w:t>10</w:t>
                  </w:r>
                </w:p>
              </w:tc>
            </w:tr>
            <w:tr w:rsidR="00E82555" w:rsidRPr="00DB0B15" w14:paraId="7074E4B3" w14:textId="77777777">
              <w:tc>
                <w:tcPr>
                  <w:tcW w:w="1765" w:type="dxa"/>
                </w:tcPr>
                <w:p w14:paraId="2A3EB479" w14:textId="77777777" w:rsidR="00E82555" w:rsidRDefault="00E82555" w:rsidP="00E82555">
                  <w:pPr>
                    <w:jc w:val="both"/>
                    <w:rPr>
                      <w:rFonts w:ascii="Verdana" w:hAnsi="Verdana" w:cs="Arial"/>
                      <w:sz w:val="20"/>
                      <w:szCs w:val="20"/>
                      <w:lang w:val="sl-SI"/>
                    </w:rPr>
                  </w:pPr>
                  <w:r>
                    <w:rPr>
                      <w:rFonts w:ascii="Verdana" w:hAnsi="Verdana" w:cs="Arial"/>
                      <w:sz w:val="20"/>
                      <w:szCs w:val="20"/>
                      <w:lang w:val="sl-SI"/>
                    </w:rPr>
                    <w:t xml:space="preserve">B manjše napake </w:t>
                  </w:r>
                </w:p>
              </w:tc>
              <w:tc>
                <w:tcPr>
                  <w:tcW w:w="5400" w:type="dxa"/>
                </w:tcPr>
                <w:p w14:paraId="429E5F59" w14:textId="77777777" w:rsidR="00E82555" w:rsidRDefault="00E82555" w:rsidP="00E82555">
                  <w:pPr>
                    <w:jc w:val="both"/>
                    <w:rPr>
                      <w:rFonts w:ascii="Verdana" w:hAnsi="Verdana" w:cs="Arial"/>
                      <w:sz w:val="20"/>
                      <w:szCs w:val="20"/>
                      <w:lang w:val="sl-SI"/>
                    </w:rPr>
                  </w:pPr>
                  <w:r>
                    <w:rPr>
                      <w:rFonts w:ascii="Verdana" w:hAnsi="Verdana" w:cs="Arial"/>
                      <w:sz w:val="20"/>
                      <w:szCs w:val="20"/>
                      <w:lang w:val="sl-SI"/>
                    </w:rPr>
                    <w:t>ne vpliva bistveno na funkcionalnost informacijskega  sistema</w:t>
                  </w:r>
                </w:p>
              </w:tc>
              <w:tc>
                <w:tcPr>
                  <w:tcW w:w="1761" w:type="dxa"/>
                </w:tcPr>
                <w:p w14:paraId="50BCA78E" w14:textId="77777777" w:rsidR="00E82555" w:rsidRDefault="00E82555" w:rsidP="00E82555">
                  <w:pPr>
                    <w:jc w:val="center"/>
                    <w:rPr>
                      <w:rFonts w:ascii="Verdana" w:hAnsi="Verdana" w:cs="Arial"/>
                      <w:sz w:val="20"/>
                      <w:szCs w:val="20"/>
                      <w:lang w:val="sl-SI"/>
                    </w:rPr>
                  </w:pPr>
                  <w:r>
                    <w:rPr>
                      <w:rFonts w:ascii="Verdana" w:hAnsi="Verdana" w:cs="Arial"/>
                      <w:sz w:val="20"/>
                      <w:szCs w:val="20"/>
                      <w:lang w:val="sl-SI"/>
                    </w:rPr>
                    <w:t>3</w:t>
                  </w:r>
                </w:p>
              </w:tc>
            </w:tr>
          </w:tbl>
          <w:p w14:paraId="4F76995E" w14:textId="77777777" w:rsidR="00E82555" w:rsidRDefault="00E82555" w:rsidP="00E82555">
            <w:pPr>
              <w:jc w:val="both"/>
              <w:rPr>
                <w:rFonts w:ascii="Verdana" w:hAnsi="Verdana"/>
                <w:sz w:val="20"/>
                <w:szCs w:val="20"/>
                <w:u w:val="single"/>
                <w:lang w:val="sl-SI"/>
              </w:rPr>
            </w:pPr>
          </w:p>
          <w:p w14:paraId="13E68C2F" w14:textId="04054B7F" w:rsidR="00E82555" w:rsidRDefault="00E82555" w:rsidP="00E82555">
            <w:pPr>
              <w:jc w:val="both"/>
              <w:rPr>
                <w:rFonts w:ascii="Verdana" w:hAnsi="Verdana"/>
                <w:sz w:val="20"/>
                <w:szCs w:val="20"/>
                <w:u w:val="single"/>
                <w:lang w:val="sl-SI"/>
              </w:rPr>
            </w:pPr>
            <w:r>
              <w:rPr>
                <w:rFonts w:ascii="Verdana" w:hAnsi="Verdana"/>
                <w:sz w:val="20"/>
                <w:szCs w:val="20"/>
                <w:u w:val="single"/>
                <w:lang w:val="sl-SI"/>
              </w:rPr>
              <w:t>Če ponudnik skupno doseže več kot 25 točk se šteje, da ni uspešno opravil navedene kontrolne točke.</w:t>
            </w:r>
          </w:p>
          <w:p w14:paraId="0E9CA32C" w14:textId="5A2DE867" w:rsidR="00E82555" w:rsidRDefault="00E82555" w:rsidP="00E82555">
            <w:pPr>
              <w:jc w:val="both"/>
              <w:rPr>
                <w:rFonts w:ascii="Verdana" w:hAnsi="Verdana"/>
                <w:sz w:val="20"/>
                <w:szCs w:val="20"/>
                <w:lang w:val="sl-SI"/>
              </w:rPr>
            </w:pPr>
            <w:r>
              <w:rPr>
                <w:rFonts w:ascii="Verdana" w:hAnsi="Verdana"/>
                <w:sz w:val="20"/>
                <w:szCs w:val="20"/>
                <w:lang w:val="sl-SI"/>
              </w:rPr>
              <w:t>Če je število negativnih točk v dovoljenih mejah in se je pri testiranju pojavila resna napaka (A2), dobi ponudnik rok za odpravo napake. Rok za odpravo resne napake in tudi ostalih ugotovljenih napak je 5 dni od ugotovljene napake. V kolikor napak ne odpravi v roku, se šteje, da ni uspešno opravil kontrolne točke, kljub temu, da njegovo število negativnih točk ne presega kriterija. Kljub odpravi napak se pridobljene negativne točke skozi obdobje spremljanja seštevajo in ne izbrišejo.</w:t>
            </w:r>
          </w:p>
          <w:p w14:paraId="2A2C7606" w14:textId="638C7AC0" w:rsidR="00E82555" w:rsidRPr="00494F62" w:rsidRDefault="00E82555" w:rsidP="00E82555">
            <w:pPr>
              <w:jc w:val="both"/>
              <w:rPr>
                <w:rFonts w:ascii="Verdana" w:hAnsi="Verdana"/>
                <w:sz w:val="20"/>
                <w:szCs w:val="20"/>
                <w:u w:val="single"/>
                <w:lang w:val="sl-SI"/>
              </w:rPr>
            </w:pPr>
            <w:r w:rsidRPr="00494F62">
              <w:rPr>
                <w:rFonts w:ascii="Verdana" w:hAnsi="Verdana"/>
                <w:sz w:val="20"/>
                <w:szCs w:val="20"/>
                <w:u w:val="single"/>
                <w:lang w:val="sl-SI"/>
              </w:rPr>
              <w:t>V primeru, da izbrani ponudnik ne opravi katere od navedenih kontrolnih točk pomeni, da ni sposoben za nadaljnje vzdrževanje in nadgradnje IS.</w:t>
            </w:r>
          </w:p>
          <w:p w14:paraId="06B89003" w14:textId="4E15E1B8" w:rsidR="00E82555" w:rsidRPr="00494F62" w:rsidRDefault="00E82555" w:rsidP="00E82555">
            <w:pPr>
              <w:jc w:val="both"/>
              <w:rPr>
                <w:rFonts w:ascii="Verdana" w:hAnsi="Verdana"/>
                <w:b/>
                <w:sz w:val="20"/>
                <w:szCs w:val="20"/>
                <w:lang w:val="sl-SI"/>
              </w:rPr>
            </w:pPr>
            <w:r w:rsidRPr="00494F62">
              <w:rPr>
                <w:rFonts w:ascii="Verdana" w:hAnsi="Verdana"/>
                <w:b/>
                <w:sz w:val="20"/>
                <w:szCs w:val="20"/>
                <w:lang w:val="sl-SI"/>
              </w:rPr>
              <w:t>Okvirni terminski plan za prevzem</w:t>
            </w:r>
            <w:r>
              <w:rPr>
                <w:rFonts w:ascii="Verdana" w:hAnsi="Verdana"/>
                <w:b/>
                <w:sz w:val="20"/>
                <w:szCs w:val="20"/>
                <w:lang w:val="sl-SI"/>
              </w:rPr>
              <w:t xml:space="preserve"> obstoječega</w:t>
            </w:r>
            <w:r w:rsidRPr="00494F62">
              <w:rPr>
                <w:rFonts w:ascii="Verdana" w:hAnsi="Verdana"/>
                <w:b/>
                <w:sz w:val="20"/>
                <w:szCs w:val="20"/>
                <w:lang w:val="sl-SI"/>
              </w:rPr>
              <w:t xml:space="preserve"> IS</w:t>
            </w:r>
            <w:r>
              <w:rPr>
                <w:rFonts w:ascii="Verdana" w:hAnsi="Verdana"/>
                <w:b/>
                <w:sz w:val="20"/>
                <w:szCs w:val="20"/>
                <w:lang w:val="sl-SI"/>
              </w:rPr>
              <w:t xml:space="preserve"> v celovito </w:t>
            </w:r>
            <w:r w:rsidR="007107E9">
              <w:rPr>
                <w:rFonts w:ascii="Verdana" w:hAnsi="Verdana"/>
                <w:b/>
                <w:sz w:val="20"/>
                <w:szCs w:val="20"/>
                <w:lang w:val="sl-SI"/>
              </w:rPr>
              <w:t>izvajanje storitev</w:t>
            </w:r>
            <w:r w:rsidRPr="00494F62">
              <w:rPr>
                <w:rFonts w:ascii="Verdana" w:hAnsi="Verdana"/>
                <w:b/>
                <w:sz w:val="20"/>
                <w:szCs w:val="20"/>
                <w:lang w:val="sl-SI"/>
              </w:rPr>
              <w:t>:</w:t>
            </w:r>
          </w:p>
          <w:tbl>
            <w:tblPr>
              <w:tblW w:w="93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30"/>
              <w:gridCol w:w="3643"/>
            </w:tblGrid>
            <w:tr w:rsidR="00E82555" w:rsidRPr="00400980" w14:paraId="449CA3EE" w14:textId="77777777" w:rsidTr="00E82555">
              <w:tc>
                <w:tcPr>
                  <w:tcW w:w="5730" w:type="dxa"/>
                </w:tcPr>
                <w:p w14:paraId="71796FAB" w14:textId="77777777" w:rsidR="00E82555" w:rsidRDefault="00E82555" w:rsidP="00E82555">
                  <w:pPr>
                    <w:jc w:val="both"/>
                    <w:rPr>
                      <w:rFonts w:ascii="Verdana" w:hAnsi="Verdana" w:cs="Arial"/>
                      <w:sz w:val="20"/>
                      <w:szCs w:val="20"/>
                      <w:lang w:val="sl-SI"/>
                    </w:rPr>
                  </w:pPr>
                  <w:r>
                    <w:rPr>
                      <w:rFonts w:ascii="Verdana" w:hAnsi="Verdana" w:cs="Arial"/>
                      <w:sz w:val="20"/>
                      <w:szCs w:val="20"/>
                      <w:lang w:val="sl-SI"/>
                    </w:rPr>
                    <w:t>Aktivnosti</w:t>
                  </w:r>
                </w:p>
              </w:tc>
              <w:tc>
                <w:tcPr>
                  <w:tcW w:w="3643" w:type="dxa"/>
                </w:tcPr>
                <w:p w14:paraId="5ABDF63F" w14:textId="77777777" w:rsidR="00E82555" w:rsidRDefault="00E82555" w:rsidP="00E82555">
                  <w:pPr>
                    <w:jc w:val="both"/>
                    <w:rPr>
                      <w:rFonts w:ascii="Verdana" w:hAnsi="Verdana" w:cs="Arial"/>
                      <w:sz w:val="20"/>
                      <w:szCs w:val="20"/>
                      <w:lang w:val="sl-SI"/>
                    </w:rPr>
                  </w:pPr>
                  <w:r>
                    <w:rPr>
                      <w:rFonts w:ascii="Verdana" w:hAnsi="Verdana" w:cs="Arial"/>
                      <w:sz w:val="20"/>
                      <w:szCs w:val="20"/>
                      <w:lang w:val="sl-SI"/>
                    </w:rPr>
                    <w:t>Rok izvedbe</w:t>
                  </w:r>
                </w:p>
              </w:tc>
            </w:tr>
            <w:tr w:rsidR="00E82555" w14:paraId="43A89886" w14:textId="77777777" w:rsidTr="00E82555">
              <w:tc>
                <w:tcPr>
                  <w:tcW w:w="5730" w:type="dxa"/>
                </w:tcPr>
                <w:p w14:paraId="68270CEE" w14:textId="77777777" w:rsidR="00E82555" w:rsidRDefault="00E82555" w:rsidP="00E82555">
                  <w:pPr>
                    <w:jc w:val="both"/>
                    <w:rPr>
                      <w:rFonts w:ascii="Verdana" w:hAnsi="Verdana" w:cs="Arial"/>
                      <w:sz w:val="20"/>
                      <w:szCs w:val="20"/>
                      <w:lang w:val="sl-SI"/>
                    </w:rPr>
                  </w:pPr>
                  <w:r>
                    <w:rPr>
                      <w:rFonts w:ascii="Verdana" w:hAnsi="Verdana" w:cs="Arial"/>
                      <w:sz w:val="20"/>
                      <w:szCs w:val="20"/>
                      <w:lang w:val="sl-SI"/>
                    </w:rPr>
                    <w:t>KT1</w:t>
                  </w:r>
                </w:p>
              </w:tc>
              <w:tc>
                <w:tcPr>
                  <w:tcW w:w="3643" w:type="dxa"/>
                </w:tcPr>
                <w:p w14:paraId="3D280730" w14:textId="6AD280E7" w:rsidR="00E82555" w:rsidRPr="00174C5E" w:rsidRDefault="00E82555" w:rsidP="00E82555">
                  <w:pPr>
                    <w:jc w:val="both"/>
                    <w:rPr>
                      <w:rFonts w:ascii="Verdana" w:hAnsi="Verdana" w:cs="Arial"/>
                      <w:sz w:val="20"/>
                      <w:szCs w:val="20"/>
                      <w:lang w:val="sl-SI"/>
                    </w:rPr>
                  </w:pPr>
                  <w:r w:rsidRPr="00174C5E">
                    <w:rPr>
                      <w:rFonts w:ascii="Verdana" w:hAnsi="Verdana" w:cs="Arial"/>
                      <w:sz w:val="20"/>
                      <w:szCs w:val="20"/>
                      <w:lang w:val="sl-SI"/>
                    </w:rPr>
                    <w:t>V roku 60</w:t>
                  </w:r>
                  <w:r>
                    <w:rPr>
                      <w:rFonts w:ascii="Verdana" w:hAnsi="Verdana" w:cs="Arial"/>
                      <w:sz w:val="20"/>
                      <w:szCs w:val="20"/>
                      <w:lang w:val="sl-SI"/>
                    </w:rPr>
                    <w:t xml:space="preserve"> dni od podpisa okvirnega sporazuma</w:t>
                  </w:r>
                </w:p>
              </w:tc>
            </w:tr>
            <w:tr w:rsidR="00E82555" w:rsidRPr="00DB0B15" w14:paraId="71560911" w14:textId="77777777" w:rsidTr="00E82555">
              <w:tc>
                <w:tcPr>
                  <w:tcW w:w="5730" w:type="dxa"/>
                </w:tcPr>
                <w:p w14:paraId="35F02F96" w14:textId="77777777" w:rsidR="00E82555" w:rsidRDefault="00E82555" w:rsidP="00E82555">
                  <w:pPr>
                    <w:jc w:val="both"/>
                    <w:rPr>
                      <w:rFonts w:ascii="Verdana" w:hAnsi="Verdana" w:cs="Arial"/>
                      <w:sz w:val="20"/>
                      <w:szCs w:val="20"/>
                      <w:lang w:val="sl-SI"/>
                    </w:rPr>
                  </w:pPr>
                  <w:r>
                    <w:rPr>
                      <w:rFonts w:ascii="Verdana" w:hAnsi="Verdana" w:cs="Arial"/>
                      <w:sz w:val="20"/>
                      <w:szCs w:val="20"/>
                      <w:lang w:val="sl-SI"/>
                    </w:rPr>
                    <w:t>KT2</w:t>
                  </w:r>
                </w:p>
              </w:tc>
              <w:tc>
                <w:tcPr>
                  <w:tcW w:w="3643" w:type="dxa"/>
                </w:tcPr>
                <w:p w14:paraId="5A5E5E57" w14:textId="5359823E" w:rsidR="00E82555" w:rsidRPr="00174C5E" w:rsidRDefault="00E82555" w:rsidP="00E82555">
                  <w:pPr>
                    <w:jc w:val="both"/>
                    <w:rPr>
                      <w:rFonts w:ascii="Verdana" w:hAnsi="Verdana" w:cs="Arial"/>
                      <w:sz w:val="20"/>
                      <w:szCs w:val="20"/>
                      <w:lang w:val="sl-SI"/>
                    </w:rPr>
                  </w:pPr>
                  <w:r w:rsidRPr="00174C5E">
                    <w:rPr>
                      <w:rFonts w:ascii="Verdana" w:hAnsi="Verdana" w:cs="Arial"/>
                      <w:sz w:val="20"/>
                      <w:szCs w:val="20"/>
                      <w:lang w:val="sl-SI"/>
                    </w:rPr>
                    <w:t>V roku 60 dni od uspešnega zaključka KT1</w:t>
                  </w:r>
                </w:p>
              </w:tc>
            </w:tr>
            <w:tr w:rsidR="00E82555" w:rsidRPr="00DB0B15" w14:paraId="54B7C9AF" w14:textId="77777777" w:rsidTr="00E82555">
              <w:tc>
                <w:tcPr>
                  <w:tcW w:w="5730" w:type="dxa"/>
                </w:tcPr>
                <w:p w14:paraId="0CA6CCBC" w14:textId="77777777" w:rsidR="00E82555" w:rsidRDefault="00E82555" w:rsidP="00E82555">
                  <w:pPr>
                    <w:jc w:val="both"/>
                    <w:rPr>
                      <w:rFonts w:ascii="Verdana" w:hAnsi="Verdana" w:cs="Arial"/>
                      <w:sz w:val="20"/>
                      <w:szCs w:val="20"/>
                      <w:lang w:val="sl-SI"/>
                    </w:rPr>
                  </w:pPr>
                  <w:r>
                    <w:rPr>
                      <w:rFonts w:ascii="Verdana" w:hAnsi="Verdana" w:cs="Arial"/>
                      <w:sz w:val="20"/>
                      <w:szCs w:val="20"/>
                      <w:lang w:val="sl-SI"/>
                    </w:rPr>
                    <w:t>KT3</w:t>
                  </w:r>
                </w:p>
              </w:tc>
              <w:tc>
                <w:tcPr>
                  <w:tcW w:w="3643" w:type="dxa"/>
                </w:tcPr>
                <w:p w14:paraId="76091000" w14:textId="3F7B498F" w:rsidR="00E82555" w:rsidRPr="00174C5E" w:rsidRDefault="00E82555" w:rsidP="00E82555">
                  <w:pPr>
                    <w:jc w:val="both"/>
                    <w:rPr>
                      <w:rFonts w:ascii="Verdana" w:hAnsi="Verdana" w:cs="Arial"/>
                      <w:sz w:val="20"/>
                      <w:szCs w:val="20"/>
                      <w:lang w:val="sl-SI"/>
                    </w:rPr>
                  </w:pPr>
                  <w:r w:rsidRPr="00174C5E">
                    <w:rPr>
                      <w:rFonts w:ascii="Verdana" w:hAnsi="Verdana" w:cs="Arial"/>
                      <w:sz w:val="20"/>
                      <w:szCs w:val="20"/>
                      <w:lang w:val="sl-SI"/>
                    </w:rPr>
                    <w:t>V roku 60 dni od uspešnega zaključka KT2</w:t>
                  </w:r>
                </w:p>
              </w:tc>
            </w:tr>
            <w:tr w:rsidR="00E82555" w:rsidRPr="00DB0B15" w14:paraId="0459AAFB" w14:textId="77777777" w:rsidTr="00E82555">
              <w:tc>
                <w:tcPr>
                  <w:tcW w:w="5730" w:type="dxa"/>
                </w:tcPr>
                <w:p w14:paraId="29C117D1" w14:textId="77777777" w:rsidR="00E82555" w:rsidRDefault="00E82555" w:rsidP="00E82555">
                  <w:pPr>
                    <w:jc w:val="both"/>
                    <w:rPr>
                      <w:rFonts w:ascii="Verdana" w:hAnsi="Verdana" w:cs="Arial"/>
                      <w:sz w:val="20"/>
                      <w:szCs w:val="20"/>
                      <w:lang w:val="sl-SI"/>
                    </w:rPr>
                  </w:pPr>
                  <w:r>
                    <w:rPr>
                      <w:rFonts w:ascii="Verdana" w:hAnsi="Verdana" w:cs="Arial"/>
                      <w:sz w:val="20"/>
                      <w:szCs w:val="20"/>
                      <w:lang w:val="sl-SI"/>
                    </w:rPr>
                    <w:t>Končni prevzem</w:t>
                  </w:r>
                </w:p>
              </w:tc>
              <w:tc>
                <w:tcPr>
                  <w:tcW w:w="3643" w:type="dxa"/>
                </w:tcPr>
                <w:p w14:paraId="6FBB6D36" w14:textId="18B7210C" w:rsidR="00E82555" w:rsidRPr="00174C5E" w:rsidRDefault="00E82555" w:rsidP="00E82555">
                  <w:pPr>
                    <w:rPr>
                      <w:rFonts w:ascii="Verdana" w:hAnsi="Verdana"/>
                      <w:sz w:val="20"/>
                      <w:szCs w:val="20"/>
                      <w:lang w:val="sl-SI"/>
                    </w:rPr>
                  </w:pPr>
                  <w:r w:rsidRPr="00174C5E">
                    <w:rPr>
                      <w:rFonts w:ascii="Verdana" w:hAnsi="Verdana"/>
                      <w:sz w:val="20"/>
                      <w:szCs w:val="20"/>
                      <w:lang w:val="sl-SI"/>
                    </w:rPr>
                    <w:t>V roku 10 dni od uspešnega zaključka KT3.</w:t>
                  </w:r>
                </w:p>
              </w:tc>
            </w:tr>
          </w:tbl>
          <w:p w14:paraId="7F01041F" w14:textId="77777777" w:rsidR="00E82555" w:rsidRDefault="00E82555" w:rsidP="00E82555">
            <w:pPr>
              <w:jc w:val="both"/>
              <w:rPr>
                <w:rFonts w:ascii="Verdana" w:hAnsi="Verdana"/>
                <w:sz w:val="20"/>
                <w:szCs w:val="20"/>
                <w:lang w:val="sl-SI"/>
              </w:rPr>
            </w:pPr>
          </w:p>
          <w:p w14:paraId="7B0EA4CC" w14:textId="77777777" w:rsidR="00E82555" w:rsidRDefault="00E82555" w:rsidP="00E82555">
            <w:pPr>
              <w:spacing w:after="0"/>
              <w:ind w:left="720" w:hanging="720"/>
              <w:jc w:val="both"/>
              <w:rPr>
                <w:rFonts w:ascii="Verdana" w:hAnsi="Verdana"/>
                <w:b/>
                <w:bCs/>
                <w:sz w:val="20"/>
                <w:szCs w:val="20"/>
                <w:lang w:val="sl-SI"/>
              </w:rPr>
            </w:pPr>
          </w:p>
          <w:p w14:paraId="5090FE8C" w14:textId="609D8C43" w:rsidR="00E82555" w:rsidRDefault="00E82555" w:rsidP="00E82555">
            <w:pPr>
              <w:spacing w:after="0" w:line="240" w:lineRule="auto"/>
              <w:rPr>
                <w:rFonts w:ascii="Verdana" w:hAnsi="Verdana"/>
                <w:sz w:val="20"/>
                <w:lang w:val="sl-SI"/>
              </w:rPr>
            </w:pPr>
          </w:p>
        </w:tc>
      </w:tr>
    </w:tbl>
    <w:p w14:paraId="4DDC38F4" w14:textId="77777777" w:rsidR="00270390" w:rsidRDefault="00270390">
      <w:pPr>
        <w:spacing w:after="0" w:line="240" w:lineRule="auto"/>
        <w:jc w:val="both"/>
        <w:rPr>
          <w:szCs w:val="28"/>
        </w:rPr>
      </w:pPr>
    </w:p>
    <w:p w14:paraId="1481CD46" w14:textId="77777777" w:rsidR="00270390" w:rsidRDefault="00270390">
      <w:pPr>
        <w:spacing w:after="0" w:line="240" w:lineRule="auto"/>
        <w:jc w:val="both"/>
        <w:rPr>
          <w:szCs w:val="28"/>
        </w:rPr>
      </w:pPr>
    </w:p>
    <w:p w14:paraId="52ACA7BB" w14:textId="77777777" w:rsidR="00270390" w:rsidRDefault="00270390">
      <w:pPr>
        <w:spacing w:after="0" w:line="240" w:lineRule="auto"/>
        <w:jc w:val="both"/>
        <w:rPr>
          <w:szCs w:val="28"/>
        </w:rPr>
      </w:pPr>
    </w:p>
    <w:p w14:paraId="44AB9EB4" w14:textId="77777777" w:rsidR="00270390" w:rsidRDefault="00270390">
      <w:pPr>
        <w:spacing w:after="0" w:line="240" w:lineRule="auto"/>
        <w:jc w:val="both"/>
        <w:rPr>
          <w:szCs w:val="28"/>
        </w:rPr>
      </w:pPr>
    </w:p>
    <w:p w14:paraId="06F43D34" w14:textId="77777777" w:rsidR="00270390" w:rsidRDefault="00270390">
      <w:pPr>
        <w:spacing w:after="0" w:line="240" w:lineRule="auto"/>
        <w:jc w:val="both"/>
        <w:rPr>
          <w:rFonts w:ascii="Verdana" w:hAnsi="Verdana"/>
          <w:b/>
          <w:sz w:val="20"/>
          <w:szCs w:val="28"/>
          <w:lang w:val="sl-SI"/>
        </w:rPr>
      </w:pPr>
    </w:p>
    <w:p w14:paraId="62DCB740" w14:textId="77777777" w:rsidR="00270390" w:rsidRDefault="00CB1D9C">
      <w:pPr>
        <w:spacing w:after="0" w:line="240" w:lineRule="auto"/>
        <w:jc w:val="both"/>
        <w:rPr>
          <w:rFonts w:ascii="Verdana" w:hAnsi="Verdana"/>
          <w:sz w:val="20"/>
          <w:szCs w:val="20"/>
          <w:lang w:val="sl-SI"/>
        </w:rPr>
      </w:pPr>
      <w:r>
        <w:rPr>
          <w:rFonts w:ascii="Verdana" w:hAnsi="Verdana"/>
          <w:sz w:val="20"/>
          <w:szCs w:val="20"/>
          <w:lang w:val="sl-SI"/>
        </w:rPr>
        <w:t>Spodaj podpisani pooblaščeni predstavnik ponudnika izjavljam, da ponujeno blago/vse storitve v celoti ustreza/jo zgoraj navedenim opisom.</w:t>
      </w:r>
    </w:p>
    <w:p w14:paraId="486EF767" w14:textId="77777777" w:rsidR="00270390" w:rsidRDefault="00270390">
      <w:pPr>
        <w:spacing w:after="0" w:line="240" w:lineRule="auto"/>
        <w:rPr>
          <w:rFonts w:ascii="Verdana" w:hAnsi="Verdana"/>
          <w:sz w:val="20"/>
          <w:szCs w:val="20"/>
          <w:lang w:val="sl-SI"/>
        </w:rPr>
      </w:pPr>
    </w:p>
    <w:p w14:paraId="64160C7F" w14:textId="77777777" w:rsidR="00270390" w:rsidRDefault="00CB1D9C">
      <w:pPr>
        <w:spacing w:after="0" w:line="240" w:lineRule="auto"/>
        <w:rPr>
          <w:rFonts w:ascii="Verdana" w:hAnsi="Verdana"/>
          <w:sz w:val="20"/>
          <w:szCs w:val="20"/>
          <w:lang w:val="sl-SI"/>
        </w:rPr>
      </w:pP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t xml:space="preserve">V/na </w:t>
      </w:r>
      <w:r>
        <w:rPr>
          <w:rFonts w:ascii="Verdana" w:hAnsi="Verdana"/>
          <w:sz w:val="20"/>
          <w:szCs w:val="20"/>
          <w:lang w:val="sl-SI"/>
        </w:rPr>
        <w:fldChar w:fldCharType="begin"/>
      </w:r>
      <w:bookmarkStart w:id="1" w:name="Text1"/>
      <w:r>
        <w:rPr>
          <w:rFonts w:ascii="Verdana" w:hAnsi="Verdana"/>
          <w:sz w:val="20"/>
          <w:szCs w:val="20"/>
          <w:lang w:val="sl-SI"/>
        </w:rPr>
        <w:instrText xml:space="preserve"> FORMTEXT </w:instrText>
      </w:r>
      <w:r>
        <w:rPr>
          <w:rFonts w:ascii="Verdana" w:hAnsi="Verdana"/>
          <w:sz w:val="20"/>
          <w:szCs w:val="20"/>
          <w:lang w:val="sl-SI"/>
        </w:rPr>
        <w:fldChar w:fldCharType="separate"/>
      </w:r>
      <w:r>
        <w:rPr>
          <w:rFonts w:ascii="Verdana" w:hAnsi="Verdana"/>
          <w:sz w:val="20"/>
          <w:szCs w:val="20"/>
          <w:lang w:val="sl-SI"/>
        </w:rPr>
        <w:t> </w:t>
      </w:r>
      <w:r>
        <w:rPr>
          <w:rFonts w:ascii="Verdana" w:hAnsi="Verdana"/>
          <w:sz w:val="20"/>
          <w:szCs w:val="20"/>
          <w:lang w:val="sl-SI"/>
        </w:rPr>
        <w:t> </w:t>
      </w:r>
      <w:r>
        <w:rPr>
          <w:rFonts w:ascii="Verdana" w:hAnsi="Verdana"/>
          <w:sz w:val="20"/>
          <w:szCs w:val="20"/>
          <w:lang w:val="sl-SI"/>
        </w:rPr>
        <w:t> </w:t>
      </w:r>
      <w:r>
        <w:rPr>
          <w:rFonts w:ascii="Verdana" w:hAnsi="Verdana"/>
          <w:sz w:val="20"/>
          <w:szCs w:val="20"/>
          <w:lang w:val="sl-SI"/>
        </w:rPr>
        <w:t> </w:t>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 </w:t>
      </w:r>
      <w:r>
        <w:rPr>
          <w:rFonts w:ascii="Verdana" w:hAnsi="Verdana"/>
          <w:sz w:val="20"/>
          <w:szCs w:val="20"/>
          <w:lang w:val="sl-SI"/>
        </w:rPr>
        <w:fldChar w:fldCharType="end"/>
      </w:r>
      <w:bookmarkEnd w:id="1"/>
      <w:r>
        <w:rPr>
          <w:rFonts w:ascii="Verdana" w:hAnsi="Verdana"/>
          <w:sz w:val="20"/>
          <w:szCs w:val="20"/>
          <w:lang w:val="sl-SI"/>
        </w:rPr>
        <w:t xml:space="preserve">, dne </w:t>
      </w:r>
      <w:r>
        <w:rPr>
          <w:rFonts w:ascii="Verdana" w:hAnsi="Verdana"/>
          <w:sz w:val="20"/>
          <w:szCs w:val="20"/>
          <w:lang w:val="sl-SI"/>
        </w:rPr>
        <w:fldChar w:fldCharType="begin"/>
      </w:r>
      <w:bookmarkStart w:id="2" w:name="Text2"/>
      <w:r>
        <w:rPr>
          <w:rFonts w:ascii="Verdana" w:hAnsi="Verdana"/>
          <w:sz w:val="20"/>
          <w:szCs w:val="20"/>
          <w:lang w:val="sl-SI"/>
        </w:rPr>
        <w:instrText xml:space="preserve"> FORMTEXT </w:instrText>
      </w:r>
      <w:r>
        <w:rPr>
          <w:rFonts w:ascii="Verdana" w:hAnsi="Verdana"/>
          <w:sz w:val="20"/>
          <w:szCs w:val="20"/>
          <w:lang w:val="sl-SI"/>
        </w:rPr>
        <w:fldChar w:fldCharType="separate"/>
      </w:r>
      <w:r>
        <w:rPr>
          <w:rFonts w:ascii="Verdana" w:hAnsi="Verdana"/>
          <w:sz w:val="20"/>
          <w:szCs w:val="20"/>
          <w:lang w:val="sl-SI"/>
        </w:rPr>
        <w:t> </w:t>
      </w:r>
      <w:r>
        <w:rPr>
          <w:rFonts w:ascii="Verdana" w:hAnsi="Verdana"/>
          <w:sz w:val="20"/>
          <w:szCs w:val="20"/>
          <w:lang w:val="sl-SI"/>
        </w:rPr>
        <w:t> </w:t>
      </w:r>
      <w:r>
        <w:rPr>
          <w:rFonts w:ascii="Verdana" w:hAnsi="Verdana"/>
          <w:sz w:val="20"/>
          <w:szCs w:val="20"/>
          <w:lang w:val="sl-SI"/>
        </w:rPr>
        <w:t> </w:t>
      </w:r>
      <w:r>
        <w:rPr>
          <w:rFonts w:ascii="Verdana" w:hAnsi="Verdana"/>
          <w:sz w:val="20"/>
          <w:szCs w:val="20"/>
          <w:lang w:val="sl-SI"/>
        </w:rPr>
        <w:t> </w:t>
      </w:r>
      <w:r>
        <w:rPr>
          <w:rFonts w:ascii="Verdana" w:hAnsi="Verdana"/>
          <w:sz w:val="20"/>
          <w:szCs w:val="20"/>
          <w:lang w:val="sl-SI"/>
        </w:rPr>
        <w:tab/>
      </w:r>
      <w:r>
        <w:rPr>
          <w:rFonts w:ascii="Verdana" w:hAnsi="Verdana"/>
          <w:sz w:val="20"/>
          <w:szCs w:val="20"/>
          <w:lang w:val="sl-SI"/>
        </w:rPr>
        <w:t> </w:t>
      </w:r>
      <w:r>
        <w:rPr>
          <w:rFonts w:ascii="Verdana" w:hAnsi="Verdana"/>
          <w:sz w:val="20"/>
          <w:szCs w:val="20"/>
          <w:lang w:val="sl-SI"/>
        </w:rPr>
        <w:fldChar w:fldCharType="end"/>
      </w:r>
      <w:bookmarkEnd w:id="2"/>
    </w:p>
    <w:p w14:paraId="3CEA5B6C" w14:textId="77777777" w:rsidR="00270390" w:rsidRDefault="00270390">
      <w:pPr>
        <w:spacing w:after="0" w:line="240" w:lineRule="auto"/>
        <w:rPr>
          <w:rFonts w:ascii="Verdana" w:hAnsi="Verdana"/>
          <w:sz w:val="20"/>
          <w:szCs w:val="20"/>
          <w:lang w:val="sl-SI"/>
        </w:rPr>
      </w:pPr>
    </w:p>
    <w:p w14:paraId="05C21EAC" w14:textId="77777777" w:rsidR="00270390" w:rsidRDefault="00CB1D9C">
      <w:pPr>
        <w:spacing w:after="0" w:line="240" w:lineRule="auto"/>
        <w:rPr>
          <w:rFonts w:ascii="Verdana" w:hAnsi="Verdana"/>
          <w:sz w:val="20"/>
          <w:szCs w:val="20"/>
          <w:lang w:val="sl-SI"/>
        </w:rPr>
      </w:pP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t>Ime in priimek:</w:t>
      </w:r>
    </w:p>
    <w:p w14:paraId="031F5733" w14:textId="77777777" w:rsidR="00270390" w:rsidRDefault="00270390">
      <w:pPr>
        <w:spacing w:after="0" w:line="240" w:lineRule="auto"/>
        <w:rPr>
          <w:rFonts w:ascii="Verdana" w:hAnsi="Verdana"/>
          <w:sz w:val="20"/>
          <w:szCs w:val="20"/>
          <w:lang w:val="sl-SI"/>
        </w:rPr>
      </w:pPr>
    </w:p>
    <w:p w14:paraId="6460E12B" w14:textId="77777777" w:rsidR="00270390" w:rsidRDefault="00CB1D9C">
      <w:pPr>
        <w:spacing w:after="0" w:line="240" w:lineRule="auto"/>
        <w:jc w:val="both"/>
        <w:rPr>
          <w:rFonts w:ascii="Verdana" w:hAnsi="Verdana"/>
          <w:sz w:val="18"/>
          <w:szCs w:val="28"/>
          <w:lang w:val="sl-SI"/>
        </w:rPr>
      </w:pP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t>Žig in podpis:</w:t>
      </w:r>
    </w:p>
    <w:p w14:paraId="73AB1DD0" w14:textId="77777777" w:rsidR="00270390" w:rsidRDefault="00270390">
      <w:pPr>
        <w:spacing w:after="0" w:line="240" w:lineRule="auto"/>
        <w:jc w:val="both"/>
        <w:rPr>
          <w:rFonts w:ascii="Verdana" w:hAnsi="Verdana"/>
          <w:b/>
          <w:sz w:val="20"/>
          <w:szCs w:val="28"/>
          <w:lang w:val="sl-SI"/>
        </w:rPr>
      </w:pPr>
    </w:p>
    <w:sectPr w:rsidR="00270390">
      <w:headerReference w:type="default" r:id="rId7"/>
      <w:footerReference w:type="default" r:id="rId8"/>
      <w:pgSz w:w="11907" w:h="1683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65AB8" w14:textId="77777777" w:rsidR="006B2893" w:rsidRDefault="006B2893">
      <w:pPr>
        <w:spacing w:after="0" w:line="240" w:lineRule="auto"/>
      </w:pPr>
      <w:r>
        <w:separator/>
      </w:r>
    </w:p>
  </w:endnote>
  <w:endnote w:type="continuationSeparator" w:id="0">
    <w:p w14:paraId="5C5EBD67" w14:textId="77777777" w:rsidR="006B2893" w:rsidRDefault="006B28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6B2893" w14:paraId="3794EF41" w14:textId="77777777">
      <w:tc>
        <w:tcPr>
          <w:tcW w:w="6588" w:type="dxa"/>
          <w:shd w:val="clear" w:color="auto" w:fill="auto"/>
        </w:tcPr>
        <w:p w14:paraId="1EB29A2E" w14:textId="77777777" w:rsidR="006B2893" w:rsidRDefault="006B2893">
          <w:pPr>
            <w:pStyle w:val="Noga"/>
            <w:spacing w:after="0" w:line="240" w:lineRule="auto"/>
            <w:rPr>
              <w:rFonts w:ascii="Verdana" w:hAnsi="Verdana"/>
              <w:i/>
              <w:sz w:val="16"/>
              <w:szCs w:val="16"/>
              <w:vertAlign w:val="superscript"/>
              <w:lang w:val="sl-SI"/>
            </w:rPr>
          </w:pPr>
          <w:r>
            <w:rPr>
              <w:rFonts w:ascii="Verdana" w:hAnsi="Verdana"/>
              <w:i/>
              <w:sz w:val="16"/>
              <w:szCs w:val="16"/>
              <w:lang w:val="sl-SI"/>
            </w:rPr>
            <w:t>ePRO</w:t>
          </w:r>
          <w:r>
            <w:rPr>
              <w:rFonts w:ascii="Verdana" w:hAnsi="Verdana"/>
              <w:i/>
              <w:sz w:val="16"/>
              <w:szCs w:val="16"/>
              <w:vertAlign w:val="superscript"/>
              <w:lang w:val="sl-SI"/>
            </w:rPr>
            <w:t>©</w:t>
          </w:r>
        </w:p>
      </w:tc>
      <w:tc>
        <w:tcPr>
          <w:tcW w:w="6588" w:type="dxa"/>
          <w:shd w:val="clear" w:color="auto" w:fill="auto"/>
          <w:vAlign w:val="center"/>
        </w:tcPr>
        <w:p w14:paraId="44D196D9" w14:textId="421946E1" w:rsidR="006B2893" w:rsidRDefault="006B2893">
          <w:pPr>
            <w:pStyle w:val="Noga"/>
            <w:spacing w:after="0" w:line="240" w:lineRule="auto"/>
            <w:jc w:val="right"/>
            <w:rPr>
              <w:rFonts w:ascii="Verdana" w:hAnsi="Verdana"/>
              <w:sz w:val="16"/>
              <w:szCs w:val="16"/>
              <w:lang w:val="sl-SI"/>
            </w:rPr>
          </w:pPr>
          <w:r>
            <w:rPr>
              <w:rFonts w:ascii="Verdana" w:hAnsi="Verdana"/>
              <w:sz w:val="16"/>
              <w:szCs w:val="16"/>
              <w:lang w:val="sl-SI"/>
            </w:rPr>
            <w:t xml:space="preserve">Stran </w:t>
          </w:r>
          <w:r>
            <w:rPr>
              <w:rFonts w:ascii="Verdana" w:hAnsi="Verdana"/>
              <w:sz w:val="16"/>
              <w:szCs w:val="16"/>
              <w:lang w:val="sl-SI"/>
            </w:rPr>
            <w:fldChar w:fldCharType="begin"/>
          </w:r>
          <w:r>
            <w:rPr>
              <w:rFonts w:ascii="Verdana" w:hAnsi="Verdana"/>
              <w:sz w:val="16"/>
              <w:szCs w:val="16"/>
              <w:lang w:val="sl-SI"/>
            </w:rPr>
            <w:instrText xml:space="preserve"> PAGE  \* Arabic  \* MERGEFORMAT </w:instrText>
          </w:r>
          <w:r>
            <w:rPr>
              <w:rFonts w:ascii="Verdana" w:hAnsi="Verdana"/>
              <w:sz w:val="16"/>
              <w:szCs w:val="16"/>
              <w:lang w:val="sl-SI"/>
            </w:rPr>
            <w:fldChar w:fldCharType="separate"/>
          </w:r>
          <w:r w:rsidR="009B4922">
            <w:rPr>
              <w:rFonts w:ascii="Verdana" w:hAnsi="Verdana"/>
              <w:noProof/>
              <w:sz w:val="16"/>
              <w:szCs w:val="16"/>
              <w:lang w:val="sl-SI"/>
            </w:rPr>
            <w:t>1</w:t>
          </w:r>
          <w:r>
            <w:rPr>
              <w:rFonts w:ascii="Verdana" w:hAnsi="Verdana"/>
              <w:sz w:val="16"/>
              <w:szCs w:val="16"/>
              <w:lang w:val="sl-SI"/>
            </w:rPr>
            <w:fldChar w:fldCharType="end"/>
          </w:r>
          <w:r>
            <w:rPr>
              <w:rFonts w:ascii="Verdana" w:hAnsi="Verdana"/>
              <w:sz w:val="16"/>
              <w:szCs w:val="16"/>
              <w:lang w:val="sl-SI"/>
            </w:rPr>
            <w:t>/</w:t>
          </w:r>
          <w:r>
            <w:rPr>
              <w:rFonts w:ascii="Verdana" w:hAnsi="Verdana"/>
              <w:sz w:val="16"/>
              <w:szCs w:val="16"/>
              <w:lang w:val="sl-SI"/>
            </w:rPr>
            <w:fldChar w:fldCharType="begin"/>
          </w:r>
          <w:r>
            <w:rPr>
              <w:rFonts w:ascii="Verdana" w:hAnsi="Verdana"/>
              <w:sz w:val="16"/>
              <w:szCs w:val="16"/>
              <w:lang w:val="sl-SI"/>
            </w:rPr>
            <w:instrText xml:space="preserve"> NUMPAGES  \* Arabic  \* MERGEFORMAT </w:instrText>
          </w:r>
          <w:r>
            <w:rPr>
              <w:rFonts w:ascii="Verdana" w:hAnsi="Verdana"/>
              <w:sz w:val="16"/>
              <w:szCs w:val="16"/>
              <w:lang w:val="sl-SI"/>
            </w:rPr>
            <w:fldChar w:fldCharType="separate"/>
          </w:r>
          <w:r w:rsidR="009B4922">
            <w:rPr>
              <w:rFonts w:ascii="Verdana" w:hAnsi="Verdana"/>
              <w:noProof/>
              <w:sz w:val="16"/>
              <w:szCs w:val="16"/>
              <w:lang w:val="sl-SI"/>
            </w:rPr>
            <w:t>4</w:t>
          </w:r>
          <w:r>
            <w:rPr>
              <w:rFonts w:ascii="Verdana" w:hAnsi="Verdana"/>
              <w:sz w:val="16"/>
              <w:szCs w:val="16"/>
              <w:lang w:val="sl-SI"/>
            </w:rPr>
            <w:fldChar w:fldCharType="end"/>
          </w:r>
        </w:p>
      </w:tc>
    </w:tr>
  </w:tbl>
  <w:p w14:paraId="67AB6415" w14:textId="77777777" w:rsidR="006B2893" w:rsidRDefault="006B2893">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E773A" w14:textId="77777777" w:rsidR="006B2893" w:rsidRDefault="006B2893">
      <w:pPr>
        <w:spacing w:after="0" w:line="240" w:lineRule="auto"/>
      </w:pPr>
      <w:r>
        <w:separator/>
      </w:r>
    </w:p>
  </w:footnote>
  <w:footnote w:type="continuationSeparator" w:id="0">
    <w:p w14:paraId="41B292CE" w14:textId="77777777" w:rsidR="006B2893" w:rsidRDefault="006B28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4730"/>
      <w:gridCol w:w="4909"/>
    </w:tblGrid>
    <w:tr w:rsidR="006B2893" w14:paraId="6A9833FD" w14:textId="77777777">
      <w:tc>
        <w:tcPr>
          <w:tcW w:w="6588" w:type="dxa"/>
          <w:shd w:val="clear" w:color="auto" w:fill="auto"/>
        </w:tcPr>
        <w:p w14:paraId="28DD4FD0" w14:textId="77777777" w:rsidR="006B2893" w:rsidRDefault="006B289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4D4BA8D1" w14:textId="521E0F2D" w:rsidR="006B2893" w:rsidRDefault="006B2893">
          <w:pPr>
            <w:pStyle w:val="Glava"/>
            <w:spacing w:after="0" w:line="240" w:lineRule="auto"/>
            <w:jc w:val="right"/>
            <w:rPr>
              <w:rFonts w:ascii="Verdana" w:hAnsi="Verdana"/>
              <w:sz w:val="16"/>
              <w:szCs w:val="16"/>
              <w:lang w:val="sl-SI"/>
            </w:rPr>
          </w:pPr>
          <w:r>
            <w:rPr>
              <w:rFonts w:ascii="Verdana" w:hAnsi="Verdana"/>
              <w:sz w:val="16"/>
              <w:szCs w:val="16"/>
              <w:lang w:val="sl-SI"/>
            </w:rPr>
            <w:t>Specifikacije</w:t>
          </w:r>
          <w:r w:rsidR="00E7657B">
            <w:rPr>
              <w:rFonts w:ascii="Verdana" w:hAnsi="Verdana"/>
              <w:sz w:val="16"/>
              <w:szCs w:val="16"/>
              <w:lang w:val="sl-SI"/>
            </w:rPr>
            <w:t xml:space="preserve"> prevzema</w:t>
          </w:r>
        </w:p>
      </w:tc>
    </w:tr>
  </w:tbl>
  <w:p w14:paraId="6C0F577C" w14:textId="77777777" w:rsidR="006B2893" w:rsidRDefault="006B2893">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C35FB"/>
    <w:multiLevelType w:val="hybridMultilevel"/>
    <w:tmpl w:val="2BB8960C"/>
    <w:lvl w:ilvl="0" w:tplc="E2685DA4">
      <w:start w:val="1"/>
      <w:numFmt w:val="decimal"/>
      <w:lvlText w:val="%1."/>
      <w:lvlJc w:val="left"/>
      <w:pPr>
        <w:ind w:left="720" w:hanging="359"/>
      </w:pPr>
      <w:rPr>
        <w:rFonts w:hint="default"/>
      </w:rPr>
    </w:lvl>
    <w:lvl w:ilvl="1" w:tplc="DEAAABE6">
      <w:start w:val="1"/>
      <w:numFmt w:val="lowerLetter"/>
      <w:lvlText w:val="%2."/>
      <w:lvlJc w:val="left"/>
      <w:pPr>
        <w:ind w:left="1440" w:hanging="359"/>
      </w:pPr>
    </w:lvl>
    <w:lvl w:ilvl="2" w:tplc="24A4FA44">
      <w:start w:val="1"/>
      <w:numFmt w:val="lowerRoman"/>
      <w:lvlText w:val="%3."/>
      <w:lvlJc w:val="right"/>
      <w:pPr>
        <w:ind w:left="2160" w:hanging="179"/>
      </w:pPr>
    </w:lvl>
    <w:lvl w:ilvl="3" w:tplc="C3B0EF32">
      <w:start w:val="1"/>
      <w:numFmt w:val="decimal"/>
      <w:lvlText w:val="%4."/>
      <w:lvlJc w:val="left"/>
      <w:pPr>
        <w:ind w:left="2880" w:hanging="359"/>
      </w:pPr>
    </w:lvl>
    <w:lvl w:ilvl="4" w:tplc="F3EC415E">
      <w:start w:val="1"/>
      <w:numFmt w:val="lowerLetter"/>
      <w:lvlText w:val="%5."/>
      <w:lvlJc w:val="left"/>
      <w:pPr>
        <w:ind w:left="3600" w:hanging="359"/>
      </w:pPr>
    </w:lvl>
    <w:lvl w:ilvl="5" w:tplc="38EAE0F6">
      <w:start w:val="1"/>
      <w:numFmt w:val="lowerRoman"/>
      <w:lvlText w:val="%6."/>
      <w:lvlJc w:val="right"/>
      <w:pPr>
        <w:ind w:left="4320" w:hanging="179"/>
      </w:pPr>
    </w:lvl>
    <w:lvl w:ilvl="6" w:tplc="F2985798">
      <w:start w:val="1"/>
      <w:numFmt w:val="decimal"/>
      <w:lvlText w:val="%7."/>
      <w:lvlJc w:val="left"/>
      <w:pPr>
        <w:ind w:left="5040" w:hanging="359"/>
      </w:pPr>
    </w:lvl>
    <w:lvl w:ilvl="7" w:tplc="E08E4DA6">
      <w:start w:val="1"/>
      <w:numFmt w:val="lowerLetter"/>
      <w:lvlText w:val="%8."/>
      <w:lvlJc w:val="left"/>
      <w:pPr>
        <w:ind w:left="5760" w:hanging="359"/>
      </w:pPr>
    </w:lvl>
    <w:lvl w:ilvl="8" w:tplc="4C20E176">
      <w:start w:val="1"/>
      <w:numFmt w:val="lowerRoman"/>
      <w:lvlText w:val="%9."/>
      <w:lvlJc w:val="right"/>
      <w:pPr>
        <w:ind w:left="6480" w:hanging="179"/>
      </w:pPr>
    </w:lvl>
  </w:abstractNum>
  <w:abstractNum w:abstractNumId="1" w15:restartNumberingAfterBreak="0">
    <w:nsid w:val="016769B4"/>
    <w:multiLevelType w:val="hybridMultilevel"/>
    <w:tmpl w:val="0916F6A8"/>
    <w:lvl w:ilvl="0" w:tplc="1B76027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506E36"/>
    <w:multiLevelType w:val="hybridMultilevel"/>
    <w:tmpl w:val="10F6F69E"/>
    <w:lvl w:ilvl="0" w:tplc="AC48B956">
      <w:start w:val="1"/>
      <w:numFmt w:val="decimal"/>
      <w:lvlText w:val="%1."/>
      <w:lvlJc w:val="left"/>
      <w:pPr>
        <w:ind w:left="720" w:hanging="360"/>
      </w:pPr>
      <w:rPr>
        <w:rFonts w:hint="default"/>
      </w:rPr>
    </w:lvl>
    <w:lvl w:ilvl="1" w:tplc="98068426">
      <w:start w:val="1"/>
      <w:numFmt w:val="lowerLetter"/>
      <w:lvlText w:val="%2."/>
      <w:lvlJc w:val="left"/>
      <w:pPr>
        <w:ind w:left="1440" w:hanging="360"/>
      </w:pPr>
    </w:lvl>
    <w:lvl w:ilvl="2" w:tplc="1938C73E">
      <w:start w:val="1"/>
      <w:numFmt w:val="lowerRoman"/>
      <w:lvlText w:val="%3."/>
      <w:lvlJc w:val="right"/>
      <w:pPr>
        <w:ind w:left="2160" w:hanging="180"/>
      </w:pPr>
    </w:lvl>
    <w:lvl w:ilvl="3" w:tplc="32846E5C">
      <w:start w:val="1"/>
      <w:numFmt w:val="decimal"/>
      <w:lvlText w:val="%4."/>
      <w:lvlJc w:val="left"/>
      <w:pPr>
        <w:ind w:left="2880" w:hanging="360"/>
      </w:pPr>
    </w:lvl>
    <w:lvl w:ilvl="4" w:tplc="5918682E">
      <w:start w:val="1"/>
      <w:numFmt w:val="lowerLetter"/>
      <w:lvlText w:val="%5."/>
      <w:lvlJc w:val="left"/>
      <w:pPr>
        <w:ind w:left="3600" w:hanging="360"/>
      </w:pPr>
    </w:lvl>
    <w:lvl w:ilvl="5" w:tplc="13E4721A">
      <w:start w:val="1"/>
      <w:numFmt w:val="lowerRoman"/>
      <w:lvlText w:val="%6."/>
      <w:lvlJc w:val="right"/>
      <w:pPr>
        <w:ind w:left="4320" w:hanging="180"/>
      </w:pPr>
    </w:lvl>
    <w:lvl w:ilvl="6" w:tplc="D8E6775C">
      <w:start w:val="1"/>
      <w:numFmt w:val="decimal"/>
      <w:lvlText w:val="%7."/>
      <w:lvlJc w:val="left"/>
      <w:pPr>
        <w:ind w:left="5040" w:hanging="360"/>
      </w:pPr>
    </w:lvl>
    <w:lvl w:ilvl="7" w:tplc="87AEC11E">
      <w:start w:val="1"/>
      <w:numFmt w:val="lowerLetter"/>
      <w:lvlText w:val="%8."/>
      <w:lvlJc w:val="left"/>
      <w:pPr>
        <w:ind w:left="5760" w:hanging="360"/>
      </w:pPr>
    </w:lvl>
    <w:lvl w:ilvl="8" w:tplc="5722274C">
      <w:start w:val="1"/>
      <w:numFmt w:val="lowerRoman"/>
      <w:lvlText w:val="%9."/>
      <w:lvlJc w:val="right"/>
      <w:pPr>
        <w:ind w:left="6480" w:hanging="180"/>
      </w:pPr>
    </w:lvl>
  </w:abstractNum>
  <w:abstractNum w:abstractNumId="3" w15:restartNumberingAfterBreak="0">
    <w:nsid w:val="10682762"/>
    <w:multiLevelType w:val="hybridMultilevel"/>
    <w:tmpl w:val="0798A55E"/>
    <w:lvl w:ilvl="0" w:tplc="8A60EB18">
      <w:start w:val="1"/>
      <w:numFmt w:val="bullet"/>
      <w:lvlText w:val="-"/>
      <w:lvlJc w:val="left"/>
      <w:pPr>
        <w:ind w:left="720" w:hanging="360"/>
      </w:pPr>
      <w:rPr>
        <w:rFonts w:ascii="Verdana" w:eastAsia="Calibri" w:hAnsi="Verdana" w:cs="Times New Roman" w:hint="default"/>
      </w:rPr>
    </w:lvl>
    <w:lvl w:ilvl="1" w:tplc="847ABFC4">
      <w:start w:val="1"/>
      <w:numFmt w:val="bullet"/>
      <w:lvlText w:val="o"/>
      <w:lvlJc w:val="left"/>
      <w:pPr>
        <w:ind w:left="1440" w:hanging="360"/>
      </w:pPr>
      <w:rPr>
        <w:rFonts w:ascii="Courier New" w:hAnsi="Courier New" w:cs="Courier New" w:hint="default"/>
      </w:rPr>
    </w:lvl>
    <w:lvl w:ilvl="2" w:tplc="6BFAE4AE">
      <w:start w:val="1"/>
      <w:numFmt w:val="bullet"/>
      <w:lvlText w:val=""/>
      <w:lvlJc w:val="left"/>
      <w:pPr>
        <w:ind w:left="2160" w:hanging="360"/>
      </w:pPr>
      <w:rPr>
        <w:rFonts w:ascii="Wingdings" w:hAnsi="Wingdings" w:hint="default"/>
      </w:rPr>
    </w:lvl>
    <w:lvl w:ilvl="3" w:tplc="9C3C2AB0">
      <w:start w:val="1"/>
      <w:numFmt w:val="bullet"/>
      <w:lvlText w:val=""/>
      <w:lvlJc w:val="left"/>
      <w:pPr>
        <w:ind w:left="2880" w:hanging="360"/>
      </w:pPr>
      <w:rPr>
        <w:rFonts w:ascii="Symbol" w:hAnsi="Symbol" w:hint="default"/>
      </w:rPr>
    </w:lvl>
    <w:lvl w:ilvl="4" w:tplc="EDF09FD0">
      <w:start w:val="1"/>
      <w:numFmt w:val="bullet"/>
      <w:lvlText w:val="o"/>
      <w:lvlJc w:val="left"/>
      <w:pPr>
        <w:ind w:left="3600" w:hanging="360"/>
      </w:pPr>
      <w:rPr>
        <w:rFonts w:ascii="Courier New" w:hAnsi="Courier New" w:cs="Courier New" w:hint="default"/>
      </w:rPr>
    </w:lvl>
    <w:lvl w:ilvl="5" w:tplc="85406BD6">
      <w:start w:val="1"/>
      <w:numFmt w:val="bullet"/>
      <w:lvlText w:val=""/>
      <w:lvlJc w:val="left"/>
      <w:pPr>
        <w:ind w:left="4320" w:hanging="360"/>
      </w:pPr>
      <w:rPr>
        <w:rFonts w:ascii="Wingdings" w:hAnsi="Wingdings" w:hint="default"/>
      </w:rPr>
    </w:lvl>
    <w:lvl w:ilvl="6" w:tplc="57EA2BF0">
      <w:start w:val="1"/>
      <w:numFmt w:val="bullet"/>
      <w:lvlText w:val=""/>
      <w:lvlJc w:val="left"/>
      <w:pPr>
        <w:ind w:left="5040" w:hanging="360"/>
      </w:pPr>
      <w:rPr>
        <w:rFonts w:ascii="Symbol" w:hAnsi="Symbol" w:hint="default"/>
      </w:rPr>
    </w:lvl>
    <w:lvl w:ilvl="7" w:tplc="171E54F2">
      <w:start w:val="1"/>
      <w:numFmt w:val="bullet"/>
      <w:lvlText w:val="o"/>
      <w:lvlJc w:val="left"/>
      <w:pPr>
        <w:ind w:left="5760" w:hanging="360"/>
      </w:pPr>
      <w:rPr>
        <w:rFonts w:ascii="Courier New" w:hAnsi="Courier New" w:cs="Courier New" w:hint="default"/>
      </w:rPr>
    </w:lvl>
    <w:lvl w:ilvl="8" w:tplc="5C466914">
      <w:start w:val="1"/>
      <w:numFmt w:val="bullet"/>
      <w:lvlText w:val=""/>
      <w:lvlJc w:val="left"/>
      <w:pPr>
        <w:ind w:left="6480" w:hanging="360"/>
      </w:pPr>
      <w:rPr>
        <w:rFonts w:ascii="Wingdings" w:hAnsi="Wingdings" w:hint="default"/>
      </w:rPr>
    </w:lvl>
  </w:abstractNum>
  <w:abstractNum w:abstractNumId="4" w15:restartNumberingAfterBreak="0">
    <w:nsid w:val="17B07594"/>
    <w:multiLevelType w:val="hybridMultilevel"/>
    <w:tmpl w:val="DF0C722E"/>
    <w:lvl w:ilvl="0" w:tplc="C8AC0EE4">
      <w:start w:val="1"/>
      <w:numFmt w:val="bullet"/>
      <w:lvlText w:val="o"/>
      <w:lvlJc w:val="left"/>
      <w:pPr>
        <w:ind w:left="720" w:hanging="359"/>
      </w:pPr>
      <w:rPr>
        <w:rFonts w:ascii="Courier New" w:hAnsi="Courier New" w:cs="Courier New" w:hint="default"/>
      </w:rPr>
    </w:lvl>
    <w:lvl w:ilvl="1" w:tplc="C1CEB336">
      <w:start w:val="1"/>
      <w:numFmt w:val="bullet"/>
      <w:lvlText w:val="o"/>
      <w:lvlJc w:val="left"/>
      <w:pPr>
        <w:ind w:left="1440" w:hanging="359"/>
      </w:pPr>
      <w:rPr>
        <w:rFonts w:ascii="Courier New" w:hAnsi="Courier New" w:cs="Courier New" w:hint="default"/>
      </w:rPr>
    </w:lvl>
    <w:lvl w:ilvl="2" w:tplc="B5CE49BA">
      <w:start w:val="1"/>
      <w:numFmt w:val="bullet"/>
      <w:lvlText w:val=""/>
      <w:lvlJc w:val="left"/>
      <w:pPr>
        <w:ind w:left="2160" w:hanging="359"/>
      </w:pPr>
      <w:rPr>
        <w:rFonts w:ascii="Wingdings" w:hAnsi="Wingdings" w:hint="default"/>
      </w:rPr>
    </w:lvl>
    <w:lvl w:ilvl="3" w:tplc="B2C82316">
      <w:start w:val="1"/>
      <w:numFmt w:val="bullet"/>
      <w:lvlText w:val=""/>
      <w:lvlJc w:val="left"/>
      <w:pPr>
        <w:ind w:left="2880" w:hanging="359"/>
      </w:pPr>
      <w:rPr>
        <w:rFonts w:ascii="Symbol" w:hAnsi="Symbol" w:hint="default"/>
      </w:rPr>
    </w:lvl>
    <w:lvl w:ilvl="4" w:tplc="60ECD19C">
      <w:start w:val="1"/>
      <w:numFmt w:val="bullet"/>
      <w:lvlText w:val="o"/>
      <w:lvlJc w:val="left"/>
      <w:pPr>
        <w:ind w:left="3600" w:hanging="359"/>
      </w:pPr>
      <w:rPr>
        <w:rFonts w:ascii="Courier New" w:hAnsi="Courier New" w:cs="Courier New" w:hint="default"/>
      </w:rPr>
    </w:lvl>
    <w:lvl w:ilvl="5" w:tplc="DA66F786">
      <w:start w:val="1"/>
      <w:numFmt w:val="bullet"/>
      <w:lvlText w:val=""/>
      <w:lvlJc w:val="left"/>
      <w:pPr>
        <w:ind w:left="4320" w:hanging="359"/>
      </w:pPr>
      <w:rPr>
        <w:rFonts w:ascii="Wingdings" w:hAnsi="Wingdings" w:hint="default"/>
      </w:rPr>
    </w:lvl>
    <w:lvl w:ilvl="6" w:tplc="87B80F72">
      <w:start w:val="1"/>
      <w:numFmt w:val="bullet"/>
      <w:lvlText w:val=""/>
      <w:lvlJc w:val="left"/>
      <w:pPr>
        <w:ind w:left="5040" w:hanging="359"/>
      </w:pPr>
      <w:rPr>
        <w:rFonts w:ascii="Symbol" w:hAnsi="Symbol" w:hint="default"/>
      </w:rPr>
    </w:lvl>
    <w:lvl w:ilvl="7" w:tplc="E67228DC">
      <w:start w:val="1"/>
      <w:numFmt w:val="bullet"/>
      <w:lvlText w:val="o"/>
      <w:lvlJc w:val="left"/>
      <w:pPr>
        <w:ind w:left="5760" w:hanging="359"/>
      </w:pPr>
      <w:rPr>
        <w:rFonts w:ascii="Courier New" w:hAnsi="Courier New" w:cs="Courier New" w:hint="default"/>
      </w:rPr>
    </w:lvl>
    <w:lvl w:ilvl="8" w:tplc="D402D204">
      <w:start w:val="1"/>
      <w:numFmt w:val="bullet"/>
      <w:lvlText w:val=""/>
      <w:lvlJc w:val="left"/>
      <w:pPr>
        <w:ind w:left="6480" w:hanging="359"/>
      </w:pPr>
      <w:rPr>
        <w:rFonts w:ascii="Wingdings" w:hAnsi="Wingdings" w:hint="default"/>
      </w:rPr>
    </w:lvl>
  </w:abstractNum>
  <w:abstractNum w:abstractNumId="5" w15:restartNumberingAfterBreak="0">
    <w:nsid w:val="23FF324E"/>
    <w:multiLevelType w:val="hybridMultilevel"/>
    <w:tmpl w:val="10F6F69E"/>
    <w:lvl w:ilvl="0" w:tplc="AC48B956">
      <w:start w:val="1"/>
      <w:numFmt w:val="decimal"/>
      <w:lvlText w:val="%1."/>
      <w:lvlJc w:val="left"/>
      <w:pPr>
        <w:ind w:left="720" w:hanging="360"/>
      </w:pPr>
      <w:rPr>
        <w:rFonts w:hint="default"/>
      </w:rPr>
    </w:lvl>
    <w:lvl w:ilvl="1" w:tplc="98068426">
      <w:start w:val="1"/>
      <w:numFmt w:val="lowerLetter"/>
      <w:lvlText w:val="%2."/>
      <w:lvlJc w:val="left"/>
      <w:pPr>
        <w:ind w:left="1440" w:hanging="360"/>
      </w:pPr>
    </w:lvl>
    <w:lvl w:ilvl="2" w:tplc="1938C73E">
      <w:start w:val="1"/>
      <w:numFmt w:val="lowerRoman"/>
      <w:lvlText w:val="%3."/>
      <w:lvlJc w:val="right"/>
      <w:pPr>
        <w:ind w:left="2160" w:hanging="180"/>
      </w:pPr>
    </w:lvl>
    <w:lvl w:ilvl="3" w:tplc="32846E5C">
      <w:start w:val="1"/>
      <w:numFmt w:val="decimal"/>
      <w:lvlText w:val="%4."/>
      <w:lvlJc w:val="left"/>
      <w:pPr>
        <w:ind w:left="2880" w:hanging="360"/>
      </w:pPr>
    </w:lvl>
    <w:lvl w:ilvl="4" w:tplc="5918682E">
      <w:start w:val="1"/>
      <w:numFmt w:val="lowerLetter"/>
      <w:lvlText w:val="%5."/>
      <w:lvlJc w:val="left"/>
      <w:pPr>
        <w:ind w:left="3600" w:hanging="360"/>
      </w:pPr>
    </w:lvl>
    <w:lvl w:ilvl="5" w:tplc="13E4721A">
      <w:start w:val="1"/>
      <w:numFmt w:val="lowerRoman"/>
      <w:lvlText w:val="%6."/>
      <w:lvlJc w:val="right"/>
      <w:pPr>
        <w:ind w:left="4320" w:hanging="180"/>
      </w:pPr>
    </w:lvl>
    <w:lvl w:ilvl="6" w:tplc="D8E6775C">
      <w:start w:val="1"/>
      <w:numFmt w:val="decimal"/>
      <w:lvlText w:val="%7."/>
      <w:lvlJc w:val="left"/>
      <w:pPr>
        <w:ind w:left="5040" w:hanging="360"/>
      </w:pPr>
    </w:lvl>
    <w:lvl w:ilvl="7" w:tplc="87AEC11E">
      <w:start w:val="1"/>
      <w:numFmt w:val="lowerLetter"/>
      <w:lvlText w:val="%8."/>
      <w:lvlJc w:val="left"/>
      <w:pPr>
        <w:ind w:left="5760" w:hanging="360"/>
      </w:pPr>
    </w:lvl>
    <w:lvl w:ilvl="8" w:tplc="5722274C">
      <w:start w:val="1"/>
      <w:numFmt w:val="lowerRoman"/>
      <w:lvlText w:val="%9."/>
      <w:lvlJc w:val="right"/>
      <w:pPr>
        <w:ind w:left="6480" w:hanging="180"/>
      </w:pPr>
    </w:lvl>
  </w:abstractNum>
  <w:abstractNum w:abstractNumId="6" w15:restartNumberingAfterBreak="0">
    <w:nsid w:val="3EB26AFB"/>
    <w:multiLevelType w:val="hybridMultilevel"/>
    <w:tmpl w:val="D858446C"/>
    <w:lvl w:ilvl="0" w:tplc="3AD42796">
      <w:start w:val="1"/>
      <w:numFmt w:val="decimal"/>
      <w:lvlText w:val="%1."/>
      <w:lvlJc w:val="left"/>
      <w:pPr>
        <w:ind w:left="720" w:hanging="359"/>
      </w:pPr>
      <w:rPr>
        <w:rFonts w:hint="default"/>
      </w:rPr>
    </w:lvl>
    <w:lvl w:ilvl="1" w:tplc="22986814">
      <w:start w:val="1"/>
      <w:numFmt w:val="lowerLetter"/>
      <w:lvlText w:val="%2."/>
      <w:lvlJc w:val="left"/>
      <w:pPr>
        <w:ind w:left="1440" w:hanging="359"/>
      </w:pPr>
    </w:lvl>
    <w:lvl w:ilvl="2" w:tplc="68085D60">
      <w:start w:val="1"/>
      <w:numFmt w:val="lowerRoman"/>
      <w:lvlText w:val="%3."/>
      <w:lvlJc w:val="right"/>
      <w:pPr>
        <w:ind w:left="2160" w:hanging="179"/>
      </w:pPr>
    </w:lvl>
    <w:lvl w:ilvl="3" w:tplc="C9963A48">
      <w:start w:val="1"/>
      <w:numFmt w:val="decimal"/>
      <w:lvlText w:val="%4."/>
      <w:lvlJc w:val="left"/>
      <w:pPr>
        <w:ind w:left="2880" w:hanging="359"/>
      </w:pPr>
    </w:lvl>
    <w:lvl w:ilvl="4" w:tplc="5D4A4F2C">
      <w:start w:val="1"/>
      <w:numFmt w:val="lowerLetter"/>
      <w:lvlText w:val="%5."/>
      <w:lvlJc w:val="left"/>
      <w:pPr>
        <w:ind w:left="3600" w:hanging="359"/>
      </w:pPr>
    </w:lvl>
    <w:lvl w:ilvl="5" w:tplc="D6CCE7F0">
      <w:start w:val="1"/>
      <w:numFmt w:val="lowerRoman"/>
      <w:lvlText w:val="%6."/>
      <w:lvlJc w:val="right"/>
      <w:pPr>
        <w:ind w:left="4320" w:hanging="179"/>
      </w:pPr>
    </w:lvl>
    <w:lvl w:ilvl="6" w:tplc="8CE0FAF4">
      <w:start w:val="1"/>
      <w:numFmt w:val="decimal"/>
      <w:lvlText w:val="%7."/>
      <w:lvlJc w:val="left"/>
      <w:pPr>
        <w:ind w:left="5040" w:hanging="359"/>
      </w:pPr>
    </w:lvl>
    <w:lvl w:ilvl="7" w:tplc="EE70F862">
      <w:start w:val="1"/>
      <w:numFmt w:val="lowerLetter"/>
      <w:lvlText w:val="%8."/>
      <w:lvlJc w:val="left"/>
      <w:pPr>
        <w:ind w:left="5760" w:hanging="359"/>
      </w:pPr>
    </w:lvl>
    <w:lvl w:ilvl="8" w:tplc="8A823590">
      <w:start w:val="1"/>
      <w:numFmt w:val="lowerRoman"/>
      <w:lvlText w:val="%9."/>
      <w:lvlJc w:val="right"/>
      <w:pPr>
        <w:ind w:left="6480" w:hanging="179"/>
      </w:pPr>
    </w:lvl>
  </w:abstractNum>
  <w:abstractNum w:abstractNumId="7" w15:restartNumberingAfterBreak="0">
    <w:nsid w:val="463B0440"/>
    <w:multiLevelType w:val="hybridMultilevel"/>
    <w:tmpl w:val="10F6F69E"/>
    <w:lvl w:ilvl="0" w:tplc="AC48B956">
      <w:start w:val="1"/>
      <w:numFmt w:val="decimal"/>
      <w:lvlText w:val="%1."/>
      <w:lvlJc w:val="left"/>
      <w:pPr>
        <w:ind w:left="720" w:hanging="360"/>
      </w:pPr>
      <w:rPr>
        <w:rFonts w:hint="default"/>
      </w:rPr>
    </w:lvl>
    <w:lvl w:ilvl="1" w:tplc="98068426">
      <w:start w:val="1"/>
      <w:numFmt w:val="lowerLetter"/>
      <w:lvlText w:val="%2."/>
      <w:lvlJc w:val="left"/>
      <w:pPr>
        <w:ind w:left="1440" w:hanging="360"/>
      </w:pPr>
    </w:lvl>
    <w:lvl w:ilvl="2" w:tplc="1938C73E">
      <w:start w:val="1"/>
      <w:numFmt w:val="lowerRoman"/>
      <w:lvlText w:val="%3."/>
      <w:lvlJc w:val="right"/>
      <w:pPr>
        <w:ind w:left="2160" w:hanging="180"/>
      </w:pPr>
    </w:lvl>
    <w:lvl w:ilvl="3" w:tplc="32846E5C">
      <w:start w:val="1"/>
      <w:numFmt w:val="decimal"/>
      <w:lvlText w:val="%4."/>
      <w:lvlJc w:val="left"/>
      <w:pPr>
        <w:ind w:left="2880" w:hanging="360"/>
      </w:pPr>
    </w:lvl>
    <w:lvl w:ilvl="4" w:tplc="5918682E">
      <w:start w:val="1"/>
      <w:numFmt w:val="lowerLetter"/>
      <w:lvlText w:val="%5."/>
      <w:lvlJc w:val="left"/>
      <w:pPr>
        <w:ind w:left="3600" w:hanging="360"/>
      </w:pPr>
    </w:lvl>
    <w:lvl w:ilvl="5" w:tplc="13E4721A">
      <w:start w:val="1"/>
      <w:numFmt w:val="lowerRoman"/>
      <w:lvlText w:val="%6."/>
      <w:lvlJc w:val="right"/>
      <w:pPr>
        <w:ind w:left="4320" w:hanging="180"/>
      </w:pPr>
    </w:lvl>
    <w:lvl w:ilvl="6" w:tplc="D8E6775C">
      <w:start w:val="1"/>
      <w:numFmt w:val="decimal"/>
      <w:lvlText w:val="%7."/>
      <w:lvlJc w:val="left"/>
      <w:pPr>
        <w:ind w:left="5040" w:hanging="360"/>
      </w:pPr>
    </w:lvl>
    <w:lvl w:ilvl="7" w:tplc="87AEC11E">
      <w:start w:val="1"/>
      <w:numFmt w:val="lowerLetter"/>
      <w:lvlText w:val="%8."/>
      <w:lvlJc w:val="left"/>
      <w:pPr>
        <w:ind w:left="5760" w:hanging="360"/>
      </w:pPr>
    </w:lvl>
    <w:lvl w:ilvl="8" w:tplc="5722274C">
      <w:start w:val="1"/>
      <w:numFmt w:val="lowerRoman"/>
      <w:lvlText w:val="%9."/>
      <w:lvlJc w:val="right"/>
      <w:pPr>
        <w:ind w:left="6480" w:hanging="180"/>
      </w:pPr>
    </w:lvl>
  </w:abstractNum>
  <w:abstractNum w:abstractNumId="8" w15:restartNumberingAfterBreak="0">
    <w:nsid w:val="4AA42FDF"/>
    <w:multiLevelType w:val="hybridMultilevel"/>
    <w:tmpl w:val="22E06C0C"/>
    <w:lvl w:ilvl="0" w:tplc="969078CA">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F5661F0"/>
    <w:multiLevelType w:val="hybridMultilevel"/>
    <w:tmpl w:val="10F6F69E"/>
    <w:lvl w:ilvl="0" w:tplc="AC48B956">
      <w:start w:val="1"/>
      <w:numFmt w:val="decimal"/>
      <w:lvlText w:val="%1."/>
      <w:lvlJc w:val="left"/>
      <w:pPr>
        <w:ind w:left="720" w:hanging="360"/>
      </w:pPr>
      <w:rPr>
        <w:rFonts w:hint="default"/>
      </w:rPr>
    </w:lvl>
    <w:lvl w:ilvl="1" w:tplc="98068426">
      <w:start w:val="1"/>
      <w:numFmt w:val="lowerLetter"/>
      <w:lvlText w:val="%2."/>
      <w:lvlJc w:val="left"/>
      <w:pPr>
        <w:ind w:left="1440" w:hanging="360"/>
      </w:pPr>
    </w:lvl>
    <w:lvl w:ilvl="2" w:tplc="1938C73E">
      <w:start w:val="1"/>
      <w:numFmt w:val="lowerRoman"/>
      <w:lvlText w:val="%3."/>
      <w:lvlJc w:val="right"/>
      <w:pPr>
        <w:ind w:left="2160" w:hanging="180"/>
      </w:pPr>
    </w:lvl>
    <w:lvl w:ilvl="3" w:tplc="32846E5C">
      <w:start w:val="1"/>
      <w:numFmt w:val="decimal"/>
      <w:lvlText w:val="%4."/>
      <w:lvlJc w:val="left"/>
      <w:pPr>
        <w:ind w:left="2880" w:hanging="360"/>
      </w:pPr>
    </w:lvl>
    <w:lvl w:ilvl="4" w:tplc="5918682E">
      <w:start w:val="1"/>
      <w:numFmt w:val="lowerLetter"/>
      <w:lvlText w:val="%5."/>
      <w:lvlJc w:val="left"/>
      <w:pPr>
        <w:ind w:left="3600" w:hanging="360"/>
      </w:pPr>
    </w:lvl>
    <w:lvl w:ilvl="5" w:tplc="13E4721A">
      <w:start w:val="1"/>
      <w:numFmt w:val="lowerRoman"/>
      <w:lvlText w:val="%6."/>
      <w:lvlJc w:val="right"/>
      <w:pPr>
        <w:ind w:left="4320" w:hanging="180"/>
      </w:pPr>
    </w:lvl>
    <w:lvl w:ilvl="6" w:tplc="D8E6775C">
      <w:start w:val="1"/>
      <w:numFmt w:val="decimal"/>
      <w:lvlText w:val="%7."/>
      <w:lvlJc w:val="left"/>
      <w:pPr>
        <w:ind w:left="5040" w:hanging="360"/>
      </w:pPr>
    </w:lvl>
    <w:lvl w:ilvl="7" w:tplc="87AEC11E">
      <w:start w:val="1"/>
      <w:numFmt w:val="lowerLetter"/>
      <w:lvlText w:val="%8."/>
      <w:lvlJc w:val="left"/>
      <w:pPr>
        <w:ind w:left="5760" w:hanging="360"/>
      </w:pPr>
    </w:lvl>
    <w:lvl w:ilvl="8" w:tplc="5722274C">
      <w:start w:val="1"/>
      <w:numFmt w:val="lowerRoman"/>
      <w:lvlText w:val="%9."/>
      <w:lvlJc w:val="right"/>
      <w:pPr>
        <w:ind w:left="6480" w:hanging="180"/>
      </w:pPr>
    </w:lvl>
  </w:abstractNum>
  <w:abstractNum w:abstractNumId="10" w15:restartNumberingAfterBreak="0">
    <w:nsid w:val="50650B18"/>
    <w:multiLevelType w:val="hybridMultilevel"/>
    <w:tmpl w:val="A404DE4A"/>
    <w:lvl w:ilvl="0" w:tplc="44DC2F7A">
      <w:start w:val="1"/>
      <w:numFmt w:val="decimal"/>
      <w:lvlText w:val="%1."/>
      <w:lvlJc w:val="left"/>
      <w:pPr>
        <w:ind w:left="720" w:hanging="360"/>
      </w:pPr>
      <w:rPr>
        <w:rFonts w:hint="default"/>
      </w:rPr>
    </w:lvl>
    <w:lvl w:ilvl="1" w:tplc="9FFC0AB8">
      <w:start w:val="1"/>
      <w:numFmt w:val="lowerLetter"/>
      <w:lvlText w:val="%2."/>
      <w:lvlJc w:val="left"/>
      <w:pPr>
        <w:ind w:left="1440" w:hanging="360"/>
      </w:pPr>
    </w:lvl>
    <w:lvl w:ilvl="2" w:tplc="8F7C04B4">
      <w:start w:val="1"/>
      <w:numFmt w:val="lowerRoman"/>
      <w:lvlText w:val="%3."/>
      <w:lvlJc w:val="right"/>
      <w:pPr>
        <w:ind w:left="2160" w:hanging="180"/>
      </w:pPr>
    </w:lvl>
    <w:lvl w:ilvl="3" w:tplc="B0928242">
      <w:start w:val="1"/>
      <w:numFmt w:val="decimal"/>
      <w:lvlText w:val="%4."/>
      <w:lvlJc w:val="left"/>
      <w:pPr>
        <w:ind w:left="2880" w:hanging="360"/>
      </w:pPr>
    </w:lvl>
    <w:lvl w:ilvl="4" w:tplc="9948C9DC">
      <w:start w:val="1"/>
      <w:numFmt w:val="lowerLetter"/>
      <w:lvlText w:val="%5."/>
      <w:lvlJc w:val="left"/>
      <w:pPr>
        <w:ind w:left="3600" w:hanging="360"/>
      </w:pPr>
    </w:lvl>
    <w:lvl w:ilvl="5" w:tplc="97C00488">
      <w:start w:val="1"/>
      <w:numFmt w:val="lowerRoman"/>
      <w:lvlText w:val="%6."/>
      <w:lvlJc w:val="right"/>
      <w:pPr>
        <w:ind w:left="4320" w:hanging="180"/>
      </w:pPr>
    </w:lvl>
    <w:lvl w:ilvl="6" w:tplc="4B0094EE">
      <w:start w:val="1"/>
      <w:numFmt w:val="decimal"/>
      <w:lvlText w:val="%7."/>
      <w:lvlJc w:val="left"/>
      <w:pPr>
        <w:ind w:left="5040" w:hanging="360"/>
      </w:pPr>
    </w:lvl>
    <w:lvl w:ilvl="7" w:tplc="EFF640BC">
      <w:start w:val="1"/>
      <w:numFmt w:val="lowerLetter"/>
      <w:lvlText w:val="%8."/>
      <w:lvlJc w:val="left"/>
      <w:pPr>
        <w:ind w:left="5760" w:hanging="360"/>
      </w:pPr>
    </w:lvl>
    <w:lvl w:ilvl="8" w:tplc="D274391A">
      <w:start w:val="1"/>
      <w:numFmt w:val="lowerRoman"/>
      <w:lvlText w:val="%9."/>
      <w:lvlJc w:val="right"/>
      <w:pPr>
        <w:ind w:left="6480" w:hanging="180"/>
      </w:pPr>
    </w:lvl>
  </w:abstractNum>
  <w:abstractNum w:abstractNumId="11" w15:restartNumberingAfterBreak="0">
    <w:nsid w:val="52276CA4"/>
    <w:multiLevelType w:val="hybridMultilevel"/>
    <w:tmpl w:val="2C1483F4"/>
    <w:lvl w:ilvl="0" w:tplc="C8BA1A78">
      <w:start w:val="1"/>
      <w:numFmt w:val="decimal"/>
      <w:lvlText w:val="%1."/>
      <w:lvlJc w:val="left"/>
      <w:pPr>
        <w:ind w:left="720" w:hanging="359"/>
      </w:pPr>
      <w:rPr>
        <w:rFonts w:hint="default"/>
      </w:rPr>
    </w:lvl>
    <w:lvl w:ilvl="1" w:tplc="E6780B84">
      <w:start w:val="1"/>
      <w:numFmt w:val="lowerLetter"/>
      <w:lvlText w:val="%2."/>
      <w:lvlJc w:val="left"/>
      <w:pPr>
        <w:ind w:left="1440" w:hanging="359"/>
      </w:pPr>
    </w:lvl>
    <w:lvl w:ilvl="2" w:tplc="32C63B9A">
      <w:start w:val="1"/>
      <w:numFmt w:val="lowerRoman"/>
      <w:lvlText w:val="%3."/>
      <w:lvlJc w:val="right"/>
      <w:pPr>
        <w:ind w:left="2160" w:hanging="179"/>
      </w:pPr>
    </w:lvl>
    <w:lvl w:ilvl="3" w:tplc="0D5A7F6C">
      <w:start w:val="1"/>
      <w:numFmt w:val="decimal"/>
      <w:lvlText w:val="%4."/>
      <w:lvlJc w:val="left"/>
      <w:pPr>
        <w:ind w:left="2880" w:hanging="359"/>
      </w:pPr>
    </w:lvl>
    <w:lvl w:ilvl="4" w:tplc="E4D69EC6">
      <w:start w:val="1"/>
      <w:numFmt w:val="lowerLetter"/>
      <w:lvlText w:val="%5."/>
      <w:lvlJc w:val="left"/>
      <w:pPr>
        <w:ind w:left="3600" w:hanging="359"/>
      </w:pPr>
    </w:lvl>
    <w:lvl w:ilvl="5" w:tplc="8BC44E8C">
      <w:start w:val="1"/>
      <w:numFmt w:val="lowerRoman"/>
      <w:lvlText w:val="%6."/>
      <w:lvlJc w:val="right"/>
      <w:pPr>
        <w:ind w:left="4320" w:hanging="179"/>
      </w:pPr>
    </w:lvl>
    <w:lvl w:ilvl="6" w:tplc="A76E93B4">
      <w:start w:val="1"/>
      <w:numFmt w:val="decimal"/>
      <w:lvlText w:val="%7."/>
      <w:lvlJc w:val="left"/>
      <w:pPr>
        <w:ind w:left="5040" w:hanging="359"/>
      </w:pPr>
    </w:lvl>
    <w:lvl w:ilvl="7" w:tplc="01AC7D4C">
      <w:start w:val="1"/>
      <w:numFmt w:val="lowerLetter"/>
      <w:lvlText w:val="%8."/>
      <w:lvlJc w:val="left"/>
      <w:pPr>
        <w:ind w:left="5760" w:hanging="359"/>
      </w:pPr>
    </w:lvl>
    <w:lvl w:ilvl="8" w:tplc="46327DF2">
      <w:start w:val="1"/>
      <w:numFmt w:val="lowerRoman"/>
      <w:lvlText w:val="%9."/>
      <w:lvlJc w:val="right"/>
      <w:pPr>
        <w:ind w:left="6480" w:hanging="179"/>
      </w:pPr>
    </w:lvl>
  </w:abstractNum>
  <w:abstractNum w:abstractNumId="12" w15:restartNumberingAfterBreak="0">
    <w:nsid w:val="5C200D34"/>
    <w:multiLevelType w:val="hybridMultilevel"/>
    <w:tmpl w:val="50820300"/>
    <w:lvl w:ilvl="0" w:tplc="BB1CBEC0">
      <w:start w:val="1"/>
      <w:numFmt w:val="bullet"/>
      <w:lvlText w:val=""/>
      <w:lvlJc w:val="left"/>
      <w:pPr>
        <w:ind w:left="-720" w:hanging="359"/>
      </w:pPr>
      <w:rPr>
        <w:rFonts w:ascii="Symbol" w:hAnsi="Symbol" w:hint="default"/>
      </w:rPr>
    </w:lvl>
    <w:lvl w:ilvl="1" w:tplc="E6780B84">
      <w:start w:val="1"/>
      <w:numFmt w:val="lowerLetter"/>
      <w:lvlText w:val="%2."/>
      <w:lvlJc w:val="left"/>
      <w:pPr>
        <w:ind w:left="0" w:hanging="359"/>
      </w:pPr>
    </w:lvl>
    <w:lvl w:ilvl="2" w:tplc="32C63B9A">
      <w:start w:val="1"/>
      <w:numFmt w:val="lowerRoman"/>
      <w:lvlText w:val="%3."/>
      <w:lvlJc w:val="right"/>
      <w:pPr>
        <w:ind w:left="720" w:hanging="179"/>
      </w:pPr>
    </w:lvl>
    <w:lvl w:ilvl="3" w:tplc="0D5A7F6C">
      <w:start w:val="1"/>
      <w:numFmt w:val="decimal"/>
      <w:lvlText w:val="%4."/>
      <w:lvlJc w:val="left"/>
      <w:pPr>
        <w:ind w:left="1440" w:hanging="359"/>
      </w:pPr>
    </w:lvl>
    <w:lvl w:ilvl="4" w:tplc="E4D69EC6">
      <w:start w:val="1"/>
      <w:numFmt w:val="lowerLetter"/>
      <w:lvlText w:val="%5."/>
      <w:lvlJc w:val="left"/>
      <w:pPr>
        <w:ind w:left="2160" w:hanging="359"/>
      </w:pPr>
    </w:lvl>
    <w:lvl w:ilvl="5" w:tplc="8BC44E8C">
      <w:start w:val="1"/>
      <w:numFmt w:val="lowerRoman"/>
      <w:lvlText w:val="%6."/>
      <w:lvlJc w:val="right"/>
      <w:pPr>
        <w:ind w:left="2880" w:hanging="179"/>
      </w:pPr>
    </w:lvl>
    <w:lvl w:ilvl="6" w:tplc="A76E93B4">
      <w:start w:val="1"/>
      <w:numFmt w:val="decimal"/>
      <w:lvlText w:val="%7."/>
      <w:lvlJc w:val="left"/>
      <w:pPr>
        <w:ind w:left="3600" w:hanging="359"/>
      </w:pPr>
    </w:lvl>
    <w:lvl w:ilvl="7" w:tplc="01AC7D4C">
      <w:start w:val="1"/>
      <w:numFmt w:val="lowerLetter"/>
      <w:lvlText w:val="%8."/>
      <w:lvlJc w:val="left"/>
      <w:pPr>
        <w:ind w:left="4320" w:hanging="359"/>
      </w:pPr>
    </w:lvl>
    <w:lvl w:ilvl="8" w:tplc="46327DF2">
      <w:start w:val="1"/>
      <w:numFmt w:val="lowerRoman"/>
      <w:lvlText w:val="%9."/>
      <w:lvlJc w:val="right"/>
      <w:pPr>
        <w:ind w:left="5040" w:hanging="179"/>
      </w:pPr>
    </w:lvl>
  </w:abstractNum>
  <w:abstractNum w:abstractNumId="13" w15:restartNumberingAfterBreak="0">
    <w:nsid w:val="5CD06DF3"/>
    <w:multiLevelType w:val="hybridMultilevel"/>
    <w:tmpl w:val="10F6F69E"/>
    <w:lvl w:ilvl="0" w:tplc="AC48B956">
      <w:start w:val="1"/>
      <w:numFmt w:val="decimal"/>
      <w:lvlText w:val="%1."/>
      <w:lvlJc w:val="left"/>
      <w:pPr>
        <w:ind w:left="720" w:hanging="360"/>
      </w:pPr>
      <w:rPr>
        <w:rFonts w:hint="default"/>
      </w:rPr>
    </w:lvl>
    <w:lvl w:ilvl="1" w:tplc="98068426">
      <w:start w:val="1"/>
      <w:numFmt w:val="lowerLetter"/>
      <w:lvlText w:val="%2."/>
      <w:lvlJc w:val="left"/>
      <w:pPr>
        <w:ind w:left="1440" w:hanging="360"/>
      </w:pPr>
    </w:lvl>
    <w:lvl w:ilvl="2" w:tplc="1938C73E">
      <w:start w:val="1"/>
      <w:numFmt w:val="lowerRoman"/>
      <w:lvlText w:val="%3."/>
      <w:lvlJc w:val="right"/>
      <w:pPr>
        <w:ind w:left="2160" w:hanging="180"/>
      </w:pPr>
    </w:lvl>
    <w:lvl w:ilvl="3" w:tplc="32846E5C">
      <w:start w:val="1"/>
      <w:numFmt w:val="decimal"/>
      <w:lvlText w:val="%4."/>
      <w:lvlJc w:val="left"/>
      <w:pPr>
        <w:ind w:left="2880" w:hanging="360"/>
      </w:pPr>
    </w:lvl>
    <w:lvl w:ilvl="4" w:tplc="5918682E">
      <w:start w:val="1"/>
      <w:numFmt w:val="lowerLetter"/>
      <w:lvlText w:val="%5."/>
      <w:lvlJc w:val="left"/>
      <w:pPr>
        <w:ind w:left="3600" w:hanging="360"/>
      </w:pPr>
    </w:lvl>
    <w:lvl w:ilvl="5" w:tplc="13E4721A">
      <w:start w:val="1"/>
      <w:numFmt w:val="lowerRoman"/>
      <w:lvlText w:val="%6."/>
      <w:lvlJc w:val="right"/>
      <w:pPr>
        <w:ind w:left="4320" w:hanging="180"/>
      </w:pPr>
    </w:lvl>
    <w:lvl w:ilvl="6" w:tplc="D8E6775C">
      <w:start w:val="1"/>
      <w:numFmt w:val="decimal"/>
      <w:lvlText w:val="%7."/>
      <w:lvlJc w:val="left"/>
      <w:pPr>
        <w:ind w:left="5040" w:hanging="360"/>
      </w:pPr>
    </w:lvl>
    <w:lvl w:ilvl="7" w:tplc="87AEC11E">
      <w:start w:val="1"/>
      <w:numFmt w:val="lowerLetter"/>
      <w:lvlText w:val="%8."/>
      <w:lvlJc w:val="left"/>
      <w:pPr>
        <w:ind w:left="5760" w:hanging="360"/>
      </w:pPr>
    </w:lvl>
    <w:lvl w:ilvl="8" w:tplc="5722274C">
      <w:start w:val="1"/>
      <w:numFmt w:val="lowerRoman"/>
      <w:lvlText w:val="%9."/>
      <w:lvlJc w:val="right"/>
      <w:pPr>
        <w:ind w:left="6480" w:hanging="180"/>
      </w:pPr>
    </w:lvl>
  </w:abstractNum>
  <w:abstractNum w:abstractNumId="14" w15:restartNumberingAfterBreak="0">
    <w:nsid w:val="5E4127D0"/>
    <w:multiLevelType w:val="hybridMultilevel"/>
    <w:tmpl w:val="05FAA9C2"/>
    <w:lvl w:ilvl="0" w:tplc="F294CA98">
      <w:start w:val="1"/>
      <w:numFmt w:val="decimal"/>
      <w:lvlText w:val="%1."/>
      <w:lvlJc w:val="left"/>
      <w:pPr>
        <w:ind w:left="720" w:hanging="359"/>
      </w:pPr>
      <w:rPr>
        <w:rFonts w:hint="default"/>
      </w:rPr>
    </w:lvl>
    <w:lvl w:ilvl="1" w:tplc="B8042280">
      <w:start w:val="1"/>
      <w:numFmt w:val="lowerLetter"/>
      <w:lvlText w:val="%2."/>
      <w:lvlJc w:val="left"/>
      <w:pPr>
        <w:ind w:left="1440" w:hanging="359"/>
      </w:pPr>
    </w:lvl>
    <w:lvl w:ilvl="2" w:tplc="EE56E988">
      <w:start w:val="1"/>
      <w:numFmt w:val="lowerRoman"/>
      <w:lvlText w:val="%3."/>
      <w:lvlJc w:val="right"/>
      <w:pPr>
        <w:ind w:left="2160" w:hanging="179"/>
      </w:pPr>
    </w:lvl>
    <w:lvl w:ilvl="3" w:tplc="AFC6E87A">
      <w:start w:val="1"/>
      <w:numFmt w:val="decimal"/>
      <w:lvlText w:val="%4."/>
      <w:lvlJc w:val="left"/>
      <w:pPr>
        <w:ind w:left="2880" w:hanging="359"/>
      </w:pPr>
    </w:lvl>
    <w:lvl w:ilvl="4" w:tplc="210ADC46">
      <w:start w:val="1"/>
      <w:numFmt w:val="lowerLetter"/>
      <w:lvlText w:val="%5."/>
      <w:lvlJc w:val="left"/>
      <w:pPr>
        <w:ind w:left="3600" w:hanging="359"/>
      </w:pPr>
    </w:lvl>
    <w:lvl w:ilvl="5" w:tplc="1166CD76">
      <w:start w:val="1"/>
      <w:numFmt w:val="lowerRoman"/>
      <w:lvlText w:val="%6."/>
      <w:lvlJc w:val="right"/>
      <w:pPr>
        <w:ind w:left="4320" w:hanging="179"/>
      </w:pPr>
    </w:lvl>
    <w:lvl w:ilvl="6" w:tplc="D9481BE6">
      <w:start w:val="1"/>
      <w:numFmt w:val="decimal"/>
      <w:lvlText w:val="%7."/>
      <w:lvlJc w:val="left"/>
      <w:pPr>
        <w:ind w:left="5040" w:hanging="359"/>
      </w:pPr>
    </w:lvl>
    <w:lvl w:ilvl="7" w:tplc="A5FAE966">
      <w:start w:val="1"/>
      <w:numFmt w:val="lowerLetter"/>
      <w:lvlText w:val="%8."/>
      <w:lvlJc w:val="left"/>
      <w:pPr>
        <w:ind w:left="5760" w:hanging="359"/>
      </w:pPr>
    </w:lvl>
    <w:lvl w:ilvl="8" w:tplc="8DB030B4">
      <w:start w:val="1"/>
      <w:numFmt w:val="lowerRoman"/>
      <w:lvlText w:val="%9."/>
      <w:lvlJc w:val="right"/>
      <w:pPr>
        <w:ind w:left="6480" w:hanging="179"/>
      </w:pPr>
    </w:lvl>
  </w:abstractNum>
  <w:abstractNum w:abstractNumId="15" w15:restartNumberingAfterBreak="0">
    <w:nsid w:val="60001EC9"/>
    <w:multiLevelType w:val="hybridMultilevel"/>
    <w:tmpl w:val="7C2292B0"/>
    <w:lvl w:ilvl="0" w:tplc="0DBAD2F8">
      <w:start w:val="1"/>
      <w:numFmt w:val="decimal"/>
      <w:lvlText w:val="%1."/>
      <w:lvlJc w:val="left"/>
      <w:pPr>
        <w:ind w:left="720" w:hanging="359"/>
      </w:pPr>
      <w:rPr>
        <w:rFonts w:hint="default"/>
      </w:rPr>
    </w:lvl>
    <w:lvl w:ilvl="1" w:tplc="0D4EC2CA">
      <w:start w:val="1"/>
      <w:numFmt w:val="lowerLetter"/>
      <w:lvlText w:val="%2."/>
      <w:lvlJc w:val="left"/>
      <w:pPr>
        <w:ind w:left="1440" w:hanging="359"/>
      </w:pPr>
    </w:lvl>
    <w:lvl w:ilvl="2" w:tplc="5C5A8222">
      <w:start w:val="1"/>
      <w:numFmt w:val="lowerRoman"/>
      <w:lvlText w:val="%3."/>
      <w:lvlJc w:val="right"/>
      <w:pPr>
        <w:ind w:left="2160" w:hanging="179"/>
      </w:pPr>
    </w:lvl>
    <w:lvl w:ilvl="3" w:tplc="F7844F56">
      <w:start w:val="1"/>
      <w:numFmt w:val="decimal"/>
      <w:lvlText w:val="%4."/>
      <w:lvlJc w:val="left"/>
      <w:pPr>
        <w:ind w:left="2880" w:hanging="359"/>
      </w:pPr>
    </w:lvl>
    <w:lvl w:ilvl="4" w:tplc="F1607EEC">
      <w:start w:val="1"/>
      <w:numFmt w:val="lowerLetter"/>
      <w:lvlText w:val="%5."/>
      <w:lvlJc w:val="left"/>
      <w:pPr>
        <w:ind w:left="3600" w:hanging="359"/>
      </w:pPr>
    </w:lvl>
    <w:lvl w:ilvl="5" w:tplc="9E6E50BA">
      <w:start w:val="1"/>
      <w:numFmt w:val="lowerRoman"/>
      <w:lvlText w:val="%6."/>
      <w:lvlJc w:val="right"/>
      <w:pPr>
        <w:ind w:left="4320" w:hanging="179"/>
      </w:pPr>
    </w:lvl>
    <w:lvl w:ilvl="6" w:tplc="7A00BD8E">
      <w:start w:val="1"/>
      <w:numFmt w:val="decimal"/>
      <w:lvlText w:val="%7."/>
      <w:lvlJc w:val="left"/>
      <w:pPr>
        <w:ind w:left="5040" w:hanging="359"/>
      </w:pPr>
    </w:lvl>
    <w:lvl w:ilvl="7" w:tplc="6186A6CC">
      <w:start w:val="1"/>
      <w:numFmt w:val="lowerLetter"/>
      <w:lvlText w:val="%8."/>
      <w:lvlJc w:val="left"/>
      <w:pPr>
        <w:ind w:left="5760" w:hanging="359"/>
      </w:pPr>
    </w:lvl>
    <w:lvl w:ilvl="8" w:tplc="5EA8CEB0">
      <w:start w:val="1"/>
      <w:numFmt w:val="lowerRoman"/>
      <w:lvlText w:val="%9."/>
      <w:lvlJc w:val="right"/>
      <w:pPr>
        <w:ind w:left="6480" w:hanging="179"/>
      </w:pPr>
    </w:lvl>
  </w:abstractNum>
  <w:abstractNum w:abstractNumId="16" w15:restartNumberingAfterBreak="0">
    <w:nsid w:val="61E25BAB"/>
    <w:multiLevelType w:val="hybridMultilevel"/>
    <w:tmpl w:val="CBD8C8F6"/>
    <w:lvl w:ilvl="0" w:tplc="1B760270">
      <w:start w:val="1"/>
      <w:numFmt w:val="upperLetter"/>
      <w:lvlText w:val="%1)"/>
      <w:lvlJc w:val="left"/>
      <w:pPr>
        <w:ind w:left="720" w:hanging="360"/>
      </w:pPr>
      <w:rPr>
        <w:rFonts w:hint="default"/>
      </w:rPr>
    </w:lvl>
    <w:lvl w:ilvl="1" w:tplc="BC1AA256">
      <w:start w:val="1"/>
      <w:numFmt w:val="lowerLetter"/>
      <w:lvlText w:val="%2."/>
      <w:lvlJc w:val="left"/>
      <w:pPr>
        <w:ind w:left="1440" w:hanging="360"/>
      </w:pPr>
    </w:lvl>
    <w:lvl w:ilvl="2" w:tplc="2A74E7E8">
      <w:start w:val="1"/>
      <w:numFmt w:val="lowerRoman"/>
      <w:lvlText w:val="%3."/>
      <w:lvlJc w:val="right"/>
      <w:pPr>
        <w:ind w:left="2160" w:hanging="180"/>
      </w:pPr>
    </w:lvl>
    <w:lvl w:ilvl="3" w:tplc="32D22D2A">
      <w:start w:val="1"/>
      <w:numFmt w:val="decimal"/>
      <w:lvlText w:val="%4."/>
      <w:lvlJc w:val="left"/>
      <w:pPr>
        <w:ind w:left="2880" w:hanging="360"/>
      </w:pPr>
    </w:lvl>
    <w:lvl w:ilvl="4" w:tplc="EEBEB546">
      <w:start w:val="1"/>
      <w:numFmt w:val="lowerLetter"/>
      <w:lvlText w:val="%5."/>
      <w:lvlJc w:val="left"/>
      <w:pPr>
        <w:ind w:left="3600" w:hanging="360"/>
      </w:pPr>
    </w:lvl>
    <w:lvl w:ilvl="5" w:tplc="DDE2B5B2">
      <w:start w:val="1"/>
      <w:numFmt w:val="lowerRoman"/>
      <w:lvlText w:val="%6."/>
      <w:lvlJc w:val="right"/>
      <w:pPr>
        <w:ind w:left="4320" w:hanging="180"/>
      </w:pPr>
    </w:lvl>
    <w:lvl w:ilvl="6" w:tplc="09705EC6">
      <w:start w:val="1"/>
      <w:numFmt w:val="decimal"/>
      <w:lvlText w:val="%7."/>
      <w:lvlJc w:val="left"/>
      <w:pPr>
        <w:ind w:left="5040" w:hanging="360"/>
      </w:pPr>
    </w:lvl>
    <w:lvl w:ilvl="7" w:tplc="26EED174">
      <w:start w:val="1"/>
      <w:numFmt w:val="lowerLetter"/>
      <w:lvlText w:val="%8."/>
      <w:lvlJc w:val="left"/>
      <w:pPr>
        <w:ind w:left="5760" w:hanging="360"/>
      </w:pPr>
    </w:lvl>
    <w:lvl w:ilvl="8" w:tplc="0CC2AFA4">
      <w:start w:val="1"/>
      <w:numFmt w:val="lowerRoman"/>
      <w:lvlText w:val="%9."/>
      <w:lvlJc w:val="right"/>
      <w:pPr>
        <w:ind w:left="6480" w:hanging="180"/>
      </w:pPr>
    </w:lvl>
  </w:abstractNum>
  <w:abstractNum w:abstractNumId="17" w15:restartNumberingAfterBreak="0">
    <w:nsid w:val="697F798B"/>
    <w:multiLevelType w:val="hybridMultilevel"/>
    <w:tmpl w:val="4FD05848"/>
    <w:lvl w:ilvl="0" w:tplc="3D926B6A">
      <w:start w:val="1"/>
      <w:numFmt w:val="decimal"/>
      <w:lvlText w:val="%1."/>
      <w:lvlJc w:val="left"/>
      <w:pPr>
        <w:ind w:left="720" w:hanging="359"/>
      </w:pPr>
      <w:rPr>
        <w:rFonts w:hint="default"/>
      </w:rPr>
    </w:lvl>
    <w:lvl w:ilvl="1" w:tplc="5644ED54">
      <w:start w:val="1"/>
      <w:numFmt w:val="lowerLetter"/>
      <w:lvlText w:val="%2."/>
      <w:lvlJc w:val="left"/>
      <w:pPr>
        <w:ind w:left="1440" w:hanging="359"/>
      </w:pPr>
    </w:lvl>
    <w:lvl w:ilvl="2" w:tplc="417465C2">
      <w:start w:val="1"/>
      <w:numFmt w:val="lowerRoman"/>
      <w:lvlText w:val="%3."/>
      <w:lvlJc w:val="right"/>
      <w:pPr>
        <w:ind w:left="2160" w:hanging="179"/>
      </w:pPr>
    </w:lvl>
    <w:lvl w:ilvl="3" w:tplc="2578B19E">
      <w:start w:val="1"/>
      <w:numFmt w:val="decimal"/>
      <w:lvlText w:val="%4."/>
      <w:lvlJc w:val="left"/>
      <w:pPr>
        <w:ind w:left="2880" w:hanging="359"/>
      </w:pPr>
    </w:lvl>
    <w:lvl w:ilvl="4" w:tplc="91308A6C">
      <w:start w:val="1"/>
      <w:numFmt w:val="lowerLetter"/>
      <w:lvlText w:val="%5."/>
      <w:lvlJc w:val="left"/>
      <w:pPr>
        <w:ind w:left="3600" w:hanging="359"/>
      </w:pPr>
    </w:lvl>
    <w:lvl w:ilvl="5" w:tplc="F41C6264">
      <w:start w:val="1"/>
      <w:numFmt w:val="lowerRoman"/>
      <w:lvlText w:val="%6."/>
      <w:lvlJc w:val="right"/>
      <w:pPr>
        <w:ind w:left="4320" w:hanging="179"/>
      </w:pPr>
    </w:lvl>
    <w:lvl w:ilvl="6" w:tplc="07549C06">
      <w:start w:val="1"/>
      <w:numFmt w:val="decimal"/>
      <w:lvlText w:val="%7."/>
      <w:lvlJc w:val="left"/>
      <w:pPr>
        <w:ind w:left="5040" w:hanging="359"/>
      </w:pPr>
    </w:lvl>
    <w:lvl w:ilvl="7" w:tplc="3ED4A7F0">
      <w:start w:val="1"/>
      <w:numFmt w:val="lowerLetter"/>
      <w:lvlText w:val="%8."/>
      <w:lvlJc w:val="left"/>
      <w:pPr>
        <w:ind w:left="5760" w:hanging="359"/>
      </w:pPr>
    </w:lvl>
    <w:lvl w:ilvl="8" w:tplc="23FA8F38">
      <w:start w:val="1"/>
      <w:numFmt w:val="lowerRoman"/>
      <w:lvlText w:val="%9."/>
      <w:lvlJc w:val="right"/>
      <w:pPr>
        <w:ind w:left="6480" w:hanging="179"/>
      </w:pPr>
    </w:lvl>
  </w:abstractNum>
  <w:abstractNum w:abstractNumId="18" w15:restartNumberingAfterBreak="0">
    <w:nsid w:val="743A234B"/>
    <w:multiLevelType w:val="hybridMultilevel"/>
    <w:tmpl w:val="594625AA"/>
    <w:lvl w:ilvl="0" w:tplc="47BA10C4">
      <w:start w:val="1"/>
      <w:numFmt w:val="decimal"/>
      <w:lvlText w:val="%1."/>
      <w:lvlJc w:val="left"/>
      <w:pPr>
        <w:ind w:left="720" w:hanging="360"/>
      </w:pPr>
    </w:lvl>
    <w:lvl w:ilvl="1" w:tplc="AE80166C">
      <w:start w:val="1"/>
      <w:numFmt w:val="lowerLetter"/>
      <w:lvlText w:val="%2."/>
      <w:lvlJc w:val="left"/>
      <w:pPr>
        <w:ind w:left="1440" w:hanging="360"/>
      </w:pPr>
    </w:lvl>
    <w:lvl w:ilvl="2" w:tplc="AE4E7C74">
      <w:start w:val="1"/>
      <w:numFmt w:val="lowerRoman"/>
      <w:lvlText w:val="%3."/>
      <w:lvlJc w:val="right"/>
      <w:pPr>
        <w:ind w:left="2160" w:hanging="180"/>
      </w:pPr>
    </w:lvl>
    <w:lvl w:ilvl="3" w:tplc="CE92644A">
      <w:start w:val="1"/>
      <w:numFmt w:val="decimal"/>
      <w:lvlText w:val="%4."/>
      <w:lvlJc w:val="left"/>
      <w:pPr>
        <w:ind w:left="2880" w:hanging="360"/>
      </w:pPr>
    </w:lvl>
    <w:lvl w:ilvl="4" w:tplc="ECEA92F6">
      <w:start w:val="1"/>
      <w:numFmt w:val="lowerLetter"/>
      <w:lvlText w:val="%5."/>
      <w:lvlJc w:val="left"/>
      <w:pPr>
        <w:ind w:left="3600" w:hanging="360"/>
      </w:pPr>
    </w:lvl>
    <w:lvl w:ilvl="5" w:tplc="518249B4">
      <w:start w:val="1"/>
      <w:numFmt w:val="lowerRoman"/>
      <w:lvlText w:val="%6."/>
      <w:lvlJc w:val="right"/>
      <w:pPr>
        <w:ind w:left="4320" w:hanging="180"/>
      </w:pPr>
    </w:lvl>
    <w:lvl w:ilvl="6" w:tplc="F080EDBC">
      <w:start w:val="1"/>
      <w:numFmt w:val="decimal"/>
      <w:lvlText w:val="%7."/>
      <w:lvlJc w:val="left"/>
      <w:pPr>
        <w:ind w:left="5040" w:hanging="360"/>
      </w:pPr>
    </w:lvl>
    <w:lvl w:ilvl="7" w:tplc="C72A37FA">
      <w:start w:val="1"/>
      <w:numFmt w:val="lowerLetter"/>
      <w:lvlText w:val="%8."/>
      <w:lvlJc w:val="left"/>
      <w:pPr>
        <w:ind w:left="5760" w:hanging="360"/>
      </w:pPr>
    </w:lvl>
    <w:lvl w:ilvl="8" w:tplc="F3D6F412">
      <w:start w:val="1"/>
      <w:numFmt w:val="lowerRoman"/>
      <w:lvlText w:val="%9."/>
      <w:lvlJc w:val="right"/>
      <w:pPr>
        <w:ind w:left="6480" w:hanging="180"/>
      </w:pPr>
    </w:lvl>
  </w:abstractNum>
  <w:abstractNum w:abstractNumId="19" w15:restartNumberingAfterBreak="0">
    <w:nsid w:val="79421899"/>
    <w:multiLevelType w:val="hybridMultilevel"/>
    <w:tmpl w:val="C8E6B448"/>
    <w:lvl w:ilvl="0" w:tplc="0424000F">
      <w:start w:val="1"/>
      <w:numFmt w:val="decimal"/>
      <w:lvlText w:val="%1."/>
      <w:lvlJc w:val="left"/>
      <w:pPr>
        <w:ind w:left="723" w:hanging="360"/>
      </w:pPr>
    </w:lvl>
    <w:lvl w:ilvl="1" w:tplc="04240019" w:tentative="1">
      <w:start w:val="1"/>
      <w:numFmt w:val="lowerLetter"/>
      <w:lvlText w:val="%2."/>
      <w:lvlJc w:val="left"/>
      <w:pPr>
        <w:ind w:left="1443" w:hanging="360"/>
      </w:pPr>
    </w:lvl>
    <w:lvl w:ilvl="2" w:tplc="0424001B" w:tentative="1">
      <w:start w:val="1"/>
      <w:numFmt w:val="lowerRoman"/>
      <w:lvlText w:val="%3."/>
      <w:lvlJc w:val="right"/>
      <w:pPr>
        <w:ind w:left="2163" w:hanging="180"/>
      </w:pPr>
    </w:lvl>
    <w:lvl w:ilvl="3" w:tplc="0424000F" w:tentative="1">
      <w:start w:val="1"/>
      <w:numFmt w:val="decimal"/>
      <w:lvlText w:val="%4."/>
      <w:lvlJc w:val="left"/>
      <w:pPr>
        <w:ind w:left="2883" w:hanging="360"/>
      </w:pPr>
    </w:lvl>
    <w:lvl w:ilvl="4" w:tplc="04240019" w:tentative="1">
      <w:start w:val="1"/>
      <w:numFmt w:val="lowerLetter"/>
      <w:lvlText w:val="%5."/>
      <w:lvlJc w:val="left"/>
      <w:pPr>
        <w:ind w:left="3603" w:hanging="360"/>
      </w:pPr>
    </w:lvl>
    <w:lvl w:ilvl="5" w:tplc="0424001B" w:tentative="1">
      <w:start w:val="1"/>
      <w:numFmt w:val="lowerRoman"/>
      <w:lvlText w:val="%6."/>
      <w:lvlJc w:val="right"/>
      <w:pPr>
        <w:ind w:left="4323" w:hanging="180"/>
      </w:pPr>
    </w:lvl>
    <w:lvl w:ilvl="6" w:tplc="0424000F" w:tentative="1">
      <w:start w:val="1"/>
      <w:numFmt w:val="decimal"/>
      <w:lvlText w:val="%7."/>
      <w:lvlJc w:val="left"/>
      <w:pPr>
        <w:ind w:left="5043" w:hanging="360"/>
      </w:pPr>
    </w:lvl>
    <w:lvl w:ilvl="7" w:tplc="04240019" w:tentative="1">
      <w:start w:val="1"/>
      <w:numFmt w:val="lowerLetter"/>
      <w:lvlText w:val="%8."/>
      <w:lvlJc w:val="left"/>
      <w:pPr>
        <w:ind w:left="5763" w:hanging="360"/>
      </w:pPr>
    </w:lvl>
    <w:lvl w:ilvl="8" w:tplc="0424001B" w:tentative="1">
      <w:start w:val="1"/>
      <w:numFmt w:val="lowerRoman"/>
      <w:lvlText w:val="%9."/>
      <w:lvlJc w:val="right"/>
      <w:pPr>
        <w:ind w:left="6483" w:hanging="180"/>
      </w:pPr>
    </w:lvl>
  </w:abstractNum>
  <w:abstractNum w:abstractNumId="20" w15:restartNumberingAfterBreak="0">
    <w:nsid w:val="7E317363"/>
    <w:multiLevelType w:val="hybridMultilevel"/>
    <w:tmpl w:val="FDA066F8"/>
    <w:lvl w:ilvl="0" w:tplc="8ECE1E06">
      <w:start w:val="1"/>
      <w:numFmt w:val="decimal"/>
      <w:lvlText w:val="%1."/>
      <w:lvlJc w:val="left"/>
      <w:pPr>
        <w:ind w:left="720" w:hanging="359"/>
      </w:pPr>
      <w:rPr>
        <w:rFonts w:hint="default"/>
      </w:rPr>
    </w:lvl>
    <w:lvl w:ilvl="1" w:tplc="131ED364">
      <w:start w:val="1"/>
      <w:numFmt w:val="lowerLetter"/>
      <w:lvlText w:val="%2."/>
      <w:lvlJc w:val="left"/>
      <w:pPr>
        <w:ind w:left="1440" w:hanging="359"/>
      </w:pPr>
    </w:lvl>
    <w:lvl w:ilvl="2" w:tplc="2D94D2F6">
      <w:start w:val="1"/>
      <w:numFmt w:val="lowerRoman"/>
      <w:lvlText w:val="%3."/>
      <w:lvlJc w:val="right"/>
      <w:pPr>
        <w:ind w:left="2160" w:hanging="179"/>
      </w:pPr>
    </w:lvl>
    <w:lvl w:ilvl="3" w:tplc="CA6AFAE4">
      <w:start w:val="1"/>
      <w:numFmt w:val="decimal"/>
      <w:lvlText w:val="%4."/>
      <w:lvlJc w:val="left"/>
      <w:pPr>
        <w:ind w:left="2880" w:hanging="359"/>
      </w:pPr>
    </w:lvl>
    <w:lvl w:ilvl="4" w:tplc="A3E07986">
      <w:start w:val="1"/>
      <w:numFmt w:val="lowerLetter"/>
      <w:lvlText w:val="%5."/>
      <w:lvlJc w:val="left"/>
      <w:pPr>
        <w:ind w:left="3600" w:hanging="359"/>
      </w:pPr>
    </w:lvl>
    <w:lvl w:ilvl="5" w:tplc="702CD250">
      <w:start w:val="1"/>
      <w:numFmt w:val="lowerRoman"/>
      <w:lvlText w:val="%6."/>
      <w:lvlJc w:val="right"/>
      <w:pPr>
        <w:ind w:left="4320" w:hanging="179"/>
      </w:pPr>
    </w:lvl>
    <w:lvl w:ilvl="6" w:tplc="F2625784">
      <w:start w:val="1"/>
      <w:numFmt w:val="decimal"/>
      <w:lvlText w:val="%7."/>
      <w:lvlJc w:val="left"/>
      <w:pPr>
        <w:ind w:left="5040" w:hanging="359"/>
      </w:pPr>
    </w:lvl>
    <w:lvl w:ilvl="7" w:tplc="ED5A3FF6">
      <w:start w:val="1"/>
      <w:numFmt w:val="lowerLetter"/>
      <w:lvlText w:val="%8."/>
      <w:lvlJc w:val="left"/>
      <w:pPr>
        <w:ind w:left="5760" w:hanging="359"/>
      </w:pPr>
    </w:lvl>
    <w:lvl w:ilvl="8" w:tplc="1D9C48B4">
      <w:start w:val="1"/>
      <w:numFmt w:val="lowerRoman"/>
      <w:lvlText w:val="%9."/>
      <w:lvlJc w:val="right"/>
      <w:pPr>
        <w:ind w:left="6480" w:hanging="179"/>
      </w:pPr>
    </w:lvl>
  </w:abstractNum>
  <w:abstractNum w:abstractNumId="21" w15:restartNumberingAfterBreak="0">
    <w:nsid w:val="7E7B7A81"/>
    <w:multiLevelType w:val="hybridMultilevel"/>
    <w:tmpl w:val="E7E00DC0"/>
    <w:lvl w:ilvl="0" w:tplc="EB9C5BA6">
      <w:start w:val="1"/>
      <w:numFmt w:val="decimal"/>
      <w:lvlText w:val="%1."/>
      <w:lvlJc w:val="left"/>
      <w:pPr>
        <w:ind w:left="720" w:hanging="360"/>
      </w:pPr>
    </w:lvl>
    <w:lvl w:ilvl="1" w:tplc="777C38F8">
      <w:start w:val="1"/>
      <w:numFmt w:val="lowerLetter"/>
      <w:lvlText w:val="%2."/>
      <w:lvlJc w:val="left"/>
      <w:pPr>
        <w:ind w:left="1440" w:hanging="360"/>
      </w:pPr>
    </w:lvl>
    <w:lvl w:ilvl="2" w:tplc="1166DC9A">
      <w:start w:val="1"/>
      <w:numFmt w:val="lowerRoman"/>
      <w:lvlText w:val="%3."/>
      <w:lvlJc w:val="right"/>
      <w:pPr>
        <w:ind w:left="2160" w:hanging="180"/>
      </w:pPr>
    </w:lvl>
    <w:lvl w:ilvl="3" w:tplc="C49E5B4A">
      <w:start w:val="1"/>
      <w:numFmt w:val="decimal"/>
      <w:lvlText w:val="%4."/>
      <w:lvlJc w:val="left"/>
      <w:pPr>
        <w:ind w:left="2880" w:hanging="360"/>
      </w:pPr>
    </w:lvl>
    <w:lvl w:ilvl="4" w:tplc="A0FEE10A">
      <w:start w:val="1"/>
      <w:numFmt w:val="lowerLetter"/>
      <w:lvlText w:val="%5."/>
      <w:lvlJc w:val="left"/>
      <w:pPr>
        <w:ind w:left="3600" w:hanging="360"/>
      </w:pPr>
    </w:lvl>
    <w:lvl w:ilvl="5" w:tplc="F9E2F9FA">
      <w:start w:val="1"/>
      <w:numFmt w:val="lowerRoman"/>
      <w:lvlText w:val="%6."/>
      <w:lvlJc w:val="right"/>
      <w:pPr>
        <w:ind w:left="4320" w:hanging="180"/>
      </w:pPr>
    </w:lvl>
    <w:lvl w:ilvl="6" w:tplc="91C483E0">
      <w:start w:val="1"/>
      <w:numFmt w:val="decimal"/>
      <w:lvlText w:val="%7."/>
      <w:lvlJc w:val="left"/>
      <w:pPr>
        <w:ind w:left="5040" w:hanging="360"/>
      </w:pPr>
    </w:lvl>
    <w:lvl w:ilvl="7" w:tplc="9B0242C8">
      <w:start w:val="1"/>
      <w:numFmt w:val="lowerLetter"/>
      <w:lvlText w:val="%8."/>
      <w:lvlJc w:val="left"/>
      <w:pPr>
        <w:ind w:left="5760" w:hanging="360"/>
      </w:pPr>
    </w:lvl>
    <w:lvl w:ilvl="8" w:tplc="83ACFD3E">
      <w:start w:val="1"/>
      <w:numFmt w:val="lowerRoman"/>
      <w:lvlText w:val="%9."/>
      <w:lvlJc w:val="right"/>
      <w:pPr>
        <w:ind w:left="6480" w:hanging="180"/>
      </w:pPr>
    </w:lvl>
  </w:abstractNum>
  <w:num w:numId="1">
    <w:abstractNumId w:val="15"/>
  </w:num>
  <w:num w:numId="2">
    <w:abstractNumId w:val="4"/>
  </w:num>
  <w:num w:numId="3">
    <w:abstractNumId w:val="20"/>
  </w:num>
  <w:num w:numId="4">
    <w:abstractNumId w:val="17"/>
  </w:num>
  <w:num w:numId="5">
    <w:abstractNumId w:val="14"/>
  </w:num>
  <w:num w:numId="6">
    <w:abstractNumId w:val="0"/>
  </w:num>
  <w:num w:numId="7">
    <w:abstractNumId w:val="6"/>
  </w:num>
  <w:num w:numId="8">
    <w:abstractNumId w:val="10"/>
  </w:num>
  <w:num w:numId="9">
    <w:abstractNumId w:val="3"/>
  </w:num>
  <w:num w:numId="10">
    <w:abstractNumId w:val="5"/>
  </w:num>
  <w:num w:numId="11">
    <w:abstractNumId w:val="16"/>
  </w:num>
  <w:num w:numId="12">
    <w:abstractNumId w:val="18"/>
  </w:num>
  <w:num w:numId="13">
    <w:abstractNumId w:val="21"/>
  </w:num>
  <w:num w:numId="14">
    <w:abstractNumId w:val="11"/>
  </w:num>
  <w:num w:numId="15">
    <w:abstractNumId w:val="12"/>
  </w:num>
  <w:num w:numId="16">
    <w:abstractNumId w:val="1"/>
  </w:num>
  <w:num w:numId="17">
    <w:abstractNumId w:val="13"/>
  </w:num>
  <w:num w:numId="18">
    <w:abstractNumId w:val="7"/>
  </w:num>
  <w:num w:numId="19">
    <w:abstractNumId w:val="2"/>
  </w:num>
  <w:num w:numId="20">
    <w:abstractNumId w:val="9"/>
  </w:num>
  <w:num w:numId="21">
    <w:abstractNumId w:val="8"/>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390"/>
    <w:rsid w:val="00032276"/>
    <w:rsid w:val="000B2F0A"/>
    <w:rsid w:val="000D08DF"/>
    <w:rsid w:val="000E72BF"/>
    <w:rsid w:val="00113986"/>
    <w:rsid w:val="00151FEC"/>
    <w:rsid w:val="00174C5E"/>
    <w:rsid w:val="001C1B72"/>
    <w:rsid w:val="001D189A"/>
    <w:rsid w:val="001E5EC7"/>
    <w:rsid w:val="00233442"/>
    <w:rsid w:val="00270390"/>
    <w:rsid w:val="002A2FAC"/>
    <w:rsid w:val="002C73E0"/>
    <w:rsid w:val="002D601E"/>
    <w:rsid w:val="003022A9"/>
    <w:rsid w:val="003120AD"/>
    <w:rsid w:val="00323252"/>
    <w:rsid w:val="00324F83"/>
    <w:rsid w:val="003537F3"/>
    <w:rsid w:val="00400980"/>
    <w:rsid w:val="00401EEE"/>
    <w:rsid w:val="00453B6F"/>
    <w:rsid w:val="004901B8"/>
    <w:rsid w:val="00494F62"/>
    <w:rsid w:val="00503BF0"/>
    <w:rsid w:val="00544C91"/>
    <w:rsid w:val="00551660"/>
    <w:rsid w:val="0059196F"/>
    <w:rsid w:val="0061757E"/>
    <w:rsid w:val="006178DE"/>
    <w:rsid w:val="006427D8"/>
    <w:rsid w:val="006464C5"/>
    <w:rsid w:val="0066745C"/>
    <w:rsid w:val="0067636F"/>
    <w:rsid w:val="006B2893"/>
    <w:rsid w:val="007107E9"/>
    <w:rsid w:val="0071227E"/>
    <w:rsid w:val="00717638"/>
    <w:rsid w:val="00727BB6"/>
    <w:rsid w:val="0075242D"/>
    <w:rsid w:val="00812478"/>
    <w:rsid w:val="00856726"/>
    <w:rsid w:val="008A3F63"/>
    <w:rsid w:val="008D60E1"/>
    <w:rsid w:val="00982FBC"/>
    <w:rsid w:val="009B02AB"/>
    <w:rsid w:val="009B4922"/>
    <w:rsid w:val="009D2361"/>
    <w:rsid w:val="009E0FB5"/>
    <w:rsid w:val="00B00595"/>
    <w:rsid w:val="00B06ADA"/>
    <w:rsid w:val="00BB5AC3"/>
    <w:rsid w:val="00C254BC"/>
    <w:rsid w:val="00C42D01"/>
    <w:rsid w:val="00C44438"/>
    <w:rsid w:val="00C776CD"/>
    <w:rsid w:val="00C84E96"/>
    <w:rsid w:val="00C8783B"/>
    <w:rsid w:val="00CB1D9C"/>
    <w:rsid w:val="00CB6194"/>
    <w:rsid w:val="00D01A4A"/>
    <w:rsid w:val="00D41E4A"/>
    <w:rsid w:val="00D875B5"/>
    <w:rsid w:val="00DA7932"/>
    <w:rsid w:val="00DB0B15"/>
    <w:rsid w:val="00DC4213"/>
    <w:rsid w:val="00DC694C"/>
    <w:rsid w:val="00DD35C3"/>
    <w:rsid w:val="00E04D9D"/>
    <w:rsid w:val="00E23A84"/>
    <w:rsid w:val="00E26420"/>
    <w:rsid w:val="00E34752"/>
    <w:rsid w:val="00E723A5"/>
    <w:rsid w:val="00E7657B"/>
    <w:rsid w:val="00E82555"/>
    <w:rsid w:val="00EA6652"/>
    <w:rsid w:val="00EC51AF"/>
    <w:rsid w:val="00F01956"/>
    <w:rsid w:val="00F473EA"/>
    <w:rsid w:val="00F6453E"/>
    <w:rsid w:val="00F83701"/>
    <w:rsid w:val="00FA693E"/>
    <w:rsid w:val="00FD45BA"/>
    <w:rsid w:val="00FD72E5"/>
    <w:rsid w:val="00FF7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F9466"/>
  <w15:docId w15:val="{53F78115-74CD-49E8-8B46-AF81574D9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22"/>
        <w:lang w:val="sl-SI" w:eastAsia="sl-SI"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lang w:val="en-US" w:eastAsia="en-US"/>
    </w:rPr>
  </w:style>
  <w:style w:type="paragraph" w:styleId="Naslov1">
    <w:name w:val="heading 1"/>
    <w:basedOn w:val="Navaden"/>
    <w:next w:val="Navaden"/>
    <w:link w:val="Naslov1Znak"/>
    <w:uiPriority w:val="9"/>
    <w:qFormat/>
    <w:pPr>
      <w:keepNext/>
      <w:keepLines/>
      <w:spacing w:before="480"/>
      <w:outlineLvl w:val="0"/>
    </w:pPr>
    <w:rPr>
      <w:rFonts w:ascii="Arial" w:eastAsia="Arial" w:hAnsi="Arial" w:cs="Arial"/>
      <w:sz w:val="40"/>
      <w:szCs w:val="40"/>
    </w:rPr>
  </w:style>
  <w:style w:type="paragraph" w:styleId="Naslov2">
    <w:name w:val="heading 2"/>
    <w:basedOn w:val="Navaden"/>
    <w:next w:val="Navaden"/>
    <w:link w:val="Naslov2Znak"/>
    <w:uiPriority w:val="9"/>
    <w:unhideWhenUsed/>
    <w:qFormat/>
    <w:pPr>
      <w:keepNext/>
      <w:keepLines/>
      <w:spacing w:before="360"/>
      <w:outlineLvl w:val="1"/>
    </w:pPr>
    <w:rPr>
      <w:rFonts w:ascii="Arial" w:eastAsia="Arial" w:hAnsi="Arial" w:cs="Arial"/>
      <w:sz w:val="34"/>
    </w:rPr>
  </w:style>
  <w:style w:type="paragraph" w:styleId="Naslov3">
    <w:name w:val="heading 3"/>
    <w:basedOn w:val="Navaden"/>
    <w:next w:val="Navaden"/>
    <w:link w:val="Naslov3Znak"/>
    <w:uiPriority w:val="9"/>
    <w:unhideWhenUsed/>
    <w:qFormat/>
    <w:pPr>
      <w:keepNext/>
      <w:keepLines/>
      <w:spacing w:before="320"/>
      <w:outlineLvl w:val="2"/>
    </w:pPr>
    <w:rPr>
      <w:rFonts w:ascii="Arial" w:eastAsia="Arial" w:hAnsi="Arial" w:cs="Arial"/>
      <w:sz w:val="30"/>
      <w:szCs w:val="30"/>
    </w:rPr>
  </w:style>
  <w:style w:type="paragraph" w:styleId="Naslov4">
    <w:name w:val="heading 4"/>
    <w:basedOn w:val="Navaden"/>
    <w:next w:val="Navaden"/>
    <w:link w:val="Naslov4Znak"/>
    <w:uiPriority w:val="9"/>
    <w:unhideWhenUsed/>
    <w:qFormat/>
    <w:pPr>
      <w:keepNext/>
      <w:keepLines/>
      <w:spacing w:before="320"/>
      <w:outlineLvl w:val="3"/>
    </w:pPr>
    <w:rPr>
      <w:rFonts w:ascii="Arial" w:eastAsia="Arial" w:hAnsi="Arial" w:cs="Arial"/>
      <w:b/>
      <w:bCs/>
      <w:sz w:val="26"/>
      <w:szCs w:val="26"/>
    </w:rPr>
  </w:style>
  <w:style w:type="paragraph" w:styleId="Naslov5">
    <w:name w:val="heading 5"/>
    <w:basedOn w:val="Navaden"/>
    <w:next w:val="Navaden"/>
    <w:link w:val="Naslov5Znak"/>
    <w:uiPriority w:val="9"/>
    <w:unhideWhenUsed/>
    <w:qFormat/>
    <w:pPr>
      <w:keepNext/>
      <w:keepLines/>
      <w:spacing w:before="320"/>
      <w:outlineLvl w:val="4"/>
    </w:pPr>
    <w:rPr>
      <w:rFonts w:ascii="Arial" w:eastAsia="Arial" w:hAnsi="Arial" w:cs="Arial"/>
      <w:b/>
      <w:bCs/>
      <w:sz w:val="24"/>
      <w:szCs w:val="24"/>
    </w:rPr>
  </w:style>
  <w:style w:type="paragraph" w:styleId="Naslov6">
    <w:name w:val="heading 6"/>
    <w:basedOn w:val="Navaden"/>
    <w:next w:val="Navaden"/>
    <w:link w:val="Naslov6Znak"/>
    <w:uiPriority w:val="9"/>
    <w:unhideWhenUsed/>
    <w:qFormat/>
    <w:pPr>
      <w:keepNext/>
      <w:keepLines/>
      <w:spacing w:before="320"/>
      <w:outlineLvl w:val="5"/>
    </w:pPr>
    <w:rPr>
      <w:rFonts w:ascii="Arial" w:eastAsia="Arial" w:hAnsi="Arial" w:cs="Arial"/>
      <w:b/>
      <w:bCs/>
    </w:rPr>
  </w:style>
  <w:style w:type="paragraph" w:styleId="Naslov7">
    <w:name w:val="heading 7"/>
    <w:basedOn w:val="Navaden"/>
    <w:next w:val="Navaden"/>
    <w:link w:val="Naslov7Znak"/>
    <w:uiPriority w:val="9"/>
    <w:unhideWhenUsed/>
    <w:qFormat/>
    <w:pPr>
      <w:keepNext/>
      <w:keepLines/>
      <w:spacing w:before="320"/>
      <w:outlineLvl w:val="6"/>
    </w:pPr>
    <w:rPr>
      <w:rFonts w:ascii="Arial" w:eastAsia="Arial" w:hAnsi="Arial" w:cs="Arial"/>
      <w:b/>
      <w:bCs/>
      <w:i/>
      <w:iCs/>
    </w:rPr>
  </w:style>
  <w:style w:type="paragraph" w:styleId="Naslov8">
    <w:name w:val="heading 8"/>
    <w:basedOn w:val="Navaden"/>
    <w:next w:val="Navaden"/>
    <w:link w:val="Naslov8Znak"/>
    <w:uiPriority w:val="9"/>
    <w:unhideWhenUsed/>
    <w:qFormat/>
    <w:pPr>
      <w:keepNext/>
      <w:keepLines/>
      <w:spacing w:before="320"/>
      <w:outlineLvl w:val="7"/>
    </w:pPr>
    <w:rPr>
      <w:rFonts w:ascii="Arial" w:eastAsia="Arial" w:hAnsi="Arial" w:cs="Arial"/>
      <w:i/>
      <w:iCs/>
    </w:rPr>
  </w:style>
  <w:style w:type="paragraph" w:styleId="Naslov9">
    <w:name w:val="heading 9"/>
    <w:basedOn w:val="Navaden"/>
    <w:next w:val="Navaden"/>
    <w:link w:val="Naslov9Znak"/>
    <w:uiPriority w:val="9"/>
    <w:unhideWhenUsed/>
    <w:qFormat/>
    <w:pPr>
      <w:keepNext/>
      <w:keepLines/>
      <w:spacing w:before="320"/>
      <w:outlineLvl w:val="8"/>
    </w:pPr>
    <w:rPr>
      <w:rFonts w:ascii="Arial" w:eastAsia="Arial" w:hAnsi="Arial" w:cs="Arial"/>
      <w:i/>
      <w:iCs/>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Pr>
      <w:rFonts w:ascii="Arial" w:eastAsia="Arial" w:hAnsi="Arial" w:cs="Arial"/>
      <w:sz w:val="40"/>
      <w:szCs w:val="40"/>
    </w:rPr>
  </w:style>
  <w:style w:type="character" w:customStyle="1" w:styleId="Naslov2Znak">
    <w:name w:val="Naslov 2 Znak"/>
    <w:basedOn w:val="Privzetapisavaodstavka"/>
    <w:link w:val="Naslov2"/>
    <w:uiPriority w:val="9"/>
    <w:rPr>
      <w:rFonts w:ascii="Arial" w:eastAsia="Arial" w:hAnsi="Arial" w:cs="Arial"/>
      <w:sz w:val="34"/>
    </w:rPr>
  </w:style>
  <w:style w:type="character" w:customStyle="1" w:styleId="Naslov3Znak">
    <w:name w:val="Naslov 3 Znak"/>
    <w:basedOn w:val="Privzetapisavaodstavka"/>
    <w:link w:val="Naslov3"/>
    <w:uiPriority w:val="9"/>
    <w:rPr>
      <w:rFonts w:ascii="Arial" w:eastAsia="Arial" w:hAnsi="Arial" w:cs="Arial"/>
      <w:sz w:val="30"/>
      <w:szCs w:val="30"/>
    </w:rPr>
  </w:style>
  <w:style w:type="character" w:customStyle="1" w:styleId="Naslov4Znak">
    <w:name w:val="Naslov 4 Znak"/>
    <w:basedOn w:val="Privzetapisavaodstavka"/>
    <w:link w:val="Naslov4"/>
    <w:uiPriority w:val="9"/>
    <w:rPr>
      <w:rFonts w:ascii="Arial" w:eastAsia="Arial" w:hAnsi="Arial" w:cs="Arial"/>
      <w:b/>
      <w:bCs/>
      <w:sz w:val="26"/>
      <w:szCs w:val="26"/>
    </w:rPr>
  </w:style>
  <w:style w:type="character" w:customStyle="1" w:styleId="Naslov5Znak">
    <w:name w:val="Naslov 5 Znak"/>
    <w:basedOn w:val="Privzetapisavaodstavka"/>
    <w:link w:val="Naslov5"/>
    <w:uiPriority w:val="9"/>
    <w:rPr>
      <w:rFonts w:ascii="Arial" w:eastAsia="Arial" w:hAnsi="Arial" w:cs="Arial"/>
      <w:b/>
      <w:bCs/>
      <w:sz w:val="24"/>
      <w:szCs w:val="24"/>
    </w:rPr>
  </w:style>
  <w:style w:type="character" w:customStyle="1" w:styleId="Naslov6Znak">
    <w:name w:val="Naslov 6 Znak"/>
    <w:basedOn w:val="Privzetapisavaodstavka"/>
    <w:link w:val="Naslov6"/>
    <w:uiPriority w:val="9"/>
    <w:rPr>
      <w:rFonts w:ascii="Arial" w:eastAsia="Arial" w:hAnsi="Arial" w:cs="Arial"/>
      <w:b/>
      <w:bCs/>
      <w:sz w:val="22"/>
      <w:szCs w:val="22"/>
    </w:rPr>
  </w:style>
  <w:style w:type="character" w:customStyle="1" w:styleId="Naslov7Znak">
    <w:name w:val="Naslov 7 Znak"/>
    <w:basedOn w:val="Privzetapisavaodstavka"/>
    <w:link w:val="Naslov7"/>
    <w:uiPriority w:val="9"/>
    <w:rPr>
      <w:rFonts w:ascii="Arial" w:eastAsia="Arial" w:hAnsi="Arial" w:cs="Arial"/>
      <w:b/>
      <w:bCs/>
      <w:i/>
      <w:iCs/>
      <w:sz w:val="22"/>
      <w:szCs w:val="22"/>
    </w:rPr>
  </w:style>
  <w:style w:type="character" w:customStyle="1" w:styleId="Naslov8Znak">
    <w:name w:val="Naslov 8 Znak"/>
    <w:basedOn w:val="Privzetapisavaodstavka"/>
    <w:link w:val="Naslov8"/>
    <w:uiPriority w:val="9"/>
    <w:rPr>
      <w:rFonts w:ascii="Arial" w:eastAsia="Arial" w:hAnsi="Arial" w:cs="Arial"/>
      <w:i/>
      <w:iCs/>
      <w:sz w:val="22"/>
      <w:szCs w:val="22"/>
    </w:rPr>
  </w:style>
  <w:style w:type="character" w:customStyle="1" w:styleId="Naslov9Znak">
    <w:name w:val="Naslov 9 Znak"/>
    <w:basedOn w:val="Privzetapisavaodstavka"/>
    <w:link w:val="Naslov9"/>
    <w:uiPriority w:val="9"/>
    <w:rPr>
      <w:rFonts w:ascii="Arial" w:eastAsia="Arial" w:hAnsi="Arial" w:cs="Arial"/>
      <w:i/>
      <w:iCs/>
      <w:sz w:val="21"/>
      <w:szCs w:val="21"/>
    </w:rPr>
  </w:style>
  <w:style w:type="paragraph" w:styleId="Brezrazmikov">
    <w:name w:val="No Spacing"/>
    <w:uiPriority w:val="1"/>
    <w:qFormat/>
  </w:style>
  <w:style w:type="paragraph" w:styleId="Naslov">
    <w:name w:val="Title"/>
    <w:basedOn w:val="Navaden"/>
    <w:next w:val="Navaden"/>
    <w:link w:val="NaslovZnak"/>
    <w:uiPriority w:val="10"/>
    <w:qFormat/>
    <w:pPr>
      <w:spacing w:before="300"/>
      <w:contextualSpacing/>
    </w:pPr>
    <w:rPr>
      <w:sz w:val="48"/>
      <w:szCs w:val="48"/>
    </w:rPr>
  </w:style>
  <w:style w:type="character" w:customStyle="1" w:styleId="NaslovZnak">
    <w:name w:val="Naslov Znak"/>
    <w:basedOn w:val="Privzetapisavaodstavka"/>
    <w:link w:val="Naslov"/>
    <w:uiPriority w:val="10"/>
    <w:rPr>
      <w:sz w:val="48"/>
      <w:szCs w:val="48"/>
    </w:rPr>
  </w:style>
  <w:style w:type="paragraph" w:styleId="Podnaslov">
    <w:name w:val="Subtitle"/>
    <w:basedOn w:val="Navaden"/>
    <w:next w:val="Navaden"/>
    <w:link w:val="PodnaslovZnak"/>
    <w:uiPriority w:val="11"/>
    <w:qFormat/>
    <w:pPr>
      <w:spacing w:before="200"/>
    </w:pPr>
    <w:rPr>
      <w:sz w:val="24"/>
      <w:szCs w:val="24"/>
    </w:rPr>
  </w:style>
  <w:style w:type="character" w:customStyle="1" w:styleId="PodnaslovZnak">
    <w:name w:val="Podnaslov Znak"/>
    <w:basedOn w:val="Privzetapisavaodstavka"/>
    <w:link w:val="Podnaslov"/>
    <w:uiPriority w:val="11"/>
    <w:rPr>
      <w:sz w:val="24"/>
      <w:szCs w:val="24"/>
    </w:rPr>
  </w:style>
  <w:style w:type="paragraph" w:styleId="Citat">
    <w:name w:val="Quote"/>
    <w:basedOn w:val="Navaden"/>
    <w:next w:val="Navaden"/>
    <w:link w:val="CitatZnak"/>
    <w:uiPriority w:val="29"/>
    <w:qFormat/>
    <w:pPr>
      <w:ind w:left="720" w:right="720"/>
    </w:pPr>
    <w:rPr>
      <w:i/>
    </w:rPr>
  </w:style>
  <w:style w:type="character" w:customStyle="1" w:styleId="CitatZnak">
    <w:name w:val="Citat Znak"/>
    <w:link w:val="Citat"/>
    <w:uiPriority w:val="29"/>
    <w:rPr>
      <w:i/>
    </w:rPr>
  </w:style>
  <w:style w:type="paragraph" w:styleId="Intenzivencitat">
    <w:name w:val="Intense Quote"/>
    <w:basedOn w:val="Navaden"/>
    <w:next w:val="Navaden"/>
    <w:link w:val="IntenzivencitatZnak"/>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zivencitatZnak">
    <w:name w:val="Intenziven citat Znak"/>
    <w:link w:val="Intenzivencitat"/>
    <w:uiPriority w:val="30"/>
    <w:rPr>
      <w:i/>
    </w:rPr>
  </w:style>
  <w:style w:type="character" w:customStyle="1" w:styleId="HeaderChar">
    <w:name w:val="Header Char"/>
    <w:basedOn w:val="Privzetapisavaodstavka"/>
    <w:uiPriority w:val="99"/>
  </w:style>
  <w:style w:type="character" w:customStyle="1" w:styleId="FooterChar">
    <w:name w:val="Footer Char"/>
    <w:basedOn w:val="Privzetapisavaodstavka"/>
    <w:uiPriority w:val="99"/>
  </w:style>
  <w:style w:type="table" w:customStyle="1" w:styleId="Lined">
    <w:name w:val="Lined"/>
    <w:basedOn w:val="Navadnatabela"/>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Navadnatabela"/>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Navadnatabela"/>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Navadnatabela"/>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Navadnatabela"/>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Navadnatabela"/>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Navadnatabela"/>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Navadnatabela"/>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Navadnatabela"/>
    <w:uiPriority w:val="99"/>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Navadnatabela"/>
    <w:uiPriority w:val="99"/>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Navadnatabela"/>
    <w:uiPriority w:val="99"/>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Navadnatabela"/>
    <w:uiPriority w:val="99"/>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Navadnatabela"/>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Navadnatabela"/>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Navadnatabela"/>
    <w:uiPriority w:val="99"/>
    <w:rPr>
      <w:color w:val="40404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Navadnatabela"/>
    <w:uiPriority w:val="99"/>
    <w:rPr>
      <w:color w:val="404040"/>
      <w:szCs w:val="20"/>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Navadnatabela"/>
    <w:uiPriority w:val="99"/>
    <w:rPr>
      <w:color w:val="404040"/>
      <w:szCs w:val="20"/>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Navadnatabela"/>
    <w:uiPriority w:val="99"/>
    <w:rPr>
      <w:color w:val="404040"/>
      <w:szCs w:val="20"/>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Navadnatabela"/>
    <w:uiPriority w:val="99"/>
    <w:rPr>
      <w:color w:val="404040"/>
      <w:szCs w:val="20"/>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Navadnatabela"/>
    <w:uiPriority w:val="99"/>
    <w:rPr>
      <w:color w:val="404040"/>
      <w:szCs w:val="20"/>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Navadnatabela"/>
    <w:uiPriority w:val="99"/>
    <w:rPr>
      <w:color w:val="404040"/>
      <w:szCs w:val="20"/>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iperpovezava">
    <w:name w:val="Hyperlink"/>
    <w:uiPriority w:val="99"/>
    <w:unhideWhenUsed/>
    <w:rPr>
      <w:color w:val="0563C1" w:themeColor="hyperlink"/>
      <w:u w:val="single"/>
    </w:rPr>
  </w:style>
  <w:style w:type="paragraph" w:styleId="Sprotnaopomba-besedilo">
    <w:name w:val="footnote text"/>
    <w:basedOn w:val="Navaden"/>
    <w:link w:val="Sprotnaopomba-besediloZnak"/>
    <w:uiPriority w:val="99"/>
    <w:semiHidden/>
    <w:unhideWhenUsed/>
    <w:pPr>
      <w:spacing w:after="40" w:line="240" w:lineRule="auto"/>
    </w:pPr>
    <w:rPr>
      <w:sz w:val="18"/>
    </w:rPr>
  </w:style>
  <w:style w:type="character" w:customStyle="1" w:styleId="Sprotnaopomba-besediloZnak">
    <w:name w:val="Sprotna opomba - besedilo Znak"/>
    <w:link w:val="Sprotnaopomba-besedilo"/>
    <w:uiPriority w:val="99"/>
    <w:rPr>
      <w:sz w:val="18"/>
    </w:rPr>
  </w:style>
  <w:style w:type="character" w:styleId="Sprotnaopomba-sklic">
    <w:name w:val="footnote reference"/>
    <w:basedOn w:val="Privzetapisavaodstavka"/>
    <w:uiPriority w:val="99"/>
    <w:unhideWhenUsed/>
    <w:rPr>
      <w:vertAlign w:val="superscript"/>
    </w:rPr>
  </w:style>
  <w:style w:type="paragraph" w:styleId="Kazalovsebine1">
    <w:name w:val="toc 1"/>
    <w:basedOn w:val="Navaden"/>
    <w:next w:val="Navaden"/>
    <w:uiPriority w:val="39"/>
    <w:unhideWhenUsed/>
    <w:pPr>
      <w:spacing w:after="57"/>
    </w:pPr>
  </w:style>
  <w:style w:type="paragraph" w:styleId="Kazalovsebine2">
    <w:name w:val="toc 2"/>
    <w:basedOn w:val="Navaden"/>
    <w:next w:val="Navaden"/>
    <w:uiPriority w:val="39"/>
    <w:unhideWhenUsed/>
    <w:pPr>
      <w:spacing w:after="57"/>
      <w:ind w:left="283"/>
    </w:pPr>
  </w:style>
  <w:style w:type="paragraph" w:styleId="Kazalovsebine3">
    <w:name w:val="toc 3"/>
    <w:basedOn w:val="Navaden"/>
    <w:next w:val="Navaden"/>
    <w:uiPriority w:val="39"/>
    <w:unhideWhenUsed/>
    <w:pPr>
      <w:spacing w:after="57"/>
      <w:ind w:left="567"/>
    </w:pPr>
  </w:style>
  <w:style w:type="paragraph" w:styleId="Kazalovsebine4">
    <w:name w:val="toc 4"/>
    <w:basedOn w:val="Navaden"/>
    <w:next w:val="Navaden"/>
    <w:uiPriority w:val="39"/>
    <w:unhideWhenUsed/>
    <w:pPr>
      <w:spacing w:after="57"/>
      <w:ind w:left="850"/>
    </w:pPr>
  </w:style>
  <w:style w:type="paragraph" w:styleId="Kazalovsebine5">
    <w:name w:val="toc 5"/>
    <w:basedOn w:val="Navaden"/>
    <w:next w:val="Navaden"/>
    <w:uiPriority w:val="39"/>
    <w:unhideWhenUsed/>
    <w:pPr>
      <w:spacing w:after="57"/>
      <w:ind w:left="1134"/>
    </w:pPr>
  </w:style>
  <w:style w:type="paragraph" w:styleId="Kazalovsebine6">
    <w:name w:val="toc 6"/>
    <w:basedOn w:val="Navaden"/>
    <w:next w:val="Navaden"/>
    <w:uiPriority w:val="39"/>
    <w:unhideWhenUsed/>
    <w:pPr>
      <w:spacing w:after="57"/>
      <w:ind w:left="1417"/>
    </w:pPr>
  </w:style>
  <w:style w:type="paragraph" w:styleId="Kazalovsebine7">
    <w:name w:val="toc 7"/>
    <w:basedOn w:val="Navaden"/>
    <w:next w:val="Navaden"/>
    <w:uiPriority w:val="39"/>
    <w:unhideWhenUsed/>
    <w:pPr>
      <w:spacing w:after="57"/>
      <w:ind w:left="1701"/>
    </w:pPr>
  </w:style>
  <w:style w:type="paragraph" w:styleId="Kazalovsebine8">
    <w:name w:val="toc 8"/>
    <w:basedOn w:val="Navaden"/>
    <w:next w:val="Navaden"/>
    <w:uiPriority w:val="39"/>
    <w:unhideWhenUsed/>
    <w:pPr>
      <w:spacing w:after="57"/>
      <w:ind w:left="1984"/>
    </w:pPr>
  </w:style>
  <w:style w:type="paragraph" w:styleId="Kazalovsebine9">
    <w:name w:val="toc 9"/>
    <w:basedOn w:val="Navaden"/>
    <w:next w:val="Navaden"/>
    <w:uiPriority w:val="39"/>
    <w:unhideWhenUsed/>
    <w:pPr>
      <w:spacing w:after="57"/>
      <w:ind w:left="2268"/>
    </w:pPr>
  </w:style>
  <w:style w:type="paragraph" w:styleId="NaslovTOC">
    <w:name w:val="TOC Heading"/>
    <w:uiPriority w:val="39"/>
    <w:unhideWhenUsed/>
  </w:style>
  <w:style w:type="paragraph" w:styleId="Glava">
    <w:name w:val="header"/>
    <w:basedOn w:val="Navaden"/>
    <w:link w:val="GlavaZnak"/>
    <w:uiPriority w:val="99"/>
    <w:unhideWhenUsed/>
    <w:pPr>
      <w:tabs>
        <w:tab w:val="center" w:pos="4680"/>
        <w:tab w:val="right" w:pos="9360"/>
      </w:tabs>
    </w:pPr>
  </w:style>
  <w:style w:type="character" w:customStyle="1" w:styleId="GlavaZnak">
    <w:name w:val="Glava Znak"/>
    <w:link w:val="Glava"/>
    <w:uiPriority w:val="99"/>
    <w:rPr>
      <w:sz w:val="22"/>
      <w:szCs w:val="22"/>
    </w:rPr>
  </w:style>
  <w:style w:type="paragraph" w:styleId="Noga">
    <w:name w:val="footer"/>
    <w:basedOn w:val="Navaden"/>
    <w:link w:val="NogaZnak"/>
    <w:uiPriority w:val="99"/>
    <w:unhideWhenUsed/>
    <w:pPr>
      <w:tabs>
        <w:tab w:val="center" w:pos="4680"/>
        <w:tab w:val="right" w:pos="9360"/>
      </w:tabs>
    </w:pPr>
  </w:style>
  <w:style w:type="character" w:customStyle="1" w:styleId="NogaZnak">
    <w:name w:val="Noga Znak"/>
    <w:link w:val="Noga"/>
    <w:uiPriority w:val="99"/>
    <w:rPr>
      <w:sz w:val="22"/>
      <w:szCs w:val="22"/>
    </w:rPr>
  </w:style>
  <w:style w:type="table" w:styleId="Tabelamrea">
    <w:name w:val="Table Grid"/>
    <w:basedOn w:val="Navadnatabela"/>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Svetlosenenje">
    <w:name w:val="Light Shading"/>
    <w:basedOn w:val="Navadnatabela"/>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one" w:sz="4" w:space="0" w:color="000000"/>
          <w:bottom w:val="single" w:sz="8" w:space="0" w:color="000000"/>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000000"/>
          <w:left w:val="none" w:sz="4" w:space="0" w:color="000000"/>
          <w:bottom w:val="single" w:sz="8" w:space="0" w:color="000000"/>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C0C0C0"/>
      </w:tcPr>
    </w:tblStylePr>
  </w:style>
  <w:style w:type="table" w:styleId="Svetlosenenjepoudarek1">
    <w:name w:val="Light Shading Accent 1"/>
    <w:basedOn w:val="Navadnatabela"/>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one" w:sz="4" w:space="0" w:color="000000"/>
          <w:bottom w:val="single" w:sz="8" w:space="0" w:color="4F81BD"/>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4F81BD"/>
          <w:left w:val="none" w:sz="4" w:space="0" w:color="000000"/>
          <w:bottom w:val="single" w:sz="8" w:space="0" w:color="4F81BD"/>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3DFEE"/>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D3DFEE"/>
      </w:tcPr>
    </w:tblStylePr>
  </w:style>
  <w:style w:type="table" w:styleId="Svetlosenenjepoudarek2">
    <w:name w:val="Light Shading Accent 2"/>
    <w:basedOn w:val="Navadnatabela"/>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one" w:sz="4" w:space="0" w:color="000000"/>
          <w:bottom w:val="single" w:sz="8" w:space="0" w:color="C0504D"/>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C0504D"/>
          <w:left w:val="none" w:sz="4" w:space="0" w:color="000000"/>
          <w:bottom w:val="single" w:sz="8" w:space="0" w:color="C0504D"/>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EFD3D2"/>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EFD3D2"/>
      </w:tcPr>
    </w:tblStylePr>
  </w:style>
  <w:style w:type="table" w:styleId="Svetlosenenjepoudarek3">
    <w:name w:val="Light Shading Accent 3"/>
    <w:basedOn w:val="Navadnatabela"/>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one" w:sz="4" w:space="0" w:color="000000"/>
          <w:bottom w:val="single" w:sz="8" w:space="0" w:color="9BBB59"/>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9BBB59"/>
          <w:left w:val="none" w:sz="4" w:space="0" w:color="000000"/>
          <w:bottom w:val="single" w:sz="8" w:space="0" w:color="9BBB59"/>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E6EED5"/>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E6EED5"/>
      </w:tcPr>
    </w:tblStylePr>
  </w:style>
  <w:style w:type="table" w:styleId="Svetlosenenjepoudarek4">
    <w:name w:val="Light Shading Accent 4"/>
    <w:basedOn w:val="Navadnatabela"/>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one" w:sz="4" w:space="0" w:color="000000"/>
          <w:bottom w:val="single" w:sz="8" w:space="0" w:color="8064A2"/>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8064A2"/>
          <w:left w:val="none" w:sz="4" w:space="0" w:color="000000"/>
          <w:bottom w:val="single" w:sz="8" w:space="0" w:color="8064A2"/>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FD8E8"/>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DFD8E8"/>
      </w:tcPr>
    </w:tblStylePr>
  </w:style>
  <w:style w:type="table" w:styleId="Svetlosenenjepoudarek5">
    <w:name w:val="Light Shading Accent 5"/>
    <w:basedOn w:val="Navadnatabela"/>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one" w:sz="4" w:space="0" w:color="000000"/>
          <w:bottom w:val="single" w:sz="8" w:space="0" w:color="4BACC6"/>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4BACC6"/>
          <w:left w:val="none" w:sz="4" w:space="0" w:color="000000"/>
          <w:bottom w:val="single" w:sz="8" w:space="0" w:color="4BACC6"/>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D2EAF1"/>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D2EAF1"/>
      </w:tcPr>
    </w:tblStylePr>
  </w:style>
  <w:style w:type="paragraph" w:styleId="Besedilooblaka">
    <w:name w:val="Balloon Text"/>
    <w:basedOn w:val="Navaden"/>
    <w:link w:val="BesedilooblakaZnak"/>
    <w:uiPriority w:val="99"/>
    <w:semiHidden/>
    <w:unhideWhenUsed/>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Pr>
      <w:rFonts w:ascii="Segoe UI" w:hAnsi="Segoe UI" w:cs="Segoe UI"/>
      <w:sz w:val="18"/>
      <w:szCs w:val="18"/>
      <w:lang w:val="en-US" w:eastAsia="en-US"/>
    </w:rPr>
  </w:style>
  <w:style w:type="paragraph" w:styleId="Odstavekseznama">
    <w:name w:val="List Paragraph"/>
    <w:basedOn w:val="Navaden"/>
    <w:uiPriority w:val="34"/>
    <w:qFormat/>
    <w:pPr>
      <w:ind w:left="720"/>
      <w:contextualSpacing/>
    </w:p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semiHidden/>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Pr>
      <w:szCs w:val="20"/>
      <w:lang w:val="en-US" w:eastAsia="en-US"/>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szCs w:val="20"/>
      <w:lang w:val="en-US" w:eastAsia="en-US"/>
    </w:rPr>
  </w:style>
  <w:style w:type="paragraph" w:customStyle="1" w:styleId="datumtevilka">
    <w:name w:val="datum številka"/>
    <w:qFormat/>
    <w:pPr>
      <w:tabs>
        <w:tab w:val="left" w:pos="1701"/>
      </w:tabs>
      <w:spacing w:line="260" w:lineRule="exact"/>
    </w:pPr>
    <w:rPr>
      <w:rFonts w:ascii="Arial" w:eastAsia="Times New Roman" w:hAnsi="Arial"/>
      <w:szCs w:val="20"/>
    </w:rPr>
  </w:style>
  <w:style w:type="paragraph" w:styleId="Revizija">
    <w:name w:val="Revision"/>
    <w:hidden/>
    <w:uiPriority w:val="99"/>
    <w:semiHidden/>
    <w:rsid w:val="00D875B5"/>
    <w:pPr>
      <w:pBdr>
        <w:top w:val="none" w:sz="0" w:space="0" w:color="auto"/>
        <w:left w:val="none" w:sz="0" w:space="0" w:color="auto"/>
        <w:bottom w:val="none" w:sz="0" w:space="0" w:color="auto"/>
        <w:right w:val="none" w:sz="0" w:space="0" w:color="auto"/>
        <w:between w:val="none" w:sz="0" w:space="0" w:color="auto"/>
      </w:pBdr>
    </w:pPr>
    <w:rPr>
      <w:sz w:val="22"/>
      <w:lang w:val="en-US" w:eastAsia="en-US"/>
    </w:rPr>
  </w:style>
  <w:style w:type="character" w:customStyle="1" w:styleId="normaltextrun">
    <w:name w:val="normaltextrun"/>
    <w:basedOn w:val="Privzetapisavaodstavka"/>
    <w:rsid w:val="007107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1034</Words>
  <Characters>5897</Characters>
  <Application>Microsoft Office Word</Application>
  <DocSecurity>0</DocSecurity>
  <Lines>49</Lines>
  <Paragraphs>13</Paragraphs>
  <ScaleCrop>false</ScaleCrop>
  <HeadingPairs>
    <vt:vector size="2" baseType="variant">
      <vt:variant>
        <vt:lpstr>Naslov</vt:lpstr>
      </vt:variant>
      <vt:variant>
        <vt:i4>1</vt:i4>
      </vt:variant>
    </vt:vector>
  </HeadingPairs>
  <TitlesOfParts>
    <vt:vector size="1" baseType="lpstr">
      <vt:lpstr/>
    </vt:vector>
  </TitlesOfParts>
  <Company>Ministrstvo za javno upravo</Company>
  <LinksUpToDate>false</LinksUpToDate>
  <CharactersWithSpaces>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Office</dc:creator>
  <cp:lastModifiedBy>Onja Svit</cp:lastModifiedBy>
  <cp:revision>2</cp:revision>
  <dcterms:created xsi:type="dcterms:W3CDTF">2020-05-15T05:43:00Z</dcterms:created>
  <dcterms:modified xsi:type="dcterms:W3CDTF">2020-05-15T05:43:00Z</dcterms:modified>
</cp:coreProperties>
</file>