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712" w:rsidRPr="00372B93" w:rsidRDefault="00313712" w:rsidP="00313712">
      <w:pPr>
        <w:rPr>
          <w:rFonts w:ascii="Arial" w:hAnsi="Arial" w:cs="Arial"/>
        </w:rPr>
      </w:pPr>
    </w:p>
    <w:p w:rsidR="00162209" w:rsidRPr="00162209" w:rsidRDefault="00162209" w:rsidP="00162209">
      <w:pPr>
        <w:widowControl w:val="0"/>
        <w:autoSpaceDE w:val="0"/>
        <w:autoSpaceDN w:val="0"/>
        <w:adjustRightInd w:val="0"/>
        <w:rPr>
          <w:rFonts w:ascii="Arial" w:hAnsi="Arial" w:cs="Arial"/>
        </w:rPr>
      </w:pPr>
      <w:r w:rsidRPr="00162209">
        <w:rPr>
          <w:rFonts w:ascii="Arial" w:hAnsi="Arial" w:cs="Arial"/>
        </w:rPr>
        <w:t>Številka zadeve: 430-62/2020 O902</w:t>
      </w:r>
    </w:p>
    <w:p w:rsidR="00313712" w:rsidRDefault="00162209" w:rsidP="00162209">
      <w:pPr>
        <w:widowControl w:val="0"/>
        <w:autoSpaceDE w:val="0"/>
        <w:autoSpaceDN w:val="0"/>
        <w:adjustRightInd w:val="0"/>
        <w:rPr>
          <w:rFonts w:ascii="Arial" w:hAnsi="Arial" w:cs="Arial"/>
        </w:rPr>
      </w:pPr>
      <w:r w:rsidRPr="00162209">
        <w:rPr>
          <w:rFonts w:ascii="Arial" w:hAnsi="Arial" w:cs="Arial"/>
        </w:rPr>
        <w:t>Datum: 20.8.2020</w:t>
      </w:r>
    </w:p>
    <w:p w:rsidR="00162209" w:rsidRDefault="00162209" w:rsidP="00162209">
      <w:pPr>
        <w:widowControl w:val="0"/>
        <w:autoSpaceDE w:val="0"/>
        <w:autoSpaceDN w:val="0"/>
        <w:adjustRightInd w:val="0"/>
        <w:rPr>
          <w:rFonts w:ascii="Arial" w:hAnsi="Arial" w:cs="Arial"/>
        </w:rPr>
      </w:pPr>
    </w:p>
    <w:p w:rsidR="00162209" w:rsidRDefault="00162209" w:rsidP="00162209">
      <w:pPr>
        <w:widowControl w:val="0"/>
        <w:autoSpaceDE w:val="0"/>
        <w:autoSpaceDN w:val="0"/>
        <w:adjustRightInd w:val="0"/>
        <w:rPr>
          <w:rFonts w:ascii="Arial" w:hAnsi="Arial" w:cs="Arial"/>
        </w:rPr>
      </w:pPr>
    </w:p>
    <w:p w:rsidR="00162209" w:rsidRDefault="00162209" w:rsidP="00162209">
      <w:pPr>
        <w:widowControl w:val="0"/>
        <w:autoSpaceDE w:val="0"/>
        <w:autoSpaceDN w:val="0"/>
        <w:adjustRightInd w:val="0"/>
        <w:rPr>
          <w:rFonts w:ascii="Arial" w:hAnsi="Arial" w:cs="Arial"/>
        </w:rPr>
      </w:pPr>
    </w:p>
    <w:p w:rsidR="00162209" w:rsidRPr="00372B93" w:rsidRDefault="00162209" w:rsidP="00162209">
      <w:pPr>
        <w:widowControl w:val="0"/>
        <w:autoSpaceDE w:val="0"/>
        <w:autoSpaceDN w:val="0"/>
        <w:adjustRightInd w:val="0"/>
        <w:rPr>
          <w:rFonts w:ascii="Arial" w:eastAsia="Times New Roman" w:hAnsi="Arial" w:cs="Arial"/>
          <w:lang w:eastAsia="sl-SI"/>
        </w:rPr>
      </w:pPr>
    </w:p>
    <w:p w:rsidR="00313712" w:rsidRPr="00372B93" w:rsidRDefault="00313712" w:rsidP="00313712">
      <w:pPr>
        <w:widowControl w:val="0"/>
        <w:autoSpaceDE w:val="0"/>
        <w:autoSpaceDN w:val="0"/>
        <w:adjustRightInd w:val="0"/>
        <w:rPr>
          <w:rFonts w:ascii="Arial" w:eastAsia="Times New Roman" w:hAnsi="Arial" w:cs="Arial"/>
          <w:lang w:eastAsia="sl-SI"/>
        </w:rPr>
      </w:pPr>
    </w:p>
    <w:p w:rsidR="00162209" w:rsidRPr="00162209" w:rsidRDefault="00162209" w:rsidP="00162209">
      <w:pPr>
        <w:jc w:val="center"/>
        <w:rPr>
          <w:rFonts w:ascii="Arial" w:eastAsia="Calibri" w:hAnsi="Arial" w:cs="Arial"/>
          <w:lang w:eastAsia="sl-SI"/>
        </w:rPr>
      </w:pPr>
      <w:r w:rsidRPr="00162209">
        <w:rPr>
          <w:rFonts w:ascii="Arial" w:eastAsia="Calibri" w:hAnsi="Arial" w:cs="Arial"/>
          <w:lang w:eastAsia="sl-SI"/>
        </w:rPr>
        <w:t>DOKUMENTACIJA V ZVEZI Z ODDAJO JAVNEGA NAROČILA BLAGA:</w:t>
      </w: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center"/>
        <w:rPr>
          <w:rFonts w:ascii="Arial" w:eastAsia="Calibri" w:hAnsi="Arial" w:cs="Arial"/>
          <w:b/>
          <w:color w:val="000000"/>
          <w:lang w:eastAsia="sl-SI"/>
        </w:rPr>
      </w:pPr>
      <w:bookmarkStart w:id="0" w:name="_Toc453599922"/>
      <w:r w:rsidRPr="00162209">
        <w:rPr>
          <w:rFonts w:ascii="Arial" w:eastAsia="Calibri" w:hAnsi="Arial" w:cs="Arial"/>
          <w:b/>
          <w:color w:val="000000"/>
          <w:lang w:eastAsia="sl-SI"/>
        </w:rPr>
        <w:t xml:space="preserve">po odprtem postopku </w:t>
      </w:r>
      <w:bookmarkEnd w:id="0"/>
      <w:r w:rsidRPr="00162209">
        <w:rPr>
          <w:rFonts w:ascii="Arial" w:eastAsia="Calibri" w:hAnsi="Arial" w:cs="Arial"/>
          <w:b/>
          <w:color w:val="000000"/>
          <w:lang w:eastAsia="sl-SI"/>
        </w:rPr>
        <w:t>upoštevaje Uredbo o zelenem javnem naročanju</w:t>
      </w: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both"/>
        <w:rPr>
          <w:rFonts w:ascii="Arial" w:eastAsia="Calibri" w:hAnsi="Arial" w:cs="Arial"/>
          <w:lang w:eastAsia="sl-SI"/>
        </w:rPr>
      </w:pPr>
    </w:p>
    <w:p w:rsidR="00162209" w:rsidRPr="00162209" w:rsidRDefault="00162209" w:rsidP="00162209">
      <w:pPr>
        <w:jc w:val="center"/>
        <w:rPr>
          <w:rFonts w:ascii="Arial" w:eastAsia="Calibri" w:hAnsi="Arial" w:cs="Arial"/>
          <w:lang w:val="x-none"/>
        </w:rPr>
      </w:pPr>
      <w:bookmarkStart w:id="1" w:name="_Toc453599923"/>
      <w:r w:rsidRPr="00162209">
        <w:rPr>
          <w:rFonts w:ascii="Arial" w:eastAsia="Calibri" w:hAnsi="Arial" w:cs="Arial"/>
          <w:color w:val="000000"/>
          <w:lang w:val="x-none"/>
        </w:rPr>
        <w:t>Predmet javnega naročila:</w:t>
      </w:r>
      <w:bookmarkEnd w:id="1"/>
    </w:p>
    <w:p w:rsidR="00162209" w:rsidRPr="00162209" w:rsidRDefault="00162209" w:rsidP="00162209">
      <w:pPr>
        <w:jc w:val="both"/>
        <w:rPr>
          <w:rFonts w:ascii="Arial" w:eastAsia="Calibri" w:hAnsi="Arial" w:cs="Arial"/>
          <w:color w:val="000000"/>
          <w:lang w:val="x-none"/>
        </w:rPr>
      </w:pPr>
    </w:p>
    <w:p w:rsidR="00162209" w:rsidRPr="00162209" w:rsidRDefault="00162209" w:rsidP="00162209">
      <w:pPr>
        <w:jc w:val="both"/>
        <w:rPr>
          <w:rFonts w:ascii="Arial" w:eastAsia="Calibri" w:hAnsi="Arial" w:cs="Arial"/>
          <w:color w:val="000000"/>
          <w:lang w:val="x-none"/>
        </w:rPr>
      </w:pPr>
    </w:p>
    <w:p w:rsidR="00162209" w:rsidRPr="00162209" w:rsidRDefault="00162209" w:rsidP="00162209">
      <w:pPr>
        <w:jc w:val="center"/>
        <w:rPr>
          <w:rFonts w:ascii="Arial" w:eastAsia="Calibri" w:hAnsi="Arial" w:cs="Arial"/>
          <w:b/>
          <w:sz w:val="36"/>
          <w:szCs w:val="36"/>
        </w:rPr>
      </w:pPr>
      <w:r w:rsidRPr="00162209">
        <w:rPr>
          <w:rFonts w:ascii="Arial" w:eastAsia="Calibri" w:hAnsi="Arial" w:cs="Arial"/>
          <w:b/>
          <w:sz w:val="40"/>
        </w:rPr>
        <w:t xml:space="preserve"> </w:t>
      </w:r>
      <w:r w:rsidRPr="00162209">
        <w:rPr>
          <w:rFonts w:ascii="Arial" w:eastAsia="Calibri" w:hAnsi="Arial" w:cs="Arial"/>
          <w:b/>
          <w:sz w:val="36"/>
          <w:szCs w:val="36"/>
        </w:rPr>
        <w:t>Nakup novega gasilskega vozila GVC 16/25 za PGD Smednik</w:t>
      </w:r>
    </w:p>
    <w:p w:rsidR="00313712" w:rsidRDefault="00313712" w:rsidP="00313712">
      <w:pPr>
        <w:rPr>
          <w:rFonts w:ascii="Arial" w:hAnsi="Arial" w:cs="Arial"/>
        </w:rPr>
      </w:pPr>
    </w:p>
    <w:p w:rsidR="00313712" w:rsidRPr="00313712" w:rsidRDefault="00313712" w:rsidP="00313712">
      <w:pPr>
        <w:jc w:val="center"/>
        <w:rPr>
          <w:rFonts w:ascii="Arial" w:hAnsi="Arial" w:cs="Arial"/>
          <w:b/>
        </w:rPr>
      </w:pPr>
      <w:r w:rsidRPr="00313712">
        <w:rPr>
          <w:rFonts w:ascii="Arial" w:hAnsi="Arial" w:cs="Arial"/>
          <w:b/>
        </w:rPr>
        <w:t>SPREMEMBA DOKUMENTACIJE</w:t>
      </w:r>
      <w:r w:rsidR="008F68D4">
        <w:rPr>
          <w:rFonts w:ascii="Arial" w:hAnsi="Arial" w:cs="Arial"/>
          <w:b/>
        </w:rPr>
        <w:t xml:space="preserve"> V ZVEZI Z ODDAJO JAVNEGA NAROČILA</w:t>
      </w:r>
      <w:bookmarkStart w:id="2" w:name="_GoBack"/>
      <w:bookmarkEnd w:id="2"/>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313712" w:rsidP="00313712">
      <w:pPr>
        <w:rPr>
          <w:rFonts w:ascii="Arial" w:hAnsi="Arial" w:cs="Arial"/>
        </w:rPr>
      </w:pPr>
    </w:p>
    <w:p w:rsidR="00313712" w:rsidRDefault="00313712" w:rsidP="00313712">
      <w:pPr>
        <w:rPr>
          <w:rFonts w:ascii="Arial" w:hAnsi="Arial" w:cs="Arial"/>
        </w:rPr>
      </w:pPr>
    </w:p>
    <w:p w:rsidR="00313712" w:rsidRDefault="00313712" w:rsidP="00313712">
      <w:pPr>
        <w:rPr>
          <w:rFonts w:ascii="Arial" w:hAnsi="Arial" w:cs="Arial"/>
        </w:rPr>
      </w:pPr>
    </w:p>
    <w:p w:rsidR="00313712" w:rsidRDefault="00313712" w:rsidP="00313712">
      <w:pPr>
        <w:rPr>
          <w:rFonts w:ascii="Arial" w:hAnsi="Arial" w:cs="Arial"/>
        </w:rPr>
      </w:pPr>
    </w:p>
    <w:p w:rsidR="00313712" w:rsidRDefault="00313712" w:rsidP="00313712">
      <w:pPr>
        <w:rPr>
          <w:rFonts w:ascii="Arial" w:hAnsi="Arial" w:cs="Arial"/>
        </w:rPr>
      </w:pPr>
    </w:p>
    <w:p w:rsidR="00313712" w:rsidRPr="00372B93" w:rsidRDefault="00313712" w:rsidP="00313712">
      <w:pPr>
        <w:rPr>
          <w:rFonts w:ascii="Arial" w:hAnsi="Arial" w:cs="Arial"/>
        </w:rPr>
      </w:pPr>
    </w:p>
    <w:p w:rsidR="00313712" w:rsidRPr="00372B93" w:rsidRDefault="00162209" w:rsidP="00313712">
      <w:pPr>
        <w:jc w:val="center"/>
        <w:rPr>
          <w:rFonts w:ascii="Arial" w:hAnsi="Arial" w:cs="Arial"/>
          <w:color w:val="000000"/>
          <w:spacing w:val="2"/>
          <w:lang w:val="x-none"/>
        </w:rPr>
      </w:pPr>
      <w:r>
        <w:rPr>
          <w:rFonts w:ascii="Arial" w:hAnsi="Arial" w:cs="Arial"/>
          <w:color w:val="000000"/>
          <w:spacing w:val="2"/>
        </w:rPr>
        <w:t>Avgust 2020</w:t>
      </w:r>
    </w:p>
    <w:p w:rsidR="00313712" w:rsidRPr="00372B93" w:rsidRDefault="00313712" w:rsidP="00313712">
      <w:pPr>
        <w:widowControl w:val="0"/>
        <w:autoSpaceDE w:val="0"/>
        <w:autoSpaceDN w:val="0"/>
        <w:adjustRightInd w:val="0"/>
        <w:jc w:val="center"/>
        <w:rPr>
          <w:rFonts w:ascii="Arial" w:eastAsia="Times New Roman" w:hAnsi="Arial" w:cs="Arial"/>
          <w:b/>
          <w:color w:val="000000"/>
          <w:spacing w:val="2"/>
          <w:lang w:eastAsia="sl-SI"/>
        </w:rPr>
      </w:pPr>
    </w:p>
    <w:p w:rsidR="00313712" w:rsidRDefault="00313712" w:rsidP="00313712">
      <w:pPr>
        <w:rPr>
          <w:rFonts w:ascii="Arial" w:hAnsi="Arial" w:cs="Arial"/>
        </w:rPr>
      </w:pPr>
      <w:r w:rsidRPr="00372B93">
        <w:rPr>
          <w:rFonts w:ascii="Arial" w:hAnsi="Arial" w:cs="Arial"/>
        </w:rPr>
        <w:br w:type="page"/>
      </w:r>
    </w:p>
    <w:p w:rsidR="0074650E" w:rsidRDefault="0074650E" w:rsidP="00313712">
      <w:pPr>
        <w:rPr>
          <w:rFonts w:ascii="Arial" w:hAnsi="Arial" w:cs="Arial"/>
        </w:rPr>
      </w:pPr>
    </w:p>
    <w:p w:rsidR="0074650E" w:rsidRPr="00372B93" w:rsidRDefault="0074650E" w:rsidP="0074650E">
      <w:pPr>
        <w:pStyle w:val="Naslov1"/>
        <w:numPr>
          <w:ilvl w:val="0"/>
          <w:numId w:val="1"/>
        </w:numPr>
        <w:rPr>
          <w:rFonts w:ascii="Arial" w:hAnsi="Arial" w:cs="Arial"/>
          <w:sz w:val="22"/>
          <w:szCs w:val="22"/>
        </w:rPr>
      </w:pPr>
      <w:r>
        <w:rPr>
          <w:rFonts w:ascii="Arial" w:hAnsi="Arial" w:cs="Arial"/>
          <w:sz w:val="22"/>
          <w:szCs w:val="22"/>
        </w:rPr>
        <w:t>OPIS SPREMEMB</w:t>
      </w:r>
    </w:p>
    <w:p w:rsidR="0074650E" w:rsidRPr="00372B93" w:rsidRDefault="0074650E" w:rsidP="0074650E">
      <w:pPr>
        <w:rPr>
          <w:rFonts w:ascii="Arial" w:hAnsi="Arial" w:cs="Arial"/>
        </w:rPr>
      </w:pPr>
    </w:p>
    <w:p w:rsidR="0074650E" w:rsidRDefault="0074650E" w:rsidP="0074650E">
      <w:pPr>
        <w:jc w:val="both"/>
        <w:rPr>
          <w:rFonts w:ascii="Arial" w:hAnsi="Arial"/>
        </w:rPr>
      </w:pPr>
      <w:r w:rsidRPr="00577437">
        <w:rPr>
          <w:rFonts w:ascii="Arial" w:hAnsi="Arial" w:cs="Arial"/>
          <w:b/>
        </w:rPr>
        <w:t xml:space="preserve">Naročnik spreminja </w:t>
      </w:r>
      <w:r w:rsidR="00D344F8">
        <w:rPr>
          <w:rFonts w:ascii="Arial" w:hAnsi="Arial" w:cs="Arial"/>
          <w:b/>
        </w:rPr>
        <w:t>1. pogoj pri točki 2.2.2.3 Tehnična in strokovna sposobnost</w:t>
      </w:r>
    </w:p>
    <w:p w:rsidR="00D344F8" w:rsidRPr="00D344F8" w:rsidRDefault="00D344F8" w:rsidP="00D344F8">
      <w:pPr>
        <w:pStyle w:val="Odstavekseznama"/>
        <w:keepNext/>
        <w:keepLines/>
        <w:numPr>
          <w:ilvl w:val="3"/>
          <w:numId w:val="40"/>
        </w:numPr>
        <w:spacing w:before="480"/>
        <w:jc w:val="both"/>
        <w:outlineLvl w:val="0"/>
        <w:rPr>
          <w:rFonts w:ascii="Arial" w:eastAsia="Times New Roman" w:hAnsi="Arial" w:cs="Arial"/>
          <w:b/>
          <w:bCs/>
          <w:color w:val="338359"/>
        </w:rPr>
      </w:pPr>
      <w:bookmarkStart w:id="3" w:name="_Toc46215044"/>
      <w:r w:rsidRPr="00D344F8">
        <w:rPr>
          <w:rFonts w:ascii="Arial" w:eastAsia="Times New Roman" w:hAnsi="Arial" w:cs="Arial"/>
          <w:b/>
          <w:bCs/>
          <w:color w:val="338359"/>
        </w:rPr>
        <w:t>Tehnična in strokovna sposobnost</w:t>
      </w:r>
      <w:bookmarkEnd w:id="3"/>
    </w:p>
    <w:p w:rsidR="00D344F8" w:rsidRPr="00D344F8" w:rsidRDefault="00D344F8" w:rsidP="00D344F8">
      <w:pPr>
        <w:jc w:val="both"/>
        <w:rPr>
          <w:rFonts w:ascii="Arial" w:eastAsia="Calibri" w:hAnsi="Arial" w:cs="Times New Roman"/>
        </w:rPr>
      </w:pPr>
    </w:p>
    <w:p w:rsidR="00D344F8" w:rsidRPr="00D344F8" w:rsidRDefault="00D344F8" w:rsidP="00D344F8">
      <w:pPr>
        <w:keepNext/>
        <w:keepLines/>
        <w:numPr>
          <w:ilvl w:val="0"/>
          <w:numId w:val="38"/>
        </w:numPr>
        <w:contextualSpacing/>
        <w:jc w:val="both"/>
        <w:outlineLvl w:val="0"/>
        <w:rPr>
          <w:rFonts w:ascii="Arial" w:eastAsia="Calibri" w:hAnsi="Arial" w:cs="Arial"/>
          <w:b/>
        </w:rPr>
      </w:pPr>
      <w:bookmarkStart w:id="4" w:name="_Toc46215045"/>
      <w:r w:rsidRPr="00D344F8">
        <w:rPr>
          <w:rFonts w:ascii="Arial" w:eastAsia="Calibri" w:hAnsi="Arial" w:cs="Arial"/>
          <w:b/>
        </w:rPr>
        <w:t>Pogoj</w:t>
      </w:r>
      <w:bookmarkEnd w:id="4"/>
    </w:p>
    <w:p w:rsidR="00D344F8" w:rsidRPr="00D344F8" w:rsidRDefault="00D344F8" w:rsidP="00D344F8">
      <w:pPr>
        <w:keepNext/>
        <w:keepLines/>
        <w:jc w:val="both"/>
        <w:rPr>
          <w:rFonts w:ascii="Arial" w:eastAsia="Times New Roman" w:hAnsi="Arial" w:cs="Arial"/>
        </w:rPr>
      </w:pP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Gospodarski subjekt je v zadnjih treh letih (3), pred objavo javnega naročila izvedel vsaj eno (1) dobavo podobnega vozila. Vrednost referenčnega posla mora znašati najmanj 210.000,00 EUR z DDV. Za podobno vozilo štejejo vozila po tipizaciji GZS z oznako GVC-16/25:</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moštveni del kabine izveden v gasilski izvedbi, proizvajalca nadgradnje,</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v moštvenem delu omarica za opremo in 4x sedež z oblazinjenim naslonom v varianti z integrirano vstavljenimi IDA aparati,</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D344F8">
        <w:rPr>
          <w:rFonts w:ascii="Arial" w:eastAsia="Times New Roman" w:hAnsi="Arial" w:cs="Arial"/>
          <w:b/>
        </w:rPr>
        <w:t>prigrajenih</w:t>
      </w:r>
      <w:proofErr w:type="spellEnd"/>
      <w:r w:rsidRPr="00D344F8">
        <w:rPr>
          <w:rFonts w:ascii="Arial" w:eastAsia="Times New Roman" w:hAnsi="Arial" w:cs="Arial"/>
          <w:b/>
        </w:rPr>
        <w:t xml:space="preserve"> pnevmatskih ali hidravličnih pogonov. Stopnice imajo mehansko blokado sile v vseh položajih odpiranja,</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nadgradnja izdelana iz Al konstrukcije in Al pločevine. Na nenosilnih delih je dopustna uporaba umetnih mas,</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vsa nebarvana Al pločevina zaščitena s postopkom eloksiranja</w:t>
      </w:r>
      <w:r w:rsidRPr="00D344F8">
        <w:rPr>
          <w:rFonts w:ascii="Arial" w:eastAsia="Times New Roman" w:hAnsi="Arial" w:cs="Arial"/>
          <w:b/>
          <w:color w:val="FF0000"/>
        </w:rPr>
        <w:t xml:space="preserve"> </w:t>
      </w:r>
      <w:r w:rsidRPr="00D344F8">
        <w:rPr>
          <w:rFonts w:ascii="Arial" w:eastAsia="Times New Roman" w:hAnsi="Arial" w:cs="Arial"/>
          <w:b/>
        </w:rPr>
        <w:t xml:space="preserve">oziroma ščetkane pločevine, </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z vsaj 3000 litri vode,</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xml:space="preserve">- vgrajena gasilska črpalka s pretokom min. 3000l/min pri 10 bar in 400l/m pri 40 bar, </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navijalni boben iz korozijsko odpornih umetnih mas</w:t>
      </w:r>
      <w:r w:rsidRPr="00D344F8">
        <w:rPr>
          <w:rFonts w:ascii="Arial" w:eastAsia="Times New Roman" w:hAnsi="Arial" w:cs="Arial"/>
          <w:b/>
          <w:color w:val="FF0000"/>
        </w:rPr>
        <w:t xml:space="preserve"> </w:t>
      </w:r>
      <w:r w:rsidRPr="00D344F8">
        <w:rPr>
          <w:rFonts w:ascii="Arial" w:eastAsia="Times New Roman" w:hAnsi="Arial" w:cs="Arial"/>
          <w:b/>
        </w:rPr>
        <w:t>ali</w:t>
      </w:r>
      <w:r w:rsidRPr="00D344F8">
        <w:rPr>
          <w:rFonts w:ascii="Arial" w:eastAsia="Times New Roman" w:hAnsi="Arial" w:cs="Arial"/>
          <w:b/>
          <w:color w:val="FF0000"/>
        </w:rPr>
        <w:t xml:space="preserve"> </w:t>
      </w:r>
      <w:r w:rsidRPr="00D344F8">
        <w:rPr>
          <w:rFonts w:ascii="Arial" w:eastAsia="Times New Roman" w:hAnsi="Arial" w:cs="Arial"/>
          <w:b/>
        </w:rPr>
        <w:t xml:space="preserve">kovinskih materialov, z električnim pogonom navijanja VT cevi na valj. Pogonski elektro motor, je zaradi lažjega vzdrževanja nameščen zunaj </w:t>
      </w:r>
      <w:proofErr w:type="spellStart"/>
      <w:r w:rsidRPr="00D344F8">
        <w:rPr>
          <w:rFonts w:ascii="Arial" w:eastAsia="Times New Roman" w:hAnsi="Arial" w:cs="Arial"/>
          <w:b/>
        </w:rPr>
        <w:t>navijaka</w:t>
      </w:r>
      <w:proofErr w:type="spellEnd"/>
      <w:r w:rsidRPr="00D344F8">
        <w:rPr>
          <w:rFonts w:ascii="Arial" w:eastAsia="Times New Roman" w:hAnsi="Arial" w:cs="Arial"/>
          <w:b/>
        </w:rPr>
        <w:t>. - na prvem delu vozila nameščen vlečni vitel – električni pogon,</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dvižni pnevmatski steber z LED reflektorji,</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vsa signalizacija in razsvetljava v LED izvedbi,</w:t>
      </w:r>
    </w:p>
    <w:p w:rsidR="00D344F8" w:rsidRPr="00D344F8" w:rsidRDefault="00D344F8" w:rsidP="00D344F8">
      <w:pPr>
        <w:spacing w:line="276" w:lineRule="auto"/>
        <w:jc w:val="both"/>
        <w:rPr>
          <w:rFonts w:ascii="Arial" w:eastAsia="Times New Roman" w:hAnsi="Arial" w:cs="Arial"/>
          <w:b/>
        </w:rPr>
      </w:pPr>
      <w:r w:rsidRPr="00D344F8">
        <w:rPr>
          <w:rFonts w:ascii="Arial" w:eastAsia="Times New Roman" w:hAnsi="Arial" w:cs="Arial"/>
          <w:b/>
        </w:rPr>
        <w:t xml:space="preserve">- vozilo je bilo pregledano pri ustrezni instituciji, pristojni za pregled (GZS). </w:t>
      </w:r>
    </w:p>
    <w:p w:rsidR="00D344F8" w:rsidRPr="00D344F8" w:rsidRDefault="00D344F8" w:rsidP="00D344F8">
      <w:pPr>
        <w:spacing w:line="276" w:lineRule="auto"/>
        <w:jc w:val="both"/>
        <w:rPr>
          <w:rFonts w:ascii="Arial" w:eastAsia="Times New Roman" w:hAnsi="Arial" w:cs="Arial"/>
          <w:b/>
        </w:rPr>
      </w:pPr>
    </w:p>
    <w:p w:rsidR="00D344F8" w:rsidRPr="00D344F8" w:rsidRDefault="00D344F8" w:rsidP="00D344F8">
      <w:pPr>
        <w:spacing w:line="276" w:lineRule="auto"/>
        <w:jc w:val="both"/>
        <w:rPr>
          <w:rFonts w:ascii="Arial" w:eastAsia="Times New Roman" w:hAnsi="Arial" w:cs="Arial"/>
        </w:rPr>
      </w:pPr>
      <w:r w:rsidRPr="00D344F8">
        <w:rPr>
          <w:rFonts w:ascii="Arial" w:eastAsia="Times New Roman" w:hAnsi="Arial" w:cs="Arial"/>
        </w:rPr>
        <w:t xml:space="preserve">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w:t>
      </w:r>
      <w:r w:rsidRPr="00D344F8">
        <w:rPr>
          <w:rFonts w:ascii="Arial" w:eastAsia="Times New Roman" w:hAnsi="Arial" w:cs="Arial"/>
        </w:rPr>
        <w:lastRenderedPageBreak/>
        <w:t>ne bo posredoval pojasnila in ustreznih pisnih navodil, bo naročnik ponudbo takega ponudnika izločil. Ponudnik mora obrazcu priložiti slike referenčnih vozil, iz katerih bo jasno razvidna oznaka lastnika – uporabnika.</w:t>
      </w:r>
    </w:p>
    <w:p w:rsidR="00D344F8" w:rsidRPr="00D344F8" w:rsidRDefault="00D344F8" w:rsidP="00D344F8">
      <w:pPr>
        <w:jc w:val="both"/>
        <w:rPr>
          <w:rFonts w:ascii="Arial" w:eastAsia="Calibri" w:hAnsi="Arial" w:cs="Arial"/>
          <w:b/>
          <w:lang w:eastAsia="zh-CN"/>
        </w:rPr>
      </w:pPr>
    </w:p>
    <w:p w:rsidR="00D344F8" w:rsidRPr="00D344F8" w:rsidRDefault="00D344F8" w:rsidP="00D344F8">
      <w:pPr>
        <w:autoSpaceDE w:val="0"/>
        <w:autoSpaceDN w:val="0"/>
        <w:adjustRightInd w:val="0"/>
        <w:jc w:val="both"/>
        <w:rPr>
          <w:rFonts w:ascii="Arial" w:eastAsia="Calibri" w:hAnsi="Arial" w:cs="Arial"/>
          <w:lang w:eastAsia="zh-CN"/>
        </w:rPr>
      </w:pPr>
      <w:r w:rsidRPr="00D344F8">
        <w:rPr>
          <w:rFonts w:ascii="Arial" w:eastAsia="Calibri" w:hAnsi="Arial" w:cs="Arial"/>
          <w:lang w:eastAsia="zh-CN"/>
        </w:rPr>
        <w:t>Način izpolnjevanja: Pogoj mora izpolniti ponudnik. Konzorcij ponudnikov postavljeni pogoj izpolni skupaj ali preko kateregakoli člana konzorcija.</w:t>
      </w:r>
    </w:p>
    <w:p w:rsidR="00D344F8" w:rsidRPr="00D344F8" w:rsidRDefault="00D344F8" w:rsidP="00D344F8">
      <w:pPr>
        <w:keepNext/>
        <w:keepLines/>
        <w:jc w:val="both"/>
        <w:rPr>
          <w:rFonts w:ascii="Arial" w:eastAsia="Calibri" w:hAnsi="Arial" w:cs="Arial"/>
          <w:lang w:eastAsia="zh-CN"/>
        </w:rPr>
      </w:pPr>
    </w:p>
    <w:p w:rsidR="00D344F8" w:rsidRPr="00D344F8" w:rsidRDefault="00D344F8" w:rsidP="00D344F8">
      <w:pPr>
        <w:keepNext/>
        <w:keepLines/>
        <w:jc w:val="both"/>
        <w:rPr>
          <w:rFonts w:ascii="Arial" w:eastAsia="Calibri" w:hAnsi="Arial" w:cs="Arial"/>
        </w:rPr>
      </w:pPr>
      <w:r w:rsidRPr="00D344F8">
        <w:rPr>
          <w:rFonts w:ascii="Arial" w:eastAsia="Calibri" w:hAnsi="Arial" w:cs="Arial"/>
        </w:rPr>
        <w:t>DOKAZILO:</w:t>
      </w:r>
    </w:p>
    <w:p w:rsidR="00D344F8" w:rsidRPr="00D344F8" w:rsidRDefault="00D344F8" w:rsidP="00D344F8">
      <w:pPr>
        <w:numPr>
          <w:ilvl w:val="0"/>
          <w:numId w:val="37"/>
        </w:numPr>
        <w:contextualSpacing/>
        <w:jc w:val="both"/>
        <w:rPr>
          <w:rFonts w:ascii="Arial" w:eastAsia="Calibri" w:hAnsi="Arial" w:cs="Arial"/>
        </w:rPr>
      </w:pPr>
      <w:r w:rsidRPr="00D344F8">
        <w:rPr>
          <w:rFonts w:ascii="Arial" w:eastAsia="Calibri" w:hAnsi="Arial" w:cs="Arial"/>
        </w:rPr>
        <w:t>ESPD za vsak gospodarski subjekt, ki nastopa v ponudbi</w:t>
      </w:r>
      <w:r w:rsidRPr="00D344F8">
        <w:rPr>
          <w:rFonts w:ascii="Arial" w:eastAsia="Calibri" w:hAnsi="Arial" w:cs="Arial"/>
          <w:lang w:eastAsia="zh-CN"/>
        </w:rPr>
        <w:t xml:space="preserve">, </w:t>
      </w:r>
    </w:p>
    <w:p w:rsidR="00D344F8" w:rsidRPr="00D344F8" w:rsidRDefault="00D344F8" w:rsidP="00D344F8">
      <w:pPr>
        <w:numPr>
          <w:ilvl w:val="0"/>
          <w:numId w:val="37"/>
        </w:numPr>
        <w:contextualSpacing/>
        <w:jc w:val="both"/>
        <w:rPr>
          <w:rFonts w:ascii="Arial" w:eastAsia="Calibri" w:hAnsi="Arial" w:cs="Arial"/>
        </w:rPr>
      </w:pPr>
      <w:r w:rsidRPr="00D344F8">
        <w:rPr>
          <w:rFonts w:ascii="Arial" w:eastAsia="Calibri" w:hAnsi="Arial" w:cs="Arial"/>
          <w:lang w:eastAsia="zh-CN"/>
        </w:rPr>
        <w:t>Seznam referenc,</w:t>
      </w:r>
    </w:p>
    <w:p w:rsidR="00D344F8" w:rsidRPr="00D344F8" w:rsidRDefault="00D344F8" w:rsidP="00D344F8">
      <w:pPr>
        <w:jc w:val="both"/>
        <w:rPr>
          <w:rFonts w:ascii="Arial" w:eastAsia="Calibri" w:hAnsi="Arial" w:cs="Arial"/>
        </w:rPr>
      </w:pPr>
    </w:p>
    <w:p w:rsidR="00D344F8" w:rsidRPr="00D344F8" w:rsidRDefault="00D344F8" w:rsidP="00D344F8">
      <w:pPr>
        <w:jc w:val="both"/>
        <w:rPr>
          <w:rFonts w:ascii="Arial" w:eastAsia="Calibri" w:hAnsi="Arial" w:cs="Arial"/>
          <w:bCs/>
          <w:lang w:val="x-none" w:eastAsia="x-none"/>
        </w:rPr>
      </w:pPr>
      <w:r w:rsidRPr="00D344F8">
        <w:rPr>
          <w:rFonts w:ascii="Arial" w:eastAsia="Calibri" w:hAnsi="Arial" w:cs="Arial"/>
        </w:rPr>
        <w:t xml:space="preserve">Referenčno delo mora biti potrjeno s strani naročnika referenčnega posla. </w:t>
      </w:r>
      <w:r w:rsidRPr="00D344F8">
        <w:rPr>
          <w:rFonts w:ascii="Arial" w:eastAsia="Calibri" w:hAnsi="Arial"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Pr="00D344F8">
        <w:rPr>
          <w:rFonts w:ascii="Arial" w:eastAsia="Calibri" w:hAnsi="Arial" w:cs="Arial"/>
        </w:rPr>
        <w:t>Naročnik bo predložitev referenc zahteval v fazi pregledovanja ponudbe. Referencam v tujem jeziku mora biti priložen</w:t>
      </w:r>
      <w:r w:rsidRPr="00D344F8">
        <w:rPr>
          <w:rFonts w:ascii="Arial" w:eastAsia="Calibri" w:hAnsi="Arial" w:cs="Arial"/>
          <w:lang w:eastAsia="zh-CN"/>
        </w:rPr>
        <w:t xml:space="preserve"> prevod v slovenski jezik.</w:t>
      </w:r>
      <w:r w:rsidRPr="00D344F8">
        <w:rPr>
          <w:rFonts w:ascii="Arial" w:eastAsia="Calibri" w:hAnsi="Arial" w:cs="Arial"/>
          <w:bCs/>
          <w:lang w:val="x-none" w:eastAsia="x-none"/>
        </w:rPr>
        <w:t xml:space="preserve"> </w:t>
      </w:r>
    </w:p>
    <w:p w:rsidR="00D344F8" w:rsidRPr="00D344F8" w:rsidRDefault="00D344F8" w:rsidP="00D344F8">
      <w:pPr>
        <w:jc w:val="both"/>
        <w:rPr>
          <w:rFonts w:ascii="Arial" w:eastAsia="Calibri" w:hAnsi="Arial" w:cs="Arial"/>
          <w:bCs/>
          <w:lang w:val="x-none" w:eastAsia="x-none"/>
        </w:rPr>
      </w:pPr>
    </w:p>
    <w:p w:rsidR="00D344F8" w:rsidRPr="00D344F8" w:rsidRDefault="00D344F8" w:rsidP="00D344F8">
      <w:pPr>
        <w:autoSpaceDE w:val="0"/>
        <w:autoSpaceDN w:val="0"/>
        <w:adjustRightInd w:val="0"/>
        <w:jc w:val="both"/>
        <w:rPr>
          <w:rFonts w:ascii="Arial" w:eastAsia="Calibri" w:hAnsi="Arial" w:cs="Arial"/>
        </w:rPr>
      </w:pPr>
      <w:r w:rsidRPr="00D344F8">
        <w:rPr>
          <w:rFonts w:ascii="Arial" w:eastAsia="Calibri" w:hAnsi="Arial"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rsidR="00D344F8" w:rsidRPr="00D344F8" w:rsidRDefault="00D344F8" w:rsidP="00D344F8">
      <w:pPr>
        <w:autoSpaceDE w:val="0"/>
        <w:autoSpaceDN w:val="0"/>
        <w:adjustRightInd w:val="0"/>
        <w:jc w:val="both"/>
        <w:rPr>
          <w:rFonts w:ascii="Arial" w:eastAsia="Calibri" w:hAnsi="Arial" w:cs="Arial"/>
        </w:rPr>
      </w:pPr>
    </w:p>
    <w:p w:rsidR="00D344F8" w:rsidRDefault="00D344F8" w:rsidP="0074650E">
      <w:pPr>
        <w:rPr>
          <w:rFonts w:ascii="Arial" w:hAnsi="Arial" w:cs="Arial"/>
        </w:rPr>
      </w:pPr>
    </w:p>
    <w:p w:rsidR="00D344F8" w:rsidRPr="00D344F8" w:rsidRDefault="00D344F8" w:rsidP="00D344F8">
      <w:pPr>
        <w:jc w:val="right"/>
        <w:rPr>
          <w:rFonts w:ascii="Arial" w:hAnsi="Arial" w:cs="Arial"/>
        </w:rPr>
      </w:pPr>
      <w:r w:rsidRPr="00D344F8">
        <w:rPr>
          <w:rFonts w:ascii="Arial" w:hAnsi="Arial" w:cs="Arial"/>
        </w:rPr>
        <w:t>Predsednica GZ Krško:</w:t>
      </w:r>
    </w:p>
    <w:p w:rsidR="006E4FEA" w:rsidRDefault="00454E97" w:rsidP="00D344F8">
      <w:pPr>
        <w:jc w:val="right"/>
        <w:rPr>
          <w:rFonts w:ascii="Arial" w:hAnsi="Arial" w:cs="Arial"/>
        </w:rPr>
        <w:sectPr w:rsidR="006E4FEA" w:rsidSect="00454E97">
          <w:headerReference w:type="default" r:id="rId7"/>
          <w:footerReference w:type="default" r:id="rId8"/>
          <w:headerReference w:type="first" r:id="rId9"/>
          <w:footerReference w:type="first" r:id="rId10"/>
          <w:pgSz w:w="11906" w:h="16838"/>
          <w:pgMar w:top="851" w:right="1417" w:bottom="2694" w:left="1417" w:header="708" w:footer="708" w:gutter="0"/>
          <w:cols w:space="708"/>
          <w:titlePg/>
          <w:docGrid w:linePitch="360"/>
        </w:sectPr>
      </w:pPr>
      <w:r>
        <w:rPr>
          <w:rFonts w:ascii="Arial" w:hAnsi="Arial" w:cs="Arial"/>
        </w:rPr>
        <w:t>Ana Somrak</w:t>
      </w:r>
    </w:p>
    <w:p w:rsidR="005C294B" w:rsidRDefault="005C294B" w:rsidP="00454E97"/>
    <w:sectPr w:rsidR="005C294B" w:rsidSect="006E4FEA">
      <w:footerReference w:type="default" r:id="rId11"/>
      <w:pgSz w:w="11906" w:h="16838"/>
      <w:pgMar w:top="851" w:right="1417" w:bottom="212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712" w:rsidRDefault="00313712" w:rsidP="00313712">
      <w:r>
        <w:separator/>
      </w:r>
    </w:p>
  </w:endnote>
  <w:endnote w:type="continuationSeparator" w:id="0">
    <w:p w:rsidR="00313712" w:rsidRDefault="00313712" w:rsidP="0031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4F8" w:rsidRPr="00162209" w:rsidRDefault="00D344F8" w:rsidP="00D344F8">
    <w:pPr>
      <w:tabs>
        <w:tab w:val="center" w:pos="4536"/>
        <w:tab w:val="right" w:pos="9072"/>
      </w:tabs>
      <w:jc w:val="center"/>
      <w:rPr>
        <w:rFonts w:ascii="Arial" w:eastAsia="Calibri" w:hAnsi="Arial" w:cs="Arial"/>
        <w:b/>
        <w:sz w:val="16"/>
        <w:szCs w:val="16"/>
      </w:rPr>
    </w:pPr>
    <w:r w:rsidRPr="00162209">
      <w:rPr>
        <w:rFonts w:ascii="Arial" w:eastAsia="Calibri" w:hAnsi="Arial" w:cs="Arial"/>
        <w:b/>
        <w:sz w:val="16"/>
        <w:szCs w:val="16"/>
      </w:rPr>
      <w:t>GASILSKA ZVEZA KRŠKO</w:t>
    </w:r>
  </w:p>
  <w:p w:rsidR="00D344F8" w:rsidRPr="00162209" w:rsidRDefault="00D344F8" w:rsidP="00D344F8">
    <w:pPr>
      <w:tabs>
        <w:tab w:val="center" w:pos="4536"/>
        <w:tab w:val="right" w:pos="9072"/>
      </w:tabs>
      <w:jc w:val="center"/>
      <w:rPr>
        <w:rFonts w:ascii="Arial" w:eastAsia="Calibri" w:hAnsi="Arial" w:cs="Arial"/>
        <w:b/>
        <w:sz w:val="16"/>
        <w:szCs w:val="16"/>
      </w:rPr>
    </w:pPr>
    <w:r w:rsidRPr="00162209">
      <w:rPr>
        <w:rFonts w:ascii="Arial" w:eastAsia="Calibri" w:hAnsi="Arial" w:cs="Arial"/>
        <w:b/>
        <w:sz w:val="16"/>
        <w:szCs w:val="16"/>
      </w:rPr>
      <w:t>Tovarniška 19, 8270 Krško</w:t>
    </w:r>
  </w:p>
  <w:tbl>
    <w:tblPr>
      <w:tblW w:w="9466" w:type="dxa"/>
      <w:tblLook w:val="01E0" w:firstRow="1" w:lastRow="1" w:firstColumn="1" w:lastColumn="1" w:noHBand="0" w:noVBand="0"/>
    </w:tblPr>
    <w:tblGrid>
      <w:gridCol w:w="9466"/>
    </w:tblGrid>
    <w:tr w:rsidR="00D344F8" w:rsidRPr="00162209" w:rsidTr="009C0BFD">
      <w:tc>
        <w:tcPr>
          <w:tcW w:w="4618" w:type="dxa"/>
          <w:shd w:val="clear" w:color="auto" w:fill="auto"/>
        </w:tcPr>
        <w:p w:rsidR="00D344F8" w:rsidRPr="00162209" w:rsidRDefault="00D344F8" w:rsidP="00D344F8">
          <w:pPr>
            <w:jc w:val="center"/>
            <w:rPr>
              <w:rFonts w:ascii="Verdana" w:eastAsia="Calibri" w:hAnsi="Verdana" w:cs="Arial"/>
              <w:sz w:val="18"/>
              <w:szCs w:val="18"/>
            </w:rPr>
          </w:pPr>
          <w:r w:rsidRPr="00162209">
            <w:rPr>
              <w:rFonts w:ascii="Verdana" w:eastAsia="Calibri" w:hAnsi="Verdana" w:cs="Arial"/>
              <w:sz w:val="18"/>
              <w:szCs w:val="18"/>
            </w:rPr>
            <w:t>ID št.: 41638476</w:t>
          </w:r>
        </w:p>
      </w:tc>
    </w:tr>
    <w:tr w:rsidR="00D344F8" w:rsidRPr="00162209" w:rsidTr="009C0BFD">
      <w:tc>
        <w:tcPr>
          <w:tcW w:w="4618" w:type="dxa"/>
          <w:shd w:val="clear" w:color="auto" w:fill="auto"/>
        </w:tcPr>
        <w:p w:rsidR="00D344F8" w:rsidRPr="00162209" w:rsidRDefault="00D344F8" w:rsidP="00D344F8">
          <w:pPr>
            <w:jc w:val="center"/>
            <w:rPr>
              <w:rFonts w:ascii="Verdana" w:eastAsia="Calibri" w:hAnsi="Verdana" w:cs="Arial"/>
              <w:sz w:val="18"/>
              <w:szCs w:val="18"/>
            </w:rPr>
          </w:pPr>
          <w:r w:rsidRPr="00162209">
            <w:rPr>
              <w:rFonts w:ascii="Verdana" w:eastAsia="Calibri" w:hAnsi="Verdana" w:cs="Arial"/>
              <w:sz w:val="18"/>
              <w:szCs w:val="18"/>
            </w:rPr>
            <w:t xml:space="preserve">TRR pri NLB </w:t>
          </w:r>
          <w:proofErr w:type="spellStart"/>
          <w:r w:rsidRPr="00162209">
            <w:rPr>
              <w:rFonts w:ascii="Verdana" w:eastAsia="Calibri" w:hAnsi="Verdana" w:cs="Arial"/>
              <w:sz w:val="18"/>
              <w:szCs w:val="18"/>
            </w:rPr>
            <w:t>d.d</w:t>
          </w:r>
          <w:proofErr w:type="spellEnd"/>
          <w:r w:rsidRPr="00162209">
            <w:rPr>
              <w:rFonts w:ascii="Verdana" w:eastAsia="Calibri" w:hAnsi="Verdana" w:cs="Arial"/>
              <w:sz w:val="18"/>
              <w:szCs w:val="18"/>
            </w:rPr>
            <w:t>.: 02980-0011363904</w:t>
          </w:r>
        </w:p>
      </w:tc>
    </w:tr>
    <w:tr w:rsidR="00D344F8" w:rsidRPr="00162209" w:rsidTr="009C0BFD">
      <w:tc>
        <w:tcPr>
          <w:tcW w:w="4618" w:type="dxa"/>
          <w:shd w:val="clear" w:color="auto" w:fill="auto"/>
        </w:tcPr>
        <w:p w:rsidR="00D344F8" w:rsidRPr="00162209" w:rsidRDefault="00D344F8" w:rsidP="00D344F8">
          <w:pPr>
            <w:jc w:val="center"/>
            <w:rPr>
              <w:rFonts w:ascii="Verdana" w:eastAsia="Calibri" w:hAnsi="Verdana" w:cs="Arial"/>
              <w:sz w:val="18"/>
              <w:szCs w:val="18"/>
            </w:rPr>
          </w:pPr>
          <w:r w:rsidRPr="00162209">
            <w:rPr>
              <w:rFonts w:ascii="Verdana" w:eastAsia="Calibri" w:hAnsi="Verdana" w:cs="Arial"/>
              <w:sz w:val="18"/>
              <w:szCs w:val="18"/>
            </w:rPr>
            <w:t xml:space="preserve">Telefon: 07 492 10 08, </w:t>
          </w:r>
          <w:proofErr w:type="spellStart"/>
          <w:r w:rsidRPr="00162209">
            <w:rPr>
              <w:rFonts w:ascii="Verdana" w:eastAsia="Calibri" w:hAnsi="Verdana" w:cs="Arial"/>
              <w:sz w:val="18"/>
              <w:szCs w:val="18"/>
            </w:rPr>
            <w:t>Fax</w:t>
          </w:r>
          <w:proofErr w:type="spellEnd"/>
          <w:r w:rsidRPr="00162209">
            <w:rPr>
              <w:rFonts w:ascii="Verdana" w:eastAsia="Calibri" w:hAnsi="Verdana" w:cs="Arial"/>
              <w:sz w:val="18"/>
              <w:szCs w:val="18"/>
            </w:rPr>
            <w:t>: 07 492 10 08</w:t>
          </w:r>
        </w:p>
      </w:tc>
    </w:tr>
  </w:tbl>
  <w:p w:rsidR="00D344F8" w:rsidRDefault="00D344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209" w:rsidRPr="00162209" w:rsidRDefault="00162209" w:rsidP="00162209">
    <w:pPr>
      <w:tabs>
        <w:tab w:val="center" w:pos="4536"/>
        <w:tab w:val="right" w:pos="9072"/>
      </w:tabs>
      <w:jc w:val="center"/>
      <w:rPr>
        <w:rFonts w:ascii="Arial" w:eastAsia="Calibri" w:hAnsi="Arial" w:cs="Arial"/>
        <w:b/>
        <w:sz w:val="16"/>
        <w:szCs w:val="16"/>
      </w:rPr>
    </w:pPr>
    <w:r w:rsidRPr="00162209">
      <w:rPr>
        <w:rFonts w:ascii="Arial" w:eastAsia="Calibri" w:hAnsi="Arial" w:cs="Arial"/>
        <w:b/>
        <w:sz w:val="16"/>
        <w:szCs w:val="16"/>
      </w:rPr>
      <w:t>GASILSKA ZVEZA KRŠKO</w:t>
    </w:r>
  </w:p>
  <w:p w:rsidR="00162209" w:rsidRPr="00162209" w:rsidRDefault="00162209" w:rsidP="00162209">
    <w:pPr>
      <w:tabs>
        <w:tab w:val="center" w:pos="4536"/>
        <w:tab w:val="right" w:pos="9072"/>
      </w:tabs>
      <w:jc w:val="center"/>
      <w:rPr>
        <w:rFonts w:ascii="Arial" w:eastAsia="Calibri" w:hAnsi="Arial" w:cs="Arial"/>
        <w:b/>
        <w:sz w:val="16"/>
        <w:szCs w:val="16"/>
      </w:rPr>
    </w:pPr>
    <w:r w:rsidRPr="00162209">
      <w:rPr>
        <w:rFonts w:ascii="Arial" w:eastAsia="Calibri" w:hAnsi="Arial" w:cs="Arial"/>
        <w:b/>
        <w:sz w:val="16"/>
        <w:szCs w:val="16"/>
      </w:rPr>
      <w:t>Tovarniška 19, 8270 Krško</w:t>
    </w:r>
  </w:p>
  <w:tbl>
    <w:tblPr>
      <w:tblW w:w="9466" w:type="dxa"/>
      <w:tblLook w:val="01E0" w:firstRow="1" w:lastRow="1" w:firstColumn="1" w:lastColumn="1" w:noHBand="0" w:noVBand="0"/>
    </w:tblPr>
    <w:tblGrid>
      <w:gridCol w:w="9466"/>
    </w:tblGrid>
    <w:tr w:rsidR="00162209" w:rsidRPr="00162209" w:rsidTr="009C0BFD">
      <w:tc>
        <w:tcPr>
          <w:tcW w:w="4618" w:type="dxa"/>
          <w:shd w:val="clear" w:color="auto" w:fill="auto"/>
        </w:tcPr>
        <w:p w:rsidR="00162209" w:rsidRPr="00162209" w:rsidRDefault="00162209" w:rsidP="00162209">
          <w:pPr>
            <w:jc w:val="center"/>
            <w:rPr>
              <w:rFonts w:ascii="Verdana" w:eastAsia="Calibri" w:hAnsi="Verdana" w:cs="Arial"/>
              <w:sz w:val="18"/>
              <w:szCs w:val="18"/>
            </w:rPr>
          </w:pPr>
          <w:r w:rsidRPr="00162209">
            <w:rPr>
              <w:rFonts w:ascii="Verdana" w:eastAsia="Calibri" w:hAnsi="Verdana" w:cs="Arial"/>
              <w:sz w:val="18"/>
              <w:szCs w:val="18"/>
            </w:rPr>
            <w:t>ID št.: 41638476</w:t>
          </w:r>
        </w:p>
      </w:tc>
    </w:tr>
    <w:tr w:rsidR="00162209" w:rsidRPr="00162209" w:rsidTr="009C0BFD">
      <w:tc>
        <w:tcPr>
          <w:tcW w:w="4618" w:type="dxa"/>
          <w:shd w:val="clear" w:color="auto" w:fill="auto"/>
        </w:tcPr>
        <w:p w:rsidR="00162209" w:rsidRPr="00162209" w:rsidRDefault="00162209" w:rsidP="00162209">
          <w:pPr>
            <w:jc w:val="center"/>
            <w:rPr>
              <w:rFonts w:ascii="Verdana" w:eastAsia="Calibri" w:hAnsi="Verdana" w:cs="Arial"/>
              <w:sz w:val="18"/>
              <w:szCs w:val="18"/>
            </w:rPr>
          </w:pPr>
          <w:r w:rsidRPr="00162209">
            <w:rPr>
              <w:rFonts w:ascii="Verdana" w:eastAsia="Calibri" w:hAnsi="Verdana" w:cs="Arial"/>
              <w:sz w:val="18"/>
              <w:szCs w:val="18"/>
            </w:rPr>
            <w:t xml:space="preserve">TRR pri NLB </w:t>
          </w:r>
          <w:proofErr w:type="spellStart"/>
          <w:r w:rsidRPr="00162209">
            <w:rPr>
              <w:rFonts w:ascii="Verdana" w:eastAsia="Calibri" w:hAnsi="Verdana" w:cs="Arial"/>
              <w:sz w:val="18"/>
              <w:szCs w:val="18"/>
            </w:rPr>
            <w:t>d.d</w:t>
          </w:r>
          <w:proofErr w:type="spellEnd"/>
          <w:r w:rsidRPr="00162209">
            <w:rPr>
              <w:rFonts w:ascii="Verdana" w:eastAsia="Calibri" w:hAnsi="Verdana" w:cs="Arial"/>
              <w:sz w:val="18"/>
              <w:szCs w:val="18"/>
            </w:rPr>
            <w:t>.: 02980-0011363904</w:t>
          </w:r>
        </w:p>
      </w:tc>
    </w:tr>
    <w:tr w:rsidR="00162209" w:rsidRPr="00162209" w:rsidTr="009C0BFD">
      <w:tc>
        <w:tcPr>
          <w:tcW w:w="4618" w:type="dxa"/>
          <w:shd w:val="clear" w:color="auto" w:fill="auto"/>
        </w:tcPr>
        <w:p w:rsidR="00162209" w:rsidRPr="00162209" w:rsidRDefault="00162209" w:rsidP="00162209">
          <w:pPr>
            <w:jc w:val="center"/>
            <w:rPr>
              <w:rFonts w:ascii="Verdana" w:eastAsia="Calibri" w:hAnsi="Verdana" w:cs="Arial"/>
              <w:sz w:val="18"/>
              <w:szCs w:val="18"/>
            </w:rPr>
          </w:pPr>
          <w:r w:rsidRPr="00162209">
            <w:rPr>
              <w:rFonts w:ascii="Verdana" w:eastAsia="Calibri" w:hAnsi="Verdana" w:cs="Arial"/>
              <w:sz w:val="18"/>
              <w:szCs w:val="18"/>
            </w:rPr>
            <w:t xml:space="preserve">Telefon: 07 492 10 08, </w:t>
          </w:r>
          <w:proofErr w:type="spellStart"/>
          <w:r w:rsidRPr="00162209">
            <w:rPr>
              <w:rFonts w:ascii="Verdana" w:eastAsia="Calibri" w:hAnsi="Verdana" w:cs="Arial"/>
              <w:sz w:val="18"/>
              <w:szCs w:val="18"/>
            </w:rPr>
            <w:t>Fax</w:t>
          </w:r>
          <w:proofErr w:type="spellEnd"/>
          <w:r w:rsidRPr="00162209">
            <w:rPr>
              <w:rFonts w:ascii="Verdana" w:eastAsia="Calibri" w:hAnsi="Verdana" w:cs="Arial"/>
              <w:sz w:val="18"/>
              <w:szCs w:val="18"/>
            </w:rPr>
            <w:t>: 07 492 10 08</w:t>
          </w:r>
        </w:p>
      </w:tc>
    </w:tr>
  </w:tbl>
  <w:p w:rsidR="00162209" w:rsidRDefault="0016220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FEA" w:rsidRDefault="006E4FEA" w:rsidP="006E4FEA">
    <w:pPr>
      <w:widowControl w:val="0"/>
      <w:autoSpaceDE w:val="0"/>
      <w:autoSpaceDN w:val="0"/>
      <w:adjustRightInd w:val="0"/>
      <w:jc w:val="both"/>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712" w:rsidRDefault="00313712" w:rsidP="00313712">
      <w:r>
        <w:separator/>
      </w:r>
    </w:p>
  </w:footnote>
  <w:footnote w:type="continuationSeparator" w:id="0">
    <w:p w:rsidR="00313712" w:rsidRDefault="00313712" w:rsidP="00313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4F8" w:rsidRDefault="00D344F8" w:rsidP="00D344F8">
    <w:pPr>
      <w:pStyle w:val="Glava"/>
      <w:jc w:val="center"/>
    </w:pPr>
    <w:r>
      <w:rPr>
        <w:noProof/>
        <w:lang w:eastAsia="sl-SI"/>
      </w:rPr>
      <w:drawing>
        <wp:inline distT="0" distB="0" distL="0" distR="0" wp14:anchorId="159F5A6C" wp14:editId="1D5C8ECB">
          <wp:extent cx="810895" cy="969645"/>
          <wp:effectExtent l="0" t="0" r="8255" b="190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96964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2209" w:rsidRDefault="00162209" w:rsidP="00162209">
    <w:pPr>
      <w:pStyle w:val="Glava"/>
      <w:jc w:val="center"/>
    </w:pPr>
    <w:r>
      <w:rPr>
        <w:noProof/>
        <w:lang w:eastAsia="sl-SI"/>
      </w:rPr>
      <w:drawing>
        <wp:inline distT="0" distB="0" distL="0" distR="0" wp14:anchorId="08AE7D0E">
          <wp:extent cx="810895" cy="969645"/>
          <wp:effectExtent l="0" t="0" r="8255" b="1905"/>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9696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975714D"/>
    <w:multiLevelType w:val="multilevel"/>
    <w:tmpl w:val="1E9808E0"/>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14C4307"/>
    <w:multiLevelType w:val="hybridMultilevel"/>
    <w:tmpl w:val="5D10C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197737"/>
    <w:multiLevelType w:val="hybridMultilevel"/>
    <w:tmpl w:val="75C4621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1672FF8"/>
    <w:multiLevelType w:val="hybridMultilevel"/>
    <w:tmpl w:val="BB24D0BE"/>
    <w:lvl w:ilvl="0" w:tplc="974833AC">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2D73BA1"/>
    <w:multiLevelType w:val="hybridMultilevel"/>
    <w:tmpl w:val="AC2A643E"/>
    <w:lvl w:ilvl="0" w:tplc="974833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515823"/>
    <w:multiLevelType w:val="hybridMultilevel"/>
    <w:tmpl w:val="FFC85CD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CF7FD4"/>
    <w:multiLevelType w:val="hybridMultilevel"/>
    <w:tmpl w:val="3046523E"/>
    <w:lvl w:ilvl="0" w:tplc="974833AC">
      <w:numFmt w:val="bullet"/>
      <w:lvlText w:val="-"/>
      <w:lvlJc w:val="left"/>
      <w:pPr>
        <w:ind w:left="720" w:hanging="360"/>
      </w:pPr>
      <w:rPr>
        <w:rFonts w:ascii="Times New Roman" w:eastAsia="Times New Roman" w:hAnsi="Times New Roman" w:cs="Times New Roman" w:hint="default"/>
      </w:rPr>
    </w:lvl>
    <w:lvl w:ilvl="1" w:tplc="AF32A554">
      <w:start w:val="5"/>
      <w:numFmt w:val="bullet"/>
      <w:lvlText w:val="–"/>
      <w:lvlJc w:val="left"/>
      <w:pPr>
        <w:ind w:left="1440" w:hanging="360"/>
      </w:pPr>
      <w:rPr>
        <w:rFonts w:ascii="Arial" w:eastAsia="Times New Roman" w:hAnsi="Arial" w:cs="Arial" w:hint="default"/>
      </w:rPr>
    </w:lvl>
    <w:lvl w:ilvl="2" w:tplc="6B6EE930">
      <w:start w:val="6"/>
      <w:numFmt w:val="bullet"/>
      <w:lvlText w:val="•"/>
      <w:lvlJc w:val="left"/>
      <w:pPr>
        <w:ind w:left="2160" w:hanging="360"/>
      </w:pPr>
      <w:rPr>
        <w:rFonts w:ascii="Times New Roman" w:eastAsia="Times New Roman" w:hAnsi="Times New Roman" w:cs="Times New Roman" w:hint="default"/>
        <w:sz w:val="2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F64054"/>
    <w:multiLevelType w:val="hybridMultilevel"/>
    <w:tmpl w:val="33D04202"/>
    <w:lvl w:ilvl="0" w:tplc="41F01BC8">
      <w:start w:val="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182044"/>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4F564B"/>
    <w:multiLevelType w:val="singleLevel"/>
    <w:tmpl w:val="04240013"/>
    <w:lvl w:ilvl="0">
      <w:start w:val="1"/>
      <w:numFmt w:val="upperRoman"/>
      <w:lvlText w:val="%1."/>
      <w:lvlJc w:val="left"/>
      <w:pPr>
        <w:tabs>
          <w:tab w:val="num" w:pos="720"/>
        </w:tabs>
        <w:ind w:left="720" w:hanging="720"/>
      </w:pPr>
      <w:rPr>
        <w:rFonts w:hint="default"/>
      </w:rPr>
    </w:lvl>
  </w:abstractNum>
  <w:abstractNum w:abstractNumId="17"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6F6FB9"/>
    <w:multiLevelType w:val="hybridMultilevel"/>
    <w:tmpl w:val="C450B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AC441E3"/>
    <w:multiLevelType w:val="multilevel"/>
    <w:tmpl w:val="A7A05A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2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24" w15:restartNumberingAfterBreak="0">
    <w:nsid w:val="4AE45006"/>
    <w:multiLevelType w:val="hybridMultilevel"/>
    <w:tmpl w:val="ED321EFC"/>
    <w:lvl w:ilvl="0" w:tplc="32181522">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9" w15:restartNumberingAfterBreak="0">
    <w:nsid w:val="56524BB2"/>
    <w:multiLevelType w:val="multilevel"/>
    <w:tmpl w:val="78DE7D1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16356B5"/>
    <w:multiLevelType w:val="hybridMultilevel"/>
    <w:tmpl w:val="9522BE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6E421B"/>
    <w:multiLevelType w:val="hybridMultilevel"/>
    <w:tmpl w:val="413264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D1A3BA4"/>
    <w:multiLevelType w:val="hybridMultilevel"/>
    <w:tmpl w:val="EC728D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0B3D1E"/>
    <w:multiLevelType w:val="multilevel"/>
    <w:tmpl w:val="C736192A"/>
    <w:lvl w:ilvl="0">
      <w:start w:val="2"/>
      <w:numFmt w:val="decimal"/>
      <w:lvlText w:val="%1"/>
      <w:lvlJc w:val="left"/>
      <w:pPr>
        <w:ind w:left="600" w:hanging="600"/>
      </w:pPr>
      <w:rPr>
        <w:rFonts w:eastAsiaTheme="minorHAnsi" w:cstheme="minorBidi" w:hint="default"/>
        <w:b w:val="0"/>
        <w:color w:val="auto"/>
      </w:rPr>
    </w:lvl>
    <w:lvl w:ilvl="1">
      <w:start w:val="2"/>
      <w:numFmt w:val="decimal"/>
      <w:lvlText w:val="%1.%2"/>
      <w:lvlJc w:val="left"/>
      <w:pPr>
        <w:ind w:left="600" w:hanging="600"/>
      </w:pPr>
      <w:rPr>
        <w:rFonts w:eastAsiaTheme="minorHAnsi" w:cstheme="minorBidi" w:hint="default"/>
        <w:b w:val="0"/>
        <w:color w:val="auto"/>
      </w:rPr>
    </w:lvl>
    <w:lvl w:ilvl="2">
      <w:start w:val="23"/>
      <w:numFmt w:val="decimal"/>
      <w:lvlText w:val="%1.%2.%3"/>
      <w:lvlJc w:val="left"/>
      <w:pPr>
        <w:ind w:left="720" w:hanging="720"/>
      </w:pPr>
      <w:rPr>
        <w:rFonts w:eastAsiaTheme="minorHAnsi" w:cstheme="minorBidi" w:hint="default"/>
        <w:b w:val="0"/>
        <w:color w:val="auto"/>
      </w:rPr>
    </w:lvl>
    <w:lvl w:ilvl="3">
      <w:start w:val="1"/>
      <w:numFmt w:val="decimal"/>
      <w:lvlText w:val="%1.%2.%3.%4"/>
      <w:lvlJc w:val="left"/>
      <w:pPr>
        <w:ind w:left="720" w:hanging="720"/>
      </w:pPr>
      <w:rPr>
        <w:rFonts w:eastAsiaTheme="minorHAnsi" w:cstheme="minorBidi" w:hint="default"/>
        <w:b w:val="0"/>
        <w:color w:val="auto"/>
      </w:rPr>
    </w:lvl>
    <w:lvl w:ilvl="4">
      <w:start w:val="1"/>
      <w:numFmt w:val="decimal"/>
      <w:lvlText w:val="%1.%2.%3.%4.%5"/>
      <w:lvlJc w:val="left"/>
      <w:pPr>
        <w:ind w:left="1080" w:hanging="1080"/>
      </w:pPr>
      <w:rPr>
        <w:rFonts w:eastAsiaTheme="minorHAnsi" w:cstheme="minorBidi" w:hint="default"/>
        <w:b w:val="0"/>
        <w:color w:val="auto"/>
      </w:rPr>
    </w:lvl>
    <w:lvl w:ilvl="5">
      <w:start w:val="1"/>
      <w:numFmt w:val="decimal"/>
      <w:lvlText w:val="%1.%2.%3.%4.%5.%6"/>
      <w:lvlJc w:val="left"/>
      <w:pPr>
        <w:ind w:left="1080" w:hanging="1080"/>
      </w:pPr>
      <w:rPr>
        <w:rFonts w:eastAsiaTheme="minorHAnsi" w:cstheme="minorBidi" w:hint="default"/>
        <w:b w:val="0"/>
        <w:color w:val="auto"/>
      </w:rPr>
    </w:lvl>
    <w:lvl w:ilvl="6">
      <w:start w:val="1"/>
      <w:numFmt w:val="decimal"/>
      <w:lvlText w:val="%1.%2.%3.%4.%5.%6.%7"/>
      <w:lvlJc w:val="left"/>
      <w:pPr>
        <w:ind w:left="1440" w:hanging="1440"/>
      </w:pPr>
      <w:rPr>
        <w:rFonts w:eastAsiaTheme="minorHAnsi" w:cstheme="minorBidi" w:hint="default"/>
        <w:b w:val="0"/>
        <w:color w:val="auto"/>
      </w:rPr>
    </w:lvl>
    <w:lvl w:ilvl="7">
      <w:start w:val="1"/>
      <w:numFmt w:val="decimal"/>
      <w:lvlText w:val="%1.%2.%3.%4.%5.%6.%7.%8"/>
      <w:lvlJc w:val="left"/>
      <w:pPr>
        <w:ind w:left="1440" w:hanging="1440"/>
      </w:pPr>
      <w:rPr>
        <w:rFonts w:eastAsiaTheme="minorHAnsi" w:cstheme="minorBidi" w:hint="default"/>
        <w:b w:val="0"/>
        <w:color w:val="auto"/>
      </w:rPr>
    </w:lvl>
    <w:lvl w:ilvl="8">
      <w:start w:val="1"/>
      <w:numFmt w:val="decimal"/>
      <w:lvlText w:val="%1.%2.%3.%4.%5.%6.%7.%8.%9"/>
      <w:lvlJc w:val="left"/>
      <w:pPr>
        <w:ind w:left="1800" w:hanging="1800"/>
      </w:pPr>
      <w:rPr>
        <w:rFonts w:eastAsiaTheme="minorHAnsi" w:cstheme="minorBidi" w:hint="default"/>
        <w:b w:val="0"/>
        <w:color w:val="auto"/>
      </w:r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0"/>
  </w:num>
  <w:num w:numId="2">
    <w:abstractNumId w:val="15"/>
  </w:num>
  <w:num w:numId="3">
    <w:abstractNumId w:val="5"/>
  </w:num>
  <w:num w:numId="4">
    <w:abstractNumId w:val="6"/>
  </w:num>
  <w:num w:numId="5">
    <w:abstractNumId w:val="31"/>
  </w:num>
  <w:num w:numId="6">
    <w:abstractNumId w:val="20"/>
  </w:num>
  <w:num w:numId="7">
    <w:abstractNumId w:val="36"/>
  </w:num>
  <w:num w:numId="8">
    <w:abstractNumId w:val="0"/>
  </w:num>
  <w:num w:numId="9">
    <w:abstractNumId w:val="18"/>
  </w:num>
  <w:num w:numId="10">
    <w:abstractNumId w:val="7"/>
  </w:num>
  <w:num w:numId="11">
    <w:abstractNumId w:val="19"/>
  </w:num>
  <w:num w:numId="12">
    <w:abstractNumId w:val="38"/>
  </w:num>
  <w:num w:numId="13">
    <w:abstractNumId w:val="34"/>
  </w:num>
  <w:num w:numId="14">
    <w:abstractNumId w:val="1"/>
  </w:num>
  <w:num w:numId="15">
    <w:abstractNumId w:val="33"/>
  </w:num>
  <w:num w:numId="16">
    <w:abstractNumId w:val="25"/>
  </w:num>
  <w:num w:numId="17">
    <w:abstractNumId w:val="14"/>
  </w:num>
  <w:num w:numId="18">
    <w:abstractNumId w:val="23"/>
  </w:num>
  <w:num w:numId="19">
    <w:abstractNumId w:val="22"/>
  </w:num>
  <w:num w:numId="20">
    <w:abstractNumId w:val="9"/>
  </w:num>
  <w:num w:numId="21">
    <w:abstractNumId w:val="2"/>
    <w:lvlOverride w:ilvl="0">
      <w:lvl w:ilvl="0">
        <w:start w:val="1"/>
        <w:numFmt w:val="upperRoman"/>
        <w:lvlText w:val="%1."/>
        <w:lvlJc w:val="right"/>
        <w:pPr>
          <w:ind w:left="720" w:hanging="180"/>
        </w:pPr>
        <w:rPr>
          <w:rFonts w:ascii="Arial" w:hAnsi="Arial" w:cs="Arial" w:hint="default"/>
        </w:rPr>
      </w:lvl>
    </w:lvlOverride>
  </w:num>
  <w:num w:numId="22">
    <w:abstractNumId w:val="27"/>
  </w:num>
  <w:num w:numId="23">
    <w:abstractNumId w:val="4"/>
  </w:num>
  <w:num w:numId="24">
    <w:abstractNumId w:val="16"/>
  </w:num>
  <w:num w:numId="25">
    <w:abstractNumId w:val="21"/>
  </w:num>
  <w:num w:numId="26">
    <w:abstractNumId w:val="24"/>
  </w:num>
  <w:num w:numId="27">
    <w:abstractNumId w:val="3"/>
  </w:num>
  <w:num w:numId="28">
    <w:abstractNumId w:val="11"/>
  </w:num>
  <w:num w:numId="29">
    <w:abstractNumId w:val="13"/>
  </w:num>
  <w:num w:numId="30">
    <w:abstractNumId w:val="10"/>
  </w:num>
  <w:num w:numId="31">
    <w:abstractNumId w:val="12"/>
  </w:num>
  <w:num w:numId="32">
    <w:abstractNumId w:val="17"/>
  </w:num>
  <w:num w:numId="33">
    <w:abstractNumId w:val="8"/>
  </w:num>
  <w:num w:numId="34">
    <w:abstractNumId w:val="2"/>
  </w:num>
  <w:num w:numId="35">
    <w:abstractNumId w:val="35"/>
  </w:num>
  <w:num w:numId="36">
    <w:abstractNumId w:val="28"/>
  </w:num>
  <w:num w:numId="37">
    <w:abstractNumId w:val="32"/>
  </w:num>
  <w:num w:numId="38">
    <w:abstractNumId w:val="26"/>
  </w:num>
  <w:num w:numId="39">
    <w:abstractNumId w:val="3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12"/>
    <w:rsid w:val="00162209"/>
    <w:rsid w:val="00313712"/>
    <w:rsid w:val="00454E97"/>
    <w:rsid w:val="005C294B"/>
    <w:rsid w:val="00602FEE"/>
    <w:rsid w:val="006E4FEA"/>
    <w:rsid w:val="0074650E"/>
    <w:rsid w:val="008F68D4"/>
    <w:rsid w:val="00D34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05ABD8"/>
  <w15:chartTrackingRefBased/>
  <w15:docId w15:val="{B6D522AC-A8E8-4EDB-99B0-D779B802A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44F8"/>
    <w:pPr>
      <w:spacing w:after="0" w:line="240" w:lineRule="auto"/>
    </w:pPr>
  </w:style>
  <w:style w:type="paragraph" w:styleId="Naslov1">
    <w:name w:val="heading 1"/>
    <w:basedOn w:val="Navaden"/>
    <w:next w:val="Navaden"/>
    <w:link w:val="Naslov1Znak"/>
    <w:uiPriority w:val="9"/>
    <w:qFormat/>
    <w:rsid w:val="00313712"/>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313712"/>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313712"/>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313712"/>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13712"/>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313712"/>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313712"/>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313712"/>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313712"/>
    <w:pPr>
      <w:spacing w:line="276" w:lineRule="auto"/>
      <w:outlineLvl w:val="9"/>
    </w:pPr>
    <w:rPr>
      <w:lang w:eastAsia="sl-SI"/>
    </w:rPr>
  </w:style>
  <w:style w:type="paragraph" w:styleId="Kazalovsebine2">
    <w:name w:val="toc 2"/>
    <w:basedOn w:val="Navaden"/>
    <w:next w:val="Navaden"/>
    <w:autoRedefine/>
    <w:uiPriority w:val="39"/>
    <w:unhideWhenUsed/>
    <w:qFormat/>
    <w:rsid w:val="00313712"/>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313712"/>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313712"/>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31371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13712"/>
    <w:rPr>
      <w:rFonts w:ascii="Tahoma" w:hAnsi="Tahoma" w:cs="Tahoma"/>
      <w:sz w:val="16"/>
      <w:szCs w:val="16"/>
    </w:rPr>
  </w:style>
  <w:style w:type="character" w:styleId="Hiperpovezava">
    <w:name w:val="Hyperlink"/>
    <w:basedOn w:val="Privzetapisavaodstavka"/>
    <w:uiPriority w:val="99"/>
    <w:unhideWhenUsed/>
    <w:rsid w:val="00313712"/>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313712"/>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313712"/>
  </w:style>
  <w:style w:type="paragraph" w:styleId="Noga">
    <w:name w:val="footer"/>
    <w:basedOn w:val="Navaden"/>
    <w:link w:val="NogaZnak"/>
    <w:uiPriority w:val="99"/>
    <w:unhideWhenUsed/>
    <w:rsid w:val="00313712"/>
    <w:pPr>
      <w:tabs>
        <w:tab w:val="center" w:pos="4536"/>
        <w:tab w:val="right" w:pos="9072"/>
      </w:tabs>
    </w:pPr>
  </w:style>
  <w:style w:type="character" w:customStyle="1" w:styleId="NogaZnak">
    <w:name w:val="Noga Znak"/>
    <w:basedOn w:val="Privzetapisavaodstavka"/>
    <w:link w:val="Noga"/>
    <w:uiPriority w:val="99"/>
    <w:rsid w:val="00313712"/>
  </w:style>
  <w:style w:type="paragraph" w:styleId="Odstavekseznama">
    <w:name w:val="List Paragraph"/>
    <w:basedOn w:val="Navaden"/>
    <w:uiPriority w:val="34"/>
    <w:qFormat/>
    <w:rsid w:val="00313712"/>
    <w:pPr>
      <w:ind w:left="720"/>
      <w:contextualSpacing/>
    </w:pPr>
  </w:style>
  <w:style w:type="table" w:styleId="Tabelamrea">
    <w:name w:val="Table Grid"/>
    <w:basedOn w:val="Navadnatabela"/>
    <w:rsid w:val="00313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13712"/>
    <w:rPr>
      <w:sz w:val="16"/>
      <w:szCs w:val="16"/>
    </w:rPr>
  </w:style>
  <w:style w:type="paragraph" w:styleId="Pripombabesedilo">
    <w:name w:val="annotation text"/>
    <w:basedOn w:val="Navaden"/>
    <w:link w:val="PripombabesediloZnak"/>
    <w:unhideWhenUsed/>
    <w:rsid w:val="00313712"/>
    <w:rPr>
      <w:sz w:val="20"/>
      <w:szCs w:val="20"/>
    </w:rPr>
  </w:style>
  <w:style w:type="character" w:customStyle="1" w:styleId="PripombabesediloZnak">
    <w:name w:val="Pripomba – besedilo Znak"/>
    <w:basedOn w:val="Privzetapisavaodstavka"/>
    <w:link w:val="Pripombabesedilo"/>
    <w:rsid w:val="00313712"/>
    <w:rPr>
      <w:sz w:val="20"/>
      <w:szCs w:val="20"/>
    </w:rPr>
  </w:style>
  <w:style w:type="paragraph" w:styleId="Zadevapripombe">
    <w:name w:val="annotation subject"/>
    <w:basedOn w:val="Pripombabesedilo"/>
    <w:next w:val="Pripombabesedilo"/>
    <w:link w:val="ZadevapripombeZnak"/>
    <w:uiPriority w:val="99"/>
    <w:semiHidden/>
    <w:unhideWhenUsed/>
    <w:rsid w:val="00313712"/>
    <w:rPr>
      <w:b/>
      <w:bCs/>
    </w:rPr>
  </w:style>
  <w:style w:type="character" w:customStyle="1" w:styleId="ZadevapripombeZnak">
    <w:name w:val="Zadeva pripombe Znak"/>
    <w:basedOn w:val="PripombabesediloZnak"/>
    <w:link w:val="Zadevapripombe"/>
    <w:uiPriority w:val="99"/>
    <w:semiHidden/>
    <w:rsid w:val="00313712"/>
    <w:rPr>
      <w:b/>
      <w:bCs/>
      <w:sz w:val="20"/>
      <w:szCs w:val="20"/>
    </w:rPr>
  </w:style>
  <w:style w:type="paragraph" w:customStyle="1" w:styleId="PODNASLOV">
    <w:name w:val="PODNASLOV"/>
    <w:basedOn w:val="Navaden"/>
    <w:qFormat/>
    <w:rsid w:val="00313712"/>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313712"/>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31371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313712"/>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313712"/>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313712"/>
    <w:rPr>
      <w:rFonts w:ascii="Arial" w:hAnsi="Arial"/>
    </w:rPr>
  </w:style>
  <w:style w:type="paragraph" w:customStyle="1" w:styleId="ASB2">
    <w:name w:val="A_SB2"/>
    <w:basedOn w:val="Navaden"/>
    <w:rsid w:val="00313712"/>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313712"/>
    <w:pPr>
      <w:spacing w:after="120"/>
      <w:ind w:left="283"/>
    </w:pPr>
  </w:style>
  <w:style w:type="character" w:customStyle="1" w:styleId="Telobesedila-zamikZnak">
    <w:name w:val="Telo besedila - zamik Znak"/>
    <w:basedOn w:val="Privzetapisavaodstavka"/>
    <w:link w:val="Telobesedila-zamik"/>
    <w:uiPriority w:val="99"/>
    <w:semiHidden/>
    <w:rsid w:val="00313712"/>
  </w:style>
  <w:style w:type="paragraph" w:styleId="Telobesedila">
    <w:name w:val="Body Text"/>
    <w:basedOn w:val="Navaden"/>
    <w:link w:val="TelobesedilaZnak"/>
    <w:uiPriority w:val="99"/>
    <w:semiHidden/>
    <w:unhideWhenUsed/>
    <w:rsid w:val="00313712"/>
    <w:pPr>
      <w:spacing w:after="120"/>
    </w:pPr>
  </w:style>
  <w:style w:type="character" w:customStyle="1" w:styleId="TelobesedilaZnak">
    <w:name w:val="Telo besedila Znak"/>
    <w:basedOn w:val="Privzetapisavaodstavka"/>
    <w:link w:val="Telobesedila"/>
    <w:uiPriority w:val="99"/>
    <w:semiHidden/>
    <w:rsid w:val="00313712"/>
  </w:style>
  <w:style w:type="character" w:styleId="SledenaHiperpovezava">
    <w:name w:val="FollowedHyperlink"/>
    <w:basedOn w:val="Privzetapisavaodstavka"/>
    <w:uiPriority w:val="99"/>
    <w:semiHidden/>
    <w:unhideWhenUsed/>
    <w:rsid w:val="00313712"/>
    <w:rPr>
      <w:color w:val="954F72" w:themeColor="followedHyperlink"/>
      <w:u w:val="single"/>
    </w:rPr>
  </w:style>
  <w:style w:type="table" w:customStyle="1" w:styleId="NormalTablePHPDOCX1">
    <w:name w:val="Normal Table PHPDOCX1"/>
    <w:uiPriority w:val="99"/>
    <w:semiHidden/>
    <w:unhideWhenUsed/>
    <w:qFormat/>
    <w:rsid w:val="00313712"/>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unhideWhenUsed/>
    <w:rsid w:val="00313712"/>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313712"/>
    <w:rPr>
      <w:rFonts w:ascii="Arial" w:eastAsia="Calibri" w:hAnsi="Arial" w:cs="Times New Roman"/>
      <w:i/>
      <w:sz w:val="18"/>
      <w:szCs w:val="20"/>
    </w:rPr>
  </w:style>
  <w:style w:type="character" w:styleId="Sprotnaopomba-sklic">
    <w:name w:val="footnote reference"/>
    <w:uiPriority w:val="99"/>
    <w:unhideWhenUsed/>
    <w:rsid w:val="00313712"/>
    <w:rPr>
      <w:rFonts w:ascii="Arial" w:hAnsi="Arial"/>
      <w:i/>
      <w:sz w:val="18"/>
      <w:vertAlign w:val="superscript"/>
    </w:rPr>
  </w:style>
  <w:style w:type="paragraph" w:styleId="Konnaopomba-besedilo">
    <w:name w:val="endnote text"/>
    <w:basedOn w:val="Navaden"/>
    <w:link w:val="Konnaopomba-besediloZnak"/>
    <w:uiPriority w:val="99"/>
    <w:semiHidden/>
    <w:unhideWhenUsed/>
    <w:rsid w:val="00313712"/>
    <w:rPr>
      <w:sz w:val="20"/>
      <w:szCs w:val="20"/>
    </w:rPr>
  </w:style>
  <w:style w:type="character" w:customStyle="1" w:styleId="Konnaopomba-besediloZnak">
    <w:name w:val="Končna opomba - besedilo Znak"/>
    <w:basedOn w:val="Privzetapisavaodstavka"/>
    <w:link w:val="Konnaopomba-besedilo"/>
    <w:uiPriority w:val="99"/>
    <w:semiHidden/>
    <w:rsid w:val="00313712"/>
    <w:rPr>
      <w:sz w:val="20"/>
      <w:szCs w:val="20"/>
    </w:rPr>
  </w:style>
  <w:style w:type="character" w:styleId="Konnaopomba-sklic">
    <w:name w:val="endnote reference"/>
    <w:basedOn w:val="Privzetapisavaodstavka"/>
    <w:uiPriority w:val="99"/>
    <w:semiHidden/>
    <w:unhideWhenUsed/>
    <w:rsid w:val="00313712"/>
    <w:rPr>
      <w:vertAlign w:val="superscript"/>
    </w:rPr>
  </w:style>
  <w:style w:type="table" w:customStyle="1" w:styleId="Tabelamrea1">
    <w:name w:val="Tabela – mreža1"/>
    <w:basedOn w:val="Navadnatabela"/>
    <w:next w:val="Tabelamrea"/>
    <w:rsid w:val="00313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13712"/>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indent">
    <w:name w:val="Text body indent"/>
    <w:basedOn w:val="Standard"/>
    <w:rsid w:val="00313712"/>
    <w:pPr>
      <w:spacing w:after="120"/>
      <w:ind w:left="283" w:right="0"/>
    </w:pPr>
    <w:rPr>
      <w:rFonts w:ascii="Times New Roman" w:eastAsia="Times New Roman" w:hAnsi="Times New Roman" w:cs="Times New Roman"/>
      <w:sz w:val="24"/>
      <w:szCs w:val="24"/>
      <w:lang w:eastAsia="sl-SI"/>
    </w:rPr>
  </w:style>
  <w:style w:type="numbering" w:customStyle="1" w:styleId="WWNum20">
    <w:name w:val="WWNum20"/>
    <w:basedOn w:val="Brezseznama"/>
    <w:rsid w:val="00313712"/>
    <w:pPr>
      <w:numPr>
        <w:numId w:val="18"/>
      </w:numPr>
    </w:pPr>
  </w:style>
  <w:style w:type="numbering" w:customStyle="1" w:styleId="WWNum21">
    <w:name w:val="WWNum21"/>
    <w:basedOn w:val="Brezseznama"/>
    <w:rsid w:val="00313712"/>
    <w:pPr>
      <w:numPr>
        <w:numId w:val="19"/>
      </w:numPr>
    </w:pPr>
  </w:style>
  <w:style w:type="numbering" w:customStyle="1" w:styleId="WWNum39">
    <w:name w:val="WWNum39"/>
    <w:basedOn w:val="Brezseznama"/>
    <w:rsid w:val="00313712"/>
    <w:pPr>
      <w:numPr>
        <w:numId w:val="20"/>
      </w:numPr>
    </w:pPr>
  </w:style>
  <w:style w:type="numbering" w:customStyle="1" w:styleId="WWNum42">
    <w:name w:val="WWNum42"/>
    <w:basedOn w:val="Brezseznama"/>
    <w:rsid w:val="00313712"/>
    <w:pPr>
      <w:numPr>
        <w:numId w:val="34"/>
      </w:numPr>
    </w:pPr>
  </w:style>
  <w:style w:type="numbering" w:customStyle="1" w:styleId="WWNum43">
    <w:name w:val="WWNum43"/>
    <w:basedOn w:val="Brezseznama"/>
    <w:rsid w:val="00313712"/>
    <w:pPr>
      <w:numPr>
        <w:numId w:val="22"/>
      </w:numPr>
    </w:pPr>
  </w:style>
  <w:style w:type="numbering" w:customStyle="1" w:styleId="WWNum49">
    <w:name w:val="WWNum49"/>
    <w:basedOn w:val="Brezseznama"/>
    <w:rsid w:val="00313712"/>
    <w:pPr>
      <w:numPr>
        <w:numId w:val="23"/>
      </w:numPr>
    </w:pPr>
  </w:style>
  <w:style w:type="table" w:customStyle="1" w:styleId="Tabelamrea2">
    <w:name w:val="Tabela – mreža2"/>
    <w:basedOn w:val="Navadnatabela"/>
    <w:next w:val="Tabelamrea"/>
    <w:rsid w:val="00313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564</Words>
  <Characters>3220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dcterms:created xsi:type="dcterms:W3CDTF">2020-08-20T08:21:00Z</dcterms:created>
  <dcterms:modified xsi:type="dcterms:W3CDTF">2020-08-20T08:36:00Z</dcterms:modified>
</cp:coreProperties>
</file>