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B93" w:rsidRDefault="00BD1B93" w:rsidP="00BD1B93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11</w:t>
      </w:r>
    </w:p>
    <w:p w:rsidR="00BD1B93" w:rsidRDefault="00BD1B93" w:rsidP="00BD1B93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BD1B93" w:rsidRPr="00E26047" w:rsidRDefault="00BD1B93" w:rsidP="00BD1B93">
      <w:pPr>
        <w:keepNext/>
        <w:spacing w:line="276" w:lineRule="auto"/>
        <w:jc w:val="center"/>
        <w:outlineLvl w:val="0"/>
        <w:rPr>
          <w:rFonts w:cs="Arial"/>
          <w:b/>
          <w:bCs/>
          <w:kern w:val="32"/>
          <w:szCs w:val="20"/>
          <w:lang w:eastAsia="sl-SI"/>
        </w:rPr>
      </w:pPr>
      <w:r w:rsidRPr="00E26047">
        <w:rPr>
          <w:rFonts w:cs="Arial"/>
          <w:b/>
          <w:bCs/>
          <w:kern w:val="32"/>
          <w:szCs w:val="20"/>
          <w:lang w:eastAsia="sl-SI"/>
        </w:rPr>
        <w:t>Obrazec zavarovanje za resnost ponudbe po EPGP-758</w:t>
      </w:r>
    </w:p>
    <w:p w:rsidR="00BD1B93" w:rsidRPr="00E26047" w:rsidRDefault="00BD1B93" w:rsidP="00BD1B93">
      <w:pPr>
        <w:spacing w:line="276" w:lineRule="auto"/>
        <w:rPr>
          <w:rFonts w:cs="Arial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  <w:lang w:eastAsia="sl-SI"/>
        </w:rPr>
      </w:pPr>
      <w:r w:rsidRPr="00E26047">
        <w:rPr>
          <w:rFonts w:cs="Arial"/>
          <w:i/>
          <w:szCs w:val="20"/>
          <w:lang w:eastAsia="sl-SI"/>
        </w:rPr>
        <w:t xml:space="preserve">Glava s podatki o garantu </w:t>
      </w:r>
      <w:r w:rsidRPr="00E26047">
        <w:rPr>
          <w:rFonts w:cs="Arial"/>
          <w:i/>
          <w:lang w:eastAsia="sl-SI"/>
        </w:rPr>
        <w:t>(zavarovalnici/banki)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BD1B93" w:rsidRPr="000B22CC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E26047">
        <w:rPr>
          <w:rFonts w:cs="Arial"/>
          <w:szCs w:val="20"/>
          <w:lang w:eastAsia="sl-SI"/>
        </w:rPr>
        <w:t xml:space="preserve">Za:   </w:t>
      </w:r>
      <w:r w:rsidRPr="000B22CC">
        <w:rPr>
          <w:rFonts w:cs="Arial"/>
          <w:szCs w:val="20"/>
        </w:rPr>
        <w:t>Republika Slovenija, Generalni sekretariat Vlade Republike Slovenije, Gregorčičeva 20, 1000 Ljubljana</w:t>
      </w:r>
    </w:p>
    <w:p w:rsidR="00BD1B93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 xml:space="preserve">Datum: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datum izdaje)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VRSTA:</w:t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(kavcijsko zavarovanje/garancija za resnost ponudbe)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ŠTEVILKA: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številka zavarovanja)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GARANT:</w:t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ime in naslov zavarovalnice/banke v kraju izdaje)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NAROČNIK: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ime in naslov naročnika zavarovanja/garancije, tj. kandidata oziroma ponudnika v postopku javnega naročanja)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0B22CC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E26047">
        <w:rPr>
          <w:rFonts w:cs="Arial"/>
          <w:b/>
          <w:szCs w:val="20"/>
          <w:lang w:eastAsia="sl-SI"/>
        </w:rPr>
        <w:t>UPRAVIČENEC:</w:t>
      </w:r>
      <w:r w:rsidRPr="00E26047">
        <w:rPr>
          <w:rFonts w:cs="Arial"/>
          <w:szCs w:val="20"/>
          <w:lang w:eastAsia="sl-SI"/>
        </w:rPr>
        <w:t xml:space="preserve"> </w:t>
      </w:r>
      <w:r w:rsidRPr="000B22CC">
        <w:rPr>
          <w:rFonts w:cs="Arial"/>
          <w:szCs w:val="20"/>
        </w:rPr>
        <w:t>Republika Slovenija, Generalni sekretariat Vlade Republike Slovenije, Gregorčičeva 20, 1000 Ljubljana</w:t>
      </w:r>
    </w:p>
    <w:p w:rsidR="00BD1B93" w:rsidRDefault="00BD1B93" w:rsidP="00BD1B93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BD1B93" w:rsidRPr="004304A1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OSNOVNI POSEL: </w:t>
      </w:r>
      <w:r w:rsidRPr="00E26047">
        <w:rPr>
          <w:rFonts w:cs="Arial"/>
          <w:szCs w:val="20"/>
          <w:lang w:eastAsia="sl-SI"/>
        </w:rPr>
        <w:t>obveznost naročnika zavarovanja/garancije iz njegove ponudbe, predložene v postopku j</w:t>
      </w:r>
      <w:r>
        <w:rPr>
          <w:rFonts w:cs="Arial"/>
          <w:szCs w:val="20"/>
          <w:lang w:eastAsia="sl-SI"/>
        </w:rPr>
        <w:t>avnega naročanja št. JNXXXX/2020</w:t>
      </w:r>
      <w:r w:rsidRPr="00E26047">
        <w:rPr>
          <w:rFonts w:cs="Arial"/>
          <w:szCs w:val="20"/>
          <w:lang w:eastAsia="sl-SI"/>
        </w:rPr>
        <w:t xml:space="preserve"> (interna oznaka </w:t>
      </w:r>
      <w:r>
        <w:rPr>
          <w:rFonts w:cs="Arial"/>
          <w:szCs w:val="20"/>
          <w:lang w:eastAsia="sl-SI"/>
        </w:rPr>
        <w:t>43008-3/2021</w:t>
      </w:r>
      <w:r w:rsidRPr="00E26047">
        <w:rPr>
          <w:rFonts w:cs="Arial"/>
          <w:szCs w:val="20"/>
          <w:lang w:eastAsia="sl-SI"/>
        </w:rPr>
        <w:t xml:space="preserve">), z dne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, katerega </w:t>
      </w:r>
      <w:r w:rsidRPr="004304A1">
        <w:rPr>
          <w:rFonts w:cs="Arial"/>
          <w:szCs w:val="20"/>
          <w:lang w:eastAsia="sl-SI"/>
        </w:rPr>
        <w:t xml:space="preserve">predmet je </w:t>
      </w:r>
      <w:r w:rsidRPr="004304A1">
        <w:rPr>
          <w:rFonts w:cs="Arial"/>
          <w:bCs/>
          <w:color w:val="000000"/>
          <w:szCs w:val="20"/>
          <w:lang w:eastAsia="sl-SI"/>
        </w:rPr>
        <w:t>Celovita obnova avdio video sistemov</w:t>
      </w:r>
      <w:r w:rsidRPr="004304A1">
        <w:rPr>
          <w:rFonts w:cs="Arial"/>
          <w:szCs w:val="20"/>
          <w:lang w:eastAsia="sl-SI"/>
        </w:rPr>
        <w:t>.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ZNESEK IN VALUTA: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najvišji znesek s številko in besedo in valuto)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LISTINE, KI JIH JE POLEG IZJAVE TREBA PRILOŽITI ZAHTEVI ZA PLAČILO IN SE IZRECNO ZAHTEVAJO V SPODNJEM BESEDILU: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(nobena/navede se listina)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JEZIK V ZAHTEVANIH LISTINAH:</w:t>
      </w:r>
      <w:r w:rsidRPr="00E26047">
        <w:rPr>
          <w:rFonts w:cs="Arial"/>
          <w:szCs w:val="20"/>
          <w:lang w:eastAsia="sl-SI"/>
        </w:rPr>
        <w:t xml:space="preserve"> slovenski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OBLIKA PREDLOŽITVE:</w:t>
      </w:r>
      <w:r w:rsidRPr="00E26047">
        <w:rPr>
          <w:rFonts w:cs="Arial"/>
          <w:szCs w:val="20"/>
          <w:lang w:eastAsia="sl-SI"/>
        </w:rPr>
        <w:t xml:space="preserve"> v papirni obliki s priporočeno pošto ali katerokoli obliko hitre pošte ali v elektronski obliki po SWIFT sistemu na naslov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(navede se SWIFT naslova garanta)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KRAJ PREDLOŽITVE:</w:t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 xml:space="preserve">DATUM VELJAVNOSTI: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DD. MM. LL </w:t>
      </w:r>
      <w:r w:rsidRPr="00E26047">
        <w:rPr>
          <w:rFonts w:cs="Arial"/>
          <w:i/>
          <w:szCs w:val="20"/>
          <w:lang w:eastAsia="sl-SI"/>
        </w:rPr>
        <w:t>(vpiše se datum, ki je naveden v dokumentaciji za oddajo predmetnega javnega naročila)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b/>
          <w:szCs w:val="20"/>
          <w:lang w:eastAsia="sl-SI"/>
        </w:rPr>
        <w:t>STRANKA, KI JE DOLŽNA PLAČATI STROŠKE:</w:t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6047">
        <w:rPr>
          <w:rFonts w:cs="Arial"/>
          <w:szCs w:val="20"/>
          <w:lang w:eastAsia="sl-SI"/>
        </w:rPr>
        <w:instrText xml:space="preserve"> FORMTEXT </w:instrText>
      </w:r>
      <w:r w:rsidRPr="00E26047">
        <w:rPr>
          <w:rFonts w:cs="Arial"/>
          <w:szCs w:val="20"/>
          <w:lang w:eastAsia="sl-SI"/>
        </w:rPr>
      </w:r>
      <w:r w:rsidRPr="00E26047">
        <w:rPr>
          <w:rFonts w:cs="Arial"/>
          <w:szCs w:val="20"/>
          <w:lang w:eastAsia="sl-SI"/>
        </w:rPr>
        <w:fldChar w:fldCharType="separate"/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noProof/>
          <w:szCs w:val="20"/>
          <w:lang w:eastAsia="sl-SI"/>
        </w:rPr>
        <w:t> </w:t>
      </w:r>
      <w:r w:rsidRPr="00E26047">
        <w:rPr>
          <w:rFonts w:cs="Arial"/>
          <w:szCs w:val="20"/>
          <w:lang w:eastAsia="sl-SI"/>
        </w:rPr>
        <w:fldChar w:fldCharType="end"/>
      </w:r>
      <w:r w:rsidRPr="00E26047">
        <w:rPr>
          <w:rFonts w:cs="Arial"/>
          <w:szCs w:val="20"/>
          <w:lang w:eastAsia="sl-SI"/>
        </w:rPr>
        <w:t xml:space="preserve"> </w:t>
      </w:r>
      <w:r w:rsidRPr="00E26047">
        <w:rPr>
          <w:rFonts w:cs="Arial"/>
          <w:i/>
          <w:szCs w:val="20"/>
          <w:lang w:eastAsia="sl-SI"/>
        </w:rPr>
        <w:t>(vpiše se ime naročnika zavarovanja, tj. kandidata oziroma ponudnika v postopku javnega naročanja)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 xml:space="preserve">Zavarovanje/garancija se lahko unovči iz naslednjih razlogov, ki morajo biti navedeni v izjavi upravičenca oziroma zahtevi za plačilo: </w:t>
      </w:r>
    </w:p>
    <w:p w:rsidR="00BD1B93" w:rsidRPr="00E26047" w:rsidRDefault="00BD1B93" w:rsidP="00BD1B93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 xml:space="preserve">naročnik zavarovanja/garancije je umaknil ponudbo po poteku roka za prejem ponudb ali nedopustno spremenil ponudbo v času njene veljavnosti; </w:t>
      </w:r>
      <w:r>
        <w:rPr>
          <w:rFonts w:cs="Arial"/>
          <w:szCs w:val="20"/>
          <w:lang w:eastAsia="sl-SI"/>
        </w:rPr>
        <w:t xml:space="preserve">ali noče podaljšati ponudbe ali finančnega zavarovanja za resnost ponudbe; </w:t>
      </w:r>
      <w:r w:rsidRPr="00E26047">
        <w:rPr>
          <w:rFonts w:cs="Arial"/>
          <w:szCs w:val="20"/>
          <w:lang w:eastAsia="sl-SI"/>
        </w:rPr>
        <w:t>ali</w:t>
      </w:r>
    </w:p>
    <w:p w:rsidR="00BD1B93" w:rsidRPr="00E26047" w:rsidRDefault="00BD1B93" w:rsidP="00BD1B93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izbrani naročnik zavarovanja/garancije na poziv upravičenca ni podpisal pogodbe; ali</w:t>
      </w:r>
    </w:p>
    <w:p w:rsidR="00BD1B93" w:rsidRPr="00B61EDB" w:rsidRDefault="00BD1B93" w:rsidP="00BD1B93">
      <w:pPr>
        <w:numPr>
          <w:ilvl w:val="0"/>
          <w:numId w:val="5"/>
        </w:num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izbrani naročnik zavarovanja/garancije ni predložil zavarovanja/garancije za dobro izvedbo pogodbenih obveznosti v skladu s pogoji naročila</w:t>
      </w:r>
      <w:r>
        <w:rPr>
          <w:rFonts w:cs="Arial"/>
          <w:szCs w:val="20"/>
          <w:lang w:eastAsia="sl-SI"/>
        </w:rPr>
        <w:t>.</w:t>
      </w: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Katerokoli zahtevo za plačilo po tem zavarovanju moramo prejeti na datum veljavnosti zavarovanja ali pred njim v zgoraj navedenem kraju predložitve.</w:t>
      </w: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Morebitne spore v zvezi s tem zavarovanjem rešuje stvarno pristojno sodišče v Ljubljani po slovenskem pravu.</w:t>
      </w:r>
    </w:p>
    <w:p w:rsidR="00BD1B93" w:rsidRPr="00E26047" w:rsidRDefault="00BD1B93" w:rsidP="00BD1B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jc w:val="both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Za to zavarovanje/garancijo veljajo Enotna Pravila za Garancije na Poziv (EPGP) revizija iz leta 2010, izdana pri MTZ pod št. 758.</w:t>
      </w:r>
    </w:p>
    <w:p w:rsidR="00BD1B93" w:rsidRPr="00E26047" w:rsidRDefault="00BD1B93" w:rsidP="00BD1B93">
      <w:pPr>
        <w:tabs>
          <w:tab w:val="left" w:pos="7920"/>
        </w:tabs>
        <w:spacing w:line="276" w:lineRule="auto"/>
        <w:jc w:val="both"/>
        <w:rPr>
          <w:rFonts w:cs="Arial"/>
          <w:szCs w:val="20"/>
          <w:lang w:eastAsia="sl-SI"/>
        </w:rPr>
      </w:pPr>
    </w:p>
    <w:p w:rsidR="00BD1B93" w:rsidRPr="00E26047" w:rsidRDefault="00BD1B93" w:rsidP="00BD1B93">
      <w:pPr>
        <w:spacing w:line="276" w:lineRule="auto"/>
        <w:ind w:left="5245"/>
        <w:jc w:val="center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garant</w:t>
      </w:r>
    </w:p>
    <w:p w:rsidR="00BD1B93" w:rsidRPr="00E26047" w:rsidRDefault="00BD1B93" w:rsidP="00BD1B93">
      <w:pPr>
        <w:spacing w:line="276" w:lineRule="auto"/>
        <w:ind w:left="5245"/>
        <w:jc w:val="center"/>
        <w:rPr>
          <w:rFonts w:cs="Arial"/>
          <w:szCs w:val="20"/>
          <w:lang w:eastAsia="sl-SI"/>
        </w:rPr>
      </w:pPr>
      <w:r w:rsidRPr="00E26047">
        <w:rPr>
          <w:rFonts w:cs="Arial"/>
          <w:szCs w:val="20"/>
          <w:lang w:eastAsia="sl-SI"/>
        </w:rPr>
        <w:t>(žig in podpis)</w:t>
      </w:r>
    </w:p>
    <w:p w:rsidR="00244EA2" w:rsidRPr="00BD1B93" w:rsidRDefault="00244EA2" w:rsidP="00BD1B93">
      <w:bookmarkStart w:id="0" w:name="_GoBack"/>
      <w:bookmarkEnd w:id="0"/>
    </w:p>
    <w:sectPr w:rsidR="00244EA2" w:rsidRPr="00BD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92" w:rsidRDefault="003A3692" w:rsidP="003A3692">
      <w:pPr>
        <w:spacing w:line="240" w:lineRule="auto"/>
      </w:pPr>
      <w:r>
        <w:separator/>
      </w:r>
    </w:p>
  </w:endnote>
  <w:endnote w:type="continuationSeparator" w:id="0">
    <w:p w:rsidR="003A3692" w:rsidRDefault="003A3692" w:rsidP="003A3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92" w:rsidRDefault="003A3692" w:rsidP="003A3692">
      <w:pPr>
        <w:spacing w:line="240" w:lineRule="auto"/>
      </w:pPr>
      <w:r>
        <w:separator/>
      </w:r>
    </w:p>
  </w:footnote>
  <w:footnote w:type="continuationSeparator" w:id="0">
    <w:p w:rsidR="003A3692" w:rsidRDefault="003A3692" w:rsidP="003A36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F4E9F"/>
    <w:multiLevelType w:val="hybridMultilevel"/>
    <w:tmpl w:val="98B25312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3A3692"/>
    <w:rsid w:val="005C768F"/>
    <w:rsid w:val="006F0DFC"/>
    <w:rsid w:val="00782B7C"/>
    <w:rsid w:val="007D2DCB"/>
    <w:rsid w:val="00BB4652"/>
    <w:rsid w:val="00BD1B93"/>
    <w:rsid w:val="00C10F5E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A3692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A3692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3A369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2021-05-14T06:21:00Z</dcterms:created>
  <dcterms:modified xsi:type="dcterms:W3CDTF">2021-05-14T06:21:00Z</dcterms:modified>
</cp:coreProperties>
</file>