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7DEB" w:rsidRDefault="00667DEB"/>
    <w:p w:rsidR="00D45076" w:rsidRDefault="00D45076"/>
    <w:p w:rsidR="00FD6462" w:rsidRPr="00FA27D6" w:rsidRDefault="00667DEB" w:rsidP="005248DC">
      <w:pPr>
        <w:jc w:val="center"/>
        <w:rPr>
          <w:rFonts w:cs="Calibri"/>
          <w:b/>
          <w:sz w:val="32"/>
          <w:szCs w:val="32"/>
        </w:rPr>
      </w:pPr>
      <w:r w:rsidRPr="00FA27D6">
        <w:rPr>
          <w:rFonts w:cs="Calibri"/>
          <w:b/>
          <w:sz w:val="32"/>
          <w:szCs w:val="32"/>
        </w:rPr>
        <w:t>DOKUM</w:t>
      </w:r>
      <w:r w:rsidR="003C2B05" w:rsidRPr="00FA27D6">
        <w:rPr>
          <w:rFonts w:cs="Calibri"/>
          <w:b/>
          <w:sz w:val="32"/>
          <w:szCs w:val="32"/>
        </w:rPr>
        <w:t>E</w:t>
      </w:r>
      <w:r w:rsidRPr="00FA27D6">
        <w:rPr>
          <w:rFonts w:cs="Calibri"/>
          <w:b/>
          <w:sz w:val="32"/>
          <w:szCs w:val="32"/>
        </w:rPr>
        <w:t>NTACIJ</w:t>
      </w:r>
      <w:r w:rsidR="00FD6462" w:rsidRPr="00FA27D6">
        <w:rPr>
          <w:rFonts w:cs="Calibri"/>
          <w:b/>
          <w:sz w:val="32"/>
          <w:szCs w:val="32"/>
        </w:rPr>
        <w:t>A</w:t>
      </w:r>
      <w:r w:rsidR="00950C9F" w:rsidRPr="00FA27D6">
        <w:rPr>
          <w:rFonts w:cs="Calibri"/>
          <w:b/>
          <w:sz w:val="32"/>
          <w:szCs w:val="32"/>
        </w:rPr>
        <w:t xml:space="preserve"> V ZVEZI Z ODDAJO JAVNEGA NAROČILA</w:t>
      </w:r>
    </w:p>
    <w:p w:rsidR="005248DC" w:rsidRPr="00FA27D6" w:rsidRDefault="005248DC" w:rsidP="005248DC">
      <w:pPr>
        <w:jc w:val="center"/>
        <w:rPr>
          <w:rFonts w:cs="Calibri"/>
          <w:sz w:val="32"/>
          <w:szCs w:val="32"/>
        </w:rPr>
      </w:pPr>
    </w:p>
    <w:p w:rsidR="00DA31C7" w:rsidRPr="00FA27D6" w:rsidRDefault="00DA31C7" w:rsidP="00FD6462">
      <w:pPr>
        <w:spacing w:after="0" w:line="288" w:lineRule="auto"/>
        <w:jc w:val="center"/>
        <w:rPr>
          <w:rFonts w:cs="Calibri"/>
          <w:b/>
          <w:sz w:val="32"/>
          <w:szCs w:val="32"/>
        </w:rPr>
      </w:pPr>
      <w:r w:rsidRPr="00FA27D6">
        <w:rPr>
          <w:rFonts w:cs="Calibri"/>
          <w:b/>
          <w:sz w:val="32"/>
          <w:szCs w:val="32"/>
        </w:rPr>
        <w:t>PREDMET JAVNEGA NAROČILA:</w:t>
      </w:r>
      <w:r w:rsidR="000042F2" w:rsidRPr="00FA27D6">
        <w:rPr>
          <w:rFonts w:cs="Calibri"/>
          <w:b/>
          <w:sz w:val="32"/>
          <w:szCs w:val="32"/>
        </w:rPr>
        <w:t xml:space="preserve"> </w:t>
      </w:r>
      <w:r w:rsidR="00CA008D">
        <w:rPr>
          <w:rFonts w:cs="Calibri"/>
          <w:b/>
          <w:sz w:val="32"/>
          <w:szCs w:val="32"/>
        </w:rPr>
        <w:t>BLAGO</w:t>
      </w:r>
    </w:p>
    <w:p w:rsidR="00FD6462" w:rsidRPr="00FA27D6" w:rsidRDefault="00FD6462" w:rsidP="00FD6462">
      <w:pPr>
        <w:spacing w:after="0" w:line="288" w:lineRule="auto"/>
        <w:jc w:val="center"/>
        <w:rPr>
          <w:rFonts w:cs="Calibri"/>
          <w:b/>
          <w:sz w:val="32"/>
          <w:szCs w:val="32"/>
        </w:rPr>
      </w:pPr>
    </w:p>
    <w:p w:rsidR="0012577E" w:rsidRDefault="0091025C" w:rsidP="0091025C">
      <w:pPr>
        <w:spacing w:after="0" w:line="288" w:lineRule="auto"/>
        <w:jc w:val="center"/>
        <w:rPr>
          <w:rFonts w:cs="Calibri"/>
          <w:b/>
          <w:sz w:val="32"/>
          <w:szCs w:val="24"/>
        </w:rPr>
      </w:pPr>
      <w:r w:rsidRPr="0091025C">
        <w:rPr>
          <w:rFonts w:cs="Calibri"/>
          <w:b/>
          <w:sz w:val="32"/>
          <w:szCs w:val="24"/>
        </w:rPr>
        <w:t>SUKCESIVNA DOBAVA ŽIVIL</w:t>
      </w:r>
    </w:p>
    <w:p w:rsidR="0091025C" w:rsidRPr="0091025C" w:rsidRDefault="0091025C" w:rsidP="0091025C">
      <w:pPr>
        <w:spacing w:after="0" w:line="288" w:lineRule="auto"/>
        <w:jc w:val="center"/>
        <w:rPr>
          <w:rFonts w:cs="Calibri"/>
          <w:b/>
          <w:sz w:val="32"/>
          <w:szCs w:val="24"/>
        </w:rPr>
      </w:pPr>
    </w:p>
    <w:p w:rsidR="00DA31C7" w:rsidRPr="00FA27D6" w:rsidRDefault="00B57D41" w:rsidP="007E0594">
      <w:pPr>
        <w:spacing w:after="0" w:line="240" w:lineRule="auto"/>
        <w:jc w:val="both"/>
        <w:rPr>
          <w:rFonts w:cs="Calibri"/>
          <w:b/>
          <w:sz w:val="24"/>
          <w:szCs w:val="24"/>
        </w:rPr>
      </w:pPr>
      <w:r w:rsidRPr="00FA27D6">
        <w:rPr>
          <w:rFonts w:cs="Calibri"/>
          <w:b/>
          <w:sz w:val="24"/>
          <w:szCs w:val="24"/>
        </w:rPr>
        <w:t xml:space="preserve">Javno naročilo </w:t>
      </w:r>
      <w:r w:rsidR="007B666A" w:rsidRPr="00FA27D6">
        <w:rPr>
          <w:rFonts w:cs="Calibri"/>
          <w:b/>
          <w:sz w:val="24"/>
          <w:szCs w:val="24"/>
        </w:rPr>
        <w:t xml:space="preserve">je </w:t>
      </w:r>
      <w:r w:rsidRPr="00FA27D6">
        <w:rPr>
          <w:rFonts w:cs="Calibri"/>
          <w:b/>
          <w:sz w:val="24"/>
          <w:szCs w:val="24"/>
        </w:rPr>
        <w:t>objavljeno na portalu javnih naročil</w:t>
      </w:r>
      <w:r w:rsidR="00C0664B" w:rsidRPr="00FA27D6">
        <w:rPr>
          <w:rFonts w:cs="Calibri"/>
          <w:b/>
          <w:sz w:val="24"/>
          <w:szCs w:val="24"/>
        </w:rPr>
        <w:t>.</w:t>
      </w:r>
      <w:r w:rsidRPr="00FA27D6">
        <w:rPr>
          <w:rFonts w:cs="Calibri"/>
          <w:b/>
          <w:sz w:val="24"/>
          <w:szCs w:val="24"/>
        </w:rPr>
        <w:t xml:space="preserve"> </w:t>
      </w:r>
      <w:r w:rsidR="00D90791" w:rsidRPr="00FA27D6">
        <w:rPr>
          <w:rFonts w:cs="Calibri"/>
          <w:b/>
          <w:sz w:val="24"/>
          <w:szCs w:val="24"/>
        </w:rPr>
        <w:t xml:space="preserve"> </w:t>
      </w:r>
    </w:p>
    <w:p w:rsidR="00C73144" w:rsidRPr="00FA27D6" w:rsidRDefault="00C73144" w:rsidP="007E0594">
      <w:pPr>
        <w:spacing w:after="0" w:line="240" w:lineRule="auto"/>
        <w:jc w:val="both"/>
        <w:rPr>
          <w:rFonts w:cs="Calibri"/>
          <w:b/>
          <w:sz w:val="24"/>
          <w:szCs w:val="24"/>
        </w:rPr>
      </w:pPr>
    </w:p>
    <w:p w:rsidR="007E0594" w:rsidRPr="00FA27D6" w:rsidRDefault="007E0594" w:rsidP="007E0594">
      <w:pPr>
        <w:spacing w:after="0" w:line="240" w:lineRule="auto"/>
        <w:jc w:val="both"/>
        <w:rPr>
          <w:rFonts w:cs="Calibri"/>
          <w:b/>
          <w:sz w:val="24"/>
          <w:szCs w:val="24"/>
          <w:highlight w:val="green"/>
        </w:rPr>
      </w:pPr>
    </w:p>
    <w:p w:rsidR="007E0594" w:rsidRPr="00FA27D6" w:rsidRDefault="007E0594" w:rsidP="007E0594">
      <w:pPr>
        <w:spacing w:after="0" w:line="240" w:lineRule="auto"/>
        <w:jc w:val="both"/>
        <w:rPr>
          <w:rFonts w:cs="Calibri"/>
          <w:b/>
          <w:sz w:val="24"/>
          <w:szCs w:val="24"/>
          <w:highlight w:val="green"/>
        </w:rPr>
      </w:pPr>
    </w:p>
    <w:p w:rsidR="00980D56" w:rsidRPr="00FA27D6" w:rsidRDefault="00C73144" w:rsidP="007E0594">
      <w:pPr>
        <w:spacing w:after="0" w:line="240" w:lineRule="auto"/>
        <w:jc w:val="both"/>
        <w:rPr>
          <w:rFonts w:cs="Calibri"/>
          <w:sz w:val="24"/>
          <w:szCs w:val="24"/>
        </w:rPr>
      </w:pPr>
      <w:r w:rsidRPr="00CA008D">
        <w:rPr>
          <w:rFonts w:cs="Calibri"/>
          <w:b/>
          <w:sz w:val="24"/>
          <w:szCs w:val="24"/>
        </w:rPr>
        <w:t>Naročnikova številka javnega naročila</w:t>
      </w:r>
      <w:r w:rsidR="00891EFC" w:rsidRPr="00CA008D">
        <w:rPr>
          <w:rFonts w:cs="Calibri"/>
          <w:b/>
          <w:sz w:val="24"/>
          <w:szCs w:val="24"/>
        </w:rPr>
        <w:t xml:space="preserve">: </w:t>
      </w:r>
      <w:r w:rsidR="0091025C" w:rsidRPr="00CA008D">
        <w:rPr>
          <w:rFonts w:cs="Calibri"/>
          <w:b/>
          <w:sz w:val="24"/>
          <w:szCs w:val="24"/>
        </w:rPr>
        <w:t>11</w:t>
      </w:r>
      <w:r w:rsidR="00905082" w:rsidRPr="00CA008D">
        <w:rPr>
          <w:rFonts w:cs="Calibri"/>
          <w:b/>
          <w:sz w:val="24"/>
          <w:szCs w:val="24"/>
        </w:rPr>
        <w:t>-</w:t>
      </w:r>
      <w:r w:rsidR="004B4507" w:rsidRPr="00CA008D">
        <w:rPr>
          <w:rFonts w:cs="Calibri"/>
          <w:b/>
          <w:sz w:val="24"/>
          <w:szCs w:val="24"/>
        </w:rPr>
        <w:t>JNOP</w:t>
      </w:r>
      <w:r w:rsidR="00905082" w:rsidRPr="00CA008D">
        <w:rPr>
          <w:rFonts w:cs="Calibri"/>
          <w:b/>
          <w:sz w:val="24"/>
          <w:szCs w:val="24"/>
        </w:rPr>
        <w:t>/</w:t>
      </w:r>
      <w:r w:rsidR="00891EFC" w:rsidRPr="00CA008D">
        <w:rPr>
          <w:rFonts w:cs="Calibri"/>
          <w:b/>
          <w:sz w:val="24"/>
          <w:szCs w:val="24"/>
        </w:rPr>
        <w:t>202</w:t>
      </w:r>
      <w:r w:rsidR="008C110C" w:rsidRPr="00CA008D">
        <w:rPr>
          <w:rFonts w:cs="Calibri"/>
          <w:b/>
          <w:sz w:val="24"/>
          <w:szCs w:val="24"/>
        </w:rPr>
        <w:t>1</w:t>
      </w:r>
      <w:r w:rsidR="00891EFC" w:rsidRPr="00CA008D">
        <w:rPr>
          <w:rFonts w:cs="Calibri"/>
          <w:b/>
          <w:sz w:val="24"/>
          <w:szCs w:val="24"/>
        </w:rPr>
        <w:t>-</w:t>
      </w:r>
      <w:r w:rsidR="0091025C" w:rsidRPr="00CA008D">
        <w:rPr>
          <w:rFonts w:cs="Calibri"/>
          <w:b/>
          <w:sz w:val="24"/>
          <w:szCs w:val="24"/>
        </w:rPr>
        <w:t>B</w:t>
      </w:r>
    </w:p>
    <w:p w:rsidR="007E0594" w:rsidRPr="00FA27D6" w:rsidRDefault="007E0594" w:rsidP="007E0594">
      <w:pPr>
        <w:spacing w:after="0" w:line="240" w:lineRule="auto"/>
        <w:jc w:val="both"/>
        <w:rPr>
          <w:rFonts w:cs="Calibri"/>
          <w:sz w:val="24"/>
          <w:szCs w:val="24"/>
        </w:rPr>
      </w:pPr>
    </w:p>
    <w:p w:rsidR="00FD6462" w:rsidRPr="008806EB" w:rsidRDefault="00FD6462" w:rsidP="007E0594">
      <w:pPr>
        <w:spacing w:after="0" w:line="240" w:lineRule="auto"/>
        <w:jc w:val="both"/>
        <w:rPr>
          <w:rFonts w:cs="Calibri"/>
          <w:sz w:val="24"/>
          <w:szCs w:val="24"/>
        </w:rPr>
      </w:pPr>
      <w:r w:rsidRPr="008806EB">
        <w:rPr>
          <w:rFonts w:cs="Calibri"/>
          <w:sz w:val="24"/>
          <w:szCs w:val="24"/>
        </w:rPr>
        <w:t>Vsebina:</w:t>
      </w:r>
    </w:p>
    <w:p w:rsidR="00B57D41" w:rsidRPr="008806EB" w:rsidRDefault="00B57D41" w:rsidP="007E0594">
      <w:pPr>
        <w:numPr>
          <w:ilvl w:val="0"/>
          <w:numId w:val="1"/>
        </w:numPr>
        <w:suppressAutoHyphens/>
        <w:spacing w:after="0" w:line="240" w:lineRule="auto"/>
        <w:jc w:val="both"/>
        <w:rPr>
          <w:rFonts w:cs="Calibri"/>
          <w:sz w:val="24"/>
          <w:szCs w:val="24"/>
        </w:rPr>
      </w:pPr>
      <w:r w:rsidRPr="008806EB">
        <w:rPr>
          <w:rFonts w:cs="Calibri"/>
          <w:sz w:val="24"/>
          <w:szCs w:val="24"/>
        </w:rPr>
        <w:t>Povabilo</w:t>
      </w:r>
      <w:r w:rsidR="00016613" w:rsidRPr="008806EB">
        <w:rPr>
          <w:rFonts w:cs="Calibri"/>
          <w:sz w:val="24"/>
          <w:szCs w:val="24"/>
        </w:rPr>
        <w:t xml:space="preserve"> k predložitvi ponudbe</w:t>
      </w:r>
      <w:r w:rsidR="00682776" w:rsidRPr="008806EB">
        <w:rPr>
          <w:rFonts w:cs="Calibri"/>
          <w:sz w:val="24"/>
          <w:szCs w:val="24"/>
        </w:rPr>
        <w:t>;</w:t>
      </w:r>
    </w:p>
    <w:p w:rsidR="00016613" w:rsidRPr="008806EB" w:rsidRDefault="00016613" w:rsidP="007E0594">
      <w:pPr>
        <w:numPr>
          <w:ilvl w:val="0"/>
          <w:numId w:val="1"/>
        </w:numPr>
        <w:suppressAutoHyphens/>
        <w:spacing w:after="0" w:line="240" w:lineRule="auto"/>
        <w:jc w:val="both"/>
        <w:rPr>
          <w:rFonts w:cs="Calibri"/>
          <w:sz w:val="24"/>
          <w:szCs w:val="24"/>
        </w:rPr>
      </w:pPr>
      <w:r w:rsidRPr="008806EB">
        <w:rPr>
          <w:rFonts w:cs="Calibri"/>
          <w:sz w:val="24"/>
          <w:szCs w:val="24"/>
        </w:rPr>
        <w:t xml:space="preserve">Navodila ponudnikom </w:t>
      </w:r>
      <w:r w:rsidR="006A7FBA" w:rsidRPr="008806EB">
        <w:rPr>
          <w:rFonts w:cs="Calibri"/>
          <w:sz w:val="24"/>
          <w:szCs w:val="24"/>
        </w:rPr>
        <w:t>za izdelavo ponudbe</w:t>
      </w:r>
      <w:r w:rsidRPr="008806EB">
        <w:rPr>
          <w:rFonts w:cs="Calibri"/>
          <w:sz w:val="24"/>
          <w:szCs w:val="24"/>
        </w:rPr>
        <w:t>;</w:t>
      </w:r>
    </w:p>
    <w:p w:rsidR="00DA31C7" w:rsidRPr="008806EB" w:rsidRDefault="00950C9F" w:rsidP="007E0594">
      <w:pPr>
        <w:numPr>
          <w:ilvl w:val="0"/>
          <w:numId w:val="1"/>
        </w:numPr>
        <w:suppressAutoHyphens/>
        <w:spacing w:after="0" w:line="240" w:lineRule="auto"/>
        <w:jc w:val="both"/>
        <w:rPr>
          <w:rFonts w:cs="Calibri"/>
          <w:sz w:val="24"/>
          <w:szCs w:val="24"/>
        </w:rPr>
      </w:pPr>
      <w:r w:rsidRPr="008806EB">
        <w:rPr>
          <w:rFonts w:cs="Calibri"/>
          <w:sz w:val="24"/>
          <w:szCs w:val="24"/>
        </w:rPr>
        <w:t>Podatki o ponudniku</w:t>
      </w:r>
      <w:r w:rsidR="00CA2258" w:rsidRPr="008806EB">
        <w:rPr>
          <w:rFonts w:cs="Calibri"/>
          <w:sz w:val="24"/>
          <w:szCs w:val="24"/>
        </w:rPr>
        <w:t xml:space="preserve"> (OBR</w:t>
      </w:r>
      <w:r w:rsidR="006A7FBA" w:rsidRPr="008806EB">
        <w:rPr>
          <w:rFonts w:cs="Calibri"/>
          <w:sz w:val="24"/>
          <w:szCs w:val="24"/>
        </w:rPr>
        <w:t>-1)</w:t>
      </w:r>
      <w:r w:rsidR="00CA2258" w:rsidRPr="008806EB">
        <w:rPr>
          <w:rFonts w:cs="Calibri"/>
          <w:sz w:val="24"/>
          <w:szCs w:val="24"/>
        </w:rPr>
        <w:t xml:space="preserve"> </w:t>
      </w:r>
      <w:r w:rsidRPr="008806EB">
        <w:rPr>
          <w:rFonts w:cs="Calibri"/>
          <w:sz w:val="24"/>
          <w:szCs w:val="24"/>
        </w:rPr>
        <w:t>;</w:t>
      </w:r>
    </w:p>
    <w:p w:rsidR="008806EB" w:rsidRPr="008806EB" w:rsidRDefault="008806EB" w:rsidP="007E0594">
      <w:pPr>
        <w:pStyle w:val="Odstavekseznama1"/>
        <w:numPr>
          <w:ilvl w:val="0"/>
          <w:numId w:val="1"/>
        </w:numPr>
        <w:jc w:val="both"/>
        <w:rPr>
          <w:rFonts w:ascii="Calibri" w:hAnsi="Calibri" w:cs="Calibri"/>
        </w:rPr>
      </w:pPr>
      <w:r w:rsidRPr="008806EB">
        <w:rPr>
          <w:rFonts w:ascii="Calibri" w:hAnsi="Calibri" w:cs="Calibri"/>
        </w:rPr>
        <w:t>Izjava o sodelovanju s podizvajalci (OBR-2);</w:t>
      </w:r>
    </w:p>
    <w:p w:rsidR="008806EB" w:rsidRPr="008806EB" w:rsidRDefault="008806EB" w:rsidP="007E0594">
      <w:pPr>
        <w:pStyle w:val="Odstavekseznama1"/>
        <w:numPr>
          <w:ilvl w:val="0"/>
          <w:numId w:val="1"/>
        </w:numPr>
        <w:jc w:val="both"/>
        <w:rPr>
          <w:rFonts w:ascii="Calibri" w:hAnsi="Calibri" w:cs="Calibri"/>
        </w:rPr>
      </w:pPr>
      <w:r w:rsidRPr="008806EB">
        <w:rPr>
          <w:rFonts w:ascii="Calibri" w:hAnsi="Calibri" w:cs="Calibri"/>
        </w:rPr>
        <w:t>Podatki o podizvajalcu (OBR-3);</w:t>
      </w:r>
    </w:p>
    <w:p w:rsidR="00BF0641" w:rsidRPr="008806EB" w:rsidRDefault="00BF0641" w:rsidP="007E0594">
      <w:pPr>
        <w:pStyle w:val="Odstavekseznama1"/>
        <w:numPr>
          <w:ilvl w:val="0"/>
          <w:numId w:val="1"/>
        </w:numPr>
        <w:jc w:val="both"/>
        <w:rPr>
          <w:rFonts w:ascii="Calibri" w:hAnsi="Calibri" w:cs="Calibri"/>
        </w:rPr>
      </w:pPr>
      <w:r w:rsidRPr="008806EB">
        <w:rPr>
          <w:rFonts w:ascii="Calibri" w:hAnsi="Calibri" w:cs="Calibri"/>
        </w:rPr>
        <w:t>Predračun (OBR</w:t>
      </w:r>
      <w:r w:rsidR="006A7FBA" w:rsidRPr="008806EB">
        <w:rPr>
          <w:rFonts w:ascii="Calibri" w:hAnsi="Calibri" w:cs="Calibri"/>
        </w:rPr>
        <w:t>-</w:t>
      </w:r>
      <w:r w:rsidRPr="008806EB">
        <w:rPr>
          <w:rFonts w:ascii="Calibri" w:hAnsi="Calibri" w:cs="Calibri"/>
        </w:rPr>
        <w:t xml:space="preserve"> </w:t>
      </w:r>
      <w:r w:rsidR="008806EB" w:rsidRPr="008806EB">
        <w:rPr>
          <w:rFonts w:ascii="Calibri" w:hAnsi="Calibri" w:cs="Calibri"/>
        </w:rPr>
        <w:t>4</w:t>
      </w:r>
      <w:r w:rsidRPr="008806EB">
        <w:rPr>
          <w:rFonts w:ascii="Calibri" w:hAnsi="Calibri" w:cs="Calibri"/>
        </w:rPr>
        <w:t>);</w:t>
      </w:r>
    </w:p>
    <w:p w:rsidR="008806EB" w:rsidRPr="008806EB" w:rsidRDefault="00B82516" w:rsidP="007E0594">
      <w:pPr>
        <w:pStyle w:val="Odstavekseznama1"/>
        <w:numPr>
          <w:ilvl w:val="0"/>
          <w:numId w:val="1"/>
        </w:numPr>
        <w:jc w:val="both"/>
        <w:rPr>
          <w:rFonts w:ascii="Calibri" w:hAnsi="Calibri" w:cs="Calibri"/>
        </w:rPr>
      </w:pPr>
      <w:r>
        <w:rPr>
          <w:rFonts w:ascii="Calibri" w:hAnsi="Calibri" w:cs="Calibri"/>
        </w:rPr>
        <w:t>Osnutek</w:t>
      </w:r>
      <w:r w:rsidR="008806EB" w:rsidRPr="008806EB">
        <w:rPr>
          <w:rFonts w:ascii="Calibri" w:hAnsi="Calibri" w:cs="Calibri"/>
        </w:rPr>
        <w:t xml:space="preserve"> </w:t>
      </w:r>
      <w:r w:rsidR="00216759">
        <w:rPr>
          <w:rFonts w:ascii="Calibri" w:hAnsi="Calibri" w:cs="Calibri"/>
        </w:rPr>
        <w:t>okvirnega sporazuma</w:t>
      </w:r>
      <w:r w:rsidR="008806EB" w:rsidRPr="008806EB">
        <w:rPr>
          <w:rFonts w:ascii="Calibri" w:hAnsi="Calibri" w:cs="Calibri"/>
        </w:rPr>
        <w:t xml:space="preserve"> (OBR-5);</w:t>
      </w:r>
    </w:p>
    <w:p w:rsidR="008806EB" w:rsidRPr="008806EB" w:rsidRDefault="008806EB" w:rsidP="007E0594">
      <w:pPr>
        <w:pStyle w:val="Odstavekseznama1"/>
        <w:numPr>
          <w:ilvl w:val="0"/>
          <w:numId w:val="1"/>
        </w:numPr>
        <w:jc w:val="both"/>
        <w:rPr>
          <w:rFonts w:ascii="Calibri" w:hAnsi="Calibri" w:cs="Calibri"/>
        </w:rPr>
      </w:pPr>
      <w:r w:rsidRPr="008806EB">
        <w:rPr>
          <w:rFonts w:ascii="Calibri" w:hAnsi="Calibri" w:cs="Calibri"/>
        </w:rPr>
        <w:t>Izjava o udeležbi fizičnih in pravnih oseb v lastništvu ponudnika (OBR-</w:t>
      </w:r>
      <w:r w:rsidR="00216759">
        <w:rPr>
          <w:rFonts w:ascii="Calibri" w:hAnsi="Calibri" w:cs="Calibri"/>
        </w:rPr>
        <w:t>6</w:t>
      </w:r>
      <w:r w:rsidRPr="008806EB">
        <w:rPr>
          <w:rFonts w:ascii="Calibri" w:hAnsi="Calibri" w:cs="Calibri"/>
        </w:rPr>
        <w:t>);</w:t>
      </w:r>
    </w:p>
    <w:p w:rsidR="008806EB" w:rsidRPr="008806EB" w:rsidRDefault="008806EB" w:rsidP="007E0594">
      <w:pPr>
        <w:pStyle w:val="Odstavekseznama1"/>
        <w:numPr>
          <w:ilvl w:val="0"/>
          <w:numId w:val="1"/>
        </w:numPr>
        <w:jc w:val="both"/>
        <w:rPr>
          <w:rFonts w:ascii="Calibri" w:hAnsi="Calibri" w:cs="Calibri"/>
        </w:rPr>
      </w:pPr>
      <w:r w:rsidRPr="008806EB">
        <w:rPr>
          <w:rFonts w:ascii="Calibri" w:hAnsi="Calibri" w:cs="Calibri"/>
        </w:rPr>
        <w:t>Soglasje za pridobitev potrdila iz kazenske evidence za pravne osebe (OBR-</w:t>
      </w:r>
      <w:r w:rsidR="00216759">
        <w:rPr>
          <w:rFonts w:ascii="Calibri" w:hAnsi="Calibri" w:cs="Calibri"/>
        </w:rPr>
        <w:t>7</w:t>
      </w:r>
      <w:r w:rsidRPr="008806EB">
        <w:rPr>
          <w:rFonts w:ascii="Calibri" w:hAnsi="Calibri" w:cs="Calibri"/>
        </w:rPr>
        <w:t>);</w:t>
      </w:r>
    </w:p>
    <w:p w:rsidR="008806EB" w:rsidRPr="008806EB" w:rsidRDefault="008806EB" w:rsidP="007E0594">
      <w:pPr>
        <w:pStyle w:val="Odstavekseznama1"/>
        <w:numPr>
          <w:ilvl w:val="0"/>
          <w:numId w:val="1"/>
        </w:numPr>
        <w:jc w:val="both"/>
        <w:rPr>
          <w:rFonts w:ascii="Calibri" w:hAnsi="Calibri" w:cs="Calibri"/>
        </w:rPr>
      </w:pPr>
      <w:r w:rsidRPr="008806EB">
        <w:rPr>
          <w:rFonts w:ascii="Calibri" w:hAnsi="Calibri" w:cs="Calibri"/>
        </w:rPr>
        <w:t>Soglasje za pridobitev potrdila iz kazenske evidence za fizične osebe (OBR -</w:t>
      </w:r>
      <w:r w:rsidR="00216759">
        <w:rPr>
          <w:rFonts w:ascii="Calibri" w:hAnsi="Calibri" w:cs="Calibri"/>
        </w:rPr>
        <w:t>8</w:t>
      </w:r>
      <w:r w:rsidRPr="008806EB">
        <w:rPr>
          <w:rFonts w:ascii="Calibri" w:hAnsi="Calibri" w:cs="Calibri"/>
        </w:rPr>
        <w:t>)</w:t>
      </w:r>
    </w:p>
    <w:p w:rsidR="00D21479" w:rsidRPr="008C110C" w:rsidRDefault="00D21479" w:rsidP="007E0594">
      <w:pPr>
        <w:spacing w:after="0" w:line="240" w:lineRule="auto"/>
        <w:jc w:val="both"/>
        <w:rPr>
          <w:rFonts w:cs="Calibri"/>
          <w:sz w:val="24"/>
          <w:szCs w:val="24"/>
          <w:highlight w:val="yellow"/>
        </w:rPr>
      </w:pPr>
    </w:p>
    <w:p w:rsidR="00950C9F" w:rsidRPr="008C110C" w:rsidRDefault="00950C9F" w:rsidP="007E0594">
      <w:pPr>
        <w:spacing w:after="0" w:line="240" w:lineRule="auto"/>
        <w:jc w:val="both"/>
        <w:rPr>
          <w:rFonts w:cs="Calibri"/>
          <w:sz w:val="24"/>
          <w:szCs w:val="24"/>
          <w:highlight w:val="yellow"/>
        </w:rPr>
      </w:pPr>
    </w:p>
    <w:p w:rsidR="00950C9F" w:rsidRPr="00216759" w:rsidRDefault="00950C9F" w:rsidP="007E0594">
      <w:pPr>
        <w:spacing w:after="0" w:line="240" w:lineRule="auto"/>
        <w:jc w:val="both"/>
        <w:rPr>
          <w:rFonts w:cs="Calibri"/>
          <w:sz w:val="24"/>
          <w:szCs w:val="24"/>
        </w:rPr>
      </w:pPr>
      <w:r w:rsidRPr="00216759">
        <w:rPr>
          <w:rFonts w:cs="Calibri"/>
          <w:sz w:val="24"/>
          <w:szCs w:val="24"/>
        </w:rPr>
        <w:t>Priloga:</w:t>
      </w:r>
    </w:p>
    <w:p w:rsidR="00950C9F" w:rsidRPr="00216759" w:rsidRDefault="00950C9F" w:rsidP="007E0594">
      <w:pPr>
        <w:numPr>
          <w:ilvl w:val="0"/>
          <w:numId w:val="2"/>
        </w:numPr>
        <w:spacing w:after="0" w:line="240" w:lineRule="auto"/>
        <w:jc w:val="both"/>
        <w:rPr>
          <w:rFonts w:cs="Calibri"/>
          <w:sz w:val="24"/>
          <w:szCs w:val="24"/>
        </w:rPr>
      </w:pPr>
      <w:r w:rsidRPr="00216759">
        <w:rPr>
          <w:rFonts w:cs="Calibri"/>
          <w:sz w:val="24"/>
          <w:szCs w:val="24"/>
        </w:rPr>
        <w:t>ESPD obrazec</w:t>
      </w:r>
    </w:p>
    <w:p w:rsidR="0091025C" w:rsidRPr="00216759" w:rsidRDefault="0091025C" w:rsidP="007E0594">
      <w:pPr>
        <w:numPr>
          <w:ilvl w:val="0"/>
          <w:numId w:val="2"/>
        </w:numPr>
        <w:spacing w:after="0" w:line="240" w:lineRule="auto"/>
        <w:jc w:val="both"/>
        <w:rPr>
          <w:rFonts w:cs="Calibri"/>
          <w:sz w:val="24"/>
          <w:szCs w:val="24"/>
        </w:rPr>
      </w:pPr>
      <w:r w:rsidRPr="00216759">
        <w:rPr>
          <w:rFonts w:cs="Calibri"/>
          <w:sz w:val="24"/>
          <w:szCs w:val="24"/>
        </w:rPr>
        <w:t xml:space="preserve">Navodila za delo s programom </w:t>
      </w:r>
      <w:proofErr w:type="spellStart"/>
      <w:r w:rsidRPr="00216759">
        <w:rPr>
          <w:rFonts w:cs="Calibri"/>
          <w:sz w:val="24"/>
          <w:szCs w:val="24"/>
        </w:rPr>
        <w:t>GoSoft</w:t>
      </w:r>
      <w:proofErr w:type="spellEnd"/>
    </w:p>
    <w:p w:rsidR="00F40B68" w:rsidRPr="00216759" w:rsidRDefault="0091025C" w:rsidP="00F40B68">
      <w:pPr>
        <w:pStyle w:val="Odstavekseznama"/>
        <w:numPr>
          <w:ilvl w:val="0"/>
          <w:numId w:val="2"/>
        </w:numPr>
        <w:rPr>
          <w:rFonts w:cs="Calibri"/>
          <w:sz w:val="24"/>
          <w:szCs w:val="24"/>
        </w:rPr>
      </w:pPr>
      <w:r w:rsidRPr="00216759">
        <w:rPr>
          <w:rFonts w:cs="Calibri"/>
          <w:sz w:val="24"/>
          <w:szCs w:val="24"/>
        </w:rPr>
        <w:t>Kakovostne zahteve naročnika</w:t>
      </w:r>
    </w:p>
    <w:p w:rsidR="00F40B68" w:rsidRDefault="00F40B68" w:rsidP="00F40B68">
      <w:pPr>
        <w:spacing w:after="0" w:line="240" w:lineRule="auto"/>
        <w:ind w:left="720"/>
        <w:jc w:val="both"/>
        <w:rPr>
          <w:rFonts w:cs="Calibri"/>
          <w:sz w:val="24"/>
          <w:szCs w:val="24"/>
        </w:rPr>
      </w:pPr>
    </w:p>
    <w:p w:rsidR="00542CA6" w:rsidRDefault="00542CA6" w:rsidP="00F40B68">
      <w:pPr>
        <w:spacing w:after="0" w:line="240" w:lineRule="auto"/>
        <w:ind w:left="720"/>
        <w:jc w:val="both"/>
        <w:rPr>
          <w:rFonts w:cs="Calibri"/>
          <w:sz w:val="24"/>
          <w:szCs w:val="24"/>
        </w:rPr>
      </w:pPr>
    </w:p>
    <w:p w:rsidR="00542CA6" w:rsidRPr="00A735B2" w:rsidRDefault="00542CA6" w:rsidP="00F40B68">
      <w:pPr>
        <w:spacing w:after="0" w:line="240" w:lineRule="auto"/>
        <w:ind w:left="720"/>
        <w:jc w:val="both"/>
        <w:rPr>
          <w:rFonts w:cs="Calibri"/>
          <w:sz w:val="24"/>
          <w:szCs w:val="24"/>
        </w:rPr>
      </w:pPr>
    </w:p>
    <w:p w:rsidR="00A00553" w:rsidRDefault="00A00553" w:rsidP="007E0594">
      <w:pPr>
        <w:spacing w:after="0" w:line="240" w:lineRule="auto"/>
        <w:ind w:left="720"/>
        <w:jc w:val="both"/>
        <w:rPr>
          <w:rFonts w:cs="Calibri"/>
          <w:sz w:val="24"/>
          <w:szCs w:val="24"/>
        </w:rPr>
      </w:pPr>
    </w:p>
    <w:p w:rsidR="00A735B2" w:rsidRDefault="00A735B2" w:rsidP="007E0594">
      <w:pPr>
        <w:spacing w:after="0" w:line="240" w:lineRule="auto"/>
        <w:ind w:left="720"/>
        <w:jc w:val="both"/>
        <w:rPr>
          <w:rFonts w:cs="Calibri"/>
          <w:sz w:val="24"/>
          <w:szCs w:val="24"/>
        </w:rPr>
      </w:pPr>
    </w:p>
    <w:p w:rsidR="00A735B2" w:rsidRDefault="00A735B2" w:rsidP="007E0594">
      <w:pPr>
        <w:spacing w:after="0" w:line="240" w:lineRule="auto"/>
        <w:ind w:left="720"/>
        <w:jc w:val="both"/>
        <w:rPr>
          <w:rFonts w:cs="Calibri"/>
          <w:sz w:val="24"/>
          <w:szCs w:val="24"/>
        </w:rPr>
      </w:pPr>
    </w:p>
    <w:p w:rsidR="00A735B2" w:rsidRPr="00FA27D6" w:rsidRDefault="00A735B2" w:rsidP="007E0594">
      <w:pPr>
        <w:spacing w:after="0" w:line="240" w:lineRule="auto"/>
        <w:ind w:left="720"/>
        <w:jc w:val="both"/>
        <w:rPr>
          <w:rFonts w:cs="Calibri"/>
          <w:sz w:val="24"/>
          <w:szCs w:val="24"/>
        </w:rPr>
      </w:pPr>
    </w:p>
    <w:p w:rsidR="00C470C0" w:rsidRPr="00FA27D6" w:rsidRDefault="00C470C0" w:rsidP="00D21479">
      <w:pPr>
        <w:ind w:left="7080"/>
        <w:jc w:val="both"/>
        <w:rPr>
          <w:rFonts w:cs="Calibri"/>
          <w:sz w:val="32"/>
          <w:szCs w:val="32"/>
        </w:rPr>
      </w:pPr>
    </w:p>
    <w:p w:rsidR="0025722F" w:rsidRDefault="0025722F" w:rsidP="00D21479">
      <w:pPr>
        <w:ind w:left="7080"/>
        <w:jc w:val="both"/>
        <w:rPr>
          <w:rFonts w:cs="Calibri"/>
          <w:sz w:val="32"/>
          <w:szCs w:val="32"/>
        </w:rPr>
      </w:pPr>
    </w:p>
    <w:p w:rsidR="00AF2B9F" w:rsidRPr="00FA27D6" w:rsidRDefault="00AF2B9F" w:rsidP="00D21479">
      <w:pPr>
        <w:ind w:left="7080"/>
        <w:jc w:val="both"/>
        <w:rPr>
          <w:rFonts w:cs="Calibri"/>
          <w:sz w:val="32"/>
          <w:szCs w:val="32"/>
        </w:rPr>
      </w:pPr>
    </w:p>
    <w:p w:rsidR="002D0C34" w:rsidRPr="00FA27D6" w:rsidRDefault="002D0C34" w:rsidP="00CE5C9F">
      <w:pPr>
        <w:spacing w:after="0" w:line="240" w:lineRule="auto"/>
        <w:jc w:val="both"/>
        <w:rPr>
          <w:rFonts w:cs="Calibri"/>
          <w:sz w:val="24"/>
          <w:szCs w:val="24"/>
        </w:rPr>
      </w:pPr>
      <w:r w:rsidRPr="00FA27D6">
        <w:rPr>
          <w:rFonts w:cs="Calibri"/>
          <w:sz w:val="24"/>
          <w:szCs w:val="24"/>
        </w:rPr>
        <w:lastRenderedPageBreak/>
        <w:t xml:space="preserve">Matična številka: 5053820 </w:t>
      </w:r>
    </w:p>
    <w:p w:rsidR="002D0C34" w:rsidRPr="00FA27D6" w:rsidRDefault="002D0C34" w:rsidP="00CE5C9F">
      <w:pPr>
        <w:spacing w:after="0" w:line="240" w:lineRule="auto"/>
        <w:jc w:val="both"/>
        <w:rPr>
          <w:rFonts w:cs="Calibri"/>
          <w:sz w:val="24"/>
          <w:szCs w:val="24"/>
        </w:rPr>
      </w:pPr>
      <w:r w:rsidRPr="00FA27D6">
        <w:rPr>
          <w:rFonts w:cs="Calibri"/>
          <w:sz w:val="24"/>
          <w:szCs w:val="24"/>
        </w:rPr>
        <w:t>ID Davčna številka: SI41851455</w:t>
      </w:r>
    </w:p>
    <w:p w:rsidR="002D0C34" w:rsidRPr="00FA27D6" w:rsidRDefault="002D0C34" w:rsidP="00CE5C9F">
      <w:pPr>
        <w:spacing w:after="0" w:line="240" w:lineRule="auto"/>
        <w:jc w:val="both"/>
        <w:rPr>
          <w:rFonts w:cs="Calibri"/>
          <w:sz w:val="24"/>
          <w:szCs w:val="24"/>
        </w:rPr>
      </w:pPr>
      <w:r w:rsidRPr="00FA27D6">
        <w:rPr>
          <w:rFonts w:cs="Calibri"/>
          <w:sz w:val="24"/>
          <w:szCs w:val="24"/>
        </w:rPr>
        <w:t>Podračun pri UJP: 01100-6030277409</w:t>
      </w:r>
    </w:p>
    <w:p w:rsidR="002D0C34" w:rsidRPr="00FA27D6" w:rsidRDefault="002D0C34" w:rsidP="00CE5C9F">
      <w:pPr>
        <w:spacing w:after="0" w:line="240" w:lineRule="auto"/>
        <w:jc w:val="both"/>
        <w:rPr>
          <w:rFonts w:cs="Calibri"/>
          <w:sz w:val="24"/>
          <w:szCs w:val="24"/>
        </w:rPr>
      </w:pPr>
    </w:p>
    <w:p w:rsidR="002D0C34" w:rsidRPr="00FA27D6" w:rsidRDefault="002D0C34" w:rsidP="00CE5C9F">
      <w:pPr>
        <w:spacing w:after="0" w:line="240" w:lineRule="auto"/>
        <w:jc w:val="both"/>
        <w:rPr>
          <w:rFonts w:cs="Calibri"/>
          <w:sz w:val="24"/>
          <w:szCs w:val="24"/>
        </w:rPr>
      </w:pPr>
      <w:r w:rsidRPr="00AF2B9F">
        <w:rPr>
          <w:rFonts w:cs="Calibri"/>
          <w:sz w:val="24"/>
          <w:szCs w:val="24"/>
        </w:rPr>
        <w:t xml:space="preserve">Kontakt: </w:t>
      </w:r>
      <w:r w:rsidR="008C110C">
        <w:rPr>
          <w:rFonts w:cs="Calibri"/>
          <w:sz w:val="24"/>
          <w:szCs w:val="24"/>
        </w:rPr>
        <w:t>Jelena Veselinović</w:t>
      </w:r>
    </w:p>
    <w:p w:rsidR="002D0C34" w:rsidRPr="00FA27D6" w:rsidRDefault="002D0C34" w:rsidP="00CE5C9F">
      <w:pPr>
        <w:spacing w:after="0" w:line="240" w:lineRule="auto"/>
        <w:jc w:val="both"/>
        <w:rPr>
          <w:rFonts w:cs="Calibri"/>
          <w:sz w:val="24"/>
          <w:szCs w:val="24"/>
        </w:rPr>
      </w:pPr>
      <w:r w:rsidRPr="00FA27D6">
        <w:rPr>
          <w:rFonts w:cs="Calibri"/>
          <w:sz w:val="24"/>
          <w:szCs w:val="24"/>
        </w:rPr>
        <w:t>Telefon: 04 20 82 85</w:t>
      </w:r>
      <w:r w:rsidR="008C110C">
        <w:rPr>
          <w:rFonts w:cs="Calibri"/>
          <w:sz w:val="24"/>
          <w:szCs w:val="24"/>
        </w:rPr>
        <w:t>0</w:t>
      </w:r>
    </w:p>
    <w:p w:rsidR="002D0C34" w:rsidRPr="00FA27D6" w:rsidRDefault="002D0C34" w:rsidP="00CE5C9F">
      <w:pPr>
        <w:spacing w:after="0" w:line="240" w:lineRule="auto"/>
        <w:jc w:val="both"/>
        <w:rPr>
          <w:rFonts w:cs="Calibri"/>
          <w:sz w:val="24"/>
          <w:szCs w:val="24"/>
        </w:rPr>
      </w:pPr>
      <w:r w:rsidRPr="00FA27D6">
        <w:rPr>
          <w:rFonts w:cs="Calibri"/>
          <w:sz w:val="24"/>
          <w:szCs w:val="24"/>
        </w:rPr>
        <w:t>Faks: 04 20 82 859</w:t>
      </w:r>
    </w:p>
    <w:p w:rsidR="008C110C" w:rsidRDefault="002D0C34" w:rsidP="00CE5C9F">
      <w:pPr>
        <w:spacing w:after="0" w:line="240" w:lineRule="auto"/>
        <w:jc w:val="both"/>
        <w:rPr>
          <w:rFonts w:cs="Calibri"/>
          <w:sz w:val="24"/>
          <w:szCs w:val="24"/>
        </w:rPr>
      </w:pPr>
      <w:r w:rsidRPr="00FA27D6">
        <w:rPr>
          <w:rFonts w:cs="Calibri"/>
          <w:sz w:val="24"/>
          <w:szCs w:val="24"/>
        </w:rPr>
        <w:t>e-pošta:</w:t>
      </w:r>
      <w:r w:rsidR="008907C2">
        <w:rPr>
          <w:rFonts w:cs="Calibri"/>
          <w:sz w:val="24"/>
          <w:szCs w:val="24"/>
        </w:rPr>
        <w:t xml:space="preserve"> </w:t>
      </w:r>
      <w:hyperlink r:id="rId9" w:history="1">
        <w:r w:rsidR="008C110C" w:rsidRPr="00A20466">
          <w:rPr>
            <w:rStyle w:val="Hiperpovezava"/>
            <w:rFonts w:cs="Calibri"/>
            <w:sz w:val="24"/>
            <w:szCs w:val="24"/>
          </w:rPr>
          <w:t>jelena.veselinovic@bgp-kranj.si</w:t>
        </w:r>
      </w:hyperlink>
    </w:p>
    <w:p w:rsidR="002D0C34" w:rsidRPr="00FA27D6" w:rsidRDefault="002D0C34" w:rsidP="00CE5C9F">
      <w:pPr>
        <w:spacing w:after="0" w:line="240" w:lineRule="auto"/>
        <w:jc w:val="both"/>
        <w:rPr>
          <w:rFonts w:cs="Calibri"/>
          <w:sz w:val="24"/>
          <w:szCs w:val="24"/>
        </w:rPr>
      </w:pPr>
      <w:r w:rsidRPr="00FA27D6">
        <w:rPr>
          <w:rFonts w:cs="Calibri"/>
          <w:sz w:val="24"/>
          <w:szCs w:val="24"/>
        </w:rPr>
        <w:t xml:space="preserve">internetni naslov: </w:t>
      </w:r>
      <w:hyperlink r:id="rId10" w:history="1">
        <w:r w:rsidRPr="00FA27D6">
          <w:rPr>
            <w:rStyle w:val="Hiperpovezava"/>
            <w:rFonts w:cs="Calibri"/>
            <w:sz w:val="24"/>
            <w:szCs w:val="24"/>
          </w:rPr>
          <w:t>http://www.bolnisnica-kranj.si</w:t>
        </w:r>
      </w:hyperlink>
      <w:r w:rsidRPr="00FA27D6">
        <w:rPr>
          <w:rFonts w:cs="Calibri"/>
          <w:sz w:val="24"/>
          <w:szCs w:val="24"/>
        </w:rPr>
        <w:t xml:space="preserve">  </w:t>
      </w:r>
    </w:p>
    <w:p w:rsidR="002D0C34" w:rsidRPr="00FA27D6" w:rsidRDefault="002D0C34" w:rsidP="00CE5C9F">
      <w:pPr>
        <w:spacing w:line="240" w:lineRule="auto"/>
        <w:rPr>
          <w:rFonts w:cs="Calibri"/>
        </w:rPr>
      </w:pPr>
    </w:p>
    <w:p w:rsidR="002D0C34" w:rsidRPr="00FA27D6" w:rsidRDefault="002D0C34" w:rsidP="002D0C34">
      <w:pPr>
        <w:rPr>
          <w:rFonts w:cs="Calibri"/>
        </w:rPr>
      </w:pPr>
    </w:p>
    <w:p w:rsidR="002D0C34" w:rsidRPr="00FA27D6" w:rsidRDefault="002D0C34" w:rsidP="002D0C34">
      <w:pPr>
        <w:jc w:val="center"/>
        <w:rPr>
          <w:rFonts w:cs="Calibri"/>
          <w:sz w:val="32"/>
          <w:szCs w:val="32"/>
        </w:rPr>
      </w:pPr>
      <w:r w:rsidRPr="00FA27D6">
        <w:rPr>
          <w:rFonts w:cs="Calibri"/>
          <w:b/>
          <w:sz w:val="32"/>
          <w:szCs w:val="32"/>
        </w:rPr>
        <w:t xml:space="preserve">POVABILO K PREDLOŽITVI PONUDBE  </w:t>
      </w:r>
    </w:p>
    <w:p w:rsidR="002D0C34" w:rsidRPr="00FA27D6" w:rsidRDefault="002D0C34" w:rsidP="002D0C34">
      <w:pPr>
        <w:jc w:val="center"/>
        <w:rPr>
          <w:rFonts w:cs="Calibri"/>
          <w:sz w:val="24"/>
          <w:szCs w:val="24"/>
        </w:rPr>
      </w:pPr>
      <w:r w:rsidRPr="00FA27D6">
        <w:rPr>
          <w:rFonts w:cs="Calibri"/>
          <w:sz w:val="24"/>
          <w:szCs w:val="24"/>
        </w:rPr>
        <w:t xml:space="preserve">Vabimo vas, da predložite ponudbo za javno naročilo za </w:t>
      </w:r>
      <w:r w:rsidR="0091025C">
        <w:rPr>
          <w:rFonts w:cs="Calibri"/>
          <w:sz w:val="24"/>
          <w:szCs w:val="24"/>
        </w:rPr>
        <w:t>nabavo blaga</w:t>
      </w:r>
      <w:r w:rsidRPr="00FA27D6">
        <w:rPr>
          <w:rFonts w:cs="Calibri"/>
          <w:sz w:val="24"/>
          <w:szCs w:val="24"/>
        </w:rPr>
        <w:t>:</w:t>
      </w:r>
    </w:p>
    <w:p w:rsidR="002D0C34" w:rsidRPr="00FA27D6" w:rsidRDefault="002D0C34" w:rsidP="002D0C34">
      <w:pPr>
        <w:jc w:val="center"/>
        <w:rPr>
          <w:rFonts w:cs="Calibri"/>
          <w:b/>
          <w:sz w:val="24"/>
          <w:szCs w:val="24"/>
        </w:rPr>
      </w:pPr>
    </w:p>
    <w:p w:rsidR="000C4C77" w:rsidRPr="00FA27D6" w:rsidRDefault="000C4C77" w:rsidP="002D0C34">
      <w:pPr>
        <w:jc w:val="center"/>
        <w:rPr>
          <w:rFonts w:cs="Calibri"/>
          <w:b/>
          <w:sz w:val="24"/>
          <w:szCs w:val="24"/>
        </w:rPr>
      </w:pPr>
    </w:p>
    <w:p w:rsidR="008C110C" w:rsidRPr="00FA27D6" w:rsidRDefault="0091025C" w:rsidP="008C110C">
      <w:pPr>
        <w:spacing w:after="0" w:line="288" w:lineRule="auto"/>
        <w:jc w:val="center"/>
        <w:rPr>
          <w:rFonts w:cs="Calibri"/>
          <w:b/>
          <w:sz w:val="32"/>
          <w:szCs w:val="32"/>
        </w:rPr>
      </w:pPr>
      <w:r>
        <w:rPr>
          <w:rFonts w:cs="Calibri"/>
          <w:b/>
          <w:bCs/>
          <w:color w:val="000000"/>
          <w:sz w:val="32"/>
          <w:szCs w:val="32"/>
        </w:rPr>
        <w:t xml:space="preserve">SUKCESIVNA DOBAVA ŽIVIL </w:t>
      </w:r>
    </w:p>
    <w:p w:rsidR="004067F0" w:rsidRPr="00FA27D6" w:rsidRDefault="004067F0" w:rsidP="004067F0">
      <w:pPr>
        <w:spacing w:after="0" w:line="288" w:lineRule="auto"/>
        <w:jc w:val="center"/>
        <w:rPr>
          <w:rFonts w:cs="Calibri"/>
          <w:b/>
          <w:sz w:val="24"/>
          <w:szCs w:val="24"/>
        </w:rPr>
      </w:pPr>
    </w:p>
    <w:p w:rsidR="002D0C34" w:rsidRPr="00FA27D6" w:rsidRDefault="002D0C34" w:rsidP="002D0C34">
      <w:pPr>
        <w:jc w:val="center"/>
        <w:rPr>
          <w:rFonts w:cs="Calibri"/>
          <w:b/>
          <w:sz w:val="24"/>
          <w:szCs w:val="24"/>
        </w:rPr>
      </w:pPr>
    </w:p>
    <w:p w:rsidR="002D0C34" w:rsidRPr="00FA27D6" w:rsidRDefault="002D0C34" w:rsidP="00CE5C9F">
      <w:pPr>
        <w:spacing w:line="240" w:lineRule="auto"/>
        <w:jc w:val="both"/>
        <w:rPr>
          <w:rFonts w:cs="Calibri"/>
          <w:sz w:val="24"/>
          <w:szCs w:val="24"/>
        </w:rPr>
      </w:pPr>
      <w:r w:rsidRPr="00FA27D6">
        <w:rPr>
          <w:rFonts w:cs="Calibri"/>
          <w:sz w:val="24"/>
          <w:szCs w:val="24"/>
        </w:rPr>
        <w:t xml:space="preserve">Ponudbo je treba izdelati v skladu z </w:t>
      </w:r>
      <w:r w:rsidR="0071470D" w:rsidRPr="00FA27D6">
        <w:rPr>
          <w:rFonts w:cs="Calibri"/>
          <w:sz w:val="24"/>
          <w:szCs w:val="24"/>
        </w:rPr>
        <w:t>N</w:t>
      </w:r>
      <w:r w:rsidRPr="00FA27D6">
        <w:rPr>
          <w:rFonts w:cs="Calibri"/>
          <w:sz w:val="24"/>
          <w:szCs w:val="24"/>
        </w:rPr>
        <w:t xml:space="preserve">avodili </w:t>
      </w:r>
      <w:r w:rsidR="0071470D" w:rsidRPr="00FA27D6">
        <w:rPr>
          <w:rFonts w:cs="Calibri"/>
          <w:sz w:val="24"/>
          <w:szCs w:val="24"/>
        </w:rPr>
        <w:t>ponudnikom za izdelavo ponudbe.</w:t>
      </w:r>
    </w:p>
    <w:p w:rsidR="002D0C34" w:rsidRPr="00FA27D6" w:rsidRDefault="002D0C34" w:rsidP="00CE5C9F">
      <w:pPr>
        <w:spacing w:line="240" w:lineRule="auto"/>
        <w:jc w:val="both"/>
        <w:rPr>
          <w:rFonts w:cs="Calibri"/>
          <w:sz w:val="24"/>
          <w:szCs w:val="24"/>
        </w:rPr>
      </w:pPr>
      <w:r w:rsidRPr="00FA27D6">
        <w:rPr>
          <w:rFonts w:cs="Calibri"/>
          <w:sz w:val="24"/>
          <w:szCs w:val="24"/>
        </w:rPr>
        <w:t xml:space="preserve">Javno naročilo je objavljeno na portalu javnih naročil. </w:t>
      </w:r>
    </w:p>
    <w:p w:rsidR="002D0C34" w:rsidRPr="00FA27D6" w:rsidRDefault="002D0C34" w:rsidP="002D0C34">
      <w:pPr>
        <w:jc w:val="both"/>
        <w:rPr>
          <w:rFonts w:cs="Calibri"/>
          <w:sz w:val="24"/>
          <w:szCs w:val="24"/>
        </w:rPr>
      </w:pPr>
    </w:p>
    <w:p w:rsidR="00C73144" w:rsidRPr="00FA27D6" w:rsidRDefault="00C73144" w:rsidP="002D0C34">
      <w:pPr>
        <w:jc w:val="both"/>
        <w:rPr>
          <w:rFonts w:cs="Calibri"/>
          <w:sz w:val="24"/>
          <w:szCs w:val="24"/>
        </w:rPr>
      </w:pPr>
    </w:p>
    <w:p w:rsidR="00C73144" w:rsidRPr="00FA27D6" w:rsidRDefault="00C73144" w:rsidP="002D0C34">
      <w:pPr>
        <w:jc w:val="both"/>
        <w:rPr>
          <w:rFonts w:cs="Calibri"/>
          <w:sz w:val="24"/>
          <w:szCs w:val="24"/>
        </w:rPr>
      </w:pPr>
    </w:p>
    <w:p w:rsidR="002D0C34" w:rsidRPr="00FA27D6" w:rsidRDefault="002D0C34" w:rsidP="002D0C34">
      <w:pPr>
        <w:spacing w:after="0"/>
        <w:jc w:val="both"/>
        <w:rPr>
          <w:rFonts w:cs="Calibri"/>
          <w:sz w:val="24"/>
          <w:szCs w:val="24"/>
        </w:rPr>
      </w:pPr>
      <w:r w:rsidRPr="00FA27D6">
        <w:rPr>
          <w:rFonts w:cs="Calibri"/>
          <w:sz w:val="24"/>
          <w:szCs w:val="24"/>
        </w:rPr>
        <w:t xml:space="preserve">                                                                                                       </w:t>
      </w:r>
      <w:r w:rsidR="00C73144" w:rsidRPr="00FA27D6">
        <w:rPr>
          <w:rFonts w:cs="Calibri"/>
          <w:sz w:val="24"/>
          <w:szCs w:val="24"/>
        </w:rPr>
        <w:t xml:space="preserve">  </w:t>
      </w:r>
      <w:r w:rsidR="00E3767A" w:rsidRPr="00FA27D6">
        <w:rPr>
          <w:rFonts w:cs="Calibri"/>
          <w:sz w:val="24"/>
          <w:szCs w:val="24"/>
        </w:rPr>
        <w:t xml:space="preserve">     </w:t>
      </w:r>
      <w:r w:rsidR="00D12968" w:rsidRPr="00FA27D6">
        <w:rPr>
          <w:rFonts w:cs="Calibri"/>
          <w:sz w:val="24"/>
          <w:szCs w:val="24"/>
        </w:rPr>
        <w:t>D</w:t>
      </w:r>
      <w:r w:rsidRPr="00FA27D6">
        <w:rPr>
          <w:rFonts w:cs="Calibri"/>
          <w:sz w:val="24"/>
          <w:szCs w:val="24"/>
        </w:rPr>
        <w:t>irektor</w:t>
      </w:r>
    </w:p>
    <w:p w:rsidR="002D0C34" w:rsidRPr="00FA27D6" w:rsidRDefault="002D0C34" w:rsidP="002D0C34">
      <w:pPr>
        <w:spacing w:after="0"/>
        <w:jc w:val="both"/>
        <w:rPr>
          <w:rFonts w:cs="Calibri"/>
          <w:sz w:val="24"/>
          <w:szCs w:val="24"/>
        </w:rPr>
      </w:pPr>
      <w:r w:rsidRPr="00FA27D6">
        <w:rPr>
          <w:rFonts w:cs="Calibri"/>
          <w:sz w:val="24"/>
          <w:szCs w:val="24"/>
        </w:rPr>
        <w:tab/>
      </w:r>
      <w:r w:rsidRPr="00FA27D6">
        <w:rPr>
          <w:rFonts w:cs="Calibri"/>
          <w:sz w:val="24"/>
          <w:szCs w:val="24"/>
        </w:rPr>
        <w:tab/>
      </w:r>
      <w:r w:rsidRPr="00FA27D6">
        <w:rPr>
          <w:rFonts w:cs="Calibri"/>
          <w:sz w:val="24"/>
          <w:szCs w:val="24"/>
        </w:rPr>
        <w:tab/>
      </w:r>
      <w:r w:rsidRPr="00FA27D6">
        <w:rPr>
          <w:rFonts w:cs="Calibri"/>
          <w:sz w:val="24"/>
          <w:szCs w:val="24"/>
        </w:rPr>
        <w:tab/>
      </w:r>
      <w:r w:rsidRPr="00FA27D6">
        <w:rPr>
          <w:rFonts w:cs="Calibri"/>
          <w:sz w:val="24"/>
          <w:szCs w:val="24"/>
        </w:rPr>
        <w:tab/>
      </w:r>
      <w:r w:rsidRPr="00FA27D6">
        <w:rPr>
          <w:rFonts w:cs="Calibri"/>
          <w:sz w:val="24"/>
          <w:szCs w:val="24"/>
        </w:rPr>
        <w:tab/>
        <w:t xml:space="preserve">   Bolnišnice za ginekologijo in porodništvo Kranj</w:t>
      </w:r>
    </w:p>
    <w:p w:rsidR="002D0C34" w:rsidRPr="00FA27D6" w:rsidRDefault="00CE4D47" w:rsidP="00293F77">
      <w:pPr>
        <w:spacing w:after="0"/>
        <w:ind w:left="4956"/>
        <w:jc w:val="both"/>
        <w:rPr>
          <w:rFonts w:cs="Calibri"/>
          <w:sz w:val="24"/>
          <w:szCs w:val="24"/>
        </w:rPr>
      </w:pPr>
      <w:r w:rsidRPr="00FA27D6">
        <w:rPr>
          <w:rFonts w:cs="Calibri"/>
          <w:sz w:val="24"/>
          <w:szCs w:val="24"/>
        </w:rPr>
        <w:t>Marko Breznik, univ. dipl. ekon.</w:t>
      </w:r>
    </w:p>
    <w:p w:rsidR="002D0C34" w:rsidRPr="00FA27D6" w:rsidRDefault="002D0C34" w:rsidP="002D0C34">
      <w:pPr>
        <w:jc w:val="both"/>
        <w:rPr>
          <w:rFonts w:cs="Calibri"/>
          <w:sz w:val="24"/>
          <w:szCs w:val="24"/>
        </w:rPr>
      </w:pPr>
    </w:p>
    <w:p w:rsidR="002D0C34" w:rsidRPr="00FA27D6" w:rsidRDefault="002D0C34" w:rsidP="002D0C34">
      <w:pPr>
        <w:ind w:left="7080"/>
        <w:rPr>
          <w:rFonts w:cs="Calibri"/>
          <w:sz w:val="32"/>
          <w:szCs w:val="32"/>
        </w:rPr>
      </w:pPr>
    </w:p>
    <w:p w:rsidR="002D0C34" w:rsidRPr="00FA27D6" w:rsidRDefault="002D0C34" w:rsidP="002D0C34">
      <w:pPr>
        <w:ind w:left="7080"/>
        <w:rPr>
          <w:rFonts w:cs="Calibri"/>
          <w:sz w:val="32"/>
          <w:szCs w:val="32"/>
        </w:rPr>
      </w:pPr>
    </w:p>
    <w:p w:rsidR="002D0C34" w:rsidRPr="00FA27D6" w:rsidRDefault="002D0C34" w:rsidP="002D0C34">
      <w:pPr>
        <w:ind w:left="7080"/>
        <w:rPr>
          <w:rFonts w:cs="Calibri"/>
          <w:sz w:val="32"/>
          <w:szCs w:val="32"/>
        </w:rPr>
      </w:pPr>
    </w:p>
    <w:p w:rsidR="002D0C34" w:rsidRPr="00FA27D6" w:rsidRDefault="002D0C34" w:rsidP="002D0C34">
      <w:pPr>
        <w:ind w:left="7080"/>
        <w:rPr>
          <w:rFonts w:cs="Calibri"/>
          <w:sz w:val="32"/>
          <w:szCs w:val="32"/>
        </w:rPr>
      </w:pPr>
    </w:p>
    <w:p w:rsidR="002D0C34" w:rsidRPr="00FA27D6" w:rsidRDefault="002D0C34" w:rsidP="002D0C34">
      <w:pPr>
        <w:jc w:val="both"/>
        <w:rPr>
          <w:rFonts w:cs="Calibri"/>
          <w:sz w:val="32"/>
          <w:szCs w:val="32"/>
        </w:rPr>
      </w:pPr>
    </w:p>
    <w:p w:rsidR="00EE0D06" w:rsidRPr="00FA27D6" w:rsidRDefault="00EE0D06" w:rsidP="00EE0D06">
      <w:pPr>
        <w:jc w:val="center"/>
        <w:rPr>
          <w:rFonts w:cs="Calibri"/>
          <w:sz w:val="32"/>
          <w:szCs w:val="32"/>
        </w:rPr>
      </w:pPr>
    </w:p>
    <w:p w:rsidR="00EE0D06" w:rsidRPr="00FA27D6" w:rsidRDefault="00EE0D06" w:rsidP="00EE0D06">
      <w:pPr>
        <w:jc w:val="center"/>
        <w:rPr>
          <w:rFonts w:cs="Calibri"/>
          <w:sz w:val="32"/>
          <w:szCs w:val="32"/>
        </w:rPr>
      </w:pPr>
    </w:p>
    <w:p w:rsidR="005D7B32" w:rsidRPr="00FA27D6" w:rsidRDefault="005D7B32" w:rsidP="00EE0D06">
      <w:pPr>
        <w:jc w:val="center"/>
        <w:rPr>
          <w:rFonts w:cs="Calibri"/>
          <w:sz w:val="32"/>
          <w:szCs w:val="32"/>
        </w:rPr>
      </w:pPr>
    </w:p>
    <w:p w:rsidR="009E21B2" w:rsidRPr="00FA27D6" w:rsidRDefault="009E21B2" w:rsidP="00EE0D06">
      <w:pPr>
        <w:jc w:val="center"/>
        <w:rPr>
          <w:rFonts w:cs="Calibri"/>
          <w:sz w:val="32"/>
          <w:szCs w:val="32"/>
        </w:rPr>
      </w:pPr>
    </w:p>
    <w:p w:rsidR="002D0C34" w:rsidRPr="00FA27D6" w:rsidRDefault="00EE0D06" w:rsidP="00EE0D06">
      <w:pPr>
        <w:jc w:val="center"/>
        <w:rPr>
          <w:rFonts w:cs="Calibri"/>
          <w:sz w:val="32"/>
          <w:szCs w:val="32"/>
        </w:rPr>
      </w:pPr>
      <w:r w:rsidRPr="00FA27D6">
        <w:rPr>
          <w:rFonts w:cs="Calibri"/>
          <w:sz w:val="32"/>
          <w:szCs w:val="32"/>
        </w:rPr>
        <w:t>Javno naročilo:</w:t>
      </w:r>
    </w:p>
    <w:p w:rsidR="00EE0D06" w:rsidRPr="00FA27D6" w:rsidRDefault="00EE0D06" w:rsidP="00EE0D06">
      <w:pPr>
        <w:jc w:val="center"/>
        <w:rPr>
          <w:rFonts w:cs="Calibri"/>
          <w:sz w:val="32"/>
          <w:szCs w:val="32"/>
        </w:rPr>
      </w:pPr>
    </w:p>
    <w:p w:rsidR="008C110C" w:rsidRPr="00FA27D6" w:rsidRDefault="0091025C" w:rsidP="008C110C">
      <w:pPr>
        <w:spacing w:after="0" w:line="288" w:lineRule="auto"/>
        <w:jc w:val="center"/>
        <w:rPr>
          <w:rFonts w:cs="Calibri"/>
          <w:b/>
          <w:sz w:val="32"/>
          <w:szCs w:val="32"/>
        </w:rPr>
      </w:pPr>
      <w:r>
        <w:rPr>
          <w:rFonts w:cs="Calibri"/>
          <w:b/>
          <w:bCs/>
          <w:color w:val="000000"/>
          <w:sz w:val="32"/>
          <w:szCs w:val="32"/>
        </w:rPr>
        <w:t>SUKCESIVNA DOBAVA ŽIVIL</w:t>
      </w:r>
    </w:p>
    <w:p w:rsidR="002D0C34" w:rsidRPr="00FA27D6" w:rsidRDefault="002D0C34" w:rsidP="002D0C34">
      <w:pPr>
        <w:jc w:val="both"/>
        <w:rPr>
          <w:rFonts w:cs="Calibri"/>
          <w:sz w:val="32"/>
          <w:szCs w:val="32"/>
        </w:rPr>
      </w:pPr>
    </w:p>
    <w:p w:rsidR="00EE0D06" w:rsidRPr="00FA27D6" w:rsidRDefault="00EE0D06" w:rsidP="002D0C34">
      <w:pPr>
        <w:jc w:val="both"/>
        <w:rPr>
          <w:rFonts w:cs="Calibri"/>
          <w:sz w:val="32"/>
          <w:szCs w:val="32"/>
        </w:rPr>
      </w:pPr>
    </w:p>
    <w:p w:rsidR="00EE0D06" w:rsidRPr="00FA27D6" w:rsidRDefault="002D0C34" w:rsidP="002D0C34">
      <w:pPr>
        <w:jc w:val="center"/>
        <w:rPr>
          <w:rFonts w:cs="Calibri"/>
          <w:b/>
          <w:sz w:val="32"/>
          <w:szCs w:val="32"/>
        </w:rPr>
      </w:pPr>
      <w:r w:rsidRPr="00FA27D6">
        <w:rPr>
          <w:rFonts w:cs="Calibri"/>
          <w:b/>
          <w:sz w:val="32"/>
          <w:szCs w:val="32"/>
        </w:rPr>
        <w:t>NAVODILA PONUDNIKOM ZA IZDELAVO PONUDBE</w:t>
      </w:r>
    </w:p>
    <w:p w:rsidR="00EE0D06" w:rsidRPr="00FA27D6" w:rsidRDefault="00EE0D06" w:rsidP="002D0C34">
      <w:pPr>
        <w:jc w:val="center"/>
        <w:rPr>
          <w:rFonts w:cs="Calibri"/>
          <w:b/>
          <w:sz w:val="32"/>
          <w:szCs w:val="32"/>
        </w:rPr>
      </w:pPr>
    </w:p>
    <w:p w:rsidR="00EE0D06" w:rsidRPr="00FA27D6" w:rsidRDefault="00EE0D06" w:rsidP="002D0C34">
      <w:pPr>
        <w:jc w:val="center"/>
        <w:rPr>
          <w:rFonts w:cs="Calibri"/>
          <w:b/>
          <w:sz w:val="32"/>
          <w:szCs w:val="32"/>
        </w:rPr>
      </w:pPr>
    </w:p>
    <w:p w:rsidR="00EE0D06" w:rsidRPr="00FA27D6" w:rsidRDefault="00EE0D06" w:rsidP="002D0C34">
      <w:pPr>
        <w:jc w:val="center"/>
        <w:rPr>
          <w:rFonts w:cs="Calibri"/>
          <w:b/>
          <w:sz w:val="32"/>
          <w:szCs w:val="32"/>
        </w:rPr>
      </w:pPr>
    </w:p>
    <w:p w:rsidR="00EE0D06" w:rsidRPr="00FA27D6" w:rsidRDefault="00EE0D06" w:rsidP="002D0C34">
      <w:pPr>
        <w:jc w:val="center"/>
        <w:rPr>
          <w:rFonts w:cs="Calibri"/>
          <w:b/>
          <w:sz w:val="32"/>
          <w:szCs w:val="32"/>
        </w:rPr>
      </w:pPr>
    </w:p>
    <w:p w:rsidR="00EE0D06" w:rsidRPr="00FA27D6" w:rsidRDefault="00EE0D06" w:rsidP="002D0C34">
      <w:pPr>
        <w:jc w:val="center"/>
        <w:rPr>
          <w:rFonts w:cs="Calibri"/>
          <w:b/>
          <w:sz w:val="32"/>
          <w:szCs w:val="32"/>
        </w:rPr>
      </w:pPr>
    </w:p>
    <w:p w:rsidR="00EE0D06" w:rsidRPr="00FA27D6" w:rsidRDefault="00EE0D06" w:rsidP="002D0C34">
      <w:pPr>
        <w:jc w:val="center"/>
        <w:rPr>
          <w:rFonts w:cs="Calibri"/>
          <w:b/>
          <w:sz w:val="32"/>
          <w:szCs w:val="32"/>
        </w:rPr>
      </w:pPr>
    </w:p>
    <w:p w:rsidR="00162D6B" w:rsidRPr="00FA27D6" w:rsidRDefault="00D65DAD" w:rsidP="002D0C34">
      <w:pPr>
        <w:jc w:val="center"/>
        <w:rPr>
          <w:rFonts w:cs="Calibri"/>
          <w:b/>
          <w:sz w:val="32"/>
          <w:szCs w:val="32"/>
        </w:rPr>
      </w:pPr>
      <w:r>
        <w:rPr>
          <w:rFonts w:cs="Calibri"/>
          <w:sz w:val="32"/>
          <w:szCs w:val="32"/>
        </w:rPr>
        <w:t>December</w:t>
      </w:r>
      <w:r w:rsidR="008C110C">
        <w:rPr>
          <w:rFonts w:cs="Calibri"/>
          <w:sz w:val="32"/>
          <w:szCs w:val="32"/>
        </w:rPr>
        <w:t xml:space="preserve"> 2021</w:t>
      </w:r>
    </w:p>
    <w:p w:rsidR="00162D6B" w:rsidRPr="00FA27D6" w:rsidRDefault="00162D6B" w:rsidP="002D0C34">
      <w:pPr>
        <w:jc w:val="center"/>
        <w:rPr>
          <w:rFonts w:cs="Calibri"/>
          <w:b/>
          <w:sz w:val="32"/>
          <w:szCs w:val="32"/>
        </w:rPr>
      </w:pPr>
    </w:p>
    <w:p w:rsidR="00162D6B" w:rsidRPr="00FA27D6" w:rsidRDefault="00162D6B" w:rsidP="002D0C34">
      <w:pPr>
        <w:jc w:val="center"/>
        <w:rPr>
          <w:rFonts w:cs="Calibri"/>
          <w:b/>
          <w:sz w:val="32"/>
          <w:szCs w:val="32"/>
        </w:rPr>
      </w:pPr>
    </w:p>
    <w:p w:rsidR="00162D6B" w:rsidRPr="00FA27D6" w:rsidRDefault="00162D6B" w:rsidP="002D0C34">
      <w:pPr>
        <w:jc w:val="center"/>
        <w:rPr>
          <w:rFonts w:cs="Calibri"/>
          <w:b/>
          <w:sz w:val="32"/>
          <w:szCs w:val="32"/>
        </w:rPr>
        <w:sectPr w:rsidR="00162D6B" w:rsidRPr="00FA27D6" w:rsidSect="005D7B32">
          <w:headerReference w:type="default" r:id="rId11"/>
          <w:footerReference w:type="default" r:id="rId12"/>
          <w:pgSz w:w="11906" w:h="16838"/>
          <w:pgMar w:top="567" w:right="1418" w:bottom="567" w:left="1418" w:header="283" w:footer="283" w:gutter="0"/>
          <w:cols w:space="708"/>
          <w:docGrid w:linePitch="360"/>
        </w:sectPr>
      </w:pPr>
    </w:p>
    <w:p w:rsidR="007E0594" w:rsidRPr="0048025D" w:rsidRDefault="000C4C77" w:rsidP="00796737">
      <w:pPr>
        <w:numPr>
          <w:ilvl w:val="0"/>
          <w:numId w:val="3"/>
        </w:numPr>
        <w:spacing w:after="0" w:line="288" w:lineRule="auto"/>
        <w:jc w:val="both"/>
        <w:rPr>
          <w:rFonts w:asciiTheme="minorHAnsi" w:hAnsiTheme="minorHAnsi" w:cstheme="minorHAnsi"/>
          <w:b/>
          <w:sz w:val="28"/>
          <w:szCs w:val="28"/>
        </w:rPr>
      </w:pPr>
      <w:r w:rsidRPr="0048025D">
        <w:rPr>
          <w:rFonts w:asciiTheme="minorHAnsi" w:hAnsiTheme="minorHAnsi" w:cstheme="minorHAnsi"/>
          <w:b/>
          <w:sz w:val="28"/>
          <w:szCs w:val="28"/>
        </w:rPr>
        <w:t>SPLOŠNO</w:t>
      </w:r>
    </w:p>
    <w:p w:rsidR="00852019" w:rsidRPr="0048025D" w:rsidRDefault="00852019" w:rsidP="00852019">
      <w:pPr>
        <w:widowControl w:val="0"/>
        <w:spacing w:after="0" w:line="276" w:lineRule="auto"/>
        <w:jc w:val="both"/>
        <w:outlineLvl w:val="0"/>
        <w:rPr>
          <w:rFonts w:asciiTheme="minorHAnsi" w:hAnsiTheme="minorHAnsi" w:cstheme="minorHAnsi"/>
          <w:spacing w:val="-4"/>
        </w:rPr>
      </w:pPr>
    </w:p>
    <w:p w:rsidR="00852019" w:rsidRPr="0048025D" w:rsidRDefault="00852019" w:rsidP="00796737">
      <w:pPr>
        <w:numPr>
          <w:ilvl w:val="0"/>
          <w:numId w:val="11"/>
        </w:numPr>
        <w:shd w:val="clear" w:color="auto" w:fill="BFBFBF"/>
        <w:spacing w:after="0" w:line="276" w:lineRule="auto"/>
        <w:ind w:left="567" w:hanging="567"/>
        <w:jc w:val="both"/>
        <w:rPr>
          <w:rFonts w:asciiTheme="minorHAnsi" w:hAnsiTheme="minorHAnsi" w:cstheme="minorHAnsi"/>
          <w:b/>
        </w:rPr>
      </w:pPr>
      <w:r w:rsidRPr="0048025D">
        <w:rPr>
          <w:rFonts w:asciiTheme="minorHAnsi" w:hAnsiTheme="minorHAnsi" w:cstheme="minorHAnsi"/>
          <w:b/>
        </w:rPr>
        <w:t>Predmet javnega naročila</w:t>
      </w:r>
    </w:p>
    <w:p w:rsidR="00844721" w:rsidRDefault="00852019" w:rsidP="00852019">
      <w:pPr>
        <w:spacing w:after="0" w:line="276" w:lineRule="auto"/>
        <w:jc w:val="both"/>
        <w:rPr>
          <w:rFonts w:asciiTheme="minorHAnsi" w:hAnsiTheme="minorHAnsi" w:cstheme="minorHAnsi"/>
        </w:rPr>
      </w:pPr>
      <w:r w:rsidRPr="0048025D">
        <w:rPr>
          <w:rFonts w:asciiTheme="minorHAnsi" w:hAnsiTheme="minorHAnsi" w:cstheme="minorHAnsi"/>
        </w:rPr>
        <w:t xml:space="preserve">Predmet javnega naročila je </w:t>
      </w:r>
      <w:proofErr w:type="spellStart"/>
      <w:r w:rsidR="0091025C">
        <w:rPr>
          <w:rFonts w:asciiTheme="minorHAnsi" w:hAnsiTheme="minorHAnsi" w:cstheme="minorHAnsi"/>
          <w:b/>
        </w:rPr>
        <w:t>Sukcesivna</w:t>
      </w:r>
      <w:proofErr w:type="spellEnd"/>
      <w:r w:rsidR="0091025C">
        <w:rPr>
          <w:rFonts w:asciiTheme="minorHAnsi" w:hAnsiTheme="minorHAnsi" w:cstheme="minorHAnsi"/>
          <w:b/>
        </w:rPr>
        <w:t xml:space="preserve"> dobava živil </w:t>
      </w:r>
      <w:r w:rsidR="0091025C" w:rsidRPr="0091025C">
        <w:rPr>
          <w:rFonts w:asciiTheme="minorHAnsi" w:hAnsiTheme="minorHAnsi" w:cstheme="minorHAnsi"/>
        </w:rPr>
        <w:t xml:space="preserve">za potrebe Bolnišnice za ginekologijo in porodništvo </w:t>
      </w:r>
      <w:r w:rsidR="0091025C">
        <w:rPr>
          <w:rFonts w:asciiTheme="minorHAnsi" w:hAnsiTheme="minorHAnsi" w:cstheme="minorHAnsi"/>
        </w:rPr>
        <w:t>K</w:t>
      </w:r>
      <w:r w:rsidR="0091025C" w:rsidRPr="0091025C">
        <w:rPr>
          <w:rFonts w:asciiTheme="minorHAnsi" w:hAnsiTheme="minorHAnsi" w:cstheme="minorHAnsi"/>
        </w:rPr>
        <w:t>ranj</w:t>
      </w:r>
      <w:r w:rsidR="0091025C">
        <w:rPr>
          <w:rFonts w:asciiTheme="minorHAnsi" w:hAnsiTheme="minorHAnsi" w:cstheme="minorHAnsi"/>
        </w:rPr>
        <w:t xml:space="preserve">. </w:t>
      </w:r>
    </w:p>
    <w:p w:rsidR="0091025C" w:rsidRDefault="0091025C" w:rsidP="00852019">
      <w:pPr>
        <w:spacing w:after="0" w:line="276" w:lineRule="auto"/>
        <w:jc w:val="both"/>
        <w:rPr>
          <w:rFonts w:asciiTheme="minorHAnsi" w:hAnsiTheme="minorHAnsi" w:cstheme="minorHAnsi"/>
        </w:rPr>
      </w:pPr>
    </w:p>
    <w:p w:rsidR="0091025C" w:rsidRDefault="0091025C" w:rsidP="00852019">
      <w:pPr>
        <w:spacing w:after="0" w:line="276" w:lineRule="auto"/>
        <w:jc w:val="both"/>
        <w:rPr>
          <w:rFonts w:asciiTheme="minorHAnsi" w:hAnsiTheme="minorHAnsi" w:cstheme="minorHAnsi"/>
        </w:rPr>
      </w:pPr>
      <w:r w:rsidRPr="0091025C">
        <w:rPr>
          <w:rFonts w:asciiTheme="minorHAnsi" w:hAnsiTheme="minorHAnsi" w:cstheme="minorHAnsi"/>
          <w:b/>
        </w:rPr>
        <w:t>Razdelitev na sklope</w:t>
      </w:r>
      <w:r>
        <w:rPr>
          <w:rFonts w:asciiTheme="minorHAnsi" w:hAnsiTheme="minorHAnsi" w:cstheme="minorHAnsi"/>
          <w:b/>
        </w:rPr>
        <w:t xml:space="preserve">: </w:t>
      </w:r>
      <w:r>
        <w:rPr>
          <w:rFonts w:asciiTheme="minorHAnsi" w:hAnsiTheme="minorHAnsi" w:cstheme="minorHAnsi"/>
        </w:rPr>
        <w:t>B</w:t>
      </w:r>
      <w:r w:rsidR="00886785">
        <w:rPr>
          <w:rFonts w:asciiTheme="minorHAnsi" w:hAnsiTheme="minorHAnsi" w:cstheme="minorHAnsi"/>
        </w:rPr>
        <w:t xml:space="preserve">lago je razdeljeno na sklope (npr. </w:t>
      </w:r>
      <w:r w:rsidR="005E1772">
        <w:rPr>
          <w:rFonts w:asciiTheme="minorHAnsi" w:hAnsiTheme="minorHAnsi" w:cstheme="minorHAnsi"/>
        </w:rPr>
        <w:t xml:space="preserve">AR0201 </w:t>
      </w:r>
      <w:r w:rsidR="00886785">
        <w:rPr>
          <w:rFonts w:asciiTheme="minorHAnsi" w:hAnsiTheme="minorHAnsi" w:cstheme="minorHAnsi"/>
        </w:rPr>
        <w:t>Kruh in pekovsko pecivo), znotraj posameznih sklopov so oblikovani zaprti podsklopi</w:t>
      </w:r>
      <w:r w:rsidR="005E1772">
        <w:rPr>
          <w:rFonts w:asciiTheme="minorHAnsi" w:hAnsiTheme="minorHAnsi" w:cstheme="minorHAnsi"/>
        </w:rPr>
        <w:t xml:space="preserve"> (npr. Kruh AR020101)</w:t>
      </w:r>
    </w:p>
    <w:p w:rsidR="005E1772" w:rsidRDefault="005E1772" w:rsidP="00852019">
      <w:pPr>
        <w:spacing w:after="0" w:line="276" w:lineRule="auto"/>
        <w:jc w:val="both"/>
        <w:rPr>
          <w:rFonts w:asciiTheme="minorHAnsi" w:hAnsiTheme="minorHAnsi" w:cstheme="minorHAnsi"/>
        </w:rPr>
      </w:pPr>
      <w:r>
        <w:rPr>
          <w:rFonts w:asciiTheme="minorHAnsi" w:hAnsiTheme="minorHAnsi" w:cstheme="minorHAnsi"/>
        </w:rPr>
        <w:t xml:space="preserve">Ponudniki lahko predložijo ponudbo za posamezni podsklop, več podsklopov ali za vse razpisne podsklope. </w:t>
      </w:r>
    </w:p>
    <w:p w:rsidR="00C32AD9" w:rsidRDefault="00C32AD9" w:rsidP="00852019">
      <w:pPr>
        <w:spacing w:after="0" w:line="276" w:lineRule="auto"/>
        <w:jc w:val="both"/>
        <w:rPr>
          <w:rFonts w:asciiTheme="minorHAnsi" w:hAnsiTheme="minorHAnsi" w:cstheme="minorHAnsi"/>
        </w:rPr>
      </w:pPr>
      <w:r>
        <w:rPr>
          <w:rFonts w:asciiTheme="minorHAnsi" w:hAnsiTheme="minorHAnsi" w:cstheme="minorHAnsi"/>
        </w:rPr>
        <w:t xml:space="preserve">Pogoj naročnika je, da ponudniki oddajo </w:t>
      </w:r>
      <w:r w:rsidR="00270FBF">
        <w:rPr>
          <w:rFonts w:asciiTheme="minorHAnsi" w:hAnsiTheme="minorHAnsi" w:cstheme="minorHAnsi"/>
        </w:rPr>
        <w:t xml:space="preserve">ponudbo </w:t>
      </w:r>
      <w:r>
        <w:rPr>
          <w:rFonts w:asciiTheme="minorHAnsi" w:hAnsiTheme="minorHAnsi" w:cstheme="minorHAnsi"/>
        </w:rPr>
        <w:t xml:space="preserve">za vse artikle znotraj posameznega podsklopa (100%). </w:t>
      </w:r>
    </w:p>
    <w:p w:rsidR="00C32AD9" w:rsidRDefault="00C32AD9" w:rsidP="00852019">
      <w:pPr>
        <w:spacing w:after="0" w:line="276" w:lineRule="auto"/>
        <w:jc w:val="both"/>
        <w:rPr>
          <w:rFonts w:asciiTheme="minorHAnsi" w:hAnsiTheme="minorHAnsi" w:cstheme="minorHAnsi"/>
        </w:rPr>
      </w:pPr>
      <w:r>
        <w:rPr>
          <w:rFonts w:asciiTheme="minorHAnsi" w:hAnsiTheme="minorHAnsi" w:cstheme="minorHAnsi"/>
        </w:rPr>
        <w:t>Naročnik bo vse ponudnike, ki ne bodo ponudili vseh artiklov v posameznem podsklopu (100%) izločil iz ocenjevanja ponudb za dotični podsklop.</w:t>
      </w:r>
    </w:p>
    <w:p w:rsidR="00FB6C15" w:rsidRDefault="00FB6C15" w:rsidP="00852019">
      <w:pPr>
        <w:spacing w:after="0" w:line="276" w:lineRule="auto"/>
        <w:jc w:val="both"/>
        <w:rPr>
          <w:rFonts w:asciiTheme="minorHAnsi" w:hAnsiTheme="minorHAnsi" w:cstheme="minorHAnsi"/>
        </w:rPr>
      </w:pPr>
    </w:p>
    <w:p w:rsidR="00FB6C15" w:rsidRDefault="00FB6C15" w:rsidP="00852019">
      <w:pPr>
        <w:spacing w:after="0" w:line="276" w:lineRule="auto"/>
        <w:jc w:val="both"/>
        <w:rPr>
          <w:rFonts w:asciiTheme="minorHAnsi" w:hAnsiTheme="minorHAnsi" w:cstheme="minorHAnsi"/>
          <w:b/>
        </w:rPr>
      </w:pPr>
      <w:r w:rsidRPr="00FB6C15">
        <w:rPr>
          <w:rFonts w:asciiTheme="minorHAnsi" w:hAnsiTheme="minorHAnsi" w:cstheme="minorHAnsi"/>
          <w:b/>
        </w:rPr>
        <w:t>SKLOPI</w:t>
      </w:r>
      <w:r>
        <w:rPr>
          <w:rFonts w:asciiTheme="minorHAnsi" w:hAnsiTheme="minorHAnsi" w:cstheme="minorHAnsi"/>
          <w:b/>
        </w:rPr>
        <w:t>:</w:t>
      </w:r>
    </w:p>
    <w:tbl>
      <w:tblPr>
        <w:tblW w:w="7565" w:type="dxa"/>
        <w:tblInd w:w="55" w:type="dxa"/>
        <w:tblCellMar>
          <w:left w:w="70" w:type="dxa"/>
          <w:right w:w="70" w:type="dxa"/>
        </w:tblCellMar>
        <w:tblLook w:val="04A0" w:firstRow="1" w:lastRow="0" w:firstColumn="1" w:lastColumn="0" w:noHBand="0" w:noVBand="1"/>
      </w:tblPr>
      <w:tblGrid>
        <w:gridCol w:w="1008"/>
        <w:gridCol w:w="844"/>
        <w:gridCol w:w="185"/>
        <w:gridCol w:w="5528"/>
      </w:tblGrid>
      <w:tr w:rsidR="003A03DC" w:rsidRPr="003A03DC" w:rsidTr="003A03DC">
        <w:trPr>
          <w:trHeight w:val="300"/>
        </w:trPr>
        <w:tc>
          <w:tcPr>
            <w:tcW w:w="1008" w:type="dxa"/>
            <w:tcBorders>
              <w:top w:val="nil"/>
              <w:left w:val="nil"/>
              <w:bottom w:val="nil"/>
              <w:right w:val="nil"/>
            </w:tcBorders>
            <w:shd w:val="clear" w:color="auto" w:fill="auto"/>
            <w:vAlign w:val="center"/>
            <w:hideMark/>
          </w:tcPr>
          <w:p w:rsidR="003A03DC" w:rsidRPr="003A03DC" w:rsidRDefault="003A03DC" w:rsidP="003A03DC">
            <w:pPr>
              <w:spacing w:after="0" w:line="240" w:lineRule="auto"/>
              <w:jc w:val="center"/>
              <w:rPr>
                <w:rFonts w:cs="Calibri"/>
                <w:b/>
                <w:bCs/>
              </w:rPr>
            </w:pPr>
            <w:r>
              <w:rPr>
                <w:rFonts w:cs="Calibri"/>
                <w:b/>
                <w:bCs/>
              </w:rPr>
              <w:t xml:space="preserve">sklop </w:t>
            </w:r>
            <w:r w:rsidRPr="003A03DC">
              <w:rPr>
                <w:rFonts w:cs="Calibri"/>
                <w:b/>
                <w:bCs/>
              </w:rPr>
              <w:t>1</w:t>
            </w:r>
          </w:p>
        </w:tc>
        <w:tc>
          <w:tcPr>
            <w:tcW w:w="844" w:type="dxa"/>
            <w:tcBorders>
              <w:top w:val="nil"/>
              <w:left w:val="nil"/>
              <w:bottom w:val="nil"/>
              <w:right w:val="nil"/>
            </w:tcBorders>
            <w:vAlign w:val="center"/>
          </w:tcPr>
          <w:p w:rsidR="003A03DC" w:rsidRPr="003A03DC" w:rsidRDefault="003A03DC" w:rsidP="003A03DC">
            <w:pPr>
              <w:spacing w:after="0" w:line="240" w:lineRule="auto"/>
              <w:jc w:val="center"/>
              <w:rPr>
                <w:rFonts w:cs="Calibri"/>
                <w:b/>
                <w:bCs/>
              </w:rPr>
            </w:pPr>
            <w:r w:rsidRPr="003A03DC">
              <w:rPr>
                <w:rFonts w:cs="Calibri"/>
                <w:b/>
                <w:bCs/>
              </w:rPr>
              <w:t>AR0201</w:t>
            </w:r>
          </w:p>
        </w:tc>
        <w:tc>
          <w:tcPr>
            <w:tcW w:w="185" w:type="dxa"/>
            <w:tcBorders>
              <w:top w:val="nil"/>
              <w:left w:val="nil"/>
              <w:bottom w:val="nil"/>
              <w:right w:val="nil"/>
            </w:tcBorders>
          </w:tcPr>
          <w:p w:rsidR="003A03DC" w:rsidRPr="003A03DC" w:rsidRDefault="003A03DC" w:rsidP="003A03DC">
            <w:pPr>
              <w:spacing w:after="0" w:line="240" w:lineRule="auto"/>
              <w:rPr>
                <w:rFonts w:cs="Calibri"/>
                <w:b/>
                <w:bCs/>
              </w:rPr>
            </w:pPr>
          </w:p>
        </w:tc>
        <w:tc>
          <w:tcPr>
            <w:tcW w:w="5528" w:type="dxa"/>
            <w:tcBorders>
              <w:top w:val="nil"/>
              <w:left w:val="nil"/>
              <w:bottom w:val="nil"/>
              <w:right w:val="nil"/>
            </w:tcBorders>
            <w:shd w:val="clear" w:color="auto" w:fill="auto"/>
            <w:noWrap/>
            <w:vAlign w:val="center"/>
            <w:hideMark/>
          </w:tcPr>
          <w:p w:rsidR="003A03DC" w:rsidRPr="003A03DC" w:rsidRDefault="003A03DC" w:rsidP="003A03DC">
            <w:pPr>
              <w:spacing w:after="0" w:line="240" w:lineRule="auto"/>
              <w:rPr>
                <w:rFonts w:cs="Calibri"/>
                <w:b/>
                <w:bCs/>
              </w:rPr>
            </w:pPr>
            <w:r w:rsidRPr="003A03DC">
              <w:rPr>
                <w:rFonts w:cs="Calibri"/>
                <w:b/>
                <w:bCs/>
              </w:rPr>
              <w:t>KRUH IN PEKOVSKO PECIVO</w:t>
            </w:r>
          </w:p>
        </w:tc>
      </w:tr>
      <w:tr w:rsidR="003A03DC" w:rsidRPr="003A03DC" w:rsidTr="003A03DC">
        <w:trPr>
          <w:trHeight w:val="300"/>
        </w:trPr>
        <w:tc>
          <w:tcPr>
            <w:tcW w:w="1008" w:type="dxa"/>
            <w:tcBorders>
              <w:top w:val="nil"/>
              <w:left w:val="nil"/>
              <w:bottom w:val="nil"/>
              <w:right w:val="nil"/>
            </w:tcBorders>
            <w:shd w:val="clear" w:color="auto" w:fill="auto"/>
            <w:vAlign w:val="center"/>
            <w:hideMark/>
          </w:tcPr>
          <w:p w:rsidR="003A03DC" w:rsidRPr="003A03DC" w:rsidRDefault="003A03DC" w:rsidP="003A03DC">
            <w:pPr>
              <w:spacing w:after="0" w:line="240" w:lineRule="auto"/>
              <w:jc w:val="center"/>
              <w:rPr>
                <w:rFonts w:cs="Calibri"/>
                <w:b/>
                <w:bCs/>
              </w:rPr>
            </w:pPr>
            <w:r>
              <w:rPr>
                <w:rFonts w:cs="Calibri"/>
                <w:b/>
                <w:bCs/>
              </w:rPr>
              <w:t xml:space="preserve">sklop </w:t>
            </w:r>
            <w:r w:rsidRPr="003A03DC">
              <w:rPr>
                <w:rFonts w:cs="Calibri"/>
                <w:b/>
                <w:bCs/>
              </w:rPr>
              <w:t>2</w:t>
            </w:r>
          </w:p>
        </w:tc>
        <w:tc>
          <w:tcPr>
            <w:tcW w:w="844" w:type="dxa"/>
            <w:tcBorders>
              <w:top w:val="nil"/>
              <w:left w:val="nil"/>
              <w:bottom w:val="nil"/>
              <w:right w:val="nil"/>
            </w:tcBorders>
            <w:vAlign w:val="center"/>
          </w:tcPr>
          <w:p w:rsidR="003A03DC" w:rsidRPr="003A03DC" w:rsidRDefault="003A03DC" w:rsidP="003A03DC">
            <w:pPr>
              <w:spacing w:after="0" w:line="240" w:lineRule="auto"/>
              <w:jc w:val="center"/>
              <w:rPr>
                <w:rFonts w:cs="Calibri"/>
                <w:b/>
                <w:bCs/>
              </w:rPr>
            </w:pPr>
            <w:r w:rsidRPr="003A03DC">
              <w:rPr>
                <w:rFonts w:cs="Calibri"/>
                <w:b/>
                <w:bCs/>
              </w:rPr>
              <w:t>AR0202</w:t>
            </w:r>
          </w:p>
        </w:tc>
        <w:tc>
          <w:tcPr>
            <w:tcW w:w="185" w:type="dxa"/>
            <w:tcBorders>
              <w:top w:val="nil"/>
              <w:left w:val="nil"/>
              <w:bottom w:val="nil"/>
              <w:right w:val="nil"/>
            </w:tcBorders>
          </w:tcPr>
          <w:p w:rsidR="003A03DC" w:rsidRPr="003A03DC" w:rsidRDefault="003A03DC" w:rsidP="003A03DC">
            <w:pPr>
              <w:spacing w:after="0" w:line="240" w:lineRule="auto"/>
              <w:rPr>
                <w:rFonts w:cs="Calibri"/>
                <w:b/>
                <w:bCs/>
              </w:rPr>
            </w:pPr>
          </w:p>
        </w:tc>
        <w:tc>
          <w:tcPr>
            <w:tcW w:w="5528" w:type="dxa"/>
            <w:tcBorders>
              <w:top w:val="nil"/>
              <w:left w:val="nil"/>
              <w:bottom w:val="nil"/>
              <w:right w:val="nil"/>
            </w:tcBorders>
            <w:shd w:val="clear" w:color="auto" w:fill="auto"/>
            <w:noWrap/>
            <w:vAlign w:val="center"/>
            <w:hideMark/>
          </w:tcPr>
          <w:p w:rsidR="003A03DC" w:rsidRPr="003A03DC" w:rsidRDefault="003A03DC" w:rsidP="003A03DC">
            <w:pPr>
              <w:spacing w:after="0" w:line="240" w:lineRule="auto"/>
              <w:rPr>
                <w:rFonts w:cs="Calibri"/>
                <w:b/>
                <w:bCs/>
              </w:rPr>
            </w:pPr>
            <w:r w:rsidRPr="003A03DC">
              <w:rPr>
                <w:rFonts w:cs="Calibri"/>
                <w:b/>
                <w:bCs/>
              </w:rPr>
              <w:t>MLEKO IN MLEČNI IZDELKI</w:t>
            </w:r>
          </w:p>
        </w:tc>
      </w:tr>
      <w:tr w:rsidR="003A03DC" w:rsidRPr="003A03DC" w:rsidTr="003A03DC">
        <w:trPr>
          <w:trHeight w:val="300"/>
        </w:trPr>
        <w:tc>
          <w:tcPr>
            <w:tcW w:w="1008" w:type="dxa"/>
            <w:tcBorders>
              <w:top w:val="nil"/>
              <w:left w:val="nil"/>
              <w:bottom w:val="nil"/>
              <w:right w:val="nil"/>
            </w:tcBorders>
            <w:shd w:val="clear" w:color="auto" w:fill="auto"/>
            <w:vAlign w:val="center"/>
            <w:hideMark/>
          </w:tcPr>
          <w:p w:rsidR="003A03DC" w:rsidRPr="003A03DC" w:rsidRDefault="003A03DC" w:rsidP="003A03DC">
            <w:pPr>
              <w:spacing w:after="0" w:line="240" w:lineRule="auto"/>
              <w:jc w:val="center"/>
              <w:rPr>
                <w:rFonts w:cs="Calibri"/>
                <w:b/>
                <w:bCs/>
              </w:rPr>
            </w:pPr>
            <w:r>
              <w:rPr>
                <w:rFonts w:cs="Calibri"/>
                <w:b/>
                <w:bCs/>
              </w:rPr>
              <w:t xml:space="preserve">sklop </w:t>
            </w:r>
            <w:r w:rsidRPr="003A03DC">
              <w:rPr>
                <w:rFonts w:cs="Calibri"/>
                <w:b/>
                <w:bCs/>
              </w:rPr>
              <w:t>3</w:t>
            </w:r>
          </w:p>
        </w:tc>
        <w:tc>
          <w:tcPr>
            <w:tcW w:w="844" w:type="dxa"/>
            <w:tcBorders>
              <w:top w:val="nil"/>
              <w:left w:val="nil"/>
              <w:bottom w:val="nil"/>
              <w:right w:val="nil"/>
            </w:tcBorders>
            <w:vAlign w:val="center"/>
          </w:tcPr>
          <w:p w:rsidR="003A03DC" w:rsidRPr="003A03DC" w:rsidRDefault="003A03DC" w:rsidP="003A03DC">
            <w:pPr>
              <w:spacing w:after="0" w:line="240" w:lineRule="auto"/>
              <w:jc w:val="center"/>
              <w:rPr>
                <w:rFonts w:cs="Calibri"/>
                <w:b/>
                <w:bCs/>
              </w:rPr>
            </w:pPr>
            <w:r w:rsidRPr="003A03DC">
              <w:rPr>
                <w:rFonts w:cs="Calibri"/>
                <w:b/>
                <w:bCs/>
              </w:rPr>
              <w:t>AR0203</w:t>
            </w:r>
          </w:p>
        </w:tc>
        <w:tc>
          <w:tcPr>
            <w:tcW w:w="185" w:type="dxa"/>
            <w:tcBorders>
              <w:top w:val="nil"/>
              <w:left w:val="nil"/>
              <w:bottom w:val="nil"/>
              <w:right w:val="nil"/>
            </w:tcBorders>
          </w:tcPr>
          <w:p w:rsidR="003A03DC" w:rsidRPr="003A03DC" w:rsidRDefault="003A03DC" w:rsidP="003A03DC">
            <w:pPr>
              <w:spacing w:after="0" w:line="240" w:lineRule="auto"/>
              <w:rPr>
                <w:rFonts w:cs="Calibri"/>
                <w:b/>
                <w:bCs/>
              </w:rPr>
            </w:pPr>
          </w:p>
        </w:tc>
        <w:tc>
          <w:tcPr>
            <w:tcW w:w="5528" w:type="dxa"/>
            <w:tcBorders>
              <w:top w:val="nil"/>
              <w:left w:val="nil"/>
              <w:bottom w:val="nil"/>
              <w:right w:val="nil"/>
            </w:tcBorders>
            <w:shd w:val="clear" w:color="auto" w:fill="auto"/>
            <w:noWrap/>
            <w:vAlign w:val="center"/>
            <w:hideMark/>
          </w:tcPr>
          <w:p w:rsidR="003A03DC" w:rsidRPr="003A03DC" w:rsidRDefault="003A03DC" w:rsidP="003A03DC">
            <w:pPr>
              <w:spacing w:after="0" w:line="240" w:lineRule="auto"/>
              <w:rPr>
                <w:rFonts w:cs="Calibri"/>
                <w:b/>
                <w:bCs/>
              </w:rPr>
            </w:pPr>
            <w:r w:rsidRPr="003A03DC">
              <w:rPr>
                <w:rFonts w:cs="Calibri"/>
                <w:b/>
                <w:bCs/>
              </w:rPr>
              <w:t xml:space="preserve">SVEŽE MESO IN MESNI IZDELKI </w:t>
            </w:r>
          </w:p>
        </w:tc>
      </w:tr>
      <w:tr w:rsidR="003A03DC" w:rsidRPr="003A03DC" w:rsidTr="003A03DC">
        <w:trPr>
          <w:trHeight w:val="300"/>
        </w:trPr>
        <w:tc>
          <w:tcPr>
            <w:tcW w:w="1008" w:type="dxa"/>
            <w:tcBorders>
              <w:top w:val="nil"/>
              <w:left w:val="nil"/>
              <w:bottom w:val="nil"/>
              <w:right w:val="nil"/>
            </w:tcBorders>
            <w:shd w:val="clear" w:color="auto" w:fill="auto"/>
            <w:vAlign w:val="center"/>
            <w:hideMark/>
          </w:tcPr>
          <w:p w:rsidR="003A03DC" w:rsidRPr="003A03DC" w:rsidRDefault="003A03DC" w:rsidP="003A03DC">
            <w:pPr>
              <w:spacing w:after="0" w:line="240" w:lineRule="auto"/>
              <w:jc w:val="center"/>
              <w:rPr>
                <w:rFonts w:cs="Calibri"/>
                <w:b/>
                <w:bCs/>
              </w:rPr>
            </w:pPr>
            <w:r>
              <w:rPr>
                <w:rFonts w:cs="Calibri"/>
                <w:b/>
                <w:bCs/>
              </w:rPr>
              <w:t xml:space="preserve">sklop </w:t>
            </w:r>
            <w:r w:rsidRPr="003A03DC">
              <w:rPr>
                <w:rFonts w:cs="Calibri"/>
                <w:b/>
                <w:bCs/>
              </w:rPr>
              <w:t>4</w:t>
            </w:r>
          </w:p>
        </w:tc>
        <w:tc>
          <w:tcPr>
            <w:tcW w:w="844" w:type="dxa"/>
            <w:tcBorders>
              <w:top w:val="nil"/>
              <w:left w:val="nil"/>
              <w:bottom w:val="nil"/>
              <w:right w:val="nil"/>
            </w:tcBorders>
            <w:vAlign w:val="center"/>
          </w:tcPr>
          <w:p w:rsidR="003A03DC" w:rsidRPr="003A03DC" w:rsidRDefault="003A03DC" w:rsidP="003A03DC">
            <w:pPr>
              <w:spacing w:after="0" w:line="240" w:lineRule="auto"/>
              <w:jc w:val="center"/>
              <w:rPr>
                <w:rFonts w:cs="Calibri"/>
                <w:b/>
                <w:bCs/>
              </w:rPr>
            </w:pPr>
            <w:r w:rsidRPr="003A03DC">
              <w:rPr>
                <w:rFonts w:cs="Calibri"/>
                <w:b/>
                <w:bCs/>
              </w:rPr>
              <w:t>AR0204</w:t>
            </w:r>
          </w:p>
        </w:tc>
        <w:tc>
          <w:tcPr>
            <w:tcW w:w="185" w:type="dxa"/>
            <w:tcBorders>
              <w:top w:val="nil"/>
              <w:left w:val="nil"/>
              <w:bottom w:val="nil"/>
              <w:right w:val="nil"/>
            </w:tcBorders>
          </w:tcPr>
          <w:p w:rsidR="003A03DC" w:rsidRPr="003A03DC" w:rsidRDefault="003A03DC" w:rsidP="003A03DC">
            <w:pPr>
              <w:spacing w:after="0" w:line="240" w:lineRule="auto"/>
              <w:rPr>
                <w:rFonts w:cs="Calibri"/>
                <w:b/>
                <w:bCs/>
              </w:rPr>
            </w:pPr>
          </w:p>
        </w:tc>
        <w:tc>
          <w:tcPr>
            <w:tcW w:w="5528" w:type="dxa"/>
            <w:tcBorders>
              <w:top w:val="nil"/>
              <w:left w:val="nil"/>
              <w:bottom w:val="nil"/>
              <w:right w:val="nil"/>
            </w:tcBorders>
            <w:shd w:val="clear" w:color="auto" w:fill="auto"/>
            <w:noWrap/>
            <w:vAlign w:val="center"/>
            <w:hideMark/>
          </w:tcPr>
          <w:p w:rsidR="003A03DC" w:rsidRPr="003A03DC" w:rsidRDefault="003A03DC" w:rsidP="003A03DC">
            <w:pPr>
              <w:spacing w:after="0" w:line="240" w:lineRule="auto"/>
              <w:rPr>
                <w:rFonts w:cs="Calibri"/>
                <w:b/>
                <w:bCs/>
              </w:rPr>
            </w:pPr>
            <w:r w:rsidRPr="003A03DC">
              <w:rPr>
                <w:rFonts w:cs="Calibri"/>
                <w:b/>
                <w:bCs/>
              </w:rPr>
              <w:t xml:space="preserve">PERUTNINSKO SVEŽE MESO IN IZDELKI </w:t>
            </w:r>
          </w:p>
        </w:tc>
      </w:tr>
      <w:tr w:rsidR="003A03DC" w:rsidRPr="003A03DC" w:rsidTr="003A03DC">
        <w:trPr>
          <w:trHeight w:val="300"/>
        </w:trPr>
        <w:tc>
          <w:tcPr>
            <w:tcW w:w="1008" w:type="dxa"/>
            <w:tcBorders>
              <w:top w:val="nil"/>
              <w:left w:val="nil"/>
              <w:bottom w:val="nil"/>
              <w:right w:val="nil"/>
            </w:tcBorders>
            <w:shd w:val="clear" w:color="auto" w:fill="auto"/>
            <w:vAlign w:val="center"/>
            <w:hideMark/>
          </w:tcPr>
          <w:p w:rsidR="003A03DC" w:rsidRPr="003A03DC" w:rsidRDefault="003A03DC" w:rsidP="003A03DC">
            <w:pPr>
              <w:spacing w:after="0" w:line="240" w:lineRule="auto"/>
              <w:jc w:val="center"/>
              <w:rPr>
                <w:rFonts w:cs="Calibri"/>
                <w:b/>
                <w:bCs/>
              </w:rPr>
            </w:pPr>
            <w:r>
              <w:rPr>
                <w:rFonts w:cs="Calibri"/>
                <w:b/>
                <w:bCs/>
              </w:rPr>
              <w:t>sklop</w:t>
            </w:r>
            <w:r w:rsidRPr="003A03DC">
              <w:rPr>
                <w:rFonts w:cs="Calibri"/>
                <w:b/>
                <w:bCs/>
              </w:rPr>
              <w:t xml:space="preserve"> 5</w:t>
            </w:r>
          </w:p>
        </w:tc>
        <w:tc>
          <w:tcPr>
            <w:tcW w:w="844" w:type="dxa"/>
            <w:tcBorders>
              <w:top w:val="nil"/>
              <w:left w:val="nil"/>
              <w:bottom w:val="nil"/>
              <w:right w:val="nil"/>
            </w:tcBorders>
            <w:vAlign w:val="center"/>
          </w:tcPr>
          <w:p w:rsidR="003A03DC" w:rsidRPr="003A03DC" w:rsidRDefault="003A03DC" w:rsidP="003A03DC">
            <w:pPr>
              <w:spacing w:after="0" w:line="240" w:lineRule="auto"/>
              <w:jc w:val="center"/>
              <w:rPr>
                <w:rFonts w:cs="Calibri"/>
                <w:b/>
                <w:bCs/>
              </w:rPr>
            </w:pPr>
            <w:r w:rsidRPr="003A03DC">
              <w:rPr>
                <w:rFonts w:cs="Calibri"/>
                <w:b/>
                <w:bCs/>
              </w:rPr>
              <w:t>AR0205</w:t>
            </w:r>
          </w:p>
        </w:tc>
        <w:tc>
          <w:tcPr>
            <w:tcW w:w="185" w:type="dxa"/>
            <w:tcBorders>
              <w:top w:val="nil"/>
              <w:left w:val="nil"/>
              <w:bottom w:val="nil"/>
              <w:right w:val="nil"/>
            </w:tcBorders>
          </w:tcPr>
          <w:p w:rsidR="003A03DC" w:rsidRPr="003A03DC" w:rsidRDefault="003A03DC" w:rsidP="003A03DC">
            <w:pPr>
              <w:spacing w:after="0" w:line="240" w:lineRule="auto"/>
              <w:rPr>
                <w:rFonts w:cs="Calibri"/>
                <w:b/>
                <w:bCs/>
              </w:rPr>
            </w:pPr>
          </w:p>
        </w:tc>
        <w:tc>
          <w:tcPr>
            <w:tcW w:w="5528" w:type="dxa"/>
            <w:tcBorders>
              <w:top w:val="nil"/>
              <w:left w:val="nil"/>
              <w:bottom w:val="nil"/>
              <w:right w:val="nil"/>
            </w:tcBorders>
            <w:shd w:val="clear" w:color="auto" w:fill="auto"/>
            <w:noWrap/>
            <w:vAlign w:val="center"/>
            <w:hideMark/>
          </w:tcPr>
          <w:p w:rsidR="003A03DC" w:rsidRPr="003A03DC" w:rsidRDefault="003A03DC" w:rsidP="003A03DC">
            <w:pPr>
              <w:spacing w:after="0" w:line="240" w:lineRule="auto"/>
              <w:rPr>
                <w:rFonts w:cs="Calibri"/>
                <w:b/>
                <w:bCs/>
              </w:rPr>
            </w:pPr>
            <w:r w:rsidRPr="003A03DC">
              <w:rPr>
                <w:rFonts w:cs="Calibri"/>
                <w:b/>
                <w:bCs/>
              </w:rPr>
              <w:t>JAJCA</w:t>
            </w:r>
          </w:p>
        </w:tc>
      </w:tr>
      <w:tr w:rsidR="003A03DC" w:rsidRPr="003A03DC" w:rsidTr="003A03DC">
        <w:trPr>
          <w:trHeight w:val="300"/>
        </w:trPr>
        <w:tc>
          <w:tcPr>
            <w:tcW w:w="1008" w:type="dxa"/>
            <w:tcBorders>
              <w:top w:val="nil"/>
              <w:left w:val="nil"/>
              <w:bottom w:val="nil"/>
              <w:right w:val="nil"/>
            </w:tcBorders>
            <w:shd w:val="clear" w:color="auto" w:fill="auto"/>
            <w:vAlign w:val="center"/>
            <w:hideMark/>
          </w:tcPr>
          <w:p w:rsidR="003A03DC" w:rsidRPr="003A03DC" w:rsidRDefault="003A03DC" w:rsidP="003A03DC">
            <w:pPr>
              <w:spacing w:after="0" w:line="240" w:lineRule="auto"/>
              <w:jc w:val="center"/>
              <w:rPr>
                <w:rFonts w:cs="Calibri"/>
                <w:b/>
                <w:bCs/>
              </w:rPr>
            </w:pPr>
            <w:r>
              <w:rPr>
                <w:rFonts w:cs="Calibri"/>
                <w:b/>
                <w:bCs/>
              </w:rPr>
              <w:t>sklop</w:t>
            </w:r>
            <w:r w:rsidRPr="003A03DC">
              <w:rPr>
                <w:rFonts w:cs="Calibri"/>
                <w:b/>
                <w:bCs/>
              </w:rPr>
              <w:t xml:space="preserve"> 6</w:t>
            </w:r>
          </w:p>
        </w:tc>
        <w:tc>
          <w:tcPr>
            <w:tcW w:w="844" w:type="dxa"/>
            <w:tcBorders>
              <w:top w:val="nil"/>
              <w:left w:val="nil"/>
              <w:bottom w:val="nil"/>
              <w:right w:val="nil"/>
            </w:tcBorders>
            <w:vAlign w:val="center"/>
          </w:tcPr>
          <w:p w:rsidR="003A03DC" w:rsidRPr="003A03DC" w:rsidRDefault="003A03DC" w:rsidP="003A03DC">
            <w:pPr>
              <w:spacing w:after="0" w:line="240" w:lineRule="auto"/>
              <w:jc w:val="center"/>
              <w:rPr>
                <w:rFonts w:cs="Calibri"/>
                <w:b/>
                <w:bCs/>
              </w:rPr>
            </w:pPr>
            <w:r w:rsidRPr="003A03DC">
              <w:rPr>
                <w:rFonts w:cs="Calibri"/>
                <w:b/>
                <w:bCs/>
              </w:rPr>
              <w:t>AR0206</w:t>
            </w:r>
          </w:p>
        </w:tc>
        <w:tc>
          <w:tcPr>
            <w:tcW w:w="185" w:type="dxa"/>
            <w:tcBorders>
              <w:top w:val="nil"/>
              <w:left w:val="nil"/>
              <w:bottom w:val="nil"/>
              <w:right w:val="nil"/>
            </w:tcBorders>
          </w:tcPr>
          <w:p w:rsidR="003A03DC" w:rsidRPr="003A03DC" w:rsidRDefault="003A03DC" w:rsidP="003A03DC">
            <w:pPr>
              <w:spacing w:after="0" w:line="240" w:lineRule="auto"/>
              <w:rPr>
                <w:rFonts w:cs="Calibri"/>
                <w:b/>
                <w:bCs/>
              </w:rPr>
            </w:pPr>
          </w:p>
        </w:tc>
        <w:tc>
          <w:tcPr>
            <w:tcW w:w="5528" w:type="dxa"/>
            <w:tcBorders>
              <w:top w:val="nil"/>
              <w:left w:val="nil"/>
              <w:bottom w:val="nil"/>
              <w:right w:val="nil"/>
            </w:tcBorders>
            <w:shd w:val="clear" w:color="auto" w:fill="auto"/>
            <w:noWrap/>
            <w:vAlign w:val="center"/>
            <w:hideMark/>
          </w:tcPr>
          <w:p w:rsidR="003A03DC" w:rsidRPr="003A03DC" w:rsidRDefault="003A03DC" w:rsidP="003A03DC">
            <w:pPr>
              <w:spacing w:after="0" w:line="240" w:lineRule="auto"/>
              <w:rPr>
                <w:rFonts w:cs="Calibri"/>
                <w:b/>
                <w:bCs/>
              </w:rPr>
            </w:pPr>
            <w:r w:rsidRPr="003A03DC">
              <w:rPr>
                <w:rFonts w:cs="Calibri"/>
                <w:b/>
                <w:bCs/>
              </w:rPr>
              <w:t>RIBE</w:t>
            </w:r>
          </w:p>
        </w:tc>
      </w:tr>
      <w:tr w:rsidR="003A03DC" w:rsidRPr="003A03DC" w:rsidTr="003A03DC">
        <w:trPr>
          <w:trHeight w:val="300"/>
        </w:trPr>
        <w:tc>
          <w:tcPr>
            <w:tcW w:w="1008" w:type="dxa"/>
            <w:tcBorders>
              <w:top w:val="nil"/>
              <w:left w:val="nil"/>
              <w:bottom w:val="nil"/>
              <w:right w:val="nil"/>
            </w:tcBorders>
            <w:shd w:val="clear" w:color="auto" w:fill="auto"/>
            <w:vAlign w:val="center"/>
            <w:hideMark/>
          </w:tcPr>
          <w:p w:rsidR="003A03DC" w:rsidRPr="003A03DC" w:rsidRDefault="003A03DC" w:rsidP="003A03DC">
            <w:pPr>
              <w:spacing w:after="0" w:line="240" w:lineRule="auto"/>
              <w:jc w:val="center"/>
              <w:rPr>
                <w:rFonts w:cs="Calibri"/>
                <w:b/>
                <w:bCs/>
              </w:rPr>
            </w:pPr>
            <w:r>
              <w:rPr>
                <w:rFonts w:cs="Calibri"/>
                <w:b/>
                <w:bCs/>
              </w:rPr>
              <w:t>sklop</w:t>
            </w:r>
            <w:r w:rsidRPr="003A03DC">
              <w:rPr>
                <w:rFonts w:cs="Calibri"/>
                <w:b/>
                <w:bCs/>
              </w:rPr>
              <w:t xml:space="preserve"> 7</w:t>
            </w:r>
          </w:p>
        </w:tc>
        <w:tc>
          <w:tcPr>
            <w:tcW w:w="844" w:type="dxa"/>
            <w:tcBorders>
              <w:top w:val="nil"/>
              <w:left w:val="nil"/>
              <w:bottom w:val="nil"/>
              <w:right w:val="nil"/>
            </w:tcBorders>
            <w:vAlign w:val="center"/>
          </w:tcPr>
          <w:p w:rsidR="003A03DC" w:rsidRPr="003A03DC" w:rsidRDefault="003A03DC" w:rsidP="003A03DC">
            <w:pPr>
              <w:spacing w:after="0" w:line="240" w:lineRule="auto"/>
              <w:jc w:val="center"/>
              <w:rPr>
                <w:rFonts w:cs="Calibri"/>
                <w:b/>
                <w:bCs/>
              </w:rPr>
            </w:pPr>
            <w:r w:rsidRPr="003A03DC">
              <w:rPr>
                <w:rFonts w:cs="Calibri"/>
                <w:b/>
                <w:bCs/>
              </w:rPr>
              <w:t>AR0207</w:t>
            </w:r>
          </w:p>
        </w:tc>
        <w:tc>
          <w:tcPr>
            <w:tcW w:w="185" w:type="dxa"/>
            <w:tcBorders>
              <w:top w:val="nil"/>
              <w:left w:val="nil"/>
              <w:bottom w:val="nil"/>
              <w:right w:val="nil"/>
            </w:tcBorders>
          </w:tcPr>
          <w:p w:rsidR="003A03DC" w:rsidRPr="003A03DC" w:rsidRDefault="003A03DC" w:rsidP="003A03DC">
            <w:pPr>
              <w:spacing w:after="0" w:line="240" w:lineRule="auto"/>
              <w:rPr>
                <w:rFonts w:cs="Calibri"/>
                <w:b/>
                <w:bCs/>
              </w:rPr>
            </w:pPr>
          </w:p>
        </w:tc>
        <w:tc>
          <w:tcPr>
            <w:tcW w:w="5528" w:type="dxa"/>
            <w:tcBorders>
              <w:top w:val="nil"/>
              <w:left w:val="nil"/>
              <w:bottom w:val="nil"/>
              <w:right w:val="nil"/>
            </w:tcBorders>
            <w:shd w:val="clear" w:color="auto" w:fill="auto"/>
            <w:noWrap/>
            <w:vAlign w:val="center"/>
            <w:hideMark/>
          </w:tcPr>
          <w:p w:rsidR="003A03DC" w:rsidRPr="003A03DC" w:rsidRDefault="003A03DC" w:rsidP="003A03DC">
            <w:pPr>
              <w:spacing w:after="0" w:line="240" w:lineRule="auto"/>
              <w:rPr>
                <w:rFonts w:cs="Calibri"/>
                <w:b/>
                <w:bCs/>
              </w:rPr>
            </w:pPr>
            <w:r w:rsidRPr="003A03DC">
              <w:rPr>
                <w:rFonts w:cs="Calibri"/>
                <w:b/>
                <w:bCs/>
              </w:rPr>
              <w:t xml:space="preserve">SVEŽE SADJE </w:t>
            </w:r>
          </w:p>
        </w:tc>
      </w:tr>
      <w:tr w:rsidR="003A03DC" w:rsidRPr="003A03DC" w:rsidTr="003A03DC">
        <w:trPr>
          <w:trHeight w:val="300"/>
        </w:trPr>
        <w:tc>
          <w:tcPr>
            <w:tcW w:w="1008" w:type="dxa"/>
            <w:tcBorders>
              <w:top w:val="nil"/>
              <w:left w:val="nil"/>
              <w:bottom w:val="nil"/>
              <w:right w:val="nil"/>
            </w:tcBorders>
            <w:shd w:val="clear" w:color="auto" w:fill="auto"/>
            <w:vAlign w:val="center"/>
            <w:hideMark/>
          </w:tcPr>
          <w:p w:rsidR="003A03DC" w:rsidRPr="003A03DC" w:rsidRDefault="003A03DC" w:rsidP="003A03DC">
            <w:pPr>
              <w:spacing w:after="0" w:line="240" w:lineRule="auto"/>
              <w:jc w:val="center"/>
              <w:rPr>
                <w:rFonts w:cs="Calibri"/>
                <w:b/>
                <w:bCs/>
              </w:rPr>
            </w:pPr>
            <w:r>
              <w:rPr>
                <w:rFonts w:cs="Calibri"/>
                <w:b/>
                <w:bCs/>
              </w:rPr>
              <w:t>sklop</w:t>
            </w:r>
            <w:r w:rsidRPr="003A03DC">
              <w:rPr>
                <w:rFonts w:cs="Calibri"/>
                <w:b/>
                <w:bCs/>
              </w:rPr>
              <w:t xml:space="preserve"> 8</w:t>
            </w:r>
          </w:p>
        </w:tc>
        <w:tc>
          <w:tcPr>
            <w:tcW w:w="844" w:type="dxa"/>
            <w:tcBorders>
              <w:top w:val="nil"/>
              <w:left w:val="nil"/>
              <w:bottom w:val="nil"/>
              <w:right w:val="nil"/>
            </w:tcBorders>
            <w:vAlign w:val="center"/>
          </w:tcPr>
          <w:p w:rsidR="003A03DC" w:rsidRPr="003A03DC" w:rsidRDefault="003A03DC" w:rsidP="003A03DC">
            <w:pPr>
              <w:spacing w:after="0" w:line="240" w:lineRule="auto"/>
              <w:jc w:val="center"/>
              <w:rPr>
                <w:rFonts w:cs="Calibri"/>
                <w:b/>
                <w:bCs/>
              </w:rPr>
            </w:pPr>
            <w:r w:rsidRPr="003A03DC">
              <w:rPr>
                <w:rFonts w:cs="Calibri"/>
                <w:b/>
                <w:bCs/>
              </w:rPr>
              <w:t>AR0208</w:t>
            </w:r>
          </w:p>
        </w:tc>
        <w:tc>
          <w:tcPr>
            <w:tcW w:w="185" w:type="dxa"/>
            <w:tcBorders>
              <w:top w:val="nil"/>
              <w:left w:val="nil"/>
              <w:bottom w:val="nil"/>
              <w:right w:val="nil"/>
            </w:tcBorders>
          </w:tcPr>
          <w:p w:rsidR="003A03DC" w:rsidRPr="003A03DC" w:rsidRDefault="003A03DC" w:rsidP="003A03DC">
            <w:pPr>
              <w:spacing w:after="0" w:line="240" w:lineRule="auto"/>
              <w:rPr>
                <w:rFonts w:cs="Calibri"/>
                <w:b/>
                <w:bCs/>
              </w:rPr>
            </w:pPr>
          </w:p>
        </w:tc>
        <w:tc>
          <w:tcPr>
            <w:tcW w:w="5528" w:type="dxa"/>
            <w:tcBorders>
              <w:top w:val="nil"/>
              <w:left w:val="nil"/>
              <w:bottom w:val="nil"/>
              <w:right w:val="nil"/>
            </w:tcBorders>
            <w:shd w:val="clear" w:color="auto" w:fill="auto"/>
            <w:noWrap/>
            <w:vAlign w:val="center"/>
            <w:hideMark/>
          </w:tcPr>
          <w:p w:rsidR="003A03DC" w:rsidRPr="003A03DC" w:rsidRDefault="003A03DC" w:rsidP="003A03DC">
            <w:pPr>
              <w:spacing w:after="0" w:line="240" w:lineRule="auto"/>
              <w:rPr>
                <w:rFonts w:cs="Calibri"/>
                <w:b/>
                <w:bCs/>
              </w:rPr>
            </w:pPr>
            <w:r w:rsidRPr="003A03DC">
              <w:rPr>
                <w:rFonts w:cs="Calibri"/>
                <w:b/>
                <w:bCs/>
              </w:rPr>
              <w:t>SUHO SADJE, OREŠČKI IN STROČNICE</w:t>
            </w:r>
          </w:p>
        </w:tc>
      </w:tr>
      <w:tr w:rsidR="003A03DC" w:rsidRPr="003A03DC" w:rsidTr="003A03DC">
        <w:trPr>
          <w:trHeight w:val="300"/>
        </w:trPr>
        <w:tc>
          <w:tcPr>
            <w:tcW w:w="1008" w:type="dxa"/>
            <w:tcBorders>
              <w:top w:val="nil"/>
              <w:left w:val="nil"/>
              <w:bottom w:val="nil"/>
              <w:right w:val="nil"/>
            </w:tcBorders>
            <w:shd w:val="clear" w:color="auto" w:fill="auto"/>
            <w:vAlign w:val="center"/>
            <w:hideMark/>
          </w:tcPr>
          <w:p w:rsidR="003A03DC" w:rsidRPr="003A03DC" w:rsidRDefault="003A03DC" w:rsidP="003A03DC">
            <w:pPr>
              <w:spacing w:after="0" w:line="240" w:lineRule="auto"/>
              <w:jc w:val="center"/>
              <w:rPr>
                <w:rFonts w:cs="Calibri"/>
                <w:b/>
                <w:bCs/>
              </w:rPr>
            </w:pPr>
            <w:r>
              <w:rPr>
                <w:rFonts w:cs="Calibri"/>
                <w:b/>
                <w:bCs/>
              </w:rPr>
              <w:t>sklop</w:t>
            </w:r>
            <w:r w:rsidRPr="003A03DC">
              <w:rPr>
                <w:rFonts w:cs="Calibri"/>
                <w:b/>
                <w:bCs/>
              </w:rPr>
              <w:t xml:space="preserve"> 9</w:t>
            </w:r>
          </w:p>
        </w:tc>
        <w:tc>
          <w:tcPr>
            <w:tcW w:w="844" w:type="dxa"/>
            <w:tcBorders>
              <w:top w:val="nil"/>
              <w:left w:val="nil"/>
              <w:bottom w:val="nil"/>
              <w:right w:val="nil"/>
            </w:tcBorders>
            <w:vAlign w:val="center"/>
          </w:tcPr>
          <w:p w:rsidR="003A03DC" w:rsidRPr="003A03DC" w:rsidRDefault="003A03DC" w:rsidP="003A03DC">
            <w:pPr>
              <w:spacing w:after="0" w:line="240" w:lineRule="auto"/>
              <w:jc w:val="center"/>
              <w:rPr>
                <w:rFonts w:cs="Calibri"/>
                <w:b/>
                <w:bCs/>
              </w:rPr>
            </w:pPr>
            <w:r w:rsidRPr="003A03DC">
              <w:rPr>
                <w:rFonts w:cs="Calibri"/>
                <w:b/>
                <w:bCs/>
              </w:rPr>
              <w:t>AR0209</w:t>
            </w:r>
          </w:p>
        </w:tc>
        <w:tc>
          <w:tcPr>
            <w:tcW w:w="185" w:type="dxa"/>
            <w:tcBorders>
              <w:top w:val="nil"/>
              <w:left w:val="nil"/>
              <w:bottom w:val="nil"/>
              <w:right w:val="nil"/>
            </w:tcBorders>
          </w:tcPr>
          <w:p w:rsidR="003A03DC" w:rsidRPr="003A03DC" w:rsidRDefault="003A03DC" w:rsidP="003A03DC">
            <w:pPr>
              <w:spacing w:after="0" w:line="240" w:lineRule="auto"/>
              <w:rPr>
                <w:rFonts w:cs="Calibri"/>
                <w:b/>
                <w:bCs/>
              </w:rPr>
            </w:pPr>
          </w:p>
        </w:tc>
        <w:tc>
          <w:tcPr>
            <w:tcW w:w="5528" w:type="dxa"/>
            <w:tcBorders>
              <w:top w:val="nil"/>
              <w:left w:val="nil"/>
              <w:bottom w:val="nil"/>
              <w:right w:val="nil"/>
            </w:tcBorders>
            <w:shd w:val="clear" w:color="auto" w:fill="auto"/>
            <w:noWrap/>
            <w:vAlign w:val="center"/>
            <w:hideMark/>
          </w:tcPr>
          <w:p w:rsidR="003A03DC" w:rsidRPr="003A03DC" w:rsidRDefault="003A03DC" w:rsidP="003A03DC">
            <w:pPr>
              <w:spacing w:after="0" w:line="240" w:lineRule="auto"/>
              <w:rPr>
                <w:rFonts w:cs="Calibri"/>
                <w:b/>
                <w:bCs/>
              </w:rPr>
            </w:pPr>
            <w:r w:rsidRPr="003A03DC">
              <w:rPr>
                <w:rFonts w:cs="Calibri"/>
                <w:b/>
                <w:bCs/>
              </w:rPr>
              <w:t>SVEŽA ZELENJAVA</w:t>
            </w:r>
          </w:p>
        </w:tc>
      </w:tr>
      <w:tr w:rsidR="003A03DC" w:rsidRPr="003A03DC" w:rsidTr="003A03DC">
        <w:trPr>
          <w:trHeight w:val="300"/>
        </w:trPr>
        <w:tc>
          <w:tcPr>
            <w:tcW w:w="1008" w:type="dxa"/>
            <w:tcBorders>
              <w:top w:val="nil"/>
              <w:left w:val="nil"/>
              <w:bottom w:val="nil"/>
              <w:right w:val="nil"/>
            </w:tcBorders>
            <w:shd w:val="clear" w:color="auto" w:fill="auto"/>
            <w:vAlign w:val="center"/>
            <w:hideMark/>
          </w:tcPr>
          <w:p w:rsidR="003A03DC" w:rsidRPr="003A03DC" w:rsidRDefault="003A03DC" w:rsidP="003A03DC">
            <w:pPr>
              <w:spacing w:after="0" w:line="240" w:lineRule="auto"/>
              <w:rPr>
                <w:rFonts w:cs="Calibri"/>
                <w:b/>
                <w:bCs/>
              </w:rPr>
            </w:pPr>
            <w:r>
              <w:rPr>
                <w:rFonts w:cs="Calibri"/>
                <w:b/>
                <w:bCs/>
              </w:rPr>
              <w:t xml:space="preserve">  sklop</w:t>
            </w:r>
            <w:r w:rsidRPr="003A03DC">
              <w:rPr>
                <w:rFonts w:cs="Calibri"/>
                <w:b/>
                <w:bCs/>
              </w:rPr>
              <w:t xml:space="preserve"> 10</w:t>
            </w:r>
          </w:p>
        </w:tc>
        <w:tc>
          <w:tcPr>
            <w:tcW w:w="844" w:type="dxa"/>
            <w:tcBorders>
              <w:top w:val="nil"/>
              <w:left w:val="nil"/>
              <w:bottom w:val="nil"/>
              <w:right w:val="nil"/>
            </w:tcBorders>
            <w:vAlign w:val="center"/>
          </w:tcPr>
          <w:p w:rsidR="003A03DC" w:rsidRPr="003A03DC" w:rsidRDefault="003A03DC" w:rsidP="003A03DC">
            <w:pPr>
              <w:spacing w:after="0" w:line="240" w:lineRule="auto"/>
              <w:jc w:val="center"/>
              <w:rPr>
                <w:rFonts w:cs="Calibri"/>
                <w:b/>
                <w:bCs/>
              </w:rPr>
            </w:pPr>
            <w:r w:rsidRPr="003A03DC">
              <w:rPr>
                <w:rFonts w:cs="Calibri"/>
                <w:b/>
                <w:bCs/>
              </w:rPr>
              <w:t>AR0210</w:t>
            </w:r>
          </w:p>
        </w:tc>
        <w:tc>
          <w:tcPr>
            <w:tcW w:w="185" w:type="dxa"/>
            <w:tcBorders>
              <w:top w:val="nil"/>
              <w:left w:val="nil"/>
              <w:bottom w:val="nil"/>
              <w:right w:val="nil"/>
            </w:tcBorders>
          </w:tcPr>
          <w:p w:rsidR="003A03DC" w:rsidRPr="003A03DC" w:rsidRDefault="003A03DC" w:rsidP="003A03DC">
            <w:pPr>
              <w:spacing w:after="0" w:line="240" w:lineRule="auto"/>
              <w:rPr>
                <w:rFonts w:cs="Calibri"/>
                <w:b/>
                <w:bCs/>
              </w:rPr>
            </w:pPr>
          </w:p>
        </w:tc>
        <w:tc>
          <w:tcPr>
            <w:tcW w:w="5528" w:type="dxa"/>
            <w:tcBorders>
              <w:top w:val="nil"/>
              <w:left w:val="nil"/>
              <w:bottom w:val="nil"/>
              <w:right w:val="nil"/>
            </w:tcBorders>
            <w:shd w:val="clear" w:color="auto" w:fill="auto"/>
            <w:noWrap/>
            <w:vAlign w:val="center"/>
            <w:hideMark/>
          </w:tcPr>
          <w:p w:rsidR="003A03DC" w:rsidRPr="003A03DC" w:rsidRDefault="003A03DC" w:rsidP="003A03DC">
            <w:pPr>
              <w:spacing w:after="0" w:line="240" w:lineRule="auto"/>
              <w:rPr>
                <w:rFonts w:cs="Calibri"/>
                <w:b/>
                <w:bCs/>
              </w:rPr>
            </w:pPr>
            <w:r w:rsidRPr="003A03DC">
              <w:rPr>
                <w:rFonts w:cs="Calibri"/>
                <w:b/>
                <w:bCs/>
              </w:rPr>
              <w:t>KISANA ZELENJAVA</w:t>
            </w:r>
          </w:p>
        </w:tc>
      </w:tr>
      <w:tr w:rsidR="003A03DC" w:rsidRPr="003A03DC" w:rsidTr="003A03DC">
        <w:trPr>
          <w:trHeight w:val="300"/>
        </w:trPr>
        <w:tc>
          <w:tcPr>
            <w:tcW w:w="1008" w:type="dxa"/>
            <w:tcBorders>
              <w:top w:val="nil"/>
              <w:left w:val="nil"/>
              <w:bottom w:val="nil"/>
              <w:right w:val="nil"/>
            </w:tcBorders>
            <w:shd w:val="clear" w:color="auto" w:fill="auto"/>
            <w:vAlign w:val="center"/>
            <w:hideMark/>
          </w:tcPr>
          <w:p w:rsidR="003A03DC" w:rsidRPr="003A03DC" w:rsidRDefault="003A03DC" w:rsidP="003A03DC">
            <w:pPr>
              <w:spacing w:after="0" w:line="240" w:lineRule="auto"/>
              <w:jc w:val="center"/>
              <w:rPr>
                <w:rFonts w:cs="Calibri"/>
                <w:b/>
                <w:bCs/>
              </w:rPr>
            </w:pPr>
            <w:r>
              <w:rPr>
                <w:rFonts w:cs="Calibri"/>
                <w:b/>
                <w:bCs/>
              </w:rPr>
              <w:t xml:space="preserve">  sklop</w:t>
            </w:r>
            <w:r w:rsidRPr="003A03DC">
              <w:rPr>
                <w:rFonts w:cs="Calibri"/>
                <w:b/>
                <w:bCs/>
              </w:rPr>
              <w:t xml:space="preserve"> 11</w:t>
            </w:r>
          </w:p>
        </w:tc>
        <w:tc>
          <w:tcPr>
            <w:tcW w:w="844" w:type="dxa"/>
            <w:tcBorders>
              <w:top w:val="nil"/>
              <w:left w:val="nil"/>
              <w:bottom w:val="nil"/>
              <w:right w:val="nil"/>
            </w:tcBorders>
            <w:vAlign w:val="center"/>
          </w:tcPr>
          <w:p w:rsidR="003A03DC" w:rsidRPr="003A03DC" w:rsidRDefault="003A03DC" w:rsidP="003A03DC">
            <w:pPr>
              <w:spacing w:after="0" w:line="240" w:lineRule="auto"/>
              <w:jc w:val="center"/>
              <w:rPr>
                <w:rFonts w:cs="Calibri"/>
                <w:b/>
                <w:bCs/>
              </w:rPr>
            </w:pPr>
            <w:r w:rsidRPr="003A03DC">
              <w:rPr>
                <w:rFonts w:cs="Calibri"/>
                <w:b/>
                <w:bCs/>
              </w:rPr>
              <w:t>AR0211</w:t>
            </w:r>
          </w:p>
        </w:tc>
        <w:tc>
          <w:tcPr>
            <w:tcW w:w="185" w:type="dxa"/>
            <w:tcBorders>
              <w:top w:val="nil"/>
              <w:left w:val="nil"/>
              <w:bottom w:val="nil"/>
              <w:right w:val="nil"/>
            </w:tcBorders>
          </w:tcPr>
          <w:p w:rsidR="003A03DC" w:rsidRPr="003A03DC" w:rsidRDefault="003A03DC" w:rsidP="003A03DC">
            <w:pPr>
              <w:spacing w:after="0" w:line="240" w:lineRule="auto"/>
              <w:rPr>
                <w:rFonts w:cs="Calibri"/>
                <w:b/>
                <w:bCs/>
              </w:rPr>
            </w:pPr>
          </w:p>
        </w:tc>
        <w:tc>
          <w:tcPr>
            <w:tcW w:w="5528" w:type="dxa"/>
            <w:tcBorders>
              <w:top w:val="nil"/>
              <w:left w:val="nil"/>
              <w:bottom w:val="nil"/>
              <w:right w:val="nil"/>
            </w:tcBorders>
            <w:shd w:val="clear" w:color="auto" w:fill="auto"/>
            <w:noWrap/>
            <w:vAlign w:val="center"/>
            <w:hideMark/>
          </w:tcPr>
          <w:p w:rsidR="003A03DC" w:rsidRPr="003A03DC" w:rsidRDefault="003A03DC" w:rsidP="003A03DC">
            <w:pPr>
              <w:spacing w:after="0" w:line="240" w:lineRule="auto"/>
              <w:rPr>
                <w:rFonts w:cs="Calibri"/>
                <w:b/>
                <w:bCs/>
              </w:rPr>
            </w:pPr>
            <w:r w:rsidRPr="003A03DC">
              <w:rPr>
                <w:rFonts w:cs="Calibri"/>
                <w:b/>
                <w:bCs/>
              </w:rPr>
              <w:t>KROMPIR</w:t>
            </w:r>
          </w:p>
        </w:tc>
      </w:tr>
      <w:tr w:rsidR="003A03DC" w:rsidRPr="003A03DC" w:rsidTr="003A03DC">
        <w:trPr>
          <w:trHeight w:val="300"/>
        </w:trPr>
        <w:tc>
          <w:tcPr>
            <w:tcW w:w="1008" w:type="dxa"/>
            <w:tcBorders>
              <w:top w:val="nil"/>
              <w:left w:val="nil"/>
              <w:bottom w:val="nil"/>
              <w:right w:val="nil"/>
            </w:tcBorders>
            <w:shd w:val="clear" w:color="auto" w:fill="auto"/>
            <w:vAlign w:val="center"/>
            <w:hideMark/>
          </w:tcPr>
          <w:p w:rsidR="003A03DC" w:rsidRPr="003A03DC" w:rsidRDefault="003A03DC" w:rsidP="003A03DC">
            <w:pPr>
              <w:spacing w:after="0" w:line="240" w:lineRule="auto"/>
              <w:jc w:val="center"/>
              <w:rPr>
                <w:rFonts w:cs="Calibri"/>
                <w:b/>
                <w:bCs/>
              </w:rPr>
            </w:pPr>
            <w:r>
              <w:rPr>
                <w:rFonts w:cs="Calibri"/>
                <w:b/>
                <w:bCs/>
              </w:rPr>
              <w:t xml:space="preserve">  sklop</w:t>
            </w:r>
            <w:r w:rsidRPr="003A03DC">
              <w:rPr>
                <w:rFonts w:cs="Calibri"/>
                <w:b/>
                <w:bCs/>
              </w:rPr>
              <w:t xml:space="preserve"> 12</w:t>
            </w:r>
          </w:p>
        </w:tc>
        <w:tc>
          <w:tcPr>
            <w:tcW w:w="844" w:type="dxa"/>
            <w:tcBorders>
              <w:top w:val="nil"/>
              <w:left w:val="nil"/>
              <w:bottom w:val="nil"/>
              <w:right w:val="nil"/>
            </w:tcBorders>
            <w:vAlign w:val="center"/>
          </w:tcPr>
          <w:p w:rsidR="003A03DC" w:rsidRPr="003A03DC" w:rsidRDefault="003A03DC" w:rsidP="003A03DC">
            <w:pPr>
              <w:spacing w:after="0" w:line="240" w:lineRule="auto"/>
              <w:jc w:val="center"/>
              <w:rPr>
                <w:rFonts w:cs="Calibri"/>
                <w:b/>
                <w:bCs/>
              </w:rPr>
            </w:pPr>
            <w:r w:rsidRPr="003A03DC">
              <w:rPr>
                <w:rFonts w:cs="Calibri"/>
                <w:b/>
                <w:bCs/>
              </w:rPr>
              <w:t>AR0212</w:t>
            </w:r>
          </w:p>
        </w:tc>
        <w:tc>
          <w:tcPr>
            <w:tcW w:w="185" w:type="dxa"/>
            <w:tcBorders>
              <w:top w:val="nil"/>
              <w:left w:val="nil"/>
              <w:bottom w:val="nil"/>
              <w:right w:val="nil"/>
            </w:tcBorders>
          </w:tcPr>
          <w:p w:rsidR="003A03DC" w:rsidRPr="003A03DC" w:rsidRDefault="003A03DC" w:rsidP="003A03DC">
            <w:pPr>
              <w:spacing w:after="0" w:line="240" w:lineRule="auto"/>
              <w:rPr>
                <w:rFonts w:cs="Calibri"/>
                <w:b/>
                <w:bCs/>
              </w:rPr>
            </w:pPr>
          </w:p>
        </w:tc>
        <w:tc>
          <w:tcPr>
            <w:tcW w:w="5528" w:type="dxa"/>
            <w:tcBorders>
              <w:top w:val="nil"/>
              <w:left w:val="nil"/>
              <w:bottom w:val="nil"/>
              <w:right w:val="nil"/>
            </w:tcBorders>
            <w:shd w:val="clear" w:color="auto" w:fill="auto"/>
            <w:noWrap/>
            <w:vAlign w:val="center"/>
            <w:hideMark/>
          </w:tcPr>
          <w:p w:rsidR="003A03DC" w:rsidRPr="003A03DC" w:rsidRDefault="003A03DC" w:rsidP="003A03DC">
            <w:pPr>
              <w:spacing w:after="0" w:line="240" w:lineRule="auto"/>
              <w:rPr>
                <w:rFonts w:cs="Calibri"/>
                <w:b/>
                <w:bCs/>
              </w:rPr>
            </w:pPr>
            <w:r w:rsidRPr="003A03DC">
              <w:rPr>
                <w:rFonts w:cs="Calibri"/>
                <w:b/>
                <w:bCs/>
              </w:rPr>
              <w:t>ZAMRZNJENA ZELENJAVA IN SADJE</w:t>
            </w:r>
          </w:p>
        </w:tc>
      </w:tr>
      <w:tr w:rsidR="003A03DC" w:rsidRPr="003A03DC" w:rsidTr="003A03DC">
        <w:trPr>
          <w:trHeight w:val="300"/>
        </w:trPr>
        <w:tc>
          <w:tcPr>
            <w:tcW w:w="1008" w:type="dxa"/>
            <w:tcBorders>
              <w:top w:val="nil"/>
              <w:left w:val="nil"/>
              <w:bottom w:val="nil"/>
              <w:right w:val="nil"/>
            </w:tcBorders>
            <w:shd w:val="clear" w:color="auto" w:fill="auto"/>
            <w:vAlign w:val="center"/>
            <w:hideMark/>
          </w:tcPr>
          <w:p w:rsidR="003A03DC" w:rsidRPr="003A03DC" w:rsidRDefault="003A03DC" w:rsidP="003A03DC">
            <w:pPr>
              <w:spacing w:after="0" w:line="240" w:lineRule="auto"/>
              <w:jc w:val="center"/>
              <w:rPr>
                <w:rFonts w:cs="Calibri"/>
                <w:b/>
                <w:bCs/>
              </w:rPr>
            </w:pPr>
            <w:r>
              <w:rPr>
                <w:rFonts w:cs="Calibri"/>
                <w:b/>
                <w:bCs/>
              </w:rPr>
              <w:t xml:space="preserve">  sklop</w:t>
            </w:r>
            <w:r w:rsidRPr="003A03DC">
              <w:rPr>
                <w:rFonts w:cs="Calibri"/>
                <w:b/>
                <w:bCs/>
              </w:rPr>
              <w:t xml:space="preserve"> 13</w:t>
            </w:r>
          </w:p>
        </w:tc>
        <w:tc>
          <w:tcPr>
            <w:tcW w:w="844" w:type="dxa"/>
            <w:tcBorders>
              <w:top w:val="nil"/>
              <w:left w:val="nil"/>
              <w:bottom w:val="nil"/>
              <w:right w:val="nil"/>
            </w:tcBorders>
            <w:vAlign w:val="center"/>
          </w:tcPr>
          <w:p w:rsidR="003A03DC" w:rsidRPr="003A03DC" w:rsidRDefault="003A03DC" w:rsidP="003A03DC">
            <w:pPr>
              <w:spacing w:after="0" w:line="240" w:lineRule="auto"/>
              <w:jc w:val="center"/>
              <w:rPr>
                <w:rFonts w:cs="Calibri"/>
                <w:b/>
                <w:bCs/>
              </w:rPr>
            </w:pPr>
            <w:r w:rsidRPr="003A03DC">
              <w:rPr>
                <w:rFonts w:cs="Calibri"/>
                <w:b/>
                <w:bCs/>
              </w:rPr>
              <w:t>AR0213</w:t>
            </w:r>
          </w:p>
        </w:tc>
        <w:tc>
          <w:tcPr>
            <w:tcW w:w="185" w:type="dxa"/>
            <w:tcBorders>
              <w:top w:val="nil"/>
              <w:left w:val="nil"/>
              <w:bottom w:val="nil"/>
              <w:right w:val="nil"/>
            </w:tcBorders>
          </w:tcPr>
          <w:p w:rsidR="003A03DC" w:rsidRPr="003A03DC" w:rsidRDefault="003A03DC" w:rsidP="003A03DC">
            <w:pPr>
              <w:spacing w:after="0" w:line="240" w:lineRule="auto"/>
              <w:rPr>
                <w:rFonts w:cs="Calibri"/>
                <w:b/>
                <w:bCs/>
              </w:rPr>
            </w:pPr>
          </w:p>
        </w:tc>
        <w:tc>
          <w:tcPr>
            <w:tcW w:w="5528" w:type="dxa"/>
            <w:tcBorders>
              <w:top w:val="nil"/>
              <w:left w:val="nil"/>
              <w:bottom w:val="nil"/>
              <w:right w:val="nil"/>
            </w:tcBorders>
            <w:shd w:val="clear" w:color="auto" w:fill="auto"/>
            <w:noWrap/>
            <w:vAlign w:val="center"/>
            <w:hideMark/>
          </w:tcPr>
          <w:p w:rsidR="003A03DC" w:rsidRPr="003A03DC" w:rsidRDefault="003A03DC" w:rsidP="003A03DC">
            <w:pPr>
              <w:spacing w:after="0" w:line="240" w:lineRule="auto"/>
              <w:rPr>
                <w:rFonts w:cs="Calibri"/>
                <w:b/>
                <w:bCs/>
              </w:rPr>
            </w:pPr>
            <w:r w:rsidRPr="003A03DC">
              <w:rPr>
                <w:rFonts w:cs="Calibri"/>
                <w:b/>
                <w:bCs/>
              </w:rPr>
              <w:t xml:space="preserve">OSTALA ZAMRZNJENA ŽIVILA </w:t>
            </w:r>
          </w:p>
        </w:tc>
      </w:tr>
      <w:tr w:rsidR="003A03DC" w:rsidRPr="003A03DC" w:rsidTr="003A03DC">
        <w:trPr>
          <w:trHeight w:val="300"/>
        </w:trPr>
        <w:tc>
          <w:tcPr>
            <w:tcW w:w="1008" w:type="dxa"/>
            <w:tcBorders>
              <w:top w:val="nil"/>
              <w:left w:val="nil"/>
              <w:bottom w:val="nil"/>
              <w:right w:val="nil"/>
            </w:tcBorders>
            <w:shd w:val="clear" w:color="auto" w:fill="auto"/>
            <w:vAlign w:val="center"/>
            <w:hideMark/>
          </w:tcPr>
          <w:p w:rsidR="003A03DC" w:rsidRPr="003A03DC" w:rsidRDefault="003A03DC" w:rsidP="003A03DC">
            <w:pPr>
              <w:spacing w:after="0" w:line="240" w:lineRule="auto"/>
              <w:jc w:val="center"/>
              <w:rPr>
                <w:rFonts w:cs="Calibri"/>
                <w:b/>
                <w:bCs/>
              </w:rPr>
            </w:pPr>
            <w:r>
              <w:rPr>
                <w:rFonts w:cs="Calibri"/>
                <w:b/>
                <w:bCs/>
              </w:rPr>
              <w:t xml:space="preserve">  sklop</w:t>
            </w:r>
            <w:r w:rsidRPr="003A03DC">
              <w:rPr>
                <w:rFonts w:cs="Calibri"/>
                <w:b/>
                <w:bCs/>
              </w:rPr>
              <w:t xml:space="preserve"> 14</w:t>
            </w:r>
          </w:p>
        </w:tc>
        <w:tc>
          <w:tcPr>
            <w:tcW w:w="844" w:type="dxa"/>
            <w:tcBorders>
              <w:top w:val="nil"/>
              <w:left w:val="nil"/>
              <w:bottom w:val="nil"/>
              <w:right w:val="nil"/>
            </w:tcBorders>
            <w:vAlign w:val="center"/>
          </w:tcPr>
          <w:p w:rsidR="003A03DC" w:rsidRPr="003A03DC" w:rsidRDefault="003A03DC" w:rsidP="003A03DC">
            <w:pPr>
              <w:spacing w:after="0" w:line="240" w:lineRule="auto"/>
              <w:jc w:val="center"/>
              <w:rPr>
                <w:rFonts w:cs="Calibri"/>
                <w:b/>
                <w:bCs/>
              </w:rPr>
            </w:pPr>
            <w:r w:rsidRPr="003A03DC">
              <w:rPr>
                <w:rFonts w:cs="Calibri"/>
                <w:b/>
                <w:bCs/>
              </w:rPr>
              <w:t>AR0214</w:t>
            </w:r>
          </w:p>
        </w:tc>
        <w:tc>
          <w:tcPr>
            <w:tcW w:w="185" w:type="dxa"/>
            <w:tcBorders>
              <w:top w:val="nil"/>
              <w:left w:val="nil"/>
              <w:bottom w:val="nil"/>
              <w:right w:val="nil"/>
            </w:tcBorders>
          </w:tcPr>
          <w:p w:rsidR="003A03DC" w:rsidRPr="003A03DC" w:rsidRDefault="003A03DC" w:rsidP="003A03DC">
            <w:pPr>
              <w:spacing w:after="0" w:line="240" w:lineRule="auto"/>
              <w:rPr>
                <w:rFonts w:cs="Calibri"/>
                <w:b/>
                <w:bCs/>
              </w:rPr>
            </w:pPr>
          </w:p>
        </w:tc>
        <w:tc>
          <w:tcPr>
            <w:tcW w:w="5528" w:type="dxa"/>
            <w:tcBorders>
              <w:top w:val="nil"/>
              <w:left w:val="nil"/>
              <w:bottom w:val="nil"/>
              <w:right w:val="nil"/>
            </w:tcBorders>
            <w:shd w:val="clear" w:color="auto" w:fill="auto"/>
            <w:noWrap/>
            <w:vAlign w:val="center"/>
            <w:hideMark/>
          </w:tcPr>
          <w:p w:rsidR="003A03DC" w:rsidRPr="003A03DC" w:rsidRDefault="003A03DC" w:rsidP="003A03DC">
            <w:pPr>
              <w:spacing w:after="0" w:line="240" w:lineRule="auto"/>
              <w:rPr>
                <w:rFonts w:cs="Calibri"/>
                <w:b/>
                <w:bCs/>
              </w:rPr>
            </w:pPr>
            <w:r w:rsidRPr="003A03DC">
              <w:rPr>
                <w:rFonts w:cs="Calibri"/>
                <w:b/>
                <w:bCs/>
              </w:rPr>
              <w:t>SPLOŠNA OSNOVNA IN OSTALA ŽIVILA</w:t>
            </w:r>
          </w:p>
        </w:tc>
      </w:tr>
      <w:tr w:rsidR="003A03DC" w:rsidRPr="003A03DC" w:rsidTr="003A03DC">
        <w:trPr>
          <w:trHeight w:val="300"/>
        </w:trPr>
        <w:tc>
          <w:tcPr>
            <w:tcW w:w="1008" w:type="dxa"/>
            <w:tcBorders>
              <w:top w:val="nil"/>
              <w:left w:val="nil"/>
              <w:bottom w:val="nil"/>
              <w:right w:val="nil"/>
            </w:tcBorders>
            <w:shd w:val="clear" w:color="auto" w:fill="auto"/>
            <w:vAlign w:val="center"/>
            <w:hideMark/>
          </w:tcPr>
          <w:p w:rsidR="003A03DC" w:rsidRPr="003A03DC" w:rsidRDefault="003A03DC" w:rsidP="003A03DC">
            <w:pPr>
              <w:spacing w:after="0" w:line="240" w:lineRule="auto"/>
              <w:jc w:val="center"/>
              <w:rPr>
                <w:rFonts w:cs="Calibri"/>
                <w:b/>
                <w:bCs/>
              </w:rPr>
            </w:pPr>
            <w:r>
              <w:rPr>
                <w:rFonts w:cs="Calibri"/>
                <w:b/>
                <w:bCs/>
              </w:rPr>
              <w:t xml:space="preserve">  sklop</w:t>
            </w:r>
            <w:r w:rsidRPr="003A03DC">
              <w:rPr>
                <w:rFonts w:cs="Calibri"/>
                <w:b/>
                <w:bCs/>
              </w:rPr>
              <w:t xml:space="preserve"> 15</w:t>
            </w:r>
          </w:p>
        </w:tc>
        <w:tc>
          <w:tcPr>
            <w:tcW w:w="844" w:type="dxa"/>
            <w:tcBorders>
              <w:top w:val="nil"/>
              <w:left w:val="nil"/>
              <w:bottom w:val="nil"/>
              <w:right w:val="nil"/>
            </w:tcBorders>
            <w:vAlign w:val="center"/>
          </w:tcPr>
          <w:p w:rsidR="003A03DC" w:rsidRPr="003A03DC" w:rsidRDefault="003A03DC" w:rsidP="003A03DC">
            <w:pPr>
              <w:spacing w:after="0" w:line="240" w:lineRule="auto"/>
              <w:jc w:val="center"/>
              <w:rPr>
                <w:rFonts w:cs="Calibri"/>
                <w:b/>
                <w:bCs/>
              </w:rPr>
            </w:pPr>
            <w:r w:rsidRPr="003A03DC">
              <w:rPr>
                <w:rFonts w:cs="Calibri"/>
                <w:b/>
                <w:bCs/>
              </w:rPr>
              <w:t>AR0215</w:t>
            </w:r>
          </w:p>
        </w:tc>
        <w:tc>
          <w:tcPr>
            <w:tcW w:w="185" w:type="dxa"/>
            <w:tcBorders>
              <w:top w:val="nil"/>
              <w:left w:val="nil"/>
              <w:bottom w:val="nil"/>
              <w:right w:val="nil"/>
            </w:tcBorders>
          </w:tcPr>
          <w:p w:rsidR="003A03DC" w:rsidRPr="003A03DC" w:rsidRDefault="003A03DC" w:rsidP="003A03DC">
            <w:pPr>
              <w:spacing w:after="0" w:line="240" w:lineRule="auto"/>
              <w:rPr>
                <w:rFonts w:cs="Calibri"/>
                <w:b/>
                <w:bCs/>
              </w:rPr>
            </w:pPr>
          </w:p>
        </w:tc>
        <w:tc>
          <w:tcPr>
            <w:tcW w:w="5528" w:type="dxa"/>
            <w:tcBorders>
              <w:top w:val="nil"/>
              <w:left w:val="nil"/>
              <w:bottom w:val="nil"/>
              <w:right w:val="nil"/>
            </w:tcBorders>
            <w:shd w:val="clear" w:color="auto" w:fill="auto"/>
            <w:noWrap/>
            <w:vAlign w:val="center"/>
            <w:hideMark/>
          </w:tcPr>
          <w:p w:rsidR="003A03DC" w:rsidRPr="003A03DC" w:rsidRDefault="003A03DC" w:rsidP="003A03DC">
            <w:pPr>
              <w:spacing w:after="0" w:line="240" w:lineRule="auto"/>
              <w:rPr>
                <w:rFonts w:cs="Calibri"/>
                <w:b/>
                <w:bCs/>
              </w:rPr>
            </w:pPr>
            <w:r w:rsidRPr="003A03DC">
              <w:rPr>
                <w:rFonts w:cs="Calibri"/>
                <w:b/>
                <w:bCs/>
              </w:rPr>
              <w:t>KONZERVIRANA ŽIVILA</w:t>
            </w:r>
          </w:p>
        </w:tc>
      </w:tr>
      <w:tr w:rsidR="003A03DC" w:rsidRPr="003A03DC" w:rsidTr="003A03DC">
        <w:trPr>
          <w:trHeight w:val="300"/>
        </w:trPr>
        <w:tc>
          <w:tcPr>
            <w:tcW w:w="1008" w:type="dxa"/>
            <w:tcBorders>
              <w:top w:val="nil"/>
              <w:left w:val="nil"/>
              <w:bottom w:val="nil"/>
              <w:right w:val="nil"/>
            </w:tcBorders>
            <w:shd w:val="clear" w:color="auto" w:fill="auto"/>
            <w:vAlign w:val="center"/>
            <w:hideMark/>
          </w:tcPr>
          <w:p w:rsidR="003A03DC" w:rsidRPr="003A03DC" w:rsidRDefault="003A03DC" w:rsidP="003A03DC">
            <w:pPr>
              <w:spacing w:after="0" w:line="240" w:lineRule="auto"/>
              <w:jc w:val="center"/>
              <w:rPr>
                <w:rFonts w:cs="Calibri"/>
                <w:b/>
                <w:bCs/>
              </w:rPr>
            </w:pPr>
            <w:r>
              <w:rPr>
                <w:rFonts w:cs="Calibri"/>
                <w:b/>
                <w:bCs/>
              </w:rPr>
              <w:t xml:space="preserve">  sklop</w:t>
            </w:r>
            <w:r w:rsidRPr="003A03DC">
              <w:rPr>
                <w:rFonts w:cs="Calibri"/>
                <w:b/>
                <w:bCs/>
              </w:rPr>
              <w:t xml:space="preserve"> 16</w:t>
            </w:r>
          </w:p>
        </w:tc>
        <w:tc>
          <w:tcPr>
            <w:tcW w:w="844" w:type="dxa"/>
            <w:tcBorders>
              <w:top w:val="nil"/>
              <w:left w:val="nil"/>
              <w:bottom w:val="nil"/>
              <w:right w:val="nil"/>
            </w:tcBorders>
            <w:vAlign w:val="center"/>
          </w:tcPr>
          <w:p w:rsidR="003A03DC" w:rsidRPr="003A03DC" w:rsidRDefault="003A03DC" w:rsidP="003A03DC">
            <w:pPr>
              <w:spacing w:after="0" w:line="240" w:lineRule="auto"/>
              <w:jc w:val="center"/>
              <w:rPr>
                <w:rFonts w:cs="Calibri"/>
                <w:b/>
                <w:bCs/>
              </w:rPr>
            </w:pPr>
            <w:r w:rsidRPr="003A03DC">
              <w:rPr>
                <w:rFonts w:cs="Calibri"/>
                <w:b/>
                <w:bCs/>
              </w:rPr>
              <w:t>AR0216</w:t>
            </w:r>
          </w:p>
        </w:tc>
        <w:tc>
          <w:tcPr>
            <w:tcW w:w="185" w:type="dxa"/>
            <w:tcBorders>
              <w:top w:val="nil"/>
              <w:left w:val="nil"/>
              <w:bottom w:val="nil"/>
              <w:right w:val="nil"/>
            </w:tcBorders>
          </w:tcPr>
          <w:p w:rsidR="003A03DC" w:rsidRPr="003A03DC" w:rsidRDefault="003A03DC" w:rsidP="003A03DC">
            <w:pPr>
              <w:spacing w:after="0" w:line="240" w:lineRule="auto"/>
              <w:rPr>
                <w:rFonts w:cs="Calibri"/>
                <w:b/>
                <w:bCs/>
              </w:rPr>
            </w:pPr>
          </w:p>
        </w:tc>
        <w:tc>
          <w:tcPr>
            <w:tcW w:w="5528" w:type="dxa"/>
            <w:tcBorders>
              <w:top w:val="nil"/>
              <w:left w:val="nil"/>
              <w:bottom w:val="nil"/>
              <w:right w:val="nil"/>
            </w:tcBorders>
            <w:shd w:val="clear" w:color="auto" w:fill="auto"/>
            <w:noWrap/>
            <w:vAlign w:val="center"/>
            <w:hideMark/>
          </w:tcPr>
          <w:p w:rsidR="003A03DC" w:rsidRPr="003A03DC" w:rsidRDefault="003A03DC" w:rsidP="003A03DC">
            <w:pPr>
              <w:spacing w:after="0" w:line="240" w:lineRule="auto"/>
              <w:rPr>
                <w:rFonts w:cs="Calibri"/>
                <w:b/>
                <w:bCs/>
              </w:rPr>
            </w:pPr>
            <w:r w:rsidRPr="003A03DC">
              <w:rPr>
                <w:rFonts w:cs="Calibri"/>
                <w:b/>
                <w:bCs/>
              </w:rPr>
              <w:t>SIRUPI, SOKOVI, NEKTARJI, SADNE KAŠICE</w:t>
            </w:r>
          </w:p>
        </w:tc>
      </w:tr>
      <w:tr w:rsidR="003A03DC" w:rsidRPr="003A03DC" w:rsidTr="003A03DC">
        <w:trPr>
          <w:trHeight w:val="300"/>
        </w:trPr>
        <w:tc>
          <w:tcPr>
            <w:tcW w:w="1008" w:type="dxa"/>
            <w:tcBorders>
              <w:top w:val="nil"/>
              <w:left w:val="nil"/>
              <w:bottom w:val="nil"/>
              <w:right w:val="nil"/>
            </w:tcBorders>
            <w:shd w:val="clear" w:color="auto" w:fill="auto"/>
            <w:vAlign w:val="center"/>
            <w:hideMark/>
          </w:tcPr>
          <w:p w:rsidR="003A03DC" w:rsidRPr="003A03DC" w:rsidRDefault="003A03DC" w:rsidP="003A03DC">
            <w:pPr>
              <w:spacing w:after="0" w:line="240" w:lineRule="auto"/>
              <w:jc w:val="center"/>
              <w:rPr>
                <w:rFonts w:cs="Calibri"/>
                <w:b/>
                <w:bCs/>
              </w:rPr>
            </w:pPr>
            <w:r>
              <w:rPr>
                <w:rFonts w:cs="Calibri"/>
                <w:b/>
                <w:bCs/>
              </w:rPr>
              <w:t xml:space="preserve">  sklop</w:t>
            </w:r>
            <w:r w:rsidRPr="003A03DC">
              <w:rPr>
                <w:rFonts w:cs="Calibri"/>
                <w:b/>
                <w:bCs/>
              </w:rPr>
              <w:t xml:space="preserve"> 17</w:t>
            </w:r>
          </w:p>
        </w:tc>
        <w:tc>
          <w:tcPr>
            <w:tcW w:w="844" w:type="dxa"/>
            <w:tcBorders>
              <w:top w:val="nil"/>
              <w:left w:val="nil"/>
              <w:bottom w:val="nil"/>
              <w:right w:val="nil"/>
            </w:tcBorders>
            <w:vAlign w:val="center"/>
          </w:tcPr>
          <w:p w:rsidR="003A03DC" w:rsidRPr="003A03DC" w:rsidRDefault="003A03DC" w:rsidP="003A03DC">
            <w:pPr>
              <w:spacing w:after="0" w:line="240" w:lineRule="auto"/>
              <w:jc w:val="center"/>
              <w:rPr>
                <w:rFonts w:cs="Calibri"/>
                <w:b/>
                <w:bCs/>
              </w:rPr>
            </w:pPr>
            <w:r w:rsidRPr="003A03DC">
              <w:rPr>
                <w:rFonts w:cs="Calibri"/>
                <w:b/>
                <w:bCs/>
              </w:rPr>
              <w:t>AR0217</w:t>
            </w:r>
          </w:p>
        </w:tc>
        <w:tc>
          <w:tcPr>
            <w:tcW w:w="185" w:type="dxa"/>
            <w:tcBorders>
              <w:top w:val="nil"/>
              <w:left w:val="nil"/>
              <w:bottom w:val="nil"/>
              <w:right w:val="nil"/>
            </w:tcBorders>
          </w:tcPr>
          <w:p w:rsidR="003A03DC" w:rsidRPr="003A03DC" w:rsidRDefault="003A03DC" w:rsidP="003A03DC">
            <w:pPr>
              <w:spacing w:after="0" w:line="240" w:lineRule="auto"/>
              <w:rPr>
                <w:rFonts w:cs="Calibri"/>
                <w:b/>
                <w:bCs/>
              </w:rPr>
            </w:pPr>
          </w:p>
        </w:tc>
        <w:tc>
          <w:tcPr>
            <w:tcW w:w="5528" w:type="dxa"/>
            <w:tcBorders>
              <w:top w:val="nil"/>
              <w:left w:val="nil"/>
              <w:bottom w:val="nil"/>
              <w:right w:val="nil"/>
            </w:tcBorders>
            <w:shd w:val="clear" w:color="auto" w:fill="auto"/>
            <w:noWrap/>
            <w:vAlign w:val="center"/>
            <w:hideMark/>
          </w:tcPr>
          <w:p w:rsidR="003A03DC" w:rsidRPr="003A03DC" w:rsidRDefault="003A03DC" w:rsidP="003A03DC">
            <w:pPr>
              <w:spacing w:after="0" w:line="240" w:lineRule="auto"/>
              <w:rPr>
                <w:rFonts w:cs="Calibri"/>
                <w:b/>
                <w:bCs/>
              </w:rPr>
            </w:pPr>
            <w:r w:rsidRPr="003A03DC">
              <w:rPr>
                <w:rFonts w:cs="Calibri"/>
                <w:b/>
                <w:bCs/>
              </w:rPr>
              <w:t>ZGOŠČENI SADNI SOKOVI IN SIRUPI ZA APARAT</w:t>
            </w:r>
          </w:p>
        </w:tc>
      </w:tr>
      <w:tr w:rsidR="003A03DC" w:rsidRPr="003A03DC" w:rsidTr="003A03DC">
        <w:trPr>
          <w:trHeight w:val="300"/>
        </w:trPr>
        <w:tc>
          <w:tcPr>
            <w:tcW w:w="1008" w:type="dxa"/>
            <w:tcBorders>
              <w:top w:val="nil"/>
              <w:left w:val="nil"/>
              <w:bottom w:val="nil"/>
              <w:right w:val="nil"/>
            </w:tcBorders>
            <w:shd w:val="clear" w:color="auto" w:fill="auto"/>
            <w:vAlign w:val="center"/>
            <w:hideMark/>
          </w:tcPr>
          <w:p w:rsidR="003A03DC" w:rsidRPr="003A03DC" w:rsidRDefault="003A03DC" w:rsidP="003A03DC">
            <w:pPr>
              <w:spacing w:after="0" w:line="240" w:lineRule="auto"/>
              <w:jc w:val="center"/>
              <w:rPr>
                <w:rFonts w:cs="Calibri"/>
                <w:b/>
                <w:bCs/>
              </w:rPr>
            </w:pPr>
            <w:r>
              <w:rPr>
                <w:rFonts w:cs="Calibri"/>
                <w:b/>
                <w:bCs/>
              </w:rPr>
              <w:t xml:space="preserve">  sklop</w:t>
            </w:r>
            <w:r w:rsidRPr="003A03DC">
              <w:rPr>
                <w:rFonts w:cs="Calibri"/>
                <w:b/>
                <w:bCs/>
              </w:rPr>
              <w:t xml:space="preserve"> 18</w:t>
            </w:r>
          </w:p>
        </w:tc>
        <w:tc>
          <w:tcPr>
            <w:tcW w:w="844" w:type="dxa"/>
            <w:tcBorders>
              <w:top w:val="nil"/>
              <w:left w:val="nil"/>
              <w:bottom w:val="nil"/>
              <w:right w:val="nil"/>
            </w:tcBorders>
            <w:vAlign w:val="center"/>
          </w:tcPr>
          <w:p w:rsidR="003A03DC" w:rsidRPr="003A03DC" w:rsidRDefault="003A03DC" w:rsidP="003A03DC">
            <w:pPr>
              <w:spacing w:after="0" w:line="240" w:lineRule="auto"/>
              <w:jc w:val="center"/>
              <w:rPr>
                <w:rFonts w:cs="Calibri"/>
                <w:b/>
                <w:bCs/>
              </w:rPr>
            </w:pPr>
            <w:r w:rsidRPr="003A03DC">
              <w:rPr>
                <w:rFonts w:cs="Calibri"/>
                <w:b/>
                <w:bCs/>
              </w:rPr>
              <w:t>AR0218</w:t>
            </w:r>
          </w:p>
        </w:tc>
        <w:tc>
          <w:tcPr>
            <w:tcW w:w="185" w:type="dxa"/>
            <w:tcBorders>
              <w:top w:val="nil"/>
              <w:left w:val="nil"/>
              <w:bottom w:val="nil"/>
              <w:right w:val="nil"/>
            </w:tcBorders>
          </w:tcPr>
          <w:p w:rsidR="003A03DC" w:rsidRPr="003A03DC" w:rsidRDefault="003A03DC" w:rsidP="003A03DC">
            <w:pPr>
              <w:spacing w:after="0" w:line="240" w:lineRule="auto"/>
              <w:rPr>
                <w:rFonts w:cs="Calibri"/>
                <w:b/>
                <w:bCs/>
              </w:rPr>
            </w:pPr>
          </w:p>
        </w:tc>
        <w:tc>
          <w:tcPr>
            <w:tcW w:w="5528" w:type="dxa"/>
            <w:tcBorders>
              <w:top w:val="nil"/>
              <w:left w:val="nil"/>
              <w:bottom w:val="nil"/>
              <w:right w:val="nil"/>
            </w:tcBorders>
            <w:shd w:val="clear" w:color="auto" w:fill="auto"/>
            <w:noWrap/>
            <w:vAlign w:val="center"/>
            <w:hideMark/>
          </w:tcPr>
          <w:p w:rsidR="003A03DC" w:rsidRPr="003A03DC" w:rsidRDefault="003A03DC" w:rsidP="003A03DC">
            <w:pPr>
              <w:spacing w:after="0" w:line="240" w:lineRule="auto"/>
              <w:rPr>
                <w:rFonts w:cs="Calibri"/>
                <w:b/>
                <w:bCs/>
              </w:rPr>
            </w:pPr>
            <w:r w:rsidRPr="003A03DC">
              <w:rPr>
                <w:rFonts w:cs="Calibri"/>
                <w:b/>
                <w:bCs/>
              </w:rPr>
              <w:t>SADNO-ŽITNE REZINE</w:t>
            </w:r>
          </w:p>
        </w:tc>
      </w:tr>
      <w:tr w:rsidR="003A03DC" w:rsidRPr="003A03DC" w:rsidTr="003A03DC">
        <w:trPr>
          <w:trHeight w:val="300"/>
        </w:trPr>
        <w:tc>
          <w:tcPr>
            <w:tcW w:w="1008" w:type="dxa"/>
            <w:tcBorders>
              <w:top w:val="nil"/>
              <w:left w:val="nil"/>
              <w:bottom w:val="nil"/>
              <w:right w:val="nil"/>
            </w:tcBorders>
            <w:shd w:val="clear" w:color="auto" w:fill="auto"/>
            <w:vAlign w:val="center"/>
            <w:hideMark/>
          </w:tcPr>
          <w:p w:rsidR="003A03DC" w:rsidRPr="003A03DC" w:rsidRDefault="003A03DC" w:rsidP="003A03DC">
            <w:pPr>
              <w:spacing w:after="0" w:line="240" w:lineRule="auto"/>
              <w:jc w:val="center"/>
              <w:rPr>
                <w:rFonts w:cs="Calibri"/>
                <w:b/>
                <w:bCs/>
              </w:rPr>
            </w:pPr>
            <w:r>
              <w:rPr>
                <w:rFonts w:cs="Calibri"/>
                <w:b/>
                <w:bCs/>
              </w:rPr>
              <w:t xml:space="preserve">  sklop</w:t>
            </w:r>
            <w:r w:rsidRPr="003A03DC">
              <w:rPr>
                <w:rFonts w:cs="Calibri"/>
                <w:b/>
                <w:bCs/>
              </w:rPr>
              <w:t xml:space="preserve"> 19</w:t>
            </w:r>
          </w:p>
        </w:tc>
        <w:tc>
          <w:tcPr>
            <w:tcW w:w="844" w:type="dxa"/>
            <w:tcBorders>
              <w:top w:val="nil"/>
              <w:left w:val="nil"/>
              <w:bottom w:val="nil"/>
              <w:right w:val="nil"/>
            </w:tcBorders>
            <w:vAlign w:val="center"/>
          </w:tcPr>
          <w:p w:rsidR="003A03DC" w:rsidRPr="003A03DC" w:rsidRDefault="003A03DC" w:rsidP="003A03DC">
            <w:pPr>
              <w:spacing w:after="0" w:line="240" w:lineRule="auto"/>
              <w:jc w:val="center"/>
              <w:rPr>
                <w:rFonts w:cs="Calibri"/>
                <w:b/>
                <w:bCs/>
              </w:rPr>
            </w:pPr>
            <w:r w:rsidRPr="003A03DC">
              <w:rPr>
                <w:rFonts w:cs="Calibri"/>
                <w:b/>
                <w:bCs/>
              </w:rPr>
              <w:t>AR0219</w:t>
            </w:r>
          </w:p>
        </w:tc>
        <w:tc>
          <w:tcPr>
            <w:tcW w:w="185" w:type="dxa"/>
            <w:tcBorders>
              <w:top w:val="nil"/>
              <w:left w:val="nil"/>
              <w:bottom w:val="nil"/>
              <w:right w:val="nil"/>
            </w:tcBorders>
          </w:tcPr>
          <w:p w:rsidR="003A03DC" w:rsidRPr="003A03DC" w:rsidRDefault="003A03DC" w:rsidP="003A03DC">
            <w:pPr>
              <w:spacing w:after="0" w:line="240" w:lineRule="auto"/>
              <w:rPr>
                <w:rFonts w:cs="Calibri"/>
                <w:b/>
                <w:bCs/>
              </w:rPr>
            </w:pPr>
          </w:p>
        </w:tc>
        <w:tc>
          <w:tcPr>
            <w:tcW w:w="5528" w:type="dxa"/>
            <w:tcBorders>
              <w:top w:val="nil"/>
              <w:left w:val="nil"/>
              <w:bottom w:val="nil"/>
              <w:right w:val="nil"/>
            </w:tcBorders>
            <w:shd w:val="clear" w:color="auto" w:fill="auto"/>
            <w:noWrap/>
            <w:vAlign w:val="center"/>
            <w:hideMark/>
          </w:tcPr>
          <w:p w:rsidR="003A03DC" w:rsidRPr="003A03DC" w:rsidRDefault="003A03DC" w:rsidP="003A03DC">
            <w:pPr>
              <w:spacing w:after="0" w:line="240" w:lineRule="auto"/>
              <w:rPr>
                <w:rFonts w:cs="Calibri"/>
                <w:b/>
                <w:bCs/>
              </w:rPr>
            </w:pPr>
            <w:r w:rsidRPr="003A03DC">
              <w:rPr>
                <w:rFonts w:cs="Calibri"/>
                <w:b/>
                <w:bCs/>
              </w:rPr>
              <w:t>ČAJ</w:t>
            </w:r>
          </w:p>
        </w:tc>
      </w:tr>
      <w:tr w:rsidR="003A03DC" w:rsidRPr="003A03DC" w:rsidTr="003A03DC">
        <w:trPr>
          <w:trHeight w:val="300"/>
        </w:trPr>
        <w:tc>
          <w:tcPr>
            <w:tcW w:w="1008" w:type="dxa"/>
            <w:tcBorders>
              <w:top w:val="nil"/>
              <w:left w:val="nil"/>
              <w:bottom w:val="nil"/>
              <w:right w:val="nil"/>
            </w:tcBorders>
            <w:shd w:val="clear" w:color="auto" w:fill="auto"/>
            <w:vAlign w:val="center"/>
            <w:hideMark/>
          </w:tcPr>
          <w:p w:rsidR="003A03DC" w:rsidRPr="003A03DC" w:rsidRDefault="003A03DC" w:rsidP="003A03DC">
            <w:pPr>
              <w:spacing w:after="0" w:line="240" w:lineRule="auto"/>
              <w:jc w:val="center"/>
              <w:rPr>
                <w:rFonts w:cs="Calibri"/>
                <w:b/>
                <w:bCs/>
              </w:rPr>
            </w:pPr>
            <w:r>
              <w:rPr>
                <w:rFonts w:cs="Calibri"/>
                <w:b/>
                <w:bCs/>
              </w:rPr>
              <w:t xml:space="preserve">  sklop</w:t>
            </w:r>
            <w:r w:rsidRPr="003A03DC">
              <w:rPr>
                <w:rFonts w:cs="Calibri"/>
                <w:b/>
                <w:bCs/>
              </w:rPr>
              <w:t xml:space="preserve"> 20</w:t>
            </w:r>
          </w:p>
        </w:tc>
        <w:tc>
          <w:tcPr>
            <w:tcW w:w="844" w:type="dxa"/>
            <w:tcBorders>
              <w:top w:val="nil"/>
              <w:left w:val="nil"/>
              <w:bottom w:val="nil"/>
              <w:right w:val="nil"/>
            </w:tcBorders>
            <w:vAlign w:val="center"/>
          </w:tcPr>
          <w:p w:rsidR="003A03DC" w:rsidRPr="003A03DC" w:rsidRDefault="003A03DC" w:rsidP="003A03DC">
            <w:pPr>
              <w:spacing w:after="0" w:line="240" w:lineRule="auto"/>
              <w:jc w:val="center"/>
              <w:rPr>
                <w:rFonts w:cs="Calibri"/>
                <w:b/>
                <w:bCs/>
              </w:rPr>
            </w:pPr>
            <w:r w:rsidRPr="003A03DC">
              <w:rPr>
                <w:rFonts w:cs="Calibri"/>
                <w:b/>
                <w:bCs/>
              </w:rPr>
              <w:t>AR0220</w:t>
            </w:r>
          </w:p>
        </w:tc>
        <w:tc>
          <w:tcPr>
            <w:tcW w:w="185" w:type="dxa"/>
            <w:tcBorders>
              <w:top w:val="nil"/>
              <w:left w:val="nil"/>
              <w:bottom w:val="nil"/>
              <w:right w:val="nil"/>
            </w:tcBorders>
          </w:tcPr>
          <w:p w:rsidR="003A03DC" w:rsidRPr="003A03DC" w:rsidRDefault="003A03DC" w:rsidP="003A03DC">
            <w:pPr>
              <w:spacing w:after="0" w:line="240" w:lineRule="auto"/>
              <w:rPr>
                <w:rFonts w:cs="Calibri"/>
                <w:b/>
                <w:bCs/>
              </w:rPr>
            </w:pPr>
          </w:p>
        </w:tc>
        <w:tc>
          <w:tcPr>
            <w:tcW w:w="5528" w:type="dxa"/>
            <w:tcBorders>
              <w:top w:val="nil"/>
              <w:left w:val="nil"/>
              <w:bottom w:val="nil"/>
              <w:right w:val="nil"/>
            </w:tcBorders>
            <w:shd w:val="clear" w:color="auto" w:fill="auto"/>
            <w:noWrap/>
            <w:vAlign w:val="center"/>
            <w:hideMark/>
          </w:tcPr>
          <w:p w:rsidR="003A03DC" w:rsidRPr="003A03DC" w:rsidRDefault="003A03DC" w:rsidP="003A03DC">
            <w:pPr>
              <w:spacing w:after="0" w:line="240" w:lineRule="auto"/>
              <w:rPr>
                <w:rFonts w:cs="Calibri"/>
                <w:b/>
                <w:bCs/>
              </w:rPr>
            </w:pPr>
            <w:r w:rsidRPr="003A03DC">
              <w:rPr>
                <w:rFonts w:cs="Calibri"/>
                <w:b/>
                <w:bCs/>
              </w:rPr>
              <w:t>MED</w:t>
            </w:r>
          </w:p>
        </w:tc>
      </w:tr>
      <w:tr w:rsidR="003A03DC" w:rsidRPr="003A03DC" w:rsidTr="003A03DC">
        <w:trPr>
          <w:trHeight w:val="300"/>
        </w:trPr>
        <w:tc>
          <w:tcPr>
            <w:tcW w:w="1008" w:type="dxa"/>
            <w:tcBorders>
              <w:top w:val="nil"/>
              <w:left w:val="nil"/>
              <w:bottom w:val="nil"/>
              <w:right w:val="nil"/>
            </w:tcBorders>
            <w:shd w:val="clear" w:color="auto" w:fill="auto"/>
            <w:vAlign w:val="center"/>
            <w:hideMark/>
          </w:tcPr>
          <w:p w:rsidR="003A03DC" w:rsidRPr="003A03DC" w:rsidRDefault="003A03DC" w:rsidP="003A03DC">
            <w:pPr>
              <w:spacing w:after="0" w:line="240" w:lineRule="auto"/>
              <w:jc w:val="center"/>
              <w:rPr>
                <w:rFonts w:cs="Calibri"/>
                <w:b/>
                <w:bCs/>
              </w:rPr>
            </w:pPr>
            <w:r>
              <w:rPr>
                <w:rFonts w:cs="Calibri"/>
                <w:b/>
                <w:bCs/>
              </w:rPr>
              <w:t xml:space="preserve">  sklop</w:t>
            </w:r>
            <w:r w:rsidRPr="003A03DC">
              <w:rPr>
                <w:rFonts w:cs="Calibri"/>
                <w:b/>
                <w:bCs/>
              </w:rPr>
              <w:t xml:space="preserve"> 21</w:t>
            </w:r>
          </w:p>
        </w:tc>
        <w:tc>
          <w:tcPr>
            <w:tcW w:w="844" w:type="dxa"/>
            <w:tcBorders>
              <w:top w:val="nil"/>
              <w:left w:val="nil"/>
              <w:bottom w:val="nil"/>
              <w:right w:val="nil"/>
            </w:tcBorders>
            <w:vAlign w:val="center"/>
          </w:tcPr>
          <w:p w:rsidR="003A03DC" w:rsidRPr="003A03DC" w:rsidRDefault="003A03DC" w:rsidP="003A03DC">
            <w:pPr>
              <w:spacing w:after="0" w:line="240" w:lineRule="auto"/>
              <w:jc w:val="center"/>
              <w:rPr>
                <w:rFonts w:cs="Calibri"/>
                <w:b/>
                <w:bCs/>
              </w:rPr>
            </w:pPr>
            <w:r w:rsidRPr="003A03DC">
              <w:rPr>
                <w:rFonts w:cs="Calibri"/>
                <w:b/>
                <w:bCs/>
              </w:rPr>
              <w:t>AR0221</w:t>
            </w:r>
          </w:p>
        </w:tc>
        <w:tc>
          <w:tcPr>
            <w:tcW w:w="185" w:type="dxa"/>
            <w:tcBorders>
              <w:top w:val="nil"/>
              <w:left w:val="nil"/>
              <w:bottom w:val="nil"/>
              <w:right w:val="nil"/>
            </w:tcBorders>
          </w:tcPr>
          <w:p w:rsidR="003A03DC" w:rsidRPr="003A03DC" w:rsidRDefault="003A03DC" w:rsidP="003A03DC">
            <w:pPr>
              <w:spacing w:after="0" w:line="240" w:lineRule="auto"/>
              <w:rPr>
                <w:rFonts w:cs="Calibri"/>
                <w:b/>
                <w:bCs/>
              </w:rPr>
            </w:pPr>
          </w:p>
        </w:tc>
        <w:tc>
          <w:tcPr>
            <w:tcW w:w="5528" w:type="dxa"/>
            <w:tcBorders>
              <w:top w:val="nil"/>
              <w:left w:val="nil"/>
              <w:bottom w:val="nil"/>
              <w:right w:val="nil"/>
            </w:tcBorders>
            <w:shd w:val="clear" w:color="auto" w:fill="auto"/>
            <w:noWrap/>
            <w:vAlign w:val="center"/>
            <w:hideMark/>
          </w:tcPr>
          <w:p w:rsidR="003A03DC" w:rsidRPr="003A03DC" w:rsidRDefault="003A03DC" w:rsidP="003A03DC">
            <w:pPr>
              <w:spacing w:after="0" w:line="240" w:lineRule="auto"/>
              <w:rPr>
                <w:rFonts w:cs="Calibri"/>
                <w:b/>
                <w:bCs/>
              </w:rPr>
            </w:pPr>
            <w:r w:rsidRPr="003A03DC">
              <w:rPr>
                <w:rFonts w:cs="Calibri"/>
                <w:b/>
                <w:bCs/>
              </w:rPr>
              <w:t>ZAČIMBE</w:t>
            </w:r>
          </w:p>
        </w:tc>
      </w:tr>
      <w:tr w:rsidR="003A03DC" w:rsidRPr="003A03DC" w:rsidTr="003A03DC">
        <w:trPr>
          <w:trHeight w:val="300"/>
        </w:trPr>
        <w:tc>
          <w:tcPr>
            <w:tcW w:w="1008" w:type="dxa"/>
            <w:tcBorders>
              <w:top w:val="nil"/>
              <w:left w:val="nil"/>
              <w:bottom w:val="nil"/>
              <w:right w:val="nil"/>
            </w:tcBorders>
            <w:shd w:val="clear" w:color="auto" w:fill="auto"/>
            <w:vAlign w:val="center"/>
            <w:hideMark/>
          </w:tcPr>
          <w:p w:rsidR="003A03DC" w:rsidRPr="003A03DC" w:rsidRDefault="003A03DC" w:rsidP="003A03DC">
            <w:pPr>
              <w:spacing w:after="0" w:line="240" w:lineRule="auto"/>
              <w:jc w:val="center"/>
              <w:rPr>
                <w:rFonts w:cs="Calibri"/>
                <w:b/>
                <w:bCs/>
              </w:rPr>
            </w:pPr>
            <w:r>
              <w:rPr>
                <w:rFonts w:cs="Calibri"/>
                <w:b/>
                <w:bCs/>
              </w:rPr>
              <w:t xml:space="preserve">  sklop</w:t>
            </w:r>
            <w:r w:rsidRPr="003A03DC">
              <w:rPr>
                <w:rFonts w:cs="Calibri"/>
                <w:b/>
                <w:bCs/>
              </w:rPr>
              <w:t xml:space="preserve"> 22</w:t>
            </w:r>
          </w:p>
        </w:tc>
        <w:tc>
          <w:tcPr>
            <w:tcW w:w="844" w:type="dxa"/>
            <w:tcBorders>
              <w:top w:val="nil"/>
              <w:left w:val="nil"/>
              <w:bottom w:val="nil"/>
              <w:right w:val="nil"/>
            </w:tcBorders>
            <w:vAlign w:val="center"/>
          </w:tcPr>
          <w:p w:rsidR="003A03DC" w:rsidRPr="003A03DC" w:rsidRDefault="003A03DC" w:rsidP="003A03DC">
            <w:pPr>
              <w:spacing w:after="0" w:line="240" w:lineRule="auto"/>
              <w:jc w:val="center"/>
              <w:rPr>
                <w:rFonts w:cs="Calibri"/>
                <w:b/>
                <w:bCs/>
              </w:rPr>
            </w:pPr>
            <w:r w:rsidRPr="003A03DC">
              <w:rPr>
                <w:rFonts w:cs="Calibri"/>
                <w:b/>
                <w:bCs/>
              </w:rPr>
              <w:t>AR0222</w:t>
            </w:r>
          </w:p>
        </w:tc>
        <w:tc>
          <w:tcPr>
            <w:tcW w:w="185" w:type="dxa"/>
            <w:tcBorders>
              <w:top w:val="nil"/>
              <w:left w:val="nil"/>
              <w:bottom w:val="nil"/>
              <w:right w:val="nil"/>
            </w:tcBorders>
          </w:tcPr>
          <w:p w:rsidR="003A03DC" w:rsidRPr="003A03DC" w:rsidRDefault="003A03DC" w:rsidP="003A03DC">
            <w:pPr>
              <w:spacing w:after="0" w:line="240" w:lineRule="auto"/>
              <w:rPr>
                <w:rFonts w:cs="Calibri"/>
                <w:b/>
                <w:bCs/>
              </w:rPr>
            </w:pPr>
          </w:p>
        </w:tc>
        <w:tc>
          <w:tcPr>
            <w:tcW w:w="5528" w:type="dxa"/>
            <w:tcBorders>
              <w:top w:val="nil"/>
              <w:left w:val="nil"/>
              <w:bottom w:val="nil"/>
              <w:right w:val="nil"/>
            </w:tcBorders>
            <w:shd w:val="clear" w:color="auto" w:fill="auto"/>
            <w:noWrap/>
            <w:vAlign w:val="center"/>
            <w:hideMark/>
          </w:tcPr>
          <w:p w:rsidR="003A03DC" w:rsidRPr="003A03DC" w:rsidRDefault="003A03DC" w:rsidP="003A03DC">
            <w:pPr>
              <w:spacing w:after="0" w:line="240" w:lineRule="auto"/>
              <w:rPr>
                <w:rFonts w:cs="Calibri"/>
                <w:b/>
                <w:bCs/>
              </w:rPr>
            </w:pPr>
            <w:r w:rsidRPr="003A03DC">
              <w:rPr>
                <w:rFonts w:cs="Calibri"/>
                <w:b/>
                <w:bCs/>
              </w:rPr>
              <w:t>BREZGLUTENSKI IZDELKI</w:t>
            </w:r>
          </w:p>
        </w:tc>
      </w:tr>
      <w:tr w:rsidR="003A03DC" w:rsidRPr="003A03DC" w:rsidTr="003A03DC">
        <w:trPr>
          <w:trHeight w:val="300"/>
        </w:trPr>
        <w:tc>
          <w:tcPr>
            <w:tcW w:w="1008" w:type="dxa"/>
            <w:tcBorders>
              <w:top w:val="nil"/>
              <w:left w:val="nil"/>
              <w:bottom w:val="nil"/>
              <w:right w:val="nil"/>
            </w:tcBorders>
            <w:shd w:val="clear" w:color="auto" w:fill="auto"/>
            <w:vAlign w:val="center"/>
            <w:hideMark/>
          </w:tcPr>
          <w:p w:rsidR="003A03DC" w:rsidRPr="003A03DC" w:rsidRDefault="003A03DC" w:rsidP="003A03DC">
            <w:pPr>
              <w:spacing w:after="0" w:line="240" w:lineRule="auto"/>
              <w:jc w:val="center"/>
              <w:rPr>
                <w:rFonts w:cs="Calibri"/>
                <w:b/>
                <w:bCs/>
              </w:rPr>
            </w:pPr>
            <w:r>
              <w:rPr>
                <w:rFonts w:cs="Calibri"/>
                <w:b/>
                <w:bCs/>
              </w:rPr>
              <w:t xml:space="preserve">  sklop</w:t>
            </w:r>
            <w:r w:rsidRPr="003A03DC">
              <w:rPr>
                <w:rFonts w:cs="Calibri"/>
                <w:b/>
                <w:bCs/>
              </w:rPr>
              <w:t xml:space="preserve"> 23</w:t>
            </w:r>
          </w:p>
        </w:tc>
        <w:tc>
          <w:tcPr>
            <w:tcW w:w="844" w:type="dxa"/>
            <w:tcBorders>
              <w:top w:val="nil"/>
              <w:left w:val="nil"/>
              <w:bottom w:val="nil"/>
              <w:right w:val="nil"/>
            </w:tcBorders>
            <w:vAlign w:val="center"/>
          </w:tcPr>
          <w:p w:rsidR="003A03DC" w:rsidRPr="003A03DC" w:rsidRDefault="003A03DC" w:rsidP="003A03DC">
            <w:pPr>
              <w:spacing w:after="0" w:line="240" w:lineRule="auto"/>
              <w:jc w:val="center"/>
              <w:rPr>
                <w:rFonts w:cs="Calibri"/>
                <w:b/>
                <w:bCs/>
              </w:rPr>
            </w:pPr>
            <w:r w:rsidRPr="003A03DC">
              <w:rPr>
                <w:rFonts w:cs="Calibri"/>
                <w:b/>
                <w:bCs/>
              </w:rPr>
              <w:t>AR0223</w:t>
            </w:r>
          </w:p>
        </w:tc>
        <w:tc>
          <w:tcPr>
            <w:tcW w:w="185" w:type="dxa"/>
            <w:tcBorders>
              <w:top w:val="nil"/>
              <w:left w:val="nil"/>
              <w:bottom w:val="nil"/>
              <w:right w:val="nil"/>
            </w:tcBorders>
          </w:tcPr>
          <w:p w:rsidR="003A03DC" w:rsidRPr="003A03DC" w:rsidRDefault="003A03DC" w:rsidP="003A03DC">
            <w:pPr>
              <w:spacing w:after="0" w:line="240" w:lineRule="auto"/>
              <w:rPr>
                <w:rFonts w:cs="Calibri"/>
                <w:b/>
                <w:bCs/>
              </w:rPr>
            </w:pPr>
          </w:p>
        </w:tc>
        <w:tc>
          <w:tcPr>
            <w:tcW w:w="5528" w:type="dxa"/>
            <w:tcBorders>
              <w:top w:val="nil"/>
              <w:left w:val="nil"/>
              <w:bottom w:val="nil"/>
              <w:right w:val="nil"/>
            </w:tcBorders>
            <w:shd w:val="clear" w:color="auto" w:fill="auto"/>
            <w:noWrap/>
            <w:vAlign w:val="center"/>
            <w:hideMark/>
          </w:tcPr>
          <w:p w:rsidR="003A03DC" w:rsidRPr="003A03DC" w:rsidRDefault="003A03DC" w:rsidP="003A03DC">
            <w:pPr>
              <w:spacing w:after="0" w:line="240" w:lineRule="auto"/>
              <w:rPr>
                <w:rFonts w:cs="Calibri"/>
                <w:b/>
                <w:bCs/>
              </w:rPr>
            </w:pPr>
            <w:r w:rsidRPr="003A03DC">
              <w:rPr>
                <w:rFonts w:cs="Calibri"/>
                <w:b/>
                <w:bCs/>
              </w:rPr>
              <w:t>OSTALI DIETNI IZDELKI</w:t>
            </w:r>
          </w:p>
        </w:tc>
      </w:tr>
      <w:tr w:rsidR="003A03DC" w:rsidRPr="003A03DC" w:rsidTr="003A03DC">
        <w:trPr>
          <w:trHeight w:val="300"/>
        </w:trPr>
        <w:tc>
          <w:tcPr>
            <w:tcW w:w="1008" w:type="dxa"/>
            <w:tcBorders>
              <w:top w:val="nil"/>
              <w:left w:val="nil"/>
              <w:bottom w:val="nil"/>
              <w:right w:val="nil"/>
            </w:tcBorders>
            <w:shd w:val="clear" w:color="auto" w:fill="auto"/>
            <w:vAlign w:val="center"/>
            <w:hideMark/>
          </w:tcPr>
          <w:p w:rsidR="003A03DC" w:rsidRPr="003A03DC" w:rsidRDefault="003A03DC" w:rsidP="003A03DC">
            <w:pPr>
              <w:spacing w:after="0" w:line="240" w:lineRule="auto"/>
              <w:jc w:val="center"/>
              <w:rPr>
                <w:rFonts w:cs="Calibri"/>
                <w:b/>
                <w:bCs/>
              </w:rPr>
            </w:pPr>
            <w:r>
              <w:rPr>
                <w:rFonts w:cs="Calibri"/>
                <w:b/>
                <w:bCs/>
              </w:rPr>
              <w:t xml:space="preserve">  sklop</w:t>
            </w:r>
            <w:r w:rsidRPr="003A03DC">
              <w:rPr>
                <w:rFonts w:cs="Calibri"/>
                <w:b/>
                <w:bCs/>
              </w:rPr>
              <w:t xml:space="preserve"> 24</w:t>
            </w:r>
          </w:p>
        </w:tc>
        <w:tc>
          <w:tcPr>
            <w:tcW w:w="844" w:type="dxa"/>
            <w:tcBorders>
              <w:top w:val="nil"/>
              <w:left w:val="nil"/>
              <w:bottom w:val="nil"/>
              <w:right w:val="nil"/>
            </w:tcBorders>
            <w:vAlign w:val="center"/>
          </w:tcPr>
          <w:p w:rsidR="003A03DC" w:rsidRPr="003A03DC" w:rsidRDefault="003A03DC" w:rsidP="003A03DC">
            <w:pPr>
              <w:spacing w:after="0" w:line="240" w:lineRule="auto"/>
              <w:jc w:val="center"/>
              <w:rPr>
                <w:rFonts w:cs="Calibri"/>
                <w:b/>
                <w:bCs/>
              </w:rPr>
            </w:pPr>
            <w:r w:rsidRPr="003A03DC">
              <w:rPr>
                <w:rFonts w:cs="Calibri"/>
                <w:b/>
                <w:bCs/>
              </w:rPr>
              <w:t>AR0224</w:t>
            </w:r>
          </w:p>
        </w:tc>
        <w:tc>
          <w:tcPr>
            <w:tcW w:w="185" w:type="dxa"/>
            <w:tcBorders>
              <w:top w:val="nil"/>
              <w:left w:val="nil"/>
              <w:bottom w:val="nil"/>
              <w:right w:val="nil"/>
            </w:tcBorders>
          </w:tcPr>
          <w:p w:rsidR="003A03DC" w:rsidRPr="003A03DC" w:rsidRDefault="003A03DC" w:rsidP="003A03DC">
            <w:pPr>
              <w:spacing w:after="0" w:line="240" w:lineRule="auto"/>
              <w:rPr>
                <w:rFonts w:cs="Calibri"/>
                <w:b/>
                <w:bCs/>
              </w:rPr>
            </w:pPr>
          </w:p>
        </w:tc>
        <w:tc>
          <w:tcPr>
            <w:tcW w:w="5528" w:type="dxa"/>
            <w:tcBorders>
              <w:top w:val="nil"/>
              <w:left w:val="nil"/>
              <w:bottom w:val="nil"/>
              <w:right w:val="nil"/>
            </w:tcBorders>
            <w:shd w:val="clear" w:color="auto" w:fill="auto"/>
            <w:noWrap/>
            <w:vAlign w:val="center"/>
            <w:hideMark/>
          </w:tcPr>
          <w:p w:rsidR="003A03DC" w:rsidRPr="003A03DC" w:rsidRDefault="003A03DC" w:rsidP="003A03DC">
            <w:pPr>
              <w:spacing w:after="0" w:line="240" w:lineRule="auto"/>
              <w:rPr>
                <w:rFonts w:cs="Calibri"/>
                <w:b/>
                <w:bCs/>
              </w:rPr>
            </w:pPr>
            <w:r w:rsidRPr="003A03DC">
              <w:rPr>
                <w:rFonts w:cs="Calibri"/>
                <w:b/>
                <w:bCs/>
              </w:rPr>
              <w:t>INTEGRIRANO SADJE IN ZELENJAVA</w:t>
            </w:r>
          </w:p>
        </w:tc>
      </w:tr>
      <w:tr w:rsidR="003A03DC" w:rsidRPr="003A03DC" w:rsidTr="003A03DC">
        <w:trPr>
          <w:trHeight w:val="300"/>
        </w:trPr>
        <w:tc>
          <w:tcPr>
            <w:tcW w:w="1008" w:type="dxa"/>
            <w:tcBorders>
              <w:top w:val="nil"/>
              <w:left w:val="nil"/>
              <w:bottom w:val="nil"/>
              <w:right w:val="nil"/>
            </w:tcBorders>
            <w:shd w:val="clear" w:color="auto" w:fill="auto"/>
            <w:vAlign w:val="center"/>
            <w:hideMark/>
          </w:tcPr>
          <w:p w:rsidR="003A03DC" w:rsidRPr="003A03DC" w:rsidRDefault="003A03DC" w:rsidP="003A03DC">
            <w:pPr>
              <w:spacing w:after="0" w:line="240" w:lineRule="auto"/>
              <w:jc w:val="center"/>
              <w:rPr>
                <w:rFonts w:cs="Calibri"/>
                <w:b/>
                <w:bCs/>
              </w:rPr>
            </w:pPr>
            <w:r>
              <w:rPr>
                <w:rFonts w:cs="Calibri"/>
                <w:b/>
                <w:bCs/>
              </w:rPr>
              <w:t xml:space="preserve">  sklop</w:t>
            </w:r>
            <w:r w:rsidRPr="003A03DC">
              <w:rPr>
                <w:rFonts w:cs="Calibri"/>
                <w:b/>
                <w:bCs/>
              </w:rPr>
              <w:t xml:space="preserve"> 25</w:t>
            </w:r>
          </w:p>
        </w:tc>
        <w:tc>
          <w:tcPr>
            <w:tcW w:w="844" w:type="dxa"/>
            <w:tcBorders>
              <w:top w:val="nil"/>
              <w:left w:val="nil"/>
              <w:bottom w:val="nil"/>
              <w:right w:val="nil"/>
            </w:tcBorders>
            <w:vAlign w:val="center"/>
          </w:tcPr>
          <w:p w:rsidR="003A03DC" w:rsidRPr="003A03DC" w:rsidRDefault="003A03DC" w:rsidP="003A03DC">
            <w:pPr>
              <w:spacing w:after="0" w:line="240" w:lineRule="auto"/>
              <w:jc w:val="center"/>
              <w:rPr>
                <w:rFonts w:cs="Calibri"/>
                <w:b/>
                <w:bCs/>
              </w:rPr>
            </w:pPr>
            <w:r w:rsidRPr="003A03DC">
              <w:rPr>
                <w:rFonts w:cs="Calibri"/>
                <w:b/>
                <w:bCs/>
              </w:rPr>
              <w:t>AR0225</w:t>
            </w:r>
          </w:p>
        </w:tc>
        <w:tc>
          <w:tcPr>
            <w:tcW w:w="185" w:type="dxa"/>
            <w:tcBorders>
              <w:top w:val="nil"/>
              <w:left w:val="nil"/>
              <w:bottom w:val="nil"/>
              <w:right w:val="nil"/>
            </w:tcBorders>
          </w:tcPr>
          <w:p w:rsidR="003A03DC" w:rsidRPr="003A03DC" w:rsidRDefault="003A03DC" w:rsidP="003A03DC">
            <w:pPr>
              <w:spacing w:after="0" w:line="240" w:lineRule="auto"/>
              <w:rPr>
                <w:rFonts w:cs="Calibri"/>
                <w:b/>
                <w:bCs/>
              </w:rPr>
            </w:pPr>
          </w:p>
        </w:tc>
        <w:tc>
          <w:tcPr>
            <w:tcW w:w="5528" w:type="dxa"/>
            <w:tcBorders>
              <w:top w:val="nil"/>
              <w:left w:val="nil"/>
              <w:bottom w:val="nil"/>
              <w:right w:val="nil"/>
            </w:tcBorders>
            <w:shd w:val="clear" w:color="auto" w:fill="auto"/>
            <w:noWrap/>
            <w:vAlign w:val="center"/>
            <w:hideMark/>
          </w:tcPr>
          <w:p w:rsidR="003A03DC" w:rsidRDefault="003A03DC" w:rsidP="003A03DC">
            <w:pPr>
              <w:spacing w:after="0" w:line="240" w:lineRule="auto"/>
              <w:rPr>
                <w:rFonts w:cs="Calibri"/>
                <w:b/>
                <w:bCs/>
              </w:rPr>
            </w:pPr>
            <w:r w:rsidRPr="003A03DC">
              <w:rPr>
                <w:rFonts w:cs="Calibri"/>
                <w:b/>
                <w:bCs/>
              </w:rPr>
              <w:t xml:space="preserve">EKOLOŠKA ŽIVILA </w:t>
            </w:r>
          </w:p>
          <w:p w:rsidR="001876A8" w:rsidRPr="003A03DC" w:rsidRDefault="001876A8" w:rsidP="003A03DC">
            <w:pPr>
              <w:spacing w:after="0" w:line="240" w:lineRule="auto"/>
              <w:rPr>
                <w:rFonts w:cs="Calibri"/>
                <w:b/>
                <w:bCs/>
              </w:rPr>
            </w:pPr>
          </w:p>
        </w:tc>
      </w:tr>
    </w:tbl>
    <w:p w:rsidR="003A03DC" w:rsidRPr="00FB6C15" w:rsidRDefault="003A03DC" w:rsidP="00852019">
      <w:pPr>
        <w:spacing w:after="0" w:line="276" w:lineRule="auto"/>
        <w:jc w:val="both"/>
        <w:rPr>
          <w:rFonts w:asciiTheme="minorHAnsi" w:hAnsiTheme="minorHAnsi" w:cstheme="minorHAnsi"/>
          <w:b/>
        </w:rPr>
      </w:pPr>
    </w:p>
    <w:p w:rsidR="00852019" w:rsidRPr="0048025D" w:rsidRDefault="00852019" w:rsidP="00796737">
      <w:pPr>
        <w:numPr>
          <w:ilvl w:val="0"/>
          <w:numId w:val="11"/>
        </w:numPr>
        <w:shd w:val="clear" w:color="auto" w:fill="BFBFBF"/>
        <w:spacing w:after="0" w:line="276" w:lineRule="auto"/>
        <w:ind w:left="567" w:hanging="567"/>
        <w:jc w:val="both"/>
        <w:rPr>
          <w:rFonts w:asciiTheme="minorHAnsi" w:hAnsiTheme="minorHAnsi" w:cstheme="minorHAnsi"/>
          <w:b/>
        </w:rPr>
      </w:pPr>
      <w:r w:rsidRPr="0048025D">
        <w:rPr>
          <w:rFonts w:asciiTheme="minorHAnsi" w:hAnsiTheme="minorHAnsi" w:cstheme="minorHAnsi"/>
          <w:b/>
        </w:rPr>
        <w:t>Vrsta postopka</w:t>
      </w:r>
    </w:p>
    <w:p w:rsidR="00852019" w:rsidRDefault="00852019" w:rsidP="00852019">
      <w:pPr>
        <w:spacing w:after="0" w:line="276" w:lineRule="auto"/>
        <w:jc w:val="both"/>
        <w:rPr>
          <w:rFonts w:asciiTheme="minorHAnsi" w:eastAsia="Calibri" w:hAnsiTheme="minorHAnsi" w:cstheme="minorHAnsi"/>
          <w:b/>
          <w:lang w:eastAsia="en-US"/>
        </w:rPr>
      </w:pPr>
      <w:r w:rsidRPr="00270FBF">
        <w:rPr>
          <w:rFonts w:asciiTheme="minorHAnsi" w:eastAsia="Calibri" w:hAnsiTheme="minorHAnsi" w:cstheme="minorHAnsi"/>
          <w:lang w:eastAsia="en-US"/>
        </w:rPr>
        <w:t>Nar</w:t>
      </w:r>
      <w:r w:rsidR="00844721" w:rsidRPr="00270FBF">
        <w:rPr>
          <w:rFonts w:asciiTheme="minorHAnsi" w:eastAsia="Calibri" w:hAnsiTheme="minorHAnsi" w:cstheme="minorHAnsi"/>
          <w:lang w:eastAsia="en-US"/>
        </w:rPr>
        <w:t xml:space="preserve">očnik izvaja javno naročilo po </w:t>
      </w:r>
      <w:r w:rsidR="001876A8" w:rsidRPr="00270FBF">
        <w:rPr>
          <w:rFonts w:asciiTheme="minorHAnsi" w:eastAsia="Calibri" w:hAnsiTheme="minorHAnsi" w:cstheme="minorHAnsi"/>
          <w:lang w:eastAsia="en-US"/>
        </w:rPr>
        <w:t xml:space="preserve">odprtem </w:t>
      </w:r>
      <w:r w:rsidR="005C0B02" w:rsidRPr="00270FBF">
        <w:rPr>
          <w:rFonts w:asciiTheme="minorHAnsi" w:eastAsia="Calibri" w:hAnsiTheme="minorHAnsi" w:cstheme="minorHAnsi"/>
          <w:lang w:eastAsia="en-US"/>
        </w:rPr>
        <w:t xml:space="preserve">postopku </w:t>
      </w:r>
      <w:r w:rsidRPr="00270FBF">
        <w:rPr>
          <w:rFonts w:asciiTheme="minorHAnsi" w:eastAsia="Calibri" w:hAnsiTheme="minorHAnsi" w:cstheme="minorHAnsi"/>
          <w:lang w:eastAsia="en-US"/>
        </w:rPr>
        <w:t xml:space="preserve">v skladu z določili </w:t>
      </w:r>
      <w:r w:rsidR="005C0B02" w:rsidRPr="00270FBF">
        <w:rPr>
          <w:rFonts w:asciiTheme="minorHAnsi" w:eastAsia="Calibri" w:hAnsiTheme="minorHAnsi" w:cstheme="minorHAnsi"/>
          <w:lang w:eastAsia="en-US"/>
        </w:rPr>
        <w:t>4</w:t>
      </w:r>
      <w:r w:rsidR="001876A8" w:rsidRPr="00270FBF">
        <w:rPr>
          <w:rFonts w:asciiTheme="minorHAnsi" w:eastAsia="Calibri" w:hAnsiTheme="minorHAnsi" w:cstheme="minorHAnsi"/>
          <w:lang w:eastAsia="en-US"/>
        </w:rPr>
        <w:t>0</w:t>
      </w:r>
      <w:r w:rsidR="005C0B02" w:rsidRPr="00270FBF">
        <w:rPr>
          <w:rFonts w:asciiTheme="minorHAnsi" w:eastAsia="Calibri" w:hAnsiTheme="minorHAnsi" w:cstheme="minorHAnsi"/>
          <w:lang w:eastAsia="en-US"/>
        </w:rPr>
        <w:t>.</w:t>
      </w:r>
      <w:r w:rsidR="001876A8" w:rsidRPr="00270FBF">
        <w:rPr>
          <w:rFonts w:asciiTheme="minorHAnsi" w:eastAsia="Calibri" w:hAnsiTheme="minorHAnsi" w:cstheme="minorHAnsi"/>
          <w:lang w:eastAsia="en-US"/>
        </w:rPr>
        <w:t xml:space="preserve"> člena ZJN-3</w:t>
      </w:r>
      <w:r w:rsidRPr="00270FBF">
        <w:rPr>
          <w:rFonts w:asciiTheme="minorHAnsi" w:eastAsia="Calibri" w:hAnsiTheme="minorHAnsi" w:cstheme="minorHAnsi"/>
          <w:lang w:eastAsia="en-US"/>
        </w:rPr>
        <w:t xml:space="preserve">, </w:t>
      </w:r>
      <w:r w:rsidRPr="00270FBF">
        <w:rPr>
          <w:rFonts w:asciiTheme="minorHAnsi" w:eastAsia="Calibri" w:hAnsiTheme="minorHAnsi" w:cstheme="minorHAnsi"/>
          <w:b/>
          <w:lang w:eastAsia="en-US"/>
        </w:rPr>
        <w:t xml:space="preserve">predvidoma za čas od </w:t>
      </w:r>
      <w:r w:rsidR="001876A8" w:rsidRPr="00270FBF">
        <w:rPr>
          <w:rFonts w:asciiTheme="minorHAnsi" w:eastAsia="Calibri" w:hAnsiTheme="minorHAnsi" w:cstheme="minorHAnsi"/>
          <w:b/>
          <w:lang w:eastAsia="en-US"/>
        </w:rPr>
        <w:t xml:space="preserve">pravnomočnosti </w:t>
      </w:r>
      <w:r w:rsidR="00270FBF">
        <w:rPr>
          <w:rFonts w:asciiTheme="minorHAnsi" w:eastAsia="Calibri" w:hAnsiTheme="minorHAnsi" w:cstheme="minorHAnsi"/>
          <w:b/>
          <w:lang w:eastAsia="en-US"/>
        </w:rPr>
        <w:t xml:space="preserve">odločitve </w:t>
      </w:r>
      <w:r w:rsidR="001876A8" w:rsidRPr="00270FBF">
        <w:rPr>
          <w:rFonts w:asciiTheme="minorHAnsi" w:eastAsia="Calibri" w:hAnsiTheme="minorHAnsi" w:cstheme="minorHAnsi"/>
          <w:b/>
          <w:lang w:eastAsia="en-US"/>
        </w:rPr>
        <w:t>do 31.12.2023.</w:t>
      </w:r>
    </w:p>
    <w:p w:rsidR="001876A8" w:rsidRDefault="001876A8" w:rsidP="00852019">
      <w:pPr>
        <w:spacing w:after="0" w:line="276" w:lineRule="auto"/>
        <w:jc w:val="both"/>
        <w:rPr>
          <w:rFonts w:asciiTheme="minorHAnsi" w:eastAsia="Calibri" w:hAnsiTheme="minorHAnsi" w:cstheme="minorHAnsi"/>
          <w:b/>
          <w:lang w:eastAsia="en-US"/>
        </w:rPr>
      </w:pPr>
    </w:p>
    <w:p w:rsidR="001876A8" w:rsidRPr="0007422C" w:rsidRDefault="001876A8" w:rsidP="00852019">
      <w:pPr>
        <w:spacing w:after="0" w:line="276" w:lineRule="auto"/>
        <w:jc w:val="both"/>
        <w:rPr>
          <w:rFonts w:asciiTheme="minorHAnsi" w:eastAsia="Calibri" w:hAnsiTheme="minorHAnsi" w:cstheme="minorHAnsi"/>
          <w:b/>
          <w:lang w:eastAsia="en-US"/>
        </w:rPr>
      </w:pPr>
    </w:p>
    <w:p w:rsidR="00852019" w:rsidRPr="0048025D" w:rsidRDefault="00852019" w:rsidP="00852019">
      <w:pPr>
        <w:spacing w:after="0" w:line="276" w:lineRule="auto"/>
        <w:jc w:val="both"/>
        <w:rPr>
          <w:rFonts w:asciiTheme="minorHAnsi" w:eastAsia="Calibri" w:hAnsiTheme="minorHAnsi" w:cstheme="minorHAnsi"/>
          <w:lang w:eastAsia="en-US"/>
        </w:rPr>
      </w:pPr>
    </w:p>
    <w:p w:rsidR="00852019" w:rsidRPr="0048025D" w:rsidRDefault="00852019" w:rsidP="00796737">
      <w:pPr>
        <w:numPr>
          <w:ilvl w:val="0"/>
          <w:numId w:val="11"/>
        </w:numPr>
        <w:shd w:val="clear" w:color="auto" w:fill="BFBFBF"/>
        <w:spacing w:after="0" w:line="276" w:lineRule="auto"/>
        <w:ind w:left="567" w:hanging="567"/>
        <w:jc w:val="both"/>
        <w:rPr>
          <w:rFonts w:asciiTheme="minorHAnsi" w:eastAsia="Calibri" w:hAnsiTheme="minorHAnsi" w:cstheme="minorHAnsi"/>
          <w:b/>
          <w:lang w:eastAsia="en-US"/>
        </w:rPr>
      </w:pPr>
      <w:r w:rsidRPr="0048025D">
        <w:rPr>
          <w:rFonts w:asciiTheme="minorHAnsi" w:eastAsia="Calibri" w:hAnsiTheme="minorHAnsi" w:cstheme="minorHAnsi"/>
          <w:b/>
          <w:lang w:eastAsia="en-US"/>
        </w:rPr>
        <w:t>Sodelovanje</w:t>
      </w:r>
    </w:p>
    <w:p w:rsidR="00852019" w:rsidRPr="0048025D" w:rsidRDefault="00852019" w:rsidP="00852019">
      <w:pPr>
        <w:spacing w:after="0" w:line="276" w:lineRule="auto"/>
        <w:jc w:val="both"/>
        <w:rPr>
          <w:rFonts w:asciiTheme="minorHAnsi" w:eastAsia="Calibri" w:hAnsiTheme="minorHAnsi" w:cstheme="minorHAnsi"/>
          <w:lang w:eastAsia="en-US"/>
        </w:rPr>
      </w:pPr>
      <w:r w:rsidRPr="0048025D">
        <w:rPr>
          <w:rFonts w:asciiTheme="minorHAnsi" w:eastAsia="Calibri" w:hAnsiTheme="minorHAnsi" w:cstheme="minorHAnsi"/>
          <w:lang w:eastAsia="en-US"/>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rsidR="00852019" w:rsidRPr="0048025D" w:rsidRDefault="00852019" w:rsidP="00852019">
      <w:pPr>
        <w:spacing w:after="0" w:line="276" w:lineRule="auto"/>
        <w:jc w:val="both"/>
        <w:rPr>
          <w:rFonts w:asciiTheme="minorHAnsi" w:hAnsiTheme="minorHAnsi" w:cstheme="minorHAnsi"/>
        </w:rPr>
      </w:pPr>
    </w:p>
    <w:p w:rsidR="00852019" w:rsidRPr="0048025D" w:rsidRDefault="00852019" w:rsidP="00796737">
      <w:pPr>
        <w:widowControl w:val="0"/>
        <w:numPr>
          <w:ilvl w:val="0"/>
          <w:numId w:val="11"/>
        </w:numPr>
        <w:shd w:val="clear" w:color="auto" w:fill="BFBFBF"/>
        <w:tabs>
          <w:tab w:val="left" w:pos="142"/>
        </w:tabs>
        <w:spacing w:after="0" w:line="276" w:lineRule="auto"/>
        <w:ind w:left="567" w:hanging="567"/>
        <w:jc w:val="both"/>
        <w:outlineLvl w:val="2"/>
        <w:rPr>
          <w:rFonts w:asciiTheme="minorHAnsi" w:hAnsiTheme="minorHAnsi" w:cstheme="minorHAnsi"/>
          <w:b/>
          <w:bCs/>
        </w:rPr>
      </w:pPr>
      <w:bookmarkStart w:id="0" w:name="_Toc192656668"/>
      <w:bookmarkStart w:id="1" w:name="_Toc201640906"/>
      <w:r w:rsidRPr="0048025D">
        <w:rPr>
          <w:rFonts w:asciiTheme="minorHAnsi" w:hAnsiTheme="minorHAnsi" w:cstheme="minorHAnsi"/>
          <w:b/>
          <w:bCs/>
        </w:rPr>
        <w:t>Spremembe, dopolnitve in pojasnila dokumentacij</w:t>
      </w:r>
      <w:bookmarkEnd w:id="0"/>
      <w:bookmarkEnd w:id="1"/>
      <w:r w:rsidRPr="0048025D">
        <w:rPr>
          <w:rFonts w:asciiTheme="minorHAnsi" w:hAnsiTheme="minorHAnsi" w:cstheme="minorHAnsi"/>
          <w:b/>
          <w:bCs/>
        </w:rPr>
        <w:t>e v zvezi z oddajo javnega naročila</w:t>
      </w:r>
    </w:p>
    <w:p w:rsidR="00852019" w:rsidRPr="0048025D" w:rsidRDefault="00852019" w:rsidP="00852019">
      <w:pPr>
        <w:spacing w:after="0" w:line="276" w:lineRule="auto"/>
        <w:jc w:val="both"/>
        <w:rPr>
          <w:rFonts w:asciiTheme="minorHAnsi" w:hAnsiTheme="minorHAnsi" w:cstheme="minorHAnsi"/>
        </w:rPr>
      </w:pPr>
      <w:r w:rsidRPr="0048025D">
        <w:rPr>
          <w:rFonts w:asciiTheme="minorHAnsi" w:hAnsiTheme="minorHAnsi" w:cstheme="minorHAnsi"/>
        </w:rPr>
        <w:t>Naročnik si pridržuje pravico spremeniti ali dopolniti dokumentacijo v zvezi z oddajo javnega naročila. V primeru, da bo naročnik v roku za predložitev ponudb spremenil ali dopolnil</w:t>
      </w:r>
      <w:r w:rsidR="00610B32">
        <w:rPr>
          <w:rFonts w:asciiTheme="minorHAnsi" w:hAnsiTheme="minorHAnsi" w:cstheme="minorHAnsi"/>
        </w:rPr>
        <w:t xml:space="preserve"> dokumentacijo, bo to objavil na </w:t>
      </w:r>
      <w:r w:rsidRPr="0048025D">
        <w:rPr>
          <w:rFonts w:asciiTheme="minorHAnsi" w:hAnsiTheme="minorHAnsi" w:cstheme="minorHAnsi"/>
        </w:rPr>
        <w:t xml:space="preserve">Portalu javnih naročil. V primeru, da bo naročnik spremenil ali dopolnil dokumentacijo v zvezi z oddajo javnega </w:t>
      </w:r>
      <w:r w:rsidRPr="005C0B02">
        <w:rPr>
          <w:rFonts w:asciiTheme="minorHAnsi" w:hAnsiTheme="minorHAnsi" w:cstheme="minorHAnsi"/>
        </w:rPr>
        <w:t>naročila šest</w:t>
      </w:r>
      <w:r w:rsidR="005C0B02" w:rsidRPr="005C0B02">
        <w:rPr>
          <w:rFonts w:asciiTheme="minorHAnsi" w:hAnsiTheme="minorHAnsi" w:cstheme="minorHAnsi"/>
        </w:rPr>
        <w:t xml:space="preserve"> (6)</w:t>
      </w:r>
      <w:r w:rsidRPr="005C0B02">
        <w:rPr>
          <w:rFonts w:asciiTheme="minorHAnsi" w:hAnsiTheme="minorHAnsi" w:cstheme="minorHAnsi"/>
        </w:rPr>
        <w:t xml:space="preserve"> ali manj dni pred rokom</w:t>
      </w:r>
      <w:r w:rsidRPr="0048025D">
        <w:rPr>
          <w:rFonts w:asciiTheme="minorHAnsi" w:hAnsiTheme="minorHAnsi" w:cstheme="minorHAnsi"/>
        </w:rPr>
        <w:t>, določenim za predložitev ponudb, bo glede na obseg in vsebino sprememb, ustrezno podaljšal rok za predložitev ponudb.</w:t>
      </w:r>
      <w:r w:rsidRPr="0048025D">
        <w:rPr>
          <w:rFonts w:asciiTheme="minorHAnsi" w:eastAsia="Calibri" w:hAnsiTheme="minorHAnsi" w:cstheme="minorHAnsi"/>
          <w:lang w:eastAsia="en-US"/>
        </w:rPr>
        <w:t xml:space="preserve"> </w:t>
      </w:r>
      <w:r w:rsidRPr="0048025D">
        <w:rPr>
          <w:rFonts w:asciiTheme="minorHAnsi" w:hAnsiTheme="minorHAnsi" w:cstheme="minorHAnsi"/>
        </w:rPr>
        <w:t>Po poteku roka za prejem ponudb naročnik ne bo spreminjal ali dopolnjeval dokumentacije v zvezi z oddajo javnega naročila.</w:t>
      </w:r>
    </w:p>
    <w:p w:rsidR="00852019" w:rsidRPr="0048025D" w:rsidRDefault="00852019" w:rsidP="00852019">
      <w:pPr>
        <w:spacing w:after="0" w:line="276" w:lineRule="auto"/>
        <w:jc w:val="both"/>
        <w:rPr>
          <w:rFonts w:asciiTheme="minorHAnsi" w:hAnsiTheme="minorHAnsi" w:cstheme="minorHAnsi"/>
        </w:rPr>
      </w:pPr>
    </w:p>
    <w:p w:rsidR="00852019" w:rsidRDefault="00852019" w:rsidP="00852019">
      <w:pPr>
        <w:spacing w:after="0" w:line="276" w:lineRule="auto"/>
        <w:jc w:val="both"/>
        <w:rPr>
          <w:rFonts w:asciiTheme="minorHAnsi" w:hAnsiTheme="minorHAnsi" w:cstheme="minorHAnsi"/>
        </w:rPr>
      </w:pPr>
      <w:r w:rsidRPr="0048025D">
        <w:rPr>
          <w:rFonts w:asciiTheme="minorHAnsi" w:hAnsiTheme="minorHAnsi" w:cstheme="minorHAnsi"/>
        </w:rPr>
        <w:t xml:space="preserve">Zainteresirani ponudniki lahko zahtevajo dodatna pojasnila ali vprašanja o dokumentaciji v zvezi z oddajo javnega naročila le v pisni obliki preko Portala javnih naročil, na katera bo naročnik pripravil in posredoval odgovore oziroma pojasnila najkasneje </w:t>
      </w:r>
      <w:r w:rsidRPr="005C0B02">
        <w:rPr>
          <w:rFonts w:asciiTheme="minorHAnsi" w:hAnsiTheme="minorHAnsi" w:cstheme="minorHAnsi"/>
        </w:rPr>
        <w:t>šest (6) koledarskih dni pred rokom za predložitev ponudb</w:t>
      </w:r>
      <w:r w:rsidRPr="0048025D">
        <w:rPr>
          <w:rFonts w:asciiTheme="minorHAnsi" w:hAnsiTheme="minorHAnsi" w:cstheme="minorHAnsi"/>
        </w:rPr>
        <w:t xml:space="preserve">, pod pogojem, da bo zahteva posredovana pravočasno, to je do dne </w:t>
      </w:r>
      <w:r w:rsidR="00542CA6" w:rsidRPr="00542CA6">
        <w:rPr>
          <w:rFonts w:asciiTheme="minorHAnsi" w:hAnsiTheme="minorHAnsi" w:cstheme="minorHAnsi"/>
          <w:b/>
          <w:highlight w:val="yellow"/>
        </w:rPr>
        <w:t>29.12.2021</w:t>
      </w:r>
      <w:r w:rsidRPr="00542CA6">
        <w:rPr>
          <w:rFonts w:asciiTheme="minorHAnsi" w:hAnsiTheme="minorHAnsi" w:cstheme="minorHAnsi"/>
          <w:b/>
          <w:highlight w:val="yellow"/>
        </w:rPr>
        <w:t xml:space="preserve"> do </w:t>
      </w:r>
      <w:r w:rsidR="0007422C" w:rsidRPr="00542CA6">
        <w:rPr>
          <w:rFonts w:asciiTheme="minorHAnsi" w:hAnsiTheme="minorHAnsi" w:cstheme="minorHAnsi"/>
          <w:b/>
          <w:highlight w:val="yellow"/>
        </w:rPr>
        <w:t>09</w:t>
      </w:r>
      <w:r w:rsidRPr="00542CA6">
        <w:rPr>
          <w:rFonts w:asciiTheme="minorHAnsi" w:hAnsiTheme="minorHAnsi" w:cstheme="minorHAnsi"/>
          <w:b/>
          <w:highlight w:val="yellow"/>
        </w:rPr>
        <w:t>.00 ure</w:t>
      </w:r>
      <w:r w:rsidRPr="00542CA6">
        <w:rPr>
          <w:rFonts w:asciiTheme="minorHAnsi" w:hAnsiTheme="minorHAnsi" w:cstheme="minorHAnsi"/>
          <w:highlight w:val="yellow"/>
        </w:rPr>
        <w:t>.</w:t>
      </w:r>
      <w:r w:rsidRPr="0048025D">
        <w:rPr>
          <w:rFonts w:asciiTheme="minorHAnsi" w:eastAsia="Calibri" w:hAnsiTheme="minorHAnsi" w:cstheme="minorHAnsi"/>
          <w:lang w:eastAsia="en-US"/>
        </w:rPr>
        <w:t xml:space="preserve"> Po tem roku in n</w:t>
      </w:r>
      <w:r w:rsidRPr="0048025D">
        <w:rPr>
          <w:rFonts w:asciiTheme="minorHAnsi" w:hAnsiTheme="minorHAnsi" w:cstheme="minorHAnsi"/>
        </w:rPr>
        <w:t>a drugače posredovane zahteve za dodatna pojasnila ali vprašanja naročnik ne bo odgovarjal. 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 Vse spremembe, dopolnitve ali dodatna pojasnila dokumentacije v zvezi z oddajo javnega naročila so za ponudnike obvezujoče.</w:t>
      </w:r>
    </w:p>
    <w:p w:rsidR="00E96FB3" w:rsidRDefault="00E96FB3" w:rsidP="00852019">
      <w:pPr>
        <w:spacing w:after="0" w:line="276" w:lineRule="auto"/>
        <w:jc w:val="both"/>
        <w:rPr>
          <w:rFonts w:asciiTheme="minorHAnsi" w:hAnsiTheme="minorHAnsi" w:cstheme="minorHAnsi"/>
        </w:rPr>
      </w:pPr>
    </w:p>
    <w:p w:rsidR="00E96FB3" w:rsidRPr="00E96FB3" w:rsidRDefault="00E96FB3" w:rsidP="00852019">
      <w:pPr>
        <w:spacing w:after="0" w:line="276" w:lineRule="auto"/>
        <w:jc w:val="both"/>
        <w:rPr>
          <w:rFonts w:asciiTheme="minorHAnsi" w:hAnsiTheme="minorHAnsi" w:cstheme="minorHAnsi"/>
          <w:b/>
        </w:rPr>
      </w:pPr>
      <w:r w:rsidRPr="00E96FB3">
        <w:rPr>
          <w:rFonts w:asciiTheme="minorHAnsi" w:hAnsiTheme="minorHAnsi" w:cstheme="minorHAnsi"/>
          <w:b/>
          <w:highlight w:val="lightGray"/>
        </w:rPr>
        <w:t xml:space="preserve">NAVODILA ZA DELO S PROGRAMOM </w:t>
      </w:r>
      <w:proofErr w:type="spellStart"/>
      <w:r w:rsidRPr="00E96FB3">
        <w:rPr>
          <w:rFonts w:asciiTheme="minorHAnsi" w:hAnsiTheme="minorHAnsi" w:cstheme="minorHAnsi"/>
          <w:b/>
          <w:highlight w:val="lightGray"/>
        </w:rPr>
        <w:t>GoSoft</w:t>
      </w:r>
      <w:proofErr w:type="spellEnd"/>
    </w:p>
    <w:p w:rsidR="00E96FB3" w:rsidRPr="00E96FB3" w:rsidRDefault="00E96FB3" w:rsidP="00E96FB3">
      <w:pPr>
        <w:suppressAutoHyphens/>
        <w:spacing w:before="225" w:after="225" w:line="240" w:lineRule="auto"/>
        <w:jc w:val="both"/>
        <w:rPr>
          <w:rFonts w:asciiTheme="minorHAnsi" w:eastAsia="Calibri" w:hAnsiTheme="minorHAnsi" w:cstheme="minorHAnsi"/>
          <w:lang w:eastAsia="en-US"/>
        </w:rPr>
      </w:pPr>
      <w:r w:rsidRPr="00E96FB3">
        <w:rPr>
          <w:rFonts w:asciiTheme="minorHAnsi" w:eastAsia="Calibri" w:hAnsiTheme="minorHAnsi" w:cstheme="minorHAnsi"/>
          <w:color w:val="000000"/>
          <w:lang w:eastAsia="en-US"/>
        </w:rPr>
        <w:t>Vrste, opis in okvirne količine razpisanega blaga so podane v programu GO-SOFT - Predračunu - Seznamu razpisanega blaga, pri čemer so količine razpisanega blaga okvirne, za obdobje 12. mesecev.</w:t>
      </w:r>
    </w:p>
    <w:p w:rsidR="00E96FB3" w:rsidRPr="00E96FB3" w:rsidRDefault="00E96FB3" w:rsidP="00E96FB3">
      <w:pPr>
        <w:suppressAutoHyphens/>
        <w:spacing w:after="200" w:line="276" w:lineRule="auto"/>
        <w:jc w:val="both"/>
        <w:rPr>
          <w:rFonts w:asciiTheme="minorHAnsi" w:eastAsia="Calibri" w:hAnsiTheme="minorHAnsi" w:cstheme="minorHAnsi"/>
        </w:rPr>
      </w:pPr>
      <w:r w:rsidRPr="00E96FB3">
        <w:rPr>
          <w:rFonts w:asciiTheme="minorHAnsi" w:eastAsia="Calibri" w:hAnsiTheme="minorHAnsi" w:cstheme="minorHAnsi"/>
        </w:rPr>
        <w:t>Specifikacija artiklov v aplikaciji programa GO-SOFT je dostopna preko spletne strani naročnika</w:t>
      </w:r>
      <w:r w:rsidRPr="00E96FB3">
        <w:rPr>
          <w:rFonts w:asciiTheme="minorHAnsi" w:eastAsia="Calibri" w:hAnsiTheme="minorHAnsi" w:cstheme="minorHAnsi"/>
          <w:lang w:eastAsia="en-US"/>
        </w:rPr>
        <w:t xml:space="preserve"> </w:t>
      </w:r>
      <w:r>
        <w:rPr>
          <w:rFonts w:asciiTheme="minorHAnsi" w:eastAsia="Calibri" w:hAnsiTheme="minorHAnsi" w:cstheme="minorHAnsi"/>
          <w:lang w:eastAsia="en-US"/>
        </w:rPr>
        <w:t>(</w:t>
      </w:r>
      <w:hyperlink r:id="rId13" w:history="1">
        <w:r w:rsidRPr="00053FA1">
          <w:rPr>
            <w:rStyle w:val="Hiperpovezava"/>
            <w:rFonts w:asciiTheme="minorHAnsi" w:eastAsia="Calibri" w:hAnsiTheme="minorHAnsi" w:cstheme="minorHAnsi"/>
            <w:lang w:eastAsia="en-US"/>
          </w:rPr>
          <w:t>https://bolnisnica-kranj.si/splosno-o-bolnisnici/informacije-javnega-znacaja/javna-narocila</w:t>
        </w:r>
      </w:hyperlink>
      <w:r>
        <w:rPr>
          <w:rFonts w:asciiTheme="minorHAnsi" w:eastAsia="Calibri" w:hAnsiTheme="minorHAnsi" w:cstheme="minorHAnsi"/>
          <w:lang w:eastAsia="en-US"/>
        </w:rPr>
        <w:t xml:space="preserve"> </w:t>
      </w:r>
      <w:r w:rsidRPr="00E96FB3">
        <w:rPr>
          <w:rFonts w:asciiTheme="minorHAnsi" w:eastAsia="Calibri" w:hAnsiTheme="minorHAnsi" w:cstheme="minorHAnsi"/>
        </w:rPr>
        <w:t xml:space="preserve">), kjer se vam odpre stran s povezavo do artiklov. Izpolnite vse zahtevane rubrike, ponudnik je odgovoren za pravilen vnos vseh vrednosti. </w:t>
      </w:r>
    </w:p>
    <w:p w:rsidR="00E96FB3" w:rsidRPr="00E96FB3" w:rsidRDefault="00E96FB3" w:rsidP="00E96FB3">
      <w:pPr>
        <w:suppressAutoHyphens/>
        <w:spacing w:after="200" w:line="276" w:lineRule="auto"/>
        <w:jc w:val="both"/>
        <w:rPr>
          <w:rFonts w:asciiTheme="minorHAnsi" w:eastAsia="Calibri" w:hAnsiTheme="minorHAnsi" w:cstheme="minorHAnsi"/>
          <w:lang w:eastAsia="en-US"/>
        </w:rPr>
      </w:pPr>
      <w:r w:rsidRPr="00E96FB3">
        <w:rPr>
          <w:rFonts w:asciiTheme="minorHAnsi" w:eastAsia="Calibri" w:hAnsiTheme="minorHAnsi" w:cstheme="minorHAnsi"/>
          <w:bCs/>
          <w:lang w:eastAsia="en-US"/>
        </w:rPr>
        <w:t>Zainteresirani ponudniki pridobijo dostop do spletne aplikacije (Go-</w:t>
      </w:r>
      <w:proofErr w:type="spellStart"/>
      <w:r w:rsidRPr="00E96FB3">
        <w:rPr>
          <w:rFonts w:asciiTheme="minorHAnsi" w:eastAsia="Calibri" w:hAnsiTheme="minorHAnsi" w:cstheme="minorHAnsi"/>
          <w:bCs/>
          <w:lang w:eastAsia="en-US"/>
        </w:rPr>
        <w:t>Soft</w:t>
      </w:r>
      <w:proofErr w:type="spellEnd"/>
      <w:r w:rsidRPr="00E96FB3">
        <w:rPr>
          <w:rFonts w:asciiTheme="minorHAnsi" w:eastAsia="Calibri" w:hAnsiTheme="minorHAnsi" w:cstheme="minorHAnsi"/>
          <w:bCs/>
          <w:lang w:eastAsia="en-US"/>
        </w:rPr>
        <w:t xml:space="preserve">) tako, da na spodaj navedeni E-naslov posredujejo naročniku elektronsko sporočilo, v katerem navedejo svoje podatke in sicer ime </w:t>
      </w:r>
      <w:r w:rsidR="00B82516">
        <w:rPr>
          <w:rFonts w:asciiTheme="minorHAnsi" w:eastAsia="Calibri" w:hAnsiTheme="minorHAnsi" w:cstheme="minorHAnsi"/>
          <w:bCs/>
          <w:lang w:eastAsia="en-US"/>
        </w:rPr>
        <w:t>podjetja</w:t>
      </w:r>
      <w:r w:rsidRPr="00E96FB3">
        <w:rPr>
          <w:rFonts w:asciiTheme="minorHAnsi" w:eastAsia="Calibri" w:hAnsiTheme="minorHAnsi" w:cstheme="minorHAnsi"/>
          <w:bCs/>
          <w:lang w:eastAsia="en-US"/>
        </w:rPr>
        <w:t xml:space="preserve">, naslov, matično številko, ID številko za DDV, zakonitega zastopnika, </w:t>
      </w:r>
      <w:r w:rsidRPr="00E96FB3">
        <w:rPr>
          <w:rFonts w:asciiTheme="minorHAnsi" w:eastAsia="Calibri" w:hAnsiTheme="minorHAnsi" w:cstheme="minorHAnsi"/>
          <w:lang w:eastAsia="en-US"/>
        </w:rPr>
        <w:t>številko objave javnega razpisa na Portalu javnih naročil ter imena in priimke oseb, ki bodo imele pooblastilo za vnos podatkov v naročnikovo spletno aplikacijo za predmetno javno naročilo.</w:t>
      </w:r>
    </w:p>
    <w:p w:rsidR="00E96FB3" w:rsidRPr="00E96FB3" w:rsidRDefault="00E96FB3" w:rsidP="00E96FB3">
      <w:pPr>
        <w:suppressAutoHyphens/>
        <w:spacing w:after="200" w:line="276" w:lineRule="auto"/>
        <w:jc w:val="both"/>
        <w:rPr>
          <w:rFonts w:asciiTheme="minorHAnsi" w:eastAsia="Calibri" w:hAnsiTheme="minorHAnsi" w:cstheme="minorHAnsi"/>
        </w:rPr>
      </w:pPr>
      <w:r w:rsidRPr="00E96FB3">
        <w:rPr>
          <w:rFonts w:asciiTheme="minorHAnsi" w:eastAsia="Calibri" w:hAnsiTheme="minorHAnsi" w:cstheme="minorHAnsi"/>
          <w:lang w:eastAsia="en-US"/>
        </w:rPr>
        <w:t xml:space="preserve">Zahtevo za pridobitev uporabniškega imena in gesla posredujte na naslov: </w:t>
      </w:r>
      <w:hyperlink r:id="rId14" w:history="1">
        <w:r w:rsidRPr="00053FA1">
          <w:rPr>
            <w:rStyle w:val="Hiperpovezava"/>
            <w:rFonts w:asciiTheme="minorHAnsi" w:eastAsia="Calibri" w:hAnsiTheme="minorHAnsi" w:cstheme="minorHAnsi"/>
          </w:rPr>
          <w:t>jelena.veselinovic@bgp-kranj.si</w:t>
        </w:r>
      </w:hyperlink>
    </w:p>
    <w:p w:rsidR="00E96FB3" w:rsidRPr="00E96FB3" w:rsidRDefault="00E96FB3" w:rsidP="00E96FB3">
      <w:pPr>
        <w:suppressAutoHyphens/>
        <w:spacing w:after="200" w:line="276" w:lineRule="auto"/>
        <w:jc w:val="both"/>
        <w:rPr>
          <w:rFonts w:asciiTheme="minorHAnsi" w:eastAsia="Calibri" w:hAnsiTheme="minorHAnsi" w:cstheme="minorHAnsi"/>
          <w:lang w:eastAsia="en-US"/>
        </w:rPr>
      </w:pPr>
      <w:r w:rsidRPr="00E96FB3">
        <w:rPr>
          <w:rFonts w:asciiTheme="minorHAnsi" w:eastAsia="Calibri" w:hAnsiTheme="minorHAnsi" w:cstheme="minorHAnsi"/>
          <w:lang w:eastAsia="en-US"/>
        </w:rPr>
        <w:t>Naročnik bo zainteresiranim ponudnikom posredoval uporabnišk</w:t>
      </w:r>
      <w:r w:rsidR="00B82516">
        <w:rPr>
          <w:rFonts w:asciiTheme="minorHAnsi" w:eastAsia="Calibri" w:hAnsiTheme="minorHAnsi" w:cstheme="minorHAnsi"/>
          <w:lang w:eastAsia="en-US"/>
        </w:rPr>
        <w:t>o</w:t>
      </w:r>
      <w:r w:rsidRPr="00E96FB3">
        <w:rPr>
          <w:rFonts w:asciiTheme="minorHAnsi" w:eastAsia="Calibri" w:hAnsiTheme="minorHAnsi" w:cstheme="minorHAnsi"/>
          <w:lang w:eastAsia="en-US"/>
        </w:rPr>
        <w:t xml:space="preserve"> ime</w:t>
      </w:r>
      <w:r w:rsidR="00B82516">
        <w:rPr>
          <w:rFonts w:asciiTheme="minorHAnsi" w:eastAsia="Calibri" w:hAnsiTheme="minorHAnsi" w:cstheme="minorHAnsi"/>
          <w:lang w:eastAsia="en-US"/>
        </w:rPr>
        <w:t xml:space="preserve"> in </w:t>
      </w:r>
      <w:proofErr w:type="spellStart"/>
      <w:r w:rsidR="00B82516">
        <w:rPr>
          <w:rFonts w:asciiTheme="minorHAnsi" w:eastAsia="Calibri" w:hAnsiTheme="minorHAnsi" w:cstheme="minorHAnsi"/>
          <w:lang w:eastAsia="en-US"/>
        </w:rPr>
        <w:t>geso</w:t>
      </w:r>
      <w:proofErr w:type="spellEnd"/>
      <w:r w:rsidRPr="00E96FB3">
        <w:rPr>
          <w:rFonts w:asciiTheme="minorHAnsi" w:eastAsia="Calibri" w:hAnsiTheme="minorHAnsi" w:cstheme="minorHAnsi"/>
          <w:lang w:eastAsia="en-US"/>
        </w:rPr>
        <w:t xml:space="preserve"> po elektronski pošti, najkasneje v roku treh (3) delovnih dni od posredovanja zahteve. </w:t>
      </w:r>
    </w:p>
    <w:p w:rsidR="00E96FB3" w:rsidRDefault="00E96FB3" w:rsidP="00E96FB3">
      <w:pPr>
        <w:suppressAutoHyphens/>
        <w:spacing w:after="200" w:line="276" w:lineRule="auto"/>
        <w:rPr>
          <w:rFonts w:asciiTheme="minorHAnsi" w:eastAsia="Calibri" w:hAnsiTheme="minorHAnsi" w:cstheme="minorHAnsi"/>
          <w:lang w:eastAsia="en-US"/>
        </w:rPr>
      </w:pPr>
      <w:r w:rsidRPr="00E96FB3">
        <w:rPr>
          <w:rFonts w:asciiTheme="minorHAnsi" w:eastAsia="Calibri" w:hAnsiTheme="minorHAnsi" w:cstheme="minorHAnsi"/>
          <w:lang w:eastAsia="en-US"/>
        </w:rPr>
        <w:t>Uporabnik mora zaradi zavarovanja svoje ponudbe geslo spremeniti.</w:t>
      </w:r>
    </w:p>
    <w:p w:rsidR="00E96FB3" w:rsidRPr="00E96FB3" w:rsidRDefault="00E96FB3" w:rsidP="00E96FB3">
      <w:pPr>
        <w:suppressAutoHyphens/>
        <w:spacing w:after="200" w:line="276" w:lineRule="auto"/>
        <w:rPr>
          <w:rFonts w:asciiTheme="minorHAnsi" w:eastAsia="Calibri" w:hAnsiTheme="minorHAnsi" w:cstheme="minorHAnsi"/>
          <w:lang w:eastAsia="en-US"/>
        </w:rPr>
      </w:pPr>
    </w:p>
    <w:p w:rsidR="00852019" w:rsidRPr="0048025D" w:rsidRDefault="00852019" w:rsidP="00852019">
      <w:pPr>
        <w:spacing w:after="0" w:line="276" w:lineRule="auto"/>
        <w:jc w:val="both"/>
        <w:rPr>
          <w:rFonts w:asciiTheme="minorHAnsi" w:hAnsiTheme="minorHAnsi" w:cstheme="minorHAnsi"/>
        </w:rPr>
      </w:pPr>
    </w:p>
    <w:p w:rsidR="00852019" w:rsidRPr="0048025D" w:rsidRDefault="00852019" w:rsidP="00796737">
      <w:pPr>
        <w:numPr>
          <w:ilvl w:val="0"/>
          <w:numId w:val="11"/>
        </w:numPr>
        <w:shd w:val="clear" w:color="auto" w:fill="BFBFBF"/>
        <w:spacing w:after="0" w:line="276" w:lineRule="auto"/>
        <w:ind w:left="567" w:hanging="567"/>
        <w:jc w:val="both"/>
        <w:rPr>
          <w:rFonts w:asciiTheme="minorHAnsi" w:hAnsiTheme="minorHAnsi" w:cstheme="minorHAnsi"/>
          <w:b/>
        </w:rPr>
      </w:pPr>
      <w:r w:rsidRPr="0048025D">
        <w:rPr>
          <w:rFonts w:asciiTheme="minorHAnsi" w:hAnsiTheme="minorHAnsi" w:cstheme="minorHAnsi"/>
          <w:b/>
        </w:rPr>
        <w:t>Predložitev, sprememba in umik ponudbe</w:t>
      </w:r>
    </w:p>
    <w:p w:rsidR="00852019" w:rsidRPr="0048025D" w:rsidRDefault="00852019" w:rsidP="00852019">
      <w:pPr>
        <w:spacing w:after="0" w:line="276" w:lineRule="auto"/>
        <w:jc w:val="both"/>
        <w:rPr>
          <w:rFonts w:asciiTheme="minorHAnsi" w:hAnsiTheme="minorHAnsi" w:cstheme="minorHAnsi"/>
          <w:lang w:eastAsia="en-US"/>
        </w:rPr>
      </w:pPr>
      <w:r w:rsidRPr="0048025D">
        <w:rPr>
          <w:rFonts w:asciiTheme="minorHAnsi" w:hAnsiTheme="minorHAnsi" w:cstheme="minorHAnsi"/>
          <w:lang w:eastAsia="en-US"/>
        </w:rPr>
        <w:t xml:space="preserve">Ponudniki morajo ponudbe predložiti v informacijski sistem e-JN na spletnem naslovu </w:t>
      </w:r>
      <w:hyperlink r:id="rId15" w:history="1">
        <w:r w:rsidR="00FA5C44" w:rsidRPr="00A93E6F">
          <w:rPr>
            <w:rStyle w:val="Hiperpovezava"/>
            <w:rFonts w:asciiTheme="minorHAnsi" w:hAnsiTheme="minorHAnsi" w:cstheme="minorHAnsi"/>
            <w:lang w:eastAsia="en-US"/>
          </w:rPr>
          <w:t>https://ejn.gov.si/eJN2</w:t>
        </w:r>
      </w:hyperlink>
      <w:r w:rsidR="00FA5C44">
        <w:rPr>
          <w:rFonts w:asciiTheme="minorHAnsi" w:hAnsiTheme="minorHAnsi" w:cstheme="minorHAnsi"/>
          <w:lang w:eastAsia="en-US"/>
        </w:rPr>
        <w:t xml:space="preserve">, </w:t>
      </w:r>
      <w:r w:rsidRPr="0048025D">
        <w:rPr>
          <w:rFonts w:asciiTheme="minorHAnsi" w:hAnsiTheme="minorHAnsi" w:cstheme="minorHAnsi"/>
          <w:lang w:eastAsia="en-US"/>
        </w:rPr>
        <w:t xml:space="preserve">v  skladu s točko 3 dokumenta Navodila za uporabo informacijskega sistema za uporabo funkcionalnosti elektronske oddaje ponudb e-JN: PONUDNIKI (v nadaljevanju: Navodila za uporabo e-JN), ki je del te razpisne dokumentacije in objavljen na spletnem naslovu </w:t>
      </w:r>
      <w:hyperlink r:id="rId16" w:history="1">
        <w:r w:rsidR="00FA5C44" w:rsidRPr="00A93E6F">
          <w:rPr>
            <w:rStyle w:val="Hiperpovezava"/>
            <w:rFonts w:asciiTheme="minorHAnsi" w:hAnsiTheme="minorHAnsi" w:cstheme="minorHAnsi"/>
            <w:lang w:eastAsia="en-US"/>
          </w:rPr>
          <w:t>https://ejn.gov.si/eJN2</w:t>
        </w:r>
      </w:hyperlink>
      <w:r w:rsidR="00FA5C44">
        <w:rPr>
          <w:rFonts w:asciiTheme="minorHAnsi" w:hAnsiTheme="minorHAnsi" w:cstheme="minorHAnsi"/>
          <w:lang w:eastAsia="en-US"/>
        </w:rPr>
        <w:t xml:space="preserve"> </w:t>
      </w:r>
      <w:r w:rsidRPr="0048025D">
        <w:rPr>
          <w:rFonts w:asciiTheme="minorHAnsi" w:hAnsiTheme="minorHAnsi" w:cstheme="minorHAnsi"/>
          <w:lang w:eastAsia="en-US"/>
        </w:rPr>
        <w:t>.</w:t>
      </w:r>
    </w:p>
    <w:p w:rsidR="00852019" w:rsidRPr="0048025D" w:rsidRDefault="00852019" w:rsidP="00852019">
      <w:pPr>
        <w:spacing w:after="0" w:line="276" w:lineRule="auto"/>
        <w:jc w:val="both"/>
        <w:rPr>
          <w:rFonts w:asciiTheme="minorHAnsi" w:hAnsiTheme="minorHAnsi" w:cstheme="minorHAnsi"/>
          <w:lang w:eastAsia="en-US"/>
        </w:rPr>
      </w:pPr>
    </w:p>
    <w:p w:rsidR="00852019" w:rsidRPr="0048025D" w:rsidRDefault="00852019" w:rsidP="00852019">
      <w:pPr>
        <w:spacing w:after="0" w:line="276" w:lineRule="auto"/>
        <w:jc w:val="both"/>
        <w:rPr>
          <w:rFonts w:asciiTheme="minorHAnsi" w:hAnsiTheme="minorHAnsi" w:cstheme="minorHAnsi"/>
          <w:lang w:eastAsia="en-US"/>
        </w:rPr>
      </w:pPr>
      <w:r w:rsidRPr="0048025D">
        <w:rPr>
          <w:rFonts w:asciiTheme="minorHAnsi" w:hAnsiTheme="minorHAnsi" w:cstheme="minorHAnsi"/>
          <w:lang w:eastAsia="en-US"/>
        </w:rPr>
        <w:t xml:space="preserve">Ponudnik se mora pred oddajo ponudbe registrirati na spletnem naslovu </w:t>
      </w:r>
      <w:hyperlink r:id="rId17" w:history="1">
        <w:r w:rsidR="00FA5C44" w:rsidRPr="00A93E6F">
          <w:rPr>
            <w:rStyle w:val="Hiperpovezava"/>
            <w:rFonts w:asciiTheme="minorHAnsi" w:hAnsiTheme="minorHAnsi" w:cstheme="minorHAnsi"/>
            <w:lang w:eastAsia="en-US"/>
          </w:rPr>
          <w:t>https://ejn.gov.si/eJN2</w:t>
        </w:r>
      </w:hyperlink>
      <w:r w:rsidR="00FA5C44">
        <w:rPr>
          <w:rFonts w:asciiTheme="minorHAnsi" w:hAnsiTheme="minorHAnsi" w:cstheme="minorHAnsi"/>
          <w:lang w:eastAsia="en-US"/>
        </w:rPr>
        <w:t xml:space="preserve"> </w:t>
      </w:r>
      <w:r w:rsidRPr="0048025D">
        <w:rPr>
          <w:rFonts w:asciiTheme="minorHAnsi" w:hAnsiTheme="minorHAnsi" w:cstheme="minorHAnsi"/>
          <w:lang w:eastAsia="en-US"/>
        </w:rPr>
        <w:t>, v skladu z Navodili za uporabo e-JN. 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rsidR="00852019" w:rsidRPr="0048025D" w:rsidRDefault="00852019" w:rsidP="00852019">
      <w:pPr>
        <w:spacing w:after="0" w:line="276" w:lineRule="auto"/>
        <w:jc w:val="both"/>
        <w:rPr>
          <w:rFonts w:asciiTheme="minorHAnsi" w:hAnsiTheme="minorHAnsi" w:cstheme="minorHAnsi"/>
          <w:lang w:eastAsia="en-US"/>
        </w:rPr>
      </w:pPr>
      <w:r w:rsidRPr="0048025D">
        <w:rPr>
          <w:rFonts w:asciiTheme="minorHAnsi" w:hAnsiTheme="minorHAnsi" w:cstheme="minorHAnsi"/>
          <w:lang w:eastAsia="en-US"/>
        </w:rPr>
        <w:t xml:space="preserve">Ponudba se šteje za pravočasno oddano, če jo naročnik prejme preko sistema e-JN </w:t>
      </w:r>
      <w:hyperlink r:id="rId18" w:history="1">
        <w:r w:rsidR="00FA5C44" w:rsidRPr="00A93E6F">
          <w:rPr>
            <w:rStyle w:val="Hiperpovezava"/>
            <w:rFonts w:asciiTheme="minorHAnsi" w:hAnsiTheme="minorHAnsi" w:cstheme="minorHAnsi"/>
            <w:lang w:eastAsia="en-US"/>
          </w:rPr>
          <w:t>https://ejn.gov.si/eJN2</w:t>
        </w:r>
      </w:hyperlink>
      <w:r w:rsidR="00FA5C44">
        <w:rPr>
          <w:rFonts w:asciiTheme="minorHAnsi" w:hAnsiTheme="minorHAnsi" w:cstheme="minorHAnsi"/>
          <w:lang w:eastAsia="en-US"/>
        </w:rPr>
        <w:t xml:space="preserve"> </w:t>
      </w:r>
      <w:r w:rsidRPr="0048025D">
        <w:rPr>
          <w:rFonts w:asciiTheme="minorHAnsi" w:hAnsiTheme="minorHAnsi" w:cstheme="minorHAnsi"/>
          <w:lang w:eastAsia="en-US"/>
        </w:rPr>
        <w:t xml:space="preserve"> </w:t>
      </w:r>
      <w:r w:rsidRPr="0048025D">
        <w:rPr>
          <w:rFonts w:asciiTheme="minorHAnsi" w:hAnsiTheme="minorHAnsi" w:cstheme="minorHAnsi"/>
          <w:b/>
          <w:lang w:eastAsia="en-US"/>
        </w:rPr>
        <w:t xml:space="preserve">najkasneje </w:t>
      </w:r>
      <w:r w:rsidR="003A03DC" w:rsidRPr="003A03DC">
        <w:rPr>
          <w:rFonts w:asciiTheme="minorHAnsi" w:hAnsiTheme="minorHAnsi" w:cstheme="minorHAnsi"/>
          <w:b/>
          <w:highlight w:val="yellow"/>
          <w:lang w:eastAsia="en-US"/>
        </w:rPr>
        <w:t xml:space="preserve">do </w:t>
      </w:r>
      <w:r w:rsidR="00542CA6">
        <w:rPr>
          <w:rFonts w:asciiTheme="minorHAnsi" w:hAnsiTheme="minorHAnsi" w:cstheme="minorHAnsi"/>
          <w:b/>
          <w:highlight w:val="yellow"/>
          <w:lang w:eastAsia="en-US"/>
        </w:rPr>
        <w:t>17.01.2022</w:t>
      </w:r>
      <w:r w:rsidRPr="003A03DC">
        <w:rPr>
          <w:rFonts w:asciiTheme="minorHAnsi" w:hAnsiTheme="minorHAnsi" w:cstheme="minorHAnsi"/>
          <w:b/>
          <w:highlight w:val="yellow"/>
          <w:lang w:eastAsia="en-US"/>
        </w:rPr>
        <w:t xml:space="preserve"> </w:t>
      </w:r>
      <w:r w:rsidRPr="00FA5C44">
        <w:rPr>
          <w:rFonts w:asciiTheme="minorHAnsi" w:hAnsiTheme="minorHAnsi" w:cstheme="minorHAnsi"/>
          <w:b/>
          <w:highlight w:val="yellow"/>
          <w:lang w:eastAsia="en-US"/>
        </w:rPr>
        <w:t>do 1</w:t>
      </w:r>
      <w:r w:rsidR="00542CA6">
        <w:rPr>
          <w:rFonts w:asciiTheme="minorHAnsi" w:hAnsiTheme="minorHAnsi" w:cstheme="minorHAnsi"/>
          <w:b/>
          <w:highlight w:val="yellow"/>
          <w:lang w:eastAsia="en-US"/>
        </w:rPr>
        <w:t>3</w:t>
      </w:r>
      <w:r w:rsidRPr="00FA5C44">
        <w:rPr>
          <w:rFonts w:asciiTheme="minorHAnsi" w:hAnsiTheme="minorHAnsi" w:cstheme="minorHAnsi"/>
          <w:b/>
          <w:highlight w:val="yellow"/>
          <w:lang w:eastAsia="en-US"/>
        </w:rPr>
        <w:t>.00 ure</w:t>
      </w:r>
      <w:r w:rsidRPr="0048025D">
        <w:rPr>
          <w:rFonts w:asciiTheme="minorHAnsi" w:hAnsiTheme="minorHAnsi" w:cstheme="minorHAnsi"/>
          <w:lang w:eastAsia="en-US"/>
        </w:rPr>
        <w:t>. Za oddano ponudbo se šteje ponudba, ki je v informacijskem sistemu e-JN označena s statusom »ODDANO«.</w:t>
      </w:r>
    </w:p>
    <w:p w:rsidR="00852019" w:rsidRPr="0048025D" w:rsidRDefault="00852019" w:rsidP="00852019">
      <w:pPr>
        <w:spacing w:after="0" w:line="276" w:lineRule="auto"/>
        <w:jc w:val="both"/>
        <w:rPr>
          <w:rFonts w:asciiTheme="minorHAnsi" w:hAnsiTheme="minorHAnsi" w:cstheme="minorHAnsi"/>
          <w:lang w:eastAsia="en-US"/>
        </w:rPr>
      </w:pPr>
    </w:p>
    <w:p w:rsidR="00852019" w:rsidRDefault="00852019" w:rsidP="00852019">
      <w:pPr>
        <w:spacing w:after="0" w:line="276" w:lineRule="auto"/>
        <w:jc w:val="both"/>
        <w:rPr>
          <w:rFonts w:asciiTheme="minorHAnsi" w:hAnsiTheme="minorHAnsi" w:cstheme="minorHAnsi"/>
          <w:lang w:eastAsia="en-US"/>
        </w:rPr>
      </w:pPr>
      <w:r w:rsidRPr="0048025D">
        <w:rPr>
          <w:rFonts w:asciiTheme="minorHAnsi" w:hAnsiTheme="minorHAnsi" w:cstheme="minorHAnsi"/>
          <w:lang w:eastAsia="en-US"/>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Po preteku roka za predložitev ponudb ponudbe ne bo več mogoče oddati.</w:t>
      </w:r>
    </w:p>
    <w:p w:rsidR="00FA5C44" w:rsidRPr="0048025D" w:rsidRDefault="00FA5C44" w:rsidP="00852019">
      <w:pPr>
        <w:spacing w:after="0" w:line="276" w:lineRule="auto"/>
        <w:jc w:val="both"/>
        <w:rPr>
          <w:rFonts w:asciiTheme="minorHAnsi" w:hAnsiTheme="minorHAnsi" w:cstheme="minorHAnsi"/>
        </w:rPr>
      </w:pPr>
    </w:p>
    <w:p w:rsidR="00852019" w:rsidRPr="0048025D" w:rsidRDefault="00852019" w:rsidP="00796737">
      <w:pPr>
        <w:numPr>
          <w:ilvl w:val="0"/>
          <w:numId w:val="11"/>
        </w:numPr>
        <w:shd w:val="clear" w:color="auto" w:fill="BFBFBF"/>
        <w:spacing w:after="0" w:line="276" w:lineRule="auto"/>
        <w:ind w:left="567" w:hanging="567"/>
        <w:jc w:val="both"/>
        <w:rPr>
          <w:rFonts w:asciiTheme="minorHAnsi" w:hAnsiTheme="minorHAnsi" w:cstheme="minorHAnsi"/>
          <w:b/>
        </w:rPr>
      </w:pPr>
      <w:r w:rsidRPr="0048025D">
        <w:rPr>
          <w:rFonts w:asciiTheme="minorHAnsi" w:hAnsiTheme="minorHAnsi" w:cstheme="minorHAnsi"/>
          <w:b/>
        </w:rPr>
        <w:t>Odpiranje ponudb</w:t>
      </w:r>
    </w:p>
    <w:p w:rsidR="00852019" w:rsidRPr="0048025D" w:rsidRDefault="00852019" w:rsidP="00852019">
      <w:pPr>
        <w:spacing w:after="0" w:line="276" w:lineRule="auto"/>
        <w:jc w:val="both"/>
        <w:rPr>
          <w:rFonts w:asciiTheme="minorHAnsi" w:hAnsiTheme="minorHAnsi" w:cstheme="minorHAnsi"/>
          <w:lang w:eastAsia="en-US"/>
        </w:rPr>
      </w:pPr>
      <w:r w:rsidRPr="0048025D">
        <w:rPr>
          <w:rFonts w:asciiTheme="minorHAnsi" w:hAnsiTheme="minorHAnsi" w:cstheme="minorHAnsi"/>
          <w:lang w:eastAsia="en-US"/>
        </w:rPr>
        <w:t xml:space="preserve">Odpiranje ponudb bo potekalo avtomatično v informacijskem sistemu e-JN </w:t>
      </w:r>
      <w:r w:rsidRPr="0048025D">
        <w:rPr>
          <w:rFonts w:asciiTheme="minorHAnsi" w:hAnsiTheme="minorHAnsi" w:cstheme="minorHAnsi"/>
          <w:b/>
          <w:lang w:eastAsia="en-US"/>
        </w:rPr>
        <w:t xml:space="preserve">dne </w:t>
      </w:r>
      <w:r w:rsidR="00542CA6">
        <w:rPr>
          <w:rFonts w:asciiTheme="minorHAnsi" w:hAnsiTheme="minorHAnsi" w:cstheme="minorHAnsi"/>
          <w:b/>
          <w:highlight w:val="yellow"/>
          <w:lang w:eastAsia="en-US"/>
        </w:rPr>
        <w:t xml:space="preserve">17.01.2022 </w:t>
      </w:r>
      <w:r w:rsidRPr="00FA5C44">
        <w:rPr>
          <w:rFonts w:asciiTheme="minorHAnsi" w:hAnsiTheme="minorHAnsi" w:cstheme="minorHAnsi"/>
          <w:b/>
          <w:highlight w:val="yellow"/>
          <w:lang w:eastAsia="en-US"/>
        </w:rPr>
        <w:t>in se bo začelo ob 1</w:t>
      </w:r>
      <w:r w:rsidR="00542CA6">
        <w:rPr>
          <w:rFonts w:asciiTheme="minorHAnsi" w:hAnsiTheme="minorHAnsi" w:cstheme="minorHAnsi"/>
          <w:b/>
          <w:highlight w:val="yellow"/>
          <w:lang w:eastAsia="en-US"/>
        </w:rPr>
        <w:t>3</w:t>
      </w:r>
      <w:r w:rsidRPr="00FA5C44">
        <w:rPr>
          <w:rFonts w:asciiTheme="minorHAnsi" w:hAnsiTheme="minorHAnsi" w:cstheme="minorHAnsi"/>
          <w:b/>
          <w:highlight w:val="yellow"/>
          <w:lang w:eastAsia="en-US"/>
        </w:rPr>
        <w:t>.01 uri</w:t>
      </w:r>
      <w:r w:rsidRPr="00FA5C44">
        <w:rPr>
          <w:rFonts w:asciiTheme="minorHAnsi" w:hAnsiTheme="minorHAnsi" w:cstheme="minorHAnsi"/>
          <w:highlight w:val="yellow"/>
          <w:lang w:eastAsia="en-US"/>
        </w:rPr>
        <w:t xml:space="preserve"> </w:t>
      </w:r>
      <w:r w:rsidRPr="00111FD7">
        <w:rPr>
          <w:rFonts w:asciiTheme="minorHAnsi" w:hAnsiTheme="minorHAnsi" w:cstheme="minorHAnsi"/>
          <w:lang w:eastAsia="en-US"/>
        </w:rPr>
        <w:t xml:space="preserve">na spletnem </w:t>
      </w:r>
      <w:r w:rsidR="00111FD7" w:rsidRPr="00111FD7">
        <w:rPr>
          <w:rFonts w:asciiTheme="minorHAnsi" w:hAnsiTheme="minorHAnsi" w:cstheme="minorHAnsi"/>
          <w:lang w:eastAsia="en-US"/>
        </w:rPr>
        <w:t xml:space="preserve">naslovu </w:t>
      </w:r>
      <w:hyperlink r:id="rId19" w:history="1">
        <w:r w:rsidR="00111FD7" w:rsidRPr="00111FD7">
          <w:rPr>
            <w:rStyle w:val="Hiperpovezava"/>
            <w:rFonts w:asciiTheme="minorHAnsi" w:hAnsiTheme="minorHAnsi" w:cstheme="minorHAnsi"/>
            <w:lang w:eastAsia="en-US"/>
          </w:rPr>
          <w:t>https://ejn.gov.si/eJN2</w:t>
        </w:r>
      </w:hyperlink>
      <w:r w:rsidR="00111FD7" w:rsidRPr="00111FD7">
        <w:rPr>
          <w:rFonts w:asciiTheme="minorHAnsi" w:hAnsiTheme="minorHAnsi" w:cstheme="minorHAnsi"/>
          <w:lang w:eastAsia="en-US"/>
        </w:rPr>
        <w:t xml:space="preserve"> .</w:t>
      </w:r>
    </w:p>
    <w:p w:rsidR="00852019" w:rsidRPr="0048025D" w:rsidRDefault="00852019" w:rsidP="00852019">
      <w:pPr>
        <w:spacing w:after="0" w:line="276" w:lineRule="auto"/>
        <w:jc w:val="both"/>
        <w:rPr>
          <w:rFonts w:asciiTheme="minorHAnsi" w:hAnsiTheme="minorHAnsi" w:cstheme="minorHAnsi"/>
          <w:lang w:eastAsia="en-US"/>
        </w:rPr>
      </w:pPr>
    </w:p>
    <w:p w:rsidR="00852019" w:rsidRDefault="00852019" w:rsidP="00852019">
      <w:pPr>
        <w:spacing w:after="0" w:line="276" w:lineRule="auto"/>
        <w:jc w:val="both"/>
        <w:rPr>
          <w:rFonts w:asciiTheme="minorHAnsi" w:hAnsiTheme="minorHAnsi" w:cstheme="minorHAnsi"/>
          <w:lang w:eastAsia="en-US"/>
        </w:rPr>
      </w:pPr>
      <w:r w:rsidRPr="0048025D">
        <w:rPr>
          <w:rFonts w:asciiTheme="minorHAnsi" w:hAnsiTheme="minorHAnsi" w:cstheme="minorHAnsi"/>
          <w:lang w:eastAsia="en-US"/>
        </w:rPr>
        <w:t xml:space="preserve">Odpiranje poteka tako, da informacijski sistem e-JN samodejno ob uri, ki je določena za javno odpiranje ponudb, prikaže podatke o ponudniku, o variantah, če so bile zahtevane oziroma dovoljene, ter omogoči dostop do </w:t>
      </w:r>
      <w:proofErr w:type="spellStart"/>
      <w:r w:rsidRPr="0048025D">
        <w:rPr>
          <w:rFonts w:asciiTheme="minorHAnsi" w:hAnsiTheme="minorHAnsi" w:cstheme="minorHAnsi"/>
          <w:lang w:eastAsia="en-US"/>
        </w:rPr>
        <w:t>pdf</w:t>
      </w:r>
      <w:proofErr w:type="spellEnd"/>
      <w:r w:rsidR="00AB2787">
        <w:rPr>
          <w:rFonts w:asciiTheme="minorHAnsi" w:hAnsiTheme="minorHAnsi" w:cstheme="minorHAnsi"/>
          <w:lang w:eastAsia="en-US"/>
        </w:rPr>
        <w:t>.</w:t>
      </w:r>
      <w:r w:rsidRPr="0048025D">
        <w:rPr>
          <w:rFonts w:asciiTheme="minorHAnsi" w:hAnsiTheme="minorHAnsi" w:cstheme="minorHAnsi"/>
          <w:lang w:eastAsia="en-US"/>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w:t>
      </w:r>
    </w:p>
    <w:p w:rsidR="00A514F7" w:rsidRDefault="00A514F7" w:rsidP="00852019">
      <w:pPr>
        <w:spacing w:after="0" w:line="276" w:lineRule="auto"/>
        <w:jc w:val="both"/>
        <w:rPr>
          <w:rFonts w:asciiTheme="minorHAnsi" w:hAnsiTheme="minorHAnsi" w:cstheme="minorHAnsi"/>
          <w:lang w:eastAsia="en-US"/>
        </w:rPr>
      </w:pPr>
    </w:p>
    <w:p w:rsidR="00852019" w:rsidRPr="0048025D" w:rsidRDefault="00852019" w:rsidP="00796737">
      <w:pPr>
        <w:numPr>
          <w:ilvl w:val="0"/>
          <w:numId w:val="11"/>
        </w:numPr>
        <w:shd w:val="clear" w:color="auto" w:fill="BFBFBF"/>
        <w:spacing w:after="0" w:line="276" w:lineRule="auto"/>
        <w:ind w:left="567" w:hanging="567"/>
        <w:jc w:val="both"/>
        <w:rPr>
          <w:rFonts w:asciiTheme="minorHAnsi" w:hAnsiTheme="minorHAnsi" w:cstheme="minorHAnsi"/>
          <w:b/>
          <w:lang w:eastAsia="en-US"/>
        </w:rPr>
      </w:pPr>
      <w:r w:rsidRPr="0048025D">
        <w:rPr>
          <w:rFonts w:asciiTheme="minorHAnsi" w:hAnsiTheme="minorHAnsi" w:cstheme="minorHAnsi"/>
          <w:b/>
          <w:lang w:eastAsia="en-US"/>
        </w:rPr>
        <w:t>Oblika in vsebina ponudbe</w:t>
      </w:r>
    </w:p>
    <w:p w:rsidR="00852019" w:rsidRPr="0048025D" w:rsidRDefault="00852019" w:rsidP="00852019">
      <w:pPr>
        <w:spacing w:after="0" w:line="276" w:lineRule="auto"/>
        <w:jc w:val="both"/>
        <w:rPr>
          <w:rFonts w:asciiTheme="minorHAnsi" w:hAnsiTheme="minorHAnsi" w:cstheme="minorHAnsi"/>
          <w:lang w:eastAsia="en-US"/>
        </w:rPr>
      </w:pPr>
      <w:r w:rsidRPr="0048025D">
        <w:rPr>
          <w:rFonts w:asciiTheme="minorHAnsi" w:hAnsiTheme="minorHAnsi" w:cstheme="minorHAnsi"/>
          <w:lang w:eastAsia="en-US"/>
        </w:rPr>
        <w:t>Ponudba mora vsebovati vse v tej dokumentaciji zahtevane obrazce, izjave, ipd. Vsebine obrazcev ni dovoljeno spreminjati. Ponudnik mora predložiti naslednjo pravilno izpolnjene obrazce:</w:t>
      </w:r>
    </w:p>
    <w:p w:rsidR="00852019" w:rsidRPr="00542CA6" w:rsidRDefault="00852019" w:rsidP="00796737">
      <w:pPr>
        <w:numPr>
          <w:ilvl w:val="0"/>
          <w:numId w:val="23"/>
        </w:numPr>
        <w:spacing w:after="0" w:line="276" w:lineRule="auto"/>
        <w:jc w:val="both"/>
        <w:rPr>
          <w:rFonts w:asciiTheme="minorHAnsi" w:hAnsiTheme="minorHAnsi" w:cstheme="minorHAnsi"/>
          <w:lang w:eastAsia="en-US"/>
        </w:rPr>
      </w:pPr>
      <w:r w:rsidRPr="00542CA6">
        <w:rPr>
          <w:rFonts w:asciiTheme="minorHAnsi" w:hAnsiTheme="minorHAnsi" w:cstheme="minorHAnsi"/>
          <w:lang w:eastAsia="en-US"/>
        </w:rPr>
        <w:t>Ponudba (OBR-1),</w:t>
      </w:r>
    </w:p>
    <w:p w:rsidR="00852019" w:rsidRPr="00542CA6" w:rsidRDefault="00852019" w:rsidP="00796737">
      <w:pPr>
        <w:numPr>
          <w:ilvl w:val="0"/>
          <w:numId w:val="23"/>
        </w:numPr>
        <w:spacing w:after="0" w:line="276" w:lineRule="auto"/>
        <w:jc w:val="both"/>
        <w:rPr>
          <w:rFonts w:asciiTheme="minorHAnsi" w:hAnsiTheme="minorHAnsi" w:cstheme="minorHAnsi"/>
          <w:lang w:eastAsia="en-US"/>
        </w:rPr>
      </w:pPr>
      <w:r w:rsidRPr="00542CA6">
        <w:rPr>
          <w:rFonts w:asciiTheme="minorHAnsi" w:hAnsiTheme="minorHAnsi" w:cstheme="minorHAnsi"/>
          <w:lang w:eastAsia="en-US"/>
        </w:rPr>
        <w:t>Izjava o sodelovanju s podizvajalci (OB</w:t>
      </w:r>
      <w:r w:rsidR="00780684" w:rsidRPr="00542CA6">
        <w:rPr>
          <w:rFonts w:asciiTheme="minorHAnsi" w:hAnsiTheme="minorHAnsi" w:cstheme="minorHAnsi"/>
          <w:lang w:eastAsia="en-US"/>
        </w:rPr>
        <w:t>R</w:t>
      </w:r>
      <w:r w:rsidRPr="00542CA6">
        <w:rPr>
          <w:rFonts w:asciiTheme="minorHAnsi" w:hAnsiTheme="minorHAnsi" w:cstheme="minorHAnsi"/>
          <w:lang w:eastAsia="en-US"/>
        </w:rPr>
        <w:t>-2),</w:t>
      </w:r>
    </w:p>
    <w:p w:rsidR="00852019" w:rsidRPr="00542CA6" w:rsidRDefault="00852019" w:rsidP="00796737">
      <w:pPr>
        <w:numPr>
          <w:ilvl w:val="0"/>
          <w:numId w:val="23"/>
        </w:numPr>
        <w:spacing w:after="0" w:line="276" w:lineRule="auto"/>
        <w:jc w:val="both"/>
        <w:rPr>
          <w:rFonts w:asciiTheme="minorHAnsi" w:hAnsiTheme="minorHAnsi" w:cstheme="minorHAnsi"/>
          <w:lang w:eastAsia="en-US"/>
        </w:rPr>
      </w:pPr>
      <w:r w:rsidRPr="00542CA6">
        <w:rPr>
          <w:rFonts w:asciiTheme="minorHAnsi" w:hAnsiTheme="minorHAnsi" w:cstheme="minorHAnsi"/>
          <w:lang w:eastAsia="en-US"/>
        </w:rPr>
        <w:t>Podatki o podizvajalcu (OBR-3),</w:t>
      </w:r>
    </w:p>
    <w:p w:rsidR="00852019" w:rsidRPr="00542CA6" w:rsidRDefault="00780684" w:rsidP="00796737">
      <w:pPr>
        <w:numPr>
          <w:ilvl w:val="0"/>
          <w:numId w:val="23"/>
        </w:numPr>
        <w:spacing w:after="0" w:line="276" w:lineRule="auto"/>
        <w:jc w:val="both"/>
        <w:rPr>
          <w:rFonts w:asciiTheme="minorHAnsi" w:hAnsiTheme="minorHAnsi" w:cstheme="minorHAnsi"/>
          <w:lang w:eastAsia="en-US"/>
        </w:rPr>
      </w:pPr>
      <w:r w:rsidRPr="00542CA6">
        <w:rPr>
          <w:rFonts w:asciiTheme="minorHAnsi" w:hAnsiTheme="minorHAnsi" w:cstheme="minorHAnsi"/>
          <w:lang w:eastAsia="en-US"/>
        </w:rPr>
        <w:t>Predračun</w:t>
      </w:r>
      <w:r w:rsidR="00542CA6" w:rsidRPr="00542CA6">
        <w:rPr>
          <w:rFonts w:asciiTheme="minorHAnsi" w:hAnsiTheme="minorHAnsi" w:cstheme="minorHAnsi"/>
          <w:lang w:eastAsia="en-US"/>
        </w:rPr>
        <w:t xml:space="preserve"> (OBR-4),</w:t>
      </w:r>
    </w:p>
    <w:p w:rsidR="00852019" w:rsidRPr="00542CA6" w:rsidRDefault="00542CA6" w:rsidP="00796737">
      <w:pPr>
        <w:numPr>
          <w:ilvl w:val="0"/>
          <w:numId w:val="23"/>
        </w:numPr>
        <w:spacing w:after="0" w:line="276" w:lineRule="auto"/>
        <w:jc w:val="both"/>
        <w:rPr>
          <w:rFonts w:asciiTheme="minorHAnsi" w:hAnsiTheme="minorHAnsi" w:cstheme="minorHAnsi"/>
          <w:lang w:eastAsia="en-US"/>
        </w:rPr>
      </w:pPr>
      <w:r w:rsidRPr="00542CA6">
        <w:rPr>
          <w:rFonts w:asciiTheme="minorHAnsi" w:hAnsiTheme="minorHAnsi" w:cstheme="minorHAnsi"/>
          <w:lang w:eastAsia="en-US"/>
        </w:rPr>
        <w:t>Osnutek okvirnega sporazuma (OBR-5</w:t>
      </w:r>
      <w:r w:rsidR="00780684" w:rsidRPr="00542CA6">
        <w:rPr>
          <w:rFonts w:asciiTheme="minorHAnsi" w:hAnsiTheme="minorHAnsi" w:cstheme="minorHAnsi"/>
          <w:lang w:eastAsia="en-US"/>
        </w:rPr>
        <w:t>)</w:t>
      </w:r>
      <w:r w:rsidR="00852019" w:rsidRPr="00542CA6">
        <w:rPr>
          <w:rFonts w:asciiTheme="minorHAnsi" w:hAnsiTheme="minorHAnsi" w:cstheme="minorHAnsi"/>
          <w:lang w:eastAsia="en-US"/>
        </w:rPr>
        <w:t xml:space="preserve">, </w:t>
      </w:r>
    </w:p>
    <w:p w:rsidR="00852019" w:rsidRPr="00542CA6" w:rsidRDefault="00852019" w:rsidP="00796737">
      <w:pPr>
        <w:numPr>
          <w:ilvl w:val="0"/>
          <w:numId w:val="23"/>
        </w:numPr>
        <w:spacing w:after="0" w:line="276" w:lineRule="auto"/>
        <w:jc w:val="both"/>
        <w:rPr>
          <w:rFonts w:asciiTheme="minorHAnsi" w:eastAsia="Calibri" w:hAnsiTheme="minorHAnsi" w:cstheme="minorHAnsi"/>
          <w:lang w:eastAsia="en-US"/>
        </w:rPr>
      </w:pPr>
      <w:r w:rsidRPr="00542CA6">
        <w:rPr>
          <w:rFonts w:asciiTheme="minorHAnsi" w:eastAsia="Calibri" w:hAnsiTheme="minorHAnsi" w:cstheme="minorHAnsi"/>
          <w:lang w:eastAsia="en-US"/>
        </w:rPr>
        <w:t>Izjava o lastniških deležih (OBR-</w:t>
      </w:r>
      <w:r w:rsidR="00542CA6" w:rsidRPr="00542CA6">
        <w:rPr>
          <w:rFonts w:asciiTheme="minorHAnsi" w:eastAsia="Calibri" w:hAnsiTheme="minorHAnsi" w:cstheme="minorHAnsi"/>
          <w:lang w:eastAsia="en-US"/>
        </w:rPr>
        <w:t>6</w:t>
      </w:r>
      <w:r w:rsidRPr="00542CA6">
        <w:rPr>
          <w:rFonts w:asciiTheme="minorHAnsi" w:eastAsia="Calibri" w:hAnsiTheme="minorHAnsi" w:cstheme="minorHAnsi"/>
          <w:lang w:eastAsia="en-US"/>
        </w:rPr>
        <w:t>)</w:t>
      </w:r>
    </w:p>
    <w:p w:rsidR="00852019" w:rsidRPr="00542CA6" w:rsidRDefault="00852019" w:rsidP="00796737">
      <w:pPr>
        <w:numPr>
          <w:ilvl w:val="0"/>
          <w:numId w:val="23"/>
        </w:numPr>
        <w:spacing w:after="0" w:line="276" w:lineRule="auto"/>
        <w:jc w:val="both"/>
        <w:rPr>
          <w:rFonts w:asciiTheme="minorHAnsi" w:eastAsia="Calibri" w:hAnsiTheme="minorHAnsi" w:cstheme="minorHAnsi"/>
          <w:lang w:eastAsia="en-US"/>
        </w:rPr>
      </w:pPr>
      <w:r w:rsidRPr="00542CA6">
        <w:rPr>
          <w:rFonts w:asciiTheme="minorHAnsi" w:eastAsia="Calibri" w:hAnsiTheme="minorHAnsi" w:cstheme="minorHAnsi"/>
          <w:lang w:eastAsia="en-US"/>
        </w:rPr>
        <w:t>Izjave za kazensko evidenco ( OBR</w:t>
      </w:r>
      <w:r w:rsidR="006E20CD" w:rsidRPr="00542CA6">
        <w:rPr>
          <w:rFonts w:asciiTheme="minorHAnsi" w:eastAsia="Calibri" w:hAnsiTheme="minorHAnsi" w:cstheme="minorHAnsi"/>
          <w:lang w:eastAsia="en-US"/>
        </w:rPr>
        <w:t>-</w:t>
      </w:r>
      <w:r w:rsidR="00542CA6" w:rsidRPr="00542CA6">
        <w:rPr>
          <w:rFonts w:asciiTheme="minorHAnsi" w:eastAsia="Calibri" w:hAnsiTheme="minorHAnsi" w:cstheme="minorHAnsi"/>
          <w:lang w:eastAsia="en-US"/>
        </w:rPr>
        <w:t>7</w:t>
      </w:r>
      <w:r w:rsidRPr="00542CA6">
        <w:rPr>
          <w:rFonts w:asciiTheme="minorHAnsi" w:eastAsia="Calibri" w:hAnsiTheme="minorHAnsi" w:cstheme="minorHAnsi"/>
          <w:lang w:eastAsia="en-US"/>
        </w:rPr>
        <w:t xml:space="preserve"> in OBR</w:t>
      </w:r>
      <w:r w:rsidR="006E20CD" w:rsidRPr="00542CA6">
        <w:rPr>
          <w:rFonts w:asciiTheme="minorHAnsi" w:eastAsia="Calibri" w:hAnsiTheme="minorHAnsi" w:cstheme="minorHAnsi"/>
          <w:lang w:eastAsia="en-US"/>
        </w:rPr>
        <w:t>-</w:t>
      </w:r>
      <w:r w:rsidR="00542CA6" w:rsidRPr="00542CA6">
        <w:rPr>
          <w:rFonts w:asciiTheme="minorHAnsi" w:eastAsia="Calibri" w:hAnsiTheme="minorHAnsi" w:cstheme="minorHAnsi"/>
          <w:lang w:eastAsia="en-US"/>
        </w:rPr>
        <w:t>8</w:t>
      </w:r>
      <w:r w:rsidRPr="00542CA6">
        <w:rPr>
          <w:rFonts w:asciiTheme="minorHAnsi" w:eastAsia="Calibri" w:hAnsiTheme="minorHAnsi" w:cstheme="minorHAnsi"/>
          <w:lang w:eastAsia="en-US"/>
        </w:rPr>
        <w:t>)</w:t>
      </w:r>
    </w:p>
    <w:p w:rsidR="00852019" w:rsidRPr="00542CA6" w:rsidRDefault="00852019" w:rsidP="00796737">
      <w:pPr>
        <w:numPr>
          <w:ilvl w:val="0"/>
          <w:numId w:val="23"/>
        </w:numPr>
        <w:spacing w:after="0" w:line="276" w:lineRule="auto"/>
        <w:jc w:val="both"/>
        <w:rPr>
          <w:rFonts w:asciiTheme="minorHAnsi" w:eastAsia="Calibri" w:hAnsiTheme="minorHAnsi" w:cstheme="minorHAnsi"/>
          <w:lang w:eastAsia="en-US"/>
        </w:rPr>
      </w:pPr>
      <w:r w:rsidRPr="00542CA6">
        <w:rPr>
          <w:rFonts w:asciiTheme="minorHAnsi" w:eastAsia="Calibri" w:hAnsiTheme="minorHAnsi" w:cstheme="minorHAnsi"/>
          <w:lang w:eastAsia="en-US"/>
        </w:rPr>
        <w:t>ESPD.</w:t>
      </w:r>
    </w:p>
    <w:p w:rsidR="00852019" w:rsidRPr="0048025D" w:rsidRDefault="00852019" w:rsidP="00852019">
      <w:pPr>
        <w:spacing w:after="0" w:line="276" w:lineRule="auto"/>
        <w:jc w:val="both"/>
        <w:rPr>
          <w:rFonts w:asciiTheme="minorHAnsi" w:hAnsiTheme="minorHAnsi" w:cstheme="minorHAnsi"/>
          <w:lang w:eastAsia="en-US"/>
        </w:rPr>
      </w:pPr>
    </w:p>
    <w:p w:rsidR="00852019" w:rsidRPr="0048025D" w:rsidRDefault="00852019" w:rsidP="00852019">
      <w:pPr>
        <w:spacing w:after="0" w:line="276" w:lineRule="auto"/>
        <w:jc w:val="both"/>
        <w:rPr>
          <w:rFonts w:asciiTheme="minorHAnsi" w:hAnsiTheme="minorHAnsi" w:cstheme="minorHAnsi"/>
          <w:lang w:eastAsia="en-US"/>
        </w:rPr>
      </w:pPr>
      <w:r w:rsidRPr="0048025D">
        <w:rPr>
          <w:rFonts w:asciiTheme="minorHAnsi" w:hAnsiTheme="minorHAnsi" w:cstheme="minorHAnsi"/>
          <w:lang w:eastAsia="en-US"/>
        </w:rPr>
        <w:t>Z oddajo ponudbe se ponudnik strinja z vsemi pogoji javnega naročila, ki izhajajo iz te dokumentacije. Ponudnik, ki odda ponudbo pod kazensko in materialno odgovornostjo jamči, da so vsi podatki in dokumenti podani v ponudbi resnični. V nasprotnem primeru ponudnik naročniku odgovarja za vso škodo, ki mu je nastala.</w:t>
      </w:r>
    </w:p>
    <w:p w:rsidR="00852019" w:rsidRPr="0048025D" w:rsidRDefault="00852019" w:rsidP="00852019">
      <w:pPr>
        <w:spacing w:after="0" w:line="276" w:lineRule="auto"/>
        <w:jc w:val="both"/>
        <w:rPr>
          <w:rFonts w:asciiTheme="minorHAnsi" w:hAnsiTheme="minorHAnsi" w:cstheme="minorHAnsi"/>
          <w:lang w:eastAsia="en-US"/>
        </w:rPr>
      </w:pPr>
    </w:p>
    <w:p w:rsidR="00852019" w:rsidRPr="0048025D" w:rsidRDefault="00852019" w:rsidP="00852019">
      <w:pPr>
        <w:spacing w:after="0" w:line="276" w:lineRule="auto"/>
        <w:jc w:val="both"/>
        <w:rPr>
          <w:rFonts w:asciiTheme="minorHAnsi" w:hAnsiTheme="minorHAnsi" w:cstheme="minorHAnsi"/>
          <w:lang w:eastAsia="en-US"/>
        </w:rPr>
      </w:pPr>
      <w:r w:rsidRPr="0048025D">
        <w:rPr>
          <w:rFonts w:asciiTheme="minorHAnsi" w:hAnsiTheme="minorHAnsi" w:cstheme="minorHAnsi"/>
          <w:lang w:eastAsia="en-US"/>
        </w:rPr>
        <w:t>ESPD obrazec, ki se zahteva kot dokaz, da ne obstajajo razlogi za izključitev in dokaz o izpolnjevanju posameznega pogoja te dokumentacije, vključuje posodobljeno lastno izjavo gospodarskega subjekta, kot predhodni dokaz, da določen gospodarski subjekt ni v enem od položajev iz 75. člena ZJN-3 in da izpolnjuje ustrezne pogoje za sodelovanje,  določene v tej dokumentaciji. Gospodarski subjekt mora v obrazcu ESPD navesti vse informacije, na podlagi katerih bo potrdila ali druge informacije naročnik pridobil v nacionalni bazi podatkov, ter v predmetnem obrazcu podati soglasje, da dokazila pridobi naročnik.</w:t>
      </w:r>
    </w:p>
    <w:p w:rsidR="00852019" w:rsidRPr="0048025D" w:rsidRDefault="00852019" w:rsidP="00852019">
      <w:pPr>
        <w:spacing w:after="0" w:line="276" w:lineRule="auto"/>
        <w:jc w:val="both"/>
        <w:rPr>
          <w:rFonts w:asciiTheme="minorHAnsi" w:hAnsiTheme="minorHAnsi" w:cstheme="minorHAnsi"/>
          <w:lang w:eastAsia="en-US"/>
        </w:rPr>
      </w:pPr>
    </w:p>
    <w:p w:rsidR="00852019" w:rsidRDefault="00852019" w:rsidP="00852019">
      <w:pPr>
        <w:spacing w:after="0" w:line="276" w:lineRule="auto"/>
        <w:jc w:val="both"/>
        <w:rPr>
          <w:rFonts w:asciiTheme="minorHAnsi" w:hAnsiTheme="minorHAnsi" w:cstheme="minorHAnsi"/>
          <w:lang w:eastAsia="en-US"/>
        </w:rPr>
      </w:pPr>
      <w:r w:rsidRPr="00542CA6">
        <w:rPr>
          <w:rFonts w:asciiTheme="minorHAnsi" w:hAnsiTheme="minorHAnsi" w:cstheme="minorHAnsi"/>
          <w:lang w:eastAsia="en-US"/>
        </w:rPr>
        <w:t xml:space="preserve">Ponudnik, ki v sistemu e-JN oddaja ponudbo, naloži svoj ESPD v razdelek »ESPD – ponudnik«, ESPD ostalih sodelujočih pa naloži v razdelek »ESPD – ostali sodelujoči«. Ponudnik, ki v sistemu e-JN oddaja ponudbo, naloži nepodpisan ESPD v </w:t>
      </w:r>
      <w:proofErr w:type="spellStart"/>
      <w:r w:rsidRPr="00542CA6">
        <w:rPr>
          <w:rFonts w:asciiTheme="minorHAnsi" w:hAnsiTheme="minorHAnsi" w:cstheme="minorHAnsi"/>
          <w:lang w:eastAsia="en-US"/>
        </w:rPr>
        <w:t>xml</w:t>
      </w:r>
      <w:proofErr w:type="spellEnd"/>
      <w:r w:rsidRPr="00542CA6">
        <w:rPr>
          <w:rFonts w:asciiTheme="minorHAnsi" w:hAnsiTheme="minorHAnsi" w:cstheme="minorHAnsi"/>
          <w:lang w:eastAsia="en-US"/>
        </w:rPr>
        <w:t>. obliki in bo podpisan hkrati s podpisom ponudbe. Za ostale sodelujoče ponudnik v razdelek</w:t>
      </w:r>
      <w:r w:rsidR="00610B32" w:rsidRPr="00542CA6">
        <w:rPr>
          <w:rFonts w:asciiTheme="minorHAnsi" w:hAnsiTheme="minorHAnsi" w:cstheme="minorHAnsi"/>
          <w:lang w:eastAsia="en-US"/>
        </w:rPr>
        <w:t xml:space="preserve"> </w:t>
      </w:r>
      <w:r w:rsidRPr="00542CA6">
        <w:rPr>
          <w:rFonts w:asciiTheme="minorHAnsi" w:hAnsiTheme="minorHAnsi" w:cstheme="minorHAnsi"/>
          <w:lang w:eastAsia="en-US"/>
        </w:rPr>
        <w:t xml:space="preserve">»ESPD – ostali sodelujoči« priloži podpisane ESPD v </w:t>
      </w:r>
      <w:proofErr w:type="spellStart"/>
      <w:r w:rsidRPr="00542CA6">
        <w:rPr>
          <w:rFonts w:asciiTheme="minorHAnsi" w:hAnsiTheme="minorHAnsi" w:cstheme="minorHAnsi"/>
          <w:lang w:eastAsia="en-US"/>
        </w:rPr>
        <w:t>pdf</w:t>
      </w:r>
      <w:proofErr w:type="spellEnd"/>
      <w:r w:rsidRPr="00542CA6">
        <w:rPr>
          <w:rFonts w:asciiTheme="minorHAnsi" w:hAnsiTheme="minorHAnsi" w:cstheme="minorHAnsi"/>
          <w:lang w:eastAsia="en-US"/>
        </w:rPr>
        <w:t xml:space="preserve">. obliki, ali v elektronski obliki podpisan </w:t>
      </w:r>
      <w:proofErr w:type="spellStart"/>
      <w:r w:rsidRPr="00542CA6">
        <w:rPr>
          <w:rFonts w:asciiTheme="minorHAnsi" w:hAnsiTheme="minorHAnsi" w:cstheme="minorHAnsi"/>
          <w:lang w:eastAsia="en-US"/>
        </w:rPr>
        <w:t>xml</w:t>
      </w:r>
      <w:proofErr w:type="spellEnd"/>
      <w:r w:rsidRPr="00542CA6">
        <w:rPr>
          <w:rFonts w:asciiTheme="minorHAnsi" w:hAnsiTheme="minorHAnsi" w:cstheme="minorHAnsi"/>
          <w:lang w:eastAsia="en-US"/>
        </w:rPr>
        <w:t>.</w:t>
      </w:r>
    </w:p>
    <w:p w:rsidR="00FA5C44" w:rsidRPr="0048025D" w:rsidRDefault="00FA5C44" w:rsidP="00852019">
      <w:pPr>
        <w:spacing w:after="0" w:line="276" w:lineRule="auto"/>
        <w:contextualSpacing/>
        <w:jc w:val="both"/>
        <w:rPr>
          <w:rFonts w:asciiTheme="minorHAnsi" w:hAnsiTheme="minorHAnsi" w:cstheme="minorHAnsi"/>
          <w:highlight w:val="yellow"/>
        </w:rPr>
      </w:pPr>
    </w:p>
    <w:p w:rsidR="00852019" w:rsidRPr="0048025D" w:rsidRDefault="00852019" w:rsidP="00796737">
      <w:pPr>
        <w:numPr>
          <w:ilvl w:val="0"/>
          <w:numId w:val="11"/>
        </w:numPr>
        <w:shd w:val="clear" w:color="auto" w:fill="BFBFBF"/>
        <w:spacing w:after="0" w:line="276" w:lineRule="auto"/>
        <w:ind w:left="567" w:hanging="567"/>
        <w:rPr>
          <w:rFonts w:asciiTheme="minorHAnsi" w:hAnsiTheme="minorHAnsi" w:cstheme="minorHAnsi"/>
          <w:b/>
        </w:rPr>
      </w:pPr>
      <w:r w:rsidRPr="0048025D">
        <w:rPr>
          <w:rFonts w:asciiTheme="minorHAnsi" w:hAnsiTheme="minorHAnsi" w:cstheme="minorHAnsi"/>
          <w:b/>
        </w:rPr>
        <w:t xml:space="preserve">Jezik postopka in ponudbe </w:t>
      </w:r>
    </w:p>
    <w:p w:rsidR="00852019" w:rsidRPr="0048025D" w:rsidRDefault="00852019" w:rsidP="00852019">
      <w:pPr>
        <w:spacing w:after="0" w:line="276" w:lineRule="auto"/>
        <w:jc w:val="both"/>
        <w:rPr>
          <w:rFonts w:asciiTheme="minorHAnsi" w:hAnsiTheme="minorHAnsi" w:cstheme="minorHAnsi"/>
        </w:rPr>
      </w:pPr>
      <w:r w:rsidRPr="0048025D">
        <w:rPr>
          <w:rFonts w:asciiTheme="minorHAnsi" w:hAnsiTheme="minorHAnsi" w:cstheme="minorHAnsi"/>
        </w:rPr>
        <w:t>Postopek javnega naročanja poteka v slovenskem jeziku. Ponudnik mora izdelati ponudbo v slovenskem jeziku. Če bo naročnik ob pregledovanju in ocenjevanju ponudb menil, da je potrebno del ponudbe, ki ni predložen v slovenskem jeziku, prevesti v slovenski jezik, lahko od ponudnika zahteva, da to stori na lastne stroške ter mu za to določi ustrezen rok. Ponudnik priloži original dokumenta v tujem jeziku, zraven pa slovenski prevod dokumenta.</w:t>
      </w:r>
    </w:p>
    <w:p w:rsidR="00852019" w:rsidRPr="0048025D" w:rsidRDefault="00852019" w:rsidP="00852019">
      <w:pPr>
        <w:spacing w:after="0" w:line="276" w:lineRule="auto"/>
        <w:jc w:val="both"/>
        <w:rPr>
          <w:rFonts w:asciiTheme="minorHAnsi" w:hAnsiTheme="minorHAnsi" w:cstheme="minorHAnsi"/>
        </w:rPr>
      </w:pPr>
    </w:p>
    <w:p w:rsidR="00852019" w:rsidRPr="0048025D" w:rsidRDefault="00852019" w:rsidP="00796737">
      <w:pPr>
        <w:numPr>
          <w:ilvl w:val="0"/>
          <w:numId w:val="11"/>
        </w:numPr>
        <w:shd w:val="clear" w:color="auto" w:fill="BFBFBF"/>
        <w:spacing w:after="0" w:line="276" w:lineRule="auto"/>
        <w:ind w:left="567" w:hanging="567"/>
        <w:rPr>
          <w:rFonts w:asciiTheme="minorHAnsi" w:hAnsiTheme="minorHAnsi" w:cstheme="minorHAnsi"/>
          <w:b/>
        </w:rPr>
      </w:pPr>
      <w:r w:rsidRPr="0048025D">
        <w:rPr>
          <w:rFonts w:asciiTheme="minorHAnsi" w:hAnsiTheme="minorHAnsi" w:cstheme="minorHAnsi"/>
          <w:b/>
        </w:rPr>
        <w:t>Ponudbena cena</w:t>
      </w:r>
    </w:p>
    <w:p w:rsidR="004F2904" w:rsidRPr="004F2904" w:rsidRDefault="004F2904" w:rsidP="00852019">
      <w:pPr>
        <w:spacing w:after="0" w:line="276" w:lineRule="auto"/>
        <w:jc w:val="both"/>
        <w:rPr>
          <w:rFonts w:asciiTheme="minorHAnsi" w:hAnsiTheme="minorHAnsi" w:cstheme="minorHAnsi"/>
        </w:rPr>
      </w:pPr>
      <w:r w:rsidRPr="004F2904">
        <w:rPr>
          <w:rFonts w:asciiTheme="minorHAnsi" w:hAnsiTheme="minorHAnsi" w:cstheme="minorHAnsi"/>
        </w:rPr>
        <w:t>Cene m</w:t>
      </w:r>
      <w:r w:rsidR="00A514F7">
        <w:rPr>
          <w:rFonts w:asciiTheme="minorHAnsi" w:hAnsiTheme="minorHAnsi" w:cstheme="minorHAnsi"/>
        </w:rPr>
        <w:t xml:space="preserve">orajo niti podane v evrih (EUR) in zaokrožene na dve decimalni mesti. </w:t>
      </w:r>
    </w:p>
    <w:p w:rsidR="004F2904" w:rsidRPr="004F2904" w:rsidRDefault="004F2904" w:rsidP="00852019">
      <w:pPr>
        <w:spacing w:after="0" w:line="276" w:lineRule="auto"/>
        <w:jc w:val="both"/>
        <w:rPr>
          <w:rFonts w:asciiTheme="minorHAnsi" w:hAnsiTheme="minorHAnsi" w:cstheme="minorHAnsi"/>
        </w:rPr>
      </w:pPr>
    </w:p>
    <w:p w:rsidR="00852019" w:rsidRPr="00A514F7" w:rsidRDefault="00852019" w:rsidP="00852019">
      <w:pPr>
        <w:spacing w:after="0" w:line="276" w:lineRule="auto"/>
        <w:jc w:val="both"/>
        <w:rPr>
          <w:rFonts w:asciiTheme="minorHAnsi" w:hAnsiTheme="minorHAnsi" w:cstheme="minorHAnsi"/>
        </w:rPr>
      </w:pPr>
      <w:r w:rsidRPr="00A514F7">
        <w:rPr>
          <w:rFonts w:asciiTheme="minorHAnsi" w:hAnsiTheme="minorHAnsi" w:cstheme="minorHAnsi"/>
        </w:rPr>
        <w:t xml:space="preserve">Ponudnik mora pri pripravi ponudbe in določanju ponudbene cene za predmet javnega naročila upoštevati </w:t>
      </w:r>
      <w:r w:rsidRPr="00A514F7">
        <w:rPr>
          <w:rFonts w:asciiTheme="minorHAnsi" w:hAnsiTheme="minorHAnsi" w:cstheme="minorHAnsi"/>
          <w:b/>
        </w:rPr>
        <w:t>vse</w:t>
      </w:r>
      <w:r w:rsidRPr="00A514F7">
        <w:rPr>
          <w:rFonts w:asciiTheme="minorHAnsi" w:hAnsiTheme="minorHAnsi" w:cstheme="minorHAnsi"/>
        </w:rPr>
        <w:t xml:space="preserve"> </w:t>
      </w:r>
      <w:r w:rsidRPr="00A514F7">
        <w:rPr>
          <w:rFonts w:asciiTheme="minorHAnsi" w:hAnsiTheme="minorHAnsi" w:cstheme="minorHAnsi"/>
          <w:b/>
        </w:rPr>
        <w:t>materialne in nematerialne stroške</w:t>
      </w:r>
      <w:r w:rsidRPr="00A514F7">
        <w:rPr>
          <w:rFonts w:asciiTheme="minorHAnsi" w:hAnsiTheme="minorHAnsi" w:cstheme="minorHAnsi"/>
        </w:rPr>
        <w:t xml:space="preserve">, </w:t>
      </w:r>
      <w:r w:rsidRPr="00A514F7">
        <w:rPr>
          <w:rFonts w:asciiTheme="minorHAnsi" w:hAnsiTheme="minorHAnsi" w:cstheme="minorHAnsi"/>
          <w:b/>
        </w:rPr>
        <w:t>ki bodo potrebni za kvalitetno, pravilno in pravočasno realizacijo predmeta javnega naročila</w:t>
      </w:r>
      <w:r w:rsidRPr="00A514F7">
        <w:rPr>
          <w:rFonts w:asciiTheme="minorHAnsi" w:hAnsiTheme="minorHAnsi" w:cstheme="minorHAnsi"/>
        </w:rPr>
        <w:t xml:space="preserve">. Ponudbene cene morajo biti fiksne za obdobje veljavnosti </w:t>
      </w:r>
      <w:r w:rsidR="00A514F7">
        <w:rPr>
          <w:rFonts w:asciiTheme="minorHAnsi" w:hAnsiTheme="minorHAnsi" w:cstheme="minorHAnsi"/>
        </w:rPr>
        <w:t>sporazuma</w:t>
      </w:r>
      <w:r w:rsidRPr="00A514F7">
        <w:rPr>
          <w:rFonts w:asciiTheme="minorHAnsi" w:hAnsiTheme="minorHAnsi" w:cstheme="minorHAnsi"/>
        </w:rPr>
        <w:t>. Naknadno naročnik ne bo priznaval nobenih stroškov, ki niso zajeti v ponudbeno ceno.</w:t>
      </w:r>
    </w:p>
    <w:p w:rsidR="00A514F7" w:rsidRPr="004F2904" w:rsidRDefault="00A514F7" w:rsidP="00A514F7">
      <w:pPr>
        <w:spacing w:after="0" w:line="276" w:lineRule="auto"/>
        <w:jc w:val="both"/>
        <w:rPr>
          <w:rFonts w:asciiTheme="minorHAnsi" w:hAnsiTheme="minorHAnsi" w:cstheme="minorHAnsi"/>
        </w:rPr>
      </w:pPr>
      <w:r w:rsidRPr="004F2904">
        <w:rPr>
          <w:rFonts w:asciiTheme="minorHAnsi" w:hAnsiTheme="minorHAnsi" w:cstheme="minorHAnsi"/>
        </w:rPr>
        <w:t>Končna cena mora vsebovati vase stroške (dobave blaga, transportni, špediterske, carinske, zavarovalne ter vse morebitne druge stroške,…) popuste in rabate ter davek na dodano vrednost D</w:t>
      </w:r>
      <w:r>
        <w:rPr>
          <w:rFonts w:asciiTheme="minorHAnsi" w:hAnsiTheme="minorHAnsi" w:cstheme="minorHAnsi"/>
        </w:rPr>
        <w:t>D</w:t>
      </w:r>
      <w:r w:rsidRPr="004F2904">
        <w:rPr>
          <w:rFonts w:asciiTheme="minorHAnsi" w:hAnsiTheme="minorHAnsi" w:cstheme="minorHAnsi"/>
        </w:rPr>
        <w:t xml:space="preserve">V se obračuna po stopnji, ki velja v trenutku nastanka obdavčljivega dogodka. </w:t>
      </w:r>
    </w:p>
    <w:p w:rsidR="00A514F7" w:rsidRPr="003A03DC" w:rsidRDefault="00A514F7" w:rsidP="00852019">
      <w:pPr>
        <w:spacing w:after="0" w:line="276" w:lineRule="auto"/>
        <w:jc w:val="both"/>
        <w:rPr>
          <w:rFonts w:asciiTheme="minorHAnsi" w:hAnsiTheme="minorHAnsi" w:cstheme="minorHAnsi"/>
          <w:highlight w:val="yellow"/>
        </w:rPr>
      </w:pPr>
    </w:p>
    <w:p w:rsidR="00FA5C44" w:rsidRDefault="00852019" w:rsidP="00852019">
      <w:pPr>
        <w:spacing w:after="0" w:line="276" w:lineRule="auto"/>
        <w:jc w:val="both"/>
        <w:rPr>
          <w:rFonts w:asciiTheme="minorHAnsi" w:hAnsiTheme="minorHAnsi" w:cstheme="minorHAnsi"/>
        </w:rPr>
      </w:pPr>
      <w:r w:rsidRPr="00A514F7">
        <w:rPr>
          <w:rFonts w:asciiTheme="minorHAnsi" w:hAnsiTheme="minorHAnsi" w:cstheme="minorHAnsi"/>
        </w:rPr>
        <w:t xml:space="preserve">Ponudnik v informacijskem sistemu e-JN v razdelek »Predračun« naloži izpolnjen obrazec </w:t>
      </w:r>
      <w:r w:rsidRPr="00A514F7">
        <w:rPr>
          <w:rFonts w:asciiTheme="minorHAnsi" w:hAnsiTheme="minorHAnsi" w:cstheme="minorHAnsi"/>
          <w:b/>
          <w:u w:val="single"/>
        </w:rPr>
        <w:t>»</w:t>
      </w:r>
      <w:r w:rsidR="006E20CD" w:rsidRPr="00A514F7">
        <w:rPr>
          <w:rFonts w:asciiTheme="minorHAnsi" w:hAnsiTheme="minorHAnsi" w:cstheme="minorHAnsi"/>
          <w:b/>
          <w:u w:val="single"/>
        </w:rPr>
        <w:t>Predračun (OBR-4)</w:t>
      </w:r>
      <w:r w:rsidRPr="00A514F7">
        <w:rPr>
          <w:rFonts w:asciiTheme="minorHAnsi" w:hAnsiTheme="minorHAnsi" w:cstheme="minorHAnsi"/>
          <w:b/>
          <w:u w:val="single"/>
        </w:rPr>
        <w:t xml:space="preserve">« </w:t>
      </w:r>
      <w:r w:rsidRPr="00A514F7">
        <w:rPr>
          <w:rFonts w:asciiTheme="minorHAnsi" w:hAnsiTheme="minorHAnsi" w:cstheme="minorHAnsi"/>
        </w:rPr>
        <w:t xml:space="preserve">v </w:t>
      </w:r>
      <w:proofErr w:type="spellStart"/>
      <w:r w:rsidRPr="00A514F7">
        <w:rPr>
          <w:rFonts w:asciiTheme="minorHAnsi" w:hAnsiTheme="minorHAnsi" w:cstheme="minorHAnsi"/>
        </w:rPr>
        <w:t>pdf</w:t>
      </w:r>
      <w:proofErr w:type="spellEnd"/>
      <w:r w:rsidR="00AB2787" w:rsidRPr="00A514F7">
        <w:rPr>
          <w:rFonts w:asciiTheme="minorHAnsi" w:hAnsiTheme="minorHAnsi" w:cstheme="minorHAnsi"/>
        </w:rPr>
        <w:t>.</w:t>
      </w:r>
      <w:r w:rsidRPr="00A514F7">
        <w:rPr>
          <w:rFonts w:asciiTheme="minorHAnsi" w:hAnsiTheme="minorHAnsi" w:cstheme="minorHAnsi"/>
        </w:rPr>
        <w:t xml:space="preserve"> datoteki, ki bo dostopen na j</w:t>
      </w:r>
      <w:r w:rsidR="00A514F7" w:rsidRPr="00A514F7">
        <w:rPr>
          <w:rFonts w:asciiTheme="minorHAnsi" w:hAnsiTheme="minorHAnsi" w:cstheme="minorHAnsi"/>
        </w:rPr>
        <w:t>avnem odpiranju ponudb, obrazec.</w:t>
      </w:r>
    </w:p>
    <w:p w:rsidR="00A514F7" w:rsidRPr="0048025D" w:rsidRDefault="00A514F7" w:rsidP="00852019">
      <w:pPr>
        <w:spacing w:after="0" w:line="276" w:lineRule="auto"/>
        <w:jc w:val="both"/>
        <w:rPr>
          <w:rFonts w:asciiTheme="minorHAnsi" w:hAnsiTheme="minorHAnsi" w:cstheme="minorHAnsi"/>
        </w:rPr>
      </w:pPr>
    </w:p>
    <w:p w:rsidR="00852019" w:rsidRPr="0048025D" w:rsidRDefault="00852019" w:rsidP="00796737">
      <w:pPr>
        <w:numPr>
          <w:ilvl w:val="0"/>
          <w:numId w:val="11"/>
        </w:numPr>
        <w:shd w:val="clear" w:color="auto" w:fill="BFBFBF"/>
        <w:spacing w:after="0" w:line="276" w:lineRule="auto"/>
        <w:ind w:left="567" w:hanging="567"/>
        <w:rPr>
          <w:rFonts w:asciiTheme="minorHAnsi" w:hAnsiTheme="minorHAnsi" w:cstheme="minorHAnsi"/>
          <w:b/>
        </w:rPr>
      </w:pPr>
      <w:r w:rsidRPr="0048025D">
        <w:rPr>
          <w:rFonts w:asciiTheme="minorHAnsi" w:hAnsiTheme="minorHAnsi" w:cstheme="minorHAnsi"/>
          <w:b/>
          <w:lang w:eastAsia="en-US"/>
        </w:rPr>
        <w:t>Veljavnost ponudbe</w:t>
      </w:r>
    </w:p>
    <w:p w:rsidR="00852019" w:rsidRPr="0048025D" w:rsidRDefault="00852019" w:rsidP="00852019">
      <w:pPr>
        <w:spacing w:after="0" w:line="276" w:lineRule="auto"/>
        <w:jc w:val="both"/>
        <w:rPr>
          <w:rFonts w:asciiTheme="minorHAnsi" w:hAnsiTheme="minorHAnsi" w:cstheme="minorHAnsi"/>
          <w:lang w:eastAsia="en-US"/>
        </w:rPr>
      </w:pPr>
      <w:r w:rsidRPr="0048025D">
        <w:rPr>
          <w:rFonts w:asciiTheme="minorHAnsi" w:hAnsiTheme="minorHAnsi" w:cstheme="minorHAnsi"/>
          <w:lang w:eastAsia="en-US"/>
        </w:rPr>
        <w:t>Ponudba mora biti veljavna še najmanj 90 koledarskih dni, od dne določenega za predložitev ponudb. V primeru, da bodo nastopili razlogi, zaradi katerih podpis pogodb ne bo možen do preteka veljavnosti ponudbe, mora vsak ponudnik zagotoviti, da se bo veljavnost ponudbe podaljšala za najmanj toliko časa, kot bo trajal razlog, zaradi katerega podpis pogodbe v času prvotne veljavnosti ponudbe ni bil možen.</w:t>
      </w:r>
    </w:p>
    <w:p w:rsidR="00852019" w:rsidRPr="0048025D" w:rsidRDefault="00852019" w:rsidP="00852019">
      <w:pPr>
        <w:spacing w:after="0" w:line="276" w:lineRule="auto"/>
        <w:jc w:val="both"/>
        <w:rPr>
          <w:rFonts w:asciiTheme="minorHAnsi" w:hAnsiTheme="minorHAnsi" w:cstheme="minorHAnsi"/>
          <w:lang w:eastAsia="en-US"/>
        </w:rPr>
      </w:pPr>
    </w:p>
    <w:p w:rsidR="00852019" w:rsidRPr="0048025D" w:rsidRDefault="00852019" w:rsidP="00796737">
      <w:pPr>
        <w:numPr>
          <w:ilvl w:val="0"/>
          <w:numId w:val="11"/>
        </w:numPr>
        <w:shd w:val="clear" w:color="auto" w:fill="BFBFBF"/>
        <w:spacing w:after="0" w:line="276" w:lineRule="auto"/>
        <w:ind w:left="567" w:hanging="567"/>
        <w:rPr>
          <w:rFonts w:asciiTheme="minorHAnsi" w:hAnsiTheme="minorHAnsi" w:cstheme="minorHAnsi"/>
          <w:b/>
        </w:rPr>
      </w:pPr>
      <w:r w:rsidRPr="0048025D">
        <w:rPr>
          <w:rFonts w:asciiTheme="minorHAnsi" w:hAnsiTheme="minorHAnsi" w:cstheme="minorHAnsi"/>
          <w:b/>
        </w:rPr>
        <w:t>Variantne ponudbe</w:t>
      </w:r>
    </w:p>
    <w:p w:rsidR="00852019" w:rsidRDefault="00852019" w:rsidP="00852019">
      <w:pPr>
        <w:spacing w:after="0" w:line="276" w:lineRule="auto"/>
        <w:jc w:val="both"/>
        <w:rPr>
          <w:rFonts w:asciiTheme="minorHAnsi" w:hAnsiTheme="minorHAnsi" w:cstheme="minorHAnsi"/>
        </w:rPr>
      </w:pPr>
      <w:r w:rsidRPr="0048025D">
        <w:rPr>
          <w:rFonts w:asciiTheme="minorHAnsi" w:hAnsiTheme="minorHAnsi" w:cstheme="minorHAnsi"/>
        </w:rPr>
        <w:t>Naročnik ne dopušča predložitve variantne ponudbe.</w:t>
      </w:r>
    </w:p>
    <w:p w:rsidR="00A514F7" w:rsidRPr="0048025D" w:rsidRDefault="00A514F7" w:rsidP="00852019">
      <w:pPr>
        <w:spacing w:after="0" w:line="276" w:lineRule="auto"/>
        <w:jc w:val="both"/>
        <w:rPr>
          <w:rFonts w:asciiTheme="minorHAnsi" w:hAnsiTheme="minorHAnsi" w:cstheme="minorHAnsi"/>
        </w:rPr>
      </w:pPr>
    </w:p>
    <w:p w:rsidR="00852019" w:rsidRPr="0048025D" w:rsidRDefault="00852019" w:rsidP="00852019">
      <w:pPr>
        <w:spacing w:after="0" w:line="276" w:lineRule="auto"/>
        <w:jc w:val="both"/>
        <w:rPr>
          <w:rFonts w:asciiTheme="minorHAnsi" w:hAnsiTheme="minorHAnsi" w:cstheme="minorHAnsi"/>
        </w:rPr>
      </w:pPr>
    </w:p>
    <w:p w:rsidR="00852019" w:rsidRPr="0048025D" w:rsidRDefault="00852019" w:rsidP="00796737">
      <w:pPr>
        <w:numPr>
          <w:ilvl w:val="0"/>
          <w:numId w:val="11"/>
        </w:numPr>
        <w:shd w:val="clear" w:color="auto" w:fill="BFBFBF"/>
        <w:spacing w:after="0" w:line="276" w:lineRule="auto"/>
        <w:ind w:left="567" w:hanging="567"/>
        <w:rPr>
          <w:rFonts w:asciiTheme="minorHAnsi" w:hAnsiTheme="minorHAnsi" w:cstheme="minorHAnsi"/>
          <w:b/>
        </w:rPr>
      </w:pPr>
      <w:r w:rsidRPr="0048025D">
        <w:rPr>
          <w:rFonts w:asciiTheme="minorHAnsi" w:hAnsiTheme="minorHAnsi" w:cstheme="minorHAnsi"/>
          <w:b/>
        </w:rPr>
        <w:t>Merilo</w:t>
      </w:r>
    </w:p>
    <w:p w:rsidR="00EE4FB2" w:rsidRPr="00EE4FB2" w:rsidRDefault="00EE4FB2" w:rsidP="00EE4FB2">
      <w:pPr>
        <w:spacing w:after="0" w:line="276" w:lineRule="auto"/>
        <w:jc w:val="both"/>
        <w:rPr>
          <w:szCs w:val="24"/>
        </w:rPr>
      </w:pPr>
      <w:r w:rsidRPr="00EE4FB2">
        <w:rPr>
          <w:szCs w:val="24"/>
        </w:rPr>
        <w:t>Merilo, za izbor najugodnejšega ponudnika za posamezni podsklop navedenega sklopa živil je ekonomsko najugodnejša ponudba, pri čemer se ponudbe oceni na podlagi cene, in sicer skupne vrednosti ponudbenega predračuna v EUR brez DDV za podsklop.</w:t>
      </w:r>
    </w:p>
    <w:p w:rsidR="00EE4FB2" w:rsidRPr="00EE4FB2" w:rsidRDefault="00EE4FB2" w:rsidP="00EE4FB2">
      <w:pPr>
        <w:spacing w:after="0" w:line="276" w:lineRule="auto"/>
        <w:jc w:val="both"/>
        <w:rPr>
          <w:szCs w:val="24"/>
        </w:rPr>
      </w:pPr>
    </w:p>
    <w:p w:rsidR="00852019" w:rsidRDefault="00DF6B41" w:rsidP="00DF6B41">
      <w:pPr>
        <w:spacing w:after="0" w:line="276" w:lineRule="auto"/>
        <w:jc w:val="both"/>
        <w:rPr>
          <w:rFonts w:asciiTheme="minorHAnsi" w:eastAsia="Arial Unicode MS" w:hAnsiTheme="minorHAnsi" w:cstheme="minorHAnsi"/>
        </w:rPr>
      </w:pPr>
      <w:r w:rsidRPr="00A30A9E">
        <w:rPr>
          <w:rFonts w:asciiTheme="minorHAnsi" w:eastAsia="Arial Unicode MS" w:hAnsiTheme="minorHAnsi" w:cstheme="minorHAnsi"/>
        </w:rPr>
        <w:t>V primeru, da bi dva ali več ponudnikov podali ponudbo z enako najnižjo vrednostjo, bo o izbranem ponudniku odločal žreb. Ponudnike bo naročnik pisno obvestil o žrebu. Žreb bo potekal v prostorih naročnika. Žreb se izvede samo med ponudniki, ki so ponudili enako najnižjo ceno. Izmed teh ponudnikov bo prvo uvrščeni tisti ponudnik, ki bo prvi izžreban, drugo uvrščeni tisti, ki bo izžreban naslednji, do tistega, ki bo izžreban zadnji. Ponudnikom, za katere se izvede žreb, bo naročnik posredoval zapisnik žrebanja.</w:t>
      </w:r>
    </w:p>
    <w:p w:rsidR="00DF6B41" w:rsidRPr="0048025D" w:rsidRDefault="00DF6B41" w:rsidP="00DF6B41">
      <w:pPr>
        <w:spacing w:after="0" w:line="276" w:lineRule="auto"/>
        <w:jc w:val="both"/>
        <w:rPr>
          <w:rFonts w:asciiTheme="minorHAnsi" w:eastAsia="Arial Unicode MS" w:hAnsiTheme="minorHAnsi" w:cstheme="minorHAnsi"/>
        </w:rPr>
      </w:pPr>
    </w:p>
    <w:p w:rsidR="00852019" w:rsidRPr="0048025D" w:rsidRDefault="00852019" w:rsidP="00796737">
      <w:pPr>
        <w:numPr>
          <w:ilvl w:val="0"/>
          <w:numId w:val="11"/>
        </w:numPr>
        <w:shd w:val="clear" w:color="auto" w:fill="BFBFBF"/>
        <w:spacing w:after="0" w:line="276" w:lineRule="auto"/>
        <w:ind w:left="567" w:hanging="567"/>
        <w:rPr>
          <w:rFonts w:asciiTheme="minorHAnsi" w:hAnsiTheme="minorHAnsi" w:cstheme="minorHAnsi"/>
          <w:b/>
        </w:rPr>
      </w:pPr>
      <w:r w:rsidRPr="0048025D">
        <w:rPr>
          <w:rFonts w:asciiTheme="minorHAnsi" w:hAnsiTheme="minorHAnsi" w:cstheme="minorHAnsi"/>
          <w:b/>
        </w:rPr>
        <w:t>Dopustnost ponudbe</w:t>
      </w:r>
    </w:p>
    <w:p w:rsidR="00852019" w:rsidRPr="0048025D" w:rsidRDefault="00852019" w:rsidP="00852019">
      <w:pPr>
        <w:spacing w:after="0" w:line="276" w:lineRule="auto"/>
        <w:jc w:val="both"/>
        <w:rPr>
          <w:rFonts w:asciiTheme="minorHAnsi" w:hAnsiTheme="minorHAnsi" w:cstheme="minorHAnsi"/>
        </w:rPr>
      </w:pPr>
      <w:r w:rsidRPr="0048025D">
        <w:rPr>
          <w:rFonts w:asciiTheme="minorHAnsi" w:hAnsiTheme="minorHAnsi" w:cstheme="minorHAnsi"/>
        </w:rPr>
        <w:t>Ponudba se bo štela za dopustno, če jo bo predložil ponudnik, za katerega ne obstajajo razlogi za izključitev in ki izpolnjuje pogoje za sodelovanje, njegova ponudba ustreza potrebam in zahtevam naročnika, določenim v tej dokumentaciji, prispe pravočasno, pri njej ni dokazano nedovoljeno dogovarjanje ali korupcija, naročnik je ne oceni za neobičajno nizko in cena ne presega zagotovljenih sredstev naročnika.</w:t>
      </w:r>
    </w:p>
    <w:p w:rsidR="00852019" w:rsidRPr="0048025D" w:rsidRDefault="00852019" w:rsidP="00852019">
      <w:pPr>
        <w:spacing w:after="0" w:line="276" w:lineRule="auto"/>
        <w:jc w:val="both"/>
        <w:rPr>
          <w:rFonts w:asciiTheme="minorHAnsi" w:hAnsiTheme="minorHAnsi" w:cstheme="minorHAnsi"/>
        </w:rPr>
      </w:pPr>
    </w:p>
    <w:p w:rsidR="00852019" w:rsidRPr="0048025D" w:rsidRDefault="00852019" w:rsidP="00796737">
      <w:pPr>
        <w:numPr>
          <w:ilvl w:val="0"/>
          <w:numId w:val="11"/>
        </w:numPr>
        <w:shd w:val="clear" w:color="auto" w:fill="BFBFBF"/>
        <w:spacing w:after="0" w:line="276" w:lineRule="auto"/>
        <w:ind w:left="567" w:hanging="567"/>
        <w:rPr>
          <w:rFonts w:asciiTheme="minorHAnsi" w:hAnsiTheme="minorHAnsi" w:cstheme="minorHAnsi"/>
          <w:b/>
        </w:rPr>
      </w:pPr>
      <w:r w:rsidRPr="0048025D">
        <w:rPr>
          <w:rFonts w:asciiTheme="minorHAnsi" w:hAnsiTheme="minorHAnsi" w:cstheme="minorHAnsi"/>
          <w:b/>
        </w:rPr>
        <w:t>Pregled in ocenjevanje ponudb</w:t>
      </w:r>
    </w:p>
    <w:p w:rsidR="00852019" w:rsidRDefault="00852019" w:rsidP="00852019">
      <w:pPr>
        <w:spacing w:after="0" w:line="276" w:lineRule="auto"/>
        <w:jc w:val="both"/>
        <w:rPr>
          <w:rFonts w:asciiTheme="minorHAnsi" w:hAnsiTheme="minorHAnsi" w:cstheme="minorHAnsi"/>
        </w:rPr>
      </w:pPr>
      <w:r w:rsidRPr="0048025D">
        <w:rPr>
          <w:rFonts w:asciiTheme="minorHAnsi" w:hAnsiTheme="minorHAnsi" w:cstheme="minorHAnsi"/>
        </w:rPr>
        <w:t>Naročnik bo pred oddajo javnega naročila preveril obstoj in vsebino podatkov oziroma drugih navedb iz ponudbe ponudnika, kateremu se bo odločil oddati javno naročilo. Naročnik se lahko, ne glede na to, ali je takšno izključitev predvidel v dokumentaciji v zvezi z oddajo javnega naročila v skladu s šestim odstavkom 75. člena ZJN-3, odloči, da ne odda javnega naročila ponudniku, ki bo predložil ekonomsko najugodnejšo ponudbo, če kadarkoli do izdaje odločitve o javnem naročilu ugotovi, da j</w:t>
      </w:r>
      <w:r w:rsidR="001876A8">
        <w:rPr>
          <w:rFonts w:asciiTheme="minorHAnsi" w:hAnsiTheme="minorHAnsi" w:cstheme="minorHAnsi"/>
        </w:rPr>
        <w:t>e ta ponudnik kršil obveznosti.</w:t>
      </w:r>
    </w:p>
    <w:p w:rsidR="00633D02" w:rsidRDefault="00633D02" w:rsidP="00852019">
      <w:pPr>
        <w:spacing w:after="0" w:line="276" w:lineRule="auto"/>
        <w:jc w:val="both"/>
        <w:rPr>
          <w:rFonts w:asciiTheme="minorHAnsi" w:hAnsiTheme="minorHAnsi" w:cstheme="minorHAnsi"/>
        </w:rPr>
      </w:pPr>
    </w:p>
    <w:p w:rsidR="00633D02" w:rsidRPr="00633D02" w:rsidRDefault="00633D02" w:rsidP="00633D02">
      <w:pPr>
        <w:suppressAutoHyphens/>
        <w:spacing w:after="0" w:line="276" w:lineRule="auto"/>
        <w:contextualSpacing/>
        <w:jc w:val="both"/>
        <w:rPr>
          <w:rFonts w:asciiTheme="minorHAnsi" w:eastAsia="Calibri" w:hAnsiTheme="minorHAnsi" w:cstheme="minorHAnsi"/>
          <w:lang w:eastAsia="en-US"/>
        </w:rPr>
      </w:pPr>
      <w:r w:rsidRPr="00633D02">
        <w:rPr>
          <w:rFonts w:asciiTheme="minorHAnsi" w:eastAsia="Calibri" w:hAnsiTheme="minorHAnsi" w:cstheme="minorHAnsi"/>
          <w:lang w:eastAsia="en-US"/>
        </w:rPr>
        <w:t xml:space="preserve">Če bo naročnik menil, da je pri določenem naročilu glede na njegove zahteve ponudba </w:t>
      </w:r>
      <w:proofErr w:type="spellStart"/>
      <w:r w:rsidRPr="00633D02">
        <w:rPr>
          <w:rFonts w:asciiTheme="minorHAnsi" w:eastAsia="Calibri" w:hAnsiTheme="minorHAnsi" w:cstheme="minorHAnsi"/>
          <w:lang w:eastAsia="en-US"/>
        </w:rPr>
        <w:t>neobic</w:t>
      </w:r>
      <w:proofErr w:type="spellEnd"/>
      <w:r w:rsidRPr="00633D02">
        <w:rPr>
          <w:rFonts w:asciiTheme="minorHAnsi" w:eastAsia="Calibri" w:hAnsiTheme="minorHAnsi" w:cstheme="minorHAnsi"/>
          <w:lang w:eastAsia="en-US"/>
        </w:rPr>
        <w:t xml:space="preserve">̌ajno nizka glede na cene na trgu ali v zvezi z njo obstaja dvom o možnosti izpolnitve </w:t>
      </w:r>
      <w:proofErr w:type="spellStart"/>
      <w:r w:rsidRPr="00633D02">
        <w:rPr>
          <w:rFonts w:asciiTheme="minorHAnsi" w:eastAsia="Calibri" w:hAnsiTheme="minorHAnsi" w:cstheme="minorHAnsi"/>
          <w:lang w:eastAsia="en-US"/>
        </w:rPr>
        <w:t>naroc</w:t>
      </w:r>
      <w:proofErr w:type="spellEnd"/>
      <w:r w:rsidRPr="00633D02">
        <w:rPr>
          <w:rFonts w:asciiTheme="minorHAnsi" w:eastAsia="Calibri" w:hAnsiTheme="minorHAnsi" w:cstheme="minorHAnsi"/>
          <w:lang w:eastAsia="en-US"/>
        </w:rPr>
        <w:t xml:space="preserve">̌ila, bo </w:t>
      </w:r>
      <w:proofErr w:type="spellStart"/>
      <w:r w:rsidRPr="00633D02">
        <w:rPr>
          <w:rFonts w:asciiTheme="minorHAnsi" w:eastAsia="Calibri" w:hAnsiTheme="minorHAnsi" w:cstheme="minorHAnsi"/>
          <w:lang w:eastAsia="en-US"/>
        </w:rPr>
        <w:t>naroc</w:t>
      </w:r>
      <w:proofErr w:type="spellEnd"/>
      <w:r w:rsidRPr="00633D02">
        <w:rPr>
          <w:rFonts w:asciiTheme="minorHAnsi" w:eastAsia="Calibri" w:hAnsiTheme="minorHAnsi" w:cstheme="minorHAnsi"/>
          <w:lang w:eastAsia="en-US"/>
        </w:rPr>
        <w:t xml:space="preserve">̌nik preveril, ali je </w:t>
      </w:r>
      <w:proofErr w:type="spellStart"/>
      <w:r w:rsidRPr="00633D02">
        <w:rPr>
          <w:rFonts w:asciiTheme="minorHAnsi" w:eastAsia="Calibri" w:hAnsiTheme="minorHAnsi" w:cstheme="minorHAnsi"/>
          <w:lang w:eastAsia="en-US"/>
        </w:rPr>
        <w:t>neobic</w:t>
      </w:r>
      <w:proofErr w:type="spellEnd"/>
      <w:r w:rsidRPr="00633D02">
        <w:rPr>
          <w:rFonts w:asciiTheme="minorHAnsi" w:eastAsia="Calibri" w:hAnsiTheme="minorHAnsi" w:cstheme="minorHAnsi"/>
          <w:lang w:eastAsia="en-US"/>
        </w:rPr>
        <w:t>̌ajno nizka in od ponudnika zahteval, da pojasni ceno ali stroške v ponudbi.</w:t>
      </w:r>
    </w:p>
    <w:p w:rsidR="00633D02" w:rsidRPr="00633D02" w:rsidRDefault="00633D02" w:rsidP="00633D02">
      <w:pPr>
        <w:suppressAutoHyphens/>
        <w:spacing w:after="0" w:line="276" w:lineRule="auto"/>
        <w:contextualSpacing/>
        <w:jc w:val="both"/>
        <w:rPr>
          <w:rFonts w:asciiTheme="minorHAnsi" w:eastAsia="Calibri" w:hAnsiTheme="minorHAnsi" w:cstheme="minorHAnsi"/>
          <w:lang w:eastAsia="en-US"/>
        </w:rPr>
      </w:pPr>
      <w:proofErr w:type="spellStart"/>
      <w:r w:rsidRPr="00633D02">
        <w:rPr>
          <w:rFonts w:asciiTheme="minorHAnsi" w:eastAsia="Calibri" w:hAnsiTheme="minorHAnsi" w:cstheme="minorHAnsi"/>
          <w:lang w:eastAsia="en-US"/>
        </w:rPr>
        <w:t>Naroc</w:t>
      </w:r>
      <w:proofErr w:type="spellEnd"/>
      <w:r w:rsidRPr="00633D02">
        <w:rPr>
          <w:rFonts w:asciiTheme="minorHAnsi" w:eastAsia="Calibri" w:hAnsiTheme="minorHAnsi" w:cstheme="minorHAnsi"/>
          <w:lang w:eastAsia="en-US"/>
        </w:rPr>
        <w:t xml:space="preserve">̌nik bo preveril, ali je ponudba </w:t>
      </w:r>
      <w:proofErr w:type="spellStart"/>
      <w:r w:rsidRPr="00633D02">
        <w:rPr>
          <w:rFonts w:asciiTheme="minorHAnsi" w:eastAsia="Calibri" w:hAnsiTheme="minorHAnsi" w:cstheme="minorHAnsi"/>
          <w:lang w:eastAsia="en-US"/>
        </w:rPr>
        <w:t>neobic</w:t>
      </w:r>
      <w:proofErr w:type="spellEnd"/>
      <w:r w:rsidRPr="00633D02">
        <w:rPr>
          <w:rFonts w:asciiTheme="minorHAnsi" w:eastAsia="Calibri" w:hAnsiTheme="minorHAnsi" w:cstheme="minorHAnsi"/>
          <w:lang w:eastAsia="en-US"/>
        </w:rPr>
        <w:t xml:space="preserve">̌ajno nizka tudi, če je vrednost ponudbe za </w:t>
      </w:r>
      <w:proofErr w:type="spellStart"/>
      <w:r w:rsidRPr="00633D02">
        <w:rPr>
          <w:rFonts w:asciiTheme="minorHAnsi" w:eastAsia="Calibri" w:hAnsiTheme="minorHAnsi" w:cstheme="minorHAnsi"/>
          <w:lang w:eastAsia="en-US"/>
        </w:rPr>
        <w:t>vec</w:t>
      </w:r>
      <w:proofErr w:type="spellEnd"/>
      <w:r w:rsidRPr="00633D02">
        <w:rPr>
          <w:rFonts w:asciiTheme="minorHAnsi" w:eastAsia="Calibri" w:hAnsiTheme="minorHAnsi" w:cstheme="minorHAnsi"/>
          <w:lang w:eastAsia="en-US"/>
        </w:rPr>
        <w:t xml:space="preserve">̌ kot 50 odstotkov nižja od </w:t>
      </w:r>
      <w:proofErr w:type="spellStart"/>
      <w:r w:rsidRPr="00633D02">
        <w:rPr>
          <w:rFonts w:asciiTheme="minorHAnsi" w:eastAsia="Calibri" w:hAnsiTheme="minorHAnsi" w:cstheme="minorHAnsi"/>
          <w:lang w:eastAsia="en-US"/>
        </w:rPr>
        <w:t>povprec</w:t>
      </w:r>
      <w:proofErr w:type="spellEnd"/>
      <w:r w:rsidRPr="00633D02">
        <w:rPr>
          <w:rFonts w:asciiTheme="minorHAnsi" w:eastAsia="Calibri" w:hAnsiTheme="minorHAnsi" w:cstheme="minorHAnsi"/>
          <w:lang w:eastAsia="en-US"/>
        </w:rPr>
        <w:t xml:space="preserve">̌ne vrednosti </w:t>
      </w:r>
      <w:proofErr w:type="spellStart"/>
      <w:r w:rsidRPr="00633D02">
        <w:rPr>
          <w:rFonts w:asciiTheme="minorHAnsi" w:eastAsia="Calibri" w:hAnsiTheme="minorHAnsi" w:cstheme="minorHAnsi"/>
          <w:lang w:eastAsia="en-US"/>
        </w:rPr>
        <w:t>pravoc</w:t>
      </w:r>
      <w:proofErr w:type="spellEnd"/>
      <w:r w:rsidRPr="00633D02">
        <w:rPr>
          <w:rFonts w:asciiTheme="minorHAnsi" w:eastAsia="Calibri" w:hAnsiTheme="minorHAnsi" w:cstheme="minorHAnsi"/>
          <w:lang w:eastAsia="en-US"/>
        </w:rPr>
        <w:t xml:space="preserve">̌asnih ponudb in za </w:t>
      </w:r>
      <w:proofErr w:type="spellStart"/>
      <w:r w:rsidRPr="00633D02">
        <w:rPr>
          <w:rFonts w:asciiTheme="minorHAnsi" w:eastAsia="Calibri" w:hAnsiTheme="minorHAnsi" w:cstheme="minorHAnsi"/>
          <w:lang w:eastAsia="en-US"/>
        </w:rPr>
        <w:t>vec</w:t>
      </w:r>
      <w:proofErr w:type="spellEnd"/>
      <w:r w:rsidRPr="00633D02">
        <w:rPr>
          <w:rFonts w:asciiTheme="minorHAnsi" w:eastAsia="Calibri" w:hAnsiTheme="minorHAnsi" w:cstheme="minorHAnsi"/>
          <w:lang w:eastAsia="en-US"/>
        </w:rPr>
        <w:t xml:space="preserve">̌ kot dvajset (20) odstotkov nižja od naslednje </w:t>
      </w:r>
      <w:proofErr w:type="spellStart"/>
      <w:r w:rsidRPr="00633D02">
        <w:rPr>
          <w:rFonts w:asciiTheme="minorHAnsi" w:eastAsia="Calibri" w:hAnsiTheme="minorHAnsi" w:cstheme="minorHAnsi"/>
          <w:lang w:eastAsia="en-US"/>
        </w:rPr>
        <w:t>uvršc</w:t>
      </w:r>
      <w:proofErr w:type="spellEnd"/>
      <w:r w:rsidRPr="00633D02">
        <w:rPr>
          <w:rFonts w:asciiTheme="minorHAnsi" w:eastAsia="Calibri" w:hAnsiTheme="minorHAnsi" w:cstheme="minorHAnsi"/>
          <w:lang w:eastAsia="en-US"/>
        </w:rPr>
        <w:t xml:space="preserve">̌ene ponudbe, vendar le, če je prejel vsaj štiri (4) </w:t>
      </w:r>
      <w:proofErr w:type="spellStart"/>
      <w:r w:rsidRPr="00633D02">
        <w:rPr>
          <w:rFonts w:asciiTheme="minorHAnsi" w:eastAsia="Calibri" w:hAnsiTheme="minorHAnsi" w:cstheme="minorHAnsi"/>
          <w:lang w:eastAsia="en-US"/>
        </w:rPr>
        <w:t>pravoc</w:t>
      </w:r>
      <w:proofErr w:type="spellEnd"/>
      <w:r w:rsidRPr="00633D02">
        <w:rPr>
          <w:rFonts w:asciiTheme="minorHAnsi" w:eastAsia="Calibri" w:hAnsiTheme="minorHAnsi" w:cstheme="minorHAnsi"/>
          <w:lang w:eastAsia="en-US"/>
        </w:rPr>
        <w:t xml:space="preserve">̌asne ponudbe. </w:t>
      </w:r>
    </w:p>
    <w:p w:rsidR="00633D02" w:rsidRPr="00633D02" w:rsidRDefault="00633D02" w:rsidP="00633D02">
      <w:pPr>
        <w:suppressAutoHyphens/>
        <w:spacing w:after="0" w:line="276" w:lineRule="auto"/>
        <w:contextualSpacing/>
        <w:jc w:val="both"/>
        <w:rPr>
          <w:rFonts w:asciiTheme="minorHAnsi" w:eastAsia="Calibri" w:hAnsiTheme="minorHAnsi" w:cstheme="minorHAnsi"/>
          <w:lang w:eastAsia="en-US"/>
        </w:rPr>
      </w:pPr>
      <w:r w:rsidRPr="00633D02">
        <w:rPr>
          <w:rFonts w:asciiTheme="minorHAnsi" w:eastAsia="Calibri" w:hAnsiTheme="minorHAnsi" w:cstheme="minorHAnsi"/>
          <w:lang w:eastAsia="en-US"/>
        </w:rPr>
        <w:t xml:space="preserve">Kadar </w:t>
      </w:r>
      <w:proofErr w:type="spellStart"/>
      <w:r w:rsidRPr="00633D02">
        <w:rPr>
          <w:rFonts w:asciiTheme="minorHAnsi" w:eastAsia="Calibri" w:hAnsiTheme="minorHAnsi" w:cstheme="minorHAnsi"/>
          <w:lang w:eastAsia="en-US"/>
        </w:rPr>
        <w:t>naroc</w:t>
      </w:r>
      <w:proofErr w:type="spellEnd"/>
      <w:r w:rsidRPr="00633D02">
        <w:rPr>
          <w:rFonts w:asciiTheme="minorHAnsi" w:eastAsia="Calibri" w:hAnsiTheme="minorHAnsi" w:cstheme="minorHAnsi"/>
          <w:lang w:eastAsia="en-US"/>
        </w:rPr>
        <w:t xml:space="preserve">̌nik v postopku javnega </w:t>
      </w:r>
      <w:proofErr w:type="spellStart"/>
      <w:r w:rsidRPr="00633D02">
        <w:rPr>
          <w:rFonts w:asciiTheme="minorHAnsi" w:eastAsia="Calibri" w:hAnsiTheme="minorHAnsi" w:cstheme="minorHAnsi"/>
          <w:lang w:eastAsia="en-US"/>
        </w:rPr>
        <w:t>naroc</w:t>
      </w:r>
      <w:proofErr w:type="spellEnd"/>
      <w:r w:rsidRPr="00633D02">
        <w:rPr>
          <w:rFonts w:asciiTheme="minorHAnsi" w:eastAsia="Calibri" w:hAnsiTheme="minorHAnsi" w:cstheme="minorHAnsi"/>
          <w:lang w:eastAsia="en-US"/>
        </w:rPr>
        <w:t xml:space="preserve">̌anja preveri dopustnost vseh ponudb, v skladu s prejšnjim stavkom preveri, ali je ponudba </w:t>
      </w:r>
      <w:proofErr w:type="spellStart"/>
      <w:r w:rsidRPr="00633D02">
        <w:rPr>
          <w:rFonts w:asciiTheme="minorHAnsi" w:eastAsia="Calibri" w:hAnsiTheme="minorHAnsi" w:cstheme="minorHAnsi"/>
          <w:lang w:eastAsia="en-US"/>
        </w:rPr>
        <w:t>neobic</w:t>
      </w:r>
      <w:proofErr w:type="spellEnd"/>
      <w:r w:rsidRPr="00633D02">
        <w:rPr>
          <w:rFonts w:asciiTheme="minorHAnsi" w:eastAsia="Calibri" w:hAnsiTheme="minorHAnsi" w:cstheme="minorHAnsi"/>
          <w:lang w:eastAsia="en-US"/>
        </w:rPr>
        <w:t xml:space="preserve">̌ajno nizka glede na dopustne ponudbe. </w:t>
      </w:r>
    </w:p>
    <w:p w:rsidR="00633D02" w:rsidRPr="00633D02" w:rsidRDefault="00633D02" w:rsidP="00633D02">
      <w:pPr>
        <w:suppressAutoHyphens/>
        <w:spacing w:after="0" w:line="276" w:lineRule="auto"/>
        <w:contextualSpacing/>
        <w:jc w:val="both"/>
        <w:rPr>
          <w:rFonts w:asciiTheme="minorHAnsi" w:eastAsia="Calibri" w:hAnsiTheme="minorHAnsi" w:cstheme="minorHAnsi"/>
          <w:lang w:eastAsia="en-US"/>
        </w:rPr>
      </w:pPr>
    </w:p>
    <w:p w:rsidR="00633D02" w:rsidRPr="00633D02" w:rsidRDefault="00633D02" w:rsidP="00633D02">
      <w:pPr>
        <w:suppressAutoHyphens/>
        <w:spacing w:after="0" w:line="276" w:lineRule="auto"/>
        <w:contextualSpacing/>
        <w:jc w:val="both"/>
        <w:rPr>
          <w:rFonts w:asciiTheme="minorHAnsi" w:eastAsia="Calibri" w:hAnsiTheme="minorHAnsi" w:cstheme="minorHAnsi"/>
          <w:lang w:eastAsia="en-US"/>
        </w:rPr>
      </w:pPr>
      <w:r w:rsidRPr="00633D02">
        <w:rPr>
          <w:rFonts w:asciiTheme="minorHAnsi" w:eastAsia="Calibri" w:hAnsiTheme="minorHAnsi" w:cstheme="minorHAnsi"/>
          <w:lang w:eastAsia="en-US"/>
        </w:rPr>
        <w:t xml:space="preserve">Preden naročnik izloči neobičajno nizko ponudbo, mora od ponudnika v skladu s 86. členom ZJN-3 pisno zahtevati podrobne podatke in utemeljitev o elementih ponudbe, za katere meni, da so odločilni za izpolnitev naročila oziroma vplivajo na razvrstitev ponudb. </w:t>
      </w:r>
      <w:proofErr w:type="spellStart"/>
      <w:r w:rsidRPr="00633D02">
        <w:rPr>
          <w:rFonts w:asciiTheme="minorHAnsi" w:eastAsia="Calibri" w:hAnsiTheme="minorHAnsi" w:cstheme="minorHAnsi"/>
          <w:lang w:eastAsia="en-US"/>
        </w:rPr>
        <w:t>Naroc</w:t>
      </w:r>
      <w:proofErr w:type="spellEnd"/>
      <w:r w:rsidRPr="00633D02">
        <w:rPr>
          <w:rFonts w:asciiTheme="minorHAnsi" w:eastAsia="Calibri" w:hAnsiTheme="minorHAnsi" w:cstheme="minorHAnsi"/>
          <w:lang w:eastAsia="en-US"/>
        </w:rPr>
        <w:t xml:space="preserve">̌nik bo ocenil pojasnila tako, da se bo posvetoval s ponudnikom. Ponudbo bo zavrnil le, če predložena dokazila zadostno ne pojasnijo nizke ravni predlagane cene ali stroškov, pri čemer se upoštevajo elementi iz prejšnjega odstavka. </w:t>
      </w:r>
    </w:p>
    <w:p w:rsidR="00633D02" w:rsidRDefault="00633D02" w:rsidP="00633D02">
      <w:pPr>
        <w:suppressAutoHyphens/>
        <w:spacing w:after="0" w:line="276" w:lineRule="auto"/>
        <w:contextualSpacing/>
        <w:jc w:val="both"/>
        <w:rPr>
          <w:rFonts w:asciiTheme="minorHAnsi" w:eastAsia="Calibri" w:hAnsiTheme="minorHAnsi" w:cstheme="minorHAnsi"/>
          <w:lang w:eastAsia="en-US"/>
        </w:rPr>
      </w:pPr>
      <w:r w:rsidRPr="00633D02">
        <w:rPr>
          <w:rFonts w:asciiTheme="minorHAnsi" w:eastAsia="Calibri" w:hAnsiTheme="minorHAnsi" w:cstheme="minorHAnsi"/>
          <w:lang w:eastAsia="en-US"/>
        </w:rPr>
        <w:t xml:space="preserve">Če bo </w:t>
      </w:r>
      <w:proofErr w:type="spellStart"/>
      <w:r w:rsidRPr="00633D02">
        <w:rPr>
          <w:rFonts w:asciiTheme="minorHAnsi" w:eastAsia="Calibri" w:hAnsiTheme="minorHAnsi" w:cstheme="minorHAnsi"/>
          <w:lang w:eastAsia="en-US"/>
        </w:rPr>
        <w:t>naroc</w:t>
      </w:r>
      <w:proofErr w:type="spellEnd"/>
      <w:r w:rsidRPr="00633D02">
        <w:rPr>
          <w:rFonts w:asciiTheme="minorHAnsi" w:eastAsia="Calibri" w:hAnsiTheme="minorHAnsi" w:cstheme="minorHAnsi"/>
          <w:lang w:eastAsia="en-US"/>
        </w:rPr>
        <w:t xml:space="preserve">̌nik ugotovil, da je ponudba </w:t>
      </w:r>
      <w:proofErr w:type="spellStart"/>
      <w:r w:rsidRPr="00633D02">
        <w:rPr>
          <w:rFonts w:asciiTheme="minorHAnsi" w:eastAsia="Calibri" w:hAnsiTheme="minorHAnsi" w:cstheme="minorHAnsi"/>
          <w:lang w:eastAsia="en-US"/>
        </w:rPr>
        <w:t>neobic</w:t>
      </w:r>
      <w:proofErr w:type="spellEnd"/>
      <w:r w:rsidRPr="00633D02">
        <w:rPr>
          <w:rFonts w:asciiTheme="minorHAnsi" w:eastAsia="Calibri" w:hAnsiTheme="minorHAnsi" w:cstheme="minorHAnsi"/>
          <w:lang w:eastAsia="en-US"/>
        </w:rPr>
        <w:t xml:space="preserve">̌ajno nizka, ker ni skladna z veljavnimi obveznostmi iz drugega odstavka 3. člena ZJN-3, jo bo naročnik zavrnil. </w:t>
      </w:r>
    </w:p>
    <w:p w:rsidR="00860A3E" w:rsidRDefault="00860A3E" w:rsidP="00633D02">
      <w:pPr>
        <w:suppressAutoHyphens/>
        <w:spacing w:after="0" w:line="276" w:lineRule="auto"/>
        <w:contextualSpacing/>
        <w:jc w:val="both"/>
        <w:rPr>
          <w:rFonts w:asciiTheme="minorHAnsi" w:eastAsia="Calibri" w:hAnsiTheme="minorHAnsi" w:cstheme="minorHAnsi"/>
          <w:lang w:eastAsia="en-US"/>
        </w:rPr>
      </w:pPr>
    </w:p>
    <w:p w:rsidR="00852019" w:rsidRPr="0048025D" w:rsidRDefault="00852019" w:rsidP="00852019">
      <w:pPr>
        <w:spacing w:after="0" w:line="276" w:lineRule="auto"/>
        <w:jc w:val="both"/>
        <w:rPr>
          <w:rFonts w:asciiTheme="minorHAnsi" w:hAnsiTheme="minorHAnsi" w:cstheme="minorHAnsi"/>
        </w:rPr>
      </w:pPr>
    </w:p>
    <w:p w:rsidR="00852019" w:rsidRPr="0048025D" w:rsidRDefault="00852019" w:rsidP="00796737">
      <w:pPr>
        <w:numPr>
          <w:ilvl w:val="0"/>
          <w:numId w:val="11"/>
        </w:numPr>
        <w:shd w:val="clear" w:color="auto" w:fill="BFBFBF"/>
        <w:spacing w:after="0" w:line="276" w:lineRule="auto"/>
        <w:ind w:left="567" w:hanging="567"/>
        <w:rPr>
          <w:rFonts w:asciiTheme="minorHAnsi" w:hAnsiTheme="minorHAnsi" w:cstheme="minorHAnsi"/>
          <w:b/>
        </w:rPr>
      </w:pPr>
      <w:r w:rsidRPr="0048025D">
        <w:rPr>
          <w:rFonts w:asciiTheme="minorHAnsi" w:hAnsiTheme="minorHAnsi" w:cstheme="minorHAnsi"/>
          <w:b/>
        </w:rPr>
        <w:t>Dopustne spremembe in dopolnitve ponudb</w:t>
      </w:r>
    </w:p>
    <w:p w:rsidR="003A03DC" w:rsidRDefault="00852019" w:rsidP="00852019">
      <w:pPr>
        <w:spacing w:after="0" w:line="276" w:lineRule="auto"/>
        <w:jc w:val="both"/>
        <w:rPr>
          <w:rFonts w:asciiTheme="minorHAnsi" w:hAnsiTheme="minorHAnsi" w:cstheme="minorHAnsi"/>
        </w:rPr>
      </w:pPr>
      <w:r w:rsidRPr="0048025D">
        <w:rPr>
          <w:rFonts w:asciiTheme="minorHAnsi" w:hAnsiTheme="minorHAnsi" w:cstheme="minorHAnsi"/>
        </w:rPr>
        <w:t>Če bodo ali se bodo zdele informacije ali dokumentacija, ki jo mora predložiti ponudnik, nepopolne ali napačne oziroma če bodo posamezni dokumenti manjkali, bo naročnik ravnal v skladu z določili petega, šestega in sedmega odstavka 89. člena ZJN-3.</w:t>
      </w:r>
    </w:p>
    <w:p w:rsidR="006E20CD" w:rsidRPr="0048025D" w:rsidRDefault="006E20CD" w:rsidP="00852019">
      <w:pPr>
        <w:spacing w:after="0" w:line="276" w:lineRule="auto"/>
        <w:jc w:val="both"/>
        <w:rPr>
          <w:rFonts w:asciiTheme="minorHAnsi" w:hAnsiTheme="minorHAnsi" w:cstheme="minorHAnsi"/>
        </w:rPr>
      </w:pPr>
    </w:p>
    <w:p w:rsidR="00852019" w:rsidRPr="0048025D" w:rsidRDefault="00852019" w:rsidP="00796737">
      <w:pPr>
        <w:numPr>
          <w:ilvl w:val="0"/>
          <w:numId w:val="11"/>
        </w:numPr>
        <w:shd w:val="clear" w:color="auto" w:fill="BFBFBF"/>
        <w:spacing w:after="0" w:line="276" w:lineRule="auto"/>
        <w:ind w:left="567" w:hanging="567"/>
        <w:jc w:val="both"/>
        <w:rPr>
          <w:rFonts w:asciiTheme="minorHAnsi" w:hAnsiTheme="minorHAnsi" w:cstheme="minorHAnsi"/>
          <w:b/>
          <w:lang w:eastAsia="en-US"/>
        </w:rPr>
      </w:pPr>
      <w:r w:rsidRPr="0048025D">
        <w:rPr>
          <w:rFonts w:asciiTheme="minorHAnsi" w:hAnsiTheme="minorHAnsi" w:cstheme="minorHAnsi"/>
          <w:b/>
          <w:lang w:eastAsia="en-US"/>
        </w:rPr>
        <w:t>Odločitev o oddaji javnega naročila</w:t>
      </w:r>
    </w:p>
    <w:p w:rsidR="00FF26FE" w:rsidRDefault="00852019" w:rsidP="00852019">
      <w:pPr>
        <w:spacing w:after="0" w:line="276" w:lineRule="auto"/>
        <w:jc w:val="both"/>
        <w:rPr>
          <w:rFonts w:asciiTheme="minorHAnsi" w:hAnsiTheme="minorHAnsi" w:cstheme="minorHAnsi"/>
        </w:rPr>
      </w:pPr>
      <w:r w:rsidRPr="0048025D">
        <w:rPr>
          <w:rFonts w:asciiTheme="minorHAnsi" w:hAnsiTheme="minorHAnsi" w:cstheme="minorHAnsi"/>
        </w:rPr>
        <w:t>Naročnik bo ponudnike obvestil o odločitvi o oddaji javnega naročila na način določen v 10. odstavku 90. člena ZJN-3.</w:t>
      </w:r>
    </w:p>
    <w:p w:rsidR="00F40B68" w:rsidRPr="0048025D" w:rsidRDefault="00F40B68" w:rsidP="00852019">
      <w:pPr>
        <w:spacing w:after="0" w:line="276" w:lineRule="auto"/>
        <w:jc w:val="both"/>
        <w:rPr>
          <w:rFonts w:asciiTheme="minorHAnsi" w:hAnsiTheme="minorHAnsi" w:cstheme="minorHAnsi"/>
        </w:rPr>
      </w:pPr>
    </w:p>
    <w:p w:rsidR="00852019" w:rsidRPr="0048025D" w:rsidRDefault="00852019" w:rsidP="00796737">
      <w:pPr>
        <w:numPr>
          <w:ilvl w:val="0"/>
          <w:numId w:val="11"/>
        </w:numPr>
        <w:shd w:val="clear" w:color="auto" w:fill="BFBFBF"/>
        <w:spacing w:after="0" w:line="276" w:lineRule="auto"/>
        <w:ind w:left="567" w:hanging="567"/>
        <w:jc w:val="both"/>
        <w:rPr>
          <w:rFonts w:asciiTheme="minorHAnsi" w:hAnsiTheme="minorHAnsi" w:cstheme="minorHAnsi"/>
          <w:b/>
          <w:lang w:eastAsia="en-US"/>
        </w:rPr>
      </w:pPr>
      <w:r w:rsidRPr="0048025D">
        <w:rPr>
          <w:rFonts w:asciiTheme="minorHAnsi" w:hAnsiTheme="minorHAnsi" w:cstheme="minorHAnsi"/>
          <w:b/>
          <w:lang w:eastAsia="en-US"/>
        </w:rPr>
        <w:t>Pogoji za ugotavljanje sposobnosti</w:t>
      </w:r>
    </w:p>
    <w:p w:rsidR="00852019" w:rsidRPr="0048025D" w:rsidRDefault="00852019" w:rsidP="00852019">
      <w:pPr>
        <w:spacing w:after="0" w:line="276" w:lineRule="auto"/>
        <w:jc w:val="both"/>
        <w:rPr>
          <w:rFonts w:asciiTheme="minorHAnsi" w:hAnsiTheme="minorHAnsi" w:cstheme="minorHAnsi"/>
        </w:rPr>
      </w:pPr>
      <w:r w:rsidRPr="0048025D">
        <w:rPr>
          <w:rFonts w:asciiTheme="minorHAnsi" w:hAnsiTheme="minorHAnsi" w:cstheme="minorHAnsi"/>
        </w:rPr>
        <w:t>Za ugotavljanje sposobnosti mora ponudnik izpolnjevati pogoje skladno z določbami ZJN-3 in pogoje, ki so določeni v predmetni dokumentaciji v zvezi z oddajo javnega naročila. V primeru, da ponudnik nastopa v skupni ponudbi ali s podizvajalci, mora pogoje za priznanje sposobnosti, kjer je to v dokumentaciji v zvezi z oddajo javnega naročila določeno, izpolnjevati tudi vsak od partnerjev v primeru skupne ponudbe oziroma vsak izmed podizvajalcev, ki jih ponudnik v ponudbi navede. Vrsta dokazila, s katerim ponudnik izkaže izpolnjevanje zahtevanega pogoja, je navedena za vsakim zahtevanim pogojem. Ob predložitvi ponudbe bo naročnik namesto potrdil, ki jih izdajajo javni organi ali tretje osebe, v skladu s 79. členom ZJN-3 sprejel ESPD. Naročnik lahko ponudnike kadar koli med postopkom pozove, da predložijo vsa dokazila ali del dokazil v zvezi z navedbami v ESPD. 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rsidR="00852019" w:rsidRPr="0048025D" w:rsidRDefault="00852019" w:rsidP="00852019">
      <w:pPr>
        <w:spacing w:after="0" w:line="276" w:lineRule="auto"/>
        <w:jc w:val="both"/>
        <w:rPr>
          <w:rFonts w:asciiTheme="minorHAnsi" w:hAnsiTheme="minorHAnsi" w:cstheme="minorHAnsi"/>
        </w:rPr>
      </w:pPr>
    </w:p>
    <w:p w:rsidR="00852019" w:rsidRPr="0048025D" w:rsidRDefault="00852019" w:rsidP="00852019">
      <w:pPr>
        <w:shd w:val="clear" w:color="auto" w:fill="C2D69B"/>
        <w:spacing w:after="0" w:line="276" w:lineRule="auto"/>
        <w:rPr>
          <w:rFonts w:asciiTheme="minorHAnsi" w:hAnsiTheme="minorHAnsi" w:cstheme="minorHAnsi"/>
          <w:b/>
        </w:rPr>
      </w:pPr>
      <w:r w:rsidRPr="0048025D">
        <w:rPr>
          <w:rFonts w:asciiTheme="minorHAnsi" w:hAnsiTheme="minorHAnsi" w:cstheme="minorHAnsi"/>
          <w:b/>
        </w:rPr>
        <w:t>RAZLOGI ZA IZKLJUČITEV</w:t>
      </w:r>
    </w:p>
    <w:p w:rsidR="00852019" w:rsidRPr="0048025D" w:rsidRDefault="00852019" w:rsidP="00796737">
      <w:pPr>
        <w:numPr>
          <w:ilvl w:val="0"/>
          <w:numId w:val="19"/>
        </w:numPr>
        <w:spacing w:after="0" w:line="276" w:lineRule="auto"/>
        <w:ind w:left="426" w:hanging="426"/>
        <w:jc w:val="both"/>
        <w:rPr>
          <w:rFonts w:asciiTheme="minorHAnsi" w:hAnsiTheme="minorHAnsi" w:cstheme="minorHAnsi"/>
        </w:rPr>
      </w:pPr>
      <w:r w:rsidRPr="0048025D">
        <w:rPr>
          <w:rFonts w:asciiTheme="minorHAnsi" w:hAnsiTheme="minorHAnsi" w:cstheme="minorHAnsi"/>
          <w:iCs/>
          <w:color w:val="000000"/>
        </w:rPr>
        <w:t xml:space="preserve">Naročnik bo iz sodelovanja v postopku javnega naročanja izključil ponudnika,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ki ima elemente kaznivih dejanj, ki so opredeljena </w:t>
      </w:r>
      <w:r w:rsidRPr="0048025D">
        <w:rPr>
          <w:rFonts w:asciiTheme="minorHAnsi" w:hAnsiTheme="minorHAnsi" w:cstheme="minorHAnsi"/>
        </w:rPr>
        <w:t>v prvem odstavku 75. člena ZJN-3.</w:t>
      </w:r>
    </w:p>
    <w:p w:rsidR="00852019" w:rsidRPr="0048025D" w:rsidRDefault="00852019" w:rsidP="00796737">
      <w:pPr>
        <w:numPr>
          <w:ilvl w:val="0"/>
          <w:numId w:val="19"/>
        </w:numPr>
        <w:spacing w:after="0" w:line="276" w:lineRule="auto"/>
        <w:ind w:left="426" w:hanging="426"/>
        <w:jc w:val="both"/>
        <w:rPr>
          <w:rFonts w:asciiTheme="minorHAnsi" w:hAnsiTheme="minorHAnsi" w:cstheme="minorHAnsi"/>
          <w:iCs/>
          <w:color w:val="000000"/>
        </w:rPr>
      </w:pPr>
      <w:r w:rsidRPr="0048025D">
        <w:rPr>
          <w:rFonts w:asciiTheme="minorHAnsi" w:hAnsiTheme="minorHAnsi" w:cstheme="minorHAnsi"/>
          <w:iCs/>
          <w:color w:val="000000"/>
        </w:rPr>
        <w:t>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petih let do dne oddaje ponudbe.</w:t>
      </w:r>
    </w:p>
    <w:p w:rsidR="00852019" w:rsidRPr="0048025D" w:rsidRDefault="00852019" w:rsidP="00796737">
      <w:pPr>
        <w:numPr>
          <w:ilvl w:val="0"/>
          <w:numId w:val="19"/>
        </w:numPr>
        <w:spacing w:after="0" w:line="276" w:lineRule="auto"/>
        <w:ind w:left="426" w:hanging="426"/>
        <w:jc w:val="both"/>
        <w:rPr>
          <w:rFonts w:asciiTheme="minorHAnsi" w:hAnsiTheme="minorHAnsi" w:cstheme="minorHAnsi"/>
        </w:rPr>
      </w:pPr>
      <w:r w:rsidRPr="0048025D">
        <w:rPr>
          <w:rFonts w:asciiTheme="minorHAnsi" w:hAnsiTheme="minorHAnsi" w:cstheme="minorHAnsi"/>
          <w:iCs/>
          <w:color w:val="000000"/>
        </w:rPr>
        <w:t>Naročnik bo iz postopka javnega naročanja izključil ponudnika, če je ta na dan, ko poteče rok za oddajo ponudb, izločen iz postopkov oddaje javnih naročil zaradi uvrstitve v evidenco gospodarskih subjektov z negativnimi referencami.</w:t>
      </w:r>
    </w:p>
    <w:p w:rsidR="00852019" w:rsidRPr="0048025D" w:rsidRDefault="00852019" w:rsidP="00796737">
      <w:pPr>
        <w:numPr>
          <w:ilvl w:val="0"/>
          <w:numId w:val="19"/>
        </w:numPr>
        <w:spacing w:after="0" w:line="276" w:lineRule="auto"/>
        <w:ind w:left="426" w:hanging="426"/>
        <w:jc w:val="both"/>
        <w:rPr>
          <w:rFonts w:asciiTheme="minorHAnsi" w:eastAsia="Calibri" w:hAnsiTheme="minorHAnsi" w:cstheme="minorHAnsi"/>
        </w:rPr>
      </w:pPr>
      <w:r w:rsidRPr="0048025D">
        <w:rPr>
          <w:rFonts w:asciiTheme="minorHAnsi" w:eastAsia="Calibri" w:hAnsiTheme="minorHAnsi" w:cstheme="minorHAnsi"/>
          <w:iCs/>
          <w:color w:val="000000"/>
        </w:rPr>
        <w:t>Naročnik bo iz postopka javnega naročanja izključil ponudnika,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852019" w:rsidRPr="0048025D" w:rsidRDefault="00852019" w:rsidP="00852019">
      <w:pPr>
        <w:spacing w:after="0" w:line="276" w:lineRule="auto"/>
        <w:jc w:val="both"/>
        <w:rPr>
          <w:rFonts w:asciiTheme="minorHAnsi" w:hAnsiTheme="minorHAnsi" w:cstheme="minorHAnsi"/>
        </w:rPr>
      </w:pPr>
      <w:r w:rsidRPr="0048025D">
        <w:rPr>
          <w:rFonts w:asciiTheme="minorHAnsi" w:hAnsiTheme="minorHAnsi" w:cstheme="minorHAnsi"/>
          <w:b/>
        </w:rPr>
        <w:t xml:space="preserve">DOKAZILO: </w:t>
      </w:r>
      <w:r w:rsidRPr="0048025D">
        <w:rPr>
          <w:rFonts w:asciiTheme="minorHAnsi" w:hAnsiTheme="minorHAnsi" w:cstheme="minorHAnsi"/>
        </w:rPr>
        <w:t xml:space="preserve">Izpolnjen </w:t>
      </w:r>
      <w:r w:rsidRPr="0048025D">
        <w:rPr>
          <w:rFonts w:asciiTheme="minorHAnsi" w:hAnsiTheme="minorHAnsi" w:cstheme="minorHAnsi"/>
          <w:b/>
        </w:rPr>
        <w:t>ESPD</w:t>
      </w:r>
      <w:r w:rsidRPr="0048025D">
        <w:rPr>
          <w:rFonts w:asciiTheme="minorHAnsi" w:hAnsiTheme="minorHAnsi" w:cstheme="minorHAnsi"/>
        </w:rPr>
        <w:t xml:space="preserve"> obrazec </w:t>
      </w:r>
      <w:r w:rsidRPr="0048025D">
        <w:rPr>
          <w:rFonts w:asciiTheme="minorHAnsi" w:hAnsiTheme="minorHAnsi" w:cstheme="minorHAnsi"/>
          <w:u w:val="single"/>
        </w:rPr>
        <w:t>za vse gospodarske subjekte v ponudbi</w:t>
      </w:r>
      <w:r w:rsidRPr="0048025D">
        <w:rPr>
          <w:rFonts w:asciiTheme="minorHAnsi" w:hAnsiTheme="minorHAnsi" w:cstheme="minorHAnsi"/>
        </w:rPr>
        <w:t xml:space="preserve">. </w:t>
      </w:r>
    </w:p>
    <w:p w:rsidR="00852019" w:rsidRDefault="00852019" w:rsidP="00852019">
      <w:pPr>
        <w:spacing w:after="0" w:line="276" w:lineRule="auto"/>
        <w:jc w:val="both"/>
        <w:rPr>
          <w:rFonts w:asciiTheme="minorHAnsi" w:hAnsiTheme="minorHAnsi" w:cstheme="minorHAnsi"/>
          <w:b/>
          <w:i/>
          <w:u w:val="single"/>
        </w:rPr>
      </w:pPr>
      <w:r w:rsidRPr="0048025D">
        <w:rPr>
          <w:rFonts w:asciiTheme="minorHAnsi" w:hAnsiTheme="minorHAnsi" w:cstheme="minorHAnsi"/>
          <w:b/>
          <w:bCs/>
        </w:rPr>
        <w:t xml:space="preserve">OPOMBA: </w:t>
      </w:r>
      <w:r w:rsidRPr="0048025D">
        <w:rPr>
          <w:rFonts w:asciiTheme="minorHAnsi" w:hAnsiTheme="minorHAnsi" w:cstheme="minorHAnsi"/>
          <w:bCs/>
        </w:rPr>
        <w:t>Naročnik bo pred oddajo javnega naročila v okviru pregleda in ocenjevanja ponudb od ponudnikov zahteval predložitev pooblastila za pridobitev podatkov iz kazenske evidence (za vse gospodarske subjekte</w:t>
      </w:r>
      <w:r w:rsidRPr="0048025D">
        <w:rPr>
          <w:rFonts w:asciiTheme="minorHAnsi" w:hAnsiTheme="minorHAnsi" w:cstheme="minorHAnsi"/>
        </w:rPr>
        <w:t xml:space="preserve"> in vse osebe, ki so članice upravnega, vodstvenega ali nadzornega organa tega gospodarskega subjekta, vključno z osebami, ki imajo pooblastila za njegovo zastopanje ali odločanje ali nadzor, navedene v obrazcu ESPD). </w:t>
      </w:r>
      <w:r w:rsidRPr="0048025D">
        <w:rPr>
          <w:rFonts w:asciiTheme="minorHAnsi" w:hAnsiTheme="minorHAnsi" w:cstheme="minorHAnsi"/>
          <w:b/>
          <w:i/>
          <w:u w:val="single"/>
        </w:rPr>
        <w:t>Ponudnik lahko že v ponudbi predloži predmetna pooblastila. Ponudnik lahko potrdila iz Kazenske evidence predloži tudi sam. Tako predložena potrdila morajo odražati zadnje stanje.</w:t>
      </w:r>
    </w:p>
    <w:p w:rsidR="00610B32" w:rsidRPr="0048025D" w:rsidRDefault="00610B32" w:rsidP="00852019">
      <w:pPr>
        <w:spacing w:after="0" w:line="276" w:lineRule="auto"/>
        <w:jc w:val="both"/>
        <w:rPr>
          <w:rFonts w:asciiTheme="minorHAnsi" w:hAnsiTheme="minorHAnsi" w:cstheme="minorHAnsi"/>
          <w:b/>
          <w:i/>
          <w:u w:val="single"/>
        </w:rPr>
      </w:pPr>
    </w:p>
    <w:p w:rsidR="00852019" w:rsidRPr="0048025D" w:rsidRDefault="00852019" w:rsidP="00852019">
      <w:pPr>
        <w:shd w:val="clear" w:color="auto" w:fill="C2D69B"/>
        <w:spacing w:after="0" w:line="276" w:lineRule="auto"/>
        <w:rPr>
          <w:rFonts w:asciiTheme="minorHAnsi" w:hAnsiTheme="minorHAnsi" w:cstheme="minorHAnsi"/>
          <w:b/>
        </w:rPr>
      </w:pPr>
      <w:r w:rsidRPr="0048025D">
        <w:rPr>
          <w:rFonts w:asciiTheme="minorHAnsi" w:hAnsiTheme="minorHAnsi" w:cstheme="minorHAnsi"/>
          <w:b/>
        </w:rPr>
        <w:t>POGOJI ZA SODELOVANJE</w:t>
      </w:r>
    </w:p>
    <w:p w:rsidR="00852019" w:rsidRPr="00A30A9E" w:rsidRDefault="00852019" w:rsidP="00852019">
      <w:pPr>
        <w:spacing w:after="0" w:line="276" w:lineRule="auto"/>
        <w:rPr>
          <w:rFonts w:asciiTheme="minorHAnsi" w:hAnsiTheme="minorHAnsi" w:cstheme="minorHAnsi"/>
          <w:u w:val="single"/>
        </w:rPr>
      </w:pPr>
      <w:r w:rsidRPr="00A30A9E">
        <w:rPr>
          <w:rFonts w:asciiTheme="minorHAnsi" w:hAnsiTheme="minorHAnsi" w:cstheme="minorHAnsi"/>
          <w:u w:val="single"/>
        </w:rPr>
        <w:t>Ustreznost za opravljanje poklicne dejavnosti</w:t>
      </w:r>
    </w:p>
    <w:p w:rsidR="00852019" w:rsidRPr="00A30A9E" w:rsidRDefault="00852019" w:rsidP="00796737">
      <w:pPr>
        <w:numPr>
          <w:ilvl w:val="0"/>
          <w:numId w:val="19"/>
        </w:numPr>
        <w:spacing w:after="0" w:line="276" w:lineRule="auto"/>
        <w:ind w:left="426" w:hanging="426"/>
        <w:jc w:val="both"/>
        <w:rPr>
          <w:rFonts w:asciiTheme="minorHAnsi" w:hAnsiTheme="minorHAnsi" w:cstheme="minorHAnsi"/>
        </w:rPr>
      </w:pPr>
      <w:r w:rsidRPr="00A30A9E">
        <w:rPr>
          <w:rFonts w:asciiTheme="minorHAnsi" w:hAnsiTheme="minorHAnsi" w:cstheme="minorHAnsi"/>
        </w:rPr>
        <w:t>Ponudnik mora biti vpisan v enega od poklicnih ali poslovnih registrov, ki se vodijo v državi članici, v kateri ima ponudnik sedež.</w:t>
      </w:r>
    </w:p>
    <w:p w:rsidR="00852019" w:rsidRPr="00A30A9E" w:rsidRDefault="00852019" w:rsidP="00796737">
      <w:pPr>
        <w:numPr>
          <w:ilvl w:val="0"/>
          <w:numId w:val="19"/>
        </w:numPr>
        <w:spacing w:after="0" w:line="276" w:lineRule="auto"/>
        <w:ind w:left="426" w:hanging="426"/>
        <w:jc w:val="both"/>
        <w:rPr>
          <w:rFonts w:asciiTheme="minorHAnsi" w:hAnsiTheme="minorHAnsi" w:cstheme="minorHAnsi"/>
        </w:rPr>
      </w:pPr>
      <w:r w:rsidRPr="00A30A9E">
        <w:rPr>
          <w:rFonts w:asciiTheme="minorHAnsi" w:hAnsiTheme="minorHAnsi" w:cstheme="minorHAnsi"/>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p>
    <w:p w:rsidR="00852019" w:rsidRPr="0048025D" w:rsidRDefault="00852019" w:rsidP="00852019">
      <w:pPr>
        <w:spacing w:after="0" w:line="276" w:lineRule="auto"/>
        <w:jc w:val="both"/>
        <w:rPr>
          <w:rFonts w:asciiTheme="minorHAnsi" w:hAnsiTheme="minorHAnsi" w:cstheme="minorHAnsi"/>
          <w:b/>
        </w:rPr>
      </w:pPr>
      <w:r w:rsidRPr="00A30A9E">
        <w:rPr>
          <w:rFonts w:asciiTheme="minorHAnsi" w:hAnsiTheme="minorHAnsi" w:cstheme="minorHAnsi"/>
          <w:b/>
        </w:rPr>
        <w:t xml:space="preserve">DOKAZILO: </w:t>
      </w:r>
      <w:r w:rsidRPr="00A30A9E">
        <w:rPr>
          <w:rFonts w:asciiTheme="minorHAnsi" w:hAnsiTheme="minorHAnsi" w:cstheme="minorHAnsi"/>
        </w:rPr>
        <w:t xml:space="preserve">Izpolnjen </w:t>
      </w:r>
      <w:r w:rsidRPr="00A30A9E">
        <w:rPr>
          <w:rFonts w:asciiTheme="minorHAnsi" w:hAnsiTheme="minorHAnsi" w:cstheme="minorHAnsi"/>
          <w:b/>
        </w:rPr>
        <w:t>ESPD</w:t>
      </w:r>
      <w:r w:rsidRPr="00A30A9E">
        <w:rPr>
          <w:rFonts w:asciiTheme="minorHAnsi" w:hAnsiTheme="minorHAnsi" w:cstheme="minorHAnsi"/>
        </w:rPr>
        <w:t xml:space="preserve"> obrazec </w:t>
      </w:r>
      <w:r w:rsidRPr="00A30A9E">
        <w:rPr>
          <w:rFonts w:asciiTheme="minorHAnsi" w:hAnsiTheme="minorHAnsi" w:cstheme="minorHAnsi"/>
          <w:u w:val="single"/>
        </w:rPr>
        <w:t>za vse gospodarske subjekte v ponudbi</w:t>
      </w:r>
      <w:r w:rsidRPr="00A30A9E">
        <w:rPr>
          <w:rFonts w:asciiTheme="minorHAnsi" w:hAnsiTheme="minorHAnsi" w:cstheme="minorHAnsi"/>
        </w:rPr>
        <w:t>.</w:t>
      </w:r>
    </w:p>
    <w:p w:rsidR="00852019" w:rsidRPr="0048025D" w:rsidRDefault="00852019" w:rsidP="00852019">
      <w:pPr>
        <w:spacing w:after="0" w:line="276" w:lineRule="auto"/>
        <w:rPr>
          <w:rFonts w:asciiTheme="minorHAnsi" w:hAnsiTheme="minorHAnsi" w:cstheme="minorHAnsi"/>
          <w:u w:val="single"/>
        </w:rPr>
      </w:pPr>
    </w:p>
    <w:p w:rsidR="00852019" w:rsidRPr="0048025D" w:rsidRDefault="00852019" w:rsidP="00852019">
      <w:pPr>
        <w:spacing w:after="0" w:line="276" w:lineRule="auto"/>
        <w:rPr>
          <w:rFonts w:asciiTheme="minorHAnsi" w:hAnsiTheme="minorHAnsi" w:cstheme="minorHAnsi"/>
          <w:u w:val="single"/>
        </w:rPr>
      </w:pPr>
      <w:r w:rsidRPr="0048025D">
        <w:rPr>
          <w:rFonts w:asciiTheme="minorHAnsi" w:hAnsiTheme="minorHAnsi" w:cstheme="minorHAnsi"/>
          <w:u w:val="single"/>
        </w:rPr>
        <w:t>Ekonomski in finančni položaj</w:t>
      </w:r>
    </w:p>
    <w:p w:rsidR="00852019" w:rsidRPr="006E20CD" w:rsidRDefault="00852019" w:rsidP="00796737">
      <w:pPr>
        <w:pStyle w:val="Odstavekseznama"/>
        <w:numPr>
          <w:ilvl w:val="0"/>
          <w:numId w:val="19"/>
        </w:numPr>
        <w:spacing w:after="0" w:line="276" w:lineRule="auto"/>
        <w:ind w:left="426" w:hanging="426"/>
        <w:jc w:val="both"/>
        <w:rPr>
          <w:rFonts w:asciiTheme="minorHAnsi" w:hAnsiTheme="minorHAnsi" w:cstheme="minorHAnsi"/>
        </w:rPr>
      </w:pPr>
      <w:r w:rsidRPr="006E20CD">
        <w:rPr>
          <w:rFonts w:asciiTheme="minorHAnsi" w:hAnsiTheme="minorHAnsi" w:cstheme="minorHAnsi"/>
        </w:rPr>
        <w:t>Gospodarski subjekt mora imeti potrebne ekonomske in finančne zmogljivosti za izvedbo javnega naročila.</w:t>
      </w:r>
    </w:p>
    <w:p w:rsidR="00852019" w:rsidRPr="0048025D" w:rsidRDefault="00852019" w:rsidP="00852019">
      <w:pPr>
        <w:spacing w:after="0" w:line="276" w:lineRule="auto"/>
        <w:ind w:left="1080"/>
        <w:jc w:val="both"/>
        <w:rPr>
          <w:rFonts w:asciiTheme="minorHAnsi" w:hAnsiTheme="minorHAnsi" w:cstheme="minorHAnsi"/>
        </w:rPr>
      </w:pPr>
    </w:p>
    <w:p w:rsidR="00852019" w:rsidRPr="0048025D" w:rsidRDefault="00852019" w:rsidP="006E20CD">
      <w:pPr>
        <w:spacing w:after="0" w:line="276" w:lineRule="auto"/>
        <w:jc w:val="both"/>
        <w:rPr>
          <w:rFonts w:asciiTheme="minorHAnsi" w:hAnsiTheme="minorHAnsi" w:cstheme="minorHAnsi"/>
        </w:rPr>
      </w:pPr>
      <w:r w:rsidRPr="0048025D">
        <w:rPr>
          <w:rFonts w:asciiTheme="minorHAnsi" w:hAnsiTheme="minorHAnsi" w:cstheme="minorHAnsi"/>
        </w:rPr>
        <w:t>V primeru samostojne ponudbe mora pogoj izpolnjevati ponudnik, v primeru skupine gospodarskih subjektov lahko pogoj izpolnijo subjekti skupaj.</w:t>
      </w:r>
    </w:p>
    <w:p w:rsidR="00852019" w:rsidRPr="0048025D" w:rsidRDefault="00852019" w:rsidP="00852019">
      <w:pPr>
        <w:spacing w:after="0" w:line="276" w:lineRule="auto"/>
        <w:jc w:val="both"/>
        <w:rPr>
          <w:rFonts w:asciiTheme="minorHAnsi" w:hAnsiTheme="minorHAnsi" w:cstheme="minorHAnsi"/>
        </w:rPr>
      </w:pPr>
      <w:r w:rsidRPr="0048025D">
        <w:rPr>
          <w:rFonts w:asciiTheme="minorHAnsi" w:hAnsiTheme="minorHAnsi" w:cstheme="minorHAnsi"/>
        </w:rPr>
        <w:t>Dokazilo: Izpolnjen ESPD obrazec</w:t>
      </w:r>
    </w:p>
    <w:p w:rsidR="00852019" w:rsidRPr="0048025D" w:rsidRDefault="00852019" w:rsidP="00852019">
      <w:pPr>
        <w:spacing w:after="0" w:line="276" w:lineRule="auto"/>
        <w:rPr>
          <w:rFonts w:asciiTheme="minorHAnsi" w:hAnsiTheme="minorHAnsi" w:cstheme="minorHAnsi"/>
          <w:u w:val="single"/>
        </w:rPr>
      </w:pPr>
    </w:p>
    <w:p w:rsidR="00852019" w:rsidRPr="0048025D" w:rsidRDefault="00852019" w:rsidP="00852019">
      <w:pPr>
        <w:spacing w:after="0" w:line="276" w:lineRule="auto"/>
        <w:rPr>
          <w:rFonts w:asciiTheme="minorHAnsi" w:hAnsiTheme="minorHAnsi" w:cstheme="minorHAnsi"/>
          <w:u w:val="single"/>
        </w:rPr>
      </w:pPr>
      <w:r w:rsidRPr="0048025D">
        <w:rPr>
          <w:rFonts w:asciiTheme="minorHAnsi" w:hAnsiTheme="minorHAnsi" w:cstheme="minorHAnsi"/>
          <w:u w:val="single"/>
        </w:rPr>
        <w:t>Tehnična in strokovna sposobnost</w:t>
      </w:r>
    </w:p>
    <w:p w:rsidR="00F70101" w:rsidRPr="00F70101" w:rsidRDefault="00852019" w:rsidP="00796737">
      <w:pPr>
        <w:numPr>
          <w:ilvl w:val="0"/>
          <w:numId w:val="19"/>
        </w:numPr>
        <w:spacing w:after="0" w:line="276" w:lineRule="auto"/>
        <w:ind w:left="426" w:hanging="426"/>
        <w:jc w:val="both"/>
        <w:rPr>
          <w:rFonts w:asciiTheme="minorHAnsi" w:hAnsiTheme="minorHAnsi" w:cstheme="minorHAnsi"/>
          <w:bCs/>
        </w:rPr>
      </w:pPr>
      <w:r w:rsidRPr="00F70101">
        <w:rPr>
          <w:rFonts w:asciiTheme="minorHAnsi" w:hAnsiTheme="minorHAnsi" w:cstheme="minorHAnsi"/>
        </w:rPr>
        <w:t xml:space="preserve">Ponudnik zagotavlja, </w:t>
      </w:r>
      <w:r w:rsidR="00F70101" w:rsidRPr="00F70101">
        <w:rPr>
          <w:rFonts w:asciiTheme="minorHAnsi" w:hAnsiTheme="minorHAnsi" w:cstheme="minorHAnsi"/>
        </w:rPr>
        <w:t>izpolnjevanje vseh strokovnih zahtev naročnika iz razpisne dokume</w:t>
      </w:r>
      <w:r w:rsidR="00F70101">
        <w:rPr>
          <w:rFonts w:asciiTheme="minorHAnsi" w:hAnsiTheme="minorHAnsi" w:cstheme="minorHAnsi"/>
        </w:rPr>
        <w:t xml:space="preserve">ntacije in njenih prilog </w:t>
      </w:r>
    </w:p>
    <w:p w:rsidR="00852019" w:rsidRPr="00F70101" w:rsidRDefault="00852019" w:rsidP="00F70101">
      <w:pPr>
        <w:spacing w:after="0" w:line="276" w:lineRule="auto"/>
        <w:jc w:val="both"/>
        <w:rPr>
          <w:rFonts w:asciiTheme="minorHAnsi" w:hAnsiTheme="minorHAnsi" w:cstheme="minorHAnsi"/>
          <w:bCs/>
        </w:rPr>
      </w:pPr>
      <w:r w:rsidRPr="00F70101">
        <w:rPr>
          <w:rFonts w:asciiTheme="minorHAnsi" w:hAnsiTheme="minorHAnsi" w:cstheme="minorHAnsi"/>
          <w:b/>
        </w:rPr>
        <w:t xml:space="preserve">DOKAZILO: </w:t>
      </w:r>
      <w:r w:rsidRPr="00F70101">
        <w:rPr>
          <w:rFonts w:asciiTheme="minorHAnsi" w:hAnsiTheme="minorHAnsi" w:cstheme="minorHAnsi"/>
        </w:rPr>
        <w:t xml:space="preserve">Izpolnjen </w:t>
      </w:r>
      <w:r w:rsidRPr="00F70101">
        <w:rPr>
          <w:rFonts w:asciiTheme="minorHAnsi" w:hAnsiTheme="minorHAnsi" w:cstheme="minorHAnsi"/>
          <w:b/>
        </w:rPr>
        <w:t>ESPD</w:t>
      </w:r>
      <w:r w:rsidRPr="00F70101">
        <w:rPr>
          <w:rFonts w:asciiTheme="minorHAnsi" w:hAnsiTheme="minorHAnsi" w:cstheme="minorHAnsi"/>
        </w:rPr>
        <w:t xml:space="preserve"> obrazec</w:t>
      </w:r>
      <w:r w:rsidRPr="00F70101">
        <w:rPr>
          <w:rFonts w:asciiTheme="minorHAnsi" w:hAnsiTheme="minorHAnsi" w:cstheme="minorHAnsi"/>
          <w:bCs/>
        </w:rPr>
        <w:t>.</w:t>
      </w:r>
    </w:p>
    <w:p w:rsidR="00852019" w:rsidRPr="0048025D" w:rsidRDefault="00852019" w:rsidP="00852019">
      <w:pPr>
        <w:spacing w:after="0" w:line="276" w:lineRule="auto"/>
        <w:rPr>
          <w:rFonts w:asciiTheme="minorHAnsi" w:hAnsiTheme="minorHAnsi" w:cstheme="minorHAnsi"/>
          <w:u w:val="single"/>
        </w:rPr>
      </w:pPr>
    </w:p>
    <w:p w:rsidR="00852019" w:rsidRPr="0048025D" w:rsidRDefault="00852019" w:rsidP="00796737">
      <w:pPr>
        <w:numPr>
          <w:ilvl w:val="0"/>
          <w:numId w:val="11"/>
        </w:numPr>
        <w:shd w:val="clear" w:color="auto" w:fill="BFBFBF"/>
        <w:spacing w:after="0" w:line="276" w:lineRule="auto"/>
        <w:ind w:left="567" w:hanging="567"/>
        <w:rPr>
          <w:rFonts w:asciiTheme="minorHAnsi" w:hAnsiTheme="minorHAnsi" w:cstheme="minorHAnsi"/>
          <w:b/>
        </w:rPr>
      </w:pPr>
      <w:r w:rsidRPr="0048025D">
        <w:rPr>
          <w:rFonts w:asciiTheme="minorHAnsi" w:hAnsiTheme="minorHAnsi" w:cstheme="minorHAnsi"/>
          <w:b/>
        </w:rPr>
        <w:t>Tuji ponudniki, skupna ponudba, ponudba s podizvajalci</w:t>
      </w:r>
    </w:p>
    <w:p w:rsidR="00852019" w:rsidRPr="0048025D" w:rsidRDefault="00852019" w:rsidP="00852019">
      <w:pPr>
        <w:spacing w:after="0" w:line="276" w:lineRule="auto"/>
        <w:jc w:val="both"/>
        <w:rPr>
          <w:rFonts w:asciiTheme="minorHAnsi" w:hAnsiTheme="minorHAnsi" w:cstheme="minorHAnsi"/>
          <w:u w:val="single"/>
        </w:rPr>
      </w:pPr>
      <w:r w:rsidRPr="0048025D">
        <w:rPr>
          <w:rFonts w:asciiTheme="minorHAnsi" w:hAnsiTheme="minorHAnsi" w:cstheme="minorHAnsi"/>
          <w:u w:val="single"/>
        </w:rPr>
        <w:t>Tuji ponudniki</w:t>
      </w:r>
    </w:p>
    <w:p w:rsidR="00852019" w:rsidRDefault="00852019" w:rsidP="00852019">
      <w:pPr>
        <w:spacing w:after="0" w:line="276" w:lineRule="auto"/>
        <w:jc w:val="both"/>
        <w:rPr>
          <w:rFonts w:asciiTheme="minorHAnsi" w:hAnsiTheme="minorHAnsi" w:cstheme="minorHAnsi"/>
        </w:rPr>
      </w:pPr>
      <w:r w:rsidRPr="0048025D">
        <w:rPr>
          <w:rFonts w:asciiTheme="minorHAnsi" w:hAnsiTheme="minorHAnsi" w:cstheme="minorHAnsi"/>
        </w:rPr>
        <w:t>Ponudniki s sedežem v tuji državi morajo izpolnjevati enake pogoje kot ponudniki s sedežem v Republiki Sloveniji. Ponudniki, ki nimajo sedeža v Republiki Sloveniji, morajo predložiti dokazila o izpolnjevanju pogojev iz XVII. poglavja te dokumentacije v zvezi z oddajo javnega naročila. Če država, v kateri ima ponudnik svoj sedež, ne izdaja z</w:t>
      </w:r>
      <w:r w:rsidR="00F40B68">
        <w:rPr>
          <w:rFonts w:asciiTheme="minorHAnsi" w:hAnsiTheme="minorHAnsi" w:cstheme="minorHAnsi"/>
        </w:rPr>
        <w:t xml:space="preserve">ahtevanih dokazil iz točk 1.-6. </w:t>
      </w:r>
      <w:r w:rsidRPr="0048025D">
        <w:rPr>
          <w:rFonts w:asciiTheme="minorHAnsi" w:hAnsiTheme="minorHAnsi" w:cstheme="minorHAnsi"/>
        </w:rPr>
        <w:t>XVII. poglavja te dokumentacije v zvezi z oddajo javnega naročila ali če ti ne zajemajo vseh primerov iz točk 1.-6. XVII. poglavja te dokumentacije 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r w:rsidRPr="0048025D">
        <w:rPr>
          <w:rFonts w:asciiTheme="minorHAnsi" w:eastAsia="Calibri" w:hAnsiTheme="minorHAnsi" w:cstheme="minorHAnsi"/>
          <w:lang w:eastAsia="en-US"/>
        </w:rPr>
        <w:t xml:space="preserve"> </w:t>
      </w:r>
      <w:r w:rsidRPr="0048025D">
        <w:rPr>
          <w:rFonts w:asciiTheme="minorHAnsi" w:hAnsiTheme="minorHAnsi" w:cstheme="minorHAnsi"/>
        </w:rPr>
        <w:t>Ponudniki, ki nimajo sedeža v Republiki Sloveniji, morajo za vročanje v tem postopku javnega naročila v skladu z Zakonom o upravnem postopku imenovati pooblaščeno osebo za vročanje v Republiki Sloveniji.</w:t>
      </w:r>
    </w:p>
    <w:p w:rsidR="00860A3E" w:rsidRDefault="00860A3E" w:rsidP="00852019">
      <w:pPr>
        <w:spacing w:after="0" w:line="276" w:lineRule="auto"/>
        <w:jc w:val="both"/>
        <w:rPr>
          <w:rFonts w:asciiTheme="minorHAnsi" w:hAnsiTheme="minorHAnsi" w:cstheme="minorHAnsi"/>
        </w:rPr>
      </w:pPr>
    </w:p>
    <w:p w:rsidR="00852019" w:rsidRPr="0048025D" w:rsidRDefault="00852019" w:rsidP="00852019">
      <w:pPr>
        <w:spacing w:after="0" w:line="276" w:lineRule="auto"/>
        <w:jc w:val="both"/>
        <w:rPr>
          <w:rFonts w:asciiTheme="minorHAnsi" w:hAnsiTheme="minorHAnsi" w:cstheme="minorHAnsi"/>
          <w:u w:val="single"/>
        </w:rPr>
      </w:pPr>
      <w:r w:rsidRPr="0048025D">
        <w:rPr>
          <w:rFonts w:asciiTheme="minorHAnsi" w:hAnsiTheme="minorHAnsi" w:cstheme="minorHAnsi"/>
          <w:u w:val="single"/>
        </w:rPr>
        <w:t>Skupna ponudba</w:t>
      </w:r>
    </w:p>
    <w:p w:rsidR="00852019" w:rsidRPr="0048025D" w:rsidRDefault="00852019" w:rsidP="00852019">
      <w:pPr>
        <w:spacing w:after="0" w:line="276" w:lineRule="auto"/>
        <w:jc w:val="both"/>
        <w:rPr>
          <w:rFonts w:asciiTheme="minorHAnsi" w:hAnsiTheme="minorHAnsi" w:cstheme="minorHAnsi"/>
        </w:rPr>
      </w:pPr>
      <w:r w:rsidRPr="0048025D">
        <w:rPr>
          <w:rFonts w:asciiTheme="minorHAnsi" w:hAnsiTheme="minorHAnsi" w:cstheme="minorHAnsi"/>
        </w:rPr>
        <w:t>Skupine gospodarskih subjektov lahko predložijo skupno ponudbo. V primeru skupne ponudbe je potrebno predložiti ustrezen akt o skupni izvedbi naročila, ki mora vsebovati vsaj:</w:t>
      </w:r>
    </w:p>
    <w:p w:rsidR="00852019" w:rsidRPr="0048025D" w:rsidRDefault="00852019" w:rsidP="00796737">
      <w:pPr>
        <w:numPr>
          <w:ilvl w:val="0"/>
          <w:numId w:val="21"/>
        </w:numPr>
        <w:shd w:val="clear" w:color="auto" w:fill="FFFFFF"/>
        <w:spacing w:after="0" w:line="276" w:lineRule="auto"/>
        <w:ind w:left="426"/>
        <w:jc w:val="both"/>
        <w:rPr>
          <w:rFonts w:asciiTheme="minorHAnsi" w:hAnsiTheme="minorHAnsi" w:cstheme="minorHAnsi"/>
          <w:color w:val="000000"/>
        </w:rPr>
      </w:pPr>
      <w:r w:rsidRPr="0048025D">
        <w:rPr>
          <w:rFonts w:asciiTheme="minorHAnsi" w:hAnsiTheme="minorHAnsi" w:cstheme="minorHAnsi"/>
          <w:color w:val="000000"/>
        </w:rPr>
        <w:t>navedbo vseh partnerjev v skupini (naziv in naslov partnerja, zakonitega zastopnika, matična številka, davčna številka, številka transakcijskega računa),</w:t>
      </w:r>
    </w:p>
    <w:p w:rsidR="00852019" w:rsidRPr="0048025D" w:rsidRDefault="00852019" w:rsidP="00796737">
      <w:pPr>
        <w:numPr>
          <w:ilvl w:val="0"/>
          <w:numId w:val="21"/>
        </w:numPr>
        <w:shd w:val="clear" w:color="auto" w:fill="FFFFFF"/>
        <w:spacing w:after="0" w:line="276" w:lineRule="auto"/>
        <w:ind w:left="426"/>
        <w:jc w:val="both"/>
        <w:rPr>
          <w:rFonts w:asciiTheme="minorHAnsi" w:hAnsiTheme="minorHAnsi" w:cstheme="minorHAnsi"/>
          <w:color w:val="000000"/>
        </w:rPr>
      </w:pPr>
      <w:r w:rsidRPr="0048025D">
        <w:rPr>
          <w:rFonts w:asciiTheme="minorHAnsi" w:hAnsiTheme="minorHAnsi" w:cstheme="minorHAnsi"/>
          <w:color w:val="000000"/>
        </w:rPr>
        <w:t>pooblastilo vodilnemu partnerju v skupini,</w:t>
      </w:r>
    </w:p>
    <w:p w:rsidR="00852019" w:rsidRPr="0048025D" w:rsidRDefault="00852019" w:rsidP="00796737">
      <w:pPr>
        <w:numPr>
          <w:ilvl w:val="0"/>
          <w:numId w:val="21"/>
        </w:numPr>
        <w:shd w:val="clear" w:color="auto" w:fill="FFFFFF"/>
        <w:spacing w:after="0" w:line="276" w:lineRule="auto"/>
        <w:ind w:left="426"/>
        <w:jc w:val="both"/>
        <w:rPr>
          <w:rFonts w:asciiTheme="minorHAnsi" w:hAnsiTheme="minorHAnsi" w:cstheme="minorHAnsi"/>
          <w:color w:val="000000"/>
        </w:rPr>
      </w:pPr>
      <w:r w:rsidRPr="0048025D">
        <w:rPr>
          <w:rFonts w:asciiTheme="minorHAnsi" w:hAnsiTheme="minorHAnsi" w:cstheme="minorHAnsi"/>
          <w:color w:val="000000"/>
        </w:rPr>
        <w:t>neomejeno solidarno odgovornost vseh partnerjev v skupini do naročnika glede vseh obveznosti,</w:t>
      </w:r>
    </w:p>
    <w:p w:rsidR="00852019" w:rsidRPr="0048025D" w:rsidRDefault="00852019" w:rsidP="00796737">
      <w:pPr>
        <w:numPr>
          <w:ilvl w:val="0"/>
          <w:numId w:val="21"/>
        </w:numPr>
        <w:shd w:val="clear" w:color="auto" w:fill="FFFFFF"/>
        <w:spacing w:after="0" w:line="276" w:lineRule="auto"/>
        <w:ind w:left="426"/>
        <w:jc w:val="both"/>
        <w:rPr>
          <w:rFonts w:asciiTheme="minorHAnsi" w:hAnsiTheme="minorHAnsi" w:cstheme="minorHAnsi"/>
          <w:color w:val="000000"/>
        </w:rPr>
      </w:pPr>
      <w:r w:rsidRPr="0048025D">
        <w:rPr>
          <w:rFonts w:asciiTheme="minorHAnsi" w:hAnsiTheme="minorHAnsi" w:cstheme="minorHAnsi"/>
          <w:color w:val="000000"/>
        </w:rPr>
        <w:t>področje dela, ki ga bo prevzel in izvedel vsak partner v skupini in delež vsakega partnerja v skupini v % in vrednost del, ki jih prevzema posamezni partner v skupini,</w:t>
      </w:r>
    </w:p>
    <w:p w:rsidR="00852019" w:rsidRPr="0048025D" w:rsidRDefault="00852019" w:rsidP="00796737">
      <w:pPr>
        <w:numPr>
          <w:ilvl w:val="0"/>
          <w:numId w:val="21"/>
        </w:numPr>
        <w:shd w:val="clear" w:color="auto" w:fill="FFFFFF"/>
        <w:spacing w:after="0" w:line="276" w:lineRule="auto"/>
        <w:ind w:left="426"/>
        <w:jc w:val="both"/>
        <w:rPr>
          <w:rFonts w:asciiTheme="minorHAnsi" w:hAnsiTheme="minorHAnsi" w:cstheme="minorHAnsi"/>
          <w:color w:val="000000"/>
        </w:rPr>
      </w:pPr>
      <w:r w:rsidRPr="0048025D">
        <w:rPr>
          <w:rFonts w:asciiTheme="minorHAnsi" w:hAnsiTheme="minorHAnsi" w:cstheme="minorHAnsi"/>
          <w:color w:val="000000"/>
        </w:rPr>
        <w:t>glavnega nosilca izvedbe obveznosti, s katerim bo naročnik komuniciral,</w:t>
      </w:r>
    </w:p>
    <w:p w:rsidR="00852019" w:rsidRPr="0048025D" w:rsidRDefault="00852019" w:rsidP="00796737">
      <w:pPr>
        <w:numPr>
          <w:ilvl w:val="0"/>
          <w:numId w:val="21"/>
        </w:numPr>
        <w:shd w:val="clear" w:color="auto" w:fill="FFFFFF"/>
        <w:spacing w:after="0" w:line="276" w:lineRule="auto"/>
        <w:ind w:left="426"/>
        <w:jc w:val="both"/>
        <w:rPr>
          <w:rFonts w:asciiTheme="minorHAnsi" w:hAnsiTheme="minorHAnsi" w:cstheme="minorHAnsi"/>
          <w:color w:val="000000"/>
        </w:rPr>
      </w:pPr>
      <w:r w:rsidRPr="0048025D">
        <w:rPr>
          <w:rFonts w:asciiTheme="minorHAnsi" w:hAnsiTheme="minorHAnsi" w:cstheme="minorHAnsi"/>
          <w:color w:val="000000"/>
        </w:rPr>
        <w:t xml:space="preserve">način plačila preko vodilnega partnerja v skupini ali vsakemu od partnerjev v skupini oz. </w:t>
      </w:r>
      <w:r w:rsidRPr="0048025D">
        <w:rPr>
          <w:rFonts w:asciiTheme="minorHAnsi" w:hAnsiTheme="minorHAnsi" w:cstheme="minorHAnsi"/>
        </w:rPr>
        <w:t>nosilca finančnih obračunov in transakcij z navedbo transakcijskega računa, preko katerega se bo izvajalo plačevanje izvedenih obveznosti,</w:t>
      </w:r>
    </w:p>
    <w:p w:rsidR="00852019" w:rsidRPr="0048025D" w:rsidRDefault="00852019" w:rsidP="00796737">
      <w:pPr>
        <w:numPr>
          <w:ilvl w:val="0"/>
          <w:numId w:val="21"/>
        </w:numPr>
        <w:shd w:val="clear" w:color="auto" w:fill="FFFFFF"/>
        <w:spacing w:after="0" w:line="276" w:lineRule="auto"/>
        <w:ind w:left="426"/>
        <w:jc w:val="both"/>
        <w:rPr>
          <w:rFonts w:asciiTheme="minorHAnsi" w:hAnsiTheme="minorHAnsi" w:cstheme="minorHAnsi"/>
          <w:color w:val="000000"/>
        </w:rPr>
      </w:pPr>
      <w:r w:rsidRPr="0048025D">
        <w:rPr>
          <w:rFonts w:asciiTheme="minorHAnsi" w:hAnsiTheme="minorHAnsi" w:cstheme="minorHAnsi"/>
          <w:color w:val="000000"/>
        </w:rPr>
        <w:t>določbe v primeru izstopa kateregakoli od partnerjev v skupini,</w:t>
      </w:r>
    </w:p>
    <w:p w:rsidR="00852019" w:rsidRPr="0048025D" w:rsidRDefault="00852019" w:rsidP="00796737">
      <w:pPr>
        <w:numPr>
          <w:ilvl w:val="0"/>
          <w:numId w:val="21"/>
        </w:numPr>
        <w:shd w:val="clear" w:color="auto" w:fill="FFFFFF"/>
        <w:spacing w:after="0" w:line="276" w:lineRule="auto"/>
        <w:ind w:left="426"/>
        <w:jc w:val="both"/>
        <w:rPr>
          <w:rFonts w:asciiTheme="minorHAnsi" w:hAnsiTheme="minorHAnsi" w:cstheme="minorHAnsi"/>
          <w:color w:val="000000"/>
        </w:rPr>
      </w:pPr>
      <w:r w:rsidRPr="0048025D">
        <w:rPr>
          <w:rFonts w:asciiTheme="minorHAnsi" w:hAnsiTheme="minorHAnsi" w:cstheme="minorHAnsi"/>
          <w:color w:val="000000"/>
        </w:rPr>
        <w:t xml:space="preserve">nosilca zavarovanja obveznost iz naslova dobre izvedbe del, </w:t>
      </w:r>
    </w:p>
    <w:p w:rsidR="00852019" w:rsidRPr="0048025D" w:rsidRDefault="00852019" w:rsidP="00796737">
      <w:pPr>
        <w:numPr>
          <w:ilvl w:val="0"/>
          <w:numId w:val="21"/>
        </w:numPr>
        <w:shd w:val="clear" w:color="auto" w:fill="FFFFFF"/>
        <w:spacing w:after="0" w:line="276" w:lineRule="auto"/>
        <w:ind w:left="426"/>
        <w:jc w:val="both"/>
        <w:rPr>
          <w:rFonts w:asciiTheme="minorHAnsi" w:hAnsiTheme="minorHAnsi" w:cstheme="minorHAnsi"/>
          <w:color w:val="000000"/>
        </w:rPr>
      </w:pPr>
      <w:r w:rsidRPr="0048025D">
        <w:rPr>
          <w:rFonts w:asciiTheme="minorHAnsi" w:hAnsiTheme="minorHAnsi" w:cstheme="minorHAnsi"/>
          <w:color w:val="000000"/>
        </w:rPr>
        <w:t>reševanje sporov med partnerji v skupini,</w:t>
      </w:r>
    </w:p>
    <w:p w:rsidR="00852019" w:rsidRPr="0048025D" w:rsidRDefault="00852019" w:rsidP="00796737">
      <w:pPr>
        <w:numPr>
          <w:ilvl w:val="0"/>
          <w:numId w:val="21"/>
        </w:numPr>
        <w:shd w:val="clear" w:color="auto" w:fill="FFFFFF"/>
        <w:spacing w:after="0" w:line="276" w:lineRule="auto"/>
        <w:ind w:left="426"/>
        <w:jc w:val="both"/>
        <w:rPr>
          <w:rFonts w:asciiTheme="minorHAnsi" w:hAnsiTheme="minorHAnsi" w:cstheme="minorHAnsi"/>
          <w:color w:val="000000"/>
        </w:rPr>
      </w:pPr>
      <w:r w:rsidRPr="0048025D">
        <w:rPr>
          <w:rFonts w:asciiTheme="minorHAnsi" w:hAnsiTheme="minorHAnsi" w:cstheme="minorHAnsi"/>
          <w:color w:val="000000"/>
        </w:rPr>
        <w:t>druge morebitne pravice in obveznosti med partnerji v skupini,</w:t>
      </w:r>
    </w:p>
    <w:p w:rsidR="00852019" w:rsidRPr="0048025D" w:rsidRDefault="00852019" w:rsidP="00796737">
      <w:pPr>
        <w:numPr>
          <w:ilvl w:val="0"/>
          <w:numId w:val="21"/>
        </w:numPr>
        <w:shd w:val="clear" w:color="auto" w:fill="FFFFFF"/>
        <w:spacing w:after="0" w:line="276" w:lineRule="auto"/>
        <w:ind w:left="426"/>
        <w:jc w:val="both"/>
        <w:rPr>
          <w:rFonts w:asciiTheme="minorHAnsi" w:hAnsiTheme="minorHAnsi" w:cstheme="minorHAnsi"/>
          <w:color w:val="000000"/>
        </w:rPr>
      </w:pPr>
      <w:r w:rsidRPr="0048025D">
        <w:rPr>
          <w:rFonts w:asciiTheme="minorHAnsi" w:hAnsiTheme="minorHAnsi" w:cstheme="minorHAnsi"/>
          <w:color w:val="000000"/>
        </w:rPr>
        <w:t>rok veljavnosti pravnega akta.</w:t>
      </w:r>
    </w:p>
    <w:p w:rsidR="00852019" w:rsidRPr="0048025D" w:rsidRDefault="00852019" w:rsidP="00852019">
      <w:pPr>
        <w:spacing w:after="0" w:line="276" w:lineRule="auto"/>
        <w:jc w:val="both"/>
        <w:rPr>
          <w:rFonts w:asciiTheme="minorHAnsi" w:hAnsiTheme="minorHAnsi" w:cstheme="minorHAnsi"/>
        </w:rPr>
      </w:pPr>
    </w:p>
    <w:p w:rsidR="00852019" w:rsidRPr="0048025D" w:rsidRDefault="00852019" w:rsidP="00852019">
      <w:pPr>
        <w:spacing w:after="0" w:line="276" w:lineRule="auto"/>
        <w:jc w:val="both"/>
        <w:rPr>
          <w:rFonts w:asciiTheme="minorHAnsi" w:hAnsiTheme="minorHAnsi" w:cstheme="minorHAnsi"/>
          <w:iCs/>
          <w:color w:val="000000"/>
        </w:rPr>
      </w:pPr>
      <w:r w:rsidRPr="0048025D">
        <w:rPr>
          <w:rFonts w:asciiTheme="minorHAnsi" w:hAnsiTheme="minorHAnsi" w:cstheme="minorHAnsi"/>
        </w:rPr>
        <w:t xml:space="preserve">V primeru skupne ponudbe, pogodbo podpišejo vsi partnerji v skupni ponudbi. Vsak član skupine ponudnikov v okviru skupne ponudbe odgovarja naročniku neomejeno solidarno. </w:t>
      </w:r>
      <w:r w:rsidRPr="0048025D">
        <w:rPr>
          <w:rFonts w:asciiTheme="minorHAnsi" w:hAnsiTheme="minorHAnsi" w:cstheme="minorHAnsi"/>
          <w:iCs/>
          <w:color w:val="000000"/>
        </w:rPr>
        <w:t>V primeru, da skupina ponudnikov predloži skupno ponudbo, mora ponudnik v ponudbi navesti vse, ki bodo sodelovali v tej skupni ponudbi. Vsak ponudnik iz skupine ponudnikov mora posamično iz</w:t>
      </w:r>
      <w:r w:rsidR="00F6750B">
        <w:rPr>
          <w:rFonts w:asciiTheme="minorHAnsi" w:hAnsiTheme="minorHAnsi" w:cstheme="minorHAnsi"/>
          <w:iCs/>
          <w:color w:val="000000"/>
        </w:rPr>
        <w:t xml:space="preserve">polnjevati pogoje iz točk 1.-6. </w:t>
      </w:r>
      <w:r w:rsidRPr="0048025D">
        <w:rPr>
          <w:rFonts w:asciiTheme="minorHAnsi" w:hAnsiTheme="minorHAnsi" w:cstheme="minorHAnsi"/>
          <w:iCs/>
          <w:color w:val="000000"/>
        </w:rPr>
        <w:t>poglavja te do</w:t>
      </w:r>
      <w:r w:rsidRPr="0048025D">
        <w:rPr>
          <w:rFonts w:asciiTheme="minorHAnsi" w:hAnsiTheme="minorHAnsi" w:cstheme="minorHAnsi"/>
          <w:iCs/>
        </w:rPr>
        <w:t xml:space="preserve">kumentacije. </w:t>
      </w:r>
      <w:r w:rsidRPr="0048025D">
        <w:rPr>
          <w:rFonts w:asciiTheme="minorHAnsi" w:hAnsiTheme="minorHAnsi" w:cstheme="minorHAnsi"/>
          <w:iCs/>
          <w:color w:val="000000"/>
        </w:rPr>
        <w:t>Skupina ponudnikov lahko pogoje za sodelovanje, ki se nanašajo na tehnično in strokovno sposobnost, izpolnjujejo kumulativno, kar omogoča, da jih vsi ponudniki skupaj izpolnijo, razen če v tej dokumentaciji oziroma ZJN-3 ni določeno drugače. V primeru, da so zahtevana finančna zavarovanja, slednja skupina ponudnikov predloži na način, da jih predloži eden izmed njih. V kolikor bo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rsidR="00852019" w:rsidRPr="0048025D" w:rsidRDefault="00852019" w:rsidP="00852019">
      <w:pPr>
        <w:shd w:val="clear" w:color="auto" w:fill="FFFFFF"/>
        <w:spacing w:after="0" w:line="276" w:lineRule="auto"/>
        <w:jc w:val="both"/>
        <w:rPr>
          <w:rFonts w:asciiTheme="minorHAnsi" w:hAnsiTheme="minorHAnsi" w:cstheme="minorHAnsi"/>
          <w:iCs/>
          <w:color w:val="000000"/>
        </w:rPr>
      </w:pPr>
    </w:p>
    <w:p w:rsidR="00852019" w:rsidRPr="0048025D" w:rsidRDefault="00852019" w:rsidP="00852019">
      <w:pPr>
        <w:spacing w:after="0" w:line="276" w:lineRule="auto"/>
        <w:jc w:val="both"/>
        <w:rPr>
          <w:rFonts w:asciiTheme="minorHAnsi" w:hAnsiTheme="minorHAnsi" w:cstheme="minorHAnsi"/>
          <w:u w:val="single"/>
        </w:rPr>
      </w:pPr>
      <w:r w:rsidRPr="0048025D">
        <w:rPr>
          <w:rFonts w:asciiTheme="minorHAnsi" w:hAnsiTheme="minorHAnsi" w:cstheme="minorHAnsi"/>
          <w:u w:val="single"/>
        </w:rPr>
        <w:t>Ponudba s podizvajalci</w:t>
      </w:r>
    </w:p>
    <w:p w:rsidR="00852019" w:rsidRPr="0048025D" w:rsidRDefault="00852019" w:rsidP="00852019">
      <w:pPr>
        <w:spacing w:after="0" w:line="276" w:lineRule="auto"/>
        <w:jc w:val="both"/>
        <w:rPr>
          <w:rFonts w:asciiTheme="minorHAnsi" w:hAnsiTheme="minorHAnsi" w:cstheme="minorHAnsi"/>
          <w:lang w:eastAsia="en-US"/>
        </w:rPr>
      </w:pPr>
      <w:r w:rsidRPr="0048025D">
        <w:rPr>
          <w:rFonts w:asciiTheme="minorHAnsi" w:hAnsiTheme="minorHAnsi" w:cstheme="minorHAnsi"/>
          <w:lang w:eastAsia="en-US"/>
        </w:rPr>
        <w:t xml:space="preserve">Ponudnik lahko del javnega naročila odda v </w:t>
      </w:r>
      <w:proofErr w:type="spellStart"/>
      <w:r w:rsidRPr="0048025D">
        <w:rPr>
          <w:rFonts w:asciiTheme="minorHAnsi" w:hAnsiTheme="minorHAnsi" w:cstheme="minorHAnsi"/>
          <w:lang w:eastAsia="en-US"/>
        </w:rPr>
        <w:t>podizvajanje</w:t>
      </w:r>
      <w:proofErr w:type="spellEnd"/>
      <w:r w:rsidRPr="0048025D">
        <w:rPr>
          <w:rFonts w:asciiTheme="minorHAnsi" w:hAnsiTheme="minorHAnsi" w:cstheme="minorHAnsi"/>
          <w:lang w:eastAsia="en-US"/>
        </w:rPr>
        <w:t>. Podizvajalec je gospodarski subjekt, ki je pravna ali fizična oseba in za ponudnika, s katerim je naročnik po ZJN-3 sklenil pogodbo o izvedbi javnega naročila, dobavlja blago ali izvaja storitev oziroma gradnjo, ki je neposredno povezana s predmetom javnega naročila. Če bo ponudnik izvajal javno naročilo s podizvajalci, mora v ponudbi:</w:t>
      </w:r>
    </w:p>
    <w:p w:rsidR="00852019" w:rsidRPr="0048025D" w:rsidRDefault="00852019" w:rsidP="00796737">
      <w:pPr>
        <w:numPr>
          <w:ilvl w:val="0"/>
          <w:numId w:val="20"/>
        </w:numPr>
        <w:spacing w:after="0" w:line="276" w:lineRule="auto"/>
        <w:jc w:val="both"/>
        <w:rPr>
          <w:rFonts w:asciiTheme="minorHAnsi" w:hAnsiTheme="minorHAnsi" w:cstheme="minorHAnsi"/>
          <w:lang w:eastAsia="en-US"/>
        </w:rPr>
      </w:pPr>
      <w:r w:rsidRPr="0048025D">
        <w:rPr>
          <w:rFonts w:asciiTheme="minorHAnsi" w:hAnsiTheme="minorHAnsi" w:cstheme="minorHAnsi"/>
          <w:lang w:eastAsia="en-US"/>
        </w:rPr>
        <w:t xml:space="preserve">navesti vse podizvajalce ter vsak del javnega naročila, ki ga namerava oddati v </w:t>
      </w:r>
      <w:proofErr w:type="spellStart"/>
      <w:r w:rsidRPr="0048025D">
        <w:rPr>
          <w:rFonts w:asciiTheme="minorHAnsi" w:hAnsiTheme="minorHAnsi" w:cstheme="minorHAnsi"/>
          <w:lang w:eastAsia="en-US"/>
        </w:rPr>
        <w:t>podizvajanje</w:t>
      </w:r>
      <w:proofErr w:type="spellEnd"/>
      <w:r w:rsidRPr="0048025D">
        <w:rPr>
          <w:rFonts w:asciiTheme="minorHAnsi" w:hAnsiTheme="minorHAnsi" w:cstheme="minorHAnsi"/>
          <w:lang w:eastAsia="en-US"/>
        </w:rPr>
        <w:t>,</w:t>
      </w:r>
    </w:p>
    <w:p w:rsidR="00852019" w:rsidRPr="0048025D" w:rsidRDefault="00852019" w:rsidP="00796737">
      <w:pPr>
        <w:numPr>
          <w:ilvl w:val="0"/>
          <w:numId w:val="20"/>
        </w:numPr>
        <w:spacing w:after="0" w:line="276" w:lineRule="auto"/>
        <w:jc w:val="both"/>
        <w:rPr>
          <w:rFonts w:asciiTheme="minorHAnsi" w:hAnsiTheme="minorHAnsi" w:cstheme="minorHAnsi"/>
          <w:lang w:eastAsia="en-US"/>
        </w:rPr>
      </w:pPr>
      <w:r w:rsidRPr="0048025D">
        <w:rPr>
          <w:rFonts w:asciiTheme="minorHAnsi" w:hAnsiTheme="minorHAnsi" w:cstheme="minorHAnsi"/>
          <w:lang w:eastAsia="en-US"/>
        </w:rPr>
        <w:t>kontaktne podatke in zakonite zastopnike predlaganih podizvajalcev,</w:t>
      </w:r>
    </w:p>
    <w:p w:rsidR="00852019" w:rsidRPr="0048025D" w:rsidRDefault="00852019" w:rsidP="00796737">
      <w:pPr>
        <w:numPr>
          <w:ilvl w:val="0"/>
          <w:numId w:val="20"/>
        </w:numPr>
        <w:spacing w:after="0" w:line="276" w:lineRule="auto"/>
        <w:jc w:val="both"/>
        <w:rPr>
          <w:rFonts w:asciiTheme="minorHAnsi" w:hAnsiTheme="minorHAnsi" w:cstheme="minorHAnsi"/>
          <w:lang w:eastAsia="en-US"/>
        </w:rPr>
      </w:pPr>
      <w:r w:rsidRPr="0048025D">
        <w:rPr>
          <w:rFonts w:asciiTheme="minorHAnsi" w:hAnsiTheme="minorHAnsi" w:cstheme="minorHAnsi"/>
          <w:lang w:eastAsia="en-US"/>
        </w:rPr>
        <w:t>izpolnjene ESPD teh podizvajalcev v skladu z 79. členom ZJN-3 ter</w:t>
      </w:r>
    </w:p>
    <w:p w:rsidR="00852019" w:rsidRPr="0048025D" w:rsidRDefault="00852019" w:rsidP="00796737">
      <w:pPr>
        <w:numPr>
          <w:ilvl w:val="0"/>
          <w:numId w:val="20"/>
        </w:numPr>
        <w:spacing w:after="0" w:line="276" w:lineRule="auto"/>
        <w:jc w:val="both"/>
        <w:rPr>
          <w:rFonts w:asciiTheme="minorHAnsi" w:hAnsiTheme="minorHAnsi" w:cstheme="minorHAnsi"/>
          <w:lang w:eastAsia="en-US"/>
        </w:rPr>
      </w:pPr>
      <w:r w:rsidRPr="0048025D">
        <w:rPr>
          <w:rFonts w:asciiTheme="minorHAnsi" w:hAnsiTheme="minorHAnsi" w:cstheme="minorHAnsi"/>
          <w:lang w:eastAsia="en-US"/>
        </w:rPr>
        <w:t>priložiti zahtevo podizvajalca za neposredno plačilo, če podizvajalec to zahteva (v tem primeru je potrebno naročniku predložiti tudi fotokopijo pogodbe, ki jo je podizvajalec sklenil s ponudnikom (</w:t>
      </w:r>
      <w:proofErr w:type="spellStart"/>
      <w:r w:rsidRPr="0048025D">
        <w:rPr>
          <w:rFonts w:asciiTheme="minorHAnsi" w:hAnsiTheme="minorHAnsi" w:cstheme="minorHAnsi"/>
          <w:lang w:eastAsia="en-US"/>
        </w:rPr>
        <w:t>podizvajalska</w:t>
      </w:r>
      <w:proofErr w:type="spellEnd"/>
      <w:r w:rsidRPr="0048025D">
        <w:rPr>
          <w:rFonts w:asciiTheme="minorHAnsi" w:hAnsiTheme="minorHAnsi" w:cstheme="minorHAnsi"/>
          <w:lang w:eastAsia="en-US"/>
        </w:rPr>
        <w:t xml:space="preserve"> pogodba).</w:t>
      </w:r>
    </w:p>
    <w:p w:rsidR="00852019" w:rsidRPr="0048025D" w:rsidRDefault="00852019" w:rsidP="00852019">
      <w:pPr>
        <w:spacing w:after="0" w:line="276" w:lineRule="auto"/>
        <w:jc w:val="both"/>
        <w:rPr>
          <w:rFonts w:asciiTheme="minorHAnsi" w:hAnsiTheme="minorHAnsi" w:cstheme="minorHAnsi"/>
          <w:lang w:eastAsia="en-US"/>
        </w:rPr>
      </w:pPr>
    </w:p>
    <w:p w:rsidR="00852019" w:rsidRPr="0048025D" w:rsidRDefault="00852019" w:rsidP="00852019">
      <w:pPr>
        <w:spacing w:after="0" w:line="276" w:lineRule="auto"/>
        <w:jc w:val="both"/>
        <w:rPr>
          <w:rFonts w:asciiTheme="minorHAnsi" w:hAnsiTheme="minorHAnsi" w:cstheme="minorHAnsi"/>
          <w:lang w:eastAsia="en-US"/>
        </w:rPr>
      </w:pPr>
      <w:r w:rsidRPr="0048025D">
        <w:rPr>
          <w:rFonts w:asciiTheme="minorHAnsi" w:hAnsiTheme="minorHAnsi" w:cstheme="minorHAnsi"/>
          <w:lang w:eastAsia="en-US"/>
        </w:rPr>
        <w:t>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tudi podatke in dokumente iz 2. odstavka 94. člena ZJN-3. Naročnik bo zavrnil vsakega podizvajalca, če zanj obstajajo razlogi za izključitev iz prvega, drugega ali četrtega odstavka 75. člena ZJN-3, lahko pa zavrne vsakega podizvajalca tudi, če zanj obstajajo razlogi za izključitev iz šestega odstavka 75. člena ZJN-3.</w:t>
      </w:r>
    </w:p>
    <w:p w:rsidR="00852019" w:rsidRPr="0048025D" w:rsidRDefault="00852019" w:rsidP="00852019">
      <w:pPr>
        <w:spacing w:after="0" w:line="276" w:lineRule="auto"/>
        <w:jc w:val="both"/>
        <w:rPr>
          <w:rFonts w:asciiTheme="minorHAnsi" w:hAnsiTheme="minorHAnsi" w:cstheme="minorHAnsi"/>
          <w:lang w:eastAsia="en-US"/>
        </w:rPr>
      </w:pPr>
    </w:p>
    <w:p w:rsidR="00852019" w:rsidRPr="0048025D" w:rsidRDefault="00852019" w:rsidP="00852019">
      <w:pPr>
        <w:spacing w:after="0" w:line="276" w:lineRule="auto"/>
        <w:jc w:val="both"/>
        <w:rPr>
          <w:rFonts w:asciiTheme="minorHAnsi" w:hAnsiTheme="minorHAnsi" w:cstheme="minorHAnsi"/>
          <w:lang w:eastAsia="en-US"/>
        </w:rPr>
      </w:pPr>
      <w:r w:rsidRPr="0048025D">
        <w:rPr>
          <w:rFonts w:asciiTheme="minorHAnsi" w:hAnsiTheme="minorHAnsi" w:cstheme="minorHAnsi"/>
          <w:lang w:eastAsia="en-US"/>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rsidR="00852019" w:rsidRPr="0048025D" w:rsidRDefault="00852019" w:rsidP="00852019">
      <w:pPr>
        <w:spacing w:after="0" w:line="276" w:lineRule="auto"/>
        <w:jc w:val="both"/>
        <w:rPr>
          <w:rFonts w:asciiTheme="minorHAnsi" w:hAnsiTheme="minorHAnsi" w:cstheme="minorHAnsi"/>
          <w:lang w:eastAsia="en-US"/>
        </w:rPr>
      </w:pPr>
      <w:r w:rsidRPr="0048025D">
        <w:rPr>
          <w:rFonts w:asciiTheme="minorHAnsi" w:hAnsiTheme="minorHAnsi" w:cstheme="minorHAnsi"/>
          <w:lang w:eastAsia="en-US"/>
        </w:rPr>
        <w:t>Le če podizvajalec v skladu in na način, določen v drugem in tretjem odstavku 94. člena ZJN-3, zahteva neposredno plačilo, se šteje, da je neposredno plačilo podizvajalcu obvezno v skladu s ZJN-3 in obveznost zavezuje naročnika in glavnega izvajalca. Kadar namerava ponudnik izvesti javno naročilo s podizvajalcem, ki zahteva neposredno plačilo, mora:</w:t>
      </w:r>
    </w:p>
    <w:p w:rsidR="00852019" w:rsidRPr="0048025D" w:rsidRDefault="00852019" w:rsidP="00796737">
      <w:pPr>
        <w:numPr>
          <w:ilvl w:val="0"/>
          <w:numId w:val="18"/>
        </w:numPr>
        <w:spacing w:after="0" w:line="276" w:lineRule="auto"/>
        <w:jc w:val="both"/>
        <w:rPr>
          <w:rFonts w:asciiTheme="minorHAnsi" w:hAnsiTheme="minorHAnsi" w:cstheme="minorHAnsi"/>
          <w:lang w:eastAsia="en-US"/>
        </w:rPr>
      </w:pPr>
      <w:r w:rsidRPr="0048025D">
        <w:rPr>
          <w:rFonts w:asciiTheme="minorHAnsi" w:hAnsiTheme="minorHAnsi" w:cstheme="minorHAnsi"/>
          <w:lang w:eastAsia="en-US"/>
        </w:rPr>
        <w:t>glavni izvajalec v pogodbi pooblastiti naročnika, da na podlagi potrjenega računa oziroma situacije s strani glavnega izvajalca neposredno plačuje podizvajalcu,</w:t>
      </w:r>
    </w:p>
    <w:p w:rsidR="00852019" w:rsidRPr="0048025D" w:rsidRDefault="00852019" w:rsidP="00796737">
      <w:pPr>
        <w:numPr>
          <w:ilvl w:val="0"/>
          <w:numId w:val="18"/>
        </w:numPr>
        <w:spacing w:after="0" w:line="276" w:lineRule="auto"/>
        <w:jc w:val="both"/>
        <w:rPr>
          <w:rFonts w:asciiTheme="minorHAnsi" w:hAnsiTheme="minorHAnsi" w:cstheme="minorHAnsi"/>
          <w:lang w:eastAsia="en-US"/>
        </w:rPr>
      </w:pPr>
      <w:r w:rsidRPr="0048025D">
        <w:rPr>
          <w:rFonts w:asciiTheme="minorHAnsi" w:hAnsiTheme="minorHAnsi" w:cstheme="minorHAnsi"/>
          <w:lang w:eastAsia="en-US"/>
        </w:rPr>
        <w:t>podizvajalec predložiti soglasje, na podlagi katerega naročnik namesto ponudnika poravna podizvajalčevo terjatev do ponudnika,</w:t>
      </w:r>
    </w:p>
    <w:p w:rsidR="00852019" w:rsidRPr="0048025D" w:rsidRDefault="00852019" w:rsidP="00796737">
      <w:pPr>
        <w:numPr>
          <w:ilvl w:val="0"/>
          <w:numId w:val="18"/>
        </w:numPr>
        <w:spacing w:after="0" w:line="276" w:lineRule="auto"/>
        <w:jc w:val="both"/>
        <w:rPr>
          <w:rFonts w:asciiTheme="minorHAnsi" w:hAnsiTheme="minorHAnsi" w:cstheme="minorHAnsi"/>
          <w:lang w:eastAsia="en-US"/>
        </w:rPr>
      </w:pPr>
      <w:r w:rsidRPr="0048025D">
        <w:rPr>
          <w:rFonts w:asciiTheme="minorHAnsi" w:hAnsiTheme="minorHAnsi" w:cstheme="minorHAnsi"/>
          <w:lang w:eastAsia="en-US"/>
        </w:rPr>
        <w:t>glavni izvajalec svojemu računu ali situaciji priložiti račun ali situacijo podizvajalca, ki ga je predhodno potrdil.</w:t>
      </w:r>
    </w:p>
    <w:p w:rsidR="00852019" w:rsidRPr="0048025D" w:rsidRDefault="00852019" w:rsidP="00852019">
      <w:pPr>
        <w:spacing w:after="0" w:line="276" w:lineRule="auto"/>
        <w:jc w:val="both"/>
        <w:rPr>
          <w:rFonts w:asciiTheme="minorHAnsi" w:hAnsiTheme="minorHAnsi" w:cstheme="minorHAnsi"/>
          <w:lang w:eastAsia="en-US"/>
        </w:rPr>
      </w:pPr>
    </w:p>
    <w:p w:rsidR="00852019" w:rsidRPr="0048025D" w:rsidRDefault="00852019" w:rsidP="00852019">
      <w:pPr>
        <w:spacing w:after="0" w:line="276" w:lineRule="auto"/>
        <w:jc w:val="both"/>
        <w:rPr>
          <w:rFonts w:asciiTheme="minorHAnsi" w:hAnsiTheme="minorHAnsi" w:cstheme="minorHAnsi"/>
          <w:lang w:eastAsia="en-US"/>
        </w:rPr>
      </w:pPr>
      <w:r w:rsidRPr="0048025D">
        <w:rPr>
          <w:rFonts w:asciiTheme="minorHAnsi" w:hAnsiTheme="minorHAnsi" w:cstheme="minorHAnsi"/>
          <w:lang w:eastAsia="en-US"/>
        </w:rPr>
        <w:t>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Če glavni izvajalec oz. ponudnik ne ravna v skladu s 94. člena ZJN-3, bo naročnik Državni revizijski komisiji podal predlog za uvedbo postopka o prekršku iz 2. točke prvega odstavka 112. člena ZJN-3.</w:t>
      </w:r>
    </w:p>
    <w:p w:rsidR="00852019" w:rsidRPr="0048025D" w:rsidRDefault="00852019" w:rsidP="00852019">
      <w:pPr>
        <w:spacing w:after="0" w:line="276" w:lineRule="auto"/>
        <w:jc w:val="both"/>
        <w:rPr>
          <w:rFonts w:asciiTheme="minorHAnsi" w:hAnsiTheme="minorHAnsi" w:cstheme="minorHAnsi"/>
          <w:lang w:eastAsia="en-US"/>
        </w:rPr>
      </w:pPr>
    </w:p>
    <w:p w:rsidR="00852019" w:rsidRPr="0048025D" w:rsidRDefault="00852019" w:rsidP="00852019">
      <w:pPr>
        <w:spacing w:after="0" w:line="276" w:lineRule="auto"/>
        <w:jc w:val="both"/>
        <w:rPr>
          <w:rFonts w:asciiTheme="minorHAnsi" w:hAnsiTheme="minorHAnsi" w:cstheme="minorHAnsi"/>
          <w:lang w:eastAsia="en-US"/>
        </w:rPr>
      </w:pPr>
      <w:r w:rsidRPr="0048025D">
        <w:rPr>
          <w:rFonts w:asciiTheme="minorHAnsi" w:hAnsiTheme="minorHAnsi" w:cstheme="minorHAnsi"/>
          <w:lang w:eastAsia="en-US"/>
        </w:rPr>
        <w:t xml:space="preserve">Ponudnik (glavni izvajalec), ki v izvedbo javnega naročila vključi enega ali več podizvajalcev, mora imeti sklenjene pogodbe s podizvajalci. Ponudnik, kateremu bo javno naročilo oddano, bo v razmerju do naročnika v celoti odgovarjal za izvedbo prejetega naročila, ne glede na število podizvajalcev. </w:t>
      </w:r>
      <w:r w:rsidRPr="0048025D">
        <w:rPr>
          <w:rFonts w:asciiTheme="minorHAnsi" w:hAnsiTheme="minorHAnsi" w:cstheme="minorHAnsi"/>
          <w:iCs/>
          <w:color w:val="000000"/>
        </w:rPr>
        <w:t>Kadar namerava ponudnik izvesti javno naročilo s podizvajalcem, mora pogoje iz točk 1.-6. XVII. poglavja te dokumentacije izpolnjevati tudi vsak podizvajalec, ki sodeluje pri izvedbi javnega naročila. Ponudnik in vsi imenovani podizvajalci pogoje za sodelovanje, ki se nanašajo na tehnično in strokovno sposobnost, izpolnjujejo kumulativno, kar omogoča, da jih vsi ponudniki in podizvajalci skupaj izpolnijo, razen če v tej dokumentaciji oziroma ZJN-3 ni določeno drugače. V kolikor ponudnik izpolnjevanje katerega od pogojev dokazuje skupaj s katerim od podizvajalcev, v teku izvajanja pogodbe pa bi želel takšnega podizvajalca zamenjati, bo moral zagotoviti, da sam izpolnjuje konkretni pogoj oz. da je na novo postavljeni podizvajalec takšen, da tudi skupaj z njim ponudnik izpolnjuje zahtevane pogoje. V primeru, da so zahtevana finančna zavarovanja, le ta predloži ponudnik (glavni izvajalec).</w:t>
      </w:r>
    </w:p>
    <w:p w:rsidR="00852019" w:rsidRPr="0048025D" w:rsidRDefault="00852019" w:rsidP="00852019">
      <w:pPr>
        <w:spacing w:after="0" w:line="276" w:lineRule="auto"/>
        <w:jc w:val="both"/>
        <w:rPr>
          <w:rFonts w:asciiTheme="minorHAnsi" w:hAnsiTheme="minorHAnsi" w:cstheme="minorHAnsi"/>
        </w:rPr>
      </w:pPr>
    </w:p>
    <w:p w:rsidR="00852019" w:rsidRPr="0048025D" w:rsidRDefault="00852019" w:rsidP="00796737">
      <w:pPr>
        <w:numPr>
          <w:ilvl w:val="0"/>
          <w:numId w:val="11"/>
        </w:numPr>
        <w:shd w:val="clear" w:color="auto" w:fill="BFBFBF"/>
        <w:spacing w:after="0" w:line="276" w:lineRule="auto"/>
        <w:ind w:left="567" w:hanging="567"/>
        <w:rPr>
          <w:rFonts w:asciiTheme="minorHAnsi" w:hAnsiTheme="minorHAnsi" w:cstheme="minorHAnsi"/>
          <w:b/>
        </w:rPr>
      </w:pPr>
      <w:r w:rsidRPr="0048025D">
        <w:rPr>
          <w:rFonts w:asciiTheme="minorHAnsi" w:hAnsiTheme="minorHAnsi" w:cstheme="minorHAnsi"/>
          <w:b/>
        </w:rPr>
        <w:t xml:space="preserve">Sklenitev </w:t>
      </w:r>
      <w:r w:rsidR="00542CA6">
        <w:rPr>
          <w:rFonts w:asciiTheme="minorHAnsi" w:hAnsiTheme="minorHAnsi" w:cstheme="minorHAnsi"/>
          <w:b/>
        </w:rPr>
        <w:t>okvirnega sporazuma</w:t>
      </w:r>
    </w:p>
    <w:p w:rsidR="00852019" w:rsidRPr="0048025D" w:rsidRDefault="00852019" w:rsidP="00852019">
      <w:pPr>
        <w:spacing w:after="0" w:line="276" w:lineRule="auto"/>
        <w:jc w:val="both"/>
        <w:rPr>
          <w:rFonts w:asciiTheme="minorHAnsi" w:hAnsiTheme="minorHAnsi" w:cstheme="minorHAnsi"/>
        </w:rPr>
      </w:pPr>
      <w:r w:rsidRPr="0048025D">
        <w:rPr>
          <w:rFonts w:asciiTheme="minorHAnsi" w:hAnsiTheme="minorHAnsi" w:cstheme="minorHAnsi"/>
        </w:rPr>
        <w:t xml:space="preserve">Naročnik bo z izbranim ponudnikom sklenil </w:t>
      </w:r>
      <w:r w:rsidR="00542CA6">
        <w:rPr>
          <w:rFonts w:asciiTheme="minorHAnsi" w:hAnsiTheme="minorHAnsi" w:cstheme="minorHAnsi"/>
        </w:rPr>
        <w:t>okvirni sporazum</w:t>
      </w:r>
      <w:r w:rsidRPr="0048025D">
        <w:rPr>
          <w:rFonts w:asciiTheme="minorHAnsi" w:hAnsiTheme="minorHAnsi" w:cstheme="minorHAnsi"/>
        </w:rPr>
        <w:t xml:space="preserve"> po določilih vzorca te dokumentacije. </w:t>
      </w:r>
      <w:r w:rsidR="00542CA6">
        <w:rPr>
          <w:rFonts w:asciiTheme="minorHAnsi" w:hAnsiTheme="minorHAnsi" w:cstheme="minorHAnsi"/>
        </w:rPr>
        <w:t>Sporazum</w:t>
      </w:r>
      <w:r w:rsidRPr="0048025D">
        <w:rPr>
          <w:rFonts w:asciiTheme="minorHAnsi" w:hAnsiTheme="minorHAnsi" w:cstheme="minorHAnsi"/>
        </w:rPr>
        <w:t xml:space="preserve"> bo moral izbrani ponudnik podpisati najkasneje v osmih (8) koledarskih dneh po pozivu naročnika k podpisu </w:t>
      </w:r>
      <w:r w:rsidR="00542CA6">
        <w:rPr>
          <w:rFonts w:asciiTheme="minorHAnsi" w:hAnsiTheme="minorHAnsi" w:cstheme="minorHAnsi"/>
        </w:rPr>
        <w:t>sporazuma</w:t>
      </w:r>
      <w:r w:rsidRPr="0048025D">
        <w:rPr>
          <w:rFonts w:asciiTheme="minorHAnsi" w:hAnsiTheme="minorHAnsi" w:cstheme="minorHAnsi"/>
        </w:rPr>
        <w:t>, v nasprotnem primeru bo naročnik smatral, da posla ne želi skleniti. V primeru, kadar zaradi objektivnih razlogov to ne</w:t>
      </w:r>
      <w:r w:rsidR="00610B32">
        <w:rPr>
          <w:rFonts w:asciiTheme="minorHAnsi" w:hAnsiTheme="minorHAnsi" w:cstheme="minorHAnsi"/>
        </w:rPr>
        <w:t xml:space="preserve"> </w:t>
      </w:r>
      <w:r w:rsidRPr="0048025D">
        <w:rPr>
          <w:rFonts w:asciiTheme="minorHAnsi" w:hAnsiTheme="minorHAnsi" w:cstheme="minorHAnsi"/>
        </w:rPr>
        <w:t>bi bilo mogoče, lahko naročnik na podlagi prošnje izbranega ponudnika privoli na daljši rok.</w:t>
      </w:r>
    </w:p>
    <w:p w:rsidR="00852019" w:rsidRPr="0048025D" w:rsidRDefault="00852019" w:rsidP="00852019">
      <w:pPr>
        <w:spacing w:after="0" w:line="276" w:lineRule="auto"/>
        <w:jc w:val="both"/>
        <w:rPr>
          <w:rFonts w:asciiTheme="minorHAnsi" w:eastAsia="Arial Unicode MS" w:hAnsiTheme="minorHAnsi" w:cstheme="minorHAnsi"/>
        </w:rPr>
      </w:pPr>
    </w:p>
    <w:p w:rsidR="00852019" w:rsidRPr="0048025D" w:rsidRDefault="00852019" w:rsidP="00796737">
      <w:pPr>
        <w:widowControl w:val="0"/>
        <w:numPr>
          <w:ilvl w:val="0"/>
          <w:numId w:val="11"/>
        </w:numPr>
        <w:shd w:val="clear" w:color="auto" w:fill="BFBFBF"/>
        <w:spacing w:after="0" w:line="276" w:lineRule="auto"/>
        <w:ind w:left="567" w:hanging="567"/>
        <w:jc w:val="both"/>
        <w:rPr>
          <w:rFonts w:asciiTheme="minorHAnsi" w:hAnsiTheme="minorHAnsi" w:cstheme="minorHAnsi"/>
          <w:b/>
          <w:bCs/>
          <w:iCs/>
          <w:color w:val="000000"/>
        </w:rPr>
      </w:pPr>
      <w:r w:rsidRPr="0048025D">
        <w:rPr>
          <w:rFonts w:asciiTheme="minorHAnsi" w:hAnsiTheme="minorHAnsi" w:cstheme="minorHAnsi"/>
          <w:b/>
          <w:bCs/>
          <w:iCs/>
          <w:color w:val="000000"/>
        </w:rPr>
        <w:t>Podatki o lastniški strukturi</w:t>
      </w:r>
    </w:p>
    <w:p w:rsidR="00852019" w:rsidRPr="0048025D" w:rsidRDefault="00852019" w:rsidP="00852019">
      <w:pPr>
        <w:shd w:val="clear" w:color="auto" w:fill="FFFFFF"/>
        <w:spacing w:after="0" w:line="276" w:lineRule="auto"/>
        <w:jc w:val="both"/>
        <w:rPr>
          <w:rFonts w:asciiTheme="minorHAnsi" w:hAnsiTheme="minorHAnsi" w:cstheme="minorHAnsi"/>
          <w:iCs/>
          <w:color w:val="000000"/>
        </w:rPr>
      </w:pPr>
      <w:r w:rsidRPr="0048025D">
        <w:rPr>
          <w:rFonts w:asciiTheme="minorHAnsi" w:hAnsiTheme="minorHAnsi" w:cstheme="minorHAnsi"/>
          <w:iCs/>
          <w:color w:val="000000"/>
        </w:rPr>
        <w:t>Izbrani ponudnik bo moral v roku osmih dni od prejema naročnikovega poziva kadarkoli v času izvajanja javnega naročila posredovati podatke o:</w:t>
      </w:r>
    </w:p>
    <w:p w:rsidR="00852019" w:rsidRPr="0048025D" w:rsidRDefault="00852019" w:rsidP="00796737">
      <w:pPr>
        <w:numPr>
          <w:ilvl w:val="0"/>
          <w:numId w:val="22"/>
        </w:numPr>
        <w:shd w:val="clear" w:color="auto" w:fill="FFFFFF"/>
        <w:spacing w:after="0" w:line="276" w:lineRule="auto"/>
        <w:jc w:val="both"/>
        <w:rPr>
          <w:rFonts w:asciiTheme="minorHAnsi" w:hAnsiTheme="minorHAnsi" w:cstheme="minorHAnsi"/>
          <w:color w:val="000000"/>
        </w:rPr>
      </w:pPr>
      <w:r w:rsidRPr="0048025D">
        <w:rPr>
          <w:rFonts w:asciiTheme="minorHAnsi" w:hAnsiTheme="minorHAnsi" w:cstheme="minorHAnsi"/>
          <w:color w:val="000000"/>
        </w:rPr>
        <w:t xml:space="preserve">svojih ustanoviteljih, družbenikih, delničarjih, </w:t>
      </w:r>
      <w:proofErr w:type="spellStart"/>
      <w:r w:rsidRPr="0048025D">
        <w:rPr>
          <w:rFonts w:asciiTheme="minorHAnsi" w:hAnsiTheme="minorHAnsi" w:cstheme="minorHAnsi"/>
          <w:color w:val="000000"/>
        </w:rPr>
        <w:t>komanditistih</w:t>
      </w:r>
      <w:proofErr w:type="spellEnd"/>
      <w:r w:rsidRPr="0048025D">
        <w:rPr>
          <w:rFonts w:asciiTheme="minorHAnsi" w:hAnsiTheme="minorHAnsi" w:cstheme="minorHAnsi"/>
          <w:color w:val="000000"/>
        </w:rPr>
        <w:t xml:space="preserve"> ali drugih lastnikih in podatke o lastniških deležih navedenih oseb;</w:t>
      </w:r>
    </w:p>
    <w:p w:rsidR="00852019" w:rsidRPr="0048025D" w:rsidRDefault="00852019" w:rsidP="00796737">
      <w:pPr>
        <w:numPr>
          <w:ilvl w:val="0"/>
          <w:numId w:val="22"/>
        </w:numPr>
        <w:shd w:val="clear" w:color="auto" w:fill="FFFFFF"/>
        <w:spacing w:after="0" w:line="276" w:lineRule="auto"/>
        <w:jc w:val="both"/>
        <w:rPr>
          <w:rFonts w:asciiTheme="minorHAnsi" w:hAnsiTheme="minorHAnsi" w:cstheme="minorHAnsi"/>
          <w:color w:val="000000"/>
        </w:rPr>
      </w:pPr>
      <w:r w:rsidRPr="0048025D">
        <w:rPr>
          <w:rFonts w:asciiTheme="minorHAnsi" w:hAnsiTheme="minorHAnsi" w:cstheme="minorHAnsi"/>
          <w:color w:val="000000"/>
        </w:rPr>
        <w:t>gospodarskih subjektih, za katere se glede na določbe zakona, ki ureja gospodarske družbe, šteje, da so z njim povezane družbe.</w:t>
      </w:r>
    </w:p>
    <w:p w:rsidR="00852019" w:rsidRPr="0048025D" w:rsidRDefault="00852019" w:rsidP="00852019">
      <w:pPr>
        <w:spacing w:after="0" w:line="276" w:lineRule="auto"/>
        <w:jc w:val="both"/>
        <w:rPr>
          <w:rFonts w:asciiTheme="minorHAnsi" w:eastAsia="Arial Unicode MS" w:hAnsiTheme="minorHAnsi" w:cstheme="minorHAnsi"/>
        </w:rPr>
      </w:pPr>
    </w:p>
    <w:p w:rsidR="00852019" w:rsidRPr="0048025D" w:rsidRDefault="00852019" w:rsidP="00852019">
      <w:pPr>
        <w:spacing w:after="0" w:line="276" w:lineRule="auto"/>
        <w:jc w:val="both"/>
        <w:rPr>
          <w:rFonts w:asciiTheme="minorHAnsi" w:eastAsia="Arial Unicode MS" w:hAnsiTheme="minorHAnsi" w:cstheme="minorHAnsi"/>
        </w:rPr>
      </w:pPr>
      <w:r w:rsidRPr="0048025D">
        <w:rPr>
          <w:rFonts w:asciiTheme="minorHAnsi" w:eastAsia="Arial Unicode MS" w:hAnsiTheme="minorHAnsi" w:cstheme="minorHAnsi"/>
        </w:rPr>
        <w:t>Če izbrani ponudnik prijavi sodelovanje drugega gospodarskega subjekta (partnerja ali podizvajalca) in vrednost prevzetih pogodbenih del, ki jih bo izvedel posamezni gospodarski subjekt, znaša več kot 10.000,00 EUR brez DDV, bo moral izbrani ponudnik posredovati podatke tudi za te gospodarske subjekte.</w:t>
      </w:r>
    </w:p>
    <w:p w:rsidR="00852019" w:rsidRDefault="00852019" w:rsidP="00852019">
      <w:pPr>
        <w:spacing w:after="0" w:line="276" w:lineRule="auto"/>
        <w:jc w:val="both"/>
        <w:rPr>
          <w:rFonts w:asciiTheme="minorHAnsi" w:eastAsia="Arial Unicode MS" w:hAnsiTheme="minorHAnsi" w:cstheme="minorHAnsi"/>
        </w:rPr>
      </w:pPr>
    </w:p>
    <w:p w:rsidR="00852019" w:rsidRPr="0048025D" w:rsidRDefault="00852019" w:rsidP="00796737">
      <w:pPr>
        <w:numPr>
          <w:ilvl w:val="0"/>
          <w:numId w:val="11"/>
        </w:numPr>
        <w:shd w:val="clear" w:color="auto" w:fill="BFBFBF"/>
        <w:spacing w:after="0" w:line="276" w:lineRule="auto"/>
        <w:ind w:left="567" w:hanging="567"/>
        <w:jc w:val="both"/>
        <w:rPr>
          <w:rFonts w:asciiTheme="minorHAnsi" w:hAnsiTheme="minorHAnsi" w:cstheme="minorHAnsi"/>
          <w:b/>
        </w:rPr>
      </w:pPr>
      <w:r w:rsidRPr="0048025D">
        <w:rPr>
          <w:rFonts w:asciiTheme="minorHAnsi" w:hAnsiTheme="minorHAnsi" w:cstheme="minorHAnsi"/>
          <w:b/>
        </w:rPr>
        <w:t>Finančna zavarovanja</w:t>
      </w:r>
    </w:p>
    <w:p w:rsidR="006E20CD" w:rsidRPr="006E20CD" w:rsidRDefault="006E20CD" w:rsidP="00852019">
      <w:pPr>
        <w:spacing w:after="0" w:line="276" w:lineRule="auto"/>
        <w:jc w:val="both"/>
        <w:rPr>
          <w:rFonts w:asciiTheme="minorHAnsi" w:eastAsia="Arial Unicode MS" w:hAnsiTheme="minorHAnsi" w:cstheme="minorHAnsi"/>
        </w:rPr>
      </w:pPr>
      <w:r w:rsidRPr="006E20CD">
        <w:rPr>
          <w:rFonts w:asciiTheme="minorHAnsi" w:eastAsia="Arial Unicode MS" w:hAnsiTheme="minorHAnsi" w:cstheme="minorHAnsi"/>
        </w:rPr>
        <w:t>Ponudnik mora za dobro izvedbo pogodbenih obveznosti predložiti finančno zavarovanje, ki mora biti brezpogojno in plačljivo na prvi poziv.</w:t>
      </w:r>
    </w:p>
    <w:p w:rsidR="006E20CD" w:rsidRDefault="006E20CD" w:rsidP="00852019">
      <w:pPr>
        <w:spacing w:after="0" w:line="276" w:lineRule="auto"/>
        <w:jc w:val="both"/>
        <w:rPr>
          <w:rFonts w:asciiTheme="minorHAnsi" w:eastAsia="Arial Unicode MS" w:hAnsiTheme="minorHAnsi" w:cstheme="minorHAnsi"/>
          <w:highlight w:val="yellow"/>
        </w:rPr>
      </w:pPr>
    </w:p>
    <w:p w:rsidR="00852019" w:rsidRPr="0048025D" w:rsidRDefault="00852019" w:rsidP="00852019">
      <w:pPr>
        <w:spacing w:after="0" w:line="276" w:lineRule="auto"/>
        <w:jc w:val="both"/>
        <w:rPr>
          <w:rFonts w:asciiTheme="minorHAnsi" w:eastAsia="Arial Unicode MS" w:hAnsiTheme="minorHAnsi" w:cstheme="minorHAnsi"/>
        </w:rPr>
      </w:pPr>
      <w:r w:rsidRPr="00B06046">
        <w:rPr>
          <w:rFonts w:asciiTheme="minorHAnsi" w:eastAsia="Arial Unicode MS" w:hAnsiTheme="minorHAnsi" w:cstheme="minorHAnsi"/>
        </w:rPr>
        <w:t xml:space="preserve">Izbrani ponudnik bo moral naročniku najkasneje v roku osmih (8) koledarskih dni po sklenitvi </w:t>
      </w:r>
      <w:r w:rsidR="00AD1AAE">
        <w:rPr>
          <w:rFonts w:asciiTheme="minorHAnsi" w:eastAsia="Arial Unicode MS" w:hAnsiTheme="minorHAnsi" w:cstheme="minorHAnsi"/>
        </w:rPr>
        <w:t xml:space="preserve">okvirnega sporazuma </w:t>
      </w:r>
      <w:r w:rsidRPr="00B06046">
        <w:rPr>
          <w:rFonts w:asciiTheme="minorHAnsi" w:eastAsia="Arial Unicode MS" w:hAnsiTheme="minorHAnsi" w:cstheme="minorHAnsi"/>
        </w:rPr>
        <w:t xml:space="preserve">predložiti: finančno zavarovanje za dobro izvedbo pogodbenih obveznosti, v </w:t>
      </w:r>
      <w:r w:rsidR="006E20CD" w:rsidRPr="00B06046">
        <w:rPr>
          <w:rFonts w:asciiTheme="minorHAnsi" w:eastAsia="Arial Unicode MS" w:hAnsiTheme="minorHAnsi" w:cstheme="minorHAnsi"/>
        </w:rPr>
        <w:t>obliki menične i</w:t>
      </w:r>
      <w:r w:rsidR="00B06046" w:rsidRPr="00B06046">
        <w:rPr>
          <w:rFonts w:asciiTheme="minorHAnsi" w:eastAsia="Arial Unicode MS" w:hAnsiTheme="minorHAnsi" w:cstheme="minorHAnsi"/>
        </w:rPr>
        <w:t>z</w:t>
      </w:r>
      <w:r w:rsidR="006E20CD" w:rsidRPr="00B06046">
        <w:rPr>
          <w:rFonts w:asciiTheme="minorHAnsi" w:eastAsia="Arial Unicode MS" w:hAnsiTheme="minorHAnsi" w:cstheme="minorHAnsi"/>
        </w:rPr>
        <w:t>jave z bianco menico</w:t>
      </w:r>
      <w:r w:rsidR="00B06046" w:rsidRPr="00B06046">
        <w:rPr>
          <w:rFonts w:asciiTheme="minorHAnsi" w:eastAsia="Arial Unicode MS" w:hAnsiTheme="minorHAnsi" w:cstheme="minorHAnsi"/>
        </w:rPr>
        <w:t xml:space="preserve"> </w:t>
      </w:r>
      <w:r w:rsidRPr="00B06046">
        <w:rPr>
          <w:rFonts w:asciiTheme="minorHAnsi" w:eastAsia="Arial Unicode MS" w:hAnsiTheme="minorHAnsi" w:cstheme="minorHAnsi"/>
        </w:rPr>
        <w:t>za dobro izvedbo obveznosti</w:t>
      </w:r>
      <w:r w:rsidR="00AD1AAE">
        <w:rPr>
          <w:rFonts w:asciiTheme="minorHAnsi" w:eastAsia="Arial Unicode MS" w:hAnsiTheme="minorHAnsi" w:cstheme="minorHAnsi"/>
        </w:rPr>
        <w:t xml:space="preserve"> iz sporazuma</w:t>
      </w:r>
      <w:r w:rsidRPr="00B06046">
        <w:rPr>
          <w:rFonts w:asciiTheme="minorHAnsi" w:eastAsia="Arial Unicode MS" w:hAnsiTheme="minorHAnsi" w:cstheme="minorHAnsi"/>
        </w:rPr>
        <w:t xml:space="preserve">, v valuti EUR, v višini </w:t>
      </w:r>
      <w:r w:rsidR="00B06046" w:rsidRPr="00B06046">
        <w:rPr>
          <w:rFonts w:asciiTheme="minorHAnsi" w:eastAsia="Arial Unicode MS" w:hAnsiTheme="minorHAnsi" w:cstheme="minorHAnsi"/>
        </w:rPr>
        <w:t xml:space="preserve">10 </w:t>
      </w:r>
      <w:r w:rsidRPr="00B06046">
        <w:rPr>
          <w:rFonts w:asciiTheme="minorHAnsi" w:eastAsia="Arial Unicode MS" w:hAnsiTheme="minorHAnsi" w:cstheme="minorHAnsi"/>
        </w:rPr>
        <w:t>% vrednosti pogodbe z DDV, z veljavnostjo najmanj en (1) mesec dlje od pogodbenega obdobj</w:t>
      </w:r>
      <w:r w:rsidR="00AD1AAE">
        <w:rPr>
          <w:rFonts w:asciiTheme="minorHAnsi" w:eastAsia="Arial Unicode MS" w:hAnsiTheme="minorHAnsi" w:cstheme="minorHAnsi"/>
        </w:rPr>
        <w:t>a</w:t>
      </w:r>
      <w:r w:rsidRPr="00B06046">
        <w:rPr>
          <w:rFonts w:asciiTheme="minorHAnsi" w:eastAsia="Arial Unicode MS" w:hAnsiTheme="minorHAnsi" w:cstheme="minorHAnsi"/>
        </w:rPr>
        <w:t xml:space="preserve">. </w:t>
      </w:r>
      <w:r w:rsidR="00AD1AAE">
        <w:rPr>
          <w:rFonts w:asciiTheme="minorHAnsi" w:eastAsia="Arial Unicode MS" w:hAnsiTheme="minorHAnsi" w:cstheme="minorHAnsi"/>
        </w:rPr>
        <w:t>Okvirni sporazum</w:t>
      </w:r>
      <w:r w:rsidRPr="00B06046">
        <w:rPr>
          <w:rFonts w:asciiTheme="minorHAnsi" w:eastAsia="Arial Unicode MS" w:hAnsiTheme="minorHAnsi" w:cstheme="minorHAnsi"/>
        </w:rPr>
        <w:t xml:space="preserve"> postane veljav</w:t>
      </w:r>
      <w:r w:rsidR="00AD1AAE">
        <w:rPr>
          <w:rFonts w:asciiTheme="minorHAnsi" w:eastAsia="Arial Unicode MS" w:hAnsiTheme="minorHAnsi" w:cstheme="minorHAnsi"/>
        </w:rPr>
        <w:t>en</w:t>
      </w:r>
      <w:r w:rsidRPr="00B06046">
        <w:rPr>
          <w:rFonts w:asciiTheme="minorHAnsi" w:eastAsia="Arial Unicode MS" w:hAnsiTheme="minorHAnsi" w:cstheme="minorHAnsi"/>
        </w:rPr>
        <w:t xml:space="preserve"> šele s predložitvijo finančnega zavarovanja za dobro izvedbo pogodbenih obveznosti.</w:t>
      </w:r>
    </w:p>
    <w:p w:rsidR="00852019" w:rsidRPr="0048025D" w:rsidRDefault="00852019" w:rsidP="00852019">
      <w:pPr>
        <w:spacing w:after="0" w:line="276" w:lineRule="auto"/>
        <w:jc w:val="both"/>
        <w:rPr>
          <w:rFonts w:asciiTheme="minorHAnsi" w:eastAsia="Arial Unicode MS" w:hAnsiTheme="minorHAnsi" w:cstheme="minorHAnsi"/>
        </w:rPr>
      </w:pPr>
    </w:p>
    <w:p w:rsidR="00852019" w:rsidRPr="0048025D" w:rsidRDefault="00852019" w:rsidP="00852019">
      <w:pPr>
        <w:spacing w:after="0" w:line="276" w:lineRule="auto"/>
        <w:jc w:val="both"/>
        <w:rPr>
          <w:rFonts w:asciiTheme="minorHAnsi" w:eastAsia="Arial Unicode MS" w:hAnsiTheme="minorHAnsi" w:cstheme="minorHAnsi"/>
        </w:rPr>
      </w:pPr>
      <w:r w:rsidRPr="00B06046">
        <w:rPr>
          <w:rFonts w:asciiTheme="minorHAnsi" w:eastAsia="Arial Unicode MS" w:hAnsiTheme="minorHAnsi" w:cstheme="minorHAnsi"/>
        </w:rPr>
        <w:t>Naročnik bo v skladu z določili Uredbe o finančnih zavarovanjih pri javnem naročanju (Uradni list RS, št. 27/2016) omogočil izbranem ponudnikom, da namesto enega instrumenta finančnega zavarovanja za dobro izvedbo pogodbenih obveznosti zaporedno predloži več instrumentov s krajšimi roki veljavnosti, pri čemer bo moral novi instrument nadomestiti prejšnjega.</w:t>
      </w:r>
    </w:p>
    <w:p w:rsidR="00852019" w:rsidRPr="0048025D" w:rsidRDefault="00852019" w:rsidP="00852019">
      <w:pPr>
        <w:spacing w:after="0" w:line="276" w:lineRule="auto"/>
        <w:jc w:val="both"/>
        <w:rPr>
          <w:rFonts w:asciiTheme="minorHAnsi" w:eastAsia="Arial Unicode MS" w:hAnsiTheme="minorHAnsi" w:cstheme="minorHAnsi"/>
        </w:rPr>
      </w:pPr>
    </w:p>
    <w:p w:rsidR="00852019" w:rsidRPr="0048025D" w:rsidRDefault="00852019" w:rsidP="00796737">
      <w:pPr>
        <w:numPr>
          <w:ilvl w:val="0"/>
          <w:numId w:val="11"/>
        </w:numPr>
        <w:shd w:val="clear" w:color="auto" w:fill="BFBFBF"/>
        <w:spacing w:after="0" w:line="276" w:lineRule="auto"/>
        <w:ind w:left="567" w:hanging="567"/>
        <w:rPr>
          <w:rFonts w:asciiTheme="minorHAnsi" w:hAnsiTheme="minorHAnsi" w:cstheme="minorHAnsi"/>
          <w:b/>
        </w:rPr>
      </w:pPr>
      <w:r w:rsidRPr="0048025D">
        <w:rPr>
          <w:rFonts w:asciiTheme="minorHAnsi" w:hAnsiTheme="minorHAnsi" w:cstheme="minorHAnsi"/>
          <w:b/>
        </w:rPr>
        <w:t>Pravno varstvo</w:t>
      </w:r>
    </w:p>
    <w:p w:rsidR="00852019" w:rsidRPr="0048025D" w:rsidRDefault="00852019" w:rsidP="00852019">
      <w:pPr>
        <w:autoSpaceDE w:val="0"/>
        <w:autoSpaceDN w:val="0"/>
        <w:adjustRightInd w:val="0"/>
        <w:spacing w:after="0" w:line="276" w:lineRule="auto"/>
        <w:jc w:val="both"/>
        <w:rPr>
          <w:rFonts w:asciiTheme="minorHAnsi" w:eastAsia="Calibri" w:hAnsiTheme="minorHAnsi" w:cstheme="minorHAnsi"/>
        </w:rPr>
      </w:pPr>
      <w:r w:rsidRPr="0048025D">
        <w:rPr>
          <w:rFonts w:asciiTheme="minorHAnsi" w:eastAsia="Calibri" w:hAnsiTheme="minorHAnsi" w:cstheme="minorHAnsi"/>
        </w:rPr>
        <w:t>Pravno varstvo ponudnikov v postopku javnega naročanja je zagotovljeno v skladu z določbami Zakona o pravnem varstvu v postopkih javnega naročanja (Uradni list RS, št. 43/11, 60/11 – ZTP-D, 63/13, 90/14 in 60/17 - v nadaljevanju: ZPVPJN), po postopku in na način kot ga določa zakon. Zahteva za pravno varstvo v postopkih javnega naročanja se lahko vloži zoper vsako ravnanje naročnika v postopku javnega naročanja, razen če zakon, ki ureja javno naročanje ali ZPVPJN ne določa drugače (v skladu z določili 5. člena ZPVPJN). Zahtevo za pravno varstvo lahko vloži aktivno legitimirana oseba, kot jo določa 14. člen ZPVPJN. Zahtevek za revizijo mora vsebovati:</w:t>
      </w:r>
    </w:p>
    <w:p w:rsidR="00852019" w:rsidRPr="0048025D" w:rsidRDefault="00852019" w:rsidP="00796737">
      <w:pPr>
        <w:numPr>
          <w:ilvl w:val="1"/>
          <w:numId w:val="10"/>
        </w:numPr>
        <w:autoSpaceDE w:val="0"/>
        <w:autoSpaceDN w:val="0"/>
        <w:adjustRightInd w:val="0"/>
        <w:spacing w:after="0" w:line="276" w:lineRule="auto"/>
        <w:ind w:left="567"/>
        <w:jc w:val="both"/>
        <w:rPr>
          <w:rFonts w:asciiTheme="minorHAnsi" w:eastAsia="Calibri" w:hAnsiTheme="minorHAnsi" w:cstheme="minorHAnsi"/>
        </w:rPr>
      </w:pPr>
      <w:r w:rsidRPr="0048025D">
        <w:rPr>
          <w:rFonts w:asciiTheme="minorHAnsi" w:eastAsia="Calibri" w:hAnsiTheme="minorHAnsi" w:cstheme="minorHAnsi"/>
        </w:rPr>
        <w:t>ime in naslov vlagatelja zahtevka (v nadaljnjem besedilu: vlagatelj) ter kontaktno osebo,</w:t>
      </w:r>
    </w:p>
    <w:p w:rsidR="00852019" w:rsidRPr="0048025D" w:rsidRDefault="00852019" w:rsidP="00796737">
      <w:pPr>
        <w:numPr>
          <w:ilvl w:val="1"/>
          <w:numId w:val="10"/>
        </w:numPr>
        <w:autoSpaceDE w:val="0"/>
        <w:autoSpaceDN w:val="0"/>
        <w:adjustRightInd w:val="0"/>
        <w:spacing w:after="0" w:line="276" w:lineRule="auto"/>
        <w:ind w:left="567"/>
        <w:jc w:val="both"/>
        <w:rPr>
          <w:rFonts w:asciiTheme="minorHAnsi" w:eastAsia="Calibri" w:hAnsiTheme="minorHAnsi" w:cstheme="minorHAnsi"/>
        </w:rPr>
      </w:pPr>
      <w:r w:rsidRPr="0048025D">
        <w:rPr>
          <w:rFonts w:asciiTheme="minorHAnsi" w:eastAsia="Calibri" w:hAnsiTheme="minorHAnsi" w:cstheme="minorHAnsi"/>
        </w:rPr>
        <w:t>ime naročnika,</w:t>
      </w:r>
    </w:p>
    <w:p w:rsidR="00852019" w:rsidRPr="0048025D" w:rsidRDefault="00852019" w:rsidP="00796737">
      <w:pPr>
        <w:numPr>
          <w:ilvl w:val="1"/>
          <w:numId w:val="10"/>
        </w:numPr>
        <w:autoSpaceDE w:val="0"/>
        <w:autoSpaceDN w:val="0"/>
        <w:adjustRightInd w:val="0"/>
        <w:spacing w:after="0" w:line="276" w:lineRule="auto"/>
        <w:ind w:left="567"/>
        <w:jc w:val="both"/>
        <w:rPr>
          <w:rFonts w:asciiTheme="minorHAnsi" w:eastAsia="Calibri" w:hAnsiTheme="minorHAnsi" w:cstheme="minorHAnsi"/>
        </w:rPr>
      </w:pPr>
      <w:r w:rsidRPr="0048025D">
        <w:rPr>
          <w:rFonts w:asciiTheme="minorHAnsi" w:eastAsia="Calibri" w:hAnsiTheme="minorHAnsi" w:cstheme="minorHAnsi"/>
        </w:rPr>
        <w:t>oznako javnega naročila,</w:t>
      </w:r>
    </w:p>
    <w:p w:rsidR="00852019" w:rsidRPr="0048025D" w:rsidRDefault="00852019" w:rsidP="00796737">
      <w:pPr>
        <w:numPr>
          <w:ilvl w:val="1"/>
          <w:numId w:val="10"/>
        </w:numPr>
        <w:autoSpaceDE w:val="0"/>
        <w:autoSpaceDN w:val="0"/>
        <w:adjustRightInd w:val="0"/>
        <w:spacing w:after="0" w:line="276" w:lineRule="auto"/>
        <w:ind w:left="567"/>
        <w:jc w:val="both"/>
        <w:rPr>
          <w:rFonts w:asciiTheme="minorHAnsi" w:eastAsia="Calibri" w:hAnsiTheme="minorHAnsi" w:cstheme="minorHAnsi"/>
        </w:rPr>
      </w:pPr>
      <w:r w:rsidRPr="0048025D">
        <w:rPr>
          <w:rFonts w:asciiTheme="minorHAnsi" w:eastAsia="Calibri" w:hAnsiTheme="minorHAnsi" w:cstheme="minorHAnsi"/>
        </w:rPr>
        <w:t>predmet javnega naročila,</w:t>
      </w:r>
    </w:p>
    <w:p w:rsidR="00852019" w:rsidRPr="0048025D" w:rsidRDefault="00852019" w:rsidP="00796737">
      <w:pPr>
        <w:numPr>
          <w:ilvl w:val="1"/>
          <w:numId w:val="10"/>
        </w:numPr>
        <w:autoSpaceDE w:val="0"/>
        <w:autoSpaceDN w:val="0"/>
        <w:adjustRightInd w:val="0"/>
        <w:spacing w:after="0" w:line="276" w:lineRule="auto"/>
        <w:ind w:left="567"/>
        <w:jc w:val="both"/>
        <w:rPr>
          <w:rFonts w:asciiTheme="minorHAnsi" w:eastAsia="Calibri" w:hAnsiTheme="minorHAnsi" w:cstheme="minorHAnsi"/>
        </w:rPr>
      </w:pPr>
      <w:r w:rsidRPr="0048025D">
        <w:rPr>
          <w:rFonts w:asciiTheme="minorHAnsi" w:eastAsia="Calibri" w:hAnsiTheme="minorHAnsi" w:cstheme="minorHAnsi"/>
        </w:rPr>
        <w:t xml:space="preserve">pooblastilo za zastopanje v </w:t>
      </w:r>
      <w:proofErr w:type="spellStart"/>
      <w:r w:rsidRPr="0048025D">
        <w:rPr>
          <w:rFonts w:asciiTheme="minorHAnsi" w:eastAsia="Calibri" w:hAnsiTheme="minorHAnsi" w:cstheme="minorHAnsi"/>
        </w:rPr>
        <w:t>predrevizijskem</w:t>
      </w:r>
      <w:proofErr w:type="spellEnd"/>
      <w:r w:rsidRPr="0048025D">
        <w:rPr>
          <w:rFonts w:asciiTheme="minorHAnsi" w:eastAsia="Calibri" w:hAnsiTheme="minorHAnsi" w:cstheme="minorHAnsi"/>
        </w:rPr>
        <w:t xml:space="preserve"> in revizijskem postopku, če vlagatelj nastopa s pooblaščencem.</w:t>
      </w:r>
    </w:p>
    <w:p w:rsidR="00852019" w:rsidRPr="00B06046" w:rsidRDefault="00852019" w:rsidP="00796737">
      <w:pPr>
        <w:numPr>
          <w:ilvl w:val="1"/>
          <w:numId w:val="10"/>
        </w:numPr>
        <w:autoSpaceDE w:val="0"/>
        <w:autoSpaceDN w:val="0"/>
        <w:adjustRightInd w:val="0"/>
        <w:spacing w:after="0" w:line="276" w:lineRule="auto"/>
        <w:ind w:left="567"/>
        <w:jc w:val="both"/>
        <w:rPr>
          <w:rFonts w:asciiTheme="minorHAnsi" w:eastAsia="Calibri" w:hAnsiTheme="minorHAnsi" w:cstheme="minorHAnsi"/>
        </w:rPr>
      </w:pPr>
      <w:r w:rsidRPr="00B06046">
        <w:rPr>
          <w:rFonts w:asciiTheme="minorHAnsi" w:eastAsia="Calibri" w:hAnsiTheme="minorHAnsi" w:cstheme="minorHAnsi"/>
        </w:rPr>
        <w:t xml:space="preserve">potrdilo o plačilu takse v višini </w:t>
      </w:r>
      <w:r w:rsidR="00B06046">
        <w:rPr>
          <w:rFonts w:asciiTheme="minorHAnsi" w:eastAsia="Calibri" w:hAnsiTheme="minorHAnsi" w:cstheme="minorHAnsi"/>
          <w:b/>
        </w:rPr>
        <w:t>2</w:t>
      </w:r>
      <w:r w:rsidRPr="00B06046">
        <w:rPr>
          <w:rFonts w:asciiTheme="minorHAnsi" w:eastAsia="Calibri" w:hAnsiTheme="minorHAnsi" w:cstheme="minorHAnsi"/>
          <w:b/>
        </w:rPr>
        <w:t>.000,00 EUR</w:t>
      </w:r>
      <w:r w:rsidRPr="00B06046">
        <w:rPr>
          <w:rFonts w:asciiTheme="minorHAnsi" w:eastAsia="Calibri" w:hAnsiTheme="minorHAnsi" w:cstheme="minorHAnsi"/>
        </w:rPr>
        <w:t>.</w:t>
      </w:r>
    </w:p>
    <w:p w:rsidR="00852019" w:rsidRPr="0048025D" w:rsidRDefault="00852019" w:rsidP="00852019">
      <w:pPr>
        <w:autoSpaceDE w:val="0"/>
        <w:autoSpaceDN w:val="0"/>
        <w:adjustRightInd w:val="0"/>
        <w:spacing w:after="0" w:line="276" w:lineRule="auto"/>
        <w:jc w:val="both"/>
        <w:rPr>
          <w:rFonts w:asciiTheme="minorHAnsi" w:eastAsia="Calibri" w:hAnsiTheme="minorHAnsi" w:cstheme="minorHAnsi"/>
        </w:rPr>
      </w:pPr>
    </w:p>
    <w:p w:rsidR="00852019" w:rsidRPr="0048025D" w:rsidRDefault="00852019" w:rsidP="00852019">
      <w:pPr>
        <w:autoSpaceDE w:val="0"/>
        <w:autoSpaceDN w:val="0"/>
        <w:adjustRightInd w:val="0"/>
        <w:spacing w:after="0" w:line="276" w:lineRule="auto"/>
        <w:jc w:val="both"/>
        <w:rPr>
          <w:rFonts w:asciiTheme="minorHAnsi" w:eastAsia="Calibri" w:hAnsiTheme="minorHAnsi" w:cstheme="minorHAnsi"/>
        </w:rPr>
      </w:pPr>
      <w:r w:rsidRPr="0048025D">
        <w:rPr>
          <w:rFonts w:asciiTheme="minorHAnsi" w:eastAsia="Calibri" w:hAnsiTheme="minorHAnsi" w:cstheme="minorHAnsi"/>
        </w:rPr>
        <w:t xml:space="preserve">Vlagatelj mora v zahtevku za revizijo navesti očitane kršitve ter dejstva in dokaze, s katerimi se kršitve dokazujejo. Takso je potrebno vplačati na podračun, odprt pri Banki Slovenije za namen plačila taks za </w:t>
      </w:r>
      <w:proofErr w:type="spellStart"/>
      <w:r w:rsidRPr="0048025D">
        <w:rPr>
          <w:rFonts w:asciiTheme="minorHAnsi" w:eastAsia="Calibri" w:hAnsiTheme="minorHAnsi" w:cstheme="minorHAnsi"/>
        </w:rPr>
        <w:t>predrevizijski</w:t>
      </w:r>
      <w:proofErr w:type="spellEnd"/>
      <w:r w:rsidRPr="0048025D">
        <w:rPr>
          <w:rFonts w:asciiTheme="minorHAnsi" w:eastAsia="Calibri" w:hAnsiTheme="minorHAnsi" w:cstheme="minorHAnsi"/>
        </w:rPr>
        <w:t xml:space="preserve"> in revizijski postopek, številka 01100-1000358802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krajših šestih znakov se na manjkajoča mesta spredaj vpiše 0). Zahtevek za revizijo se vloži prek portala </w:t>
      </w:r>
      <w:proofErr w:type="spellStart"/>
      <w:r w:rsidRPr="0048025D">
        <w:rPr>
          <w:rFonts w:asciiTheme="minorHAnsi" w:eastAsia="Calibri" w:hAnsiTheme="minorHAnsi" w:cstheme="minorHAnsi"/>
        </w:rPr>
        <w:t>eRevizija</w:t>
      </w:r>
      <w:proofErr w:type="spellEnd"/>
      <w:r w:rsidRPr="0048025D">
        <w:rPr>
          <w:rFonts w:asciiTheme="minorHAnsi" w:eastAsia="Calibri" w:hAnsiTheme="minorHAnsi" w:cstheme="minorHAnsi"/>
        </w:rPr>
        <w:t xml:space="preserve"> oz. upoštevajoč prehodno določbo četrtega odstavka 44. člena ZPVPJN pisno neposredno pri naslovniku / naročniku, po pošti priporočeno ali priporočeno s povratnico.</w:t>
      </w:r>
    </w:p>
    <w:p w:rsidR="00852019" w:rsidRPr="0048025D" w:rsidRDefault="00852019" w:rsidP="00852019">
      <w:pPr>
        <w:autoSpaceDE w:val="0"/>
        <w:autoSpaceDN w:val="0"/>
        <w:adjustRightInd w:val="0"/>
        <w:spacing w:after="0" w:line="276" w:lineRule="auto"/>
        <w:jc w:val="both"/>
        <w:rPr>
          <w:rFonts w:asciiTheme="minorHAnsi" w:eastAsia="Calibri" w:hAnsiTheme="minorHAnsi" w:cstheme="minorHAnsi"/>
        </w:rPr>
      </w:pPr>
    </w:p>
    <w:p w:rsidR="00852019" w:rsidRPr="0048025D" w:rsidRDefault="00852019" w:rsidP="00852019">
      <w:pPr>
        <w:autoSpaceDE w:val="0"/>
        <w:autoSpaceDN w:val="0"/>
        <w:adjustRightInd w:val="0"/>
        <w:spacing w:after="0" w:line="276" w:lineRule="auto"/>
        <w:jc w:val="both"/>
        <w:rPr>
          <w:rFonts w:asciiTheme="minorHAnsi" w:eastAsia="Calibri" w:hAnsiTheme="minorHAnsi" w:cstheme="minorHAnsi"/>
        </w:rPr>
      </w:pPr>
      <w:r w:rsidRPr="0048025D">
        <w:rPr>
          <w:rFonts w:asciiTheme="minorHAnsi" w:eastAsia="Calibri" w:hAnsiTheme="minorHAnsi" w:cstheme="minorHAnsi"/>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503DB5" w:rsidRDefault="00852019" w:rsidP="00503DB5">
      <w:pPr>
        <w:spacing w:after="0" w:line="240" w:lineRule="auto"/>
        <w:jc w:val="right"/>
        <w:rPr>
          <w:rFonts w:cs="Calibri"/>
          <w:b/>
          <w:sz w:val="24"/>
          <w:szCs w:val="24"/>
        </w:rPr>
      </w:pPr>
      <w:r w:rsidRPr="0048025D">
        <w:rPr>
          <w:rFonts w:asciiTheme="minorHAnsi" w:hAnsiTheme="minorHAnsi" w:cstheme="minorHAnsi"/>
        </w:rPr>
        <w:br w:type="page"/>
      </w:r>
    </w:p>
    <w:p w:rsidR="00503DB5" w:rsidRPr="00D30DE9" w:rsidRDefault="00503DB5" w:rsidP="00503DB5">
      <w:pPr>
        <w:spacing w:after="0" w:line="240" w:lineRule="auto"/>
        <w:jc w:val="right"/>
        <w:rPr>
          <w:rFonts w:cs="Calibri"/>
          <w:b/>
          <w:sz w:val="28"/>
          <w:szCs w:val="32"/>
        </w:rPr>
      </w:pPr>
      <w:r w:rsidRPr="00D30DE9">
        <w:rPr>
          <w:rFonts w:cs="Calibri"/>
          <w:b/>
          <w:szCs w:val="24"/>
        </w:rPr>
        <w:t xml:space="preserve">             OBR-1</w:t>
      </w:r>
    </w:p>
    <w:p w:rsidR="00503DB5" w:rsidRPr="00FF26FE" w:rsidRDefault="00503DB5" w:rsidP="00503DB5">
      <w:pPr>
        <w:spacing w:after="0" w:line="240" w:lineRule="auto"/>
        <w:jc w:val="center"/>
        <w:rPr>
          <w:rFonts w:cs="Calibri"/>
          <w:b/>
          <w:sz w:val="28"/>
          <w:szCs w:val="32"/>
        </w:rPr>
      </w:pPr>
      <w:r w:rsidRPr="00FF26FE">
        <w:rPr>
          <w:rFonts w:cs="Calibri"/>
          <w:b/>
          <w:sz w:val="28"/>
          <w:szCs w:val="32"/>
        </w:rPr>
        <w:t xml:space="preserve">PODATKI O PONUDNIKU                               </w:t>
      </w:r>
    </w:p>
    <w:p w:rsidR="00503DB5" w:rsidRPr="00FA27D6" w:rsidRDefault="00503DB5" w:rsidP="00503DB5">
      <w:pPr>
        <w:spacing w:after="0" w:line="240" w:lineRule="auto"/>
        <w:jc w:val="center"/>
        <w:rPr>
          <w:rFonts w:cs="Calibri"/>
          <w:b/>
          <w:sz w:val="28"/>
          <w:szCs w:val="28"/>
        </w:rPr>
      </w:pPr>
    </w:p>
    <w:p w:rsidR="00503DB5" w:rsidRPr="00FA27D6" w:rsidRDefault="00503DB5" w:rsidP="00503DB5">
      <w:pPr>
        <w:spacing w:after="0" w:line="288" w:lineRule="auto"/>
        <w:jc w:val="both"/>
        <w:rPr>
          <w:rFonts w:cs="Calibri"/>
          <w:sz w:val="24"/>
          <w:szCs w:val="24"/>
        </w:rPr>
      </w:pPr>
      <w:r w:rsidRPr="00FA27D6">
        <w:rPr>
          <w:rFonts w:cs="Calibri"/>
          <w:sz w:val="24"/>
          <w:szCs w:val="24"/>
        </w:rPr>
        <w:t>Na podlagi javnega naročila objavljenega na portalu javnih naročil, dne……………………, pod številko objave …………………, predmet »</w:t>
      </w:r>
      <w:r w:rsidR="003A03DC">
        <w:rPr>
          <w:rFonts w:cs="Calibri"/>
          <w:b/>
          <w:bCs/>
          <w:color w:val="000000"/>
          <w:sz w:val="24"/>
          <w:szCs w:val="32"/>
        </w:rPr>
        <w:t>SUKCESIVNA DOBAVA ŽIVIL</w:t>
      </w:r>
      <w:r w:rsidRPr="00FA27D6">
        <w:rPr>
          <w:rFonts w:cs="Calibri"/>
          <w:sz w:val="24"/>
          <w:szCs w:val="24"/>
        </w:rPr>
        <w:t xml:space="preserve">«, prilagamo našo ponudbeno dokumentacijo v skladu z navodili za pripravo ponudbe. </w:t>
      </w:r>
    </w:p>
    <w:p w:rsidR="00503DB5" w:rsidRPr="00FA27D6" w:rsidRDefault="00503DB5" w:rsidP="00503DB5">
      <w:pPr>
        <w:spacing w:after="0" w:line="240" w:lineRule="auto"/>
        <w:jc w:val="both"/>
        <w:rPr>
          <w:rFonts w:cs="Calibri"/>
          <w:sz w:val="24"/>
          <w:szCs w:val="24"/>
        </w:rPr>
      </w:pPr>
    </w:p>
    <w:p w:rsidR="00503DB5" w:rsidRPr="00FA27D6" w:rsidRDefault="00503DB5" w:rsidP="00503DB5">
      <w:pPr>
        <w:spacing w:after="0" w:line="240" w:lineRule="auto"/>
        <w:jc w:val="both"/>
        <w:rPr>
          <w:rFonts w:cs="Calibri"/>
          <w:sz w:val="24"/>
          <w:szCs w:val="24"/>
        </w:rPr>
      </w:pPr>
      <w:r w:rsidRPr="00FA27D6">
        <w:rPr>
          <w:rFonts w:cs="Calibri"/>
          <w:sz w:val="24"/>
          <w:szCs w:val="24"/>
        </w:rPr>
        <w:t>Ponudbo oddajamo (ustrezno označi):</w:t>
      </w:r>
    </w:p>
    <w:p w:rsidR="00503DB5" w:rsidRPr="00FA27D6" w:rsidRDefault="00503DB5" w:rsidP="00796737">
      <w:pPr>
        <w:numPr>
          <w:ilvl w:val="3"/>
          <w:numId w:val="4"/>
        </w:numPr>
        <w:spacing w:after="0" w:line="240" w:lineRule="auto"/>
        <w:jc w:val="both"/>
        <w:rPr>
          <w:rFonts w:cs="Calibri"/>
          <w:sz w:val="24"/>
          <w:szCs w:val="24"/>
        </w:rPr>
      </w:pPr>
      <w:r w:rsidRPr="00FA27D6">
        <w:rPr>
          <w:rFonts w:cs="Calibri"/>
          <w:sz w:val="24"/>
          <w:szCs w:val="24"/>
        </w:rPr>
        <w:t>SAMOSTOJNO – kot samostojni ponudnik</w:t>
      </w:r>
    </w:p>
    <w:p w:rsidR="00503DB5" w:rsidRPr="00FA27D6" w:rsidRDefault="00503DB5" w:rsidP="00796737">
      <w:pPr>
        <w:numPr>
          <w:ilvl w:val="3"/>
          <w:numId w:val="4"/>
        </w:numPr>
        <w:spacing w:after="0" w:line="240" w:lineRule="auto"/>
        <w:jc w:val="both"/>
        <w:rPr>
          <w:rFonts w:cs="Calibri"/>
          <w:sz w:val="24"/>
          <w:szCs w:val="24"/>
        </w:rPr>
      </w:pPr>
      <w:r w:rsidRPr="00FA27D6">
        <w:rPr>
          <w:rFonts w:cs="Calibri"/>
          <w:sz w:val="24"/>
          <w:szCs w:val="24"/>
        </w:rPr>
        <w:t>S PODIZVAJALCI – kot samostojen ponudnik s podizvajalci</w:t>
      </w:r>
    </w:p>
    <w:p w:rsidR="00503DB5" w:rsidRPr="00FA27D6" w:rsidRDefault="00503DB5" w:rsidP="00796737">
      <w:pPr>
        <w:numPr>
          <w:ilvl w:val="3"/>
          <w:numId w:val="4"/>
        </w:numPr>
        <w:spacing w:after="0" w:line="240" w:lineRule="auto"/>
        <w:jc w:val="both"/>
        <w:rPr>
          <w:rFonts w:cs="Calibri"/>
          <w:sz w:val="24"/>
          <w:szCs w:val="24"/>
        </w:rPr>
      </w:pPr>
      <w:r w:rsidRPr="00FA27D6">
        <w:rPr>
          <w:rFonts w:cs="Calibri"/>
          <w:sz w:val="24"/>
          <w:szCs w:val="24"/>
        </w:rPr>
        <w:t>SKUPNA PONUDBA – kot vodilni partner v skupini ponudnikov</w:t>
      </w:r>
    </w:p>
    <w:p w:rsidR="00503DB5" w:rsidRPr="00FA27D6" w:rsidRDefault="00503DB5" w:rsidP="00796737">
      <w:pPr>
        <w:numPr>
          <w:ilvl w:val="3"/>
          <w:numId w:val="4"/>
        </w:numPr>
        <w:spacing w:after="0" w:line="240" w:lineRule="auto"/>
        <w:jc w:val="both"/>
        <w:rPr>
          <w:rFonts w:cs="Calibri"/>
          <w:sz w:val="24"/>
          <w:szCs w:val="24"/>
          <w:lang w:val="it-IT"/>
        </w:rPr>
      </w:pPr>
      <w:r w:rsidRPr="00FA27D6">
        <w:rPr>
          <w:rFonts w:cs="Calibri"/>
          <w:sz w:val="24"/>
          <w:szCs w:val="24"/>
        </w:rPr>
        <w:t>SKUPNA PONUDBA – kot partner v skupini ponudnikov</w:t>
      </w:r>
    </w:p>
    <w:p w:rsidR="00503DB5" w:rsidRPr="00FA27D6" w:rsidRDefault="00503DB5" w:rsidP="00503DB5">
      <w:pPr>
        <w:spacing w:after="0" w:line="360" w:lineRule="auto"/>
        <w:jc w:val="both"/>
        <w:rPr>
          <w:rFonts w:cs="Calibri"/>
          <w:sz w:val="24"/>
          <w:szCs w:val="24"/>
        </w:rPr>
      </w:pPr>
    </w:p>
    <w:p w:rsidR="00503DB5" w:rsidRPr="00FA27D6" w:rsidRDefault="00503DB5" w:rsidP="00503DB5">
      <w:pPr>
        <w:spacing w:after="0" w:line="240" w:lineRule="auto"/>
        <w:rPr>
          <w:rFonts w:cs="Calibri"/>
          <w:b/>
          <w:sz w:val="24"/>
          <w:szCs w:val="24"/>
        </w:rPr>
      </w:pPr>
      <w:r w:rsidRPr="00FA27D6">
        <w:rPr>
          <w:rFonts w:cs="Calibri"/>
          <w:b/>
          <w:sz w:val="24"/>
          <w:szCs w:val="24"/>
        </w:rPr>
        <w:t>Podatki o gospodarskem subjektu:</w:t>
      </w:r>
    </w:p>
    <w:p w:rsidR="00503DB5" w:rsidRPr="00FA27D6" w:rsidRDefault="00503DB5" w:rsidP="00503DB5">
      <w:pPr>
        <w:spacing w:after="0" w:line="240" w:lineRule="auto"/>
        <w:rPr>
          <w:rFonts w:cs="Calibri"/>
          <w:sz w:val="24"/>
          <w:szCs w:val="24"/>
        </w:rPr>
      </w:pPr>
      <w:r w:rsidRPr="00FA27D6">
        <w:rPr>
          <w:rFonts w:cs="Calibri"/>
          <w:sz w:val="24"/>
          <w:szCs w:val="24"/>
        </w:rPr>
        <w:t>Naziv: _____________________________________________________________________</w:t>
      </w:r>
    </w:p>
    <w:p w:rsidR="00503DB5" w:rsidRPr="00FA27D6" w:rsidRDefault="00503DB5" w:rsidP="00503DB5">
      <w:pPr>
        <w:spacing w:after="0" w:line="240" w:lineRule="auto"/>
        <w:rPr>
          <w:rFonts w:cs="Calibri"/>
          <w:sz w:val="24"/>
          <w:szCs w:val="24"/>
        </w:rPr>
      </w:pPr>
      <w:r w:rsidRPr="00FA27D6">
        <w:rPr>
          <w:rFonts w:cs="Calibri"/>
          <w:sz w:val="24"/>
          <w:szCs w:val="24"/>
        </w:rPr>
        <w:t>Naslov: ____________________________________________________________________</w:t>
      </w:r>
    </w:p>
    <w:p w:rsidR="00503DB5" w:rsidRPr="00FA27D6" w:rsidRDefault="00503DB5" w:rsidP="00503DB5">
      <w:pPr>
        <w:spacing w:after="0" w:line="240" w:lineRule="auto"/>
        <w:rPr>
          <w:rFonts w:cs="Calibri"/>
          <w:sz w:val="24"/>
          <w:szCs w:val="24"/>
        </w:rPr>
      </w:pPr>
      <w:r w:rsidRPr="00FA27D6">
        <w:rPr>
          <w:rFonts w:cs="Calibri"/>
          <w:sz w:val="24"/>
          <w:szCs w:val="24"/>
        </w:rPr>
        <w:t>Davčna številka: _____________________________________________________________</w:t>
      </w:r>
    </w:p>
    <w:p w:rsidR="00503DB5" w:rsidRPr="00FA27D6" w:rsidRDefault="00503DB5" w:rsidP="00503DB5">
      <w:pPr>
        <w:spacing w:after="0" w:line="240" w:lineRule="auto"/>
        <w:rPr>
          <w:rFonts w:cs="Calibri"/>
          <w:sz w:val="24"/>
          <w:szCs w:val="24"/>
        </w:rPr>
      </w:pPr>
      <w:r w:rsidRPr="00FA27D6">
        <w:rPr>
          <w:rFonts w:cs="Calibri"/>
          <w:sz w:val="24"/>
          <w:szCs w:val="24"/>
        </w:rPr>
        <w:t>Matična številka: ____________________________________________________________</w:t>
      </w:r>
    </w:p>
    <w:p w:rsidR="00503DB5" w:rsidRPr="00FA27D6" w:rsidRDefault="00503DB5" w:rsidP="00503DB5">
      <w:pPr>
        <w:spacing w:after="0" w:line="240" w:lineRule="auto"/>
        <w:rPr>
          <w:rFonts w:cs="Calibri"/>
          <w:sz w:val="24"/>
          <w:szCs w:val="24"/>
        </w:rPr>
      </w:pPr>
      <w:r w:rsidRPr="00FA27D6">
        <w:rPr>
          <w:rFonts w:cs="Calibri"/>
          <w:sz w:val="24"/>
          <w:szCs w:val="24"/>
        </w:rPr>
        <w:t>Številka transakcijskega računa / odprt pri banki ___________________________________</w:t>
      </w:r>
    </w:p>
    <w:p w:rsidR="00503DB5" w:rsidRPr="00FA27D6" w:rsidRDefault="00503DB5" w:rsidP="00503DB5">
      <w:pPr>
        <w:spacing w:after="0" w:line="240" w:lineRule="auto"/>
        <w:rPr>
          <w:rFonts w:cs="Calibri"/>
          <w:sz w:val="24"/>
          <w:szCs w:val="24"/>
        </w:rPr>
      </w:pPr>
      <w:r w:rsidRPr="00FA27D6">
        <w:rPr>
          <w:rFonts w:cs="Calibri"/>
          <w:sz w:val="24"/>
          <w:szCs w:val="24"/>
        </w:rPr>
        <w:t>Številka telefona: ____________________________________________________________</w:t>
      </w:r>
    </w:p>
    <w:p w:rsidR="00503DB5" w:rsidRPr="00FA27D6" w:rsidRDefault="00503DB5" w:rsidP="00503DB5">
      <w:pPr>
        <w:spacing w:after="0" w:line="240" w:lineRule="auto"/>
        <w:rPr>
          <w:rFonts w:cs="Calibri"/>
          <w:sz w:val="24"/>
          <w:szCs w:val="24"/>
        </w:rPr>
      </w:pPr>
      <w:r w:rsidRPr="00FA27D6">
        <w:rPr>
          <w:rFonts w:cs="Calibri"/>
          <w:sz w:val="24"/>
          <w:szCs w:val="24"/>
        </w:rPr>
        <w:t xml:space="preserve">Številka </w:t>
      </w:r>
      <w:proofErr w:type="spellStart"/>
      <w:r w:rsidRPr="00FA27D6">
        <w:rPr>
          <w:rFonts w:cs="Calibri"/>
          <w:sz w:val="24"/>
          <w:szCs w:val="24"/>
        </w:rPr>
        <w:t>telefaxa</w:t>
      </w:r>
      <w:proofErr w:type="spellEnd"/>
      <w:r w:rsidRPr="00FA27D6">
        <w:rPr>
          <w:rFonts w:cs="Calibri"/>
          <w:sz w:val="24"/>
          <w:szCs w:val="24"/>
        </w:rPr>
        <w:t>: ____________________________________________________________</w:t>
      </w:r>
    </w:p>
    <w:p w:rsidR="00503DB5" w:rsidRPr="00FA27D6" w:rsidRDefault="00503DB5" w:rsidP="00503DB5">
      <w:pPr>
        <w:spacing w:after="0" w:line="240" w:lineRule="auto"/>
        <w:rPr>
          <w:rFonts w:cs="Calibri"/>
          <w:sz w:val="24"/>
          <w:szCs w:val="24"/>
        </w:rPr>
      </w:pPr>
      <w:r w:rsidRPr="00FA27D6">
        <w:rPr>
          <w:rFonts w:cs="Calibri"/>
          <w:sz w:val="24"/>
          <w:szCs w:val="24"/>
        </w:rPr>
        <w:t>Ponudnik je MSP* (ustrezno označi):     DA        NE</w:t>
      </w:r>
    </w:p>
    <w:p w:rsidR="00503DB5" w:rsidRPr="00FA27D6" w:rsidRDefault="00503DB5" w:rsidP="00503DB5">
      <w:pPr>
        <w:keepNext/>
        <w:tabs>
          <w:tab w:val="left" w:pos="2835"/>
        </w:tabs>
        <w:spacing w:after="0" w:line="240" w:lineRule="auto"/>
        <w:jc w:val="both"/>
        <w:rPr>
          <w:rFonts w:cs="Calibri"/>
          <w:sz w:val="16"/>
          <w:szCs w:val="16"/>
        </w:rPr>
      </w:pPr>
      <w:r w:rsidRPr="00FA27D6">
        <w:rPr>
          <w:rFonts w:cs="Calibri"/>
          <w:sz w:val="16"/>
          <w:szCs w:val="16"/>
        </w:rPr>
        <w:t xml:space="preserve">*MSP: </w:t>
      </w:r>
      <w:proofErr w:type="spellStart"/>
      <w:r w:rsidRPr="00FA27D6">
        <w:rPr>
          <w:rFonts w:cs="Calibri"/>
          <w:sz w:val="16"/>
          <w:szCs w:val="16"/>
        </w:rPr>
        <w:t>mikro</w:t>
      </w:r>
      <w:proofErr w:type="spellEnd"/>
      <w:r w:rsidRPr="00FA27D6">
        <w:rPr>
          <w:rFonts w:cs="Calibri"/>
          <w:sz w:val="16"/>
          <w:szCs w:val="16"/>
        </w:rPr>
        <w:t>, mala in srednje velika podjetja kot so opredeljena v Priporočilu Komisije 2003/361/ES.</w:t>
      </w:r>
    </w:p>
    <w:p w:rsidR="00503DB5" w:rsidRPr="00FA27D6" w:rsidRDefault="00503DB5" w:rsidP="00503DB5">
      <w:pPr>
        <w:keepNext/>
        <w:tabs>
          <w:tab w:val="left" w:pos="2835"/>
        </w:tabs>
        <w:spacing w:after="0" w:line="240" w:lineRule="auto"/>
        <w:jc w:val="both"/>
        <w:rPr>
          <w:rFonts w:cs="Calibri"/>
          <w:sz w:val="18"/>
          <w:szCs w:val="18"/>
        </w:rPr>
      </w:pPr>
    </w:p>
    <w:p w:rsidR="00503DB5" w:rsidRPr="00FA27D6" w:rsidRDefault="00503DB5" w:rsidP="00503DB5">
      <w:pPr>
        <w:keepNext/>
        <w:tabs>
          <w:tab w:val="left" w:pos="2835"/>
        </w:tabs>
        <w:spacing w:after="0" w:line="240" w:lineRule="auto"/>
        <w:jc w:val="both"/>
        <w:rPr>
          <w:rFonts w:cs="Calibri"/>
          <w:sz w:val="24"/>
          <w:szCs w:val="24"/>
        </w:rPr>
      </w:pPr>
      <w:r w:rsidRPr="00FA27D6">
        <w:rPr>
          <w:rFonts w:cs="Calibri"/>
          <w:sz w:val="24"/>
          <w:szCs w:val="24"/>
        </w:rPr>
        <w:t>Odgovorna oseba za podpis ponudbe in pogodbe: __________________________________</w:t>
      </w:r>
    </w:p>
    <w:p w:rsidR="00503DB5" w:rsidRPr="00FA27D6" w:rsidRDefault="00503DB5" w:rsidP="00796737">
      <w:pPr>
        <w:keepNext/>
        <w:numPr>
          <w:ilvl w:val="0"/>
          <w:numId w:val="5"/>
        </w:numPr>
        <w:tabs>
          <w:tab w:val="left" w:pos="709"/>
        </w:tabs>
        <w:spacing w:after="0" w:line="240" w:lineRule="auto"/>
        <w:jc w:val="both"/>
        <w:rPr>
          <w:rFonts w:cs="Calibri"/>
          <w:sz w:val="24"/>
          <w:szCs w:val="24"/>
        </w:rPr>
      </w:pPr>
      <w:r w:rsidRPr="00FA27D6">
        <w:rPr>
          <w:rFonts w:cs="Calibri"/>
          <w:sz w:val="24"/>
          <w:szCs w:val="24"/>
        </w:rPr>
        <w:t>funkcija: ____________________________________</w:t>
      </w:r>
    </w:p>
    <w:p w:rsidR="00503DB5" w:rsidRPr="00FA27D6" w:rsidRDefault="00503DB5" w:rsidP="00796737">
      <w:pPr>
        <w:keepNext/>
        <w:numPr>
          <w:ilvl w:val="0"/>
          <w:numId w:val="5"/>
        </w:numPr>
        <w:tabs>
          <w:tab w:val="left" w:pos="709"/>
        </w:tabs>
        <w:spacing w:after="0" w:line="240" w:lineRule="auto"/>
        <w:jc w:val="both"/>
        <w:rPr>
          <w:rFonts w:cs="Calibri"/>
          <w:sz w:val="24"/>
          <w:szCs w:val="24"/>
        </w:rPr>
      </w:pPr>
      <w:r w:rsidRPr="00FA27D6">
        <w:rPr>
          <w:rFonts w:cs="Calibri"/>
          <w:sz w:val="24"/>
          <w:szCs w:val="24"/>
        </w:rPr>
        <w:t>telefon: ____________________________________</w:t>
      </w:r>
    </w:p>
    <w:p w:rsidR="00503DB5" w:rsidRPr="00FA27D6" w:rsidRDefault="00503DB5" w:rsidP="00796737">
      <w:pPr>
        <w:keepNext/>
        <w:numPr>
          <w:ilvl w:val="0"/>
          <w:numId w:val="5"/>
        </w:numPr>
        <w:tabs>
          <w:tab w:val="left" w:pos="709"/>
        </w:tabs>
        <w:spacing w:after="0" w:line="240" w:lineRule="auto"/>
        <w:jc w:val="both"/>
        <w:rPr>
          <w:rFonts w:cs="Calibri"/>
          <w:sz w:val="24"/>
          <w:szCs w:val="24"/>
        </w:rPr>
      </w:pPr>
      <w:proofErr w:type="spellStart"/>
      <w:r w:rsidRPr="00FA27D6">
        <w:rPr>
          <w:rFonts w:cs="Calibri"/>
          <w:sz w:val="24"/>
          <w:szCs w:val="24"/>
        </w:rPr>
        <w:t>telefax</w:t>
      </w:r>
      <w:proofErr w:type="spellEnd"/>
      <w:r w:rsidRPr="00FA27D6">
        <w:rPr>
          <w:rFonts w:cs="Calibri"/>
          <w:sz w:val="24"/>
          <w:szCs w:val="24"/>
        </w:rPr>
        <w:t>: ____________________________________</w:t>
      </w:r>
    </w:p>
    <w:p w:rsidR="00503DB5" w:rsidRPr="00FA27D6" w:rsidRDefault="00503DB5" w:rsidP="00796737">
      <w:pPr>
        <w:keepNext/>
        <w:numPr>
          <w:ilvl w:val="0"/>
          <w:numId w:val="5"/>
        </w:numPr>
        <w:tabs>
          <w:tab w:val="left" w:pos="709"/>
        </w:tabs>
        <w:spacing w:after="0" w:line="240" w:lineRule="auto"/>
        <w:jc w:val="both"/>
        <w:rPr>
          <w:rFonts w:cs="Calibri"/>
          <w:sz w:val="24"/>
          <w:szCs w:val="24"/>
        </w:rPr>
      </w:pPr>
      <w:r w:rsidRPr="00FA27D6">
        <w:rPr>
          <w:rFonts w:cs="Calibri"/>
          <w:sz w:val="24"/>
          <w:szCs w:val="24"/>
        </w:rPr>
        <w:t>e-mail: ____________________________________</w:t>
      </w:r>
    </w:p>
    <w:p w:rsidR="00503DB5" w:rsidRPr="00FA27D6" w:rsidRDefault="00503DB5" w:rsidP="00503DB5">
      <w:pPr>
        <w:keepNext/>
        <w:tabs>
          <w:tab w:val="left" w:pos="709"/>
        </w:tabs>
        <w:spacing w:after="0" w:line="240" w:lineRule="auto"/>
        <w:jc w:val="both"/>
        <w:rPr>
          <w:rFonts w:cs="Calibri"/>
          <w:sz w:val="24"/>
          <w:szCs w:val="24"/>
        </w:rPr>
      </w:pPr>
    </w:p>
    <w:p w:rsidR="00503DB5" w:rsidRPr="00FA27D6" w:rsidRDefault="00503DB5" w:rsidP="00503DB5">
      <w:pPr>
        <w:keepNext/>
        <w:tabs>
          <w:tab w:val="left" w:pos="709"/>
        </w:tabs>
        <w:spacing w:after="0" w:line="240" w:lineRule="auto"/>
        <w:jc w:val="both"/>
        <w:rPr>
          <w:rFonts w:cs="Calibri"/>
          <w:sz w:val="24"/>
          <w:szCs w:val="24"/>
        </w:rPr>
      </w:pPr>
      <w:r w:rsidRPr="00FA27D6">
        <w:rPr>
          <w:rFonts w:cs="Calibri"/>
          <w:sz w:val="24"/>
          <w:szCs w:val="24"/>
        </w:rPr>
        <w:t>Kontaktna oseba za obveščanje: _________________________________________________</w:t>
      </w:r>
    </w:p>
    <w:p w:rsidR="00503DB5" w:rsidRPr="00FA27D6" w:rsidRDefault="00503DB5" w:rsidP="00796737">
      <w:pPr>
        <w:keepNext/>
        <w:numPr>
          <w:ilvl w:val="0"/>
          <w:numId w:val="5"/>
        </w:numPr>
        <w:tabs>
          <w:tab w:val="left" w:pos="709"/>
        </w:tabs>
        <w:spacing w:after="0" w:line="240" w:lineRule="auto"/>
        <w:jc w:val="both"/>
        <w:rPr>
          <w:rFonts w:cs="Calibri"/>
          <w:sz w:val="24"/>
          <w:szCs w:val="24"/>
        </w:rPr>
      </w:pPr>
      <w:r w:rsidRPr="00FA27D6">
        <w:rPr>
          <w:rFonts w:cs="Calibri"/>
          <w:sz w:val="24"/>
          <w:szCs w:val="24"/>
        </w:rPr>
        <w:t>funkcija: ____________________________________</w:t>
      </w:r>
    </w:p>
    <w:p w:rsidR="00503DB5" w:rsidRPr="00FA27D6" w:rsidRDefault="00503DB5" w:rsidP="00796737">
      <w:pPr>
        <w:keepNext/>
        <w:numPr>
          <w:ilvl w:val="0"/>
          <w:numId w:val="5"/>
        </w:numPr>
        <w:tabs>
          <w:tab w:val="left" w:pos="709"/>
        </w:tabs>
        <w:spacing w:after="0" w:line="240" w:lineRule="auto"/>
        <w:jc w:val="both"/>
        <w:rPr>
          <w:rFonts w:cs="Calibri"/>
          <w:sz w:val="24"/>
          <w:szCs w:val="24"/>
        </w:rPr>
      </w:pPr>
      <w:r w:rsidRPr="00FA27D6">
        <w:rPr>
          <w:rFonts w:cs="Calibri"/>
          <w:sz w:val="24"/>
          <w:szCs w:val="24"/>
        </w:rPr>
        <w:t>telefon: _____________________________________</w:t>
      </w:r>
    </w:p>
    <w:p w:rsidR="00503DB5" w:rsidRPr="00FA27D6" w:rsidRDefault="00503DB5" w:rsidP="00796737">
      <w:pPr>
        <w:keepNext/>
        <w:numPr>
          <w:ilvl w:val="0"/>
          <w:numId w:val="5"/>
        </w:numPr>
        <w:tabs>
          <w:tab w:val="left" w:pos="709"/>
        </w:tabs>
        <w:spacing w:after="0" w:line="240" w:lineRule="auto"/>
        <w:jc w:val="both"/>
        <w:rPr>
          <w:rFonts w:cs="Calibri"/>
          <w:sz w:val="24"/>
          <w:szCs w:val="24"/>
        </w:rPr>
      </w:pPr>
      <w:proofErr w:type="spellStart"/>
      <w:r w:rsidRPr="00FA27D6">
        <w:rPr>
          <w:rFonts w:cs="Calibri"/>
          <w:sz w:val="24"/>
          <w:szCs w:val="24"/>
        </w:rPr>
        <w:t>telefax</w:t>
      </w:r>
      <w:proofErr w:type="spellEnd"/>
      <w:r w:rsidRPr="00FA27D6">
        <w:rPr>
          <w:rFonts w:cs="Calibri"/>
          <w:sz w:val="24"/>
          <w:szCs w:val="24"/>
        </w:rPr>
        <w:t>: _____________________________________</w:t>
      </w:r>
    </w:p>
    <w:p w:rsidR="00503DB5" w:rsidRPr="00FA27D6" w:rsidRDefault="00503DB5" w:rsidP="00796737">
      <w:pPr>
        <w:keepNext/>
        <w:numPr>
          <w:ilvl w:val="0"/>
          <w:numId w:val="5"/>
        </w:numPr>
        <w:tabs>
          <w:tab w:val="left" w:pos="709"/>
        </w:tabs>
        <w:spacing w:after="0" w:line="240" w:lineRule="auto"/>
        <w:jc w:val="both"/>
        <w:rPr>
          <w:rFonts w:cs="Calibri"/>
          <w:sz w:val="24"/>
          <w:szCs w:val="24"/>
        </w:rPr>
      </w:pPr>
      <w:r w:rsidRPr="00FA27D6">
        <w:rPr>
          <w:rFonts w:cs="Calibri"/>
          <w:sz w:val="24"/>
          <w:szCs w:val="24"/>
        </w:rPr>
        <w:t>e-mail: _____________________________________</w:t>
      </w:r>
    </w:p>
    <w:p w:rsidR="00503DB5" w:rsidRPr="00FA27D6" w:rsidRDefault="00503DB5" w:rsidP="00503DB5">
      <w:pPr>
        <w:keepNext/>
        <w:tabs>
          <w:tab w:val="left" w:pos="709"/>
        </w:tabs>
        <w:spacing w:after="0" w:line="240" w:lineRule="auto"/>
        <w:jc w:val="both"/>
        <w:rPr>
          <w:rFonts w:cs="Calibri"/>
          <w:sz w:val="24"/>
          <w:szCs w:val="24"/>
        </w:rPr>
      </w:pPr>
    </w:p>
    <w:p w:rsidR="00503DB5" w:rsidRPr="00FA27D6" w:rsidRDefault="00503DB5" w:rsidP="00503DB5">
      <w:pPr>
        <w:keepNext/>
        <w:tabs>
          <w:tab w:val="left" w:pos="709"/>
        </w:tabs>
        <w:spacing w:after="0" w:line="240" w:lineRule="auto"/>
        <w:jc w:val="both"/>
        <w:rPr>
          <w:rFonts w:cs="Calibri"/>
          <w:sz w:val="24"/>
          <w:szCs w:val="24"/>
        </w:rPr>
      </w:pPr>
    </w:p>
    <w:p w:rsidR="00610B32" w:rsidRPr="005F4EF2" w:rsidRDefault="00610B32" w:rsidP="00610B32">
      <w:pPr>
        <w:shd w:val="clear" w:color="auto" w:fill="F2F2F2"/>
        <w:spacing w:after="0" w:line="276" w:lineRule="auto"/>
        <w:jc w:val="both"/>
        <w:rPr>
          <w:rFonts w:asciiTheme="minorHAnsi" w:hAnsiTheme="minorHAnsi" w:cstheme="minorHAnsi"/>
        </w:rPr>
      </w:pPr>
      <w:r w:rsidRPr="005F4EF2">
        <w:rPr>
          <w:rFonts w:asciiTheme="minorHAnsi" w:hAnsiTheme="minorHAnsi" w:cstheme="minorHAnsi"/>
        </w:rPr>
        <w:t xml:space="preserve">Kraj in datum: </w:t>
      </w:r>
      <w:r w:rsidRPr="005F4EF2">
        <w:rPr>
          <w:rFonts w:asciiTheme="minorHAnsi" w:hAnsiTheme="minorHAnsi" w:cstheme="minorHAnsi"/>
          <w:u w:val="single"/>
        </w:rPr>
        <w:tab/>
      </w:r>
      <w:r w:rsidRPr="005F4EF2">
        <w:rPr>
          <w:rFonts w:asciiTheme="minorHAnsi" w:hAnsiTheme="minorHAnsi" w:cstheme="minorHAnsi"/>
          <w:u w:val="single"/>
        </w:rPr>
        <w:tab/>
      </w:r>
      <w:r w:rsidRPr="005F4EF2">
        <w:rPr>
          <w:rFonts w:asciiTheme="minorHAnsi" w:hAnsiTheme="minorHAnsi" w:cstheme="minorHAnsi"/>
          <w:u w:val="single"/>
        </w:rPr>
        <w:tab/>
      </w:r>
      <w:r w:rsidRPr="005F4EF2">
        <w:rPr>
          <w:rFonts w:asciiTheme="minorHAnsi" w:hAnsiTheme="minorHAnsi" w:cstheme="minorHAnsi"/>
          <w:u w:val="single"/>
        </w:rPr>
        <w:tab/>
      </w:r>
      <w:r w:rsidRPr="005F4EF2">
        <w:rPr>
          <w:rFonts w:asciiTheme="minorHAnsi" w:hAnsiTheme="minorHAnsi" w:cstheme="minorHAnsi"/>
          <w:u w:val="single"/>
        </w:rPr>
        <w:tab/>
      </w:r>
      <w:r w:rsidRPr="005F4EF2">
        <w:rPr>
          <w:rFonts w:asciiTheme="minorHAnsi" w:hAnsiTheme="minorHAnsi" w:cstheme="minorHAnsi"/>
          <w:u w:val="single"/>
        </w:rPr>
        <w:tab/>
      </w:r>
      <w:r w:rsidRPr="005F4EF2">
        <w:rPr>
          <w:rFonts w:asciiTheme="minorHAnsi" w:hAnsiTheme="minorHAnsi" w:cstheme="minorHAnsi"/>
          <w:u w:val="single"/>
        </w:rPr>
        <w:tab/>
      </w:r>
    </w:p>
    <w:p w:rsidR="00610B32" w:rsidRPr="005F4EF2" w:rsidRDefault="00610B32" w:rsidP="00610B32">
      <w:pPr>
        <w:shd w:val="clear" w:color="auto" w:fill="F2F2F2"/>
        <w:spacing w:after="0" w:line="276" w:lineRule="auto"/>
        <w:jc w:val="both"/>
        <w:rPr>
          <w:rFonts w:asciiTheme="minorHAnsi" w:hAnsiTheme="minorHAnsi" w:cstheme="minorHAnsi"/>
        </w:rPr>
      </w:pPr>
    </w:p>
    <w:p w:rsidR="00610B32" w:rsidRPr="0048025D" w:rsidRDefault="00610B32" w:rsidP="00610B32">
      <w:pPr>
        <w:shd w:val="clear" w:color="auto" w:fill="F2F2F2"/>
        <w:spacing w:after="0" w:line="276" w:lineRule="auto"/>
        <w:jc w:val="both"/>
        <w:rPr>
          <w:rFonts w:asciiTheme="minorHAnsi" w:hAnsiTheme="minorHAnsi" w:cstheme="minorHAnsi"/>
          <w:u w:val="single"/>
        </w:rPr>
      </w:pPr>
      <w:r w:rsidRPr="005F4EF2">
        <w:rPr>
          <w:rFonts w:asciiTheme="minorHAnsi" w:hAnsiTheme="minorHAnsi" w:cstheme="minorHAnsi"/>
        </w:rPr>
        <w:t>Odgovorna oseba ponudnika:</w:t>
      </w:r>
      <w:r w:rsidRPr="0048025D">
        <w:rPr>
          <w:rFonts w:asciiTheme="minorHAnsi" w:hAnsiTheme="minorHAnsi" w:cstheme="minorHAnsi"/>
        </w:rPr>
        <w:t xml:space="preserve"> </w:t>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p>
    <w:p w:rsidR="00503DB5" w:rsidRDefault="00503DB5" w:rsidP="00503DB5">
      <w:pPr>
        <w:spacing w:after="0" w:line="240" w:lineRule="auto"/>
        <w:rPr>
          <w:rFonts w:cs="Calibri"/>
          <w:b/>
          <w:sz w:val="24"/>
          <w:szCs w:val="24"/>
        </w:rPr>
      </w:pPr>
    </w:p>
    <w:p w:rsidR="00610B32" w:rsidRDefault="00610B32" w:rsidP="00503DB5">
      <w:pPr>
        <w:spacing w:after="0" w:line="240" w:lineRule="auto"/>
        <w:rPr>
          <w:rFonts w:cs="Calibri"/>
          <w:b/>
          <w:sz w:val="24"/>
          <w:szCs w:val="24"/>
        </w:rPr>
      </w:pPr>
    </w:p>
    <w:p w:rsidR="00610B32" w:rsidRPr="00FA27D6" w:rsidRDefault="00610B32" w:rsidP="00503DB5">
      <w:pPr>
        <w:spacing w:after="0" w:line="240" w:lineRule="auto"/>
        <w:rPr>
          <w:rFonts w:cs="Calibri"/>
          <w:b/>
          <w:sz w:val="24"/>
          <w:szCs w:val="24"/>
        </w:rPr>
      </w:pPr>
    </w:p>
    <w:p w:rsidR="00503DB5" w:rsidRPr="00FA27D6" w:rsidRDefault="00503DB5" w:rsidP="00503DB5">
      <w:pPr>
        <w:suppressAutoHyphens/>
        <w:spacing w:after="0" w:line="288" w:lineRule="auto"/>
        <w:jc w:val="both"/>
        <w:rPr>
          <w:rFonts w:cs="Calibri"/>
          <w:sz w:val="16"/>
          <w:szCs w:val="16"/>
          <w:lang w:eastAsia="ar-SA"/>
        </w:rPr>
      </w:pPr>
    </w:p>
    <w:p w:rsidR="00503DB5" w:rsidRPr="00FA27D6" w:rsidRDefault="00503DB5" w:rsidP="00503DB5">
      <w:pPr>
        <w:suppressAutoHyphens/>
        <w:spacing w:after="0" w:line="288" w:lineRule="auto"/>
        <w:jc w:val="both"/>
        <w:rPr>
          <w:rFonts w:cs="Calibri"/>
          <w:sz w:val="16"/>
          <w:szCs w:val="16"/>
          <w:lang w:eastAsia="ar-SA"/>
        </w:rPr>
      </w:pPr>
    </w:p>
    <w:p w:rsidR="00503DB5" w:rsidRDefault="00503DB5" w:rsidP="00503DB5">
      <w:pPr>
        <w:suppressAutoHyphens/>
        <w:spacing w:after="0" w:line="288" w:lineRule="auto"/>
        <w:jc w:val="both"/>
        <w:rPr>
          <w:rFonts w:cs="Calibri"/>
          <w:sz w:val="16"/>
          <w:szCs w:val="16"/>
          <w:lang w:eastAsia="ar-SA"/>
        </w:rPr>
      </w:pPr>
      <w:r w:rsidRPr="00FA27D6">
        <w:rPr>
          <w:rFonts w:cs="Calibri"/>
          <w:sz w:val="16"/>
          <w:szCs w:val="16"/>
          <w:lang w:eastAsia="ar-SA"/>
        </w:rPr>
        <w:t xml:space="preserve">V primeru skupne ponudbe obrazec OBR-1 izpolnijo vsi ponudniki-partnerji. </w:t>
      </w:r>
    </w:p>
    <w:p w:rsidR="00610B32" w:rsidRDefault="00610B32" w:rsidP="00503DB5">
      <w:pPr>
        <w:suppressAutoHyphens/>
        <w:spacing w:after="0" w:line="288" w:lineRule="auto"/>
        <w:jc w:val="both"/>
        <w:rPr>
          <w:rFonts w:cs="Calibri"/>
          <w:sz w:val="16"/>
          <w:szCs w:val="16"/>
          <w:lang w:eastAsia="ar-SA"/>
        </w:rPr>
      </w:pPr>
    </w:p>
    <w:p w:rsidR="003A03DC" w:rsidRDefault="003A03DC" w:rsidP="00503DB5">
      <w:pPr>
        <w:suppressAutoHyphens/>
        <w:spacing w:after="0" w:line="288" w:lineRule="auto"/>
        <w:jc w:val="both"/>
        <w:rPr>
          <w:rFonts w:cs="Calibri"/>
          <w:sz w:val="16"/>
          <w:szCs w:val="16"/>
          <w:lang w:eastAsia="ar-SA"/>
        </w:rPr>
      </w:pPr>
    </w:p>
    <w:p w:rsidR="003A03DC" w:rsidRPr="00FA27D6" w:rsidRDefault="003A03DC" w:rsidP="00503DB5">
      <w:pPr>
        <w:suppressAutoHyphens/>
        <w:spacing w:after="0" w:line="288" w:lineRule="auto"/>
        <w:jc w:val="both"/>
        <w:rPr>
          <w:rFonts w:cs="Calibri"/>
          <w:sz w:val="16"/>
          <w:szCs w:val="16"/>
          <w:lang w:eastAsia="ar-SA"/>
        </w:rPr>
      </w:pPr>
    </w:p>
    <w:p w:rsidR="00503DB5" w:rsidRPr="00FA27D6" w:rsidRDefault="00503DB5" w:rsidP="00503DB5">
      <w:pPr>
        <w:suppressAutoHyphens/>
        <w:spacing w:after="0" w:line="288" w:lineRule="auto"/>
        <w:jc w:val="both"/>
        <w:rPr>
          <w:rFonts w:cs="Calibri"/>
          <w:sz w:val="16"/>
          <w:szCs w:val="16"/>
          <w:lang w:eastAsia="ar-SA"/>
        </w:rPr>
      </w:pPr>
    </w:p>
    <w:p w:rsidR="00852019" w:rsidRPr="005F4EF2" w:rsidRDefault="00852019" w:rsidP="00503DB5">
      <w:pPr>
        <w:autoSpaceDE w:val="0"/>
        <w:autoSpaceDN w:val="0"/>
        <w:adjustRightInd w:val="0"/>
        <w:spacing w:after="0" w:line="276" w:lineRule="auto"/>
        <w:jc w:val="right"/>
        <w:rPr>
          <w:rFonts w:asciiTheme="minorHAnsi" w:hAnsiTheme="minorHAnsi" w:cstheme="minorHAnsi"/>
          <w:b/>
        </w:rPr>
      </w:pPr>
      <w:r w:rsidRPr="005F4EF2">
        <w:rPr>
          <w:rFonts w:asciiTheme="minorHAnsi" w:hAnsiTheme="minorHAnsi" w:cstheme="minorHAnsi"/>
          <w:b/>
          <w:shd w:val="clear" w:color="auto" w:fill="FFFFFF"/>
        </w:rPr>
        <w:t>OBR-</w:t>
      </w:r>
      <w:r w:rsidR="005F4EF2" w:rsidRPr="005F4EF2">
        <w:rPr>
          <w:rFonts w:asciiTheme="minorHAnsi" w:hAnsiTheme="minorHAnsi" w:cstheme="minorHAnsi"/>
          <w:b/>
          <w:shd w:val="clear" w:color="auto" w:fill="FFFFFF"/>
        </w:rPr>
        <w:t>2</w:t>
      </w:r>
    </w:p>
    <w:p w:rsidR="00852019" w:rsidRPr="0048025D" w:rsidRDefault="00852019" w:rsidP="00852019">
      <w:pPr>
        <w:spacing w:after="0" w:line="276" w:lineRule="auto"/>
        <w:jc w:val="both"/>
        <w:rPr>
          <w:rFonts w:asciiTheme="minorHAnsi" w:hAnsiTheme="minorHAnsi" w:cstheme="minorHAnsi"/>
          <w:highlight w:val="yellow"/>
        </w:rPr>
      </w:pPr>
    </w:p>
    <w:p w:rsidR="00852019" w:rsidRPr="0048025D" w:rsidRDefault="00852019" w:rsidP="00852019">
      <w:pPr>
        <w:spacing w:after="0" w:line="276" w:lineRule="auto"/>
        <w:jc w:val="center"/>
        <w:rPr>
          <w:rFonts w:asciiTheme="minorHAnsi" w:hAnsiTheme="minorHAnsi" w:cstheme="minorHAnsi"/>
          <w:b/>
          <w:bCs/>
          <w:sz w:val="28"/>
          <w:szCs w:val="28"/>
        </w:rPr>
      </w:pPr>
      <w:r w:rsidRPr="0048025D">
        <w:rPr>
          <w:rFonts w:asciiTheme="minorHAnsi" w:hAnsiTheme="minorHAnsi" w:cstheme="minorHAnsi"/>
          <w:b/>
          <w:bCs/>
          <w:sz w:val="28"/>
          <w:szCs w:val="28"/>
        </w:rPr>
        <w:t>IZJAVA O SODELOVANJU S PODIZVAJALCI</w:t>
      </w:r>
    </w:p>
    <w:p w:rsidR="00852019" w:rsidRPr="0048025D" w:rsidRDefault="00852019" w:rsidP="00852019">
      <w:pPr>
        <w:spacing w:after="0" w:line="276" w:lineRule="auto"/>
        <w:rPr>
          <w:rFonts w:asciiTheme="minorHAnsi" w:hAnsiTheme="minorHAnsi" w:cstheme="minorHAnsi"/>
          <w:bCs/>
        </w:rPr>
      </w:pPr>
    </w:p>
    <w:p w:rsidR="00852019" w:rsidRPr="0048025D" w:rsidRDefault="00852019" w:rsidP="00852019">
      <w:pPr>
        <w:spacing w:after="0" w:line="276" w:lineRule="auto"/>
        <w:rPr>
          <w:rFonts w:asciiTheme="minorHAnsi" w:hAnsiTheme="minorHAnsi" w:cstheme="minorHAnsi"/>
          <w:bCs/>
        </w:rPr>
      </w:pPr>
    </w:p>
    <w:p w:rsidR="00852019" w:rsidRPr="0048025D" w:rsidRDefault="00852019" w:rsidP="00852019">
      <w:pPr>
        <w:spacing w:after="0" w:line="276" w:lineRule="auto"/>
        <w:rPr>
          <w:rFonts w:asciiTheme="minorHAnsi" w:hAnsiTheme="minorHAnsi" w:cstheme="minorHAnsi"/>
          <w:bCs/>
        </w:rPr>
      </w:pPr>
    </w:p>
    <w:p w:rsidR="00852019" w:rsidRPr="0048025D" w:rsidRDefault="00852019" w:rsidP="00852019">
      <w:pPr>
        <w:spacing w:after="0" w:line="276" w:lineRule="auto"/>
        <w:jc w:val="both"/>
        <w:rPr>
          <w:rFonts w:asciiTheme="minorHAnsi" w:hAnsiTheme="minorHAnsi" w:cstheme="minorHAnsi"/>
          <w:bCs/>
        </w:rPr>
      </w:pPr>
      <w:r w:rsidRPr="0048025D">
        <w:rPr>
          <w:rFonts w:asciiTheme="minorHAnsi" w:hAnsiTheme="minorHAnsi" w:cstheme="minorHAnsi"/>
          <w:bCs/>
        </w:rPr>
        <w:t xml:space="preserve">Ponudnik </w:t>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rPr>
        <w:t xml:space="preserve"> izjavljamo, da bomo pri izvedbi javnega naročila št. sodelovali z naslednjimi podizvajalci:</w:t>
      </w:r>
    </w:p>
    <w:p w:rsidR="00852019" w:rsidRPr="0048025D" w:rsidRDefault="00852019" w:rsidP="00852019">
      <w:pPr>
        <w:spacing w:after="0" w:line="276" w:lineRule="auto"/>
        <w:jc w:val="both"/>
        <w:rPr>
          <w:rFonts w:asciiTheme="minorHAnsi" w:hAnsiTheme="minorHAnsi" w:cstheme="minorHAnsi"/>
          <w:bCs/>
        </w:rPr>
      </w:pPr>
    </w:p>
    <w:p w:rsidR="00852019" w:rsidRPr="0048025D" w:rsidRDefault="00852019" w:rsidP="00852019">
      <w:pPr>
        <w:spacing w:after="0" w:line="276" w:lineRule="auto"/>
        <w:jc w:val="both"/>
        <w:rPr>
          <w:rFonts w:asciiTheme="minorHAnsi" w:hAnsiTheme="minorHAnsi" w:cstheme="minorHAnsi"/>
          <w:bCs/>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4536"/>
        <w:gridCol w:w="2127"/>
      </w:tblGrid>
      <w:tr w:rsidR="00852019" w:rsidRPr="0048025D" w:rsidTr="00844721">
        <w:trPr>
          <w:trHeight w:val="460"/>
        </w:trPr>
        <w:tc>
          <w:tcPr>
            <w:tcW w:w="2835" w:type="dxa"/>
            <w:tcBorders>
              <w:top w:val="nil"/>
              <w:left w:val="nil"/>
              <w:right w:val="nil"/>
            </w:tcBorders>
            <w:shd w:val="clear" w:color="auto" w:fill="auto"/>
          </w:tcPr>
          <w:p w:rsidR="00852019" w:rsidRPr="0048025D" w:rsidRDefault="00852019" w:rsidP="00852019">
            <w:pPr>
              <w:widowControl w:val="0"/>
              <w:spacing w:after="0" w:line="276" w:lineRule="auto"/>
              <w:jc w:val="both"/>
              <w:rPr>
                <w:rFonts w:asciiTheme="minorHAnsi" w:hAnsiTheme="minorHAnsi" w:cstheme="minorHAnsi"/>
                <w:color w:val="000000"/>
              </w:rPr>
            </w:pPr>
          </w:p>
        </w:tc>
        <w:tc>
          <w:tcPr>
            <w:tcW w:w="4536" w:type="dxa"/>
            <w:tcBorders>
              <w:top w:val="nil"/>
              <w:left w:val="nil"/>
            </w:tcBorders>
            <w:shd w:val="clear" w:color="auto" w:fill="auto"/>
          </w:tcPr>
          <w:p w:rsidR="00852019" w:rsidRPr="0048025D" w:rsidRDefault="00852019" w:rsidP="00852019">
            <w:pPr>
              <w:keepNext/>
              <w:spacing w:after="0" w:line="276" w:lineRule="auto"/>
              <w:jc w:val="both"/>
              <w:rPr>
                <w:rFonts w:asciiTheme="minorHAnsi" w:hAnsiTheme="minorHAnsi" w:cstheme="minorHAnsi"/>
                <w:color w:val="000000"/>
              </w:rPr>
            </w:pPr>
          </w:p>
        </w:tc>
        <w:tc>
          <w:tcPr>
            <w:tcW w:w="2127" w:type="dxa"/>
            <w:shd w:val="clear" w:color="auto" w:fill="auto"/>
          </w:tcPr>
          <w:p w:rsidR="00852019" w:rsidRPr="0048025D" w:rsidRDefault="00852019" w:rsidP="00852019">
            <w:pPr>
              <w:keepNext/>
              <w:spacing w:after="0" w:line="276" w:lineRule="auto"/>
              <w:jc w:val="center"/>
              <w:rPr>
                <w:rFonts w:asciiTheme="minorHAnsi" w:hAnsiTheme="minorHAnsi" w:cstheme="minorHAnsi"/>
                <w:color w:val="000000"/>
              </w:rPr>
            </w:pPr>
            <w:r w:rsidRPr="0048025D">
              <w:rPr>
                <w:rFonts w:asciiTheme="minorHAnsi" w:hAnsiTheme="minorHAnsi" w:cstheme="minorHAnsi"/>
                <w:color w:val="000000"/>
              </w:rPr>
              <w:t>Zahteva za neposredno plačilo od podizvajalca</w:t>
            </w:r>
          </w:p>
        </w:tc>
      </w:tr>
      <w:tr w:rsidR="00852019" w:rsidRPr="0048025D" w:rsidTr="00844721">
        <w:trPr>
          <w:trHeight w:val="53"/>
        </w:trPr>
        <w:tc>
          <w:tcPr>
            <w:tcW w:w="2835" w:type="dxa"/>
            <w:shd w:val="clear" w:color="auto" w:fill="auto"/>
          </w:tcPr>
          <w:p w:rsidR="00852019" w:rsidRPr="0048025D" w:rsidRDefault="00852019" w:rsidP="00852019">
            <w:pPr>
              <w:widowControl w:val="0"/>
              <w:spacing w:after="0" w:line="276" w:lineRule="auto"/>
              <w:jc w:val="both"/>
              <w:rPr>
                <w:rFonts w:asciiTheme="minorHAnsi" w:hAnsiTheme="minorHAnsi" w:cstheme="minorHAnsi"/>
                <w:b/>
                <w:bCs/>
                <w:color w:val="000000"/>
              </w:rPr>
            </w:pPr>
            <w:r w:rsidRPr="0048025D">
              <w:rPr>
                <w:rFonts w:asciiTheme="minorHAnsi" w:hAnsiTheme="minorHAnsi" w:cstheme="minorHAnsi"/>
                <w:b/>
                <w:bCs/>
                <w:color w:val="000000"/>
              </w:rPr>
              <w:t>NAZIV PODIZVAJALCA ŠT. 1</w:t>
            </w:r>
          </w:p>
        </w:tc>
        <w:tc>
          <w:tcPr>
            <w:tcW w:w="4536" w:type="dxa"/>
            <w:shd w:val="clear" w:color="auto" w:fill="auto"/>
          </w:tcPr>
          <w:p w:rsidR="00852019" w:rsidRPr="0048025D" w:rsidRDefault="00852019" w:rsidP="00852019">
            <w:pPr>
              <w:keepNext/>
              <w:spacing w:after="0" w:line="276" w:lineRule="auto"/>
              <w:jc w:val="both"/>
              <w:rPr>
                <w:rFonts w:asciiTheme="minorHAnsi" w:hAnsiTheme="minorHAnsi" w:cstheme="minorHAnsi"/>
                <w:color w:val="000000"/>
              </w:rPr>
            </w:pPr>
          </w:p>
        </w:tc>
        <w:tc>
          <w:tcPr>
            <w:tcW w:w="2127" w:type="dxa"/>
            <w:shd w:val="clear" w:color="auto" w:fill="auto"/>
          </w:tcPr>
          <w:p w:rsidR="00852019" w:rsidRPr="0048025D" w:rsidRDefault="00852019" w:rsidP="00852019">
            <w:pPr>
              <w:keepNext/>
              <w:spacing w:after="0" w:line="276" w:lineRule="auto"/>
              <w:jc w:val="center"/>
              <w:rPr>
                <w:rFonts w:asciiTheme="minorHAnsi" w:hAnsiTheme="minorHAnsi" w:cstheme="minorHAnsi"/>
                <w:color w:val="000000"/>
              </w:rPr>
            </w:pPr>
            <w:r w:rsidRPr="0048025D">
              <w:rPr>
                <w:rFonts w:asciiTheme="minorHAnsi" w:hAnsiTheme="minorHAnsi" w:cstheme="minorHAnsi"/>
                <w:color w:val="000000"/>
              </w:rPr>
              <w:t>DA                NE</w:t>
            </w:r>
          </w:p>
        </w:tc>
      </w:tr>
      <w:tr w:rsidR="00852019" w:rsidRPr="0048025D" w:rsidTr="00844721">
        <w:trPr>
          <w:trHeight w:val="53"/>
        </w:trPr>
        <w:tc>
          <w:tcPr>
            <w:tcW w:w="2835" w:type="dxa"/>
            <w:shd w:val="clear" w:color="auto" w:fill="auto"/>
          </w:tcPr>
          <w:p w:rsidR="00852019" w:rsidRPr="0048025D" w:rsidRDefault="00852019" w:rsidP="00852019">
            <w:pPr>
              <w:widowControl w:val="0"/>
              <w:spacing w:after="0" w:line="276" w:lineRule="auto"/>
              <w:jc w:val="both"/>
              <w:rPr>
                <w:rFonts w:asciiTheme="minorHAnsi" w:hAnsiTheme="minorHAnsi" w:cstheme="minorHAnsi"/>
                <w:color w:val="000000"/>
              </w:rPr>
            </w:pPr>
            <w:r w:rsidRPr="0048025D">
              <w:rPr>
                <w:rFonts w:asciiTheme="minorHAnsi" w:hAnsiTheme="minorHAnsi" w:cstheme="minorHAnsi"/>
                <w:b/>
                <w:bCs/>
                <w:color w:val="000000"/>
              </w:rPr>
              <w:t>NAZIV PODIZVAJALCA ŠT. 2</w:t>
            </w:r>
          </w:p>
        </w:tc>
        <w:tc>
          <w:tcPr>
            <w:tcW w:w="4536" w:type="dxa"/>
            <w:shd w:val="clear" w:color="auto" w:fill="auto"/>
          </w:tcPr>
          <w:p w:rsidR="00852019" w:rsidRPr="0048025D" w:rsidRDefault="00852019" w:rsidP="00852019">
            <w:pPr>
              <w:keepNext/>
              <w:spacing w:after="0" w:line="276" w:lineRule="auto"/>
              <w:jc w:val="both"/>
              <w:rPr>
                <w:rFonts w:asciiTheme="minorHAnsi" w:hAnsiTheme="minorHAnsi" w:cstheme="minorHAnsi"/>
                <w:color w:val="000000"/>
              </w:rPr>
            </w:pPr>
          </w:p>
        </w:tc>
        <w:tc>
          <w:tcPr>
            <w:tcW w:w="2127" w:type="dxa"/>
            <w:shd w:val="clear" w:color="auto" w:fill="auto"/>
          </w:tcPr>
          <w:p w:rsidR="00852019" w:rsidRPr="0048025D" w:rsidRDefault="00852019" w:rsidP="00852019">
            <w:pPr>
              <w:keepNext/>
              <w:spacing w:after="0" w:line="276" w:lineRule="auto"/>
              <w:jc w:val="center"/>
              <w:rPr>
                <w:rFonts w:asciiTheme="minorHAnsi" w:hAnsiTheme="minorHAnsi" w:cstheme="minorHAnsi"/>
                <w:color w:val="000000"/>
              </w:rPr>
            </w:pPr>
            <w:r w:rsidRPr="0048025D">
              <w:rPr>
                <w:rFonts w:asciiTheme="minorHAnsi" w:hAnsiTheme="minorHAnsi" w:cstheme="minorHAnsi"/>
                <w:color w:val="000000"/>
              </w:rPr>
              <w:t>DA                NE</w:t>
            </w:r>
          </w:p>
        </w:tc>
      </w:tr>
      <w:tr w:rsidR="00852019" w:rsidRPr="0048025D" w:rsidTr="00844721">
        <w:trPr>
          <w:trHeight w:val="53"/>
        </w:trPr>
        <w:tc>
          <w:tcPr>
            <w:tcW w:w="2835" w:type="dxa"/>
            <w:shd w:val="clear" w:color="auto" w:fill="auto"/>
          </w:tcPr>
          <w:p w:rsidR="00852019" w:rsidRPr="0048025D" w:rsidRDefault="00852019" w:rsidP="00852019">
            <w:pPr>
              <w:widowControl w:val="0"/>
              <w:spacing w:after="0" w:line="276" w:lineRule="auto"/>
              <w:jc w:val="both"/>
              <w:rPr>
                <w:rFonts w:asciiTheme="minorHAnsi" w:hAnsiTheme="minorHAnsi" w:cstheme="minorHAnsi"/>
                <w:color w:val="000000"/>
              </w:rPr>
            </w:pPr>
            <w:r w:rsidRPr="0048025D">
              <w:rPr>
                <w:rFonts w:asciiTheme="minorHAnsi" w:hAnsiTheme="minorHAnsi" w:cstheme="minorHAnsi"/>
                <w:b/>
                <w:bCs/>
                <w:color w:val="000000"/>
              </w:rPr>
              <w:t>NAZIV PODIZVAJALCA ŠT. 3</w:t>
            </w:r>
          </w:p>
        </w:tc>
        <w:tc>
          <w:tcPr>
            <w:tcW w:w="4536" w:type="dxa"/>
            <w:shd w:val="clear" w:color="auto" w:fill="auto"/>
          </w:tcPr>
          <w:p w:rsidR="00852019" w:rsidRPr="0048025D" w:rsidRDefault="00852019" w:rsidP="00852019">
            <w:pPr>
              <w:keepNext/>
              <w:spacing w:after="0" w:line="276" w:lineRule="auto"/>
              <w:jc w:val="both"/>
              <w:rPr>
                <w:rFonts w:asciiTheme="minorHAnsi" w:hAnsiTheme="minorHAnsi" w:cstheme="minorHAnsi"/>
                <w:color w:val="000000"/>
              </w:rPr>
            </w:pPr>
          </w:p>
        </w:tc>
        <w:tc>
          <w:tcPr>
            <w:tcW w:w="2127" w:type="dxa"/>
            <w:shd w:val="clear" w:color="auto" w:fill="auto"/>
          </w:tcPr>
          <w:p w:rsidR="00852019" w:rsidRPr="0048025D" w:rsidRDefault="00852019" w:rsidP="00852019">
            <w:pPr>
              <w:keepNext/>
              <w:spacing w:after="0" w:line="276" w:lineRule="auto"/>
              <w:jc w:val="center"/>
              <w:rPr>
                <w:rFonts w:asciiTheme="minorHAnsi" w:hAnsiTheme="minorHAnsi" w:cstheme="minorHAnsi"/>
                <w:color w:val="000000"/>
              </w:rPr>
            </w:pPr>
            <w:r w:rsidRPr="0048025D">
              <w:rPr>
                <w:rFonts w:asciiTheme="minorHAnsi" w:hAnsiTheme="minorHAnsi" w:cstheme="minorHAnsi"/>
                <w:color w:val="000000"/>
              </w:rPr>
              <w:t>DA                NE</w:t>
            </w:r>
          </w:p>
        </w:tc>
      </w:tr>
      <w:tr w:rsidR="00852019" w:rsidRPr="0048025D" w:rsidTr="00844721">
        <w:trPr>
          <w:trHeight w:val="53"/>
        </w:trPr>
        <w:tc>
          <w:tcPr>
            <w:tcW w:w="2835" w:type="dxa"/>
            <w:shd w:val="clear" w:color="auto" w:fill="auto"/>
          </w:tcPr>
          <w:p w:rsidR="00852019" w:rsidRPr="0048025D" w:rsidRDefault="00852019" w:rsidP="00852019">
            <w:pPr>
              <w:widowControl w:val="0"/>
              <w:spacing w:after="0" w:line="276" w:lineRule="auto"/>
              <w:jc w:val="both"/>
              <w:rPr>
                <w:rFonts w:asciiTheme="minorHAnsi" w:hAnsiTheme="minorHAnsi" w:cstheme="minorHAnsi"/>
                <w:color w:val="000000"/>
              </w:rPr>
            </w:pPr>
            <w:r w:rsidRPr="0048025D">
              <w:rPr>
                <w:rFonts w:asciiTheme="minorHAnsi" w:hAnsiTheme="minorHAnsi" w:cstheme="minorHAnsi"/>
                <w:b/>
                <w:bCs/>
                <w:color w:val="000000"/>
              </w:rPr>
              <w:t>NAZIV PODIZVAJALCA ŠT. …</w:t>
            </w:r>
          </w:p>
        </w:tc>
        <w:tc>
          <w:tcPr>
            <w:tcW w:w="4536" w:type="dxa"/>
            <w:shd w:val="clear" w:color="auto" w:fill="auto"/>
          </w:tcPr>
          <w:p w:rsidR="00852019" w:rsidRPr="0048025D" w:rsidRDefault="00852019" w:rsidP="00852019">
            <w:pPr>
              <w:keepNext/>
              <w:spacing w:after="0" w:line="276" w:lineRule="auto"/>
              <w:jc w:val="both"/>
              <w:rPr>
                <w:rFonts w:asciiTheme="minorHAnsi" w:hAnsiTheme="minorHAnsi" w:cstheme="minorHAnsi"/>
                <w:color w:val="000000"/>
              </w:rPr>
            </w:pPr>
          </w:p>
        </w:tc>
        <w:tc>
          <w:tcPr>
            <w:tcW w:w="2127" w:type="dxa"/>
            <w:shd w:val="clear" w:color="auto" w:fill="auto"/>
          </w:tcPr>
          <w:p w:rsidR="00852019" w:rsidRPr="0048025D" w:rsidRDefault="00852019" w:rsidP="00852019">
            <w:pPr>
              <w:keepNext/>
              <w:spacing w:after="0" w:line="276" w:lineRule="auto"/>
              <w:jc w:val="center"/>
              <w:rPr>
                <w:rFonts w:asciiTheme="minorHAnsi" w:hAnsiTheme="minorHAnsi" w:cstheme="minorHAnsi"/>
                <w:color w:val="000000"/>
              </w:rPr>
            </w:pPr>
            <w:r w:rsidRPr="0048025D">
              <w:rPr>
                <w:rFonts w:asciiTheme="minorHAnsi" w:hAnsiTheme="minorHAnsi" w:cstheme="minorHAnsi"/>
                <w:color w:val="000000"/>
              </w:rPr>
              <w:t>DA                NE</w:t>
            </w:r>
          </w:p>
        </w:tc>
      </w:tr>
    </w:tbl>
    <w:p w:rsidR="00852019" w:rsidRPr="0048025D" w:rsidRDefault="00852019" w:rsidP="00852019">
      <w:pPr>
        <w:spacing w:after="0" w:line="276" w:lineRule="auto"/>
        <w:jc w:val="both"/>
        <w:rPr>
          <w:rFonts w:asciiTheme="minorHAnsi" w:hAnsiTheme="minorHAnsi" w:cstheme="minorHAnsi"/>
          <w:bCs/>
        </w:rPr>
      </w:pPr>
    </w:p>
    <w:p w:rsidR="00852019" w:rsidRPr="0048025D" w:rsidRDefault="00852019" w:rsidP="00852019">
      <w:pPr>
        <w:spacing w:after="0" w:line="276" w:lineRule="auto"/>
        <w:jc w:val="both"/>
        <w:rPr>
          <w:rFonts w:asciiTheme="minorHAnsi" w:hAnsiTheme="minorHAnsi" w:cstheme="minorHAnsi"/>
          <w:bCs/>
        </w:rPr>
      </w:pPr>
    </w:p>
    <w:p w:rsidR="00852019" w:rsidRPr="0048025D" w:rsidRDefault="00852019" w:rsidP="00852019">
      <w:pPr>
        <w:spacing w:after="0" w:line="276" w:lineRule="auto"/>
        <w:jc w:val="center"/>
        <w:rPr>
          <w:rFonts w:asciiTheme="minorHAnsi" w:hAnsiTheme="minorHAnsi" w:cstheme="minorHAnsi"/>
          <w:bCs/>
        </w:rPr>
      </w:pPr>
      <w:r w:rsidRPr="0048025D">
        <w:rPr>
          <w:rFonts w:asciiTheme="minorHAnsi" w:hAnsiTheme="minorHAnsi" w:cstheme="minorHAnsi"/>
          <w:bCs/>
        </w:rPr>
        <w:t>in v kolikor to zahteva nominirani podizvajalec, dajemo</w:t>
      </w:r>
    </w:p>
    <w:p w:rsidR="00852019" w:rsidRPr="0048025D" w:rsidRDefault="00852019" w:rsidP="00852019">
      <w:pPr>
        <w:spacing w:after="0" w:line="276" w:lineRule="auto"/>
        <w:jc w:val="center"/>
        <w:rPr>
          <w:rFonts w:asciiTheme="minorHAnsi" w:hAnsiTheme="minorHAnsi" w:cstheme="minorHAnsi"/>
          <w:bCs/>
        </w:rPr>
      </w:pPr>
    </w:p>
    <w:p w:rsidR="00852019" w:rsidRPr="0048025D" w:rsidRDefault="00852019" w:rsidP="00852019">
      <w:pPr>
        <w:spacing w:after="0" w:line="276" w:lineRule="auto"/>
        <w:jc w:val="center"/>
        <w:rPr>
          <w:rFonts w:asciiTheme="minorHAnsi" w:hAnsiTheme="minorHAnsi" w:cstheme="minorHAnsi"/>
          <w:b/>
          <w:bCs/>
        </w:rPr>
      </w:pPr>
      <w:r w:rsidRPr="0048025D">
        <w:rPr>
          <w:rFonts w:asciiTheme="minorHAnsi" w:hAnsiTheme="minorHAnsi" w:cstheme="minorHAnsi"/>
          <w:b/>
          <w:bCs/>
        </w:rPr>
        <w:t>POOBLASTILO ZA NEPOSREDNO PLAČEVANJE PODIZVAJALCEM</w:t>
      </w:r>
    </w:p>
    <w:p w:rsidR="00852019" w:rsidRPr="0048025D" w:rsidRDefault="00852019" w:rsidP="00852019">
      <w:pPr>
        <w:spacing w:after="0" w:line="276" w:lineRule="auto"/>
        <w:rPr>
          <w:rFonts w:asciiTheme="minorHAnsi" w:hAnsiTheme="minorHAnsi" w:cstheme="minorHAnsi"/>
          <w:bCs/>
        </w:rPr>
      </w:pPr>
    </w:p>
    <w:p w:rsidR="00852019" w:rsidRPr="0048025D" w:rsidRDefault="00852019" w:rsidP="00852019">
      <w:pPr>
        <w:spacing w:after="0" w:line="276" w:lineRule="auto"/>
        <w:rPr>
          <w:rFonts w:asciiTheme="minorHAnsi" w:hAnsiTheme="minorHAnsi" w:cstheme="minorHAnsi"/>
          <w:bCs/>
        </w:rPr>
      </w:pPr>
    </w:p>
    <w:p w:rsidR="00852019" w:rsidRPr="0048025D" w:rsidRDefault="00852019" w:rsidP="00852019">
      <w:pPr>
        <w:spacing w:after="0" w:line="276" w:lineRule="auto"/>
        <w:jc w:val="both"/>
        <w:rPr>
          <w:rFonts w:asciiTheme="minorHAnsi" w:hAnsiTheme="minorHAnsi" w:cstheme="minorHAnsi"/>
          <w:bCs/>
        </w:rPr>
      </w:pPr>
      <w:r w:rsidRPr="0048025D">
        <w:rPr>
          <w:rFonts w:asciiTheme="minorHAnsi" w:hAnsiTheme="minorHAnsi" w:cstheme="minorHAnsi"/>
          <w:bCs/>
        </w:rPr>
        <w:t>Pooblaščamo naročnika, da na podlagi potrjenega računa oziroma situacije neposredno plačuje naše obveznosti do podizvajalcev, ki smo jih kot ponudnik navedli v zgornji tabeli in označili, da so podali zahtevo za neposredno plačilo.</w:t>
      </w:r>
    </w:p>
    <w:p w:rsidR="00852019" w:rsidRPr="0048025D" w:rsidRDefault="00852019" w:rsidP="00852019">
      <w:pPr>
        <w:spacing w:after="0" w:line="276" w:lineRule="auto"/>
        <w:rPr>
          <w:rFonts w:asciiTheme="minorHAnsi" w:hAnsiTheme="minorHAnsi" w:cstheme="minorHAnsi"/>
          <w:bCs/>
        </w:rPr>
      </w:pPr>
    </w:p>
    <w:p w:rsidR="00852019" w:rsidRPr="0048025D" w:rsidRDefault="00852019" w:rsidP="00852019">
      <w:pPr>
        <w:spacing w:after="0" w:line="276" w:lineRule="auto"/>
        <w:rPr>
          <w:rFonts w:asciiTheme="minorHAnsi" w:hAnsiTheme="minorHAnsi" w:cstheme="minorHAnsi"/>
          <w:bCs/>
        </w:rPr>
      </w:pPr>
      <w:r w:rsidRPr="0048025D">
        <w:rPr>
          <w:rFonts w:asciiTheme="minorHAnsi" w:hAnsiTheme="minorHAnsi" w:cstheme="minorHAnsi"/>
          <w:bCs/>
        </w:rPr>
        <w:t>Za podizvajalce v nadaljevanju ponudbe (OBR-3) prilagamo njihove podatke.</w:t>
      </w:r>
    </w:p>
    <w:p w:rsidR="00852019" w:rsidRPr="0048025D" w:rsidRDefault="00852019" w:rsidP="00852019">
      <w:pPr>
        <w:spacing w:after="0" w:line="276" w:lineRule="auto"/>
        <w:rPr>
          <w:rFonts w:asciiTheme="minorHAnsi" w:hAnsiTheme="minorHAnsi" w:cstheme="minorHAnsi"/>
          <w:b/>
          <w:bCs/>
        </w:rPr>
      </w:pPr>
    </w:p>
    <w:p w:rsidR="00852019" w:rsidRPr="0048025D" w:rsidRDefault="00852019" w:rsidP="00852019">
      <w:pPr>
        <w:spacing w:after="0" w:line="276" w:lineRule="auto"/>
        <w:rPr>
          <w:rFonts w:asciiTheme="minorHAnsi" w:hAnsiTheme="minorHAnsi" w:cstheme="minorHAnsi"/>
          <w:b/>
          <w:bCs/>
        </w:rPr>
      </w:pPr>
    </w:p>
    <w:p w:rsidR="00852019" w:rsidRPr="0048025D" w:rsidRDefault="00852019" w:rsidP="00852019">
      <w:pPr>
        <w:spacing w:after="0" w:line="276" w:lineRule="auto"/>
        <w:rPr>
          <w:rFonts w:asciiTheme="minorHAnsi" w:hAnsiTheme="minorHAnsi" w:cstheme="minorHAnsi"/>
          <w:b/>
          <w:bCs/>
        </w:rPr>
      </w:pPr>
    </w:p>
    <w:p w:rsidR="00852019" w:rsidRPr="005F4EF2" w:rsidRDefault="00852019" w:rsidP="00852019">
      <w:pPr>
        <w:shd w:val="clear" w:color="auto" w:fill="F2F2F2"/>
        <w:spacing w:after="0" w:line="276" w:lineRule="auto"/>
        <w:jc w:val="both"/>
        <w:rPr>
          <w:rFonts w:asciiTheme="minorHAnsi" w:hAnsiTheme="minorHAnsi" w:cstheme="minorHAnsi"/>
        </w:rPr>
      </w:pPr>
      <w:r w:rsidRPr="005F4EF2">
        <w:rPr>
          <w:rFonts w:asciiTheme="minorHAnsi" w:hAnsiTheme="minorHAnsi" w:cstheme="minorHAnsi"/>
        </w:rPr>
        <w:t xml:space="preserve">Kraj in datum: </w:t>
      </w:r>
      <w:r w:rsidRPr="005F4EF2">
        <w:rPr>
          <w:rFonts w:asciiTheme="minorHAnsi" w:hAnsiTheme="minorHAnsi" w:cstheme="minorHAnsi"/>
          <w:u w:val="single"/>
        </w:rPr>
        <w:tab/>
      </w:r>
      <w:r w:rsidRPr="005F4EF2">
        <w:rPr>
          <w:rFonts w:asciiTheme="minorHAnsi" w:hAnsiTheme="minorHAnsi" w:cstheme="minorHAnsi"/>
          <w:u w:val="single"/>
        </w:rPr>
        <w:tab/>
      </w:r>
      <w:r w:rsidRPr="005F4EF2">
        <w:rPr>
          <w:rFonts w:asciiTheme="minorHAnsi" w:hAnsiTheme="minorHAnsi" w:cstheme="minorHAnsi"/>
          <w:u w:val="single"/>
        </w:rPr>
        <w:tab/>
      </w:r>
      <w:r w:rsidRPr="005F4EF2">
        <w:rPr>
          <w:rFonts w:asciiTheme="minorHAnsi" w:hAnsiTheme="minorHAnsi" w:cstheme="minorHAnsi"/>
          <w:u w:val="single"/>
        </w:rPr>
        <w:tab/>
      </w:r>
      <w:r w:rsidRPr="005F4EF2">
        <w:rPr>
          <w:rFonts w:asciiTheme="minorHAnsi" w:hAnsiTheme="minorHAnsi" w:cstheme="minorHAnsi"/>
          <w:u w:val="single"/>
        </w:rPr>
        <w:tab/>
      </w:r>
      <w:r w:rsidRPr="005F4EF2">
        <w:rPr>
          <w:rFonts w:asciiTheme="minorHAnsi" w:hAnsiTheme="minorHAnsi" w:cstheme="minorHAnsi"/>
          <w:u w:val="single"/>
        </w:rPr>
        <w:tab/>
      </w:r>
      <w:r w:rsidRPr="005F4EF2">
        <w:rPr>
          <w:rFonts w:asciiTheme="minorHAnsi" w:hAnsiTheme="minorHAnsi" w:cstheme="minorHAnsi"/>
          <w:u w:val="single"/>
        </w:rPr>
        <w:tab/>
      </w:r>
    </w:p>
    <w:p w:rsidR="00852019" w:rsidRPr="005F4EF2" w:rsidRDefault="00852019" w:rsidP="00852019">
      <w:pPr>
        <w:shd w:val="clear" w:color="auto" w:fill="F2F2F2"/>
        <w:spacing w:after="0" w:line="276" w:lineRule="auto"/>
        <w:jc w:val="both"/>
        <w:rPr>
          <w:rFonts w:asciiTheme="minorHAnsi" w:hAnsiTheme="minorHAnsi" w:cstheme="minorHAnsi"/>
        </w:rPr>
      </w:pPr>
    </w:p>
    <w:p w:rsidR="00852019" w:rsidRPr="0048025D" w:rsidRDefault="00852019" w:rsidP="00852019">
      <w:pPr>
        <w:shd w:val="clear" w:color="auto" w:fill="F2F2F2"/>
        <w:spacing w:after="0" w:line="276" w:lineRule="auto"/>
        <w:jc w:val="both"/>
        <w:rPr>
          <w:rFonts w:asciiTheme="minorHAnsi" w:hAnsiTheme="minorHAnsi" w:cstheme="minorHAnsi"/>
          <w:u w:val="single"/>
        </w:rPr>
      </w:pPr>
      <w:r w:rsidRPr="005F4EF2">
        <w:rPr>
          <w:rFonts w:asciiTheme="minorHAnsi" w:hAnsiTheme="minorHAnsi" w:cstheme="minorHAnsi"/>
        </w:rPr>
        <w:t>Odgovorna oseba ponudnika:</w:t>
      </w:r>
      <w:r w:rsidRPr="0048025D">
        <w:rPr>
          <w:rFonts w:asciiTheme="minorHAnsi" w:hAnsiTheme="minorHAnsi" w:cstheme="minorHAnsi"/>
        </w:rPr>
        <w:t xml:space="preserve"> </w:t>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p>
    <w:p w:rsidR="00852019" w:rsidRPr="0048025D" w:rsidRDefault="00852019" w:rsidP="00852019">
      <w:pPr>
        <w:spacing w:after="0" w:line="276" w:lineRule="auto"/>
        <w:rPr>
          <w:rFonts w:asciiTheme="minorHAnsi" w:hAnsiTheme="minorHAnsi" w:cstheme="minorHAnsi"/>
          <w:bCs/>
        </w:rPr>
      </w:pPr>
    </w:p>
    <w:p w:rsidR="00852019" w:rsidRPr="0048025D" w:rsidRDefault="00852019" w:rsidP="00852019">
      <w:pPr>
        <w:spacing w:after="0" w:line="276" w:lineRule="auto"/>
        <w:rPr>
          <w:rFonts w:asciiTheme="minorHAnsi" w:hAnsiTheme="minorHAnsi" w:cstheme="minorHAnsi"/>
          <w:bCs/>
        </w:rPr>
      </w:pPr>
    </w:p>
    <w:p w:rsidR="00852019" w:rsidRPr="0048025D" w:rsidRDefault="00852019" w:rsidP="00852019">
      <w:pPr>
        <w:spacing w:after="0" w:line="276" w:lineRule="auto"/>
        <w:jc w:val="both"/>
        <w:rPr>
          <w:rFonts w:asciiTheme="minorHAnsi" w:hAnsiTheme="minorHAnsi" w:cstheme="minorHAnsi"/>
          <w:bCs/>
        </w:rPr>
      </w:pPr>
    </w:p>
    <w:p w:rsidR="00852019" w:rsidRPr="0048025D" w:rsidRDefault="00852019" w:rsidP="00852019">
      <w:pPr>
        <w:spacing w:after="0" w:line="276" w:lineRule="auto"/>
        <w:jc w:val="both"/>
        <w:rPr>
          <w:rFonts w:asciiTheme="minorHAnsi" w:hAnsiTheme="minorHAnsi" w:cstheme="minorHAnsi"/>
          <w:bCs/>
        </w:rPr>
      </w:pPr>
    </w:p>
    <w:p w:rsidR="00852019" w:rsidRPr="0048025D" w:rsidRDefault="00852019" w:rsidP="00852019">
      <w:pPr>
        <w:spacing w:after="0" w:line="276" w:lineRule="auto"/>
        <w:jc w:val="both"/>
        <w:rPr>
          <w:rFonts w:asciiTheme="minorHAnsi" w:hAnsiTheme="minorHAnsi" w:cstheme="minorHAnsi"/>
          <w:bCs/>
        </w:rPr>
      </w:pPr>
    </w:p>
    <w:p w:rsidR="00852019" w:rsidRPr="0048025D" w:rsidRDefault="00852019" w:rsidP="00852019">
      <w:pPr>
        <w:spacing w:after="0" w:line="276" w:lineRule="auto"/>
        <w:jc w:val="both"/>
        <w:rPr>
          <w:rFonts w:asciiTheme="minorHAnsi" w:hAnsiTheme="minorHAnsi" w:cstheme="minorHAnsi"/>
          <w:bCs/>
        </w:rPr>
      </w:pPr>
    </w:p>
    <w:p w:rsidR="00852019" w:rsidRPr="0048025D" w:rsidRDefault="00852019" w:rsidP="00852019">
      <w:pPr>
        <w:spacing w:after="0" w:line="276" w:lineRule="auto"/>
        <w:jc w:val="both"/>
        <w:rPr>
          <w:rFonts w:asciiTheme="minorHAnsi" w:hAnsiTheme="minorHAnsi" w:cstheme="minorHAnsi"/>
          <w:bCs/>
        </w:rPr>
      </w:pPr>
    </w:p>
    <w:p w:rsidR="00852019" w:rsidRPr="0048025D" w:rsidRDefault="00852019" w:rsidP="00852019">
      <w:pPr>
        <w:spacing w:after="0" w:line="276" w:lineRule="auto"/>
        <w:jc w:val="both"/>
        <w:rPr>
          <w:rFonts w:asciiTheme="minorHAnsi" w:hAnsiTheme="minorHAnsi" w:cstheme="minorHAnsi"/>
          <w:bCs/>
          <w:i/>
          <w:sz w:val="16"/>
          <w:szCs w:val="16"/>
        </w:rPr>
      </w:pPr>
      <w:r w:rsidRPr="0048025D">
        <w:rPr>
          <w:rFonts w:asciiTheme="minorHAnsi" w:hAnsiTheme="minorHAnsi" w:cstheme="minorHAnsi"/>
          <w:bCs/>
          <w:i/>
          <w:sz w:val="16"/>
          <w:szCs w:val="16"/>
        </w:rPr>
        <w:t>Obrazec se izpolni in podpiše kadar namerava ponudnik izvesti javno naročilo s podizvajalcem, ki (ne) - zahteva neposredno plačilo v skladu s 94. členom ZJN-3, ter posledično služi kot priloga k pogodbi o izvedbi javnega naročila. V primeru, da ponudnik ne namerava izvesti javno naročilo s podizvajalcem, obrazca ni potrebno izpolniti.</w:t>
      </w:r>
    </w:p>
    <w:p w:rsidR="00852019" w:rsidRPr="005F4EF2" w:rsidRDefault="00852019" w:rsidP="00852019">
      <w:pPr>
        <w:spacing w:after="0" w:line="276" w:lineRule="auto"/>
        <w:jc w:val="right"/>
        <w:rPr>
          <w:rFonts w:asciiTheme="minorHAnsi" w:hAnsiTheme="minorHAnsi" w:cstheme="minorHAnsi"/>
          <w:b/>
        </w:rPr>
      </w:pPr>
      <w:r w:rsidRPr="0048025D">
        <w:rPr>
          <w:rFonts w:asciiTheme="minorHAnsi" w:hAnsiTheme="minorHAnsi" w:cstheme="minorHAnsi"/>
          <w:bCs/>
        </w:rPr>
        <w:br w:type="page"/>
      </w:r>
      <w:r w:rsidR="00A77283" w:rsidRPr="005F4EF2">
        <w:rPr>
          <w:rFonts w:asciiTheme="minorHAnsi" w:hAnsiTheme="minorHAnsi" w:cstheme="minorHAnsi"/>
          <w:b/>
          <w:shd w:val="clear" w:color="auto" w:fill="FFFFFF"/>
        </w:rPr>
        <w:t>OBR-</w:t>
      </w:r>
      <w:r w:rsidR="005F4EF2" w:rsidRPr="005F4EF2">
        <w:rPr>
          <w:rFonts w:asciiTheme="minorHAnsi" w:hAnsiTheme="minorHAnsi" w:cstheme="minorHAnsi"/>
          <w:b/>
          <w:shd w:val="clear" w:color="auto" w:fill="FFFFFF"/>
        </w:rPr>
        <w:t>3</w:t>
      </w:r>
    </w:p>
    <w:p w:rsidR="00852019" w:rsidRPr="0048025D" w:rsidRDefault="00852019" w:rsidP="00852019">
      <w:pPr>
        <w:spacing w:after="0" w:line="276" w:lineRule="auto"/>
        <w:jc w:val="center"/>
        <w:rPr>
          <w:rFonts w:asciiTheme="minorHAnsi" w:hAnsiTheme="minorHAnsi" w:cstheme="minorHAnsi"/>
          <w:bCs/>
        </w:rPr>
      </w:pPr>
    </w:p>
    <w:p w:rsidR="00852019" w:rsidRPr="0048025D" w:rsidRDefault="00852019" w:rsidP="00852019">
      <w:pPr>
        <w:spacing w:after="0" w:line="276" w:lineRule="auto"/>
        <w:jc w:val="center"/>
        <w:rPr>
          <w:rFonts w:asciiTheme="minorHAnsi" w:hAnsiTheme="minorHAnsi" w:cstheme="minorHAnsi"/>
          <w:b/>
          <w:bCs/>
          <w:sz w:val="28"/>
          <w:szCs w:val="28"/>
        </w:rPr>
      </w:pPr>
      <w:r w:rsidRPr="0048025D">
        <w:rPr>
          <w:rFonts w:asciiTheme="minorHAnsi" w:hAnsiTheme="minorHAnsi" w:cstheme="minorHAnsi"/>
          <w:b/>
          <w:bCs/>
          <w:sz w:val="28"/>
          <w:szCs w:val="28"/>
        </w:rPr>
        <w:t>PODATKI O PODIZVAJALCU</w:t>
      </w:r>
    </w:p>
    <w:p w:rsidR="00852019" w:rsidRPr="0048025D" w:rsidRDefault="00852019" w:rsidP="00852019">
      <w:pPr>
        <w:spacing w:after="0" w:line="276" w:lineRule="auto"/>
        <w:jc w:val="center"/>
        <w:rPr>
          <w:rFonts w:asciiTheme="minorHAnsi" w:hAnsiTheme="minorHAnsi" w:cstheme="minorHAnsi"/>
          <w:b/>
          <w:bCs/>
        </w:rPr>
      </w:pPr>
    </w:p>
    <w:p w:rsidR="00852019" w:rsidRPr="0048025D" w:rsidRDefault="00852019" w:rsidP="00852019">
      <w:pPr>
        <w:spacing w:after="0" w:line="276" w:lineRule="auto"/>
        <w:jc w:val="center"/>
        <w:rPr>
          <w:rFonts w:asciiTheme="minorHAnsi" w:hAnsiTheme="minorHAnsi" w:cstheme="minorHAnsi"/>
          <w:b/>
          <w:bCs/>
        </w:rPr>
      </w:pPr>
    </w:p>
    <w:p w:rsidR="00852019" w:rsidRPr="0048025D" w:rsidRDefault="00852019" w:rsidP="00852019">
      <w:pPr>
        <w:spacing w:after="0" w:line="276" w:lineRule="auto"/>
        <w:rPr>
          <w:rFonts w:asciiTheme="minorHAnsi" w:hAnsiTheme="minorHAnsi" w:cstheme="minorHAnsi"/>
          <w:b/>
          <w:bCs/>
        </w:rPr>
      </w:pPr>
      <w:r w:rsidRPr="0048025D">
        <w:rPr>
          <w:rFonts w:asciiTheme="minorHAnsi" w:hAnsiTheme="minorHAnsi" w:cstheme="minorHAnsi"/>
          <w:b/>
          <w:bCs/>
        </w:rPr>
        <w:t>Podatki o podizvajalcu:</w:t>
      </w:r>
    </w:p>
    <w:p w:rsidR="00852019" w:rsidRPr="0048025D" w:rsidRDefault="00852019" w:rsidP="00852019">
      <w:pPr>
        <w:spacing w:after="0" w:line="276" w:lineRule="auto"/>
        <w:rPr>
          <w:rFonts w:asciiTheme="minorHAnsi" w:hAnsiTheme="minorHAnsi" w:cstheme="minorHAnsi"/>
          <w:bCs/>
        </w:rPr>
      </w:pPr>
    </w:p>
    <w:p w:rsidR="00852019" w:rsidRPr="0048025D" w:rsidRDefault="00852019" w:rsidP="00852019">
      <w:pPr>
        <w:spacing w:after="0" w:line="276" w:lineRule="auto"/>
        <w:rPr>
          <w:rFonts w:asciiTheme="minorHAnsi" w:hAnsiTheme="minorHAnsi" w:cstheme="minorHAnsi"/>
          <w:bCs/>
        </w:rPr>
      </w:pPr>
      <w:r w:rsidRPr="0048025D">
        <w:rPr>
          <w:rFonts w:asciiTheme="minorHAnsi" w:hAnsiTheme="minorHAnsi" w:cstheme="minorHAnsi"/>
          <w:bCs/>
        </w:rPr>
        <w:t xml:space="preserve">Naziv: </w:t>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p>
    <w:p w:rsidR="00852019" w:rsidRPr="0048025D" w:rsidRDefault="00852019" w:rsidP="00852019">
      <w:pPr>
        <w:spacing w:after="0" w:line="276" w:lineRule="auto"/>
        <w:rPr>
          <w:rFonts w:asciiTheme="minorHAnsi" w:hAnsiTheme="minorHAnsi" w:cstheme="minorHAnsi"/>
          <w:bCs/>
        </w:rPr>
      </w:pPr>
      <w:r w:rsidRPr="0048025D">
        <w:rPr>
          <w:rFonts w:asciiTheme="minorHAnsi" w:hAnsiTheme="minorHAnsi" w:cstheme="minorHAnsi"/>
          <w:bCs/>
        </w:rPr>
        <w:t xml:space="preserve">Naslov: </w:t>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p>
    <w:p w:rsidR="00852019" w:rsidRPr="0048025D" w:rsidRDefault="00852019" w:rsidP="00852019">
      <w:pPr>
        <w:spacing w:after="0" w:line="276" w:lineRule="auto"/>
        <w:rPr>
          <w:rFonts w:asciiTheme="minorHAnsi" w:hAnsiTheme="minorHAnsi" w:cstheme="minorHAnsi"/>
          <w:bCs/>
        </w:rPr>
      </w:pPr>
      <w:r w:rsidRPr="0048025D">
        <w:rPr>
          <w:rFonts w:asciiTheme="minorHAnsi" w:hAnsiTheme="minorHAnsi" w:cstheme="minorHAnsi"/>
          <w:bCs/>
        </w:rPr>
        <w:t xml:space="preserve">Davčna številka: </w:t>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p>
    <w:p w:rsidR="00852019" w:rsidRPr="0048025D" w:rsidRDefault="00852019" w:rsidP="00852019">
      <w:pPr>
        <w:spacing w:after="0" w:line="276" w:lineRule="auto"/>
        <w:rPr>
          <w:rFonts w:asciiTheme="minorHAnsi" w:hAnsiTheme="minorHAnsi" w:cstheme="minorHAnsi"/>
          <w:bCs/>
        </w:rPr>
      </w:pPr>
      <w:r w:rsidRPr="0048025D">
        <w:rPr>
          <w:rFonts w:asciiTheme="minorHAnsi" w:hAnsiTheme="minorHAnsi" w:cstheme="minorHAnsi"/>
          <w:bCs/>
        </w:rPr>
        <w:t xml:space="preserve">Finančni urad: </w:t>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p>
    <w:p w:rsidR="00852019" w:rsidRPr="0048025D" w:rsidRDefault="00852019" w:rsidP="00852019">
      <w:pPr>
        <w:spacing w:after="0" w:line="276" w:lineRule="auto"/>
        <w:rPr>
          <w:rFonts w:asciiTheme="minorHAnsi" w:hAnsiTheme="minorHAnsi" w:cstheme="minorHAnsi"/>
          <w:bCs/>
        </w:rPr>
      </w:pPr>
      <w:r w:rsidRPr="0048025D">
        <w:rPr>
          <w:rFonts w:asciiTheme="minorHAnsi" w:hAnsiTheme="minorHAnsi" w:cstheme="minorHAnsi"/>
          <w:bCs/>
        </w:rPr>
        <w:t xml:space="preserve">Matična številka: </w:t>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p>
    <w:p w:rsidR="00852019" w:rsidRPr="0048025D" w:rsidRDefault="00852019" w:rsidP="00852019">
      <w:pPr>
        <w:spacing w:after="0" w:line="276" w:lineRule="auto"/>
        <w:rPr>
          <w:rFonts w:asciiTheme="minorHAnsi" w:hAnsiTheme="minorHAnsi" w:cstheme="minorHAnsi"/>
          <w:bCs/>
        </w:rPr>
      </w:pPr>
      <w:r w:rsidRPr="0048025D">
        <w:rPr>
          <w:rFonts w:asciiTheme="minorHAnsi" w:hAnsiTheme="minorHAnsi" w:cstheme="minorHAnsi"/>
          <w:bCs/>
        </w:rPr>
        <w:t xml:space="preserve">Številka transakcijskega računa / odprt pri banki: </w:t>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p>
    <w:p w:rsidR="00852019" w:rsidRPr="0048025D" w:rsidRDefault="00852019" w:rsidP="00852019">
      <w:pPr>
        <w:spacing w:after="0" w:line="276" w:lineRule="auto"/>
        <w:rPr>
          <w:rFonts w:asciiTheme="minorHAnsi" w:hAnsiTheme="minorHAnsi" w:cstheme="minorHAnsi"/>
          <w:bCs/>
        </w:rPr>
      </w:pPr>
      <w:r w:rsidRPr="0048025D">
        <w:rPr>
          <w:rFonts w:asciiTheme="minorHAnsi" w:hAnsiTheme="minorHAnsi" w:cstheme="minorHAnsi"/>
          <w:bCs/>
        </w:rPr>
        <w:t xml:space="preserve">Številka telefona: </w:t>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p>
    <w:p w:rsidR="00852019" w:rsidRPr="0048025D" w:rsidRDefault="00852019" w:rsidP="00852019">
      <w:pPr>
        <w:spacing w:after="0" w:line="276" w:lineRule="auto"/>
        <w:rPr>
          <w:rFonts w:asciiTheme="minorHAnsi" w:hAnsiTheme="minorHAnsi" w:cstheme="minorHAnsi"/>
          <w:bCs/>
        </w:rPr>
      </w:pPr>
      <w:r w:rsidRPr="0048025D">
        <w:rPr>
          <w:rFonts w:asciiTheme="minorHAnsi" w:hAnsiTheme="minorHAnsi" w:cstheme="minorHAnsi"/>
          <w:bCs/>
        </w:rPr>
        <w:t xml:space="preserve">Številka </w:t>
      </w:r>
      <w:proofErr w:type="spellStart"/>
      <w:r w:rsidRPr="0048025D">
        <w:rPr>
          <w:rFonts w:asciiTheme="minorHAnsi" w:hAnsiTheme="minorHAnsi" w:cstheme="minorHAnsi"/>
          <w:bCs/>
        </w:rPr>
        <w:t>telefaxa</w:t>
      </w:r>
      <w:proofErr w:type="spellEnd"/>
      <w:r w:rsidRPr="0048025D">
        <w:rPr>
          <w:rFonts w:asciiTheme="minorHAnsi" w:hAnsiTheme="minorHAnsi" w:cstheme="minorHAnsi"/>
          <w:bCs/>
        </w:rPr>
        <w:t xml:space="preserve">: </w:t>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p>
    <w:p w:rsidR="00852019" w:rsidRPr="0048025D" w:rsidRDefault="00852019" w:rsidP="00852019">
      <w:pPr>
        <w:spacing w:after="0" w:line="276" w:lineRule="auto"/>
        <w:rPr>
          <w:rFonts w:asciiTheme="minorHAnsi" w:hAnsiTheme="minorHAnsi" w:cstheme="minorHAnsi"/>
          <w:bCs/>
          <w:u w:val="single"/>
        </w:rPr>
      </w:pPr>
      <w:r w:rsidRPr="0048025D">
        <w:rPr>
          <w:rFonts w:asciiTheme="minorHAnsi" w:hAnsiTheme="minorHAnsi" w:cstheme="minorHAnsi"/>
          <w:bCs/>
        </w:rPr>
        <w:t xml:space="preserve">Vsi zakoniti zastopniki podizvajalca: </w:t>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p>
    <w:p w:rsidR="00852019" w:rsidRPr="0048025D" w:rsidRDefault="00852019" w:rsidP="00852019">
      <w:pPr>
        <w:spacing w:after="0" w:line="276" w:lineRule="auto"/>
        <w:rPr>
          <w:rFonts w:asciiTheme="minorHAnsi" w:hAnsiTheme="minorHAnsi" w:cstheme="minorHAnsi"/>
          <w:bCs/>
        </w:rPr>
      </w:pPr>
    </w:p>
    <w:p w:rsidR="00852019" w:rsidRPr="0048025D" w:rsidRDefault="00852019" w:rsidP="00852019">
      <w:pPr>
        <w:spacing w:after="0" w:line="276" w:lineRule="auto"/>
        <w:rPr>
          <w:rFonts w:asciiTheme="minorHAnsi" w:hAnsiTheme="minorHAnsi" w:cstheme="minorHAnsi"/>
          <w:bCs/>
        </w:rPr>
      </w:pPr>
    </w:p>
    <w:p w:rsidR="00852019" w:rsidRPr="0048025D" w:rsidRDefault="00852019" w:rsidP="00852019">
      <w:pPr>
        <w:spacing w:after="0" w:line="276" w:lineRule="auto"/>
        <w:rPr>
          <w:rFonts w:asciiTheme="minorHAnsi" w:hAnsiTheme="minorHAnsi" w:cstheme="minorHAnsi"/>
          <w:bCs/>
        </w:rPr>
      </w:pPr>
      <w:r w:rsidRPr="0048025D">
        <w:rPr>
          <w:rFonts w:asciiTheme="minorHAnsi" w:hAnsiTheme="minorHAnsi" w:cstheme="minorHAnsi"/>
          <w:bCs/>
        </w:rPr>
        <w:t xml:space="preserve">Kontaktna oseba podizvajalca za obveščanje: </w:t>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p>
    <w:p w:rsidR="00852019" w:rsidRPr="0048025D" w:rsidRDefault="00852019" w:rsidP="00796737">
      <w:pPr>
        <w:numPr>
          <w:ilvl w:val="0"/>
          <w:numId w:val="17"/>
        </w:numPr>
        <w:spacing w:after="0" w:line="276" w:lineRule="auto"/>
        <w:rPr>
          <w:rFonts w:asciiTheme="minorHAnsi" w:hAnsiTheme="minorHAnsi" w:cstheme="minorHAnsi"/>
          <w:bCs/>
        </w:rPr>
      </w:pPr>
      <w:r w:rsidRPr="0048025D">
        <w:rPr>
          <w:rFonts w:asciiTheme="minorHAnsi" w:hAnsiTheme="minorHAnsi" w:cstheme="minorHAnsi"/>
          <w:bCs/>
        </w:rPr>
        <w:t xml:space="preserve">funkcija: </w:t>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p>
    <w:p w:rsidR="00852019" w:rsidRPr="0048025D" w:rsidRDefault="00852019" w:rsidP="00796737">
      <w:pPr>
        <w:numPr>
          <w:ilvl w:val="0"/>
          <w:numId w:val="17"/>
        </w:numPr>
        <w:spacing w:after="0" w:line="276" w:lineRule="auto"/>
        <w:rPr>
          <w:rFonts w:asciiTheme="minorHAnsi" w:hAnsiTheme="minorHAnsi" w:cstheme="minorHAnsi"/>
          <w:bCs/>
        </w:rPr>
      </w:pPr>
      <w:r w:rsidRPr="0048025D">
        <w:rPr>
          <w:rFonts w:asciiTheme="minorHAnsi" w:hAnsiTheme="minorHAnsi" w:cstheme="minorHAnsi"/>
          <w:bCs/>
        </w:rPr>
        <w:t xml:space="preserve">telefon: </w:t>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p>
    <w:p w:rsidR="00852019" w:rsidRPr="0048025D" w:rsidRDefault="00852019" w:rsidP="00796737">
      <w:pPr>
        <w:numPr>
          <w:ilvl w:val="0"/>
          <w:numId w:val="17"/>
        </w:numPr>
        <w:spacing w:after="0" w:line="276" w:lineRule="auto"/>
        <w:rPr>
          <w:rFonts w:asciiTheme="minorHAnsi" w:hAnsiTheme="minorHAnsi" w:cstheme="minorHAnsi"/>
          <w:bCs/>
        </w:rPr>
      </w:pPr>
      <w:r w:rsidRPr="0048025D">
        <w:rPr>
          <w:rFonts w:asciiTheme="minorHAnsi" w:hAnsiTheme="minorHAnsi" w:cstheme="minorHAnsi"/>
          <w:bCs/>
        </w:rPr>
        <w:t xml:space="preserve">e-mail: </w:t>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p>
    <w:p w:rsidR="00852019" w:rsidRPr="0048025D" w:rsidRDefault="00852019" w:rsidP="00852019">
      <w:pPr>
        <w:spacing w:after="0" w:line="276" w:lineRule="auto"/>
        <w:ind w:left="284"/>
        <w:rPr>
          <w:rFonts w:asciiTheme="minorHAnsi" w:hAnsiTheme="minorHAnsi" w:cstheme="minorHAnsi"/>
          <w:bCs/>
        </w:rPr>
      </w:pPr>
    </w:p>
    <w:p w:rsidR="00852019" w:rsidRPr="0048025D" w:rsidRDefault="00852019" w:rsidP="00852019">
      <w:pPr>
        <w:spacing w:after="0" w:line="276" w:lineRule="auto"/>
        <w:ind w:left="284"/>
        <w:rPr>
          <w:rFonts w:asciiTheme="minorHAnsi" w:hAnsiTheme="minorHAnsi" w:cstheme="minorHAnsi"/>
          <w:bCs/>
        </w:rPr>
      </w:pPr>
    </w:p>
    <w:p w:rsidR="00852019" w:rsidRPr="0048025D" w:rsidRDefault="00852019" w:rsidP="00852019">
      <w:pPr>
        <w:spacing w:after="0" w:line="276" w:lineRule="auto"/>
        <w:rPr>
          <w:rFonts w:asciiTheme="minorHAnsi" w:hAnsiTheme="minorHAnsi" w:cstheme="minorHAnsi"/>
          <w:b/>
          <w:bCs/>
          <w:u w:val="single"/>
        </w:rPr>
      </w:pPr>
      <w:r w:rsidRPr="0048025D">
        <w:rPr>
          <w:rFonts w:asciiTheme="minorHAnsi" w:hAnsiTheme="minorHAnsi" w:cstheme="minorHAnsi"/>
          <w:b/>
          <w:bCs/>
        </w:rPr>
        <w:t xml:space="preserve">V skladu s 94. členom ZJN-3 kot podizvajalec zahtevamo neposredno plačilo: </w:t>
      </w:r>
      <w:r w:rsidR="00503DB5">
        <w:rPr>
          <w:rFonts w:asciiTheme="minorHAnsi" w:hAnsiTheme="minorHAnsi" w:cstheme="minorHAnsi"/>
          <w:b/>
          <w:bCs/>
          <w:u w:val="single"/>
        </w:rPr>
        <w:t xml:space="preserve">    </w:t>
      </w:r>
      <w:r w:rsidRPr="0048025D">
        <w:rPr>
          <w:rFonts w:asciiTheme="minorHAnsi" w:hAnsiTheme="minorHAnsi" w:cstheme="minorHAnsi"/>
          <w:b/>
          <w:bCs/>
          <w:u w:val="single"/>
        </w:rPr>
        <w:t xml:space="preserve">DA </w:t>
      </w:r>
      <w:r w:rsidRPr="0048025D">
        <w:rPr>
          <w:rFonts w:asciiTheme="minorHAnsi" w:hAnsiTheme="minorHAnsi" w:cstheme="minorHAnsi"/>
          <w:b/>
          <w:bCs/>
          <w:u w:val="single"/>
        </w:rPr>
        <w:tab/>
      </w:r>
      <w:r w:rsidRPr="0048025D">
        <w:rPr>
          <w:rFonts w:asciiTheme="minorHAnsi" w:hAnsiTheme="minorHAnsi" w:cstheme="minorHAnsi"/>
          <w:b/>
          <w:bCs/>
          <w:u w:val="single"/>
        </w:rPr>
        <w:tab/>
        <w:t>NE</w:t>
      </w:r>
      <w:r w:rsidRPr="0048025D">
        <w:rPr>
          <w:rFonts w:asciiTheme="minorHAnsi" w:hAnsiTheme="minorHAnsi" w:cstheme="minorHAnsi"/>
          <w:b/>
          <w:bCs/>
          <w:u w:val="single"/>
        </w:rPr>
        <w:tab/>
      </w:r>
    </w:p>
    <w:p w:rsidR="00852019" w:rsidRPr="0048025D" w:rsidRDefault="00852019" w:rsidP="00852019">
      <w:pPr>
        <w:spacing w:after="0" w:line="276" w:lineRule="auto"/>
        <w:rPr>
          <w:rFonts w:asciiTheme="minorHAnsi" w:hAnsiTheme="minorHAnsi" w:cstheme="minorHAnsi"/>
          <w:bCs/>
        </w:rPr>
      </w:pPr>
    </w:p>
    <w:p w:rsidR="00852019" w:rsidRPr="0048025D" w:rsidRDefault="00852019" w:rsidP="00852019">
      <w:pPr>
        <w:spacing w:after="0" w:line="276" w:lineRule="auto"/>
        <w:rPr>
          <w:rFonts w:asciiTheme="minorHAnsi" w:hAnsiTheme="minorHAnsi" w:cstheme="minorHAnsi"/>
          <w:bCs/>
        </w:rPr>
      </w:pPr>
    </w:p>
    <w:p w:rsidR="00852019" w:rsidRPr="0048025D" w:rsidRDefault="00852019" w:rsidP="00852019">
      <w:pPr>
        <w:spacing w:after="0" w:line="276" w:lineRule="auto"/>
        <w:rPr>
          <w:rFonts w:asciiTheme="minorHAnsi" w:hAnsiTheme="minorHAnsi" w:cstheme="minorHAnsi"/>
          <w:bCs/>
          <w:u w:val="single"/>
        </w:rPr>
      </w:pPr>
      <w:r w:rsidRPr="0048025D">
        <w:rPr>
          <w:rFonts w:asciiTheme="minorHAnsi" w:hAnsiTheme="minorHAnsi" w:cstheme="minorHAnsi"/>
          <w:bCs/>
        </w:rPr>
        <w:t xml:space="preserve">Vsak del javnega naročila (storitev/gradnja/blago), ki se oddaja v </w:t>
      </w:r>
      <w:proofErr w:type="spellStart"/>
      <w:r w:rsidRPr="0048025D">
        <w:rPr>
          <w:rFonts w:asciiTheme="minorHAnsi" w:hAnsiTheme="minorHAnsi" w:cstheme="minorHAnsi"/>
          <w:bCs/>
        </w:rPr>
        <w:t>podizvajanje</w:t>
      </w:r>
      <w:proofErr w:type="spellEnd"/>
      <w:r w:rsidRPr="0048025D">
        <w:rPr>
          <w:rFonts w:asciiTheme="minorHAnsi" w:hAnsiTheme="minorHAnsi" w:cstheme="minorHAnsi"/>
          <w:bCs/>
        </w:rPr>
        <w:t xml:space="preserve"> (vrsta/opis del):</w:t>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p>
    <w:p w:rsidR="00852019" w:rsidRPr="0048025D" w:rsidRDefault="00852019" w:rsidP="00852019">
      <w:pPr>
        <w:spacing w:after="0" w:line="276" w:lineRule="auto"/>
        <w:rPr>
          <w:rFonts w:asciiTheme="minorHAnsi" w:hAnsiTheme="minorHAnsi" w:cstheme="minorHAnsi"/>
          <w:bCs/>
          <w:u w:val="single"/>
        </w:rPr>
      </w:pPr>
      <w:r w:rsidRPr="0048025D">
        <w:rPr>
          <w:rFonts w:asciiTheme="minorHAnsi" w:hAnsiTheme="minorHAnsi" w:cstheme="minorHAnsi"/>
          <w:bCs/>
        </w:rPr>
        <w:t xml:space="preserve">Količina / delež (%) javnega naročila, ki se oddaja v </w:t>
      </w:r>
      <w:proofErr w:type="spellStart"/>
      <w:r w:rsidRPr="0048025D">
        <w:rPr>
          <w:rFonts w:asciiTheme="minorHAnsi" w:hAnsiTheme="minorHAnsi" w:cstheme="minorHAnsi"/>
          <w:bCs/>
        </w:rPr>
        <w:t>podizvajanje</w:t>
      </w:r>
      <w:proofErr w:type="spellEnd"/>
      <w:r w:rsidRPr="0048025D">
        <w:rPr>
          <w:rFonts w:asciiTheme="minorHAnsi" w:hAnsiTheme="minorHAnsi" w:cstheme="minorHAnsi"/>
          <w:bCs/>
        </w:rPr>
        <w:t xml:space="preserve">: </w:t>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p>
    <w:p w:rsidR="00852019" w:rsidRPr="0048025D" w:rsidRDefault="00852019" w:rsidP="00852019">
      <w:pPr>
        <w:spacing w:after="0" w:line="276" w:lineRule="auto"/>
        <w:rPr>
          <w:rFonts w:asciiTheme="minorHAnsi" w:hAnsiTheme="minorHAnsi" w:cstheme="minorHAnsi"/>
          <w:bCs/>
          <w:u w:val="single"/>
        </w:rPr>
      </w:pPr>
      <w:r w:rsidRPr="0048025D">
        <w:rPr>
          <w:rFonts w:asciiTheme="minorHAnsi" w:hAnsiTheme="minorHAnsi" w:cstheme="minorHAnsi"/>
          <w:bCs/>
        </w:rPr>
        <w:t xml:space="preserve">Vrednost del brez DDV: </w:t>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p>
    <w:p w:rsidR="00852019" w:rsidRPr="0048025D" w:rsidRDefault="00852019" w:rsidP="00852019">
      <w:pPr>
        <w:spacing w:after="0" w:line="276" w:lineRule="auto"/>
        <w:rPr>
          <w:rFonts w:asciiTheme="minorHAnsi" w:hAnsiTheme="minorHAnsi" w:cstheme="minorHAnsi"/>
          <w:bCs/>
          <w:u w:val="single"/>
        </w:rPr>
      </w:pPr>
      <w:r w:rsidRPr="0048025D">
        <w:rPr>
          <w:rFonts w:asciiTheme="minorHAnsi" w:hAnsiTheme="minorHAnsi" w:cstheme="minorHAnsi"/>
          <w:bCs/>
        </w:rPr>
        <w:t xml:space="preserve">Kraj izvedbe: </w:t>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p>
    <w:p w:rsidR="00852019" w:rsidRPr="0048025D" w:rsidRDefault="00852019" w:rsidP="00852019">
      <w:pPr>
        <w:spacing w:after="0" w:line="276" w:lineRule="auto"/>
        <w:rPr>
          <w:rFonts w:asciiTheme="minorHAnsi" w:hAnsiTheme="minorHAnsi" w:cstheme="minorHAnsi"/>
          <w:bCs/>
          <w:u w:val="single"/>
        </w:rPr>
      </w:pPr>
      <w:r w:rsidRPr="0048025D">
        <w:rPr>
          <w:rFonts w:asciiTheme="minorHAnsi" w:hAnsiTheme="minorHAnsi" w:cstheme="minorHAnsi"/>
          <w:bCs/>
        </w:rPr>
        <w:t xml:space="preserve">Rok izvedbe: </w:t>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p>
    <w:p w:rsidR="00852019" w:rsidRPr="0048025D" w:rsidRDefault="00852019" w:rsidP="00852019">
      <w:pPr>
        <w:spacing w:after="0" w:line="276" w:lineRule="auto"/>
        <w:ind w:left="284"/>
        <w:rPr>
          <w:rFonts w:asciiTheme="minorHAnsi" w:hAnsiTheme="minorHAnsi" w:cstheme="minorHAnsi"/>
          <w:bCs/>
        </w:rPr>
      </w:pPr>
    </w:p>
    <w:p w:rsidR="00852019" w:rsidRPr="0048025D" w:rsidRDefault="00852019" w:rsidP="00852019">
      <w:pPr>
        <w:spacing w:after="0" w:line="276" w:lineRule="auto"/>
        <w:rPr>
          <w:rFonts w:asciiTheme="minorHAnsi" w:hAnsiTheme="minorHAnsi" w:cstheme="minorHAnsi"/>
          <w:bCs/>
        </w:rPr>
      </w:pPr>
    </w:p>
    <w:p w:rsidR="00852019" w:rsidRPr="0048025D" w:rsidRDefault="00852019" w:rsidP="00852019">
      <w:pPr>
        <w:spacing w:after="0" w:line="276" w:lineRule="auto"/>
        <w:rPr>
          <w:rFonts w:asciiTheme="minorHAnsi" w:hAnsiTheme="minorHAnsi" w:cstheme="minorHAnsi"/>
          <w:bCs/>
        </w:rPr>
      </w:pPr>
    </w:p>
    <w:p w:rsidR="00852019" w:rsidRPr="0048025D" w:rsidRDefault="00852019" w:rsidP="00852019">
      <w:pPr>
        <w:shd w:val="clear" w:color="auto" w:fill="F2F2F2"/>
        <w:spacing w:after="0" w:line="276" w:lineRule="auto"/>
        <w:jc w:val="both"/>
        <w:rPr>
          <w:rFonts w:asciiTheme="minorHAnsi" w:hAnsiTheme="minorHAnsi" w:cstheme="minorHAnsi"/>
        </w:rPr>
      </w:pPr>
      <w:r w:rsidRPr="0048025D">
        <w:rPr>
          <w:rFonts w:asciiTheme="minorHAnsi" w:hAnsiTheme="minorHAnsi" w:cstheme="minorHAnsi"/>
        </w:rPr>
        <w:t xml:space="preserve">Kraj in datum: </w:t>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p>
    <w:p w:rsidR="00852019" w:rsidRPr="0048025D" w:rsidRDefault="00852019" w:rsidP="00852019">
      <w:pPr>
        <w:shd w:val="clear" w:color="auto" w:fill="F2F2F2"/>
        <w:spacing w:after="0" w:line="276" w:lineRule="auto"/>
        <w:jc w:val="both"/>
        <w:rPr>
          <w:rFonts w:asciiTheme="minorHAnsi" w:hAnsiTheme="minorHAnsi" w:cstheme="minorHAnsi"/>
        </w:rPr>
      </w:pPr>
    </w:p>
    <w:p w:rsidR="00852019" w:rsidRPr="0048025D" w:rsidRDefault="00852019" w:rsidP="00852019">
      <w:pPr>
        <w:shd w:val="clear" w:color="auto" w:fill="F2F2F2"/>
        <w:spacing w:after="0" w:line="276" w:lineRule="auto"/>
        <w:jc w:val="both"/>
        <w:rPr>
          <w:rFonts w:asciiTheme="minorHAnsi" w:hAnsiTheme="minorHAnsi" w:cstheme="minorHAnsi"/>
          <w:u w:val="single"/>
        </w:rPr>
      </w:pPr>
      <w:r w:rsidRPr="0048025D">
        <w:rPr>
          <w:rFonts w:asciiTheme="minorHAnsi" w:hAnsiTheme="minorHAnsi" w:cstheme="minorHAnsi"/>
        </w:rPr>
        <w:t xml:space="preserve">Odgovorna oseba podizvajalca: </w:t>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p>
    <w:p w:rsidR="00852019" w:rsidRPr="0048025D" w:rsidRDefault="00852019" w:rsidP="00852019">
      <w:pPr>
        <w:spacing w:after="0" w:line="276" w:lineRule="auto"/>
        <w:rPr>
          <w:rFonts w:asciiTheme="minorHAnsi" w:hAnsiTheme="minorHAnsi" w:cstheme="minorHAnsi"/>
          <w:bCs/>
        </w:rPr>
      </w:pPr>
    </w:p>
    <w:p w:rsidR="00852019" w:rsidRPr="0048025D" w:rsidRDefault="00852019" w:rsidP="00852019">
      <w:pPr>
        <w:spacing w:after="0" w:line="276" w:lineRule="auto"/>
        <w:jc w:val="both"/>
        <w:rPr>
          <w:rFonts w:asciiTheme="minorHAnsi" w:hAnsiTheme="minorHAnsi" w:cstheme="minorHAnsi"/>
          <w:b/>
        </w:rPr>
      </w:pPr>
    </w:p>
    <w:p w:rsidR="00852019" w:rsidRPr="0048025D" w:rsidRDefault="00852019" w:rsidP="00852019">
      <w:pPr>
        <w:spacing w:after="0" w:line="276" w:lineRule="auto"/>
        <w:jc w:val="both"/>
        <w:rPr>
          <w:rFonts w:asciiTheme="minorHAnsi" w:hAnsiTheme="minorHAnsi" w:cstheme="minorHAnsi"/>
          <w:b/>
        </w:rPr>
        <w:sectPr w:rsidR="00852019" w:rsidRPr="0048025D" w:rsidSect="00844721">
          <w:headerReference w:type="default" r:id="rId20"/>
          <w:pgSz w:w="11906" w:h="16838"/>
          <w:pgMar w:top="1134" w:right="1134" w:bottom="1134" w:left="1134" w:header="709" w:footer="709" w:gutter="0"/>
          <w:cols w:space="708"/>
          <w:docGrid w:linePitch="360"/>
        </w:sectPr>
      </w:pPr>
    </w:p>
    <w:p w:rsidR="00852019" w:rsidRPr="0048025D" w:rsidRDefault="00852019" w:rsidP="00852019">
      <w:pPr>
        <w:spacing w:after="0" w:line="276" w:lineRule="auto"/>
        <w:jc w:val="right"/>
        <w:rPr>
          <w:rFonts w:asciiTheme="minorHAnsi" w:hAnsiTheme="minorHAnsi" w:cstheme="minorHAnsi"/>
          <w:b/>
        </w:rPr>
      </w:pPr>
      <w:r w:rsidRPr="005F4EF2">
        <w:rPr>
          <w:rFonts w:asciiTheme="minorHAnsi" w:hAnsiTheme="minorHAnsi" w:cstheme="minorHAnsi"/>
          <w:b/>
        </w:rPr>
        <w:t>OBR-</w:t>
      </w:r>
      <w:r w:rsidR="005F4EF2" w:rsidRPr="005F4EF2">
        <w:rPr>
          <w:rFonts w:asciiTheme="minorHAnsi" w:hAnsiTheme="minorHAnsi" w:cstheme="minorHAnsi"/>
          <w:b/>
        </w:rPr>
        <w:t>4</w:t>
      </w:r>
    </w:p>
    <w:p w:rsidR="00852019" w:rsidRPr="0048025D" w:rsidRDefault="00852019" w:rsidP="00852019">
      <w:pPr>
        <w:keepNext/>
        <w:spacing w:after="0" w:line="276" w:lineRule="auto"/>
        <w:jc w:val="center"/>
        <w:outlineLvl w:val="0"/>
        <w:rPr>
          <w:rFonts w:asciiTheme="minorHAnsi" w:hAnsiTheme="minorHAnsi" w:cstheme="minorHAnsi"/>
          <w:b/>
          <w:sz w:val="28"/>
          <w:szCs w:val="28"/>
        </w:rPr>
      </w:pPr>
      <w:r w:rsidRPr="0048025D">
        <w:rPr>
          <w:rFonts w:asciiTheme="minorHAnsi" w:hAnsiTheme="minorHAnsi" w:cstheme="minorHAnsi"/>
          <w:b/>
          <w:sz w:val="28"/>
          <w:szCs w:val="28"/>
        </w:rPr>
        <w:t>PREDRAČUN</w:t>
      </w:r>
    </w:p>
    <w:p w:rsidR="00852019" w:rsidRPr="0048025D" w:rsidRDefault="00852019" w:rsidP="00852019">
      <w:pPr>
        <w:keepNext/>
        <w:spacing w:after="0" w:line="276" w:lineRule="auto"/>
        <w:outlineLvl w:val="0"/>
        <w:rPr>
          <w:rFonts w:asciiTheme="minorHAnsi" w:hAnsiTheme="minorHAnsi" w:cstheme="minorHAnsi"/>
          <w:b/>
        </w:rPr>
      </w:pPr>
    </w:p>
    <w:p w:rsidR="00503DB5" w:rsidRPr="00860A3E" w:rsidRDefault="00503DB5" w:rsidP="00503DB5">
      <w:pPr>
        <w:spacing w:after="0" w:line="240" w:lineRule="auto"/>
        <w:rPr>
          <w:rFonts w:cs="Calibri"/>
          <w:b/>
          <w:sz w:val="24"/>
          <w:szCs w:val="24"/>
        </w:rPr>
      </w:pPr>
      <w:r w:rsidRPr="00860A3E">
        <w:rPr>
          <w:rFonts w:cs="Calibri"/>
          <w:b/>
          <w:sz w:val="24"/>
          <w:szCs w:val="24"/>
        </w:rPr>
        <w:t xml:space="preserve">Predmet javnega naročila: </w:t>
      </w:r>
      <w:r w:rsidR="003A03DC" w:rsidRPr="00860A3E">
        <w:rPr>
          <w:rFonts w:cs="Arial"/>
          <w:b/>
          <w:bCs/>
          <w:sz w:val="24"/>
          <w:szCs w:val="24"/>
        </w:rPr>
        <w:t>SUKCESIVNA DOBAVA ŽIVIL</w:t>
      </w:r>
    </w:p>
    <w:p w:rsidR="00503DB5" w:rsidRPr="003A03DC" w:rsidRDefault="00503DB5" w:rsidP="00503DB5">
      <w:pPr>
        <w:spacing w:after="0" w:line="240" w:lineRule="auto"/>
        <w:rPr>
          <w:rFonts w:cs="Calibri"/>
          <w:b/>
          <w:sz w:val="24"/>
          <w:szCs w:val="24"/>
          <w:highlight w:val="yellow"/>
        </w:rPr>
      </w:pPr>
    </w:p>
    <w:tbl>
      <w:tblPr>
        <w:tblW w:w="9087" w:type="dxa"/>
        <w:tblInd w:w="55" w:type="dxa"/>
        <w:tblCellMar>
          <w:left w:w="70" w:type="dxa"/>
          <w:right w:w="70" w:type="dxa"/>
        </w:tblCellMar>
        <w:tblLook w:val="04A0" w:firstRow="1" w:lastRow="0" w:firstColumn="1" w:lastColumn="0" w:noHBand="0" w:noVBand="1"/>
      </w:tblPr>
      <w:tblGrid>
        <w:gridCol w:w="580"/>
        <w:gridCol w:w="4113"/>
        <w:gridCol w:w="2410"/>
        <w:gridCol w:w="1984"/>
      </w:tblGrid>
      <w:tr w:rsidR="00860A3E" w:rsidRPr="00860A3E" w:rsidTr="002E2410">
        <w:trPr>
          <w:trHeight w:val="300"/>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60A3E" w:rsidRPr="00860A3E" w:rsidRDefault="00860A3E" w:rsidP="00860A3E">
            <w:pPr>
              <w:spacing w:after="0" w:line="240" w:lineRule="auto"/>
              <w:rPr>
                <w:rFonts w:cs="Calibri"/>
                <w:color w:val="000000"/>
              </w:rPr>
            </w:pPr>
            <w:r w:rsidRPr="00860A3E">
              <w:rPr>
                <w:rFonts w:cs="Calibri"/>
                <w:color w:val="000000"/>
              </w:rPr>
              <w:t> </w:t>
            </w:r>
          </w:p>
        </w:tc>
        <w:tc>
          <w:tcPr>
            <w:tcW w:w="4113" w:type="dxa"/>
            <w:tcBorders>
              <w:top w:val="single" w:sz="4" w:space="0" w:color="auto"/>
              <w:left w:val="nil"/>
              <w:bottom w:val="single" w:sz="4" w:space="0" w:color="auto"/>
              <w:right w:val="single" w:sz="4" w:space="0" w:color="auto"/>
            </w:tcBorders>
            <w:shd w:val="clear" w:color="auto" w:fill="auto"/>
            <w:noWrap/>
            <w:vAlign w:val="bottom"/>
            <w:hideMark/>
          </w:tcPr>
          <w:p w:rsidR="00860A3E" w:rsidRPr="00860A3E" w:rsidRDefault="00860A3E" w:rsidP="00860A3E">
            <w:pPr>
              <w:spacing w:after="0" w:line="240" w:lineRule="auto"/>
              <w:rPr>
                <w:rFonts w:cs="Calibri"/>
                <w:b/>
                <w:bCs/>
                <w:color w:val="000000"/>
              </w:rPr>
            </w:pPr>
            <w:proofErr w:type="spellStart"/>
            <w:r w:rsidRPr="00860A3E">
              <w:rPr>
                <w:rFonts w:cs="Calibri"/>
                <w:b/>
                <w:bCs/>
                <w:color w:val="000000"/>
              </w:rPr>
              <w:t>Sukcesivna</w:t>
            </w:r>
            <w:proofErr w:type="spellEnd"/>
            <w:r w:rsidRPr="00860A3E">
              <w:rPr>
                <w:rFonts w:cs="Calibri"/>
                <w:b/>
                <w:bCs/>
                <w:color w:val="000000"/>
              </w:rPr>
              <w:t xml:space="preserve"> dobava živil</w:t>
            </w:r>
          </w:p>
        </w:tc>
        <w:tc>
          <w:tcPr>
            <w:tcW w:w="2410" w:type="dxa"/>
            <w:tcBorders>
              <w:top w:val="single" w:sz="4" w:space="0" w:color="auto"/>
              <w:left w:val="nil"/>
              <w:bottom w:val="single" w:sz="4" w:space="0" w:color="auto"/>
              <w:right w:val="single" w:sz="4" w:space="0" w:color="auto"/>
            </w:tcBorders>
            <w:shd w:val="clear" w:color="auto" w:fill="auto"/>
            <w:vAlign w:val="bottom"/>
            <w:hideMark/>
          </w:tcPr>
          <w:p w:rsidR="00860A3E" w:rsidRPr="00860A3E" w:rsidRDefault="00860A3E" w:rsidP="00860A3E">
            <w:pPr>
              <w:spacing w:after="0" w:line="240" w:lineRule="auto"/>
              <w:rPr>
                <w:rFonts w:cs="Calibri"/>
                <w:b/>
                <w:bCs/>
                <w:color w:val="000000"/>
              </w:rPr>
            </w:pPr>
            <w:r w:rsidRPr="00860A3E">
              <w:rPr>
                <w:rFonts w:cs="Calibri"/>
                <w:b/>
                <w:bCs/>
                <w:color w:val="000000"/>
              </w:rPr>
              <w:t>Vrednost skupaj v EUR brez DDV</w:t>
            </w:r>
          </w:p>
        </w:tc>
        <w:tc>
          <w:tcPr>
            <w:tcW w:w="1984" w:type="dxa"/>
            <w:tcBorders>
              <w:top w:val="single" w:sz="4" w:space="0" w:color="auto"/>
              <w:left w:val="nil"/>
              <w:bottom w:val="single" w:sz="4" w:space="0" w:color="auto"/>
              <w:right w:val="single" w:sz="4" w:space="0" w:color="auto"/>
            </w:tcBorders>
            <w:shd w:val="clear" w:color="auto" w:fill="auto"/>
            <w:vAlign w:val="bottom"/>
            <w:hideMark/>
          </w:tcPr>
          <w:p w:rsidR="00860A3E" w:rsidRPr="00860A3E" w:rsidRDefault="00860A3E" w:rsidP="00860A3E">
            <w:pPr>
              <w:spacing w:after="0" w:line="240" w:lineRule="auto"/>
              <w:rPr>
                <w:rFonts w:cs="Calibri"/>
                <w:b/>
                <w:bCs/>
                <w:color w:val="000000"/>
              </w:rPr>
            </w:pPr>
            <w:r w:rsidRPr="00860A3E">
              <w:rPr>
                <w:rFonts w:cs="Calibri"/>
                <w:b/>
                <w:bCs/>
                <w:color w:val="000000"/>
              </w:rPr>
              <w:t>Vrednost skupaj v EUR z DDV</w:t>
            </w:r>
          </w:p>
        </w:tc>
      </w:tr>
      <w:tr w:rsidR="00860A3E" w:rsidRPr="00860A3E" w:rsidTr="002E2410">
        <w:trPr>
          <w:trHeight w:val="300"/>
        </w:trPr>
        <w:tc>
          <w:tcPr>
            <w:tcW w:w="580" w:type="dxa"/>
            <w:tcBorders>
              <w:top w:val="nil"/>
              <w:left w:val="single" w:sz="4" w:space="0" w:color="auto"/>
              <w:bottom w:val="single" w:sz="4" w:space="0" w:color="auto"/>
              <w:right w:val="single" w:sz="4" w:space="0" w:color="auto"/>
            </w:tcBorders>
            <w:shd w:val="clear" w:color="000000" w:fill="FFC000"/>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1</w:t>
            </w:r>
          </w:p>
        </w:tc>
        <w:tc>
          <w:tcPr>
            <w:tcW w:w="4113" w:type="dxa"/>
            <w:tcBorders>
              <w:top w:val="nil"/>
              <w:left w:val="nil"/>
              <w:bottom w:val="single" w:sz="4" w:space="0" w:color="auto"/>
              <w:right w:val="single" w:sz="4" w:space="0" w:color="auto"/>
            </w:tcBorders>
            <w:shd w:val="clear" w:color="000000" w:fill="FFC000"/>
            <w:noWrap/>
            <w:vAlign w:val="center"/>
            <w:hideMark/>
          </w:tcPr>
          <w:p w:rsidR="00860A3E" w:rsidRPr="00860A3E" w:rsidRDefault="00860A3E" w:rsidP="00860A3E">
            <w:pPr>
              <w:spacing w:after="0" w:line="240" w:lineRule="auto"/>
              <w:rPr>
                <w:rFonts w:cs="Calibri"/>
                <w:b/>
                <w:bCs/>
                <w:sz w:val="18"/>
                <w:szCs w:val="18"/>
              </w:rPr>
            </w:pPr>
            <w:r w:rsidRPr="00860A3E">
              <w:rPr>
                <w:rFonts w:cs="Calibri"/>
                <w:b/>
                <w:bCs/>
                <w:sz w:val="18"/>
                <w:szCs w:val="18"/>
              </w:rPr>
              <w:t>KRUH IN PEKOVSKO PECIVO</w:t>
            </w:r>
          </w:p>
        </w:tc>
        <w:tc>
          <w:tcPr>
            <w:tcW w:w="2410" w:type="dxa"/>
            <w:tcBorders>
              <w:top w:val="nil"/>
              <w:left w:val="nil"/>
              <w:bottom w:val="single" w:sz="4" w:space="0" w:color="auto"/>
              <w:right w:val="single" w:sz="4" w:space="0" w:color="auto"/>
            </w:tcBorders>
            <w:shd w:val="clear" w:color="000000" w:fill="FFC000"/>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c>
          <w:tcPr>
            <w:tcW w:w="1984" w:type="dxa"/>
            <w:tcBorders>
              <w:top w:val="nil"/>
              <w:left w:val="nil"/>
              <w:bottom w:val="single" w:sz="4" w:space="0" w:color="auto"/>
              <w:right w:val="single" w:sz="4" w:space="0" w:color="auto"/>
            </w:tcBorders>
            <w:shd w:val="clear" w:color="000000" w:fill="FFC000"/>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r>
      <w:tr w:rsidR="00860A3E" w:rsidRPr="00860A3E" w:rsidTr="002E2410">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1.1</w:t>
            </w:r>
          </w:p>
        </w:tc>
        <w:tc>
          <w:tcPr>
            <w:tcW w:w="4113"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rPr>
                <w:rFonts w:cs="Calibri"/>
                <w:b/>
                <w:bCs/>
                <w:sz w:val="18"/>
                <w:szCs w:val="18"/>
              </w:rPr>
            </w:pPr>
            <w:r w:rsidRPr="00860A3E">
              <w:rPr>
                <w:rFonts w:cs="Calibri"/>
                <w:b/>
                <w:bCs/>
                <w:sz w:val="18"/>
                <w:szCs w:val="18"/>
              </w:rPr>
              <w:t>Kruh</w:t>
            </w:r>
          </w:p>
        </w:tc>
        <w:tc>
          <w:tcPr>
            <w:tcW w:w="2410" w:type="dxa"/>
            <w:tcBorders>
              <w:top w:val="nil"/>
              <w:left w:val="nil"/>
              <w:bottom w:val="single" w:sz="4" w:space="0" w:color="auto"/>
              <w:right w:val="single" w:sz="4" w:space="0" w:color="auto"/>
            </w:tcBorders>
            <w:shd w:val="clear" w:color="auto" w:fill="auto"/>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c>
          <w:tcPr>
            <w:tcW w:w="1984"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r>
      <w:tr w:rsidR="00860A3E" w:rsidRPr="00860A3E" w:rsidTr="002E2410">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1.2</w:t>
            </w:r>
          </w:p>
        </w:tc>
        <w:tc>
          <w:tcPr>
            <w:tcW w:w="4113"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rPr>
                <w:rFonts w:cs="Calibri"/>
                <w:b/>
                <w:bCs/>
                <w:sz w:val="18"/>
                <w:szCs w:val="18"/>
              </w:rPr>
            </w:pPr>
            <w:r w:rsidRPr="00860A3E">
              <w:rPr>
                <w:rFonts w:cs="Calibri"/>
                <w:b/>
                <w:bCs/>
                <w:sz w:val="18"/>
                <w:szCs w:val="18"/>
              </w:rPr>
              <w:t>Krušne drobt</w:t>
            </w:r>
            <w:r>
              <w:rPr>
                <w:rFonts w:cs="Calibri"/>
                <w:b/>
                <w:bCs/>
                <w:sz w:val="18"/>
                <w:szCs w:val="18"/>
              </w:rPr>
              <w:t>i</w:t>
            </w:r>
            <w:r w:rsidRPr="00860A3E">
              <w:rPr>
                <w:rFonts w:cs="Calibri"/>
                <w:b/>
                <w:bCs/>
                <w:sz w:val="18"/>
                <w:szCs w:val="18"/>
              </w:rPr>
              <w:t>ne in prepečenec</w:t>
            </w:r>
          </w:p>
        </w:tc>
        <w:tc>
          <w:tcPr>
            <w:tcW w:w="2410" w:type="dxa"/>
            <w:tcBorders>
              <w:top w:val="nil"/>
              <w:left w:val="nil"/>
              <w:bottom w:val="single" w:sz="4" w:space="0" w:color="auto"/>
              <w:right w:val="single" w:sz="4" w:space="0" w:color="auto"/>
            </w:tcBorders>
            <w:shd w:val="clear" w:color="auto" w:fill="auto"/>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c>
          <w:tcPr>
            <w:tcW w:w="1984"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r>
      <w:tr w:rsidR="00860A3E" w:rsidRPr="00860A3E" w:rsidTr="002E2410">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1.3</w:t>
            </w:r>
          </w:p>
        </w:tc>
        <w:tc>
          <w:tcPr>
            <w:tcW w:w="4113"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rPr>
                <w:rFonts w:cs="Calibri"/>
                <w:b/>
                <w:bCs/>
                <w:sz w:val="18"/>
                <w:szCs w:val="18"/>
              </w:rPr>
            </w:pPr>
            <w:r w:rsidRPr="00860A3E">
              <w:rPr>
                <w:rFonts w:cs="Calibri"/>
                <w:b/>
                <w:bCs/>
                <w:sz w:val="18"/>
                <w:szCs w:val="18"/>
              </w:rPr>
              <w:t>Pekovsko pecivo</w:t>
            </w:r>
          </w:p>
        </w:tc>
        <w:tc>
          <w:tcPr>
            <w:tcW w:w="2410" w:type="dxa"/>
            <w:tcBorders>
              <w:top w:val="nil"/>
              <w:left w:val="nil"/>
              <w:bottom w:val="single" w:sz="4" w:space="0" w:color="auto"/>
              <w:right w:val="single" w:sz="4" w:space="0" w:color="auto"/>
            </w:tcBorders>
            <w:shd w:val="clear" w:color="auto" w:fill="auto"/>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c>
          <w:tcPr>
            <w:tcW w:w="1984"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r>
      <w:tr w:rsidR="00860A3E" w:rsidRPr="00860A3E" w:rsidTr="002E2410">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1.4</w:t>
            </w:r>
          </w:p>
        </w:tc>
        <w:tc>
          <w:tcPr>
            <w:tcW w:w="4113"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rPr>
                <w:rFonts w:cs="Calibri"/>
                <w:b/>
                <w:bCs/>
                <w:sz w:val="18"/>
                <w:szCs w:val="18"/>
              </w:rPr>
            </w:pPr>
            <w:r w:rsidRPr="00860A3E">
              <w:rPr>
                <w:rFonts w:cs="Calibri"/>
                <w:b/>
                <w:bCs/>
                <w:sz w:val="18"/>
                <w:szCs w:val="18"/>
              </w:rPr>
              <w:t>Sladko pekovsko pecivo-slaščičarski izdelki</w:t>
            </w:r>
          </w:p>
        </w:tc>
        <w:tc>
          <w:tcPr>
            <w:tcW w:w="2410" w:type="dxa"/>
            <w:tcBorders>
              <w:top w:val="nil"/>
              <w:left w:val="nil"/>
              <w:bottom w:val="single" w:sz="4" w:space="0" w:color="auto"/>
              <w:right w:val="single" w:sz="4" w:space="0" w:color="auto"/>
            </w:tcBorders>
            <w:shd w:val="clear" w:color="auto" w:fill="auto"/>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c>
          <w:tcPr>
            <w:tcW w:w="1984"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r>
      <w:tr w:rsidR="00860A3E" w:rsidRPr="00860A3E" w:rsidTr="002E2410">
        <w:trPr>
          <w:trHeight w:val="300"/>
        </w:trPr>
        <w:tc>
          <w:tcPr>
            <w:tcW w:w="580" w:type="dxa"/>
            <w:tcBorders>
              <w:top w:val="nil"/>
              <w:left w:val="single" w:sz="4" w:space="0" w:color="auto"/>
              <w:bottom w:val="single" w:sz="4" w:space="0" w:color="auto"/>
              <w:right w:val="single" w:sz="4" w:space="0" w:color="auto"/>
            </w:tcBorders>
            <w:shd w:val="clear" w:color="000000" w:fill="FFC000"/>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2</w:t>
            </w:r>
          </w:p>
        </w:tc>
        <w:tc>
          <w:tcPr>
            <w:tcW w:w="4113" w:type="dxa"/>
            <w:tcBorders>
              <w:top w:val="nil"/>
              <w:left w:val="nil"/>
              <w:bottom w:val="single" w:sz="4" w:space="0" w:color="auto"/>
              <w:right w:val="single" w:sz="4" w:space="0" w:color="auto"/>
            </w:tcBorders>
            <w:shd w:val="clear" w:color="000000" w:fill="FFC000"/>
            <w:noWrap/>
            <w:vAlign w:val="center"/>
            <w:hideMark/>
          </w:tcPr>
          <w:p w:rsidR="00860A3E" w:rsidRPr="00860A3E" w:rsidRDefault="00860A3E" w:rsidP="00860A3E">
            <w:pPr>
              <w:spacing w:after="0" w:line="240" w:lineRule="auto"/>
              <w:rPr>
                <w:rFonts w:cs="Calibri"/>
                <w:b/>
                <w:bCs/>
                <w:sz w:val="18"/>
                <w:szCs w:val="18"/>
              </w:rPr>
            </w:pPr>
            <w:r w:rsidRPr="00860A3E">
              <w:rPr>
                <w:rFonts w:cs="Calibri"/>
                <w:b/>
                <w:bCs/>
                <w:sz w:val="18"/>
                <w:szCs w:val="18"/>
              </w:rPr>
              <w:t>MLEKO IN MLEČNI IZDELKI</w:t>
            </w:r>
          </w:p>
        </w:tc>
        <w:tc>
          <w:tcPr>
            <w:tcW w:w="2410" w:type="dxa"/>
            <w:tcBorders>
              <w:top w:val="nil"/>
              <w:left w:val="nil"/>
              <w:bottom w:val="single" w:sz="4" w:space="0" w:color="auto"/>
              <w:right w:val="single" w:sz="4" w:space="0" w:color="auto"/>
            </w:tcBorders>
            <w:shd w:val="clear" w:color="000000" w:fill="FFC000"/>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c>
          <w:tcPr>
            <w:tcW w:w="1984" w:type="dxa"/>
            <w:tcBorders>
              <w:top w:val="nil"/>
              <w:left w:val="nil"/>
              <w:bottom w:val="single" w:sz="4" w:space="0" w:color="auto"/>
              <w:right w:val="single" w:sz="4" w:space="0" w:color="auto"/>
            </w:tcBorders>
            <w:shd w:val="clear" w:color="000000" w:fill="FFC000"/>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r>
      <w:tr w:rsidR="00860A3E" w:rsidRPr="00860A3E" w:rsidTr="002E2410">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2.1</w:t>
            </w:r>
          </w:p>
        </w:tc>
        <w:tc>
          <w:tcPr>
            <w:tcW w:w="4113"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rPr>
                <w:rFonts w:cs="Calibri"/>
                <w:b/>
                <w:bCs/>
                <w:sz w:val="18"/>
                <w:szCs w:val="18"/>
              </w:rPr>
            </w:pPr>
            <w:r w:rsidRPr="00860A3E">
              <w:rPr>
                <w:rFonts w:cs="Calibri"/>
                <w:b/>
                <w:bCs/>
                <w:sz w:val="18"/>
                <w:szCs w:val="18"/>
              </w:rPr>
              <w:t>Pasterizirano mleko</w:t>
            </w:r>
          </w:p>
        </w:tc>
        <w:tc>
          <w:tcPr>
            <w:tcW w:w="2410" w:type="dxa"/>
            <w:tcBorders>
              <w:top w:val="nil"/>
              <w:left w:val="nil"/>
              <w:bottom w:val="single" w:sz="4" w:space="0" w:color="auto"/>
              <w:right w:val="single" w:sz="4" w:space="0" w:color="auto"/>
            </w:tcBorders>
            <w:shd w:val="clear" w:color="auto" w:fill="auto"/>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c>
          <w:tcPr>
            <w:tcW w:w="1984"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r>
      <w:tr w:rsidR="00860A3E" w:rsidRPr="00860A3E" w:rsidTr="002E2410">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2.2</w:t>
            </w:r>
          </w:p>
        </w:tc>
        <w:tc>
          <w:tcPr>
            <w:tcW w:w="4113"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rPr>
                <w:rFonts w:cs="Calibri"/>
                <w:b/>
                <w:bCs/>
                <w:sz w:val="18"/>
                <w:szCs w:val="18"/>
              </w:rPr>
            </w:pPr>
            <w:r w:rsidRPr="00860A3E">
              <w:rPr>
                <w:rFonts w:cs="Calibri"/>
                <w:b/>
                <w:bCs/>
                <w:sz w:val="18"/>
                <w:szCs w:val="18"/>
              </w:rPr>
              <w:t>Sterilizirano mleko</w:t>
            </w:r>
          </w:p>
        </w:tc>
        <w:tc>
          <w:tcPr>
            <w:tcW w:w="2410" w:type="dxa"/>
            <w:tcBorders>
              <w:top w:val="nil"/>
              <w:left w:val="nil"/>
              <w:bottom w:val="single" w:sz="4" w:space="0" w:color="auto"/>
              <w:right w:val="single" w:sz="4" w:space="0" w:color="auto"/>
            </w:tcBorders>
            <w:shd w:val="clear" w:color="auto" w:fill="auto"/>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c>
          <w:tcPr>
            <w:tcW w:w="1984"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r>
      <w:tr w:rsidR="00860A3E" w:rsidRPr="00860A3E" w:rsidTr="002E2410">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2.3</w:t>
            </w:r>
          </w:p>
        </w:tc>
        <w:tc>
          <w:tcPr>
            <w:tcW w:w="4113"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rPr>
                <w:rFonts w:cs="Calibri"/>
                <w:b/>
                <w:bCs/>
                <w:sz w:val="18"/>
                <w:szCs w:val="18"/>
              </w:rPr>
            </w:pPr>
            <w:r w:rsidRPr="00860A3E">
              <w:rPr>
                <w:rFonts w:cs="Calibri"/>
                <w:b/>
                <w:bCs/>
                <w:sz w:val="18"/>
                <w:szCs w:val="18"/>
              </w:rPr>
              <w:t>Mleko v prahu</w:t>
            </w:r>
          </w:p>
        </w:tc>
        <w:tc>
          <w:tcPr>
            <w:tcW w:w="2410" w:type="dxa"/>
            <w:tcBorders>
              <w:top w:val="nil"/>
              <w:left w:val="nil"/>
              <w:bottom w:val="single" w:sz="4" w:space="0" w:color="auto"/>
              <w:right w:val="single" w:sz="4" w:space="0" w:color="auto"/>
            </w:tcBorders>
            <w:shd w:val="clear" w:color="auto" w:fill="auto"/>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c>
          <w:tcPr>
            <w:tcW w:w="1984"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r>
      <w:tr w:rsidR="00860A3E" w:rsidRPr="00860A3E" w:rsidTr="002E2410">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2.4</w:t>
            </w:r>
          </w:p>
        </w:tc>
        <w:tc>
          <w:tcPr>
            <w:tcW w:w="4113"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rPr>
                <w:rFonts w:cs="Calibri"/>
                <w:b/>
                <w:bCs/>
                <w:sz w:val="18"/>
                <w:szCs w:val="18"/>
              </w:rPr>
            </w:pPr>
            <w:r w:rsidRPr="00860A3E">
              <w:rPr>
                <w:rFonts w:cs="Calibri"/>
                <w:b/>
                <w:bCs/>
                <w:sz w:val="18"/>
                <w:szCs w:val="18"/>
              </w:rPr>
              <w:t>Mlečne pijače</w:t>
            </w:r>
          </w:p>
        </w:tc>
        <w:tc>
          <w:tcPr>
            <w:tcW w:w="2410" w:type="dxa"/>
            <w:tcBorders>
              <w:top w:val="nil"/>
              <w:left w:val="nil"/>
              <w:bottom w:val="single" w:sz="4" w:space="0" w:color="auto"/>
              <w:right w:val="single" w:sz="4" w:space="0" w:color="auto"/>
            </w:tcBorders>
            <w:shd w:val="clear" w:color="auto" w:fill="auto"/>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c>
          <w:tcPr>
            <w:tcW w:w="1984"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r>
      <w:tr w:rsidR="00860A3E" w:rsidRPr="00860A3E" w:rsidTr="002E2410">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2.5</w:t>
            </w:r>
          </w:p>
        </w:tc>
        <w:tc>
          <w:tcPr>
            <w:tcW w:w="4113"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rPr>
                <w:rFonts w:cs="Calibri"/>
                <w:b/>
                <w:bCs/>
                <w:sz w:val="18"/>
                <w:szCs w:val="18"/>
              </w:rPr>
            </w:pPr>
            <w:r w:rsidRPr="00860A3E">
              <w:rPr>
                <w:rFonts w:cs="Calibri"/>
                <w:b/>
                <w:bCs/>
                <w:sz w:val="18"/>
                <w:szCs w:val="18"/>
              </w:rPr>
              <w:t>Fermentirani mlečni izdelki</w:t>
            </w:r>
          </w:p>
        </w:tc>
        <w:tc>
          <w:tcPr>
            <w:tcW w:w="2410" w:type="dxa"/>
            <w:tcBorders>
              <w:top w:val="nil"/>
              <w:left w:val="nil"/>
              <w:bottom w:val="single" w:sz="4" w:space="0" w:color="auto"/>
              <w:right w:val="single" w:sz="4" w:space="0" w:color="auto"/>
            </w:tcBorders>
            <w:shd w:val="clear" w:color="auto" w:fill="auto"/>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c>
          <w:tcPr>
            <w:tcW w:w="1984"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r>
      <w:tr w:rsidR="00860A3E" w:rsidRPr="00860A3E" w:rsidTr="002E2410">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2.6</w:t>
            </w:r>
          </w:p>
        </w:tc>
        <w:tc>
          <w:tcPr>
            <w:tcW w:w="4113"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rPr>
                <w:rFonts w:cs="Calibri"/>
                <w:b/>
                <w:bCs/>
                <w:sz w:val="18"/>
                <w:szCs w:val="18"/>
              </w:rPr>
            </w:pPr>
            <w:r w:rsidRPr="00860A3E">
              <w:rPr>
                <w:rFonts w:cs="Calibri"/>
                <w:b/>
                <w:bCs/>
                <w:sz w:val="18"/>
                <w:szCs w:val="18"/>
              </w:rPr>
              <w:t>Smetana</w:t>
            </w:r>
          </w:p>
        </w:tc>
        <w:tc>
          <w:tcPr>
            <w:tcW w:w="2410" w:type="dxa"/>
            <w:tcBorders>
              <w:top w:val="nil"/>
              <w:left w:val="nil"/>
              <w:bottom w:val="single" w:sz="4" w:space="0" w:color="auto"/>
              <w:right w:val="single" w:sz="4" w:space="0" w:color="auto"/>
            </w:tcBorders>
            <w:shd w:val="clear" w:color="auto" w:fill="auto"/>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c>
          <w:tcPr>
            <w:tcW w:w="1984"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r>
      <w:tr w:rsidR="00860A3E" w:rsidRPr="00860A3E" w:rsidTr="002E2410">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2.7</w:t>
            </w:r>
          </w:p>
        </w:tc>
        <w:tc>
          <w:tcPr>
            <w:tcW w:w="4113"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rPr>
                <w:rFonts w:cs="Calibri"/>
                <w:b/>
                <w:bCs/>
                <w:sz w:val="18"/>
                <w:szCs w:val="18"/>
              </w:rPr>
            </w:pPr>
            <w:r w:rsidRPr="00860A3E">
              <w:rPr>
                <w:rFonts w:cs="Calibri"/>
                <w:b/>
                <w:bCs/>
                <w:sz w:val="18"/>
                <w:szCs w:val="18"/>
              </w:rPr>
              <w:t>Skuta</w:t>
            </w:r>
          </w:p>
        </w:tc>
        <w:tc>
          <w:tcPr>
            <w:tcW w:w="2410" w:type="dxa"/>
            <w:tcBorders>
              <w:top w:val="nil"/>
              <w:left w:val="nil"/>
              <w:bottom w:val="single" w:sz="4" w:space="0" w:color="auto"/>
              <w:right w:val="single" w:sz="4" w:space="0" w:color="auto"/>
            </w:tcBorders>
            <w:shd w:val="clear" w:color="auto" w:fill="auto"/>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c>
          <w:tcPr>
            <w:tcW w:w="1984"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r>
      <w:tr w:rsidR="00860A3E" w:rsidRPr="00860A3E" w:rsidTr="002E2410">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2.8</w:t>
            </w:r>
          </w:p>
        </w:tc>
        <w:tc>
          <w:tcPr>
            <w:tcW w:w="4113"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rPr>
                <w:rFonts w:cs="Calibri"/>
                <w:b/>
                <w:bCs/>
                <w:sz w:val="18"/>
                <w:szCs w:val="18"/>
              </w:rPr>
            </w:pPr>
            <w:r w:rsidRPr="00860A3E">
              <w:rPr>
                <w:rFonts w:cs="Calibri"/>
                <w:b/>
                <w:bCs/>
                <w:sz w:val="18"/>
                <w:szCs w:val="18"/>
              </w:rPr>
              <w:t>Sirni namazi</w:t>
            </w:r>
          </w:p>
        </w:tc>
        <w:tc>
          <w:tcPr>
            <w:tcW w:w="2410" w:type="dxa"/>
            <w:tcBorders>
              <w:top w:val="nil"/>
              <w:left w:val="nil"/>
              <w:bottom w:val="single" w:sz="4" w:space="0" w:color="auto"/>
              <w:right w:val="single" w:sz="4" w:space="0" w:color="auto"/>
            </w:tcBorders>
            <w:shd w:val="clear" w:color="auto" w:fill="auto"/>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c>
          <w:tcPr>
            <w:tcW w:w="1984"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r>
      <w:tr w:rsidR="00860A3E" w:rsidRPr="00860A3E" w:rsidTr="002E2410">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2.9</w:t>
            </w:r>
          </w:p>
        </w:tc>
        <w:tc>
          <w:tcPr>
            <w:tcW w:w="4113"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rPr>
                <w:rFonts w:cs="Calibri"/>
                <w:b/>
                <w:bCs/>
                <w:sz w:val="18"/>
                <w:szCs w:val="18"/>
              </w:rPr>
            </w:pPr>
            <w:r w:rsidRPr="00860A3E">
              <w:rPr>
                <w:rFonts w:cs="Calibri"/>
                <w:b/>
                <w:bCs/>
                <w:sz w:val="18"/>
                <w:szCs w:val="18"/>
              </w:rPr>
              <w:t>Maslo</w:t>
            </w:r>
          </w:p>
        </w:tc>
        <w:tc>
          <w:tcPr>
            <w:tcW w:w="2410" w:type="dxa"/>
            <w:tcBorders>
              <w:top w:val="nil"/>
              <w:left w:val="nil"/>
              <w:bottom w:val="single" w:sz="4" w:space="0" w:color="auto"/>
              <w:right w:val="single" w:sz="4" w:space="0" w:color="auto"/>
            </w:tcBorders>
            <w:shd w:val="clear" w:color="auto" w:fill="auto"/>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c>
          <w:tcPr>
            <w:tcW w:w="1984"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r>
      <w:tr w:rsidR="00860A3E" w:rsidRPr="00860A3E" w:rsidTr="002E2410">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2.10</w:t>
            </w:r>
          </w:p>
        </w:tc>
        <w:tc>
          <w:tcPr>
            <w:tcW w:w="4113"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rPr>
                <w:rFonts w:cs="Calibri"/>
                <w:b/>
                <w:bCs/>
                <w:sz w:val="18"/>
                <w:szCs w:val="18"/>
              </w:rPr>
            </w:pPr>
            <w:r w:rsidRPr="00860A3E">
              <w:rPr>
                <w:rFonts w:cs="Calibri"/>
                <w:b/>
                <w:bCs/>
                <w:sz w:val="18"/>
                <w:szCs w:val="18"/>
              </w:rPr>
              <w:t>Mehki sir</w:t>
            </w:r>
          </w:p>
        </w:tc>
        <w:tc>
          <w:tcPr>
            <w:tcW w:w="2410" w:type="dxa"/>
            <w:tcBorders>
              <w:top w:val="nil"/>
              <w:left w:val="nil"/>
              <w:bottom w:val="single" w:sz="4" w:space="0" w:color="auto"/>
              <w:right w:val="single" w:sz="4" w:space="0" w:color="auto"/>
            </w:tcBorders>
            <w:shd w:val="clear" w:color="auto" w:fill="auto"/>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c>
          <w:tcPr>
            <w:tcW w:w="1984"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r>
      <w:tr w:rsidR="00860A3E" w:rsidRPr="00860A3E" w:rsidTr="002E2410">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2.11</w:t>
            </w:r>
          </w:p>
        </w:tc>
        <w:tc>
          <w:tcPr>
            <w:tcW w:w="4113"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rPr>
                <w:rFonts w:cs="Calibri"/>
                <w:b/>
                <w:bCs/>
                <w:sz w:val="18"/>
                <w:szCs w:val="18"/>
              </w:rPr>
            </w:pPr>
            <w:r w:rsidRPr="00860A3E">
              <w:rPr>
                <w:rFonts w:cs="Calibri"/>
                <w:b/>
                <w:bCs/>
                <w:sz w:val="18"/>
                <w:szCs w:val="18"/>
              </w:rPr>
              <w:t>Poltrdi sir</w:t>
            </w:r>
          </w:p>
        </w:tc>
        <w:tc>
          <w:tcPr>
            <w:tcW w:w="2410" w:type="dxa"/>
            <w:tcBorders>
              <w:top w:val="nil"/>
              <w:left w:val="nil"/>
              <w:bottom w:val="single" w:sz="4" w:space="0" w:color="auto"/>
              <w:right w:val="single" w:sz="4" w:space="0" w:color="auto"/>
            </w:tcBorders>
            <w:shd w:val="clear" w:color="auto" w:fill="auto"/>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c>
          <w:tcPr>
            <w:tcW w:w="1984"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r>
      <w:tr w:rsidR="00860A3E" w:rsidRPr="00860A3E" w:rsidTr="002E2410">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2.12</w:t>
            </w:r>
          </w:p>
        </w:tc>
        <w:tc>
          <w:tcPr>
            <w:tcW w:w="4113"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rPr>
                <w:rFonts w:cs="Calibri"/>
                <w:b/>
                <w:bCs/>
                <w:sz w:val="18"/>
                <w:szCs w:val="18"/>
              </w:rPr>
            </w:pPr>
            <w:r w:rsidRPr="00860A3E">
              <w:rPr>
                <w:rFonts w:cs="Calibri"/>
                <w:b/>
                <w:bCs/>
                <w:sz w:val="18"/>
                <w:szCs w:val="18"/>
              </w:rPr>
              <w:t>Trdi sir</w:t>
            </w:r>
          </w:p>
        </w:tc>
        <w:tc>
          <w:tcPr>
            <w:tcW w:w="2410" w:type="dxa"/>
            <w:tcBorders>
              <w:top w:val="nil"/>
              <w:left w:val="nil"/>
              <w:bottom w:val="single" w:sz="4" w:space="0" w:color="auto"/>
              <w:right w:val="single" w:sz="4" w:space="0" w:color="auto"/>
            </w:tcBorders>
            <w:shd w:val="clear" w:color="auto" w:fill="auto"/>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c>
          <w:tcPr>
            <w:tcW w:w="1984"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r>
      <w:tr w:rsidR="00860A3E" w:rsidRPr="00860A3E" w:rsidTr="002E2410">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2.13</w:t>
            </w:r>
          </w:p>
        </w:tc>
        <w:tc>
          <w:tcPr>
            <w:tcW w:w="4113"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rPr>
                <w:rFonts w:cs="Calibri"/>
                <w:b/>
                <w:bCs/>
                <w:sz w:val="18"/>
                <w:szCs w:val="18"/>
              </w:rPr>
            </w:pPr>
            <w:r w:rsidRPr="00860A3E">
              <w:rPr>
                <w:rFonts w:cs="Calibri"/>
                <w:b/>
                <w:bCs/>
                <w:sz w:val="18"/>
                <w:szCs w:val="18"/>
              </w:rPr>
              <w:t>Riban sir</w:t>
            </w:r>
          </w:p>
        </w:tc>
        <w:tc>
          <w:tcPr>
            <w:tcW w:w="2410" w:type="dxa"/>
            <w:tcBorders>
              <w:top w:val="nil"/>
              <w:left w:val="nil"/>
              <w:bottom w:val="single" w:sz="4" w:space="0" w:color="auto"/>
              <w:right w:val="single" w:sz="4" w:space="0" w:color="auto"/>
            </w:tcBorders>
            <w:shd w:val="clear" w:color="auto" w:fill="auto"/>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c>
          <w:tcPr>
            <w:tcW w:w="1984"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r>
      <w:tr w:rsidR="00860A3E" w:rsidRPr="00860A3E" w:rsidTr="002E2410">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2.14</w:t>
            </w:r>
          </w:p>
        </w:tc>
        <w:tc>
          <w:tcPr>
            <w:tcW w:w="4113"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rPr>
                <w:rFonts w:cs="Calibri"/>
                <w:b/>
                <w:bCs/>
                <w:sz w:val="18"/>
                <w:szCs w:val="18"/>
              </w:rPr>
            </w:pPr>
            <w:r w:rsidRPr="00860A3E">
              <w:rPr>
                <w:rFonts w:cs="Calibri"/>
                <w:b/>
                <w:bCs/>
                <w:sz w:val="18"/>
                <w:szCs w:val="18"/>
              </w:rPr>
              <w:t>Sir v slanici</w:t>
            </w:r>
          </w:p>
        </w:tc>
        <w:tc>
          <w:tcPr>
            <w:tcW w:w="2410" w:type="dxa"/>
            <w:tcBorders>
              <w:top w:val="nil"/>
              <w:left w:val="nil"/>
              <w:bottom w:val="single" w:sz="4" w:space="0" w:color="auto"/>
              <w:right w:val="single" w:sz="4" w:space="0" w:color="auto"/>
            </w:tcBorders>
            <w:shd w:val="clear" w:color="auto" w:fill="auto"/>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c>
          <w:tcPr>
            <w:tcW w:w="1984"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r>
      <w:tr w:rsidR="00860A3E" w:rsidRPr="00860A3E" w:rsidTr="002E2410">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2.15</w:t>
            </w:r>
          </w:p>
        </w:tc>
        <w:tc>
          <w:tcPr>
            <w:tcW w:w="4113"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rPr>
                <w:rFonts w:cs="Calibri"/>
                <w:b/>
                <w:bCs/>
                <w:sz w:val="18"/>
                <w:szCs w:val="18"/>
              </w:rPr>
            </w:pPr>
            <w:r w:rsidRPr="00860A3E">
              <w:rPr>
                <w:rFonts w:cs="Calibri"/>
                <w:b/>
                <w:bCs/>
                <w:sz w:val="18"/>
                <w:szCs w:val="18"/>
              </w:rPr>
              <w:t>Topljeni sir</w:t>
            </w:r>
          </w:p>
        </w:tc>
        <w:tc>
          <w:tcPr>
            <w:tcW w:w="2410" w:type="dxa"/>
            <w:tcBorders>
              <w:top w:val="nil"/>
              <w:left w:val="nil"/>
              <w:bottom w:val="single" w:sz="4" w:space="0" w:color="auto"/>
              <w:right w:val="single" w:sz="4" w:space="0" w:color="auto"/>
            </w:tcBorders>
            <w:shd w:val="clear" w:color="auto" w:fill="auto"/>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c>
          <w:tcPr>
            <w:tcW w:w="1984"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r>
      <w:tr w:rsidR="00860A3E" w:rsidRPr="00860A3E" w:rsidTr="002E2410">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2.16</w:t>
            </w:r>
          </w:p>
        </w:tc>
        <w:tc>
          <w:tcPr>
            <w:tcW w:w="4113"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rPr>
                <w:rFonts w:cs="Calibri"/>
                <w:b/>
                <w:bCs/>
                <w:sz w:val="18"/>
                <w:szCs w:val="18"/>
              </w:rPr>
            </w:pPr>
            <w:r w:rsidRPr="00860A3E">
              <w:rPr>
                <w:rFonts w:cs="Calibri"/>
                <w:b/>
                <w:bCs/>
                <w:sz w:val="18"/>
                <w:szCs w:val="18"/>
              </w:rPr>
              <w:t>Posebni sir</w:t>
            </w:r>
          </w:p>
        </w:tc>
        <w:tc>
          <w:tcPr>
            <w:tcW w:w="2410" w:type="dxa"/>
            <w:tcBorders>
              <w:top w:val="nil"/>
              <w:left w:val="nil"/>
              <w:bottom w:val="single" w:sz="4" w:space="0" w:color="auto"/>
              <w:right w:val="single" w:sz="4" w:space="0" w:color="auto"/>
            </w:tcBorders>
            <w:shd w:val="clear" w:color="auto" w:fill="auto"/>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c>
          <w:tcPr>
            <w:tcW w:w="1984"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r>
      <w:tr w:rsidR="00860A3E" w:rsidRPr="00860A3E" w:rsidTr="002E2410">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2.17</w:t>
            </w:r>
          </w:p>
        </w:tc>
        <w:tc>
          <w:tcPr>
            <w:tcW w:w="4113"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rPr>
                <w:rFonts w:cs="Calibri"/>
                <w:b/>
                <w:bCs/>
                <w:sz w:val="18"/>
                <w:szCs w:val="18"/>
              </w:rPr>
            </w:pPr>
            <w:r w:rsidRPr="00860A3E">
              <w:rPr>
                <w:rFonts w:cs="Calibri"/>
                <w:b/>
                <w:bCs/>
                <w:sz w:val="18"/>
                <w:szCs w:val="18"/>
              </w:rPr>
              <w:t>Sladoled</w:t>
            </w:r>
          </w:p>
        </w:tc>
        <w:tc>
          <w:tcPr>
            <w:tcW w:w="2410" w:type="dxa"/>
            <w:tcBorders>
              <w:top w:val="nil"/>
              <w:left w:val="nil"/>
              <w:bottom w:val="single" w:sz="4" w:space="0" w:color="auto"/>
              <w:right w:val="single" w:sz="4" w:space="0" w:color="auto"/>
            </w:tcBorders>
            <w:shd w:val="clear" w:color="auto" w:fill="auto"/>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c>
          <w:tcPr>
            <w:tcW w:w="1984"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r>
      <w:tr w:rsidR="00860A3E" w:rsidRPr="00860A3E" w:rsidTr="002E2410">
        <w:trPr>
          <w:trHeight w:val="300"/>
        </w:trPr>
        <w:tc>
          <w:tcPr>
            <w:tcW w:w="580" w:type="dxa"/>
            <w:tcBorders>
              <w:top w:val="nil"/>
              <w:left w:val="single" w:sz="4" w:space="0" w:color="auto"/>
              <w:bottom w:val="single" w:sz="4" w:space="0" w:color="auto"/>
              <w:right w:val="single" w:sz="4" w:space="0" w:color="auto"/>
            </w:tcBorders>
            <w:shd w:val="clear" w:color="000000" w:fill="FFC000"/>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3</w:t>
            </w:r>
          </w:p>
        </w:tc>
        <w:tc>
          <w:tcPr>
            <w:tcW w:w="4113" w:type="dxa"/>
            <w:tcBorders>
              <w:top w:val="nil"/>
              <w:left w:val="nil"/>
              <w:bottom w:val="single" w:sz="4" w:space="0" w:color="auto"/>
              <w:right w:val="single" w:sz="4" w:space="0" w:color="auto"/>
            </w:tcBorders>
            <w:shd w:val="clear" w:color="000000" w:fill="FFC000"/>
            <w:noWrap/>
            <w:vAlign w:val="center"/>
            <w:hideMark/>
          </w:tcPr>
          <w:p w:rsidR="00860A3E" w:rsidRPr="00860A3E" w:rsidRDefault="00860A3E" w:rsidP="00860A3E">
            <w:pPr>
              <w:spacing w:after="0" w:line="240" w:lineRule="auto"/>
              <w:rPr>
                <w:rFonts w:cs="Calibri"/>
                <w:b/>
                <w:bCs/>
                <w:sz w:val="18"/>
                <w:szCs w:val="18"/>
              </w:rPr>
            </w:pPr>
            <w:r w:rsidRPr="00860A3E">
              <w:rPr>
                <w:rFonts w:cs="Calibri"/>
                <w:b/>
                <w:bCs/>
                <w:sz w:val="18"/>
                <w:szCs w:val="18"/>
              </w:rPr>
              <w:t xml:space="preserve">SVEŽE MESO IN MESNI IZDELKI </w:t>
            </w:r>
          </w:p>
        </w:tc>
        <w:tc>
          <w:tcPr>
            <w:tcW w:w="2410" w:type="dxa"/>
            <w:tcBorders>
              <w:top w:val="nil"/>
              <w:left w:val="nil"/>
              <w:bottom w:val="single" w:sz="4" w:space="0" w:color="auto"/>
              <w:right w:val="single" w:sz="4" w:space="0" w:color="auto"/>
            </w:tcBorders>
            <w:shd w:val="clear" w:color="000000" w:fill="FFC000"/>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c>
          <w:tcPr>
            <w:tcW w:w="1984" w:type="dxa"/>
            <w:tcBorders>
              <w:top w:val="nil"/>
              <w:left w:val="nil"/>
              <w:bottom w:val="single" w:sz="4" w:space="0" w:color="auto"/>
              <w:right w:val="single" w:sz="4" w:space="0" w:color="auto"/>
            </w:tcBorders>
            <w:shd w:val="clear" w:color="000000" w:fill="FFC000"/>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r>
      <w:tr w:rsidR="00860A3E" w:rsidRPr="00860A3E" w:rsidTr="002E2410">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3.1</w:t>
            </w:r>
          </w:p>
        </w:tc>
        <w:tc>
          <w:tcPr>
            <w:tcW w:w="4113"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rPr>
                <w:rFonts w:cs="Calibri"/>
                <w:b/>
                <w:bCs/>
                <w:sz w:val="18"/>
                <w:szCs w:val="18"/>
              </w:rPr>
            </w:pPr>
            <w:r w:rsidRPr="00860A3E">
              <w:rPr>
                <w:rFonts w:cs="Calibri"/>
                <w:b/>
                <w:bCs/>
                <w:sz w:val="18"/>
                <w:szCs w:val="18"/>
              </w:rPr>
              <w:t>Sveže goveje in prašičje meso</w:t>
            </w:r>
          </w:p>
        </w:tc>
        <w:tc>
          <w:tcPr>
            <w:tcW w:w="2410" w:type="dxa"/>
            <w:tcBorders>
              <w:top w:val="nil"/>
              <w:left w:val="nil"/>
              <w:bottom w:val="single" w:sz="4" w:space="0" w:color="auto"/>
              <w:right w:val="single" w:sz="4" w:space="0" w:color="auto"/>
            </w:tcBorders>
            <w:shd w:val="clear" w:color="auto" w:fill="auto"/>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c>
          <w:tcPr>
            <w:tcW w:w="1984"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r>
      <w:tr w:rsidR="00860A3E" w:rsidRPr="00860A3E" w:rsidTr="002E2410">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3.2</w:t>
            </w:r>
          </w:p>
        </w:tc>
        <w:tc>
          <w:tcPr>
            <w:tcW w:w="4113"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rPr>
                <w:rFonts w:cs="Calibri"/>
                <w:b/>
                <w:bCs/>
                <w:sz w:val="18"/>
                <w:szCs w:val="18"/>
              </w:rPr>
            </w:pPr>
            <w:r w:rsidRPr="00860A3E">
              <w:rPr>
                <w:rFonts w:cs="Calibri"/>
                <w:b/>
                <w:bCs/>
                <w:sz w:val="18"/>
                <w:szCs w:val="18"/>
              </w:rPr>
              <w:t>Sveži in suhi mesnati izdelki iz govejega in prašičjega mesa</w:t>
            </w:r>
          </w:p>
        </w:tc>
        <w:tc>
          <w:tcPr>
            <w:tcW w:w="2410" w:type="dxa"/>
            <w:tcBorders>
              <w:top w:val="nil"/>
              <w:left w:val="nil"/>
              <w:bottom w:val="single" w:sz="4" w:space="0" w:color="auto"/>
              <w:right w:val="single" w:sz="4" w:space="0" w:color="auto"/>
            </w:tcBorders>
            <w:shd w:val="clear" w:color="auto" w:fill="auto"/>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c>
          <w:tcPr>
            <w:tcW w:w="1984"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r>
      <w:tr w:rsidR="00860A3E" w:rsidRPr="00860A3E" w:rsidTr="002E2410">
        <w:trPr>
          <w:trHeight w:val="300"/>
        </w:trPr>
        <w:tc>
          <w:tcPr>
            <w:tcW w:w="580" w:type="dxa"/>
            <w:tcBorders>
              <w:top w:val="nil"/>
              <w:left w:val="single" w:sz="4" w:space="0" w:color="auto"/>
              <w:bottom w:val="single" w:sz="4" w:space="0" w:color="auto"/>
              <w:right w:val="single" w:sz="4" w:space="0" w:color="auto"/>
            </w:tcBorders>
            <w:shd w:val="clear" w:color="000000" w:fill="FFC000"/>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4</w:t>
            </w:r>
          </w:p>
        </w:tc>
        <w:tc>
          <w:tcPr>
            <w:tcW w:w="4113" w:type="dxa"/>
            <w:tcBorders>
              <w:top w:val="nil"/>
              <w:left w:val="nil"/>
              <w:bottom w:val="single" w:sz="4" w:space="0" w:color="auto"/>
              <w:right w:val="single" w:sz="4" w:space="0" w:color="auto"/>
            </w:tcBorders>
            <w:shd w:val="clear" w:color="000000" w:fill="FFC000"/>
            <w:noWrap/>
            <w:vAlign w:val="center"/>
            <w:hideMark/>
          </w:tcPr>
          <w:p w:rsidR="00860A3E" w:rsidRPr="00860A3E" w:rsidRDefault="00860A3E" w:rsidP="00860A3E">
            <w:pPr>
              <w:spacing w:after="0" w:line="240" w:lineRule="auto"/>
              <w:rPr>
                <w:rFonts w:cs="Calibri"/>
                <w:b/>
                <w:bCs/>
                <w:sz w:val="18"/>
                <w:szCs w:val="18"/>
              </w:rPr>
            </w:pPr>
            <w:r w:rsidRPr="00860A3E">
              <w:rPr>
                <w:rFonts w:cs="Calibri"/>
                <w:b/>
                <w:bCs/>
                <w:sz w:val="18"/>
                <w:szCs w:val="18"/>
              </w:rPr>
              <w:t xml:space="preserve">PERUTNINSKO SVEŽE MESO IN IZDELKI </w:t>
            </w:r>
          </w:p>
        </w:tc>
        <w:tc>
          <w:tcPr>
            <w:tcW w:w="2410" w:type="dxa"/>
            <w:tcBorders>
              <w:top w:val="nil"/>
              <w:left w:val="nil"/>
              <w:bottom w:val="single" w:sz="4" w:space="0" w:color="auto"/>
              <w:right w:val="single" w:sz="4" w:space="0" w:color="auto"/>
            </w:tcBorders>
            <w:shd w:val="clear" w:color="000000" w:fill="FFC000"/>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c>
          <w:tcPr>
            <w:tcW w:w="1984" w:type="dxa"/>
            <w:tcBorders>
              <w:top w:val="nil"/>
              <w:left w:val="nil"/>
              <w:bottom w:val="single" w:sz="4" w:space="0" w:color="auto"/>
              <w:right w:val="single" w:sz="4" w:space="0" w:color="auto"/>
            </w:tcBorders>
            <w:shd w:val="clear" w:color="000000" w:fill="FFC000"/>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r>
      <w:tr w:rsidR="00860A3E" w:rsidRPr="00860A3E" w:rsidTr="002E2410">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4.1</w:t>
            </w:r>
          </w:p>
        </w:tc>
        <w:tc>
          <w:tcPr>
            <w:tcW w:w="4113"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rPr>
                <w:rFonts w:cs="Calibri"/>
                <w:b/>
                <w:bCs/>
                <w:sz w:val="18"/>
                <w:szCs w:val="18"/>
              </w:rPr>
            </w:pPr>
            <w:r w:rsidRPr="00860A3E">
              <w:rPr>
                <w:rFonts w:cs="Calibri"/>
                <w:b/>
                <w:bCs/>
                <w:sz w:val="18"/>
                <w:szCs w:val="18"/>
              </w:rPr>
              <w:t>Sveže perutninsko meso</w:t>
            </w:r>
          </w:p>
        </w:tc>
        <w:tc>
          <w:tcPr>
            <w:tcW w:w="2410" w:type="dxa"/>
            <w:tcBorders>
              <w:top w:val="nil"/>
              <w:left w:val="nil"/>
              <w:bottom w:val="single" w:sz="4" w:space="0" w:color="auto"/>
              <w:right w:val="single" w:sz="4" w:space="0" w:color="auto"/>
            </w:tcBorders>
            <w:shd w:val="clear" w:color="auto" w:fill="auto"/>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c>
          <w:tcPr>
            <w:tcW w:w="1984"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r>
      <w:tr w:rsidR="00860A3E" w:rsidRPr="00860A3E" w:rsidTr="002E2410">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4.2</w:t>
            </w:r>
          </w:p>
        </w:tc>
        <w:tc>
          <w:tcPr>
            <w:tcW w:w="4113"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rPr>
                <w:rFonts w:cs="Calibri"/>
                <w:b/>
                <w:bCs/>
                <w:sz w:val="18"/>
                <w:szCs w:val="18"/>
              </w:rPr>
            </w:pPr>
            <w:r w:rsidRPr="00860A3E">
              <w:rPr>
                <w:rFonts w:cs="Calibri"/>
                <w:b/>
                <w:bCs/>
                <w:sz w:val="18"/>
                <w:szCs w:val="18"/>
              </w:rPr>
              <w:t>Perutninski izdelki</w:t>
            </w:r>
          </w:p>
        </w:tc>
        <w:tc>
          <w:tcPr>
            <w:tcW w:w="2410" w:type="dxa"/>
            <w:tcBorders>
              <w:top w:val="nil"/>
              <w:left w:val="nil"/>
              <w:bottom w:val="single" w:sz="4" w:space="0" w:color="auto"/>
              <w:right w:val="single" w:sz="4" w:space="0" w:color="auto"/>
            </w:tcBorders>
            <w:shd w:val="clear" w:color="auto" w:fill="auto"/>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c>
          <w:tcPr>
            <w:tcW w:w="1984"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r>
      <w:tr w:rsidR="00860A3E" w:rsidRPr="00860A3E" w:rsidTr="002E2410">
        <w:trPr>
          <w:trHeight w:val="300"/>
        </w:trPr>
        <w:tc>
          <w:tcPr>
            <w:tcW w:w="580" w:type="dxa"/>
            <w:tcBorders>
              <w:top w:val="nil"/>
              <w:left w:val="single" w:sz="4" w:space="0" w:color="auto"/>
              <w:bottom w:val="single" w:sz="4" w:space="0" w:color="auto"/>
              <w:right w:val="single" w:sz="4" w:space="0" w:color="auto"/>
            </w:tcBorders>
            <w:shd w:val="clear" w:color="000000" w:fill="FFC000"/>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5</w:t>
            </w:r>
          </w:p>
        </w:tc>
        <w:tc>
          <w:tcPr>
            <w:tcW w:w="4113" w:type="dxa"/>
            <w:tcBorders>
              <w:top w:val="nil"/>
              <w:left w:val="nil"/>
              <w:bottom w:val="single" w:sz="4" w:space="0" w:color="auto"/>
              <w:right w:val="single" w:sz="4" w:space="0" w:color="auto"/>
            </w:tcBorders>
            <w:shd w:val="clear" w:color="000000" w:fill="FFC000"/>
            <w:noWrap/>
            <w:vAlign w:val="center"/>
            <w:hideMark/>
          </w:tcPr>
          <w:p w:rsidR="00860A3E" w:rsidRPr="00860A3E" w:rsidRDefault="00860A3E" w:rsidP="00860A3E">
            <w:pPr>
              <w:spacing w:after="0" w:line="240" w:lineRule="auto"/>
              <w:rPr>
                <w:rFonts w:cs="Calibri"/>
                <w:b/>
                <w:bCs/>
                <w:sz w:val="18"/>
                <w:szCs w:val="18"/>
              </w:rPr>
            </w:pPr>
            <w:r w:rsidRPr="00860A3E">
              <w:rPr>
                <w:rFonts w:cs="Calibri"/>
                <w:b/>
                <w:bCs/>
                <w:sz w:val="18"/>
                <w:szCs w:val="18"/>
              </w:rPr>
              <w:t>JAJCA</w:t>
            </w:r>
          </w:p>
        </w:tc>
        <w:tc>
          <w:tcPr>
            <w:tcW w:w="2410" w:type="dxa"/>
            <w:tcBorders>
              <w:top w:val="nil"/>
              <w:left w:val="nil"/>
              <w:bottom w:val="single" w:sz="4" w:space="0" w:color="auto"/>
              <w:right w:val="single" w:sz="4" w:space="0" w:color="auto"/>
            </w:tcBorders>
            <w:shd w:val="clear" w:color="auto" w:fill="auto"/>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c>
          <w:tcPr>
            <w:tcW w:w="1984" w:type="dxa"/>
            <w:tcBorders>
              <w:top w:val="nil"/>
              <w:left w:val="nil"/>
              <w:bottom w:val="single" w:sz="4" w:space="0" w:color="auto"/>
              <w:right w:val="single" w:sz="4" w:space="0" w:color="auto"/>
            </w:tcBorders>
            <w:shd w:val="clear" w:color="auto" w:fill="auto"/>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r>
      <w:tr w:rsidR="00860A3E" w:rsidRPr="00860A3E" w:rsidTr="002E2410">
        <w:trPr>
          <w:trHeight w:val="300"/>
        </w:trPr>
        <w:tc>
          <w:tcPr>
            <w:tcW w:w="580" w:type="dxa"/>
            <w:tcBorders>
              <w:top w:val="nil"/>
              <w:left w:val="single" w:sz="4" w:space="0" w:color="auto"/>
              <w:bottom w:val="single" w:sz="4" w:space="0" w:color="auto"/>
              <w:right w:val="single" w:sz="4" w:space="0" w:color="auto"/>
            </w:tcBorders>
            <w:shd w:val="clear" w:color="000000" w:fill="FFC000"/>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6</w:t>
            </w:r>
          </w:p>
        </w:tc>
        <w:tc>
          <w:tcPr>
            <w:tcW w:w="4113" w:type="dxa"/>
            <w:tcBorders>
              <w:top w:val="nil"/>
              <w:left w:val="nil"/>
              <w:bottom w:val="single" w:sz="4" w:space="0" w:color="auto"/>
              <w:right w:val="single" w:sz="4" w:space="0" w:color="auto"/>
            </w:tcBorders>
            <w:shd w:val="clear" w:color="000000" w:fill="FFC000"/>
            <w:noWrap/>
            <w:vAlign w:val="center"/>
            <w:hideMark/>
          </w:tcPr>
          <w:p w:rsidR="00860A3E" w:rsidRPr="00860A3E" w:rsidRDefault="00860A3E" w:rsidP="00860A3E">
            <w:pPr>
              <w:spacing w:after="0" w:line="240" w:lineRule="auto"/>
              <w:rPr>
                <w:rFonts w:cs="Calibri"/>
                <w:b/>
                <w:bCs/>
                <w:sz w:val="18"/>
                <w:szCs w:val="18"/>
              </w:rPr>
            </w:pPr>
            <w:r w:rsidRPr="00860A3E">
              <w:rPr>
                <w:rFonts w:cs="Calibri"/>
                <w:b/>
                <w:bCs/>
                <w:sz w:val="18"/>
                <w:szCs w:val="18"/>
              </w:rPr>
              <w:t>RIBE</w:t>
            </w:r>
          </w:p>
        </w:tc>
        <w:tc>
          <w:tcPr>
            <w:tcW w:w="2410" w:type="dxa"/>
            <w:tcBorders>
              <w:top w:val="nil"/>
              <w:left w:val="nil"/>
              <w:bottom w:val="single" w:sz="4" w:space="0" w:color="auto"/>
              <w:right w:val="single" w:sz="4" w:space="0" w:color="auto"/>
            </w:tcBorders>
            <w:shd w:val="clear" w:color="000000" w:fill="FFC000"/>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c>
          <w:tcPr>
            <w:tcW w:w="1984" w:type="dxa"/>
            <w:tcBorders>
              <w:top w:val="nil"/>
              <w:left w:val="nil"/>
              <w:bottom w:val="single" w:sz="4" w:space="0" w:color="auto"/>
              <w:right w:val="single" w:sz="4" w:space="0" w:color="auto"/>
            </w:tcBorders>
            <w:shd w:val="clear" w:color="000000" w:fill="FFC000"/>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r>
      <w:tr w:rsidR="00860A3E" w:rsidRPr="00860A3E" w:rsidTr="002E2410">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6.1</w:t>
            </w:r>
          </w:p>
        </w:tc>
        <w:tc>
          <w:tcPr>
            <w:tcW w:w="4113"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rPr>
                <w:rFonts w:cs="Calibri"/>
                <w:b/>
                <w:bCs/>
                <w:sz w:val="18"/>
                <w:szCs w:val="18"/>
              </w:rPr>
            </w:pPr>
            <w:r w:rsidRPr="00860A3E">
              <w:rPr>
                <w:rFonts w:cs="Calibri"/>
                <w:b/>
                <w:bCs/>
                <w:sz w:val="18"/>
                <w:szCs w:val="18"/>
              </w:rPr>
              <w:t>Zamrznjene ribe</w:t>
            </w:r>
          </w:p>
        </w:tc>
        <w:tc>
          <w:tcPr>
            <w:tcW w:w="2410" w:type="dxa"/>
            <w:tcBorders>
              <w:top w:val="nil"/>
              <w:left w:val="nil"/>
              <w:bottom w:val="single" w:sz="4" w:space="0" w:color="auto"/>
              <w:right w:val="single" w:sz="4" w:space="0" w:color="auto"/>
            </w:tcBorders>
            <w:shd w:val="clear" w:color="auto" w:fill="auto"/>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c>
          <w:tcPr>
            <w:tcW w:w="1984"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r>
      <w:tr w:rsidR="00860A3E" w:rsidRPr="00860A3E" w:rsidTr="002E2410">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6.2</w:t>
            </w:r>
          </w:p>
        </w:tc>
        <w:tc>
          <w:tcPr>
            <w:tcW w:w="4113"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rPr>
                <w:rFonts w:cs="Calibri"/>
                <w:b/>
                <w:bCs/>
                <w:sz w:val="18"/>
                <w:szCs w:val="18"/>
              </w:rPr>
            </w:pPr>
            <w:r w:rsidRPr="00860A3E">
              <w:rPr>
                <w:rFonts w:cs="Calibri"/>
                <w:b/>
                <w:bCs/>
                <w:sz w:val="18"/>
                <w:szCs w:val="18"/>
              </w:rPr>
              <w:t>Sveže ribe</w:t>
            </w:r>
          </w:p>
        </w:tc>
        <w:tc>
          <w:tcPr>
            <w:tcW w:w="2410" w:type="dxa"/>
            <w:tcBorders>
              <w:top w:val="nil"/>
              <w:left w:val="nil"/>
              <w:bottom w:val="single" w:sz="4" w:space="0" w:color="auto"/>
              <w:right w:val="single" w:sz="4" w:space="0" w:color="auto"/>
            </w:tcBorders>
            <w:shd w:val="clear" w:color="auto" w:fill="auto"/>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c>
          <w:tcPr>
            <w:tcW w:w="1984"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r>
      <w:tr w:rsidR="00860A3E" w:rsidRPr="00860A3E" w:rsidTr="002E2410">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6.3</w:t>
            </w:r>
          </w:p>
        </w:tc>
        <w:tc>
          <w:tcPr>
            <w:tcW w:w="4113"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rPr>
                <w:rFonts w:cs="Calibri"/>
                <w:b/>
                <w:bCs/>
                <w:sz w:val="18"/>
                <w:szCs w:val="18"/>
              </w:rPr>
            </w:pPr>
            <w:r w:rsidRPr="00860A3E">
              <w:rPr>
                <w:rFonts w:cs="Calibri"/>
                <w:b/>
                <w:bCs/>
                <w:sz w:val="18"/>
                <w:szCs w:val="18"/>
              </w:rPr>
              <w:t>Konzervirane ribe</w:t>
            </w:r>
          </w:p>
        </w:tc>
        <w:tc>
          <w:tcPr>
            <w:tcW w:w="2410" w:type="dxa"/>
            <w:tcBorders>
              <w:top w:val="nil"/>
              <w:left w:val="nil"/>
              <w:bottom w:val="single" w:sz="4" w:space="0" w:color="auto"/>
              <w:right w:val="single" w:sz="4" w:space="0" w:color="auto"/>
            </w:tcBorders>
            <w:shd w:val="clear" w:color="auto" w:fill="auto"/>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c>
          <w:tcPr>
            <w:tcW w:w="1984"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r>
      <w:tr w:rsidR="00860A3E" w:rsidRPr="00860A3E" w:rsidTr="002E2410">
        <w:trPr>
          <w:trHeight w:val="300"/>
        </w:trPr>
        <w:tc>
          <w:tcPr>
            <w:tcW w:w="580" w:type="dxa"/>
            <w:tcBorders>
              <w:top w:val="nil"/>
              <w:left w:val="single" w:sz="4" w:space="0" w:color="auto"/>
              <w:bottom w:val="single" w:sz="4" w:space="0" w:color="auto"/>
              <w:right w:val="single" w:sz="4" w:space="0" w:color="auto"/>
            </w:tcBorders>
            <w:shd w:val="clear" w:color="000000" w:fill="FFC000"/>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7</w:t>
            </w:r>
          </w:p>
        </w:tc>
        <w:tc>
          <w:tcPr>
            <w:tcW w:w="4113" w:type="dxa"/>
            <w:tcBorders>
              <w:top w:val="nil"/>
              <w:left w:val="nil"/>
              <w:bottom w:val="single" w:sz="4" w:space="0" w:color="auto"/>
              <w:right w:val="single" w:sz="4" w:space="0" w:color="auto"/>
            </w:tcBorders>
            <w:shd w:val="clear" w:color="000000" w:fill="FFC000"/>
            <w:noWrap/>
            <w:vAlign w:val="center"/>
            <w:hideMark/>
          </w:tcPr>
          <w:p w:rsidR="00860A3E" w:rsidRPr="00860A3E" w:rsidRDefault="00860A3E" w:rsidP="00860A3E">
            <w:pPr>
              <w:spacing w:after="0" w:line="240" w:lineRule="auto"/>
              <w:rPr>
                <w:rFonts w:cs="Calibri"/>
                <w:b/>
                <w:bCs/>
                <w:sz w:val="18"/>
                <w:szCs w:val="18"/>
              </w:rPr>
            </w:pPr>
            <w:r w:rsidRPr="00860A3E">
              <w:rPr>
                <w:rFonts w:cs="Calibri"/>
                <w:b/>
                <w:bCs/>
                <w:sz w:val="18"/>
                <w:szCs w:val="18"/>
              </w:rPr>
              <w:t xml:space="preserve">SVEŽE SADJE </w:t>
            </w:r>
          </w:p>
        </w:tc>
        <w:tc>
          <w:tcPr>
            <w:tcW w:w="2410" w:type="dxa"/>
            <w:tcBorders>
              <w:top w:val="nil"/>
              <w:left w:val="nil"/>
              <w:bottom w:val="single" w:sz="4" w:space="0" w:color="auto"/>
              <w:right w:val="single" w:sz="4" w:space="0" w:color="auto"/>
            </w:tcBorders>
            <w:shd w:val="clear" w:color="000000" w:fill="FFC000"/>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c>
          <w:tcPr>
            <w:tcW w:w="1984" w:type="dxa"/>
            <w:tcBorders>
              <w:top w:val="nil"/>
              <w:left w:val="nil"/>
              <w:bottom w:val="single" w:sz="4" w:space="0" w:color="auto"/>
              <w:right w:val="single" w:sz="4" w:space="0" w:color="auto"/>
            </w:tcBorders>
            <w:shd w:val="clear" w:color="000000" w:fill="FFC000"/>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r>
      <w:tr w:rsidR="00860A3E" w:rsidRPr="00860A3E" w:rsidTr="002E2410">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7.1</w:t>
            </w:r>
          </w:p>
        </w:tc>
        <w:tc>
          <w:tcPr>
            <w:tcW w:w="4113"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rPr>
                <w:rFonts w:cs="Calibri"/>
                <w:b/>
                <w:bCs/>
                <w:sz w:val="18"/>
                <w:szCs w:val="18"/>
              </w:rPr>
            </w:pPr>
            <w:r w:rsidRPr="00860A3E">
              <w:rPr>
                <w:rFonts w:cs="Calibri"/>
                <w:b/>
                <w:bCs/>
                <w:sz w:val="18"/>
                <w:szCs w:val="18"/>
              </w:rPr>
              <w:t>Sveže sadje domače</w:t>
            </w:r>
          </w:p>
        </w:tc>
        <w:tc>
          <w:tcPr>
            <w:tcW w:w="2410" w:type="dxa"/>
            <w:tcBorders>
              <w:top w:val="nil"/>
              <w:left w:val="nil"/>
              <w:bottom w:val="single" w:sz="4" w:space="0" w:color="auto"/>
              <w:right w:val="single" w:sz="4" w:space="0" w:color="auto"/>
            </w:tcBorders>
            <w:shd w:val="clear" w:color="auto" w:fill="auto"/>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c>
          <w:tcPr>
            <w:tcW w:w="1984"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r>
      <w:tr w:rsidR="00860A3E" w:rsidRPr="00860A3E" w:rsidTr="002E2410">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7.2</w:t>
            </w:r>
          </w:p>
        </w:tc>
        <w:tc>
          <w:tcPr>
            <w:tcW w:w="4113"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rPr>
                <w:rFonts w:cs="Calibri"/>
                <w:b/>
                <w:bCs/>
                <w:sz w:val="18"/>
                <w:szCs w:val="18"/>
              </w:rPr>
            </w:pPr>
            <w:r w:rsidRPr="00860A3E">
              <w:rPr>
                <w:rFonts w:cs="Calibri"/>
                <w:b/>
                <w:bCs/>
                <w:sz w:val="18"/>
                <w:szCs w:val="18"/>
              </w:rPr>
              <w:t>Sveže sadje južno</w:t>
            </w:r>
          </w:p>
        </w:tc>
        <w:tc>
          <w:tcPr>
            <w:tcW w:w="2410" w:type="dxa"/>
            <w:tcBorders>
              <w:top w:val="nil"/>
              <w:left w:val="nil"/>
              <w:bottom w:val="single" w:sz="4" w:space="0" w:color="auto"/>
              <w:right w:val="single" w:sz="4" w:space="0" w:color="auto"/>
            </w:tcBorders>
            <w:shd w:val="clear" w:color="auto" w:fill="auto"/>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c>
          <w:tcPr>
            <w:tcW w:w="1984"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r>
      <w:tr w:rsidR="00860A3E" w:rsidRPr="00860A3E" w:rsidTr="002E2410">
        <w:trPr>
          <w:trHeight w:val="300"/>
        </w:trPr>
        <w:tc>
          <w:tcPr>
            <w:tcW w:w="580" w:type="dxa"/>
            <w:tcBorders>
              <w:top w:val="nil"/>
              <w:left w:val="single" w:sz="4" w:space="0" w:color="auto"/>
              <w:bottom w:val="single" w:sz="4" w:space="0" w:color="auto"/>
              <w:right w:val="single" w:sz="4" w:space="0" w:color="auto"/>
            </w:tcBorders>
            <w:shd w:val="clear" w:color="000000" w:fill="FFC000"/>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8</w:t>
            </w:r>
          </w:p>
        </w:tc>
        <w:tc>
          <w:tcPr>
            <w:tcW w:w="4113" w:type="dxa"/>
            <w:tcBorders>
              <w:top w:val="nil"/>
              <w:left w:val="nil"/>
              <w:bottom w:val="single" w:sz="4" w:space="0" w:color="auto"/>
              <w:right w:val="single" w:sz="4" w:space="0" w:color="auto"/>
            </w:tcBorders>
            <w:shd w:val="clear" w:color="000000" w:fill="FFC000"/>
            <w:noWrap/>
            <w:vAlign w:val="center"/>
            <w:hideMark/>
          </w:tcPr>
          <w:p w:rsidR="00860A3E" w:rsidRPr="00860A3E" w:rsidRDefault="00860A3E" w:rsidP="00860A3E">
            <w:pPr>
              <w:spacing w:after="0" w:line="240" w:lineRule="auto"/>
              <w:rPr>
                <w:rFonts w:cs="Calibri"/>
                <w:b/>
                <w:bCs/>
                <w:sz w:val="18"/>
                <w:szCs w:val="18"/>
              </w:rPr>
            </w:pPr>
            <w:r w:rsidRPr="00860A3E">
              <w:rPr>
                <w:rFonts w:cs="Calibri"/>
                <w:b/>
                <w:bCs/>
                <w:sz w:val="18"/>
                <w:szCs w:val="18"/>
              </w:rPr>
              <w:t>SUHO SADJE, OREŠČKI IN STROČNICE</w:t>
            </w:r>
          </w:p>
        </w:tc>
        <w:tc>
          <w:tcPr>
            <w:tcW w:w="2410" w:type="dxa"/>
            <w:tcBorders>
              <w:top w:val="nil"/>
              <w:left w:val="nil"/>
              <w:bottom w:val="single" w:sz="4" w:space="0" w:color="auto"/>
              <w:right w:val="single" w:sz="4" w:space="0" w:color="auto"/>
            </w:tcBorders>
            <w:shd w:val="clear" w:color="000000" w:fill="FFC000"/>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c>
          <w:tcPr>
            <w:tcW w:w="1984" w:type="dxa"/>
            <w:tcBorders>
              <w:top w:val="nil"/>
              <w:left w:val="nil"/>
              <w:bottom w:val="single" w:sz="4" w:space="0" w:color="auto"/>
              <w:right w:val="single" w:sz="4" w:space="0" w:color="auto"/>
            </w:tcBorders>
            <w:shd w:val="clear" w:color="000000" w:fill="FFC000"/>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r>
      <w:tr w:rsidR="00860A3E" w:rsidRPr="00860A3E" w:rsidTr="002E2410">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8.1</w:t>
            </w:r>
          </w:p>
        </w:tc>
        <w:tc>
          <w:tcPr>
            <w:tcW w:w="4113"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rPr>
                <w:rFonts w:cs="Calibri"/>
                <w:b/>
                <w:bCs/>
                <w:sz w:val="18"/>
                <w:szCs w:val="18"/>
              </w:rPr>
            </w:pPr>
            <w:r w:rsidRPr="00860A3E">
              <w:rPr>
                <w:rFonts w:cs="Calibri"/>
                <w:b/>
                <w:bCs/>
                <w:sz w:val="18"/>
                <w:szCs w:val="18"/>
              </w:rPr>
              <w:t>Suho sadje</w:t>
            </w:r>
          </w:p>
        </w:tc>
        <w:tc>
          <w:tcPr>
            <w:tcW w:w="2410" w:type="dxa"/>
            <w:tcBorders>
              <w:top w:val="nil"/>
              <w:left w:val="nil"/>
              <w:bottom w:val="single" w:sz="4" w:space="0" w:color="auto"/>
              <w:right w:val="single" w:sz="4" w:space="0" w:color="auto"/>
            </w:tcBorders>
            <w:shd w:val="clear" w:color="auto" w:fill="auto"/>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c>
          <w:tcPr>
            <w:tcW w:w="1984"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r>
      <w:tr w:rsidR="00860A3E" w:rsidRPr="00860A3E" w:rsidTr="002E2410">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8.2</w:t>
            </w:r>
          </w:p>
        </w:tc>
        <w:tc>
          <w:tcPr>
            <w:tcW w:w="4113"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rPr>
                <w:rFonts w:cs="Calibri"/>
                <w:b/>
                <w:bCs/>
                <w:sz w:val="18"/>
                <w:szCs w:val="18"/>
              </w:rPr>
            </w:pPr>
            <w:r w:rsidRPr="00860A3E">
              <w:rPr>
                <w:rFonts w:cs="Calibri"/>
                <w:b/>
                <w:bCs/>
                <w:sz w:val="18"/>
                <w:szCs w:val="18"/>
              </w:rPr>
              <w:t>Oreščki</w:t>
            </w:r>
          </w:p>
        </w:tc>
        <w:tc>
          <w:tcPr>
            <w:tcW w:w="2410" w:type="dxa"/>
            <w:tcBorders>
              <w:top w:val="nil"/>
              <w:left w:val="nil"/>
              <w:bottom w:val="single" w:sz="4" w:space="0" w:color="auto"/>
              <w:right w:val="single" w:sz="4" w:space="0" w:color="auto"/>
            </w:tcBorders>
            <w:shd w:val="clear" w:color="auto" w:fill="auto"/>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c>
          <w:tcPr>
            <w:tcW w:w="1984"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r>
      <w:tr w:rsidR="00860A3E" w:rsidRPr="00860A3E" w:rsidTr="002E2410">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8.3</w:t>
            </w:r>
          </w:p>
        </w:tc>
        <w:tc>
          <w:tcPr>
            <w:tcW w:w="4113"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rPr>
                <w:rFonts w:cs="Calibri"/>
                <w:b/>
                <w:bCs/>
                <w:sz w:val="18"/>
                <w:szCs w:val="18"/>
              </w:rPr>
            </w:pPr>
            <w:r w:rsidRPr="00860A3E">
              <w:rPr>
                <w:rFonts w:cs="Calibri"/>
                <w:b/>
                <w:bCs/>
                <w:sz w:val="18"/>
                <w:szCs w:val="18"/>
              </w:rPr>
              <w:t>Stročnice</w:t>
            </w:r>
          </w:p>
        </w:tc>
        <w:tc>
          <w:tcPr>
            <w:tcW w:w="2410" w:type="dxa"/>
            <w:tcBorders>
              <w:top w:val="nil"/>
              <w:left w:val="nil"/>
              <w:bottom w:val="single" w:sz="4" w:space="0" w:color="auto"/>
              <w:right w:val="single" w:sz="4" w:space="0" w:color="auto"/>
            </w:tcBorders>
            <w:shd w:val="clear" w:color="auto" w:fill="auto"/>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c>
          <w:tcPr>
            <w:tcW w:w="1984"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r>
      <w:tr w:rsidR="00860A3E" w:rsidRPr="00860A3E" w:rsidTr="002E2410">
        <w:trPr>
          <w:trHeight w:val="300"/>
        </w:trPr>
        <w:tc>
          <w:tcPr>
            <w:tcW w:w="580" w:type="dxa"/>
            <w:tcBorders>
              <w:top w:val="nil"/>
              <w:left w:val="single" w:sz="4" w:space="0" w:color="auto"/>
              <w:bottom w:val="single" w:sz="4" w:space="0" w:color="auto"/>
              <w:right w:val="single" w:sz="4" w:space="0" w:color="auto"/>
            </w:tcBorders>
            <w:shd w:val="clear" w:color="000000" w:fill="FFC000"/>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9</w:t>
            </w:r>
          </w:p>
        </w:tc>
        <w:tc>
          <w:tcPr>
            <w:tcW w:w="4113" w:type="dxa"/>
            <w:tcBorders>
              <w:top w:val="nil"/>
              <w:left w:val="nil"/>
              <w:bottom w:val="single" w:sz="4" w:space="0" w:color="auto"/>
              <w:right w:val="single" w:sz="4" w:space="0" w:color="auto"/>
            </w:tcBorders>
            <w:shd w:val="clear" w:color="000000" w:fill="FFC000"/>
            <w:noWrap/>
            <w:vAlign w:val="center"/>
            <w:hideMark/>
          </w:tcPr>
          <w:p w:rsidR="00860A3E" w:rsidRPr="00860A3E" w:rsidRDefault="00860A3E" w:rsidP="00860A3E">
            <w:pPr>
              <w:spacing w:after="0" w:line="240" w:lineRule="auto"/>
              <w:rPr>
                <w:rFonts w:cs="Calibri"/>
                <w:b/>
                <w:bCs/>
                <w:sz w:val="18"/>
                <w:szCs w:val="18"/>
              </w:rPr>
            </w:pPr>
            <w:r w:rsidRPr="00860A3E">
              <w:rPr>
                <w:rFonts w:cs="Calibri"/>
                <w:b/>
                <w:bCs/>
                <w:sz w:val="18"/>
                <w:szCs w:val="18"/>
              </w:rPr>
              <w:t>SVEŽA ZELENJAVA</w:t>
            </w:r>
          </w:p>
        </w:tc>
        <w:tc>
          <w:tcPr>
            <w:tcW w:w="2410" w:type="dxa"/>
            <w:tcBorders>
              <w:top w:val="nil"/>
              <w:left w:val="nil"/>
              <w:bottom w:val="single" w:sz="4" w:space="0" w:color="auto"/>
              <w:right w:val="single" w:sz="4" w:space="0" w:color="auto"/>
            </w:tcBorders>
            <w:shd w:val="clear" w:color="000000" w:fill="FFC000"/>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c>
          <w:tcPr>
            <w:tcW w:w="1984" w:type="dxa"/>
            <w:tcBorders>
              <w:top w:val="nil"/>
              <w:left w:val="nil"/>
              <w:bottom w:val="single" w:sz="4" w:space="0" w:color="auto"/>
              <w:right w:val="single" w:sz="4" w:space="0" w:color="auto"/>
            </w:tcBorders>
            <w:shd w:val="clear" w:color="000000" w:fill="FFC000"/>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r>
      <w:tr w:rsidR="00860A3E" w:rsidRPr="00860A3E" w:rsidTr="002E2410">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9.1</w:t>
            </w:r>
          </w:p>
        </w:tc>
        <w:tc>
          <w:tcPr>
            <w:tcW w:w="4113"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rPr>
                <w:rFonts w:cs="Calibri"/>
                <w:b/>
                <w:bCs/>
                <w:sz w:val="18"/>
                <w:szCs w:val="18"/>
              </w:rPr>
            </w:pPr>
            <w:r w:rsidRPr="00860A3E">
              <w:rPr>
                <w:rFonts w:cs="Calibri"/>
                <w:b/>
                <w:bCs/>
                <w:sz w:val="18"/>
                <w:szCs w:val="18"/>
              </w:rPr>
              <w:t xml:space="preserve">Sveža zelenjava </w:t>
            </w:r>
          </w:p>
        </w:tc>
        <w:tc>
          <w:tcPr>
            <w:tcW w:w="2410" w:type="dxa"/>
            <w:tcBorders>
              <w:top w:val="nil"/>
              <w:left w:val="nil"/>
              <w:bottom w:val="single" w:sz="4" w:space="0" w:color="auto"/>
              <w:right w:val="single" w:sz="4" w:space="0" w:color="auto"/>
            </w:tcBorders>
            <w:shd w:val="clear" w:color="auto" w:fill="auto"/>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c>
          <w:tcPr>
            <w:tcW w:w="1984"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r>
      <w:tr w:rsidR="00860A3E" w:rsidRPr="00860A3E" w:rsidTr="002E2410">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9.2</w:t>
            </w:r>
          </w:p>
        </w:tc>
        <w:tc>
          <w:tcPr>
            <w:tcW w:w="4113"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rPr>
                <w:rFonts w:cs="Calibri"/>
                <w:b/>
                <w:bCs/>
                <w:sz w:val="18"/>
                <w:szCs w:val="18"/>
              </w:rPr>
            </w:pPr>
            <w:r w:rsidRPr="00860A3E">
              <w:rPr>
                <w:rFonts w:cs="Calibri"/>
                <w:b/>
                <w:bCs/>
                <w:sz w:val="18"/>
                <w:szCs w:val="18"/>
              </w:rPr>
              <w:t xml:space="preserve">Očiščena sveža zelenjava </w:t>
            </w:r>
          </w:p>
        </w:tc>
        <w:tc>
          <w:tcPr>
            <w:tcW w:w="2410" w:type="dxa"/>
            <w:tcBorders>
              <w:top w:val="nil"/>
              <w:left w:val="nil"/>
              <w:bottom w:val="single" w:sz="4" w:space="0" w:color="auto"/>
              <w:right w:val="single" w:sz="4" w:space="0" w:color="auto"/>
            </w:tcBorders>
            <w:shd w:val="clear" w:color="auto" w:fill="auto"/>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c>
          <w:tcPr>
            <w:tcW w:w="1984"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r>
      <w:tr w:rsidR="00860A3E" w:rsidRPr="00860A3E" w:rsidTr="002E2410">
        <w:trPr>
          <w:trHeight w:val="300"/>
        </w:trPr>
        <w:tc>
          <w:tcPr>
            <w:tcW w:w="580" w:type="dxa"/>
            <w:tcBorders>
              <w:top w:val="nil"/>
              <w:left w:val="single" w:sz="4" w:space="0" w:color="auto"/>
              <w:bottom w:val="single" w:sz="4" w:space="0" w:color="auto"/>
              <w:right w:val="single" w:sz="4" w:space="0" w:color="auto"/>
            </w:tcBorders>
            <w:shd w:val="clear" w:color="000000" w:fill="FFC000"/>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10</w:t>
            </w:r>
          </w:p>
        </w:tc>
        <w:tc>
          <w:tcPr>
            <w:tcW w:w="4113" w:type="dxa"/>
            <w:tcBorders>
              <w:top w:val="nil"/>
              <w:left w:val="nil"/>
              <w:bottom w:val="single" w:sz="4" w:space="0" w:color="auto"/>
              <w:right w:val="single" w:sz="4" w:space="0" w:color="auto"/>
            </w:tcBorders>
            <w:shd w:val="clear" w:color="000000" w:fill="FFC000"/>
            <w:noWrap/>
            <w:vAlign w:val="center"/>
            <w:hideMark/>
          </w:tcPr>
          <w:p w:rsidR="00860A3E" w:rsidRPr="00860A3E" w:rsidRDefault="00860A3E" w:rsidP="00860A3E">
            <w:pPr>
              <w:spacing w:after="0" w:line="240" w:lineRule="auto"/>
              <w:rPr>
                <w:rFonts w:cs="Calibri"/>
                <w:b/>
                <w:bCs/>
                <w:sz w:val="18"/>
                <w:szCs w:val="18"/>
              </w:rPr>
            </w:pPr>
            <w:r w:rsidRPr="00860A3E">
              <w:rPr>
                <w:rFonts w:cs="Calibri"/>
                <w:b/>
                <w:bCs/>
                <w:sz w:val="18"/>
                <w:szCs w:val="18"/>
              </w:rPr>
              <w:t>KISANA ZELENJAVA</w:t>
            </w:r>
          </w:p>
        </w:tc>
        <w:tc>
          <w:tcPr>
            <w:tcW w:w="2410" w:type="dxa"/>
            <w:tcBorders>
              <w:top w:val="nil"/>
              <w:left w:val="nil"/>
              <w:bottom w:val="single" w:sz="4" w:space="0" w:color="auto"/>
              <w:right w:val="single" w:sz="4" w:space="0" w:color="auto"/>
            </w:tcBorders>
            <w:shd w:val="clear" w:color="auto" w:fill="auto"/>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c>
          <w:tcPr>
            <w:tcW w:w="1984" w:type="dxa"/>
            <w:tcBorders>
              <w:top w:val="nil"/>
              <w:left w:val="nil"/>
              <w:bottom w:val="single" w:sz="4" w:space="0" w:color="auto"/>
              <w:right w:val="single" w:sz="4" w:space="0" w:color="auto"/>
            </w:tcBorders>
            <w:shd w:val="clear" w:color="auto" w:fill="auto"/>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r>
      <w:tr w:rsidR="00860A3E" w:rsidRPr="00860A3E" w:rsidTr="002E2410">
        <w:trPr>
          <w:trHeight w:val="300"/>
        </w:trPr>
        <w:tc>
          <w:tcPr>
            <w:tcW w:w="580" w:type="dxa"/>
            <w:tcBorders>
              <w:top w:val="nil"/>
              <w:left w:val="single" w:sz="4" w:space="0" w:color="auto"/>
              <w:bottom w:val="single" w:sz="4" w:space="0" w:color="auto"/>
              <w:right w:val="single" w:sz="4" w:space="0" w:color="auto"/>
            </w:tcBorders>
            <w:shd w:val="clear" w:color="000000" w:fill="FFC000"/>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11</w:t>
            </w:r>
          </w:p>
        </w:tc>
        <w:tc>
          <w:tcPr>
            <w:tcW w:w="4113" w:type="dxa"/>
            <w:tcBorders>
              <w:top w:val="nil"/>
              <w:left w:val="nil"/>
              <w:bottom w:val="single" w:sz="4" w:space="0" w:color="auto"/>
              <w:right w:val="single" w:sz="4" w:space="0" w:color="auto"/>
            </w:tcBorders>
            <w:shd w:val="clear" w:color="000000" w:fill="FFC000"/>
            <w:noWrap/>
            <w:vAlign w:val="center"/>
            <w:hideMark/>
          </w:tcPr>
          <w:p w:rsidR="00860A3E" w:rsidRPr="00860A3E" w:rsidRDefault="00860A3E" w:rsidP="00860A3E">
            <w:pPr>
              <w:spacing w:after="0" w:line="240" w:lineRule="auto"/>
              <w:rPr>
                <w:rFonts w:cs="Calibri"/>
                <w:b/>
                <w:bCs/>
                <w:sz w:val="18"/>
                <w:szCs w:val="18"/>
              </w:rPr>
            </w:pPr>
            <w:r w:rsidRPr="00860A3E">
              <w:rPr>
                <w:rFonts w:cs="Calibri"/>
                <w:b/>
                <w:bCs/>
                <w:sz w:val="18"/>
                <w:szCs w:val="18"/>
              </w:rPr>
              <w:t>KROMPIR</w:t>
            </w:r>
          </w:p>
        </w:tc>
        <w:tc>
          <w:tcPr>
            <w:tcW w:w="2410" w:type="dxa"/>
            <w:tcBorders>
              <w:top w:val="nil"/>
              <w:left w:val="nil"/>
              <w:bottom w:val="single" w:sz="4" w:space="0" w:color="auto"/>
              <w:right w:val="single" w:sz="4" w:space="0" w:color="auto"/>
            </w:tcBorders>
            <w:shd w:val="clear" w:color="auto" w:fill="auto"/>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c>
          <w:tcPr>
            <w:tcW w:w="1984" w:type="dxa"/>
            <w:tcBorders>
              <w:top w:val="nil"/>
              <w:left w:val="nil"/>
              <w:bottom w:val="single" w:sz="4" w:space="0" w:color="auto"/>
              <w:right w:val="single" w:sz="4" w:space="0" w:color="auto"/>
            </w:tcBorders>
            <w:shd w:val="clear" w:color="auto" w:fill="auto"/>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r>
      <w:tr w:rsidR="00860A3E" w:rsidRPr="00860A3E" w:rsidTr="002E2410">
        <w:trPr>
          <w:trHeight w:val="300"/>
        </w:trPr>
        <w:tc>
          <w:tcPr>
            <w:tcW w:w="580" w:type="dxa"/>
            <w:tcBorders>
              <w:top w:val="nil"/>
              <w:left w:val="single" w:sz="4" w:space="0" w:color="auto"/>
              <w:bottom w:val="single" w:sz="4" w:space="0" w:color="auto"/>
              <w:right w:val="single" w:sz="4" w:space="0" w:color="auto"/>
            </w:tcBorders>
            <w:shd w:val="clear" w:color="000000" w:fill="FFC000"/>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12</w:t>
            </w:r>
          </w:p>
        </w:tc>
        <w:tc>
          <w:tcPr>
            <w:tcW w:w="4113" w:type="dxa"/>
            <w:tcBorders>
              <w:top w:val="nil"/>
              <w:left w:val="nil"/>
              <w:bottom w:val="single" w:sz="4" w:space="0" w:color="auto"/>
              <w:right w:val="single" w:sz="4" w:space="0" w:color="auto"/>
            </w:tcBorders>
            <w:shd w:val="clear" w:color="000000" w:fill="FFC000"/>
            <w:noWrap/>
            <w:vAlign w:val="center"/>
            <w:hideMark/>
          </w:tcPr>
          <w:p w:rsidR="00860A3E" w:rsidRPr="00860A3E" w:rsidRDefault="00860A3E" w:rsidP="00860A3E">
            <w:pPr>
              <w:spacing w:after="0" w:line="240" w:lineRule="auto"/>
              <w:rPr>
                <w:rFonts w:cs="Calibri"/>
                <w:b/>
                <w:bCs/>
                <w:sz w:val="18"/>
                <w:szCs w:val="18"/>
              </w:rPr>
            </w:pPr>
            <w:r w:rsidRPr="00860A3E">
              <w:rPr>
                <w:rFonts w:cs="Calibri"/>
                <w:b/>
                <w:bCs/>
                <w:sz w:val="18"/>
                <w:szCs w:val="18"/>
              </w:rPr>
              <w:t>ZAMRZNJENA ZELENJAVA IN SADJE</w:t>
            </w:r>
          </w:p>
        </w:tc>
        <w:tc>
          <w:tcPr>
            <w:tcW w:w="2410" w:type="dxa"/>
            <w:tcBorders>
              <w:top w:val="nil"/>
              <w:left w:val="nil"/>
              <w:bottom w:val="single" w:sz="4" w:space="0" w:color="auto"/>
              <w:right w:val="single" w:sz="4" w:space="0" w:color="auto"/>
            </w:tcBorders>
            <w:shd w:val="clear" w:color="000000" w:fill="FFC000"/>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c>
          <w:tcPr>
            <w:tcW w:w="1984" w:type="dxa"/>
            <w:tcBorders>
              <w:top w:val="nil"/>
              <w:left w:val="nil"/>
              <w:bottom w:val="single" w:sz="4" w:space="0" w:color="auto"/>
              <w:right w:val="single" w:sz="4" w:space="0" w:color="auto"/>
            </w:tcBorders>
            <w:shd w:val="clear" w:color="000000" w:fill="FFC000"/>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r>
      <w:tr w:rsidR="00860A3E" w:rsidRPr="00860A3E" w:rsidTr="002E2410">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12.1</w:t>
            </w:r>
          </w:p>
        </w:tc>
        <w:tc>
          <w:tcPr>
            <w:tcW w:w="4113"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rPr>
                <w:rFonts w:cs="Calibri"/>
                <w:b/>
                <w:bCs/>
                <w:sz w:val="18"/>
                <w:szCs w:val="18"/>
              </w:rPr>
            </w:pPr>
            <w:r w:rsidRPr="00860A3E">
              <w:rPr>
                <w:rFonts w:cs="Calibri"/>
                <w:b/>
                <w:bCs/>
                <w:sz w:val="18"/>
                <w:szCs w:val="18"/>
              </w:rPr>
              <w:t>Zamrznjena zelenjava</w:t>
            </w:r>
          </w:p>
        </w:tc>
        <w:tc>
          <w:tcPr>
            <w:tcW w:w="2410" w:type="dxa"/>
            <w:tcBorders>
              <w:top w:val="nil"/>
              <w:left w:val="nil"/>
              <w:bottom w:val="single" w:sz="4" w:space="0" w:color="auto"/>
              <w:right w:val="single" w:sz="4" w:space="0" w:color="auto"/>
            </w:tcBorders>
            <w:shd w:val="clear" w:color="auto" w:fill="auto"/>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c>
          <w:tcPr>
            <w:tcW w:w="1984"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r>
      <w:tr w:rsidR="00860A3E" w:rsidRPr="00860A3E" w:rsidTr="002E2410">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12.2</w:t>
            </w:r>
          </w:p>
        </w:tc>
        <w:tc>
          <w:tcPr>
            <w:tcW w:w="4113"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rPr>
                <w:rFonts w:cs="Calibri"/>
                <w:b/>
                <w:bCs/>
                <w:sz w:val="18"/>
                <w:szCs w:val="18"/>
              </w:rPr>
            </w:pPr>
            <w:r w:rsidRPr="00860A3E">
              <w:rPr>
                <w:rFonts w:cs="Calibri"/>
                <w:b/>
                <w:bCs/>
                <w:sz w:val="18"/>
                <w:szCs w:val="18"/>
              </w:rPr>
              <w:t>Zamrznjeno sadje</w:t>
            </w:r>
          </w:p>
        </w:tc>
        <w:tc>
          <w:tcPr>
            <w:tcW w:w="2410" w:type="dxa"/>
            <w:tcBorders>
              <w:top w:val="nil"/>
              <w:left w:val="nil"/>
              <w:bottom w:val="single" w:sz="4" w:space="0" w:color="auto"/>
              <w:right w:val="single" w:sz="4" w:space="0" w:color="auto"/>
            </w:tcBorders>
            <w:shd w:val="clear" w:color="auto" w:fill="auto"/>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c>
          <w:tcPr>
            <w:tcW w:w="1984"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r>
      <w:tr w:rsidR="00860A3E" w:rsidRPr="00860A3E" w:rsidTr="002E2410">
        <w:trPr>
          <w:trHeight w:val="300"/>
        </w:trPr>
        <w:tc>
          <w:tcPr>
            <w:tcW w:w="580" w:type="dxa"/>
            <w:tcBorders>
              <w:top w:val="nil"/>
              <w:left w:val="single" w:sz="4" w:space="0" w:color="auto"/>
              <w:bottom w:val="single" w:sz="4" w:space="0" w:color="auto"/>
              <w:right w:val="single" w:sz="4" w:space="0" w:color="auto"/>
            </w:tcBorders>
            <w:shd w:val="clear" w:color="000000" w:fill="FFC000"/>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13</w:t>
            </w:r>
          </w:p>
        </w:tc>
        <w:tc>
          <w:tcPr>
            <w:tcW w:w="4113" w:type="dxa"/>
            <w:tcBorders>
              <w:top w:val="nil"/>
              <w:left w:val="nil"/>
              <w:bottom w:val="single" w:sz="4" w:space="0" w:color="auto"/>
              <w:right w:val="single" w:sz="4" w:space="0" w:color="auto"/>
            </w:tcBorders>
            <w:shd w:val="clear" w:color="000000" w:fill="FFC000"/>
            <w:noWrap/>
            <w:vAlign w:val="center"/>
            <w:hideMark/>
          </w:tcPr>
          <w:p w:rsidR="00860A3E" w:rsidRPr="00860A3E" w:rsidRDefault="00860A3E" w:rsidP="00860A3E">
            <w:pPr>
              <w:spacing w:after="0" w:line="240" w:lineRule="auto"/>
              <w:rPr>
                <w:rFonts w:cs="Calibri"/>
                <w:b/>
                <w:bCs/>
                <w:sz w:val="18"/>
                <w:szCs w:val="18"/>
              </w:rPr>
            </w:pPr>
            <w:r w:rsidRPr="00860A3E">
              <w:rPr>
                <w:rFonts w:cs="Calibri"/>
                <w:b/>
                <w:bCs/>
                <w:sz w:val="18"/>
                <w:szCs w:val="18"/>
              </w:rPr>
              <w:t xml:space="preserve">OSTALA ZAMRZNJENA ŽIVILA </w:t>
            </w:r>
          </w:p>
        </w:tc>
        <w:tc>
          <w:tcPr>
            <w:tcW w:w="2410" w:type="dxa"/>
            <w:tcBorders>
              <w:top w:val="nil"/>
              <w:left w:val="nil"/>
              <w:bottom w:val="single" w:sz="4" w:space="0" w:color="auto"/>
              <w:right w:val="single" w:sz="4" w:space="0" w:color="auto"/>
            </w:tcBorders>
            <w:shd w:val="clear" w:color="000000" w:fill="FFC000"/>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c>
          <w:tcPr>
            <w:tcW w:w="1984" w:type="dxa"/>
            <w:tcBorders>
              <w:top w:val="nil"/>
              <w:left w:val="nil"/>
              <w:bottom w:val="single" w:sz="4" w:space="0" w:color="auto"/>
              <w:right w:val="single" w:sz="4" w:space="0" w:color="auto"/>
            </w:tcBorders>
            <w:shd w:val="clear" w:color="000000" w:fill="FFC000"/>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r>
      <w:tr w:rsidR="00860A3E" w:rsidRPr="00860A3E" w:rsidTr="002E2410">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13.1</w:t>
            </w:r>
          </w:p>
        </w:tc>
        <w:tc>
          <w:tcPr>
            <w:tcW w:w="4113"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rPr>
                <w:rFonts w:cs="Calibri"/>
                <w:b/>
                <w:bCs/>
                <w:sz w:val="18"/>
                <w:szCs w:val="18"/>
              </w:rPr>
            </w:pPr>
            <w:proofErr w:type="spellStart"/>
            <w:r w:rsidRPr="00860A3E">
              <w:rPr>
                <w:rFonts w:cs="Calibri"/>
                <w:b/>
                <w:bCs/>
                <w:sz w:val="18"/>
                <w:szCs w:val="18"/>
              </w:rPr>
              <w:t>Zmarznjeno</w:t>
            </w:r>
            <w:proofErr w:type="spellEnd"/>
            <w:r w:rsidRPr="00860A3E">
              <w:rPr>
                <w:rFonts w:cs="Calibri"/>
                <w:b/>
                <w:bCs/>
                <w:sz w:val="18"/>
                <w:szCs w:val="18"/>
              </w:rPr>
              <w:t xml:space="preserve"> testo</w:t>
            </w:r>
          </w:p>
        </w:tc>
        <w:tc>
          <w:tcPr>
            <w:tcW w:w="2410" w:type="dxa"/>
            <w:tcBorders>
              <w:top w:val="nil"/>
              <w:left w:val="nil"/>
              <w:bottom w:val="single" w:sz="4" w:space="0" w:color="auto"/>
              <w:right w:val="single" w:sz="4" w:space="0" w:color="auto"/>
            </w:tcBorders>
            <w:shd w:val="clear" w:color="auto" w:fill="auto"/>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c>
          <w:tcPr>
            <w:tcW w:w="1984"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r>
      <w:tr w:rsidR="00860A3E" w:rsidRPr="00860A3E" w:rsidTr="002E2410">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13.2</w:t>
            </w:r>
          </w:p>
        </w:tc>
        <w:tc>
          <w:tcPr>
            <w:tcW w:w="4113"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rPr>
                <w:rFonts w:cs="Calibri"/>
                <w:b/>
                <w:bCs/>
                <w:sz w:val="18"/>
                <w:szCs w:val="18"/>
              </w:rPr>
            </w:pPr>
            <w:r w:rsidRPr="00860A3E">
              <w:rPr>
                <w:rFonts w:cs="Calibri"/>
                <w:b/>
                <w:bCs/>
                <w:sz w:val="18"/>
                <w:szCs w:val="18"/>
              </w:rPr>
              <w:t>Zamrznjeni štruklji</w:t>
            </w:r>
          </w:p>
        </w:tc>
        <w:tc>
          <w:tcPr>
            <w:tcW w:w="2410" w:type="dxa"/>
            <w:tcBorders>
              <w:top w:val="nil"/>
              <w:left w:val="nil"/>
              <w:bottom w:val="single" w:sz="4" w:space="0" w:color="auto"/>
              <w:right w:val="single" w:sz="4" w:space="0" w:color="auto"/>
            </w:tcBorders>
            <w:shd w:val="clear" w:color="auto" w:fill="auto"/>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c>
          <w:tcPr>
            <w:tcW w:w="1984"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r>
      <w:tr w:rsidR="00860A3E" w:rsidRPr="00860A3E" w:rsidTr="002E2410">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13.3</w:t>
            </w:r>
          </w:p>
        </w:tc>
        <w:tc>
          <w:tcPr>
            <w:tcW w:w="4113"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rPr>
                <w:rFonts w:cs="Calibri"/>
                <w:b/>
                <w:bCs/>
                <w:sz w:val="18"/>
                <w:szCs w:val="18"/>
              </w:rPr>
            </w:pPr>
            <w:r w:rsidRPr="00860A3E">
              <w:rPr>
                <w:rFonts w:cs="Calibri"/>
                <w:b/>
                <w:bCs/>
                <w:sz w:val="18"/>
                <w:szCs w:val="18"/>
              </w:rPr>
              <w:t>Zamrznjeni svaljki, njoki</w:t>
            </w:r>
          </w:p>
        </w:tc>
        <w:tc>
          <w:tcPr>
            <w:tcW w:w="2410" w:type="dxa"/>
            <w:tcBorders>
              <w:top w:val="nil"/>
              <w:left w:val="nil"/>
              <w:bottom w:val="single" w:sz="4" w:space="0" w:color="auto"/>
              <w:right w:val="single" w:sz="4" w:space="0" w:color="auto"/>
            </w:tcBorders>
            <w:shd w:val="clear" w:color="auto" w:fill="auto"/>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c>
          <w:tcPr>
            <w:tcW w:w="1984"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r>
      <w:tr w:rsidR="00860A3E" w:rsidRPr="00860A3E" w:rsidTr="002E2410">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13.4</w:t>
            </w:r>
          </w:p>
        </w:tc>
        <w:tc>
          <w:tcPr>
            <w:tcW w:w="4113"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rPr>
                <w:rFonts w:cs="Calibri"/>
                <w:b/>
                <w:bCs/>
                <w:sz w:val="18"/>
                <w:szCs w:val="18"/>
              </w:rPr>
            </w:pPr>
            <w:r w:rsidRPr="00860A3E">
              <w:rPr>
                <w:rFonts w:cs="Calibri"/>
                <w:b/>
                <w:bCs/>
                <w:sz w:val="18"/>
                <w:szCs w:val="18"/>
              </w:rPr>
              <w:t>Zamrznjeni tortelini</w:t>
            </w:r>
          </w:p>
        </w:tc>
        <w:tc>
          <w:tcPr>
            <w:tcW w:w="2410" w:type="dxa"/>
            <w:tcBorders>
              <w:top w:val="nil"/>
              <w:left w:val="nil"/>
              <w:bottom w:val="single" w:sz="4" w:space="0" w:color="auto"/>
              <w:right w:val="single" w:sz="4" w:space="0" w:color="auto"/>
            </w:tcBorders>
            <w:shd w:val="clear" w:color="auto" w:fill="auto"/>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c>
          <w:tcPr>
            <w:tcW w:w="1984"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r>
      <w:tr w:rsidR="00860A3E" w:rsidRPr="00860A3E" w:rsidTr="002E2410">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13.5</w:t>
            </w:r>
          </w:p>
        </w:tc>
        <w:tc>
          <w:tcPr>
            <w:tcW w:w="4113"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rPr>
                <w:rFonts w:cs="Calibri"/>
                <w:b/>
                <w:bCs/>
                <w:sz w:val="18"/>
                <w:szCs w:val="18"/>
              </w:rPr>
            </w:pPr>
            <w:r w:rsidRPr="00860A3E">
              <w:rPr>
                <w:rFonts w:cs="Calibri"/>
                <w:b/>
                <w:bCs/>
                <w:sz w:val="18"/>
                <w:szCs w:val="18"/>
              </w:rPr>
              <w:t>Zamrznjeni žlikrofi</w:t>
            </w:r>
          </w:p>
        </w:tc>
        <w:tc>
          <w:tcPr>
            <w:tcW w:w="2410" w:type="dxa"/>
            <w:tcBorders>
              <w:top w:val="nil"/>
              <w:left w:val="nil"/>
              <w:bottom w:val="single" w:sz="4" w:space="0" w:color="auto"/>
              <w:right w:val="single" w:sz="4" w:space="0" w:color="auto"/>
            </w:tcBorders>
            <w:shd w:val="clear" w:color="auto" w:fill="auto"/>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c>
          <w:tcPr>
            <w:tcW w:w="1984"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r>
      <w:tr w:rsidR="00860A3E" w:rsidRPr="00860A3E" w:rsidTr="002E2410">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13.6</w:t>
            </w:r>
          </w:p>
        </w:tc>
        <w:tc>
          <w:tcPr>
            <w:tcW w:w="4113"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rPr>
                <w:rFonts w:cs="Calibri"/>
                <w:b/>
                <w:bCs/>
                <w:sz w:val="18"/>
                <w:szCs w:val="18"/>
              </w:rPr>
            </w:pPr>
            <w:r w:rsidRPr="00860A3E">
              <w:rPr>
                <w:rFonts w:cs="Calibri"/>
                <w:b/>
                <w:bCs/>
                <w:sz w:val="18"/>
                <w:szCs w:val="18"/>
              </w:rPr>
              <w:t>Zamrznjeni kaneloni, polpeti</w:t>
            </w:r>
          </w:p>
        </w:tc>
        <w:tc>
          <w:tcPr>
            <w:tcW w:w="2410" w:type="dxa"/>
            <w:tcBorders>
              <w:top w:val="nil"/>
              <w:left w:val="nil"/>
              <w:bottom w:val="single" w:sz="4" w:space="0" w:color="auto"/>
              <w:right w:val="single" w:sz="4" w:space="0" w:color="auto"/>
            </w:tcBorders>
            <w:shd w:val="clear" w:color="auto" w:fill="auto"/>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c>
          <w:tcPr>
            <w:tcW w:w="1984"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r>
      <w:tr w:rsidR="00860A3E" w:rsidRPr="00860A3E" w:rsidTr="002E2410">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13.7</w:t>
            </w:r>
          </w:p>
        </w:tc>
        <w:tc>
          <w:tcPr>
            <w:tcW w:w="4113"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rPr>
                <w:rFonts w:cs="Calibri"/>
                <w:b/>
                <w:bCs/>
                <w:sz w:val="18"/>
                <w:szCs w:val="18"/>
              </w:rPr>
            </w:pPr>
            <w:r w:rsidRPr="00860A3E">
              <w:rPr>
                <w:rFonts w:cs="Calibri"/>
                <w:b/>
                <w:bCs/>
                <w:sz w:val="18"/>
                <w:szCs w:val="18"/>
              </w:rPr>
              <w:t>Zamrznjeni cmoki, krapi</w:t>
            </w:r>
          </w:p>
        </w:tc>
        <w:tc>
          <w:tcPr>
            <w:tcW w:w="2410" w:type="dxa"/>
            <w:tcBorders>
              <w:top w:val="nil"/>
              <w:left w:val="nil"/>
              <w:bottom w:val="single" w:sz="4" w:space="0" w:color="auto"/>
              <w:right w:val="single" w:sz="4" w:space="0" w:color="auto"/>
            </w:tcBorders>
            <w:shd w:val="clear" w:color="auto" w:fill="auto"/>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c>
          <w:tcPr>
            <w:tcW w:w="1984"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r>
      <w:tr w:rsidR="00860A3E" w:rsidRPr="00860A3E" w:rsidTr="002E2410">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13.8</w:t>
            </w:r>
          </w:p>
        </w:tc>
        <w:tc>
          <w:tcPr>
            <w:tcW w:w="4113"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rPr>
                <w:rFonts w:cs="Calibri"/>
                <w:b/>
                <w:bCs/>
                <w:sz w:val="18"/>
                <w:szCs w:val="18"/>
              </w:rPr>
            </w:pPr>
            <w:r w:rsidRPr="00860A3E">
              <w:rPr>
                <w:rFonts w:cs="Calibri"/>
                <w:b/>
                <w:bCs/>
                <w:sz w:val="18"/>
                <w:szCs w:val="18"/>
              </w:rPr>
              <w:t>Zamrznjen burek</w:t>
            </w:r>
          </w:p>
        </w:tc>
        <w:tc>
          <w:tcPr>
            <w:tcW w:w="2410" w:type="dxa"/>
            <w:tcBorders>
              <w:top w:val="nil"/>
              <w:left w:val="nil"/>
              <w:bottom w:val="single" w:sz="4" w:space="0" w:color="auto"/>
              <w:right w:val="single" w:sz="4" w:space="0" w:color="auto"/>
            </w:tcBorders>
            <w:shd w:val="clear" w:color="auto" w:fill="auto"/>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c>
          <w:tcPr>
            <w:tcW w:w="1984"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r>
      <w:tr w:rsidR="00860A3E" w:rsidRPr="00860A3E" w:rsidTr="002E2410">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13.9</w:t>
            </w:r>
          </w:p>
        </w:tc>
        <w:tc>
          <w:tcPr>
            <w:tcW w:w="4113"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rPr>
                <w:rFonts w:cs="Calibri"/>
                <w:b/>
                <w:bCs/>
                <w:sz w:val="18"/>
                <w:szCs w:val="18"/>
              </w:rPr>
            </w:pPr>
            <w:r w:rsidRPr="00860A3E">
              <w:rPr>
                <w:rFonts w:cs="Calibri"/>
                <w:b/>
                <w:bCs/>
                <w:sz w:val="18"/>
                <w:szCs w:val="18"/>
              </w:rPr>
              <w:t>Zamrznjeni sladki izdelki</w:t>
            </w:r>
          </w:p>
        </w:tc>
        <w:tc>
          <w:tcPr>
            <w:tcW w:w="2410" w:type="dxa"/>
            <w:tcBorders>
              <w:top w:val="nil"/>
              <w:left w:val="nil"/>
              <w:bottom w:val="single" w:sz="4" w:space="0" w:color="auto"/>
              <w:right w:val="single" w:sz="4" w:space="0" w:color="auto"/>
            </w:tcBorders>
            <w:shd w:val="clear" w:color="auto" w:fill="auto"/>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c>
          <w:tcPr>
            <w:tcW w:w="1984"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r>
      <w:tr w:rsidR="00860A3E" w:rsidRPr="00860A3E" w:rsidTr="002E2410">
        <w:trPr>
          <w:trHeight w:val="300"/>
        </w:trPr>
        <w:tc>
          <w:tcPr>
            <w:tcW w:w="580" w:type="dxa"/>
            <w:tcBorders>
              <w:top w:val="nil"/>
              <w:left w:val="single" w:sz="4" w:space="0" w:color="auto"/>
              <w:bottom w:val="single" w:sz="4" w:space="0" w:color="auto"/>
              <w:right w:val="single" w:sz="4" w:space="0" w:color="auto"/>
            </w:tcBorders>
            <w:shd w:val="clear" w:color="000000" w:fill="FFC000"/>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14</w:t>
            </w:r>
          </w:p>
        </w:tc>
        <w:tc>
          <w:tcPr>
            <w:tcW w:w="4113" w:type="dxa"/>
            <w:tcBorders>
              <w:top w:val="nil"/>
              <w:left w:val="nil"/>
              <w:bottom w:val="single" w:sz="4" w:space="0" w:color="auto"/>
              <w:right w:val="single" w:sz="4" w:space="0" w:color="auto"/>
            </w:tcBorders>
            <w:shd w:val="clear" w:color="000000" w:fill="FFC000"/>
            <w:noWrap/>
            <w:vAlign w:val="center"/>
            <w:hideMark/>
          </w:tcPr>
          <w:p w:rsidR="00860A3E" w:rsidRPr="00860A3E" w:rsidRDefault="00860A3E" w:rsidP="00860A3E">
            <w:pPr>
              <w:spacing w:after="0" w:line="240" w:lineRule="auto"/>
              <w:rPr>
                <w:rFonts w:cs="Calibri"/>
                <w:b/>
                <w:bCs/>
                <w:sz w:val="18"/>
                <w:szCs w:val="18"/>
              </w:rPr>
            </w:pPr>
            <w:r w:rsidRPr="00860A3E">
              <w:rPr>
                <w:rFonts w:cs="Calibri"/>
                <w:b/>
                <w:bCs/>
                <w:sz w:val="18"/>
                <w:szCs w:val="18"/>
              </w:rPr>
              <w:t>SPLOŠNA OSNOVNA IN OSTALA ŽIVILA</w:t>
            </w:r>
          </w:p>
        </w:tc>
        <w:tc>
          <w:tcPr>
            <w:tcW w:w="2410" w:type="dxa"/>
            <w:tcBorders>
              <w:top w:val="nil"/>
              <w:left w:val="nil"/>
              <w:bottom w:val="single" w:sz="4" w:space="0" w:color="auto"/>
              <w:right w:val="single" w:sz="4" w:space="0" w:color="auto"/>
            </w:tcBorders>
            <w:shd w:val="clear" w:color="000000" w:fill="FFC000"/>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c>
          <w:tcPr>
            <w:tcW w:w="1984" w:type="dxa"/>
            <w:tcBorders>
              <w:top w:val="nil"/>
              <w:left w:val="nil"/>
              <w:bottom w:val="single" w:sz="4" w:space="0" w:color="auto"/>
              <w:right w:val="single" w:sz="4" w:space="0" w:color="auto"/>
            </w:tcBorders>
            <w:shd w:val="clear" w:color="000000" w:fill="FFC000"/>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r>
      <w:tr w:rsidR="00860A3E" w:rsidRPr="00860A3E" w:rsidTr="002E2410">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14.1</w:t>
            </w:r>
          </w:p>
        </w:tc>
        <w:tc>
          <w:tcPr>
            <w:tcW w:w="4113"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rPr>
                <w:rFonts w:cs="Calibri"/>
                <w:b/>
                <w:bCs/>
                <w:sz w:val="18"/>
                <w:szCs w:val="18"/>
              </w:rPr>
            </w:pPr>
            <w:r w:rsidRPr="00860A3E">
              <w:rPr>
                <w:rFonts w:cs="Calibri"/>
                <w:b/>
                <w:bCs/>
                <w:sz w:val="18"/>
                <w:szCs w:val="18"/>
              </w:rPr>
              <w:t>Osnovna živila</w:t>
            </w:r>
          </w:p>
        </w:tc>
        <w:tc>
          <w:tcPr>
            <w:tcW w:w="2410" w:type="dxa"/>
            <w:tcBorders>
              <w:top w:val="nil"/>
              <w:left w:val="nil"/>
              <w:bottom w:val="single" w:sz="4" w:space="0" w:color="auto"/>
              <w:right w:val="single" w:sz="4" w:space="0" w:color="auto"/>
            </w:tcBorders>
            <w:shd w:val="clear" w:color="auto" w:fill="auto"/>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c>
          <w:tcPr>
            <w:tcW w:w="1984"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r>
      <w:tr w:rsidR="00860A3E" w:rsidRPr="00860A3E" w:rsidTr="002E2410">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14.2</w:t>
            </w:r>
          </w:p>
        </w:tc>
        <w:tc>
          <w:tcPr>
            <w:tcW w:w="4113"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rPr>
                <w:rFonts w:cs="Calibri"/>
                <w:b/>
                <w:bCs/>
                <w:sz w:val="18"/>
                <w:szCs w:val="18"/>
              </w:rPr>
            </w:pPr>
            <w:r w:rsidRPr="00860A3E">
              <w:rPr>
                <w:rFonts w:cs="Calibri"/>
                <w:b/>
                <w:bCs/>
                <w:sz w:val="18"/>
                <w:szCs w:val="18"/>
              </w:rPr>
              <w:t>Olje, margarina</w:t>
            </w:r>
          </w:p>
        </w:tc>
        <w:tc>
          <w:tcPr>
            <w:tcW w:w="2410" w:type="dxa"/>
            <w:tcBorders>
              <w:top w:val="nil"/>
              <w:left w:val="nil"/>
              <w:bottom w:val="single" w:sz="4" w:space="0" w:color="auto"/>
              <w:right w:val="single" w:sz="4" w:space="0" w:color="auto"/>
            </w:tcBorders>
            <w:shd w:val="clear" w:color="auto" w:fill="auto"/>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c>
          <w:tcPr>
            <w:tcW w:w="1984"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r>
      <w:tr w:rsidR="00860A3E" w:rsidRPr="00860A3E" w:rsidTr="002E2410">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14.3</w:t>
            </w:r>
          </w:p>
        </w:tc>
        <w:tc>
          <w:tcPr>
            <w:tcW w:w="4113"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rPr>
                <w:rFonts w:cs="Calibri"/>
                <w:b/>
                <w:bCs/>
                <w:sz w:val="18"/>
                <w:szCs w:val="18"/>
              </w:rPr>
            </w:pPr>
            <w:r w:rsidRPr="00860A3E">
              <w:rPr>
                <w:rFonts w:cs="Calibri"/>
                <w:b/>
                <w:bCs/>
                <w:sz w:val="18"/>
                <w:szCs w:val="18"/>
              </w:rPr>
              <w:t>Testenine in jušne zakuhe</w:t>
            </w:r>
          </w:p>
        </w:tc>
        <w:tc>
          <w:tcPr>
            <w:tcW w:w="2410" w:type="dxa"/>
            <w:tcBorders>
              <w:top w:val="nil"/>
              <w:left w:val="nil"/>
              <w:bottom w:val="single" w:sz="4" w:space="0" w:color="auto"/>
              <w:right w:val="single" w:sz="4" w:space="0" w:color="auto"/>
            </w:tcBorders>
            <w:shd w:val="clear" w:color="auto" w:fill="auto"/>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c>
          <w:tcPr>
            <w:tcW w:w="1984"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r>
      <w:tr w:rsidR="00860A3E" w:rsidRPr="00860A3E" w:rsidTr="002E2410">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14.4</w:t>
            </w:r>
          </w:p>
        </w:tc>
        <w:tc>
          <w:tcPr>
            <w:tcW w:w="4113"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rPr>
                <w:rFonts w:cs="Calibri"/>
                <w:b/>
                <w:bCs/>
                <w:sz w:val="18"/>
                <w:szCs w:val="18"/>
              </w:rPr>
            </w:pPr>
            <w:r w:rsidRPr="00860A3E">
              <w:rPr>
                <w:rFonts w:cs="Calibri"/>
                <w:b/>
                <w:bCs/>
                <w:sz w:val="18"/>
                <w:szCs w:val="18"/>
              </w:rPr>
              <w:t>Kosmiči</w:t>
            </w:r>
          </w:p>
        </w:tc>
        <w:tc>
          <w:tcPr>
            <w:tcW w:w="2410" w:type="dxa"/>
            <w:tcBorders>
              <w:top w:val="nil"/>
              <w:left w:val="nil"/>
              <w:bottom w:val="single" w:sz="4" w:space="0" w:color="auto"/>
              <w:right w:val="single" w:sz="4" w:space="0" w:color="auto"/>
            </w:tcBorders>
            <w:shd w:val="clear" w:color="auto" w:fill="auto"/>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c>
          <w:tcPr>
            <w:tcW w:w="1984"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r>
      <w:tr w:rsidR="00860A3E" w:rsidRPr="00860A3E" w:rsidTr="002E2410">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14.5</w:t>
            </w:r>
          </w:p>
        </w:tc>
        <w:tc>
          <w:tcPr>
            <w:tcW w:w="4113"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rPr>
                <w:rFonts w:cs="Calibri"/>
                <w:b/>
                <w:bCs/>
                <w:sz w:val="18"/>
                <w:szCs w:val="18"/>
              </w:rPr>
            </w:pPr>
            <w:r w:rsidRPr="00860A3E">
              <w:rPr>
                <w:rFonts w:cs="Calibri"/>
                <w:b/>
                <w:bCs/>
                <w:sz w:val="18"/>
                <w:szCs w:val="18"/>
              </w:rPr>
              <w:t>Keksi</w:t>
            </w:r>
          </w:p>
        </w:tc>
        <w:tc>
          <w:tcPr>
            <w:tcW w:w="2410" w:type="dxa"/>
            <w:tcBorders>
              <w:top w:val="nil"/>
              <w:left w:val="nil"/>
              <w:bottom w:val="single" w:sz="4" w:space="0" w:color="auto"/>
              <w:right w:val="single" w:sz="4" w:space="0" w:color="auto"/>
            </w:tcBorders>
            <w:shd w:val="clear" w:color="auto" w:fill="auto"/>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c>
          <w:tcPr>
            <w:tcW w:w="1984"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r>
      <w:tr w:rsidR="00860A3E" w:rsidRPr="00860A3E" w:rsidTr="002E2410">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14.6</w:t>
            </w:r>
          </w:p>
        </w:tc>
        <w:tc>
          <w:tcPr>
            <w:tcW w:w="4113"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rPr>
                <w:rFonts w:cs="Calibri"/>
                <w:b/>
                <w:bCs/>
                <w:sz w:val="18"/>
                <w:szCs w:val="18"/>
              </w:rPr>
            </w:pPr>
            <w:r w:rsidRPr="00860A3E">
              <w:rPr>
                <w:rFonts w:cs="Calibri"/>
                <w:b/>
                <w:bCs/>
                <w:sz w:val="18"/>
                <w:szCs w:val="18"/>
              </w:rPr>
              <w:t>Čokolada in kakav v prahu</w:t>
            </w:r>
          </w:p>
        </w:tc>
        <w:tc>
          <w:tcPr>
            <w:tcW w:w="2410" w:type="dxa"/>
            <w:tcBorders>
              <w:top w:val="nil"/>
              <w:left w:val="nil"/>
              <w:bottom w:val="single" w:sz="4" w:space="0" w:color="auto"/>
              <w:right w:val="single" w:sz="4" w:space="0" w:color="auto"/>
            </w:tcBorders>
            <w:shd w:val="clear" w:color="auto" w:fill="auto"/>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c>
          <w:tcPr>
            <w:tcW w:w="1984"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r>
      <w:tr w:rsidR="00860A3E" w:rsidRPr="00860A3E" w:rsidTr="002E2410">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14.7</w:t>
            </w:r>
          </w:p>
        </w:tc>
        <w:tc>
          <w:tcPr>
            <w:tcW w:w="4113"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rPr>
                <w:rFonts w:cs="Calibri"/>
                <w:b/>
                <w:bCs/>
                <w:sz w:val="18"/>
                <w:szCs w:val="18"/>
              </w:rPr>
            </w:pPr>
            <w:r w:rsidRPr="00860A3E">
              <w:rPr>
                <w:rFonts w:cs="Calibri"/>
                <w:b/>
                <w:bCs/>
                <w:sz w:val="18"/>
                <w:szCs w:val="18"/>
              </w:rPr>
              <w:t>Kava in kavni nadomestki</w:t>
            </w:r>
          </w:p>
        </w:tc>
        <w:tc>
          <w:tcPr>
            <w:tcW w:w="2410" w:type="dxa"/>
            <w:tcBorders>
              <w:top w:val="nil"/>
              <w:left w:val="nil"/>
              <w:bottom w:val="single" w:sz="4" w:space="0" w:color="auto"/>
              <w:right w:val="single" w:sz="4" w:space="0" w:color="auto"/>
            </w:tcBorders>
            <w:shd w:val="clear" w:color="auto" w:fill="auto"/>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c>
          <w:tcPr>
            <w:tcW w:w="1984"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r>
      <w:tr w:rsidR="00860A3E" w:rsidRPr="00860A3E" w:rsidTr="002E2410">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14.8</w:t>
            </w:r>
          </w:p>
        </w:tc>
        <w:tc>
          <w:tcPr>
            <w:tcW w:w="4113"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rPr>
                <w:rFonts w:cs="Calibri"/>
                <w:b/>
                <w:bCs/>
                <w:sz w:val="18"/>
                <w:szCs w:val="18"/>
              </w:rPr>
            </w:pPr>
            <w:r w:rsidRPr="00860A3E">
              <w:rPr>
                <w:rFonts w:cs="Calibri"/>
                <w:b/>
                <w:bCs/>
                <w:sz w:val="18"/>
                <w:szCs w:val="18"/>
              </w:rPr>
              <w:t>Juhe, omake in dodatki</w:t>
            </w:r>
          </w:p>
        </w:tc>
        <w:tc>
          <w:tcPr>
            <w:tcW w:w="2410" w:type="dxa"/>
            <w:tcBorders>
              <w:top w:val="nil"/>
              <w:left w:val="nil"/>
              <w:bottom w:val="single" w:sz="4" w:space="0" w:color="auto"/>
              <w:right w:val="single" w:sz="4" w:space="0" w:color="auto"/>
            </w:tcBorders>
            <w:shd w:val="clear" w:color="auto" w:fill="auto"/>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c>
          <w:tcPr>
            <w:tcW w:w="1984"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r>
      <w:tr w:rsidR="00860A3E" w:rsidRPr="00860A3E" w:rsidTr="002E2410">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14.9</w:t>
            </w:r>
          </w:p>
        </w:tc>
        <w:tc>
          <w:tcPr>
            <w:tcW w:w="4113"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rPr>
                <w:rFonts w:cs="Calibri"/>
                <w:b/>
                <w:bCs/>
                <w:sz w:val="18"/>
                <w:szCs w:val="18"/>
              </w:rPr>
            </w:pPr>
            <w:r w:rsidRPr="00860A3E">
              <w:rPr>
                <w:rFonts w:cs="Calibri"/>
                <w:b/>
                <w:bCs/>
                <w:sz w:val="18"/>
                <w:szCs w:val="18"/>
              </w:rPr>
              <w:t>Ostala živila in dodatki jedem</w:t>
            </w:r>
          </w:p>
        </w:tc>
        <w:tc>
          <w:tcPr>
            <w:tcW w:w="2410" w:type="dxa"/>
            <w:tcBorders>
              <w:top w:val="nil"/>
              <w:left w:val="nil"/>
              <w:bottom w:val="single" w:sz="4" w:space="0" w:color="auto"/>
              <w:right w:val="single" w:sz="4" w:space="0" w:color="auto"/>
            </w:tcBorders>
            <w:shd w:val="clear" w:color="auto" w:fill="auto"/>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c>
          <w:tcPr>
            <w:tcW w:w="1984"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r>
      <w:tr w:rsidR="00860A3E" w:rsidRPr="00860A3E" w:rsidTr="002E2410">
        <w:trPr>
          <w:trHeight w:val="300"/>
        </w:trPr>
        <w:tc>
          <w:tcPr>
            <w:tcW w:w="580" w:type="dxa"/>
            <w:tcBorders>
              <w:top w:val="nil"/>
              <w:left w:val="single" w:sz="4" w:space="0" w:color="auto"/>
              <w:bottom w:val="single" w:sz="4" w:space="0" w:color="auto"/>
              <w:right w:val="single" w:sz="4" w:space="0" w:color="auto"/>
            </w:tcBorders>
            <w:shd w:val="clear" w:color="000000" w:fill="FFC000"/>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15</w:t>
            </w:r>
          </w:p>
        </w:tc>
        <w:tc>
          <w:tcPr>
            <w:tcW w:w="4113" w:type="dxa"/>
            <w:tcBorders>
              <w:top w:val="nil"/>
              <w:left w:val="nil"/>
              <w:bottom w:val="single" w:sz="4" w:space="0" w:color="auto"/>
              <w:right w:val="single" w:sz="4" w:space="0" w:color="auto"/>
            </w:tcBorders>
            <w:shd w:val="clear" w:color="000000" w:fill="FFC000"/>
            <w:noWrap/>
            <w:vAlign w:val="center"/>
            <w:hideMark/>
          </w:tcPr>
          <w:p w:rsidR="00860A3E" w:rsidRPr="00860A3E" w:rsidRDefault="00860A3E" w:rsidP="00860A3E">
            <w:pPr>
              <w:spacing w:after="0" w:line="240" w:lineRule="auto"/>
              <w:rPr>
                <w:rFonts w:cs="Calibri"/>
                <w:b/>
                <w:bCs/>
                <w:sz w:val="18"/>
                <w:szCs w:val="18"/>
              </w:rPr>
            </w:pPr>
            <w:r w:rsidRPr="00860A3E">
              <w:rPr>
                <w:rFonts w:cs="Calibri"/>
                <w:b/>
                <w:bCs/>
                <w:sz w:val="18"/>
                <w:szCs w:val="18"/>
              </w:rPr>
              <w:t>KONZERVIRANA ŽIVILA</w:t>
            </w:r>
          </w:p>
        </w:tc>
        <w:tc>
          <w:tcPr>
            <w:tcW w:w="2410" w:type="dxa"/>
            <w:tcBorders>
              <w:top w:val="nil"/>
              <w:left w:val="nil"/>
              <w:bottom w:val="single" w:sz="4" w:space="0" w:color="auto"/>
              <w:right w:val="single" w:sz="4" w:space="0" w:color="auto"/>
            </w:tcBorders>
            <w:shd w:val="clear" w:color="000000" w:fill="FFC000"/>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c>
          <w:tcPr>
            <w:tcW w:w="1984" w:type="dxa"/>
            <w:tcBorders>
              <w:top w:val="nil"/>
              <w:left w:val="nil"/>
              <w:bottom w:val="single" w:sz="4" w:space="0" w:color="auto"/>
              <w:right w:val="single" w:sz="4" w:space="0" w:color="auto"/>
            </w:tcBorders>
            <w:shd w:val="clear" w:color="000000" w:fill="FFC000"/>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r>
      <w:tr w:rsidR="00860A3E" w:rsidRPr="00860A3E" w:rsidTr="002E2410">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15.1</w:t>
            </w:r>
          </w:p>
        </w:tc>
        <w:tc>
          <w:tcPr>
            <w:tcW w:w="4113"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rPr>
                <w:rFonts w:cs="Calibri"/>
                <w:b/>
                <w:bCs/>
                <w:sz w:val="18"/>
                <w:szCs w:val="18"/>
              </w:rPr>
            </w:pPr>
            <w:r w:rsidRPr="00860A3E">
              <w:rPr>
                <w:rFonts w:cs="Calibri"/>
                <w:b/>
                <w:bCs/>
                <w:sz w:val="18"/>
                <w:szCs w:val="18"/>
              </w:rPr>
              <w:t>Konzervirana zelenjava</w:t>
            </w:r>
          </w:p>
        </w:tc>
        <w:tc>
          <w:tcPr>
            <w:tcW w:w="2410" w:type="dxa"/>
            <w:tcBorders>
              <w:top w:val="nil"/>
              <w:left w:val="nil"/>
              <w:bottom w:val="single" w:sz="4" w:space="0" w:color="auto"/>
              <w:right w:val="single" w:sz="4" w:space="0" w:color="auto"/>
            </w:tcBorders>
            <w:shd w:val="clear" w:color="auto" w:fill="auto"/>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c>
          <w:tcPr>
            <w:tcW w:w="1984"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r>
      <w:tr w:rsidR="00860A3E" w:rsidRPr="00860A3E" w:rsidTr="002E2410">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15.2</w:t>
            </w:r>
          </w:p>
        </w:tc>
        <w:tc>
          <w:tcPr>
            <w:tcW w:w="4113"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rPr>
                <w:rFonts w:cs="Calibri"/>
                <w:b/>
                <w:bCs/>
                <w:sz w:val="18"/>
                <w:szCs w:val="18"/>
              </w:rPr>
            </w:pPr>
            <w:r w:rsidRPr="00860A3E">
              <w:rPr>
                <w:rFonts w:cs="Calibri"/>
                <w:b/>
                <w:bCs/>
                <w:sz w:val="18"/>
                <w:szCs w:val="18"/>
              </w:rPr>
              <w:t xml:space="preserve">Paradižnikov koncentrat, </w:t>
            </w:r>
            <w:proofErr w:type="spellStart"/>
            <w:r w:rsidRPr="00860A3E">
              <w:rPr>
                <w:rFonts w:cs="Calibri"/>
                <w:b/>
                <w:bCs/>
                <w:sz w:val="18"/>
                <w:szCs w:val="18"/>
              </w:rPr>
              <w:t>pelati</w:t>
            </w:r>
            <w:proofErr w:type="spellEnd"/>
          </w:p>
        </w:tc>
        <w:tc>
          <w:tcPr>
            <w:tcW w:w="2410" w:type="dxa"/>
            <w:tcBorders>
              <w:top w:val="nil"/>
              <w:left w:val="nil"/>
              <w:bottom w:val="single" w:sz="4" w:space="0" w:color="auto"/>
              <w:right w:val="single" w:sz="4" w:space="0" w:color="auto"/>
            </w:tcBorders>
            <w:shd w:val="clear" w:color="auto" w:fill="auto"/>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c>
          <w:tcPr>
            <w:tcW w:w="1984"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r>
      <w:tr w:rsidR="00860A3E" w:rsidRPr="00860A3E" w:rsidTr="002E2410">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15.3</w:t>
            </w:r>
          </w:p>
        </w:tc>
        <w:tc>
          <w:tcPr>
            <w:tcW w:w="4113"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rPr>
                <w:rFonts w:cs="Calibri"/>
                <w:b/>
                <w:bCs/>
                <w:sz w:val="18"/>
                <w:szCs w:val="18"/>
              </w:rPr>
            </w:pPr>
            <w:r w:rsidRPr="00860A3E">
              <w:rPr>
                <w:rFonts w:cs="Calibri"/>
                <w:b/>
                <w:bCs/>
                <w:sz w:val="18"/>
                <w:szCs w:val="18"/>
              </w:rPr>
              <w:t>Marmelade</w:t>
            </w:r>
          </w:p>
        </w:tc>
        <w:tc>
          <w:tcPr>
            <w:tcW w:w="2410" w:type="dxa"/>
            <w:tcBorders>
              <w:top w:val="nil"/>
              <w:left w:val="nil"/>
              <w:bottom w:val="single" w:sz="4" w:space="0" w:color="auto"/>
              <w:right w:val="single" w:sz="4" w:space="0" w:color="auto"/>
            </w:tcBorders>
            <w:shd w:val="clear" w:color="auto" w:fill="auto"/>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c>
          <w:tcPr>
            <w:tcW w:w="1984"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r>
      <w:tr w:rsidR="00860A3E" w:rsidRPr="00860A3E" w:rsidTr="002E2410">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15.4</w:t>
            </w:r>
          </w:p>
        </w:tc>
        <w:tc>
          <w:tcPr>
            <w:tcW w:w="4113"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rPr>
                <w:rFonts w:cs="Calibri"/>
                <w:b/>
                <w:bCs/>
                <w:sz w:val="18"/>
                <w:szCs w:val="18"/>
              </w:rPr>
            </w:pPr>
            <w:r w:rsidRPr="00860A3E">
              <w:rPr>
                <w:rFonts w:cs="Calibri"/>
                <w:b/>
                <w:bCs/>
                <w:sz w:val="18"/>
                <w:szCs w:val="18"/>
              </w:rPr>
              <w:t>Paštete</w:t>
            </w:r>
          </w:p>
        </w:tc>
        <w:tc>
          <w:tcPr>
            <w:tcW w:w="2410" w:type="dxa"/>
            <w:tcBorders>
              <w:top w:val="nil"/>
              <w:left w:val="nil"/>
              <w:bottom w:val="single" w:sz="4" w:space="0" w:color="auto"/>
              <w:right w:val="single" w:sz="4" w:space="0" w:color="auto"/>
            </w:tcBorders>
            <w:shd w:val="clear" w:color="auto" w:fill="auto"/>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c>
          <w:tcPr>
            <w:tcW w:w="1984"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r>
      <w:tr w:rsidR="00860A3E" w:rsidRPr="00860A3E" w:rsidTr="002E2410">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15.5</w:t>
            </w:r>
          </w:p>
        </w:tc>
        <w:tc>
          <w:tcPr>
            <w:tcW w:w="4113"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rPr>
                <w:rFonts w:cs="Calibri"/>
                <w:b/>
                <w:bCs/>
                <w:sz w:val="18"/>
                <w:szCs w:val="18"/>
              </w:rPr>
            </w:pPr>
            <w:r w:rsidRPr="00860A3E">
              <w:rPr>
                <w:rFonts w:cs="Calibri"/>
                <w:b/>
                <w:bCs/>
                <w:sz w:val="18"/>
                <w:szCs w:val="18"/>
              </w:rPr>
              <w:t>Konzervirane stročnice</w:t>
            </w:r>
          </w:p>
        </w:tc>
        <w:tc>
          <w:tcPr>
            <w:tcW w:w="2410" w:type="dxa"/>
            <w:tcBorders>
              <w:top w:val="nil"/>
              <w:left w:val="nil"/>
              <w:bottom w:val="single" w:sz="4" w:space="0" w:color="auto"/>
              <w:right w:val="single" w:sz="4" w:space="0" w:color="auto"/>
            </w:tcBorders>
            <w:shd w:val="clear" w:color="auto" w:fill="auto"/>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c>
          <w:tcPr>
            <w:tcW w:w="1984"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r>
      <w:tr w:rsidR="00860A3E" w:rsidRPr="00860A3E" w:rsidTr="002E2410">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15.6</w:t>
            </w:r>
          </w:p>
        </w:tc>
        <w:tc>
          <w:tcPr>
            <w:tcW w:w="4113"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rPr>
                <w:rFonts w:cs="Calibri"/>
                <w:b/>
                <w:bCs/>
                <w:sz w:val="18"/>
                <w:szCs w:val="18"/>
              </w:rPr>
            </w:pPr>
            <w:r w:rsidRPr="00860A3E">
              <w:rPr>
                <w:rFonts w:cs="Calibri"/>
                <w:b/>
                <w:bCs/>
                <w:sz w:val="18"/>
                <w:szCs w:val="18"/>
              </w:rPr>
              <w:t>Gorčica, majoneza, ajvar</w:t>
            </w:r>
          </w:p>
        </w:tc>
        <w:tc>
          <w:tcPr>
            <w:tcW w:w="2410" w:type="dxa"/>
            <w:tcBorders>
              <w:top w:val="nil"/>
              <w:left w:val="nil"/>
              <w:bottom w:val="single" w:sz="4" w:space="0" w:color="auto"/>
              <w:right w:val="single" w:sz="4" w:space="0" w:color="auto"/>
            </w:tcBorders>
            <w:shd w:val="clear" w:color="auto" w:fill="auto"/>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c>
          <w:tcPr>
            <w:tcW w:w="1984"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r>
      <w:tr w:rsidR="00860A3E" w:rsidRPr="00860A3E" w:rsidTr="002E2410">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15.7</w:t>
            </w:r>
          </w:p>
        </w:tc>
        <w:tc>
          <w:tcPr>
            <w:tcW w:w="4113"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rPr>
                <w:rFonts w:cs="Calibri"/>
                <w:b/>
                <w:bCs/>
                <w:sz w:val="18"/>
                <w:szCs w:val="18"/>
              </w:rPr>
            </w:pPr>
            <w:r w:rsidRPr="00860A3E">
              <w:rPr>
                <w:rFonts w:cs="Calibri"/>
                <w:b/>
                <w:bCs/>
                <w:sz w:val="18"/>
                <w:szCs w:val="18"/>
              </w:rPr>
              <w:t>Kompoti</w:t>
            </w:r>
          </w:p>
        </w:tc>
        <w:tc>
          <w:tcPr>
            <w:tcW w:w="2410" w:type="dxa"/>
            <w:tcBorders>
              <w:top w:val="nil"/>
              <w:left w:val="nil"/>
              <w:bottom w:val="single" w:sz="4" w:space="0" w:color="auto"/>
              <w:right w:val="single" w:sz="4" w:space="0" w:color="auto"/>
            </w:tcBorders>
            <w:shd w:val="clear" w:color="auto" w:fill="auto"/>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c>
          <w:tcPr>
            <w:tcW w:w="1984"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r>
      <w:tr w:rsidR="00860A3E" w:rsidRPr="00860A3E" w:rsidTr="002E2410">
        <w:trPr>
          <w:trHeight w:val="300"/>
        </w:trPr>
        <w:tc>
          <w:tcPr>
            <w:tcW w:w="580" w:type="dxa"/>
            <w:tcBorders>
              <w:top w:val="nil"/>
              <w:left w:val="single" w:sz="4" w:space="0" w:color="auto"/>
              <w:bottom w:val="single" w:sz="4" w:space="0" w:color="auto"/>
              <w:right w:val="single" w:sz="4" w:space="0" w:color="auto"/>
            </w:tcBorders>
            <w:shd w:val="clear" w:color="000000" w:fill="FFC000"/>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16</w:t>
            </w:r>
          </w:p>
        </w:tc>
        <w:tc>
          <w:tcPr>
            <w:tcW w:w="4113" w:type="dxa"/>
            <w:tcBorders>
              <w:top w:val="nil"/>
              <w:left w:val="nil"/>
              <w:bottom w:val="single" w:sz="4" w:space="0" w:color="auto"/>
              <w:right w:val="single" w:sz="4" w:space="0" w:color="auto"/>
            </w:tcBorders>
            <w:shd w:val="clear" w:color="000000" w:fill="FFC000"/>
            <w:noWrap/>
            <w:vAlign w:val="center"/>
            <w:hideMark/>
          </w:tcPr>
          <w:p w:rsidR="00860A3E" w:rsidRPr="00860A3E" w:rsidRDefault="00860A3E" w:rsidP="00860A3E">
            <w:pPr>
              <w:spacing w:after="0" w:line="240" w:lineRule="auto"/>
              <w:rPr>
                <w:rFonts w:cs="Calibri"/>
                <w:b/>
                <w:bCs/>
                <w:sz w:val="18"/>
                <w:szCs w:val="18"/>
              </w:rPr>
            </w:pPr>
            <w:r w:rsidRPr="00860A3E">
              <w:rPr>
                <w:rFonts w:cs="Calibri"/>
                <w:b/>
                <w:bCs/>
                <w:sz w:val="18"/>
                <w:szCs w:val="18"/>
              </w:rPr>
              <w:t>SIRUPI, SOKOVI, NEKTARJI, SADNE KAŠICE</w:t>
            </w:r>
          </w:p>
        </w:tc>
        <w:tc>
          <w:tcPr>
            <w:tcW w:w="2410" w:type="dxa"/>
            <w:tcBorders>
              <w:top w:val="nil"/>
              <w:left w:val="nil"/>
              <w:bottom w:val="single" w:sz="4" w:space="0" w:color="auto"/>
              <w:right w:val="single" w:sz="4" w:space="0" w:color="auto"/>
            </w:tcBorders>
            <w:shd w:val="clear" w:color="auto" w:fill="auto"/>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c>
          <w:tcPr>
            <w:tcW w:w="1984" w:type="dxa"/>
            <w:tcBorders>
              <w:top w:val="nil"/>
              <w:left w:val="nil"/>
              <w:bottom w:val="single" w:sz="4" w:space="0" w:color="auto"/>
              <w:right w:val="single" w:sz="4" w:space="0" w:color="auto"/>
            </w:tcBorders>
            <w:shd w:val="clear" w:color="auto" w:fill="auto"/>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r>
      <w:tr w:rsidR="00860A3E" w:rsidRPr="00860A3E" w:rsidTr="002E2410">
        <w:trPr>
          <w:trHeight w:val="300"/>
        </w:trPr>
        <w:tc>
          <w:tcPr>
            <w:tcW w:w="580" w:type="dxa"/>
            <w:tcBorders>
              <w:top w:val="nil"/>
              <w:left w:val="single" w:sz="4" w:space="0" w:color="auto"/>
              <w:bottom w:val="single" w:sz="4" w:space="0" w:color="auto"/>
              <w:right w:val="single" w:sz="4" w:space="0" w:color="auto"/>
            </w:tcBorders>
            <w:shd w:val="clear" w:color="000000" w:fill="FFC000"/>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17</w:t>
            </w:r>
          </w:p>
        </w:tc>
        <w:tc>
          <w:tcPr>
            <w:tcW w:w="4113" w:type="dxa"/>
            <w:tcBorders>
              <w:top w:val="nil"/>
              <w:left w:val="nil"/>
              <w:bottom w:val="single" w:sz="4" w:space="0" w:color="auto"/>
              <w:right w:val="single" w:sz="4" w:space="0" w:color="auto"/>
            </w:tcBorders>
            <w:shd w:val="clear" w:color="000000" w:fill="FFC000"/>
            <w:noWrap/>
            <w:vAlign w:val="center"/>
            <w:hideMark/>
          </w:tcPr>
          <w:p w:rsidR="00860A3E" w:rsidRPr="00860A3E" w:rsidRDefault="00860A3E" w:rsidP="00860A3E">
            <w:pPr>
              <w:spacing w:after="0" w:line="240" w:lineRule="auto"/>
              <w:rPr>
                <w:rFonts w:cs="Calibri"/>
                <w:b/>
                <w:bCs/>
                <w:sz w:val="18"/>
                <w:szCs w:val="18"/>
              </w:rPr>
            </w:pPr>
            <w:r w:rsidRPr="00860A3E">
              <w:rPr>
                <w:rFonts w:cs="Calibri"/>
                <w:b/>
                <w:bCs/>
                <w:sz w:val="18"/>
                <w:szCs w:val="18"/>
              </w:rPr>
              <w:t>ZGOŠČENI SADNI SOKOVI IN SIRUPI ZA APARAT</w:t>
            </w:r>
          </w:p>
        </w:tc>
        <w:tc>
          <w:tcPr>
            <w:tcW w:w="2410" w:type="dxa"/>
            <w:tcBorders>
              <w:top w:val="nil"/>
              <w:left w:val="nil"/>
              <w:bottom w:val="single" w:sz="4" w:space="0" w:color="auto"/>
              <w:right w:val="single" w:sz="4" w:space="0" w:color="auto"/>
            </w:tcBorders>
            <w:shd w:val="clear" w:color="auto" w:fill="auto"/>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c>
          <w:tcPr>
            <w:tcW w:w="1984" w:type="dxa"/>
            <w:tcBorders>
              <w:top w:val="nil"/>
              <w:left w:val="nil"/>
              <w:bottom w:val="single" w:sz="4" w:space="0" w:color="auto"/>
              <w:right w:val="single" w:sz="4" w:space="0" w:color="auto"/>
            </w:tcBorders>
            <w:shd w:val="clear" w:color="auto" w:fill="auto"/>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r>
      <w:tr w:rsidR="00860A3E" w:rsidRPr="00860A3E" w:rsidTr="002E2410">
        <w:trPr>
          <w:trHeight w:val="300"/>
        </w:trPr>
        <w:tc>
          <w:tcPr>
            <w:tcW w:w="580" w:type="dxa"/>
            <w:tcBorders>
              <w:top w:val="nil"/>
              <w:left w:val="single" w:sz="4" w:space="0" w:color="auto"/>
              <w:bottom w:val="single" w:sz="4" w:space="0" w:color="auto"/>
              <w:right w:val="single" w:sz="4" w:space="0" w:color="auto"/>
            </w:tcBorders>
            <w:shd w:val="clear" w:color="000000" w:fill="FFC000"/>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18</w:t>
            </w:r>
          </w:p>
        </w:tc>
        <w:tc>
          <w:tcPr>
            <w:tcW w:w="4113" w:type="dxa"/>
            <w:tcBorders>
              <w:top w:val="nil"/>
              <w:left w:val="nil"/>
              <w:bottom w:val="single" w:sz="4" w:space="0" w:color="auto"/>
              <w:right w:val="single" w:sz="4" w:space="0" w:color="auto"/>
            </w:tcBorders>
            <w:shd w:val="clear" w:color="000000" w:fill="FFC000"/>
            <w:noWrap/>
            <w:vAlign w:val="center"/>
            <w:hideMark/>
          </w:tcPr>
          <w:p w:rsidR="00860A3E" w:rsidRPr="00860A3E" w:rsidRDefault="00860A3E" w:rsidP="00860A3E">
            <w:pPr>
              <w:spacing w:after="0" w:line="240" w:lineRule="auto"/>
              <w:rPr>
                <w:rFonts w:cs="Calibri"/>
                <w:b/>
                <w:bCs/>
                <w:sz w:val="18"/>
                <w:szCs w:val="18"/>
              </w:rPr>
            </w:pPr>
            <w:r w:rsidRPr="00860A3E">
              <w:rPr>
                <w:rFonts w:cs="Calibri"/>
                <w:b/>
                <w:bCs/>
                <w:sz w:val="18"/>
                <w:szCs w:val="18"/>
              </w:rPr>
              <w:t>SADNO-ŽITNE REZINE</w:t>
            </w:r>
          </w:p>
        </w:tc>
        <w:tc>
          <w:tcPr>
            <w:tcW w:w="2410" w:type="dxa"/>
            <w:tcBorders>
              <w:top w:val="nil"/>
              <w:left w:val="nil"/>
              <w:bottom w:val="single" w:sz="4" w:space="0" w:color="auto"/>
              <w:right w:val="single" w:sz="4" w:space="0" w:color="auto"/>
            </w:tcBorders>
            <w:shd w:val="clear" w:color="auto" w:fill="auto"/>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c>
          <w:tcPr>
            <w:tcW w:w="1984" w:type="dxa"/>
            <w:tcBorders>
              <w:top w:val="nil"/>
              <w:left w:val="nil"/>
              <w:bottom w:val="single" w:sz="4" w:space="0" w:color="auto"/>
              <w:right w:val="single" w:sz="4" w:space="0" w:color="auto"/>
            </w:tcBorders>
            <w:shd w:val="clear" w:color="auto" w:fill="auto"/>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r>
      <w:tr w:rsidR="00860A3E" w:rsidRPr="00860A3E" w:rsidTr="002E2410">
        <w:trPr>
          <w:trHeight w:val="300"/>
        </w:trPr>
        <w:tc>
          <w:tcPr>
            <w:tcW w:w="580" w:type="dxa"/>
            <w:tcBorders>
              <w:top w:val="nil"/>
              <w:left w:val="single" w:sz="4" w:space="0" w:color="auto"/>
              <w:bottom w:val="single" w:sz="4" w:space="0" w:color="auto"/>
              <w:right w:val="single" w:sz="4" w:space="0" w:color="auto"/>
            </w:tcBorders>
            <w:shd w:val="clear" w:color="000000" w:fill="FFC000"/>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19</w:t>
            </w:r>
          </w:p>
        </w:tc>
        <w:tc>
          <w:tcPr>
            <w:tcW w:w="4113" w:type="dxa"/>
            <w:tcBorders>
              <w:top w:val="nil"/>
              <w:left w:val="nil"/>
              <w:bottom w:val="single" w:sz="4" w:space="0" w:color="auto"/>
              <w:right w:val="single" w:sz="4" w:space="0" w:color="auto"/>
            </w:tcBorders>
            <w:shd w:val="clear" w:color="000000" w:fill="FFC000"/>
            <w:noWrap/>
            <w:vAlign w:val="center"/>
            <w:hideMark/>
          </w:tcPr>
          <w:p w:rsidR="00860A3E" w:rsidRPr="00860A3E" w:rsidRDefault="00860A3E" w:rsidP="00860A3E">
            <w:pPr>
              <w:spacing w:after="0" w:line="240" w:lineRule="auto"/>
              <w:rPr>
                <w:rFonts w:cs="Calibri"/>
                <w:b/>
                <w:bCs/>
                <w:sz w:val="18"/>
                <w:szCs w:val="18"/>
              </w:rPr>
            </w:pPr>
            <w:r w:rsidRPr="00860A3E">
              <w:rPr>
                <w:rFonts w:cs="Calibri"/>
                <w:b/>
                <w:bCs/>
                <w:sz w:val="18"/>
                <w:szCs w:val="18"/>
              </w:rPr>
              <w:t>ČAJ</w:t>
            </w:r>
          </w:p>
        </w:tc>
        <w:tc>
          <w:tcPr>
            <w:tcW w:w="2410" w:type="dxa"/>
            <w:tcBorders>
              <w:top w:val="nil"/>
              <w:left w:val="nil"/>
              <w:bottom w:val="single" w:sz="4" w:space="0" w:color="auto"/>
              <w:right w:val="single" w:sz="4" w:space="0" w:color="auto"/>
            </w:tcBorders>
            <w:shd w:val="clear" w:color="auto" w:fill="auto"/>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c>
          <w:tcPr>
            <w:tcW w:w="1984" w:type="dxa"/>
            <w:tcBorders>
              <w:top w:val="nil"/>
              <w:left w:val="nil"/>
              <w:bottom w:val="single" w:sz="4" w:space="0" w:color="auto"/>
              <w:right w:val="single" w:sz="4" w:space="0" w:color="auto"/>
            </w:tcBorders>
            <w:shd w:val="clear" w:color="auto" w:fill="auto"/>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r>
      <w:tr w:rsidR="00860A3E" w:rsidRPr="00860A3E" w:rsidTr="002E2410">
        <w:trPr>
          <w:trHeight w:val="300"/>
        </w:trPr>
        <w:tc>
          <w:tcPr>
            <w:tcW w:w="580" w:type="dxa"/>
            <w:tcBorders>
              <w:top w:val="nil"/>
              <w:left w:val="single" w:sz="4" w:space="0" w:color="auto"/>
              <w:bottom w:val="single" w:sz="4" w:space="0" w:color="auto"/>
              <w:right w:val="single" w:sz="4" w:space="0" w:color="auto"/>
            </w:tcBorders>
            <w:shd w:val="clear" w:color="000000" w:fill="FFC000"/>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20</w:t>
            </w:r>
          </w:p>
        </w:tc>
        <w:tc>
          <w:tcPr>
            <w:tcW w:w="4113" w:type="dxa"/>
            <w:tcBorders>
              <w:top w:val="nil"/>
              <w:left w:val="nil"/>
              <w:bottom w:val="single" w:sz="4" w:space="0" w:color="auto"/>
              <w:right w:val="single" w:sz="4" w:space="0" w:color="auto"/>
            </w:tcBorders>
            <w:shd w:val="clear" w:color="000000" w:fill="FFC000"/>
            <w:noWrap/>
            <w:vAlign w:val="center"/>
            <w:hideMark/>
          </w:tcPr>
          <w:p w:rsidR="00860A3E" w:rsidRPr="00860A3E" w:rsidRDefault="00860A3E" w:rsidP="00860A3E">
            <w:pPr>
              <w:spacing w:after="0" w:line="240" w:lineRule="auto"/>
              <w:rPr>
                <w:rFonts w:cs="Calibri"/>
                <w:b/>
                <w:bCs/>
                <w:sz w:val="18"/>
                <w:szCs w:val="18"/>
              </w:rPr>
            </w:pPr>
            <w:r w:rsidRPr="00860A3E">
              <w:rPr>
                <w:rFonts w:cs="Calibri"/>
                <w:b/>
                <w:bCs/>
                <w:sz w:val="18"/>
                <w:szCs w:val="18"/>
              </w:rPr>
              <w:t>MED</w:t>
            </w:r>
          </w:p>
        </w:tc>
        <w:tc>
          <w:tcPr>
            <w:tcW w:w="2410" w:type="dxa"/>
            <w:tcBorders>
              <w:top w:val="nil"/>
              <w:left w:val="nil"/>
              <w:bottom w:val="single" w:sz="4" w:space="0" w:color="auto"/>
              <w:right w:val="single" w:sz="4" w:space="0" w:color="auto"/>
            </w:tcBorders>
            <w:shd w:val="clear" w:color="auto" w:fill="auto"/>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c>
          <w:tcPr>
            <w:tcW w:w="1984" w:type="dxa"/>
            <w:tcBorders>
              <w:top w:val="nil"/>
              <w:left w:val="nil"/>
              <w:bottom w:val="single" w:sz="4" w:space="0" w:color="auto"/>
              <w:right w:val="single" w:sz="4" w:space="0" w:color="auto"/>
            </w:tcBorders>
            <w:shd w:val="clear" w:color="auto" w:fill="auto"/>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r>
      <w:tr w:rsidR="00860A3E" w:rsidRPr="00860A3E" w:rsidTr="002E2410">
        <w:trPr>
          <w:trHeight w:val="300"/>
        </w:trPr>
        <w:tc>
          <w:tcPr>
            <w:tcW w:w="580" w:type="dxa"/>
            <w:tcBorders>
              <w:top w:val="nil"/>
              <w:left w:val="single" w:sz="4" w:space="0" w:color="auto"/>
              <w:bottom w:val="single" w:sz="4" w:space="0" w:color="auto"/>
              <w:right w:val="single" w:sz="4" w:space="0" w:color="auto"/>
            </w:tcBorders>
            <w:shd w:val="clear" w:color="000000" w:fill="FFC000"/>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21</w:t>
            </w:r>
          </w:p>
        </w:tc>
        <w:tc>
          <w:tcPr>
            <w:tcW w:w="4113" w:type="dxa"/>
            <w:tcBorders>
              <w:top w:val="nil"/>
              <w:left w:val="nil"/>
              <w:bottom w:val="single" w:sz="4" w:space="0" w:color="auto"/>
              <w:right w:val="single" w:sz="4" w:space="0" w:color="auto"/>
            </w:tcBorders>
            <w:shd w:val="clear" w:color="000000" w:fill="FFC000"/>
            <w:noWrap/>
            <w:vAlign w:val="center"/>
            <w:hideMark/>
          </w:tcPr>
          <w:p w:rsidR="00860A3E" w:rsidRPr="00860A3E" w:rsidRDefault="00860A3E" w:rsidP="00860A3E">
            <w:pPr>
              <w:spacing w:after="0" w:line="240" w:lineRule="auto"/>
              <w:rPr>
                <w:rFonts w:cs="Calibri"/>
                <w:b/>
                <w:bCs/>
                <w:sz w:val="18"/>
                <w:szCs w:val="18"/>
              </w:rPr>
            </w:pPr>
            <w:r w:rsidRPr="00860A3E">
              <w:rPr>
                <w:rFonts w:cs="Calibri"/>
                <w:b/>
                <w:bCs/>
                <w:sz w:val="18"/>
                <w:szCs w:val="18"/>
              </w:rPr>
              <w:t>ZAČIMBE</w:t>
            </w:r>
          </w:p>
        </w:tc>
        <w:tc>
          <w:tcPr>
            <w:tcW w:w="2410" w:type="dxa"/>
            <w:tcBorders>
              <w:top w:val="nil"/>
              <w:left w:val="nil"/>
              <w:bottom w:val="single" w:sz="4" w:space="0" w:color="auto"/>
              <w:right w:val="single" w:sz="4" w:space="0" w:color="auto"/>
            </w:tcBorders>
            <w:shd w:val="clear" w:color="auto" w:fill="auto"/>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c>
          <w:tcPr>
            <w:tcW w:w="1984" w:type="dxa"/>
            <w:tcBorders>
              <w:top w:val="nil"/>
              <w:left w:val="nil"/>
              <w:bottom w:val="single" w:sz="4" w:space="0" w:color="auto"/>
              <w:right w:val="single" w:sz="4" w:space="0" w:color="auto"/>
            </w:tcBorders>
            <w:shd w:val="clear" w:color="auto" w:fill="auto"/>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r>
      <w:tr w:rsidR="00860A3E" w:rsidRPr="00860A3E" w:rsidTr="002E2410">
        <w:trPr>
          <w:trHeight w:val="300"/>
        </w:trPr>
        <w:tc>
          <w:tcPr>
            <w:tcW w:w="580" w:type="dxa"/>
            <w:tcBorders>
              <w:top w:val="nil"/>
              <w:left w:val="single" w:sz="4" w:space="0" w:color="auto"/>
              <w:bottom w:val="single" w:sz="4" w:space="0" w:color="auto"/>
              <w:right w:val="single" w:sz="4" w:space="0" w:color="auto"/>
            </w:tcBorders>
            <w:shd w:val="clear" w:color="000000" w:fill="FFC000"/>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22</w:t>
            </w:r>
          </w:p>
        </w:tc>
        <w:tc>
          <w:tcPr>
            <w:tcW w:w="4113" w:type="dxa"/>
            <w:tcBorders>
              <w:top w:val="nil"/>
              <w:left w:val="nil"/>
              <w:bottom w:val="single" w:sz="4" w:space="0" w:color="auto"/>
              <w:right w:val="single" w:sz="4" w:space="0" w:color="auto"/>
            </w:tcBorders>
            <w:shd w:val="clear" w:color="000000" w:fill="FFC000"/>
            <w:noWrap/>
            <w:vAlign w:val="center"/>
            <w:hideMark/>
          </w:tcPr>
          <w:p w:rsidR="00860A3E" w:rsidRPr="00860A3E" w:rsidRDefault="00860A3E" w:rsidP="00860A3E">
            <w:pPr>
              <w:spacing w:after="0" w:line="240" w:lineRule="auto"/>
              <w:rPr>
                <w:rFonts w:cs="Calibri"/>
                <w:b/>
                <w:bCs/>
                <w:sz w:val="18"/>
                <w:szCs w:val="18"/>
              </w:rPr>
            </w:pPr>
            <w:r w:rsidRPr="00860A3E">
              <w:rPr>
                <w:rFonts w:cs="Calibri"/>
                <w:b/>
                <w:bCs/>
                <w:sz w:val="18"/>
                <w:szCs w:val="18"/>
              </w:rPr>
              <w:t>BREZGLUTENSKI IZDELKI</w:t>
            </w:r>
          </w:p>
        </w:tc>
        <w:tc>
          <w:tcPr>
            <w:tcW w:w="2410" w:type="dxa"/>
            <w:tcBorders>
              <w:top w:val="nil"/>
              <w:left w:val="nil"/>
              <w:bottom w:val="single" w:sz="4" w:space="0" w:color="auto"/>
              <w:right w:val="single" w:sz="4" w:space="0" w:color="auto"/>
            </w:tcBorders>
            <w:shd w:val="clear" w:color="000000" w:fill="FFC000"/>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c>
          <w:tcPr>
            <w:tcW w:w="1984" w:type="dxa"/>
            <w:tcBorders>
              <w:top w:val="nil"/>
              <w:left w:val="nil"/>
              <w:bottom w:val="single" w:sz="4" w:space="0" w:color="auto"/>
              <w:right w:val="single" w:sz="4" w:space="0" w:color="auto"/>
            </w:tcBorders>
            <w:shd w:val="clear" w:color="000000" w:fill="FFC000"/>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r>
      <w:tr w:rsidR="00860A3E" w:rsidRPr="00860A3E" w:rsidTr="002E2410">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22.1</w:t>
            </w:r>
          </w:p>
        </w:tc>
        <w:tc>
          <w:tcPr>
            <w:tcW w:w="4113"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rPr>
                <w:rFonts w:cs="Calibri"/>
                <w:b/>
                <w:bCs/>
                <w:sz w:val="18"/>
                <w:szCs w:val="18"/>
              </w:rPr>
            </w:pPr>
            <w:r w:rsidRPr="00860A3E">
              <w:rPr>
                <w:rFonts w:cs="Calibri"/>
                <w:b/>
                <w:bCs/>
                <w:sz w:val="18"/>
                <w:szCs w:val="18"/>
              </w:rPr>
              <w:t xml:space="preserve">Mlevski </w:t>
            </w:r>
            <w:proofErr w:type="spellStart"/>
            <w:r w:rsidRPr="00860A3E">
              <w:rPr>
                <w:rFonts w:cs="Calibri"/>
                <w:b/>
                <w:bCs/>
                <w:sz w:val="18"/>
                <w:szCs w:val="18"/>
              </w:rPr>
              <w:t>brezglutenski</w:t>
            </w:r>
            <w:proofErr w:type="spellEnd"/>
            <w:r w:rsidRPr="00860A3E">
              <w:rPr>
                <w:rFonts w:cs="Calibri"/>
                <w:b/>
                <w:bCs/>
                <w:sz w:val="18"/>
                <w:szCs w:val="18"/>
              </w:rPr>
              <w:t xml:space="preserve"> izdelki</w:t>
            </w:r>
          </w:p>
        </w:tc>
        <w:tc>
          <w:tcPr>
            <w:tcW w:w="2410" w:type="dxa"/>
            <w:tcBorders>
              <w:top w:val="nil"/>
              <w:left w:val="nil"/>
              <w:bottom w:val="single" w:sz="4" w:space="0" w:color="auto"/>
              <w:right w:val="single" w:sz="4" w:space="0" w:color="auto"/>
            </w:tcBorders>
            <w:shd w:val="clear" w:color="auto" w:fill="auto"/>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c>
          <w:tcPr>
            <w:tcW w:w="1984"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r>
      <w:tr w:rsidR="00860A3E" w:rsidRPr="00860A3E" w:rsidTr="002E2410">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22.2</w:t>
            </w:r>
          </w:p>
        </w:tc>
        <w:tc>
          <w:tcPr>
            <w:tcW w:w="4113"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rPr>
                <w:rFonts w:cs="Calibri"/>
                <w:b/>
                <w:bCs/>
                <w:sz w:val="18"/>
                <w:szCs w:val="18"/>
              </w:rPr>
            </w:pPr>
            <w:proofErr w:type="spellStart"/>
            <w:r w:rsidRPr="00860A3E">
              <w:rPr>
                <w:rFonts w:cs="Calibri"/>
                <w:b/>
                <w:bCs/>
                <w:sz w:val="18"/>
                <w:szCs w:val="18"/>
              </w:rPr>
              <w:t>Brezglutenski</w:t>
            </w:r>
            <w:proofErr w:type="spellEnd"/>
            <w:r w:rsidRPr="00860A3E">
              <w:rPr>
                <w:rFonts w:cs="Calibri"/>
                <w:b/>
                <w:bCs/>
                <w:sz w:val="18"/>
                <w:szCs w:val="18"/>
              </w:rPr>
              <w:t xml:space="preserve"> prigrizki</w:t>
            </w:r>
          </w:p>
        </w:tc>
        <w:tc>
          <w:tcPr>
            <w:tcW w:w="2410" w:type="dxa"/>
            <w:tcBorders>
              <w:top w:val="nil"/>
              <w:left w:val="nil"/>
              <w:bottom w:val="single" w:sz="4" w:space="0" w:color="auto"/>
              <w:right w:val="single" w:sz="4" w:space="0" w:color="auto"/>
            </w:tcBorders>
            <w:shd w:val="clear" w:color="auto" w:fill="auto"/>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c>
          <w:tcPr>
            <w:tcW w:w="1984"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r>
      <w:tr w:rsidR="00860A3E" w:rsidRPr="00860A3E" w:rsidTr="002E2410">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22.3</w:t>
            </w:r>
          </w:p>
        </w:tc>
        <w:tc>
          <w:tcPr>
            <w:tcW w:w="4113"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rPr>
                <w:rFonts w:cs="Calibri"/>
                <w:b/>
                <w:bCs/>
                <w:sz w:val="18"/>
                <w:szCs w:val="18"/>
              </w:rPr>
            </w:pPr>
            <w:proofErr w:type="spellStart"/>
            <w:r w:rsidRPr="00860A3E">
              <w:rPr>
                <w:rFonts w:cs="Calibri"/>
                <w:b/>
                <w:bCs/>
                <w:sz w:val="18"/>
                <w:szCs w:val="18"/>
              </w:rPr>
              <w:t>Brezglutenski</w:t>
            </w:r>
            <w:proofErr w:type="spellEnd"/>
            <w:r w:rsidRPr="00860A3E">
              <w:rPr>
                <w:rFonts w:cs="Calibri"/>
                <w:b/>
                <w:bCs/>
                <w:sz w:val="18"/>
                <w:szCs w:val="18"/>
              </w:rPr>
              <w:t xml:space="preserve"> kruh</w:t>
            </w:r>
          </w:p>
        </w:tc>
        <w:tc>
          <w:tcPr>
            <w:tcW w:w="2410" w:type="dxa"/>
            <w:tcBorders>
              <w:top w:val="nil"/>
              <w:left w:val="nil"/>
              <w:bottom w:val="single" w:sz="4" w:space="0" w:color="auto"/>
              <w:right w:val="single" w:sz="4" w:space="0" w:color="auto"/>
            </w:tcBorders>
            <w:shd w:val="clear" w:color="auto" w:fill="auto"/>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c>
          <w:tcPr>
            <w:tcW w:w="1984"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r>
      <w:tr w:rsidR="00860A3E" w:rsidRPr="00860A3E" w:rsidTr="002E2410">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22.4</w:t>
            </w:r>
          </w:p>
        </w:tc>
        <w:tc>
          <w:tcPr>
            <w:tcW w:w="4113"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rPr>
                <w:rFonts w:cs="Calibri"/>
                <w:b/>
                <w:bCs/>
                <w:sz w:val="18"/>
                <w:szCs w:val="18"/>
              </w:rPr>
            </w:pPr>
            <w:proofErr w:type="spellStart"/>
            <w:r w:rsidRPr="00860A3E">
              <w:rPr>
                <w:rFonts w:cs="Calibri"/>
                <w:b/>
                <w:bCs/>
                <w:sz w:val="18"/>
                <w:szCs w:val="18"/>
              </w:rPr>
              <w:t>Brezglutenske</w:t>
            </w:r>
            <w:proofErr w:type="spellEnd"/>
            <w:r w:rsidRPr="00860A3E">
              <w:rPr>
                <w:rFonts w:cs="Calibri"/>
                <w:b/>
                <w:bCs/>
                <w:sz w:val="18"/>
                <w:szCs w:val="18"/>
              </w:rPr>
              <w:t xml:space="preserve"> testenine</w:t>
            </w:r>
          </w:p>
        </w:tc>
        <w:tc>
          <w:tcPr>
            <w:tcW w:w="2410" w:type="dxa"/>
            <w:tcBorders>
              <w:top w:val="nil"/>
              <w:left w:val="nil"/>
              <w:bottom w:val="single" w:sz="4" w:space="0" w:color="auto"/>
              <w:right w:val="single" w:sz="4" w:space="0" w:color="auto"/>
            </w:tcBorders>
            <w:shd w:val="clear" w:color="auto" w:fill="auto"/>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c>
          <w:tcPr>
            <w:tcW w:w="1984"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r>
      <w:tr w:rsidR="00860A3E" w:rsidRPr="00860A3E" w:rsidTr="002E2410">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22.5</w:t>
            </w:r>
          </w:p>
        </w:tc>
        <w:tc>
          <w:tcPr>
            <w:tcW w:w="4113"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rPr>
                <w:rFonts w:cs="Calibri"/>
                <w:b/>
                <w:bCs/>
                <w:sz w:val="18"/>
                <w:szCs w:val="18"/>
              </w:rPr>
            </w:pPr>
            <w:proofErr w:type="spellStart"/>
            <w:r w:rsidRPr="00860A3E">
              <w:rPr>
                <w:rFonts w:cs="Calibri"/>
                <w:b/>
                <w:bCs/>
                <w:sz w:val="18"/>
                <w:szCs w:val="18"/>
              </w:rPr>
              <w:t>Brezglutenski</w:t>
            </w:r>
            <w:proofErr w:type="spellEnd"/>
            <w:r w:rsidRPr="00860A3E">
              <w:rPr>
                <w:rFonts w:cs="Calibri"/>
                <w:b/>
                <w:bCs/>
                <w:sz w:val="18"/>
                <w:szCs w:val="18"/>
              </w:rPr>
              <w:t xml:space="preserve"> namazi</w:t>
            </w:r>
          </w:p>
        </w:tc>
        <w:tc>
          <w:tcPr>
            <w:tcW w:w="2410" w:type="dxa"/>
            <w:tcBorders>
              <w:top w:val="nil"/>
              <w:left w:val="nil"/>
              <w:bottom w:val="single" w:sz="4" w:space="0" w:color="auto"/>
              <w:right w:val="single" w:sz="4" w:space="0" w:color="auto"/>
            </w:tcBorders>
            <w:shd w:val="clear" w:color="auto" w:fill="auto"/>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c>
          <w:tcPr>
            <w:tcW w:w="1984"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r>
      <w:tr w:rsidR="00860A3E" w:rsidRPr="00860A3E" w:rsidTr="002E2410">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22.6</w:t>
            </w:r>
          </w:p>
        </w:tc>
        <w:tc>
          <w:tcPr>
            <w:tcW w:w="4113"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rPr>
                <w:rFonts w:cs="Calibri"/>
                <w:b/>
                <w:bCs/>
                <w:sz w:val="18"/>
                <w:szCs w:val="18"/>
              </w:rPr>
            </w:pPr>
            <w:r w:rsidRPr="00860A3E">
              <w:rPr>
                <w:rFonts w:cs="Calibri"/>
                <w:b/>
                <w:bCs/>
                <w:sz w:val="18"/>
                <w:szCs w:val="18"/>
              </w:rPr>
              <w:t xml:space="preserve">Ostala </w:t>
            </w:r>
            <w:proofErr w:type="spellStart"/>
            <w:r w:rsidRPr="00860A3E">
              <w:rPr>
                <w:rFonts w:cs="Calibri"/>
                <w:b/>
                <w:bCs/>
                <w:sz w:val="18"/>
                <w:szCs w:val="18"/>
              </w:rPr>
              <w:t>brezglutenska</w:t>
            </w:r>
            <w:proofErr w:type="spellEnd"/>
            <w:r w:rsidRPr="00860A3E">
              <w:rPr>
                <w:rFonts w:cs="Calibri"/>
                <w:b/>
                <w:bCs/>
                <w:sz w:val="18"/>
                <w:szCs w:val="18"/>
              </w:rPr>
              <w:t xml:space="preserve"> živila</w:t>
            </w:r>
          </w:p>
        </w:tc>
        <w:tc>
          <w:tcPr>
            <w:tcW w:w="2410" w:type="dxa"/>
            <w:tcBorders>
              <w:top w:val="nil"/>
              <w:left w:val="nil"/>
              <w:bottom w:val="single" w:sz="4" w:space="0" w:color="auto"/>
              <w:right w:val="single" w:sz="4" w:space="0" w:color="auto"/>
            </w:tcBorders>
            <w:shd w:val="clear" w:color="auto" w:fill="auto"/>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c>
          <w:tcPr>
            <w:tcW w:w="1984"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r>
      <w:tr w:rsidR="00860A3E" w:rsidRPr="00860A3E" w:rsidTr="002E2410">
        <w:trPr>
          <w:trHeight w:val="300"/>
        </w:trPr>
        <w:tc>
          <w:tcPr>
            <w:tcW w:w="580" w:type="dxa"/>
            <w:tcBorders>
              <w:top w:val="nil"/>
              <w:left w:val="single" w:sz="4" w:space="0" w:color="auto"/>
              <w:bottom w:val="single" w:sz="4" w:space="0" w:color="auto"/>
              <w:right w:val="single" w:sz="4" w:space="0" w:color="auto"/>
            </w:tcBorders>
            <w:shd w:val="clear" w:color="000000" w:fill="FFC000"/>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23</w:t>
            </w:r>
          </w:p>
        </w:tc>
        <w:tc>
          <w:tcPr>
            <w:tcW w:w="4113" w:type="dxa"/>
            <w:tcBorders>
              <w:top w:val="nil"/>
              <w:left w:val="nil"/>
              <w:bottom w:val="single" w:sz="4" w:space="0" w:color="auto"/>
              <w:right w:val="single" w:sz="4" w:space="0" w:color="auto"/>
            </w:tcBorders>
            <w:shd w:val="clear" w:color="000000" w:fill="FFC000"/>
            <w:noWrap/>
            <w:vAlign w:val="center"/>
            <w:hideMark/>
          </w:tcPr>
          <w:p w:rsidR="00860A3E" w:rsidRPr="00860A3E" w:rsidRDefault="00860A3E" w:rsidP="00860A3E">
            <w:pPr>
              <w:spacing w:after="0" w:line="240" w:lineRule="auto"/>
              <w:rPr>
                <w:rFonts w:cs="Calibri"/>
                <w:b/>
                <w:bCs/>
                <w:sz w:val="18"/>
                <w:szCs w:val="18"/>
              </w:rPr>
            </w:pPr>
            <w:r w:rsidRPr="00860A3E">
              <w:rPr>
                <w:rFonts w:cs="Calibri"/>
                <w:b/>
                <w:bCs/>
                <w:sz w:val="18"/>
                <w:szCs w:val="18"/>
              </w:rPr>
              <w:t>OSTALI DIETNI IZDELKI</w:t>
            </w:r>
          </w:p>
        </w:tc>
        <w:tc>
          <w:tcPr>
            <w:tcW w:w="2410" w:type="dxa"/>
            <w:tcBorders>
              <w:top w:val="nil"/>
              <w:left w:val="nil"/>
              <w:bottom w:val="single" w:sz="4" w:space="0" w:color="auto"/>
              <w:right w:val="single" w:sz="4" w:space="0" w:color="auto"/>
            </w:tcBorders>
            <w:shd w:val="clear" w:color="000000" w:fill="FFC000"/>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c>
          <w:tcPr>
            <w:tcW w:w="1984" w:type="dxa"/>
            <w:tcBorders>
              <w:top w:val="nil"/>
              <w:left w:val="nil"/>
              <w:bottom w:val="single" w:sz="4" w:space="0" w:color="auto"/>
              <w:right w:val="single" w:sz="4" w:space="0" w:color="auto"/>
            </w:tcBorders>
            <w:shd w:val="clear" w:color="000000" w:fill="FFC000"/>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r>
      <w:tr w:rsidR="00860A3E" w:rsidRPr="00860A3E" w:rsidTr="002E2410">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23.1</w:t>
            </w:r>
          </w:p>
        </w:tc>
        <w:tc>
          <w:tcPr>
            <w:tcW w:w="4113"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rPr>
                <w:rFonts w:cs="Calibri"/>
                <w:b/>
                <w:bCs/>
                <w:sz w:val="18"/>
                <w:szCs w:val="18"/>
              </w:rPr>
            </w:pPr>
            <w:r w:rsidRPr="00860A3E">
              <w:rPr>
                <w:rFonts w:cs="Calibri"/>
                <w:b/>
                <w:bCs/>
                <w:sz w:val="18"/>
                <w:szCs w:val="18"/>
              </w:rPr>
              <w:t>Dietni napitki, deserti, smetana</w:t>
            </w:r>
          </w:p>
        </w:tc>
        <w:tc>
          <w:tcPr>
            <w:tcW w:w="2410" w:type="dxa"/>
            <w:tcBorders>
              <w:top w:val="nil"/>
              <w:left w:val="nil"/>
              <w:bottom w:val="single" w:sz="4" w:space="0" w:color="auto"/>
              <w:right w:val="single" w:sz="4" w:space="0" w:color="auto"/>
            </w:tcBorders>
            <w:shd w:val="clear" w:color="auto" w:fill="auto"/>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c>
          <w:tcPr>
            <w:tcW w:w="1984"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r>
      <w:tr w:rsidR="00860A3E" w:rsidRPr="00860A3E" w:rsidTr="002E2410">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23.2</w:t>
            </w:r>
          </w:p>
        </w:tc>
        <w:tc>
          <w:tcPr>
            <w:tcW w:w="4113"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rPr>
                <w:rFonts w:cs="Calibri"/>
                <w:b/>
                <w:bCs/>
                <w:sz w:val="18"/>
                <w:szCs w:val="18"/>
              </w:rPr>
            </w:pPr>
            <w:r w:rsidRPr="00860A3E">
              <w:rPr>
                <w:rFonts w:cs="Calibri"/>
                <w:b/>
                <w:bCs/>
                <w:sz w:val="18"/>
                <w:szCs w:val="18"/>
              </w:rPr>
              <w:t>Dietni namazi</w:t>
            </w:r>
          </w:p>
        </w:tc>
        <w:tc>
          <w:tcPr>
            <w:tcW w:w="2410" w:type="dxa"/>
            <w:tcBorders>
              <w:top w:val="nil"/>
              <w:left w:val="nil"/>
              <w:bottom w:val="single" w:sz="4" w:space="0" w:color="auto"/>
              <w:right w:val="single" w:sz="4" w:space="0" w:color="auto"/>
            </w:tcBorders>
            <w:shd w:val="clear" w:color="auto" w:fill="auto"/>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c>
          <w:tcPr>
            <w:tcW w:w="1984"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r>
      <w:tr w:rsidR="00860A3E" w:rsidRPr="00860A3E" w:rsidTr="002E2410">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23.3</w:t>
            </w:r>
          </w:p>
        </w:tc>
        <w:tc>
          <w:tcPr>
            <w:tcW w:w="4113"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rPr>
                <w:rFonts w:cs="Calibri"/>
                <w:b/>
                <w:bCs/>
                <w:sz w:val="18"/>
                <w:szCs w:val="18"/>
              </w:rPr>
            </w:pPr>
            <w:r w:rsidRPr="00860A3E">
              <w:rPr>
                <w:rFonts w:cs="Calibri"/>
                <w:b/>
                <w:bCs/>
                <w:sz w:val="18"/>
                <w:szCs w:val="18"/>
              </w:rPr>
              <w:t>Dietni džem</w:t>
            </w:r>
          </w:p>
        </w:tc>
        <w:tc>
          <w:tcPr>
            <w:tcW w:w="2410" w:type="dxa"/>
            <w:tcBorders>
              <w:top w:val="nil"/>
              <w:left w:val="nil"/>
              <w:bottom w:val="single" w:sz="4" w:space="0" w:color="auto"/>
              <w:right w:val="single" w:sz="4" w:space="0" w:color="auto"/>
            </w:tcBorders>
            <w:shd w:val="clear" w:color="auto" w:fill="auto"/>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c>
          <w:tcPr>
            <w:tcW w:w="1984"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r>
      <w:tr w:rsidR="00860A3E" w:rsidRPr="00860A3E" w:rsidTr="002E2410">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23.4</w:t>
            </w:r>
          </w:p>
        </w:tc>
        <w:tc>
          <w:tcPr>
            <w:tcW w:w="4113"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rPr>
                <w:rFonts w:cs="Calibri"/>
                <w:b/>
                <w:bCs/>
                <w:sz w:val="18"/>
                <w:szCs w:val="18"/>
              </w:rPr>
            </w:pPr>
            <w:r w:rsidRPr="00860A3E">
              <w:rPr>
                <w:rFonts w:cs="Calibri"/>
                <w:b/>
                <w:bCs/>
                <w:sz w:val="18"/>
                <w:szCs w:val="18"/>
              </w:rPr>
              <w:t xml:space="preserve">Dietni </w:t>
            </w:r>
            <w:proofErr w:type="spellStart"/>
            <w:r w:rsidRPr="00860A3E">
              <w:rPr>
                <w:rFonts w:cs="Calibri"/>
                <w:b/>
                <w:bCs/>
                <w:sz w:val="18"/>
                <w:szCs w:val="18"/>
              </w:rPr>
              <w:t>prigirzki</w:t>
            </w:r>
            <w:proofErr w:type="spellEnd"/>
          </w:p>
        </w:tc>
        <w:tc>
          <w:tcPr>
            <w:tcW w:w="2410" w:type="dxa"/>
            <w:tcBorders>
              <w:top w:val="nil"/>
              <w:left w:val="nil"/>
              <w:bottom w:val="single" w:sz="4" w:space="0" w:color="auto"/>
              <w:right w:val="single" w:sz="4" w:space="0" w:color="auto"/>
            </w:tcBorders>
            <w:shd w:val="clear" w:color="auto" w:fill="auto"/>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c>
          <w:tcPr>
            <w:tcW w:w="1984"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r>
      <w:tr w:rsidR="00860A3E" w:rsidRPr="00860A3E" w:rsidTr="002E2410">
        <w:trPr>
          <w:trHeight w:val="300"/>
        </w:trPr>
        <w:tc>
          <w:tcPr>
            <w:tcW w:w="580" w:type="dxa"/>
            <w:tcBorders>
              <w:top w:val="nil"/>
              <w:left w:val="single" w:sz="4" w:space="0" w:color="auto"/>
              <w:bottom w:val="single" w:sz="4" w:space="0" w:color="auto"/>
              <w:right w:val="single" w:sz="4" w:space="0" w:color="auto"/>
            </w:tcBorders>
            <w:shd w:val="clear" w:color="000000" w:fill="FFC000"/>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24</w:t>
            </w:r>
          </w:p>
        </w:tc>
        <w:tc>
          <w:tcPr>
            <w:tcW w:w="4113" w:type="dxa"/>
            <w:tcBorders>
              <w:top w:val="nil"/>
              <w:left w:val="nil"/>
              <w:bottom w:val="single" w:sz="4" w:space="0" w:color="auto"/>
              <w:right w:val="single" w:sz="4" w:space="0" w:color="auto"/>
            </w:tcBorders>
            <w:shd w:val="clear" w:color="000000" w:fill="FFC000"/>
            <w:noWrap/>
            <w:vAlign w:val="center"/>
            <w:hideMark/>
          </w:tcPr>
          <w:p w:rsidR="00860A3E" w:rsidRPr="00860A3E" w:rsidRDefault="00860A3E" w:rsidP="00860A3E">
            <w:pPr>
              <w:spacing w:after="0" w:line="240" w:lineRule="auto"/>
              <w:rPr>
                <w:rFonts w:cs="Calibri"/>
                <w:b/>
                <w:bCs/>
                <w:sz w:val="18"/>
                <w:szCs w:val="18"/>
              </w:rPr>
            </w:pPr>
            <w:r w:rsidRPr="00860A3E">
              <w:rPr>
                <w:rFonts w:cs="Calibri"/>
                <w:b/>
                <w:bCs/>
                <w:sz w:val="18"/>
                <w:szCs w:val="18"/>
              </w:rPr>
              <w:t>INTEGRIRANO SADJE IN ZELENJAVA</w:t>
            </w:r>
          </w:p>
        </w:tc>
        <w:tc>
          <w:tcPr>
            <w:tcW w:w="2410" w:type="dxa"/>
            <w:tcBorders>
              <w:top w:val="nil"/>
              <w:left w:val="nil"/>
              <w:bottom w:val="single" w:sz="4" w:space="0" w:color="auto"/>
              <w:right w:val="single" w:sz="4" w:space="0" w:color="auto"/>
            </w:tcBorders>
            <w:shd w:val="clear" w:color="000000" w:fill="FFC000"/>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c>
          <w:tcPr>
            <w:tcW w:w="1984" w:type="dxa"/>
            <w:tcBorders>
              <w:top w:val="nil"/>
              <w:left w:val="nil"/>
              <w:bottom w:val="single" w:sz="4" w:space="0" w:color="auto"/>
              <w:right w:val="single" w:sz="4" w:space="0" w:color="auto"/>
            </w:tcBorders>
            <w:shd w:val="clear" w:color="000000" w:fill="FFC000"/>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r>
      <w:tr w:rsidR="00860A3E" w:rsidRPr="00860A3E" w:rsidTr="002E2410">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24.1</w:t>
            </w:r>
          </w:p>
        </w:tc>
        <w:tc>
          <w:tcPr>
            <w:tcW w:w="4113"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rPr>
                <w:rFonts w:cs="Calibri"/>
                <w:b/>
                <w:bCs/>
                <w:sz w:val="18"/>
                <w:szCs w:val="18"/>
              </w:rPr>
            </w:pPr>
            <w:r w:rsidRPr="00860A3E">
              <w:rPr>
                <w:rFonts w:cs="Calibri"/>
                <w:b/>
                <w:bCs/>
                <w:sz w:val="18"/>
                <w:szCs w:val="18"/>
              </w:rPr>
              <w:t>Integrirane hruške</w:t>
            </w:r>
          </w:p>
        </w:tc>
        <w:tc>
          <w:tcPr>
            <w:tcW w:w="2410" w:type="dxa"/>
            <w:tcBorders>
              <w:top w:val="nil"/>
              <w:left w:val="nil"/>
              <w:bottom w:val="single" w:sz="4" w:space="0" w:color="auto"/>
              <w:right w:val="single" w:sz="4" w:space="0" w:color="auto"/>
            </w:tcBorders>
            <w:shd w:val="clear" w:color="auto" w:fill="auto"/>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c>
          <w:tcPr>
            <w:tcW w:w="1984"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r>
      <w:tr w:rsidR="00860A3E" w:rsidRPr="00860A3E" w:rsidTr="002E2410">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24.2</w:t>
            </w:r>
          </w:p>
        </w:tc>
        <w:tc>
          <w:tcPr>
            <w:tcW w:w="4113"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rPr>
                <w:rFonts w:cs="Calibri"/>
                <w:b/>
                <w:bCs/>
                <w:sz w:val="18"/>
                <w:szCs w:val="18"/>
              </w:rPr>
            </w:pPr>
            <w:r w:rsidRPr="00860A3E">
              <w:rPr>
                <w:rFonts w:cs="Calibri"/>
                <w:b/>
                <w:bCs/>
                <w:sz w:val="18"/>
                <w:szCs w:val="18"/>
              </w:rPr>
              <w:t>Integrirana jabolka</w:t>
            </w:r>
          </w:p>
        </w:tc>
        <w:tc>
          <w:tcPr>
            <w:tcW w:w="2410" w:type="dxa"/>
            <w:tcBorders>
              <w:top w:val="nil"/>
              <w:left w:val="nil"/>
              <w:bottom w:val="single" w:sz="4" w:space="0" w:color="auto"/>
              <w:right w:val="single" w:sz="4" w:space="0" w:color="auto"/>
            </w:tcBorders>
            <w:shd w:val="clear" w:color="auto" w:fill="auto"/>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c>
          <w:tcPr>
            <w:tcW w:w="1984"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r>
      <w:tr w:rsidR="00860A3E" w:rsidRPr="00860A3E" w:rsidTr="002E2410">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24.3</w:t>
            </w:r>
          </w:p>
        </w:tc>
        <w:tc>
          <w:tcPr>
            <w:tcW w:w="4113"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rPr>
                <w:rFonts w:cs="Calibri"/>
                <w:b/>
                <w:bCs/>
                <w:sz w:val="18"/>
                <w:szCs w:val="18"/>
              </w:rPr>
            </w:pPr>
            <w:r w:rsidRPr="00860A3E">
              <w:rPr>
                <w:rFonts w:cs="Calibri"/>
                <w:b/>
                <w:bCs/>
                <w:sz w:val="18"/>
                <w:szCs w:val="18"/>
              </w:rPr>
              <w:t>Integrirane jagode</w:t>
            </w:r>
          </w:p>
        </w:tc>
        <w:tc>
          <w:tcPr>
            <w:tcW w:w="2410" w:type="dxa"/>
            <w:tcBorders>
              <w:top w:val="nil"/>
              <w:left w:val="nil"/>
              <w:bottom w:val="single" w:sz="4" w:space="0" w:color="auto"/>
              <w:right w:val="single" w:sz="4" w:space="0" w:color="auto"/>
            </w:tcBorders>
            <w:shd w:val="clear" w:color="auto" w:fill="auto"/>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c>
          <w:tcPr>
            <w:tcW w:w="1984"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r>
      <w:tr w:rsidR="00860A3E" w:rsidRPr="00860A3E" w:rsidTr="002E2410">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24.4</w:t>
            </w:r>
          </w:p>
        </w:tc>
        <w:tc>
          <w:tcPr>
            <w:tcW w:w="4113"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rPr>
                <w:rFonts w:cs="Calibri"/>
                <w:b/>
                <w:bCs/>
                <w:sz w:val="18"/>
                <w:szCs w:val="18"/>
              </w:rPr>
            </w:pPr>
            <w:r w:rsidRPr="00860A3E">
              <w:rPr>
                <w:rFonts w:cs="Calibri"/>
                <w:b/>
                <w:bCs/>
                <w:sz w:val="18"/>
                <w:szCs w:val="18"/>
              </w:rPr>
              <w:t>Integrirane kumare</w:t>
            </w:r>
          </w:p>
        </w:tc>
        <w:tc>
          <w:tcPr>
            <w:tcW w:w="2410" w:type="dxa"/>
            <w:tcBorders>
              <w:top w:val="nil"/>
              <w:left w:val="nil"/>
              <w:bottom w:val="single" w:sz="4" w:space="0" w:color="auto"/>
              <w:right w:val="single" w:sz="4" w:space="0" w:color="auto"/>
            </w:tcBorders>
            <w:shd w:val="clear" w:color="auto" w:fill="auto"/>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c>
          <w:tcPr>
            <w:tcW w:w="1984"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r>
      <w:tr w:rsidR="00860A3E" w:rsidRPr="00860A3E" w:rsidTr="002E2410">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24.5</w:t>
            </w:r>
          </w:p>
        </w:tc>
        <w:tc>
          <w:tcPr>
            <w:tcW w:w="4113"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rPr>
                <w:rFonts w:cs="Calibri"/>
                <w:b/>
                <w:bCs/>
                <w:sz w:val="18"/>
                <w:szCs w:val="18"/>
              </w:rPr>
            </w:pPr>
            <w:r w:rsidRPr="00860A3E">
              <w:rPr>
                <w:rFonts w:cs="Calibri"/>
                <w:b/>
                <w:bCs/>
                <w:sz w:val="18"/>
                <w:szCs w:val="18"/>
              </w:rPr>
              <w:t>Integrirana redkvica</w:t>
            </w:r>
          </w:p>
        </w:tc>
        <w:tc>
          <w:tcPr>
            <w:tcW w:w="2410" w:type="dxa"/>
            <w:tcBorders>
              <w:top w:val="nil"/>
              <w:left w:val="nil"/>
              <w:bottom w:val="single" w:sz="4" w:space="0" w:color="auto"/>
              <w:right w:val="single" w:sz="4" w:space="0" w:color="auto"/>
            </w:tcBorders>
            <w:shd w:val="clear" w:color="auto" w:fill="auto"/>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c>
          <w:tcPr>
            <w:tcW w:w="1984"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r>
      <w:tr w:rsidR="00860A3E" w:rsidRPr="00860A3E" w:rsidTr="002E2410">
        <w:trPr>
          <w:trHeight w:val="300"/>
        </w:trPr>
        <w:tc>
          <w:tcPr>
            <w:tcW w:w="580" w:type="dxa"/>
            <w:tcBorders>
              <w:top w:val="nil"/>
              <w:left w:val="single" w:sz="4" w:space="0" w:color="auto"/>
              <w:bottom w:val="single" w:sz="4" w:space="0" w:color="auto"/>
              <w:right w:val="single" w:sz="4" w:space="0" w:color="auto"/>
            </w:tcBorders>
            <w:shd w:val="clear" w:color="000000" w:fill="FFC000"/>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25</w:t>
            </w:r>
          </w:p>
        </w:tc>
        <w:tc>
          <w:tcPr>
            <w:tcW w:w="4113" w:type="dxa"/>
            <w:tcBorders>
              <w:top w:val="nil"/>
              <w:left w:val="nil"/>
              <w:bottom w:val="single" w:sz="4" w:space="0" w:color="auto"/>
              <w:right w:val="single" w:sz="4" w:space="0" w:color="auto"/>
            </w:tcBorders>
            <w:shd w:val="clear" w:color="000000" w:fill="FFC000"/>
            <w:noWrap/>
            <w:vAlign w:val="center"/>
            <w:hideMark/>
          </w:tcPr>
          <w:p w:rsidR="00860A3E" w:rsidRPr="00860A3E" w:rsidRDefault="00860A3E" w:rsidP="00860A3E">
            <w:pPr>
              <w:spacing w:after="0" w:line="240" w:lineRule="auto"/>
              <w:rPr>
                <w:rFonts w:cs="Calibri"/>
                <w:b/>
                <w:bCs/>
                <w:sz w:val="18"/>
                <w:szCs w:val="18"/>
              </w:rPr>
            </w:pPr>
            <w:r w:rsidRPr="00860A3E">
              <w:rPr>
                <w:rFonts w:cs="Calibri"/>
                <w:b/>
                <w:bCs/>
                <w:sz w:val="18"/>
                <w:szCs w:val="18"/>
              </w:rPr>
              <w:t xml:space="preserve">EKOLOŠKA ŽIVILA </w:t>
            </w:r>
          </w:p>
        </w:tc>
        <w:tc>
          <w:tcPr>
            <w:tcW w:w="2410" w:type="dxa"/>
            <w:tcBorders>
              <w:top w:val="nil"/>
              <w:left w:val="nil"/>
              <w:bottom w:val="single" w:sz="4" w:space="0" w:color="auto"/>
              <w:right w:val="single" w:sz="4" w:space="0" w:color="auto"/>
            </w:tcBorders>
            <w:shd w:val="clear" w:color="000000" w:fill="FFC000"/>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c>
          <w:tcPr>
            <w:tcW w:w="1984" w:type="dxa"/>
            <w:tcBorders>
              <w:top w:val="nil"/>
              <w:left w:val="nil"/>
              <w:bottom w:val="single" w:sz="4" w:space="0" w:color="auto"/>
              <w:right w:val="single" w:sz="4" w:space="0" w:color="auto"/>
            </w:tcBorders>
            <w:shd w:val="clear" w:color="000000" w:fill="FFC000"/>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r>
      <w:tr w:rsidR="00860A3E" w:rsidRPr="00860A3E" w:rsidTr="002E2410">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25.1</w:t>
            </w:r>
          </w:p>
        </w:tc>
        <w:tc>
          <w:tcPr>
            <w:tcW w:w="4113"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rPr>
                <w:rFonts w:cs="Calibri"/>
                <w:b/>
                <w:bCs/>
                <w:sz w:val="18"/>
                <w:szCs w:val="18"/>
              </w:rPr>
            </w:pPr>
            <w:r w:rsidRPr="00860A3E">
              <w:rPr>
                <w:rFonts w:cs="Calibri"/>
                <w:b/>
                <w:bCs/>
                <w:sz w:val="18"/>
                <w:szCs w:val="18"/>
              </w:rPr>
              <w:t>Ekološko sveže sadje</w:t>
            </w:r>
          </w:p>
        </w:tc>
        <w:tc>
          <w:tcPr>
            <w:tcW w:w="2410" w:type="dxa"/>
            <w:tcBorders>
              <w:top w:val="nil"/>
              <w:left w:val="nil"/>
              <w:bottom w:val="single" w:sz="4" w:space="0" w:color="auto"/>
              <w:right w:val="single" w:sz="4" w:space="0" w:color="auto"/>
            </w:tcBorders>
            <w:shd w:val="clear" w:color="auto" w:fill="auto"/>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c>
          <w:tcPr>
            <w:tcW w:w="1984"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r>
      <w:tr w:rsidR="00860A3E" w:rsidRPr="00860A3E" w:rsidTr="002E2410">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25.2</w:t>
            </w:r>
          </w:p>
        </w:tc>
        <w:tc>
          <w:tcPr>
            <w:tcW w:w="4113"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rPr>
                <w:rFonts w:cs="Calibri"/>
                <w:b/>
                <w:bCs/>
                <w:sz w:val="18"/>
                <w:szCs w:val="18"/>
              </w:rPr>
            </w:pPr>
            <w:r w:rsidRPr="00860A3E">
              <w:rPr>
                <w:rFonts w:cs="Calibri"/>
                <w:b/>
                <w:bCs/>
                <w:sz w:val="18"/>
                <w:szCs w:val="18"/>
              </w:rPr>
              <w:t>Ekološka sveža zelenjava</w:t>
            </w:r>
          </w:p>
        </w:tc>
        <w:tc>
          <w:tcPr>
            <w:tcW w:w="2410" w:type="dxa"/>
            <w:tcBorders>
              <w:top w:val="nil"/>
              <w:left w:val="nil"/>
              <w:bottom w:val="single" w:sz="4" w:space="0" w:color="auto"/>
              <w:right w:val="single" w:sz="4" w:space="0" w:color="auto"/>
            </w:tcBorders>
            <w:shd w:val="clear" w:color="auto" w:fill="auto"/>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c>
          <w:tcPr>
            <w:tcW w:w="1984"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r>
      <w:tr w:rsidR="00860A3E" w:rsidRPr="00860A3E" w:rsidTr="002E2410">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25.3</w:t>
            </w:r>
          </w:p>
        </w:tc>
        <w:tc>
          <w:tcPr>
            <w:tcW w:w="4113"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rPr>
                <w:rFonts w:cs="Calibri"/>
                <w:b/>
                <w:bCs/>
                <w:sz w:val="18"/>
                <w:szCs w:val="18"/>
              </w:rPr>
            </w:pPr>
            <w:r w:rsidRPr="00860A3E">
              <w:rPr>
                <w:rFonts w:cs="Calibri"/>
                <w:b/>
                <w:bCs/>
                <w:sz w:val="18"/>
                <w:szCs w:val="18"/>
              </w:rPr>
              <w:t>Ekološko mleko in mlečni izdelki</w:t>
            </w:r>
          </w:p>
        </w:tc>
        <w:tc>
          <w:tcPr>
            <w:tcW w:w="2410" w:type="dxa"/>
            <w:tcBorders>
              <w:top w:val="nil"/>
              <w:left w:val="nil"/>
              <w:bottom w:val="single" w:sz="4" w:space="0" w:color="auto"/>
              <w:right w:val="single" w:sz="4" w:space="0" w:color="auto"/>
            </w:tcBorders>
            <w:shd w:val="clear" w:color="auto" w:fill="auto"/>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c>
          <w:tcPr>
            <w:tcW w:w="1984"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r>
      <w:tr w:rsidR="00860A3E" w:rsidRPr="00860A3E" w:rsidTr="002E2410">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25.4</w:t>
            </w:r>
          </w:p>
        </w:tc>
        <w:tc>
          <w:tcPr>
            <w:tcW w:w="4113"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rPr>
                <w:rFonts w:cs="Calibri"/>
                <w:b/>
                <w:bCs/>
                <w:sz w:val="18"/>
                <w:szCs w:val="18"/>
              </w:rPr>
            </w:pPr>
            <w:r w:rsidRPr="00860A3E">
              <w:rPr>
                <w:rFonts w:cs="Calibri"/>
                <w:b/>
                <w:bCs/>
                <w:sz w:val="18"/>
                <w:szCs w:val="18"/>
              </w:rPr>
              <w:t>Ekološka moka in mlevski izdelki</w:t>
            </w:r>
          </w:p>
        </w:tc>
        <w:tc>
          <w:tcPr>
            <w:tcW w:w="2410" w:type="dxa"/>
            <w:tcBorders>
              <w:top w:val="nil"/>
              <w:left w:val="nil"/>
              <w:bottom w:val="single" w:sz="4" w:space="0" w:color="auto"/>
              <w:right w:val="single" w:sz="4" w:space="0" w:color="auto"/>
            </w:tcBorders>
            <w:shd w:val="clear" w:color="auto" w:fill="auto"/>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c>
          <w:tcPr>
            <w:tcW w:w="1984"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r>
      <w:tr w:rsidR="00860A3E" w:rsidRPr="00860A3E" w:rsidTr="002E2410">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25.5</w:t>
            </w:r>
          </w:p>
        </w:tc>
        <w:tc>
          <w:tcPr>
            <w:tcW w:w="4113"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rPr>
                <w:rFonts w:cs="Calibri"/>
                <w:b/>
                <w:bCs/>
                <w:sz w:val="18"/>
                <w:szCs w:val="18"/>
              </w:rPr>
            </w:pPr>
            <w:r w:rsidRPr="00860A3E">
              <w:rPr>
                <w:rFonts w:cs="Calibri"/>
                <w:b/>
                <w:bCs/>
                <w:sz w:val="18"/>
                <w:szCs w:val="18"/>
              </w:rPr>
              <w:t>Ekološki kruh in pekovsko pecivo</w:t>
            </w:r>
          </w:p>
        </w:tc>
        <w:tc>
          <w:tcPr>
            <w:tcW w:w="2410" w:type="dxa"/>
            <w:tcBorders>
              <w:top w:val="nil"/>
              <w:left w:val="nil"/>
              <w:bottom w:val="single" w:sz="4" w:space="0" w:color="auto"/>
              <w:right w:val="single" w:sz="4" w:space="0" w:color="auto"/>
            </w:tcBorders>
            <w:shd w:val="clear" w:color="auto" w:fill="auto"/>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c>
          <w:tcPr>
            <w:tcW w:w="1984"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r>
      <w:tr w:rsidR="00860A3E" w:rsidRPr="00860A3E" w:rsidTr="002E2410">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25.6</w:t>
            </w:r>
          </w:p>
        </w:tc>
        <w:tc>
          <w:tcPr>
            <w:tcW w:w="4113"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rPr>
                <w:rFonts w:cs="Calibri"/>
                <w:b/>
                <w:bCs/>
                <w:sz w:val="18"/>
                <w:szCs w:val="18"/>
              </w:rPr>
            </w:pPr>
            <w:r w:rsidRPr="00860A3E">
              <w:rPr>
                <w:rFonts w:cs="Calibri"/>
                <w:b/>
                <w:bCs/>
                <w:sz w:val="18"/>
                <w:szCs w:val="18"/>
              </w:rPr>
              <w:t>Ekološki keksi</w:t>
            </w:r>
          </w:p>
        </w:tc>
        <w:tc>
          <w:tcPr>
            <w:tcW w:w="2410" w:type="dxa"/>
            <w:tcBorders>
              <w:top w:val="nil"/>
              <w:left w:val="nil"/>
              <w:bottom w:val="single" w:sz="4" w:space="0" w:color="auto"/>
              <w:right w:val="single" w:sz="4" w:space="0" w:color="auto"/>
            </w:tcBorders>
            <w:shd w:val="clear" w:color="auto" w:fill="auto"/>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c>
          <w:tcPr>
            <w:tcW w:w="1984" w:type="dxa"/>
            <w:tcBorders>
              <w:top w:val="nil"/>
              <w:left w:val="nil"/>
              <w:bottom w:val="single" w:sz="4" w:space="0" w:color="auto"/>
              <w:right w:val="single" w:sz="4" w:space="0" w:color="auto"/>
            </w:tcBorders>
            <w:shd w:val="clear" w:color="auto" w:fill="auto"/>
            <w:noWrap/>
            <w:vAlign w:val="center"/>
            <w:hideMark/>
          </w:tcPr>
          <w:p w:rsidR="00860A3E" w:rsidRPr="00860A3E" w:rsidRDefault="00860A3E" w:rsidP="00860A3E">
            <w:pPr>
              <w:spacing w:after="0" w:line="240" w:lineRule="auto"/>
              <w:jc w:val="center"/>
              <w:rPr>
                <w:rFonts w:cs="Calibri"/>
                <w:b/>
                <w:bCs/>
                <w:sz w:val="18"/>
                <w:szCs w:val="18"/>
              </w:rPr>
            </w:pPr>
            <w:r w:rsidRPr="00860A3E">
              <w:rPr>
                <w:rFonts w:cs="Calibri"/>
                <w:b/>
                <w:bCs/>
                <w:sz w:val="18"/>
                <w:szCs w:val="18"/>
              </w:rPr>
              <w:t> </w:t>
            </w:r>
          </w:p>
        </w:tc>
      </w:tr>
    </w:tbl>
    <w:p w:rsidR="00503DB5" w:rsidRPr="00503DB5" w:rsidRDefault="00503DB5" w:rsidP="00503DB5">
      <w:pPr>
        <w:spacing w:after="0" w:line="240" w:lineRule="auto"/>
        <w:rPr>
          <w:rFonts w:cs="Calibri"/>
          <w:b/>
        </w:rPr>
      </w:pPr>
    </w:p>
    <w:p w:rsidR="00503DB5" w:rsidRPr="00503DB5" w:rsidRDefault="00503DB5" w:rsidP="00503DB5">
      <w:pPr>
        <w:spacing w:after="0" w:line="240" w:lineRule="auto"/>
        <w:rPr>
          <w:rFonts w:cs="Calibri"/>
          <w:b/>
        </w:rPr>
      </w:pPr>
    </w:p>
    <w:p w:rsidR="00503DB5" w:rsidRPr="00503DB5" w:rsidRDefault="00503DB5" w:rsidP="00503DB5">
      <w:pPr>
        <w:spacing w:after="0" w:line="240" w:lineRule="auto"/>
        <w:rPr>
          <w:rFonts w:cs="Calibri"/>
          <w:b/>
        </w:rPr>
      </w:pPr>
    </w:p>
    <w:p w:rsidR="00852019" w:rsidRPr="0048025D" w:rsidRDefault="00852019" w:rsidP="00852019">
      <w:pPr>
        <w:spacing w:after="0" w:line="276" w:lineRule="auto"/>
        <w:rPr>
          <w:rFonts w:asciiTheme="minorHAnsi" w:hAnsiTheme="minorHAnsi" w:cstheme="minorHAnsi"/>
          <w:b/>
        </w:rPr>
      </w:pPr>
    </w:p>
    <w:p w:rsidR="00503DB5" w:rsidRDefault="00503DB5" w:rsidP="00852019">
      <w:pPr>
        <w:shd w:val="clear" w:color="auto" w:fill="F2F2F2"/>
        <w:spacing w:after="0" w:line="276" w:lineRule="auto"/>
        <w:jc w:val="both"/>
        <w:rPr>
          <w:rFonts w:asciiTheme="minorHAnsi" w:hAnsiTheme="minorHAnsi" w:cstheme="minorHAnsi"/>
        </w:rPr>
      </w:pPr>
    </w:p>
    <w:p w:rsidR="00852019" w:rsidRPr="0048025D" w:rsidRDefault="00852019" w:rsidP="00852019">
      <w:pPr>
        <w:shd w:val="clear" w:color="auto" w:fill="F2F2F2"/>
        <w:spacing w:after="0" w:line="276" w:lineRule="auto"/>
        <w:jc w:val="both"/>
        <w:rPr>
          <w:rFonts w:asciiTheme="minorHAnsi" w:hAnsiTheme="minorHAnsi" w:cstheme="minorHAnsi"/>
        </w:rPr>
      </w:pPr>
      <w:r w:rsidRPr="0048025D">
        <w:rPr>
          <w:rFonts w:asciiTheme="minorHAnsi" w:hAnsiTheme="minorHAnsi" w:cstheme="minorHAnsi"/>
        </w:rPr>
        <w:t xml:space="preserve">Kraj in datum: </w:t>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p>
    <w:p w:rsidR="00852019" w:rsidRPr="0048025D" w:rsidRDefault="00852019" w:rsidP="00852019">
      <w:pPr>
        <w:shd w:val="clear" w:color="auto" w:fill="F2F2F2"/>
        <w:spacing w:after="0" w:line="276" w:lineRule="auto"/>
        <w:jc w:val="both"/>
        <w:rPr>
          <w:rFonts w:asciiTheme="minorHAnsi" w:hAnsiTheme="minorHAnsi" w:cstheme="minorHAnsi"/>
        </w:rPr>
      </w:pPr>
    </w:p>
    <w:p w:rsidR="00852019" w:rsidRPr="0048025D" w:rsidRDefault="00852019" w:rsidP="00852019">
      <w:pPr>
        <w:shd w:val="clear" w:color="auto" w:fill="F2F2F2"/>
        <w:spacing w:after="0" w:line="276" w:lineRule="auto"/>
        <w:jc w:val="both"/>
        <w:rPr>
          <w:rFonts w:asciiTheme="minorHAnsi" w:hAnsiTheme="minorHAnsi" w:cstheme="minorHAnsi"/>
          <w:u w:val="single"/>
        </w:rPr>
      </w:pPr>
      <w:r w:rsidRPr="0048025D">
        <w:rPr>
          <w:rFonts w:asciiTheme="minorHAnsi" w:hAnsiTheme="minorHAnsi" w:cstheme="minorHAnsi"/>
        </w:rPr>
        <w:t xml:space="preserve">Odgovorna oseba ponudnika: </w:t>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p>
    <w:p w:rsidR="00852019" w:rsidRPr="0048025D" w:rsidRDefault="00852019" w:rsidP="00852019">
      <w:pPr>
        <w:spacing w:after="0" w:line="276" w:lineRule="auto"/>
        <w:rPr>
          <w:rFonts w:asciiTheme="minorHAnsi" w:hAnsiTheme="minorHAnsi" w:cstheme="minorHAnsi"/>
          <w:b/>
        </w:rPr>
      </w:pPr>
    </w:p>
    <w:p w:rsidR="00852019" w:rsidRPr="0048025D" w:rsidRDefault="00852019" w:rsidP="00852019">
      <w:pPr>
        <w:spacing w:after="0" w:line="276" w:lineRule="auto"/>
        <w:rPr>
          <w:rFonts w:asciiTheme="minorHAnsi" w:hAnsiTheme="minorHAnsi" w:cstheme="minorHAnsi"/>
          <w:b/>
        </w:rPr>
      </w:pPr>
    </w:p>
    <w:p w:rsidR="00852019" w:rsidRPr="0048025D" w:rsidRDefault="00852019" w:rsidP="00852019">
      <w:pPr>
        <w:spacing w:after="0" w:line="276" w:lineRule="auto"/>
        <w:rPr>
          <w:rFonts w:asciiTheme="minorHAnsi" w:hAnsiTheme="minorHAnsi" w:cstheme="minorHAnsi"/>
          <w:b/>
        </w:rPr>
      </w:pPr>
    </w:p>
    <w:p w:rsidR="00852019" w:rsidRPr="0048025D" w:rsidRDefault="00852019" w:rsidP="00852019">
      <w:pPr>
        <w:spacing w:after="0" w:line="276" w:lineRule="auto"/>
        <w:rPr>
          <w:rFonts w:asciiTheme="minorHAnsi" w:hAnsiTheme="minorHAnsi" w:cstheme="minorHAnsi"/>
          <w:b/>
        </w:rPr>
      </w:pPr>
    </w:p>
    <w:p w:rsidR="00852019" w:rsidRPr="0048025D" w:rsidRDefault="00852019" w:rsidP="00852019">
      <w:pPr>
        <w:spacing w:after="0" w:line="276" w:lineRule="auto"/>
        <w:rPr>
          <w:rFonts w:asciiTheme="minorHAnsi" w:hAnsiTheme="minorHAnsi" w:cstheme="minorHAnsi"/>
          <w:b/>
        </w:rPr>
      </w:pPr>
    </w:p>
    <w:p w:rsidR="00852019" w:rsidRPr="0048025D" w:rsidRDefault="00852019" w:rsidP="00852019">
      <w:pPr>
        <w:spacing w:after="0" w:line="276" w:lineRule="auto"/>
        <w:rPr>
          <w:rFonts w:asciiTheme="minorHAnsi" w:hAnsiTheme="minorHAnsi" w:cstheme="minorHAnsi"/>
          <w:b/>
        </w:rPr>
      </w:pPr>
    </w:p>
    <w:p w:rsidR="00852019" w:rsidRPr="0048025D" w:rsidRDefault="00852019" w:rsidP="00852019">
      <w:pPr>
        <w:spacing w:after="0" w:line="276" w:lineRule="auto"/>
        <w:rPr>
          <w:rFonts w:asciiTheme="minorHAnsi" w:hAnsiTheme="minorHAnsi" w:cstheme="minorHAnsi"/>
          <w:b/>
        </w:rPr>
      </w:pPr>
    </w:p>
    <w:p w:rsidR="00852019" w:rsidRPr="0048025D" w:rsidRDefault="00852019" w:rsidP="00852019">
      <w:pPr>
        <w:spacing w:after="0" w:line="276" w:lineRule="auto"/>
        <w:rPr>
          <w:rFonts w:asciiTheme="minorHAnsi" w:hAnsiTheme="minorHAnsi" w:cstheme="minorHAnsi"/>
          <w:b/>
        </w:rPr>
      </w:pPr>
    </w:p>
    <w:p w:rsidR="00852019" w:rsidRPr="0048025D" w:rsidRDefault="00852019" w:rsidP="00852019">
      <w:pPr>
        <w:spacing w:after="0" w:line="276" w:lineRule="auto"/>
        <w:rPr>
          <w:rFonts w:asciiTheme="minorHAnsi" w:hAnsiTheme="minorHAnsi" w:cstheme="minorHAnsi"/>
          <w:b/>
        </w:rPr>
      </w:pPr>
    </w:p>
    <w:p w:rsidR="00852019" w:rsidRPr="0048025D" w:rsidRDefault="00852019" w:rsidP="00852019">
      <w:pPr>
        <w:spacing w:after="0" w:line="276" w:lineRule="auto"/>
        <w:rPr>
          <w:rFonts w:asciiTheme="minorHAnsi" w:hAnsiTheme="minorHAnsi" w:cstheme="minorHAnsi"/>
          <w:b/>
        </w:rPr>
      </w:pPr>
    </w:p>
    <w:p w:rsidR="00852019" w:rsidRPr="0048025D" w:rsidRDefault="00852019" w:rsidP="00852019">
      <w:pPr>
        <w:spacing w:after="0" w:line="276" w:lineRule="auto"/>
        <w:rPr>
          <w:rFonts w:asciiTheme="minorHAnsi" w:hAnsiTheme="minorHAnsi" w:cstheme="minorHAnsi"/>
          <w:b/>
        </w:rPr>
      </w:pPr>
    </w:p>
    <w:p w:rsidR="00852019" w:rsidRPr="0048025D" w:rsidRDefault="00852019" w:rsidP="00852019">
      <w:pPr>
        <w:spacing w:after="0" w:line="276" w:lineRule="auto"/>
        <w:jc w:val="right"/>
        <w:rPr>
          <w:rFonts w:asciiTheme="minorHAnsi" w:hAnsiTheme="minorHAnsi" w:cstheme="minorHAnsi"/>
          <w:b/>
        </w:rPr>
        <w:sectPr w:rsidR="00852019" w:rsidRPr="0048025D" w:rsidSect="00844721">
          <w:headerReference w:type="even" r:id="rId21"/>
          <w:footerReference w:type="even" r:id="rId22"/>
          <w:footerReference w:type="default" r:id="rId23"/>
          <w:footerReference w:type="first" r:id="rId24"/>
          <w:pgSz w:w="11906" w:h="16838"/>
          <w:pgMar w:top="1134" w:right="1134" w:bottom="1134" w:left="1134" w:header="708" w:footer="708" w:gutter="0"/>
          <w:cols w:space="708"/>
          <w:titlePg/>
          <w:docGrid w:linePitch="299"/>
        </w:sectPr>
      </w:pPr>
    </w:p>
    <w:p w:rsidR="00852019" w:rsidRPr="0048025D" w:rsidRDefault="00852019" w:rsidP="00852019">
      <w:pPr>
        <w:spacing w:after="0" w:line="276" w:lineRule="auto"/>
        <w:jc w:val="right"/>
        <w:rPr>
          <w:rFonts w:asciiTheme="minorHAnsi" w:hAnsiTheme="minorHAnsi" w:cstheme="minorHAnsi"/>
          <w:b/>
        </w:rPr>
      </w:pPr>
      <w:r w:rsidRPr="00A449EE">
        <w:rPr>
          <w:rFonts w:asciiTheme="minorHAnsi" w:hAnsiTheme="minorHAnsi" w:cstheme="minorHAnsi"/>
          <w:b/>
        </w:rPr>
        <w:t>OBR-</w:t>
      </w:r>
      <w:r w:rsidR="005F4EF2" w:rsidRPr="00A449EE">
        <w:rPr>
          <w:rFonts w:asciiTheme="minorHAnsi" w:hAnsiTheme="minorHAnsi" w:cstheme="minorHAnsi"/>
          <w:b/>
        </w:rPr>
        <w:t>5</w:t>
      </w:r>
    </w:p>
    <w:p w:rsidR="00852019" w:rsidRPr="0048025D" w:rsidRDefault="00852019" w:rsidP="00852019">
      <w:pPr>
        <w:shd w:val="clear" w:color="auto" w:fill="D9D9D9"/>
        <w:spacing w:after="0" w:line="276" w:lineRule="auto"/>
        <w:rPr>
          <w:rFonts w:asciiTheme="minorHAnsi" w:hAnsiTheme="minorHAnsi" w:cstheme="minorHAnsi"/>
          <w:b/>
        </w:rPr>
      </w:pPr>
      <w:r w:rsidRPr="0048025D">
        <w:rPr>
          <w:rFonts w:asciiTheme="minorHAnsi" w:hAnsiTheme="minorHAnsi" w:cstheme="minorHAnsi"/>
          <w:b/>
        </w:rPr>
        <w:t>NAROČNIK</w:t>
      </w:r>
    </w:p>
    <w:p w:rsidR="00852019" w:rsidRPr="0048025D" w:rsidRDefault="00852019" w:rsidP="00852019">
      <w:pPr>
        <w:spacing w:after="0" w:line="276" w:lineRule="auto"/>
        <w:rPr>
          <w:rFonts w:asciiTheme="minorHAnsi" w:hAnsiTheme="minorHAnsi" w:cstheme="minorHAnsi"/>
        </w:rPr>
      </w:pPr>
      <w:r w:rsidRPr="0048025D">
        <w:rPr>
          <w:rFonts w:asciiTheme="minorHAnsi" w:hAnsiTheme="minorHAnsi" w:cstheme="minorHAnsi"/>
        </w:rPr>
        <w:t>Naziv in sedež:</w:t>
      </w:r>
      <w:r w:rsidRPr="0048025D">
        <w:rPr>
          <w:rFonts w:asciiTheme="minorHAnsi" w:hAnsiTheme="minorHAnsi" w:cstheme="minorHAnsi"/>
          <w:b/>
        </w:rPr>
        <w:tab/>
      </w:r>
      <w:r w:rsidR="00503DB5">
        <w:rPr>
          <w:rFonts w:asciiTheme="minorHAnsi" w:hAnsiTheme="minorHAnsi" w:cstheme="minorHAnsi"/>
          <w:b/>
        </w:rPr>
        <w:t>JZ Bolnišnica za ginekologijo in porodništvo Kranj, Kidričeva cesta 38a, 4000 Kranj</w:t>
      </w:r>
    </w:p>
    <w:p w:rsidR="00852019" w:rsidRPr="0048025D" w:rsidRDefault="00503DB5" w:rsidP="00852019">
      <w:pPr>
        <w:spacing w:after="0" w:line="276" w:lineRule="auto"/>
        <w:rPr>
          <w:rFonts w:asciiTheme="minorHAnsi" w:hAnsiTheme="minorHAnsi" w:cstheme="minorHAnsi"/>
        </w:rPr>
      </w:pPr>
      <w:r>
        <w:rPr>
          <w:rFonts w:asciiTheme="minorHAnsi" w:hAnsiTheme="minorHAnsi" w:cstheme="minorHAnsi"/>
        </w:rPr>
        <w:t xml:space="preserve">ID št. za DDV: </w:t>
      </w:r>
      <w:r>
        <w:rPr>
          <w:rFonts w:asciiTheme="minorHAnsi" w:hAnsiTheme="minorHAnsi" w:cstheme="minorHAnsi"/>
          <w:b/>
        </w:rPr>
        <w:t>SI41851455</w:t>
      </w:r>
    </w:p>
    <w:p w:rsidR="00852019" w:rsidRPr="0048025D" w:rsidRDefault="00503DB5" w:rsidP="00852019">
      <w:pPr>
        <w:spacing w:after="0" w:line="276" w:lineRule="auto"/>
        <w:rPr>
          <w:rFonts w:asciiTheme="minorHAnsi" w:hAnsiTheme="minorHAnsi" w:cstheme="minorHAnsi"/>
          <w:b/>
        </w:rPr>
      </w:pPr>
      <w:r>
        <w:rPr>
          <w:rFonts w:asciiTheme="minorHAnsi" w:hAnsiTheme="minorHAnsi" w:cstheme="minorHAnsi"/>
        </w:rPr>
        <w:t xml:space="preserve">Matična številka: </w:t>
      </w:r>
      <w:r>
        <w:rPr>
          <w:rFonts w:asciiTheme="minorHAnsi" w:hAnsiTheme="minorHAnsi" w:cstheme="minorHAnsi"/>
          <w:b/>
        </w:rPr>
        <w:t>5053820</w:t>
      </w:r>
    </w:p>
    <w:p w:rsidR="006D0233" w:rsidRDefault="006D0233" w:rsidP="00852019">
      <w:pPr>
        <w:spacing w:after="0" w:line="276" w:lineRule="auto"/>
        <w:rPr>
          <w:rFonts w:cs="Calibri"/>
          <w:sz w:val="24"/>
          <w:szCs w:val="24"/>
        </w:rPr>
      </w:pPr>
      <w:r w:rsidRPr="006D0233">
        <w:rPr>
          <w:rFonts w:asciiTheme="minorHAnsi" w:hAnsiTheme="minorHAnsi" w:cstheme="minorHAnsi"/>
        </w:rPr>
        <w:t>Poslovni račun:</w:t>
      </w:r>
      <w:r>
        <w:rPr>
          <w:rFonts w:asciiTheme="minorHAnsi" w:hAnsiTheme="minorHAnsi" w:cstheme="minorHAnsi"/>
        </w:rPr>
        <w:t xml:space="preserve"> </w:t>
      </w:r>
      <w:r w:rsidRPr="006D0233">
        <w:rPr>
          <w:rFonts w:cs="Calibri"/>
          <w:b/>
          <w:sz w:val="24"/>
          <w:szCs w:val="24"/>
        </w:rPr>
        <w:t>01100-6030277409</w:t>
      </w:r>
    </w:p>
    <w:p w:rsidR="00852019" w:rsidRPr="0048025D" w:rsidRDefault="00852019" w:rsidP="00852019">
      <w:pPr>
        <w:spacing w:after="0" w:line="276" w:lineRule="auto"/>
        <w:rPr>
          <w:rFonts w:asciiTheme="minorHAnsi" w:hAnsiTheme="minorHAnsi" w:cstheme="minorHAnsi"/>
        </w:rPr>
      </w:pPr>
      <w:r w:rsidRPr="0048025D">
        <w:rPr>
          <w:rFonts w:asciiTheme="minorHAnsi" w:hAnsiTheme="minorHAnsi" w:cstheme="minorHAnsi"/>
        </w:rPr>
        <w:t>Skrbnik:</w:t>
      </w:r>
      <w:r w:rsidRPr="0048025D">
        <w:rPr>
          <w:rFonts w:asciiTheme="minorHAnsi" w:hAnsiTheme="minorHAnsi" w:cstheme="minorHAnsi"/>
        </w:rPr>
        <w:tab/>
      </w:r>
      <w:r w:rsidRPr="0048025D">
        <w:rPr>
          <w:rFonts w:asciiTheme="minorHAnsi" w:hAnsiTheme="minorHAnsi" w:cstheme="minorHAnsi"/>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p>
    <w:p w:rsidR="00852019" w:rsidRPr="0048025D" w:rsidRDefault="00852019" w:rsidP="00852019">
      <w:pPr>
        <w:spacing w:after="0" w:line="276" w:lineRule="auto"/>
        <w:rPr>
          <w:rFonts w:asciiTheme="minorHAnsi" w:hAnsiTheme="minorHAnsi" w:cstheme="minorHAnsi"/>
          <w:b/>
        </w:rPr>
      </w:pPr>
      <w:r w:rsidRPr="0048025D">
        <w:rPr>
          <w:rFonts w:asciiTheme="minorHAnsi" w:hAnsiTheme="minorHAnsi" w:cstheme="minorHAnsi"/>
        </w:rPr>
        <w:t>Podpisnik:</w:t>
      </w:r>
      <w:r w:rsidRPr="0048025D">
        <w:rPr>
          <w:rFonts w:asciiTheme="minorHAnsi" w:hAnsiTheme="minorHAnsi" w:cstheme="minorHAnsi"/>
        </w:rPr>
        <w:tab/>
      </w:r>
      <w:r w:rsidRPr="0048025D">
        <w:rPr>
          <w:rFonts w:asciiTheme="minorHAnsi" w:hAnsiTheme="minorHAnsi" w:cstheme="minorHAnsi"/>
          <w:b/>
        </w:rPr>
        <w:t xml:space="preserve">direktor: </w:t>
      </w:r>
      <w:r w:rsidR="008A1955">
        <w:rPr>
          <w:rFonts w:asciiTheme="minorHAnsi" w:hAnsiTheme="minorHAnsi" w:cstheme="minorHAnsi"/>
          <w:b/>
        </w:rPr>
        <w:t xml:space="preserve">Marko Breznik, univ. dipl. ekon. </w:t>
      </w:r>
    </w:p>
    <w:p w:rsidR="00852019" w:rsidRPr="0048025D" w:rsidRDefault="00852019" w:rsidP="00852019">
      <w:pPr>
        <w:autoSpaceDE w:val="0"/>
        <w:autoSpaceDN w:val="0"/>
        <w:adjustRightInd w:val="0"/>
        <w:spacing w:after="0" w:line="276" w:lineRule="auto"/>
        <w:rPr>
          <w:rFonts w:asciiTheme="minorHAnsi" w:hAnsiTheme="minorHAnsi" w:cstheme="minorHAnsi"/>
        </w:rPr>
      </w:pPr>
    </w:p>
    <w:p w:rsidR="00852019" w:rsidRPr="0048025D" w:rsidRDefault="00852019" w:rsidP="00852019">
      <w:pPr>
        <w:autoSpaceDE w:val="0"/>
        <w:autoSpaceDN w:val="0"/>
        <w:adjustRightInd w:val="0"/>
        <w:spacing w:after="0" w:line="276" w:lineRule="auto"/>
        <w:rPr>
          <w:rFonts w:asciiTheme="minorHAnsi" w:hAnsiTheme="minorHAnsi" w:cstheme="minorHAnsi"/>
        </w:rPr>
      </w:pPr>
      <w:r w:rsidRPr="0048025D">
        <w:rPr>
          <w:rFonts w:asciiTheme="minorHAnsi" w:hAnsiTheme="minorHAnsi" w:cstheme="minorHAnsi"/>
        </w:rPr>
        <w:t>in</w:t>
      </w:r>
    </w:p>
    <w:p w:rsidR="00852019" w:rsidRPr="0048025D" w:rsidRDefault="00852019" w:rsidP="00852019">
      <w:pPr>
        <w:autoSpaceDE w:val="0"/>
        <w:autoSpaceDN w:val="0"/>
        <w:adjustRightInd w:val="0"/>
        <w:spacing w:after="0" w:line="276" w:lineRule="auto"/>
        <w:rPr>
          <w:rFonts w:asciiTheme="minorHAnsi" w:hAnsiTheme="minorHAnsi" w:cstheme="minorHAnsi"/>
        </w:rPr>
      </w:pPr>
    </w:p>
    <w:p w:rsidR="00852019" w:rsidRPr="0048025D" w:rsidRDefault="00852019" w:rsidP="00852019">
      <w:pPr>
        <w:shd w:val="clear" w:color="auto" w:fill="D9D9D9"/>
        <w:spacing w:after="0" w:line="276" w:lineRule="auto"/>
        <w:rPr>
          <w:rFonts w:asciiTheme="minorHAnsi" w:hAnsiTheme="minorHAnsi" w:cstheme="minorHAnsi"/>
          <w:b/>
        </w:rPr>
      </w:pPr>
      <w:r w:rsidRPr="0048025D">
        <w:rPr>
          <w:rFonts w:asciiTheme="minorHAnsi" w:hAnsiTheme="minorHAnsi" w:cstheme="minorHAnsi"/>
          <w:b/>
        </w:rPr>
        <w:t>IZVAJALEC</w:t>
      </w:r>
      <w:r w:rsidR="002E2410">
        <w:rPr>
          <w:rFonts w:asciiTheme="minorHAnsi" w:hAnsiTheme="minorHAnsi" w:cstheme="minorHAnsi"/>
          <w:b/>
        </w:rPr>
        <w:t>/DOBAVITELJ</w:t>
      </w:r>
    </w:p>
    <w:p w:rsidR="00852019" w:rsidRPr="0048025D" w:rsidRDefault="00852019" w:rsidP="00852019">
      <w:pPr>
        <w:spacing w:after="0" w:line="276" w:lineRule="auto"/>
        <w:rPr>
          <w:rFonts w:asciiTheme="minorHAnsi" w:hAnsiTheme="minorHAnsi" w:cstheme="minorHAnsi"/>
          <w:u w:val="dotted"/>
        </w:rPr>
      </w:pPr>
      <w:r w:rsidRPr="0048025D">
        <w:rPr>
          <w:rFonts w:asciiTheme="minorHAnsi" w:hAnsiTheme="minorHAnsi" w:cstheme="minorHAnsi"/>
        </w:rPr>
        <w:t>Naziv in sedež:</w:t>
      </w:r>
      <w:r w:rsidRPr="0048025D">
        <w:rPr>
          <w:rFonts w:asciiTheme="minorHAnsi" w:hAnsiTheme="minorHAnsi" w:cstheme="minorHAnsi"/>
          <w:b/>
        </w:rPr>
        <w:tab/>
      </w:r>
      <w:r w:rsidRPr="0048025D">
        <w:rPr>
          <w:rFonts w:asciiTheme="minorHAnsi" w:hAnsiTheme="minorHAnsi" w:cstheme="minorHAnsi"/>
          <w:b/>
        </w:rPr>
        <w:tab/>
      </w:r>
      <w:r w:rsidRPr="0048025D">
        <w:rPr>
          <w:rFonts w:asciiTheme="minorHAnsi" w:hAnsiTheme="minorHAnsi" w:cstheme="minorHAnsi"/>
          <w:b/>
          <w:u w:val="single"/>
          <w:lang w:eastAsia="en-US"/>
        </w:rPr>
        <w:tab/>
      </w:r>
      <w:r w:rsidRPr="0048025D">
        <w:rPr>
          <w:rFonts w:asciiTheme="minorHAnsi" w:hAnsiTheme="minorHAnsi" w:cstheme="minorHAnsi"/>
          <w:b/>
          <w:u w:val="single"/>
          <w:lang w:eastAsia="en-US"/>
        </w:rPr>
        <w:tab/>
      </w:r>
      <w:r w:rsidRPr="0048025D">
        <w:rPr>
          <w:rFonts w:asciiTheme="minorHAnsi" w:hAnsiTheme="minorHAnsi" w:cstheme="minorHAnsi"/>
          <w:b/>
          <w:u w:val="single"/>
          <w:lang w:eastAsia="en-US"/>
        </w:rPr>
        <w:tab/>
      </w:r>
      <w:r w:rsidRPr="0048025D">
        <w:rPr>
          <w:rFonts w:asciiTheme="minorHAnsi" w:hAnsiTheme="minorHAnsi" w:cstheme="minorHAnsi"/>
          <w:b/>
          <w:u w:val="single"/>
          <w:lang w:eastAsia="en-US"/>
        </w:rPr>
        <w:tab/>
      </w:r>
      <w:r w:rsidRPr="0048025D">
        <w:rPr>
          <w:rFonts w:asciiTheme="minorHAnsi" w:hAnsiTheme="minorHAnsi" w:cstheme="minorHAnsi"/>
          <w:b/>
          <w:u w:val="single"/>
          <w:lang w:eastAsia="en-US"/>
        </w:rPr>
        <w:tab/>
      </w:r>
      <w:r w:rsidRPr="0048025D">
        <w:rPr>
          <w:rFonts w:asciiTheme="minorHAnsi" w:hAnsiTheme="minorHAnsi" w:cstheme="minorHAnsi"/>
          <w:b/>
          <w:u w:val="single"/>
          <w:lang w:eastAsia="en-US"/>
        </w:rPr>
        <w:tab/>
      </w:r>
      <w:r w:rsidRPr="0048025D">
        <w:rPr>
          <w:rFonts w:asciiTheme="minorHAnsi" w:hAnsiTheme="minorHAnsi" w:cstheme="minorHAnsi"/>
          <w:b/>
          <w:u w:val="single"/>
          <w:lang w:eastAsia="en-US"/>
        </w:rPr>
        <w:tab/>
      </w:r>
      <w:r w:rsidRPr="0048025D">
        <w:rPr>
          <w:rFonts w:asciiTheme="minorHAnsi" w:hAnsiTheme="minorHAnsi" w:cstheme="minorHAnsi"/>
          <w:b/>
          <w:u w:val="single"/>
          <w:lang w:eastAsia="en-US"/>
        </w:rPr>
        <w:tab/>
      </w:r>
    </w:p>
    <w:p w:rsidR="00852019" w:rsidRPr="0048025D" w:rsidRDefault="00852019" w:rsidP="00852019">
      <w:pPr>
        <w:spacing w:after="0" w:line="276" w:lineRule="auto"/>
        <w:rPr>
          <w:rFonts w:asciiTheme="minorHAnsi" w:hAnsiTheme="minorHAnsi" w:cstheme="minorHAnsi"/>
          <w:u w:val="dotted"/>
        </w:rPr>
      </w:pPr>
      <w:r w:rsidRPr="0048025D">
        <w:rPr>
          <w:rFonts w:asciiTheme="minorHAnsi" w:hAnsiTheme="minorHAnsi" w:cstheme="minorHAnsi"/>
        </w:rPr>
        <w:t xml:space="preserve">ID št. za DDV: </w:t>
      </w:r>
      <w:r w:rsidRPr="0048025D">
        <w:rPr>
          <w:rFonts w:asciiTheme="minorHAnsi" w:hAnsiTheme="minorHAnsi" w:cstheme="minorHAnsi"/>
        </w:rPr>
        <w:tab/>
      </w:r>
      <w:r w:rsidRPr="0048025D">
        <w:rPr>
          <w:rFonts w:asciiTheme="minorHAnsi" w:hAnsiTheme="minorHAnsi" w:cstheme="minorHAnsi"/>
        </w:rPr>
        <w:tab/>
      </w:r>
      <w:r w:rsidRPr="0048025D">
        <w:rPr>
          <w:rFonts w:asciiTheme="minorHAnsi" w:hAnsiTheme="minorHAnsi" w:cstheme="minorHAnsi"/>
          <w:b/>
          <w:u w:val="single"/>
          <w:lang w:eastAsia="en-US"/>
        </w:rPr>
        <w:tab/>
      </w:r>
      <w:r w:rsidRPr="0048025D">
        <w:rPr>
          <w:rFonts w:asciiTheme="minorHAnsi" w:hAnsiTheme="minorHAnsi" w:cstheme="minorHAnsi"/>
          <w:b/>
          <w:u w:val="single"/>
          <w:lang w:eastAsia="en-US"/>
        </w:rPr>
        <w:tab/>
      </w:r>
      <w:r w:rsidRPr="0048025D">
        <w:rPr>
          <w:rFonts w:asciiTheme="minorHAnsi" w:hAnsiTheme="minorHAnsi" w:cstheme="minorHAnsi"/>
          <w:b/>
          <w:u w:val="single"/>
          <w:lang w:eastAsia="en-US"/>
        </w:rPr>
        <w:tab/>
      </w:r>
      <w:r w:rsidRPr="0048025D">
        <w:rPr>
          <w:rFonts w:asciiTheme="minorHAnsi" w:hAnsiTheme="minorHAnsi" w:cstheme="minorHAnsi"/>
          <w:b/>
          <w:u w:val="single"/>
          <w:lang w:eastAsia="en-US"/>
        </w:rPr>
        <w:tab/>
      </w:r>
      <w:r w:rsidRPr="0048025D">
        <w:rPr>
          <w:rFonts w:asciiTheme="minorHAnsi" w:hAnsiTheme="minorHAnsi" w:cstheme="minorHAnsi"/>
          <w:b/>
          <w:u w:val="single"/>
          <w:lang w:eastAsia="en-US"/>
        </w:rPr>
        <w:tab/>
      </w:r>
      <w:r w:rsidRPr="0048025D">
        <w:rPr>
          <w:rFonts w:asciiTheme="minorHAnsi" w:hAnsiTheme="minorHAnsi" w:cstheme="minorHAnsi"/>
          <w:b/>
          <w:u w:val="single"/>
          <w:lang w:eastAsia="en-US"/>
        </w:rPr>
        <w:tab/>
      </w:r>
      <w:r w:rsidRPr="0048025D">
        <w:rPr>
          <w:rFonts w:asciiTheme="minorHAnsi" w:hAnsiTheme="minorHAnsi" w:cstheme="minorHAnsi"/>
          <w:b/>
          <w:u w:val="single"/>
          <w:lang w:eastAsia="en-US"/>
        </w:rPr>
        <w:tab/>
      </w:r>
      <w:r w:rsidRPr="0048025D">
        <w:rPr>
          <w:rFonts w:asciiTheme="minorHAnsi" w:hAnsiTheme="minorHAnsi" w:cstheme="minorHAnsi"/>
          <w:b/>
          <w:u w:val="single"/>
          <w:lang w:eastAsia="en-US"/>
        </w:rPr>
        <w:tab/>
      </w:r>
    </w:p>
    <w:p w:rsidR="00852019" w:rsidRPr="0048025D" w:rsidRDefault="00852019" w:rsidP="00852019">
      <w:pPr>
        <w:spacing w:after="0" w:line="276" w:lineRule="auto"/>
        <w:rPr>
          <w:rFonts w:asciiTheme="minorHAnsi" w:hAnsiTheme="minorHAnsi" w:cstheme="minorHAnsi"/>
          <w:b/>
          <w:u w:val="dotted"/>
        </w:rPr>
      </w:pPr>
      <w:r w:rsidRPr="0048025D">
        <w:rPr>
          <w:rFonts w:asciiTheme="minorHAnsi" w:hAnsiTheme="minorHAnsi" w:cstheme="minorHAnsi"/>
        </w:rPr>
        <w:t>Matična številka:</w:t>
      </w:r>
      <w:r w:rsidRPr="0048025D">
        <w:rPr>
          <w:rFonts w:asciiTheme="minorHAnsi" w:hAnsiTheme="minorHAnsi" w:cstheme="minorHAnsi"/>
        </w:rPr>
        <w:tab/>
      </w:r>
      <w:r w:rsidRPr="0048025D">
        <w:rPr>
          <w:rFonts w:asciiTheme="minorHAnsi" w:hAnsiTheme="minorHAnsi" w:cstheme="minorHAnsi"/>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p>
    <w:p w:rsidR="00852019" w:rsidRPr="0048025D" w:rsidRDefault="00852019" w:rsidP="00852019">
      <w:pPr>
        <w:spacing w:after="0" w:line="276" w:lineRule="auto"/>
        <w:rPr>
          <w:rFonts w:asciiTheme="minorHAnsi" w:hAnsiTheme="minorHAnsi" w:cstheme="minorHAnsi"/>
          <w:u w:val="dotted"/>
        </w:rPr>
      </w:pPr>
      <w:r w:rsidRPr="0048025D">
        <w:rPr>
          <w:rFonts w:asciiTheme="minorHAnsi" w:hAnsiTheme="minorHAnsi" w:cstheme="minorHAnsi"/>
        </w:rPr>
        <w:t>Poslovni račun:</w:t>
      </w:r>
      <w:r w:rsidRPr="0048025D">
        <w:rPr>
          <w:rFonts w:asciiTheme="minorHAnsi" w:hAnsiTheme="minorHAnsi" w:cstheme="minorHAnsi"/>
        </w:rPr>
        <w:tab/>
      </w:r>
      <w:r w:rsidRPr="0048025D">
        <w:rPr>
          <w:rFonts w:asciiTheme="minorHAnsi" w:hAnsiTheme="minorHAnsi" w:cstheme="minorHAnsi"/>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p>
    <w:p w:rsidR="00852019" w:rsidRPr="0048025D" w:rsidRDefault="00852019" w:rsidP="00852019">
      <w:pPr>
        <w:spacing w:after="0" w:line="276" w:lineRule="auto"/>
        <w:rPr>
          <w:rFonts w:asciiTheme="minorHAnsi" w:hAnsiTheme="minorHAnsi" w:cstheme="minorHAnsi"/>
          <w:u w:val="dotted"/>
        </w:rPr>
      </w:pPr>
      <w:r w:rsidRPr="0048025D">
        <w:rPr>
          <w:rFonts w:asciiTheme="minorHAnsi" w:hAnsiTheme="minorHAnsi" w:cstheme="minorHAnsi"/>
        </w:rPr>
        <w:t>Skrbnik:</w:t>
      </w:r>
      <w:r w:rsidRPr="0048025D">
        <w:rPr>
          <w:rFonts w:asciiTheme="minorHAnsi" w:hAnsiTheme="minorHAnsi" w:cstheme="minorHAnsi"/>
        </w:rPr>
        <w:tab/>
      </w:r>
      <w:r w:rsidRPr="0048025D">
        <w:rPr>
          <w:rFonts w:asciiTheme="minorHAnsi" w:hAnsiTheme="minorHAnsi" w:cstheme="minorHAnsi"/>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p>
    <w:p w:rsidR="00852019" w:rsidRPr="0048025D" w:rsidRDefault="00AA4A18" w:rsidP="00852019">
      <w:pPr>
        <w:spacing w:after="0" w:line="276" w:lineRule="auto"/>
        <w:rPr>
          <w:rFonts w:asciiTheme="minorHAnsi" w:hAnsiTheme="minorHAnsi" w:cstheme="minorHAnsi"/>
          <w:b/>
        </w:rPr>
      </w:pPr>
      <w:r>
        <w:rPr>
          <w:rFonts w:asciiTheme="minorHAnsi" w:hAnsiTheme="minorHAnsi" w:cstheme="minorHAnsi"/>
        </w:rPr>
        <w:t>Podpisnik</w:t>
      </w:r>
      <w:r w:rsidR="00852019" w:rsidRPr="0048025D">
        <w:rPr>
          <w:rFonts w:asciiTheme="minorHAnsi" w:hAnsiTheme="minorHAnsi" w:cstheme="minorHAnsi"/>
        </w:rPr>
        <w:t>:</w:t>
      </w:r>
      <w:r w:rsidR="00852019" w:rsidRPr="0048025D">
        <w:rPr>
          <w:rFonts w:asciiTheme="minorHAnsi" w:hAnsiTheme="minorHAnsi" w:cstheme="minorHAnsi"/>
        </w:rPr>
        <w:tab/>
      </w:r>
      <w:r w:rsidR="00852019" w:rsidRPr="0048025D">
        <w:rPr>
          <w:rFonts w:asciiTheme="minorHAnsi" w:hAnsiTheme="minorHAnsi" w:cstheme="minorHAnsi"/>
          <w:b/>
          <w:u w:val="single"/>
        </w:rPr>
        <w:tab/>
      </w:r>
      <w:r w:rsidR="00852019" w:rsidRPr="0048025D">
        <w:rPr>
          <w:rFonts w:asciiTheme="minorHAnsi" w:hAnsiTheme="minorHAnsi" w:cstheme="minorHAnsi"/>
          <w:b/>
          <w:u w:val="single"/>
        </w:rPr>
        <w:tab/>
      </w:r>
      <w:r w:rsidR="00852019" w:rsidRPr="0048025D">
        <w:rPr>
          <w:rFonts w:asciiTheme="minorHAnsi" w:hAnsiTheme="minorHAnsi" w:cstheme="minorHAnsi"/>
          <w:b/>
          <w:u w:val="single"/>
        </w:rPr>
        <w:tab/>
      </w:r>
      <w:r w:rsidR="00852019" w:rsidRPr="0048025D">
        <w:rPr>
          <w:rFonts w:asciiTheme="minorHAnsi" w:hAnsiTheme="minorHAnsi" w:cstheme="minorHAnsi"/>
          <w:b/>
          <w:u w:val="single"/>
        </w:rPr>
        <w:tab/>
      </w:r>
      <w:r w:rsidR="00852019" w:rsidRPr="0048025D">
        <w:rPr>
          <w:rFonts w:asciiTheme="minorHAnsi" w:hAnsiTheme="minorHAnsi" w:cstheme="minorHAnsi"/>
          <w:b/>
          <w:u w:val="single"/>
        </w:rPr>
        <w:tab/>
      </w:r>
      <w:r w:rsidR="00852019" w:rsidRPr="0048025D">
        <w:rPr>
          <w:rFonts w:asciiTheme="minorHAnsi" w:hAnsiTheme="minorHAnsi" w:cstheme="minorHAnsi"/>
          <w:b/>
          <w:u w:val="single"/>
        </w:rPr>
        <w:tab/>
      </w:r>
      <w:r w:rsidR="00852019" w:rsidRPr="0048025D">
        <w:rPr>
          <w:rFonts w:asciiTheme="minorHAnsi" w:hAnsiTheme="minorHAnsi" w:cstheme="minorHAnsi"/>
          <w:b/>
          <w:u w:val="single"/>
        </w:rPr>
        <w:tab/>
      </w:r>
      <w:r w:rsidR="00852019" w:rsidRPr="0048025D">
        <w:rPr>
          <w:rFonts w:asciiTheme="minorHAnsi" w:hAnsiTheme="minorHAnsi" w:cstheme="minorHAnsi"/>
          <w:b/>
          <w:u w:val="single"/>
        </w:rPr>
        <w:tab/>
      </w:r>
    </w:p>
    <w:p w:rsidR="00852019" w:rsidRPr="0048025D" w:rsidRDefault="00852019" w:rsidP="00852019">
      <w:pPr>
        <w:spacing w:after="0" w:line="276" w:lineRule="auto"/>
        <w:jc w:val="both"/>
        <w:rPr>
          <w:rFonts w:asciiTheme="minorHAnsi" w:hAnsiTheme="minorHAnsi" w:cstheme="minorHAnsi"/>
        </w:rPr>
      </w:pPr>
    </w:p>
    <w:p w:rsidR="00852019" w:rsidRPr="0048025D" w:rsidRDefault="00542CA6" w:rsidP="00852019">
      <w:pPr>
        <w:spacing w:after="0" w:line="276" w:lineRule="auto"/>
        <w:jc w:val="both"/>
        <w:rPr>
          <w:rFonts w:asciiTheme="minorHAnsi" w:hAnsiTheme="minorHAnsi" w:cstheme="minorHAnsi"/>
        </w:rPr>
      </w:pPr>
      <w:r>
        <w:rPr>
          <w:rFonts w:asciiTheme="minorHAnsi" w:hAnsiTheme="minorHAnsi" w:cstheme="minorHAnsi"/>
        </w:rPr>
        <w:t>sklepata naslednji</w:t>
      </w:r>
    </w:p>
    <w:p w:rsidR="00852019" w:rsidRPr="0048025D" w:rsidRDefault="00852019" w:rsidP="00852019">
      <w:pPr>
        <w:spacing w:after="0" w:line="276" w:lineRule="auto"/>
        <w:jc w:val="both"/>
        <w:rPr>
          <w:rFonts w:asciiTheme="minorHAnsi" w:hAnsiTheme="minorHAnsi" w:cstheme="minorHAnsi"/>
        </w:rPr>
      </w:pPr>
    </w:p>
    <w:p w:rsidR="00852019" w:rsidRPr="0048025D" w:rsidRDefault="00852019" w:rsidP="00852019">
      <w:pPr>
        <w:spacing w:after="0" w:line="276" w:lineRule="auto"/>
        <w:jc w:val="both"/>
        <w:rPr>
          <w:rFonts w:asciiTheme="minorHAnsi" w:hAnsiTheme="minorHAnsi" w:cstheme="minorHAnsi"/>
        </w:rPr>
      </w:pPr>
    </w:p>
    <w:p w:rsidR="00852019" w:rsidRPr="0048025D" w:rsidRDefault="002E2410" w:rsidP="00852019">
      <w:pPr>
        <w:spacing w:after="0" w:line="276" w:lineRule="auto"/>
        <w:jc w:val="center"/>
        <w:rPr>
          <w:rFonts w:asciiTheme="minorHAnsi" w:hAnsiTheme="minorHAnsi" w:cstheme="minorHAnsi"/>
        </w:rPr>
      </w:pPr>
      <w:r>
        <w:rPr>
          <w:rFonts w:asciiTheme="minorHAnsi" w:hAnsiTheme="minorHAnsi" w:cstheme="minorHAnsi"/>
          <w:b/>
          <w:sz w:val="32"/>
          <w:szCs w:val="32"/>
        </w:rPr>
        <w:t>OSNUTEK OKVIRNEGA SPORAZUMA</w:t>
      </w:r>
    </w:p>
    <w:p w:rsidR="00852019" w:rsidRPr="0048025D" w:rsidRDefault="00852019" w:rsidP="00852019">
      <w:pPr>
        <w:spacing w:after="0" w:line="276" w:lineRule="auto"/>
        <w:jc w:val="both"/>
        <w:rPr>
          <w:rFonts w:asciiTheme="minorHAnsi" w:hAnsiTheme="minorHAnsi" w:cstheme="minorHAnsi"/>
        </w:rPr>
      </w:pPr>
    </w:p>
    <w:p w:rsidR="00852019" w:rsidRPr="0048025D" w:rsidRDefault="00852019" w:rsidP="00852019">
      <w:pPr>
        <w:spacing w:after="0" w:line="276" w:lineRule="auto"/>
        <w:jc w:val="both"/>
        <w:rPr>
          <w:rFonts w:asciiTheme="minorHAnsi" w:hAnsiTheme="minorHAnsi" w:cstheme="minorHAnsi"/>
        </w:rPr>
      </w:pPr>
    </w:p>
    <w:p w:rsidR="00852019" w:rsidRPr="0048025D" w:rsidRDefault="00852019" w:rsidP="00852019">
      <w:pPr>
        <w:spacing w:after="0" w:line="276" w:lineRule="auto"/>
        <w:jc w:val="both"/>
        <w:rPr>
          <w:rFonts w:asciiTheme="minorHAnsi" w:hAnsiTheme="minorHAnsi" w:cstheme="minorHAnsi"/>
          <w:u w:val="single"/>
        </w:rPr>
      </w:pPr>
      <w:r w:rsidRPr="0048025D">
        <w:rPr>
          <w:rFonts w:asciiTheme="minorHAnsi" w:hAnsiTheme="minorHAnsi" w:cstheme="minorHAnsi"/>
          <w:u w:val="single"/>
        </w:rPr>
        <w:t>UVODNA DOLOČILA</w:t>
      </w:r>
    </w:p>
    <w:p w:rsidR="00852019" w:rsidRPr="0048025D" w:rsidRDefault="00852019" w:rsidP="00796737">
      <w:pPr>
        <w:numPr>
          <w:ilvl w:val="0"/>
          <w:numId w:val="9"/>
        </w:numPr>
        <w:spacing w:after="0" w:line="276" w:lineRule="auto"/>
        <w:jc w:val="center"/>
        <w:rPr>
          <w:rFonts w:asciiTheme="minorHAnsi" w:hAnsiTheme="minorHAnsi" w:cstheme="minorHAnsi"/>
          <w:b/>
        </w:rPr>
      </w:pPr>
      <w:r w:rsidRPr="0048025D">
        <w:rPr>
          <w:rFonts w:asciiTheme="minorHAnsi" w:hAnsiTheme="minorHAnsi" w:cstheme="minorHAnsi"/>
          <w:b/>
        </w:rPr>
        <w:t>člen</w:t>
      </w:r>
    </w:p>
    <w:p w:rsidR="00852019" w:rsidRPr="0048025D" w:rsidRDefault="00852019" w:rsidP="00852019">
      <w:pPr>
        <w:spacing w:after="0" w:line="276" w:lineRule="auto"/>
        <w:jc w:val="both"/>
        <w:rPr>
          <w:rFonts w:asciiTheme="minorHAnsi" w:hAnsiTheme="minorHAnsi" w:cstheme="minorHAnsi"/>
          <w:bCs/>
        </w:rPr>
      </w:pPr>
      <w:r w:rsidRPr="0048025D">
        <w:rPr>
          <w:rFonts w:asciiTheme="minorHAnsi" w:hAnsiTheme="minorHAnsi" w:cstheme="minorHAnsi"/>
          <w:bCs/>
        </w:rPr>
        <w:t>Pogodbeni stranki (</w:t>
      </w:r>
      <w:r w:rsidRPr="0048025D">
        <w:rPr>
          <w:rFonts w:asciiTheme="minorHAnsi" w:hAnsiTheme="minorHAnsi" w:cstheme="minorHAnsi"/>
        </w:rPr>
        <w:t xml:space="preserve">naročnik in </w:t>
      </w:r>
      <w:r w:rsidR="008A1955">
        <w:rPr>
          <w:rFonts w:asciiTheme="minorHAnsi" w:hAnsiTheme="minorHAnsi" w:cstheme="minorHAnsi"/>
        </w:rPr>
        <w:t>izvajalec)</w:t>
      </w:r>
      <w:r w:rsidRPr="0048025D">
        <w:rPr>
          <w:rFonts w:asciiTheme="minorHAnsi" w:hAnsiTheme="minorHAnsi" w:cstheme="minorHAnsi"/>
        </w:rPr>
        <w:t xml:space="preserve"> </w:t>
      </w:r>
      <w:r w:rsidRPr="0048025D">
        <w:rPr>
          <w:rFonts w:asciiTheme="minorHAnsi" w:hAnsiTheme="minorHAnsi" w:cstheme="minorHAnsi"/>
          <w:bCs/>
        </w:rPr>
        <w:t>uvodoma ugotavljata, da je:</w:t>
      </w:r>
    </w:p>
    <w:p w:rsidR="00852019" w:rsidRPr="005F4EF2" w:rsidRDefault="00852019" w:rsidP="00796737">
      <w:pPr>
        <w:numPr>
          <w:ilvl w:val="0"/>
          <w:numId w:val="24"/>
        </w:numPr>
        <w:spacing w:after="0" w:line="276" w:lineRule="auto"/>
        <w:ind w:left="284" w:hanging="284"/>
        <w:jc w:val="both"/>
        <w:rPr>
          <w:rFonts w:asciiTheme="minorHAnsi" w:hAnsiTheme="minorHAnsi" w:cstheme="minorHAnsi"/>
          <w:bCs/>
        </w:rPr>
      </w:pPr>
      <w:r w:rsidRPr="005F4EF2">
        <w:rPr>
          <w:rFonts w:asciiTheme="minorHAnsi" w:hAnsiTheme="minorHAnsi" w:cstheme="minorHAnsi"/>
          <w:bCs/>
        </w:rPr>
        <w:t xml:space="preserve">naročnik izvedel postopek </w:t>
      </w:r>
      <w:r w:rsidR="005F4EF2" w:rsidRPr="005F4EF2">
        <w:rPr>
          <w:rFonts w:asciiTheme="minorHAnsi" w:hAnsiTheme="minorHAnsi" w:cstheme="minorHAnsi"/>
          <w:bCs/>
        </w:rPr>
        <w:t xml:space="preserve">oddaje javnega </w:t>
      </w:r>
      <w:r w:rsidRPr="005F4EF2">
        <w:rPr>
          <w:rFonts w:asciiTheme="minorHAnsi" w:hAnsiTheme="minorHAnsi" w:cstheme="minorHAnsi"/>
          <w:bCs/>
        </w:rPr>
        <w:t xml:space="preserve">naročila v skladu s </w:t>
      </w:r>
      <w:r w:rsidR="005F4EF2" w:rsidRPr="005F4EF2">
        <w:rPr>
          <w:rFonts w:asciiTheme="minorHAnsi" w:hAnsiTheme="minorHAnsi" w:cstheme="minorHAnsi"/>
          <w:bCs/>
        </w:rPr>
        <w:t>4</w:t>
      </w:r>
      <w:r w:rsidR="002E2410">
        <w:rPr>
          <w:rFonts w:asciiTheme="minorHAnsi" w:hAnsiTheme="minorHAnsi" w:cstheme="minorHAnsi"/>
          <w:bCs/>
        </w:rPr>
        <w:t>0</w:t>
      </w:r>
      <w:r w:rsidR="005F4EF2" w:rsidRPr="005F4EF2">
        <w:rPr>
          <w:rFonts w:asciiTheme="minorHAnsi" w:hAnsiTheme="minorHAnsi" w:cstheme="minorHAnsi"/>
          <w:bCs/>
        </w:rPr>
        <w:t>. členom</w:t>
      </w:r>
      <w:r w:rsidRPr="005F4EF2">
        <w:rPr>
          <w:rFonts w:asciiTheme="minorHAnsi" w:hAnsiTheme="minorHAnsi" w:cstheme="minorHAnsi"/>
          <w:bCs/>
        </w:rPr>
        <w:t xml:space="preserve"> Zakona o javnem naročanju (Uradni list RS, št. 91/15 in 14/18),</w:t>
      </w:r>
      <w:r w:rsidRPr="005F4EF2">
        <w:rPr>
          <w:rFonts w:asciiTheme="minorHAnsi" w:hAnsiTheme="minorHAnsi" w:cstheme="minorHAnsi"/>
        </w:rPr>
        <w:t xml:space="preserve"> po </w:t>
      </w:r>
      <w:r w:rsidR="001644AC">
        <w:rPr>
          <w:rFonts w:asciiTheme="minorHAnsi" w:hAnsiTheme="minorHAnsi" w:cstheme="minorHAnsi"/>
        </w:rPr>
        <w:t xml:space="preserve">odprtem </w:t>
      </w:r>
      <w:r w:rsidRPr="005F4EF2">
        <w:rPr>
          <w:rFonts w:asciiTheme="minorHAnsi" w:hAnsiTheme="minorHAnsi" w:cstheme="minorHAnsi"/>
        </w:rPr>
        <w:t>postopku</w:t>
      </w:r>
      <w:r w:rsidRPr="005F4EF2">
        <w:rPr>
          <w:rFonts w:asciiTheme="minorHAnsi" w:hAnsiTheme="minorHAnsi" w:cstheme="minorHAnsi"/>
          <w:bCs/>
        </w:rPr>
        <w:t>;</w:t>
      </w:r>
    </w:p>
    <w:p w:rsidR="00852019" w:rsidRPr="005F4EF2" w:rsidRDefault="00852019" w:rsidP="00796737">
      <w:pPr>
        <w:numPr>
          <w:ilvl w:val="0"/>
          <w:numId w:val="24"/>
        </w:numPr>
        <w:spacing w:after="0" w:line="276" w:lineRule="auto"/>
        <w:ind w:left="284" w:hanging="284"/>
        <w:jc w:val="both"/>
        <w:rPr>
          <w:rFonts w:asciiTheme="minorHAnsi" w:hAnsiTheme="minorHAnsi" w:cstheme="minorHAnsi"/>
          <w:bCs/>
        </w:rPr>
      </w:pPr>
      <w:r w:rsidRPr="005F4EF2">
        <w:rPr>
          <w:rFonts w:asciiTheme="minorHAnsi" w:hAnsiTheme="minorHAnsi" w:cstheme="minorHAnsi"/>
          <w:bCs/>
        </w:rPr>
        <w:t xml:space="preserve">predmet javnega naročila </w:t>
      </w:r>
      <w:r w:rsidR="001644AC">
        <w:rPr>
          <w:rFonts w:asciiTheme="minorHAnsi" w:hAnsiTheme="minorHAnsi" w:cstheme="minorHAnsi"/>
          <w:bCs/>
        </w:rPr>
        <w:t xml:space="preserve">je </w:t>
      </w:r>
      <w:r w:rsidR="00542CA6">
        <w:rPr>
          <w:rFonts w:asciiTheme="minorHAnsi" w:hAnsiTheme="minorHAnsi" w:cstheme="minorHAnsi"/>
          <w:bCs/>
        </w:rPr>
        <w:t>»</w:t>
      </w:r>
      <w:r w:rsidR="001644AC">
        <w:rPr>
          <w:rFonts w:asciiTheme="minorHAnsi" w:hAnsiTheme="minorHAnsi" w:cstheme="minorHAnsi"/>
          <w:bCs/>
        </w:rPr>
        <w:t>SUKCESIVNA DOBAVA ŽIVIL</w:t>
      </w:r>
      <w:r w:rsidR="00542CA6">
        <w:rPr>
          <w:rFonts w:asciiTheme="minorHAnsi" w:hAnsiTheme="minorHAnsi" w:cstheme="minorHAnsi"/>
          <w:bCs/>
        </w:rPr>
        <w:t>«</w:t>
      </w:r>
      <w:r w:rsidRPr="005F4EF2">
        <w:rPr>
          <w:rFonts w:asciiTheme="minorHAnsi" w:hAnsiTheme="minorHAnsi" w:cstheme="minorHAnsi"/>
          <w:bCs/>
        </w:rPr>
        <w:t>;</w:t>
      </w:r>
    </w:p>
    <w:p w:rsidR="00852019" w:rsidRPr="00A8055E" w:rsidRDefault="00852019" w:rsidP="00796737">
      <w:pPr>
        <w:numPr>
          <w:ilvl w:val="0"/>
          <w:numId w:val="24"/>
        </w:numPr>
        <w:spacing w:after="0" w:line="276" w:lineRule="auto"/>
        <w:ind w:left="284" w:hanging="284"/>
        <w:jc w:val="both"/>
        <w:rPr>
          <w:rFonts w:asciiTheme="minorHAnsi" w:hAnsiTheme="minorHAnsi" w:cstheme="minorHAnsi"/>
          <w:bCs/>
        </w:rPr>
      </w:pPr>
      <w:r w:rsidRPr="005F4EF2">
        <w:rPr>
          <w:rFonts w:asciiTheme="minorHAnsi" w:hAnsiTheme="minorHAnsi" w:cstheme="minorHAnsi"/>
          <w:bCs/>
        </w:rPr>
        <w:t xml:space="preserve">bilo javno naročilo objavljeno na Portalu javnih naročil </w:t>
      </w:r>
      <w:r w:rsidRPr="005F4EF2">
        <w:rPr>
          <w:rFonts w:asciiTheme="minorHAnsi" w:hAnsiTheme="minorHAnsi" w:cstheme="minorHAnsi"/>
        </w:rPr>
        <w:t xml:space="preserve">pod številko objave </w:t>
      </w:r>
      <w:r w:rsidR="005F4EF2" w:rsidRPr="005F4EF2">
        <w:rPr>
          <w:rFonts w:asciiTheme="minorHAnsi" w:hAnsiTheme="minorHAnsi" w:cstheme="minorHAnsi"/>
        </w:rPr>
        <w:t>_________________</w:t>
      </w:r>
      <w:r w:rsidRPr="005F4EF2">
        <w:rPr>
          <w:rFonts w:asciiTheme="minorHAnsi" w:hAnsiTheme="minorHAnsi" w:cstheme="minorHAnsi"/>
        </w:rPr>
        <w:t xml:space="preserve"> dne </w:t>
      </w:r>
      <w:r w:rsidR="005F4EF2" w:rsidRPr="005F4EF2">
        <w:rPr>
          <w:rFonts w:asciiTheme="minorHAnsi" w:hAnsiTheme="minorHAnsi" w:cstheme="minorHAnsi"/>
        </w:rPr>
        <w:t>________________</w:t>
      </w:r>
      <w:r w:rsidRPr="005F4EF2">
        <w:rPr>
          <w:rFonts w:asciiTheme="minorHAnsi" w:hAnsiTheme="minorHAnsi" w:cstheme="minorHAnsi"/>
          <w:bCs/>
        </w:rPr>
        <w:t xml:space="preserve"> </w:t>
      </w:r>
      <w:r w:rsidR="001644AC">
        <w:rPr>
          <w:rFonts w:asciiTheme="minorHAnsi" w:hAnsiTheme="minorHAnsi" w:cstheme="minorHAnsi"/>
          <w:bCs/>
        </w:rPr>
        <w:t>in v Uradnem listu EU pod številko objave ________________ dne ____________</w:t>
      </w:r>
      <w:r w:rsidRPr="005F4EF2">
        <w:rPr>
          <w:rFonts w:asciiTheme="minorHAnsi" w:hAnsiTheme="minorHAnsi" w:cstheme="minorHAnsi"/>
        </w:rPr>
        <w:t>;</w:t>
      </w:r>
    </w:p>
    <w:p w:rsidR="00A8055E" w:rsidRPr="005F4EF2" w:rsidRDefault="00A8055E" w:rsidP="00796737">
      <w:pPr>
        <w:numPr>
          <w:ilvl w:val="0"/>
          <w:numId w:val="24"/>
        </w:numPr>
        <w:spacing w:after="0" w:line="276" w:lineRule="auto"/>
        <w:ind w:left="284" w:hanging="284"/>
        <w:jc w:val="both"/>
        <w:rPr>
          <w:rFonts w:asciiTheme="minorHAnsi" w:hAnsiTheme="minorHAnsi" w:cstheme="minorHAnsi"/>
          <w:bCs/>
        </w:rPr>
      </w:pPr>
      <w:r>
        <w:rPr>
          <w:rFonts w:asciiTheme="minorHAnsi" w:hAnsiTheme="minorHAnsi" w:cstheme="minorHAnsi"/>
        </w:rPr>
        <w:t>da se pri izvajanju sporazuma upošteva Uredba o Zelenem javnem naročanju (Uradni list RS, št. 51/17, 64/19 in 121/21);</w:t>
      </w:r>
    </w:p>
    <w:p w:rsidR="00852019" w:rsidRPr="0048025D" w:rsidRDefault="001644AC" w:rsidP="00796737">
      <w:pPr>
        <w:numPr>
          <w:ilvl w:val="0"/>
          <w:numId w:val="24"/>
        </w:numPr>
        <w:spacing w:after="0" w:line="276" w:lineRule="auto"/>
        <w:ind w:left="284" w:hanging="284"/>
        <w:jc w:val="both"/>
        <w:rPr>
          <w:rFonts w:asciiTheme="minorHAnsi" w:hAnsiTheme="minorHAnsi" w:cstheme="minorHAnsi"/>
          <w:bCs/>
        </w:rPr>
      </w:pPr>
      <w:r>
        <w:rPr>
          <w:rFonts w:asciiTheme="minorHAnsi" w:hAnsiTheme="minorHAnsi" w:cstheme="minorHAnsi"/>
          <w:bCs/>
        </w:rPr>
        <w:t>naročnik na podlagi javnega naročila iz prve alineje tega člena in prejetih ponudb, z Odločitvijo o oddaji javnega naročila št. _____________ objavljeno na Portalu javnih naročil dne ______________, izbral dobavitelja za dobavo blaga, ki je predmet tega okvirnega sporazuma, v okviru omenjenega javnega naročila, zaradi česar se sklepa predmetni okvirni sporazum.</w:t>
      </w:r>
    </w:p>
    <w:p w:rsidR="00852019" w:rsidRPr="0048025D" w:rsidRDefault="00852019" w:rsidP="00852019">
      <w:pPr>
        <w:spacing w:after="0" w:line="276" w:lineRule="auto"/>
        <w:jc w:val="both"/>
        <w:rPr>
          <w:rFonts w:asciiTheme="minorHAnsi" w:hAnsiTheme="minorHAnsi" w:cstheme="minorHAnsi"/>
        </w:rPr>
      </w:pPr>
    </w:p>
    <w:p w:rsidR="00852019" w:rsidRPr="0048025D" w:rsidRDefault="00852019" w:rsidP="00796737">
      <w:pPr>
        <w:numPr>
          <w:ilvl w:val="0"/>
          <w:numId w:val="9"/>
        </w:numPr>
        <w:spacing w:after="0" w:line="276" w:lineRule="auto"/>
        <w:jc w:val="center"/>
        <w:rPr>
          <w:rFonts w:asciiTheme="minorHAnsi" w:hAnsiTheme="minorHAnsi" w:cstheme="minorHAnsi"/>
          <w:b/>
        </w:rPr>
      </w:pPr>
      <w:r w:rsidRPr="0048025D">
        <w:rPr>
          <w:rFonts w:asciiTheme="minorHAnsi" w:hAnsiTheme="minorHAnsi" w:cstheme="minorHAnsi"/>
          <w:b/>
        </w:rPr>
        <w:t>člen</w:t>
      </w:r>
    </w:p>
    <w:p w:rsidR="00852019" w:rsidRDefault="001644AC" w:rsidP="00852019">
      <w:pPr>
        <w:spacing w:after="0" w:line="276" w:lineRule="auto"/>
        <w:jc w:val="both"/>
        <w:rPr>
          <w:rFonts w:asciiTheme="minorHAnsi" w:hAnsiTheme="minorHAnsi" w:cstheme="minorHAnsi"/>
          <w:bCs/>
          <w:iCs/>
        </w:rPr>
      </w:pPr>
      <w:r>
        <w:rPr>
          <w:rFonts w:asciiTheme="minorHAnsi" w:hAnsiTheme="minorHAnsi" w:cstheme="minorHAnsi"/>
          <w:bCs/>
          <w:iCs/>
        </w:rPr>
        <w:t xml:space="preserve">S to pogodbo se stranki okvirnega sporazuma dogovorita o splošnih in posebnih pogojih izvajanja tega sporazuma. </w:t>
      </w:r>
    </w:p>
    <w:p w:rsidR="001644AC" w:rsidRPr="0048025D" w:rsidRDefault="001644AC" w:rsidP="00852019">
      <w:pPr>
        <w:spacing w:after="0" w:line="276" w:lineRule="auto"/>
        <w:jc w:val="both"/>
        <w:rPr>
          <w:rFonts w:asciiTheme="minorHAnsi" w:hAnsiTheme="minorHAnsi" w:cstheme="minorHAnsi"/>
          <w:bCs/>
          <w:iCs/>
        </w:rPr>
      </w:pPr>
      <w:r>
        <w:rPr>
          <w:rFonts w:asciiTheme="minorHAnsi" w:hAnsiTheme="minorHAnsi" w:cstheme="minorHAnsi"/>
          <w:bCs/>
          <w:iCs/>
        </w:rPr>
        <w:t>Sestavni del tega okvirnega sporazuma je dokumentacija v zve</w:t>
      </w:r>
      <w:r w:rsidR="00542CA6">
        <w:rPr>
          <w:rFonts w:asciiTheme="minorHAnsi" w:hAnsiTheme="minorHAnsi" w:cstheme="minorHAnsi"/>
          <w:bCs/>
          <w:iCs/>
        </w:rPr>
        <w:t>z</w:t>
      </w:r>
      <w:r>
        <w:rPr>
          <w:rFonts w:asciiTheme="minorHAnsi" w:hAnsiTheme="minorHAnsi" w:cstheme="minorHAnsi"/>
          <w:bCs/>
          <w:iCs/>
        </w:rPr>
        <w:t>i z oddajo javnega naročila in ponudbena dokumentacija.</w:t>
      </w:r>
    </w:p>
    <w:p w:rsidR="00852019" w:rsidRPr="0048025D" w:rsidRDefault="00852019" w:rsidP="00852019">
      <w:pPr>
        <w:spacing w:after="0" w:line="276" w:lineRule="auto"/>
        <w:jc w:val="both"/>
        <w:rPr>
          <w:rFonts w:asciiTheme="minorHAnsi" w:hAnsiTheme="minorHAnsi" w:cstheme="minorHAnsi"/>
          <w:bCs/>
          <w:iCs/>
        </w:rPr>
      </w:pPr>
    </w:p>
    <w:p w:rsidR="00A8055E" w:rsidRDefault="00A8055E" w:rsidP="00852019">
      <w:pPr>
        <w:spacing w:after="0" w:line="276" w:lineRule="auto"/>
        <w:jc w:val="both"/>
        <w:rPr>
          <w:rFonts w:asciiTheme="minorHAnsi" w:hAnsiTheme="minorHAnsi" w:cstheme="minorHAnsi"/>
          <w:u w:val="single"/>
        </w:rPr>
      </w:pPr>
    </w:p>
    <w:p w:rsidR="00852019" w:rsidRPr="0048025D" w:rsidRDefault="00852019" w:rsidP="00852019">
      <w:pPr>
        <w:spacing w:after="0" w:line="276" w:lineRule="auto"/>
        <w:jc w:val="both"/>
        <w:rPr>
          <w:rFonts w:asciiTheme="minorHAnsi" w:hAnsiTheme="minorHAnsi" w:cstheme="minorHAnsi"/>
          <w:u w:val="single"/>
        </w:rPr>
      </w:pPr>
      <w:r w:rsidRPr="0048025D">
        <w:rPr>
          <w:rFonts w:asciiTheme="minorHAnsi" w:hAnsiTheme="minorHAnsi" w:cstheme="minorHAnsi"/>
          <w:u w:val="single"/>
        </w:rPr>
        <w:t xml:space="preserve">PREDMET </w:t>
      </w:r>
      <w:r w:rsidR="00A8055E">
        <w:rPr>
          <w:rFonts w:asciiTheme="minorHAnsi" w:hAnsiTheme="minorHAnsi" w:cstheme="minorHAnsi"/>
          <w:u w:val="single"/>
        </w:rPr>
        <w:t>SPOR</w:t>
      </w:r>
      <w:r w:rsidR="00542CA6">
        <w:rPr>
          <w:rFonts w:asciiTheme="minorHAnsi" w:hAnsiTheme="minorHAnsi" w:cstheme="minorHAnsi"/>
          <w:u w:val="single"/>
        </w:rPr>
        <w:t>AZUMA</w:t>
      </w:r>
    </w:p>
    <w:p w:rsidR="00852019" w:rsidRPr="0048025D" w:rsidRDefault="00852019" w:rsidP="00796737">
      <w:pPr>
        <w:numPr>
          <w:ilvl w:val="0"/>
          <w:numId w:val="9"/>
        </w:numPr>
        <w:spacing w:after="0" w:line="276" w:lineRule="auto"/>
        <w:jc w:val="center"/>
        <w:rPr>
          <w:rFonts w:asciiTheme="minorHAnsi" w:hAnsiTheme="minorHAnsi" w:cstheme="minorHAnsi"/>
          <w:b/>
        </w:rPr>
      </w:pPr>
      <w:r w:rsidRPr="0048025D">
        <w:rPr>
          <w:rFonts w:asciiTheme="minorHAnsi" w:hAnsiTheme="minorHAnsi" w:cstheme="minorHAnsi"/>
          <w:b/>
        </w:rPr>
        <w:t>člen</w:t>
      </w:r>
    </w:p>
    <w:p w:rsidR="00852019" w:rsidRDefault="001644AC" w:rsidP="00852019">
      <w:pPr>
        <w:autoSpaceDE w:val="0"/>
        <w:autoSpaceDN w:val="0"/>
        <w:adjustRightInd w:val="0"/>
        <w:spacing w:after="0" w:line="276" w:lineRule="auto"/>
        <w:jc w:val="both"/>
        <w:rPr>
          <w:rFonts w:asciiTheme="minorHAnsi" w:hAnsiTheme="minorHAnsi" w:cstheme="minorHAnsi"/>
        </w:rPr>
      </w:pPr>
      <w:r>
        <w:rPr>
          <w:rFonts w:asciiTheme="minorHAnsi" w:hAnsiTheme="minorHAnsi" w:cstheme="minorHAnsi"/>
        </w:rPr>
        <w:t xml:space="preserve">Predmet tega okvirnega sporazuma je </w:t>
      </w:r>
      <w:r w:rsidR="00542CA6">
        <w:rPr>
          <w:rFonts w:asciiTheme="minorHAnsi" w:hAnsiTheme="minorHAnsi" w:cstheme="minorHAnsi"/>
        </w:rPr>
        <w:t>»</w:t>
      </w:r>
      <w:r>
        <w:rPr>
          <w:rFonts w:asciiTheme="minorHAnsi" w:hAnsiTheme="minorHAnsi" w:cstheme="minorHAnsi"/>
        </w:rPr>
        <w:t>SUKCESIVNA DOBAVA ŽIVIL</w:t>
      </w:r>
      <w:r w:rsidR="00542CA6">
        <w:rPr>
          <w:rFonts w:asciiTheme="minorHAnsi" w:hAnsiTheme="minorHAnsi" w:cstheme="minorHAnsi"/>
        </w:rPr>
        <w:t>«</w:t>
      </w:r>
      <w:r>
        <w:rPr>
          <w:rFonts w:asciiTheme="minorHAnsi" w:hAnsiTheme="minorHAnsi" w:cstheme="minorHAnsi"/>
        </w:rPr>
        <w:t xml:space="preserve"> (v nadaljevanju besedila: blago), kar je opredeljeno v dobaviteljevi specifikaciji iz ponudbe ( v nadaljevanju besedila: ponudba) s predračunom št. ___________, z dne ________________ ( v nadaljevanju besedila: predračun), s katero se dobavitelj prijavil na javno naročilo iz 1. člena tega okvirnega sporazuma in sicer za sklope , ki so navedeni v nadaljevanju. </w:t>
      </w:r>
    </w:p>
    <w:p w:rsidR="001644AC" w:rsidRDefault="001644AC" w:rsidP="00852019">
      <w:pPr>
        <w:autoSpaceDE w:val="0"/>
        <w:autoSpaceDN w:val="0"/>
        <w:adjustRightInd w:val="0"/>
        <w:spacing w:after="0" w:line="276" w:lineRule="auto"/>
        <w:jc w:val="both"/>
        <w:rPr>
          <w:rFonts w:asciiTheme="minorHAnsi" w:hAnsiTheme="minorHAnsi" w:cstheme="minorHAnsi"/>
        </w:rPr>
      </w:pPr>
      <w:r>
        <w:rPr>
          <w:rFonts w:asciiTheme="minorHAnsi" w:hAnsiTheme="minorHAnsi" w:cstheme="minorHAnsi"/>
        </w:rPr>
        <w:t>Ponudba in predračun sta priloga in sestavni del okvirnega sporazuma.</w:t>
      </w:r>
    </w:p>
    <w:p w:rsidR="001644AC" w:rsidRDefault="001644AC" w:rsidP="00852019">
      <w:pPr>
        <w:autoSpaceDE w:val="0"/>
        <w:autoSpaceDN w:val="0"/>
        <w:adjustRightInd w:val="0"/>
        <w:spacing w:after="0" w:line="276" w:lineRule="auto"/>
        <w:jc w:val="both"/>
        <w:rPr>
          <w:rFonts w:asciiTheme="minorHAnsi" w:hAnsiTheme="minorHAnsi" w:cstheme="minorHAnsi"/>
        </w:rPr>
      </w:pPr>
    </w:p>
    <w:p w:rsidR="001644AC" w:rsidRDefault="001644AC" w:rsidP="00852019">
      <w:pPr>
        <w:autoSpaceDE w:val="0"/>
        <w:autoSpaceDN w:val="0"/>
        <w:adjustRightInd w:val="0"/>
        <w:spacing w:after="0" w:line="276" w:lineRule="auto"/>
        <w:jc w:val="both"/>
        <w:rPr>
          <w:rFonts w:asciiTheme="minorHAnsi" w:hAnsiTheme="minorHAnsi" w:cstheme="minorHAnsi"/>
        </w:rPr>
      </w:pPr>
      <w:r>
        <w:rPr>
          <w:rFonts w:asciiTheme="minorHAnsi" w:hAnsiTheme="minorHAnsi" w:cstheme="minorHAnsi"/>
        </w:rPr>
        <w:t>Stranki okvirnega sporazuma ugotavljata, da naročnik po obsegu in časovno ne more vnaprej določiti potreb po blagu, ki je predmet tega okvirnega sporazuma in bo blago časovno in količinsko naročal glede na dejanske potrebe, po cenah, kot so bile podane v ponudbi. Obseg (količina) dobav, ki jih bo naročal naročnik, je okviren.</w:t>
      </w:r>
    </w:p>
    <w:p w:rsidR="001644AC" w:rsidRDefault="001644AC" w:rsidP="00852019">
      <w:pPr>
        <w:autoSpaceDE w:val="0"/>
        <w:autoSpaceDN w:val="0"/>
        <w:adjustRightInd w:val="0"/>
        <w:spacing w:after="0" w:line="276" w:lineRule="auto"/>
        <w:jc w:val="both"/>
        <w:rPr>
          <w:rFonts w:asciiTheme="minorHAnsi" w:hAnsiTheme="minorHAnsi" w:cstheme="minorHAnsi"/>
        </w:rPr>
      </w:pPr>
    </w:p>
    <w:p w:rsidR="001644AC" w:rsidRDefault="001644AC" w:rsidP="00852019">
      <w:pPr>
        <w:autoSpaceDE w:val="0"/>
        <w:autoSpaceDN w:val="0"/>
        <w:adjustRightInd w:val="0"/>
        <w:spacing w:after="0" w:line="276" w:lineRule="auto"/>
        <w:jc w:val="both"/>
        <w:rPr>
          <w:rFonts w:asciiTheme="minorHAnsi" w:hAnsiTheme="minorHAnsi" w:cstheme="minorHAnsi"/>
        </w:rPr>
      </w:pPr>
      <w:r>
        <w:rPr>
          <w:rFonts w:asciiTheme="minorHAnsi" w:hAnsiTheme="minorHAnsi" w:cstheme="minorHAnsi"/>
        </w:rPr>
        <w:t>Dobavitelj zagotavlja kvaliteto blaga, ki ustreza obstoječim standardom, ki veljajo v Republiki Sloveniji in deklarirani kvaliteti na embalaži blaga, pravilom stroke ter zahtevam naročnika.</w:t>
      </w:r>
    </w:p>
    <w:p w:rsidR="001644AC" w:rsidRDefault="001644AC" w:rsidP="00852019">
      <w:pPr>
        <w:autoSpaceDE w:val="0"/>
        <w:autoSpaceDN w:val="0"/>
        <w:adjustRightInd w:val="0"/>
        <w:spacing w:after="0" w:line="276" w:lineRule="auto"/>
        <w:jc w:val="both"/>
        <w:rPr>
          <w:rFonts w:asciiTheme="minorHAnsi" w:hAnsiTheme="minorHAnsi" w:cstheme="minorHAnsi"/>
        </w:rPr>
      </w:pPr>
    </w:p>
    <w:p w:rsidR="001644AC" w:rsidRDefault="001644AC" w:rsidP="00852019">
      <w:pPr>
        <w:autoSpaceDE w:val="0"/>
        <w:autoSpaceDN w:val="0"/>
        <w:adjustRightInd w:val="0"/>
        <w:spacing w:after="0" w:line="276" w:lineRule="auto"/>
        <w:jc w:val="both"/>
        <w:rPr>
          <w:rFonts w:asciiTheme="minorHAnsi" w:hAnsiTheme="minorHAnsi" w:cstheme="minorHAnsi"/>
        </w:rPr>
      </w:pPr>
      <w:r>
        <w:rPr>
          <w:rFonts w:asciiTheme="minorHAnsi" w:hAnsiTheme="minorHAnsi" w:cstheme="minorHAnsi"/>
        </w:rPr>
        <w:t>Dobavitelj zagotavlja, da ima ustrezne skladiščne, transportne ter kadrovske kapacitete, ki zagotavljajo ustrezno ravnanje z blagom, ki je predmet okvirnega sporazuma v skladu s pravili stroke.</w:t>
      </w:r>
    </w:p>
    <w:p w:rsidR="00AD7BCD" w:rsidRDefault="00AD7BCD" w:rsidP="00852019">
      <w:pPr>
        <w:autoSpaceDE w:val="0"/>
        <w:autoSpaceDN w:val="0"/>
        <w:adjustRightInd w:val="0"/>
        <w:spacing w:after="0" w:line="276" w:lineRule="auto"/>
        <w:jc w:val="both"/>
        <w:rPr>
          <w:rFonts w:asciiTheme="minorHAnsi" w:hAnsiTheme="minorHAnsi" w:cstheme="minorHAnsi"/>
        </w:rPr>
      </w:pPr>
    </w:p>
    <w:p w:rsidR="00AD7BCD" w:rsidRPr="00AD7BCD" w:rsidRDefault="00AD7BCD" w:rsidP="00AD7BCD">
      <w:pPr>
        <w:suppressAutoHyphens/>
        <w:spacing w:after="0" w:line="276" w:lineRule="auto"/>
        <w:jc w:val="both"/>
        <w:rPr>
          <w:rFonts w:asciiTheme="minorHAnsi" w:eastAsia="Calibri" w:hAnsiTheme="minorHAnsi" w:cstheme="minorHAnsi"/>
          <w:u w:val="single"/>
          <w:lang w:eastAsia="en-US"/>
        </w:rPr>
      </w:pPr>
      <w:r w:rsidRPr="00AD7BCD">
        <w:rPr>
          <w:rFonts w:asciiTheme="minorHAnsi" w:eastAsia="Calibri" w:hAnsiTheme="minorHAnsi" w:cstheme="minorHAnsi"/>
          <w:u w:val="single"/>
          <w:lang w:eastAsia="en-US"/>
        </w:rPr>
        <w:t>TRAJANJE SPORAZUMA</w:t>
      </w:r>
      <w:r w:rsidR="00A8055E">
        <w:rPr>
          <w:rFonts w:asciiTheme="minorHAnsi" w:eastAsia="Calibri" w:hAnsiTheme="minorHAnsi" w:cstheme="minorHAnsi"/>
          <w:u w:val="single"/>
          <w:lang w:eastAsia="en-US"/>
        </w:rPr>
        <w:t xml:space="preserve"> IN PRAVILA ZA IZVAJANJE SPORAZUMA</w:t>
      </w:r>
    </w:p>
    <w:p w:rsidR="00AD7BCD" w:rsidRPr="00AD7BCD" w:rsidRDefault="00AD7BCD" w:rsidP="00796737">
      <w:pPr>
        <w:pStyle w:val="Odstavekseznama"/>
        <w:numPr>
          <w:ilvl w:val="0"/>
          <w:numId w:val="9"/>
        </w:numPr>
        <w:suppressAutoHyphens/>
        <w:spacing w:after="0" w:line="276" w:lineRule="auto"/>
        <w:jc w:val="center"/>
        <w:rPr>
          <w:rFonts w:asciiTheme="minorHAnsi" w:eastAsia="Calibri" w:hAnsiTheme="minorHAnsi" w:cstheme="minorHAnsi"/>
          <w:lang w:eastAsia="en-US"/>
        </w:rPr>
      </w:pPr>
      <w:r w:rsidRPr="008F1C57">
        <w:rPr>
          <w:rFonts w:asciiTheme="minorHAnsi" w:eastAsia="Calibri" w:hAnsiTheme="minorHAnsi" w:cstheme="minorHAnsi"/>
          <w:b/>
          <w:lang w:eastAsia="en-US"/>
        </w:rPr>
        <w:t>člen</w:t>
      </w:r>
    </w:p>
    <w:p w:rsidR="00AD7BCD" w:rsidRDefault="00AD7BCD" w:rsidP="00AD7BCD">
      <w:pPr>
        <w:suppressAutoHyphens/>
        <w:spacing w:after="0" w:line="276" w:lineRule="auto"/>
        <w:jc w:val="both"/>
        <w:rPr>
          <w:rFonts w:asciiTheme="minorHAnsi" w:eastAsia="Calibri" w:hAnsiTheme="minorHAnsi" w:cstheme="minorHAnsi"/>
          <w:lang w:eastAsia="en-US"/>
        </w:rPr>
      </w:pPr>
      <w:r w:rsidRPr="00AD7BCD">
        <w:rPr>
          <w:rFonts w:asciiTheme="minorHAnsi" w:eastAsia="Calibri" w:hAnsiTheme="minorHAnsi" w:cstheme="minorHAnsi"/>
          <w:lang w:eastAsia="en-US"/>
        </w:rPr>
        <w:t xml:space="preserve">Sporazum se sklepa za obdobje </w:t>
      </w:r>
      <w:r w:rsidR="008F1C57">
        <w:rPr>
          <w:rFonts w:asciiTheme="minorHAnsi" w:eastAsia="Calibri" w:hAnsiTheme="minorHAnsi" w:cstheme="minorHAnsi"/>
          <w:lang w:eastAsia="en-US"/>
        </w:rPr>
        <w:t xml:space="preserve">od pravnomočnosti </w:t>
      </w:r>
      <w:r w:rsidRPr="00AD7BCD">
        <w:rPr>
          <w:rFonts w:asciiTheme="minorHAnsi" w:eastAsia="Calibri" w:hAnsiTheme="minorHAnsi" w:cstheme="minorHAnsi"/>
          <w:lang w:eastAsia="en-US"/>
        </w:rPr>
        <w:t xml:space="preserve">do </w:t>
      </w:r>
      <w:r w:rsidR="008F1C57">
        <w:rPr>
          <w:rFonts w:asciiTheme="minorHAnsi" w:eastAsia="Calibri" w:hAnsiTheme="minorHAnsi" w:cstheme="minorHAnsi"/>
          <w:lang w:eastAsia="en-US"/>
        </w:rPr>
        <w:t>31.12.2023</w:t>
      </w:r>
      <w:r w:rsidR="00A8055E">
        <w:rPr>
          <w:rFonts w:asciiTheme="minorHAnsi" w:eastAsia="Calibri" w:hAnsiTheme="minorHAnsi" w:cstheme="minorHAnsi"/>
          <w:lang w:eastAsia="en-US"/>
        </w:rPr>
        <w:t>.</w:t>
      </w:r>
    </w:p>
    <w:p w:rsidR="00A8055E" w:rsidRDefault="00A8055E" w:rsidP="00AD7BCD">
      <w:pPr>
        <w:suppressAutoHyphens/>
        <w:spacing w:after="0" w:line="276" w:lineRule="auto"/>
        <w:jc w:val="both"/>
        <w:rPr>
          <w:rFonts w:asciiTheme="minorHAnsi" w:eastAsia="Calibri" w:hAnsiTheme="minorHAnsi" w:cstheme="minorHAnsi"/>
          <w:lang w:eastAsia="en-US"/>
        </w:rPr>
      </w:pPr>
    </w:p>
    <w:p w:rsidR="00A8055E" w:rsidRPr="00A8055E" w:rsidRDefault="00A8055E" w:rsidP="00A8055E">
      <w:pPr>
        <w:spacing w:after="0" w:line="276" w:lineRule="auto"/>
        <w:ind w:right="505"/>
        <w:jc w:val="both"/>
        <w:rPr>
          <w:rFonts w:asciiTheme="minorHAnsi" w:hAnsiTheme="minorHAnsi" w:cstheme="minorHAnsi"/>
          <w:color w:val="000000" w:themeColor="text1"/>
        </w:rPr>
      </w:pPr>
      <w:r w:rsidRPr="00A8055E">
        <w:rPr>
          <w:rFonts w:asciiTheme="minorHAnsi" w:hAnsiTheme="minorHAnsi" w:cstheme="minorHAnsi"/>
          <w:color w:val="000000" w:themeColor="text1"/>
        </w:rPr>
        <w:t>Za izvajanje sporazuma veljajo naslednja pravila:</w:t>
      </w:r>
    </w:p>
    <w:p w:rsidR="00A8055E" w:rsidRPr="00A8055E" w:rsidRDefault="00A8055E" w:rsidP="00A8055E">
      <w:pPr>
        <w:spacing w:after="0" w:line="276" w:lineRule="auto"/>
        <w:ind w:right="505"/>
        <w:jc w:val="both"/>
        <w:rPr>
          <w:rFonts w:asciiTheme="minorHAnsi" w:hAnsiTheme="minorHAnsi" w:cstheme="minorHAnsi"/>
          <w:color w:val="000000" w:themeColor="text1"/>
        </w:rPr>
      </w:pPr>
      <w:r w:rsidRPr="00A8055E">
        <w:rPr>
          <w:rFonts w:asciiTheme="minorHAnsi" w:hAnsiTheme="minorHAnsi" w:cstheme="minorHAnsi"/>
          <w:color w:val="000000" w:themeColor="text1"/>
        </w:rPr>
        <w:t>- predmet razpisa so stalne dobave živil, ki jih naročnik po obsegu in časovno ne more v naprej določiti;</w:t>
      </w:r>
    </w:p>
    <w:p w:rsidR="00A8055E" w:rsidRPr="00A8055E" w:rsidRDefault="00A8055E" w:rsidP="00A8055E">
      <w:pPr>
        <w:spacing w:after="0" w:line="276" w:lineRule="auto"/>
        <w:ind w:right="502"/>
        <w:jc w:val="both"/>
        <w:rPr>
          <w:rFonts w:asciiTheme="minorHAnsi" w:hAnsiTheme="minorHAnsi" w:cstheme="minorHAnsi"/>
          <w:color w:val="000000" w:themeColor="text1"/>
        </w:rPr>
      </w:pPr>
      <w:r w:rsidRPr="00A8055E">
        <w:rPr>
          <w:rFonts w:asciiTheme="minorHAnsi" w:hAnsiTheme="minorHAnsi" w:cstheme="minorHAnsi"/>
          <w:color w:val="000000" w:themeColor="text1"/>
        </w:rPr>
        <w:t>- količine in vrste živil, so okvirne, pri čemer naročnik ne nosi odškodninske odgovornosti zaradi nedoseganja nakupov v količini in vrednosti kot izhaja iz ocene v razpisni dokumentaciji in ponudbi dobavitelja;</w:t>
      </w:r>
    </w:p>
    <w:p w:rsidR="00A8055E" w:rsidRPr="00A8055E" w:rsidRDefault="00A8055E" w:rsidP="00A8055E">
      <w:pPr>
        <w:spacing w:after="0" w:line="276" w:lineRule="auto"/>
        <w:ind w:right="502"/>
        <w:jc w:val="both"/>
        <w:rPr>
          <w:rFonts w:asciiTheme="minorHAnsi" w:hAnsiTheme="minorHAnsi" w:cstheme="minorHAnsi"/>
          <w:color w:val="000000" w:themeColor="text1"/>
        </w:rPr>
      </w:pPr>
      <w:r w:rsidRPr="00A8055E">
        <w:rPr>
          <w:rFonts w:asciiTheme="minorHAnsi" w:hAnsiTheme="minorHAnsi" w:cstheme="minorHAnsi"/>
          <w:color w:val="000000" w:themeColor="text1"/>
        </w:rPr>
        <w:t>- naročnik bo naročal in kupoval le tiste vrste in količine živil, ki jih bo dejansko potreboval (glede na dejanske potrebe (</w:t>
      </w:r>
      <w:proofErr w:type="spellStart"/>
      <w:r w:rsidRPr="00A8055E">
        <w:rPr>
          <w:rFonts w:asciiTheme="minorHAnsi" w:hAnsiTheme="minorHAnsi" w:cstheme="minorHAnsi"/>
          <w:color w:val="000000" w:themeColor="text1"/>
        </w:rPr>
        <w:t>št.</w:t>
      </w:r>
      <w:r w:rsidR="009279A1">
        <w:rPr>
          <w:rFonts w:asciiTheme="minorHAnsi" w:hAnsiTheme="minorHAnsi" w:cstheme="minorHAnsi"/>
          <w:color w:val="000000" w:themeColor="text1"/>
        </w:rPr>
        <w:t>bolnikov</w:t>
      </w:r>
      <w:proofErr w:type="spellEnd"/>
      <w:r w:rsidRPr="00A8055E">
        <w:rPr>
          <w:rFonts w:asciiTheme="minorHAnsi" w:hAnsiTheme="minorHAnsi" w:cstheme="minorHAnsi"/>
          <w:color w:val="000000" w:themeColor="text1"/>
        </w:rPr>
        <w:t>, ostalih odjemalcev ipd.) in glede na sestavljene tedenske jedilnike);</w:t>
      </w:r>
    </w:p>
    <w:p w:rsidR="00A8055E" w:rsidRPr="00A8055E" w:rsidRDefault="00A8055E" w:rsidP="00A8055E">
      <w:pPr>
        <w:spacing w:after="0" w:line="276" w:lineRule="auto"/>
        <w:ind w:right="502"/>
        <w:jc w:val="both"/>
        <w:rPr>
          <w:rFonts w:asciiTheme="minorHAnsi" w:hAnsiTheme="minorHAnsi" w:cstheme="minorHAnsi"/>
          <w:color w:val="000000" w:themeColor="text1"/>
        </w:rPr>
      </w:pPr>
      <w:r w:rsidRPr="00A8055E">
        <w:rPr>
          <w:rFonts w:asciiTheme="minorHAnsi" w:hAnsiTheme="minorHAnsi" w:cstheme="minorHAnsi"/>
          <w:color w:val="000000" w:themeColor="text1"/>
        </w:rPr>
        <w:t xml:space="preserve">- v primeru, </w:t>
      </w:r>
      <w:r>
        <w:rPr>
          <w:rFonts w:asciiTheme="minorHAnsi" w:hAnsiTheme="minorHAnsi" w:cstheme="minorHAnsi"/>
          <w:color w:val="000000" w:themeColor="text1"/>
        </w:rPr>
        <w:t>da bolniki</w:t>
      </w:r>
      <w:r w:rsidRPr="00A8055E">
        <w:rPr>
          <w:rFonts w:asciiTheme="minorHAnsi" w:hAnsiTheme="minorHAnsi" w:cstheme="minorHAnsi"/>
          <w:color w:val="000000" w:themeColor="text1"/>
        </w:rPr>
        <w:t xml:space="preserve"> katero od ponujenih živil iz dobaviteljeve ponudbe zavračajo, četudi ustrezajo naročnikovim zahtevam iz razpisne dokumentacije, lahko naročnik pri dobavitelju preveri možnost zamenjave takega izdelka z istovrstnim drugim, pri čemer cena na enoto mere zamenjanega živila ne sme presegati tiste, ki je določena za prvotno ponujeno živilo </w:t>
      </w:r>
      <w:r>
        <w:rPr>
          <w:rFonts w:asciiTheme="minorHAnsi" w:hAnsiTheme="minorHAnsi" w:cstheme="minorHAnsi"/>
          <w:color w:val="000000" w:themeColor="text1"/>
        </w:rPr>
        <w:t xml:space="preserve">v predračunu. </w:t>
      </w:r>
      <w:r w:rsidRPr="00A8055E">
        <w:rPr>
          <w:rFonts w:asciiTheme="minorHAnsi" w:hAnsiTheme="minorHAnsi" w:cstheme="minorHAnsi"/>
          <w:color w:val="000000" w:themeColor="text1"/>
        </w:rPr>
        <w:t>Če mu dobavitelj takega izdelka pod navedenimi pogoji ne more zagotoviti, lahko naročnik, brez kakršnekoli odgovornosti do dobavitelja, kupuje živila na trgu. Naročnik mora pred zamenjavo živila o objektivnih razlogih dobavitelja seznaniti z zapisnikom, ki ga je potrdila strokovna komisija naročnika, ki je zadolžena za prehrano.</w:t>
      </w:r>
    </w:p>
    <w:p w:rsidR="00A8055E" w:rsidRPr="00AD7BCD" w:rsidRDefault="00A8055E" w:rsidP="00AD7BCD">
      <w:pPr>
        <w:suppressAutoHyphens/>
        <w:spacing w:after="0" w:line="276" w:lineRule="auto"/>
        <w:jc w:val="both"/>
        <w:rPr>
          <w:rFonts w:asciiTheme="minorHAnsi" w:eastAsia="Calibri" w:hAnsiTheme="minorHAnsi" w:cstheme="minorHAnsi"/>
          <w:lang w:eastAsia="en-US"/>
        </w:rPr>
      </w:pPr>
    </w:p>
    <w:p w:rsidR="00AD7BCD" w:rsidRPr="00AD7BCD" w:rsidRDefault="00AD7BCD" w:rsidP="00AD7BCD">
      <w:pPr>
        <w:suppressAutoHyphens/>
        <w:spacing w:after="0" w:line="276" w:lineRule="auto"/>
        <w:jc w:val="both"/>
        <w:rPr>
          <w:rFonts w:asciiTheme="minorHAnsi" w:hAnsiTheme="minorHAnsi" w:cstheme="minorHAnsi"/>
          <w:u w:val="single"/>
          <w:lang w:eastAsia="ar-SA"/>
        </w:rPr>
      </w:pPr>
      <w:bookmarkStart w:id="2" w:name="_Hlk31025962"/>
      <w:r w:rsidRPr="00AD7BCD">
        <w:rPr>
          <w:rFonts w:asciiTheme="minorHAnsi" w:hAnsiTheme="minorHAnsi" w:cstheme="minorHAnsi"/>
          <w:u w:val="single"/>
          <w:lang w:eastAsia="ar-SA"/>
        </w:rPr>
        <w:t>CENE</w:t>
      </w:r>
    </w:p>
    <w:p w:rsidR="00AD7BCD" w:rsidRPr="00AD7BCD" w:rsidRDefault="00AD7BCD" w:rsidP="00796737">
      <w:pPr>
        <w:numPr>
          <w:ilvl w:val="0"/>
          <w:numId w:val="9"/>
        </w:numPr>
        <w:suppressAutoHyphens/>
        <w:spacing w:after="0" w:line="276" w:lineRule="auto"/>
        <w:jc w:val="center"/>
        <w:rPr>
          <w:rFonts w:asciiTheme="minorHAnsi" w:hAnsiTheme="minorHAnsi" w:cstheme="minorHAnsi"/>
          <w:b/>
          <w:lang w:eastAsia="ar-SA"/>
        </w:rPr>
      </w:pPr>
      <w:r w:rsidRPr="00AD7BCD">
        <w:rPr>
          <w:rFonts w:asciiTheme="minorHAnsi" w:hAnsiTheme="minorHAnsi" w:cstheme="minorHAnsi"/>
          <w:b/>
          <w:lang w:eastAsia="ar-SA"/>
        </w:rPr>
        <w:t>člen</w:t>
      </w:r>
    </w:p>
    <w:p w:rsidR="00AD7BCD" w:rsidRPr="00AD7BCD" w:rsidRDefault="00AD7BCD" w:rsidP="00AD7BCD">
      <w:pPr>
        <w:suppressAutoHyphens/>
        <w:spacing w:after="0" w:line="276" w:lineRule="auto"/>
        <w:jc w:val="both"/>
        <w:rPr>
          <w:rFonts w:asciiTheme="minorHAnsi" w:hAnsiTheme="minorHAnsi" w:cstheme="minorHAnsi"/>
          <w:lang w:eastAsia="ar-SA"/>
        </w:rPr>
      </w:pPr>
      <w:r w:rsidRPr="00AD7BCD">
        <w:rPr>
          <w:rFonts w:asciiTheme="minorHAnsi" w:hAnsiTheme="minorHAnsi" w:cstheme="minorHAnsi"/>
          <w:lang w:eastAsia="ar-SA"/>
        </w:rPr>
        <w:t>Cene blaga vključujejo vse stroške dobavitelja, ki so potrebni za izvedbo naročila (</w:t>
      </w:r>
      <w:r w:rsidRPr="00AD7BCD">
        <w:rPr>
          <w:rFonts w:asciiTheme="minorHAnsi" w:eastAsia="Calibri" w:hAnsiTheme="minorHAnsi" w:cstheme="minorHAnsi"/>
          <w:lang w:eastAsia="en-US"/>
        </w:rPr>
        <w:t>dobave blaga, transportne, špediterske, carinske, zavarovalne ter morebitni drugi stroški), popuste in rabate ter DDV.</w:t>
      </w:r>
    </w:p>
    <w:p w:rsidR="00AD7BCD" w:rsidRPr="00AD7BCD" w:rsidRDefault="00AD7BCD" w:rsidP="00AD7BCD">
      <w:pPr>
        <w:suppressAutoHyphens/>
        <w:spacing w:after="0" w:line="276" w:lineRule="auto"/>
        <w:jc w:val="both"/>
        <w:rPr>
          <w:rFonts w:asciiTheme="minorHAnsi" w:hAnsiTheme="minorHAnsi" w:cstheme="minorHAnsi"/>
          <w:lang w:eastAsia="ar-SA"/>
        </w:rPr>
      </w:pPr>
      <w:r w:rsidRPr="00AD7BCD">
        <w:rPr>
          <w:rFonts w:asciiTheme="minorHAnsi" w:hAnsiTheme="minorHAnsi" w:cstheme="minorHAnsi"/>
          <w:lang w:eastAsia="ar-SA"/>
        </w:rPr>
        <w:t xml:space="preserve">Cene veljajo DDP </w:t>
      </w:r>
      <w:r w:rsidR="008F1C57">
        <w:rPr>
          <w:rFonts w:asciiTheme="minorHAnsi" w:hAnsiTheme="minorHAnsi" w:cstheme="minorHAnsi"/>
          <w:lang w:eastAsia="ar-SA"/>
        </w:rPr>
        <w:t>Bolnišnica za ginekologijo in porodništvo Kranj</w:t>
      </w:r>
      <w:r w:rsidRPr="00AD7BCD">
        <w:rPr>
          <w:rFonts w:asciiTheme="minorHAnsi" w:hAnsiTheme="minorHAnsi" w:cstheme="minorHAnsi"/>
          <w:lang w:eastAsia="ar-SA"/>
        </w:rPr>
        <w:t>, skladišče – razloženo.</w:t>
      </w:r>
    </w:p>
    <w:p w:rsidR="00AD7BCD" w:rsidRPr="00AD7BCD" w:rsidRDefault="00AD7BCD" w:rsidP="00AD7BCD">
      <w:pPr>
        <w:suppressAutoHyphens/>
        <w:spacing w:after="0" w:line="276" w:lineRule="auto"/>
        <w:jc w:val="both"/>
        <w:rPr>
          <w:rFonts w:asciiTheme="minorHAnsi" w:hAnsiTheme="minorHAnsi" w:cstheme="minorHAnsi"/>
          <w:lang w:eastAsia="ar-SA"/>
        </w:rPr>
      </w:pPr>
    </w:p>
    <w:p w:rsidR="00AD7BCD" w:rsidRDefault="00AD7BCD" w:rsidP="00AD7BCD">
      <w:pPr>
        <w:suppressAutoHyphens/>
        <w:spacing w:after="0" w:line="276" w:lineRule="auto"/>
        <w:jc w:val="both"/>
        <w:rPr>
          <w:rFonts w:asciiTheme="minorHAnsi" w:hAnsiTheme="minorHAnsi" w:cstheme="minorHAnsi"/>
          <w:lang w:eastAsia="ar-SA"/>
        </w:rPr>
      </w:pPr>
      <w:r w:rsidRPr="00AD7BCD">
        <w:rPr>
          <w:rFonts w:asciiTheme="minorHAnsi" w:hAnsiTheme="minorHAnsi" w:cstheme="minorHAnsi"/>
          <w:lang w:eastAsia="ar-SA"/>
        </w:rPr>
        <w:t xml:space="preserve">V primeru spremembe zakona, ki ureja DDV, s katerim se spremeni davčna stopnja za vrste blaga iz ponudbe v času trajanja pogodbe, se lahko cene iz ponudbe korigirajo izključno v višini nastale davčne spremembe. </w:t>
      </w:r>
    </w:p>
    <w:p w:rsidR="00A8055E" w:rsidRDefault="00A8055E" w:rsidP="00AD7BCD">
      <w:pPr>
        <w:suppressAutoHyphens/>
        <w:spacing w:after="0" w:line="276" w:lineRule="auto"/>
        <w:jc w:val="both"/>
        <w:rPr>
          <w:rFonts w:asciiTheme="minorHAnsi" w:hAnsiTheme="minorHAnsi" w:cstheme="minorHAnsi"/>
          <w:lang w:eastAsia="ar-SA"/>
        </w:rPr>
      </w:pPr>
    </w:p>
    <w:p w:rsidR="00A8055E" w:rsidRPr="00A8055E" w:rsidRDefault="00A8055E" w:rsidP="00A8055E">
      <w:pPr>
        <w:spacing w:after="0" w:line="276" w:lineRule="auto"/>
        <w:ind w:right="-2"/>
        <w:jc w:val="both"/>
        <w:rPr>
          <w:rFonts w:asciiTheme="minorHAnsi" w:hAnsiTheme="minorHAnsi" w:cstheme="minorHAnsi"/>
          <w:iCs/>
        </w:rPr>
      </w:pPr>
      <w:r w:rsidRPr="00A8055E">
        <w:rPr>
          <w:rFonts w:asciiTheme="minorHAnsi" w:hAnsiTheme="minorHAnsi" w:cstheme="minorHAnsi"/>
          <w:iCs/>
        </w:rPr>
        <w:t>Naročnik bo v času trajanja sporazuma posamezno živilo kupoval po ceni na enoto mere kot bo opredeljena v predračunskem obrazcu ponudbe izbranega dobavitelja. Dobavitelj bo cene na enoto mere živil, lahko spremenil le ob soglasju naročnika. Naročnik bo pisno soglasje za spremembo cen dobavitelju izdal na njegov predhodni pisni predlog in sicer le zaradi regulacije cen, v skladu z določili Pravilnika o načinih valorizacije denarnih obveznosti, ki jih v večletnih pogodbah dogovarjajo pravne osebe javnega sektorja (Uradni list RS, št. 1/04). Za regulacijo cen se upošteva kumulativni indeks cen za hrano, ki ga uradno objavlja Statis</w:t>
      </w:r>
      <w:r w:rsidR="009279A1">
        <w:rPr>
          <w:rFonts w:asciiTheme="minorHAnsi" w:hAnsiTheme="minorHAnsi" w:cstheme="minorHAnsi"/>
          <w:iCs/>
        </w:rPr>
        <w:t xml:space="preserve">tični urad RS. Povišanje cen </w:t>
      </w:r>
      <w:bookmarkStart w:id="3" w:name="_GoBack"/>
      <w:bookmarkEnd w:id="3"/>
      <w:r w:rsidRPr="00A8055E">
        <w:rPr>
          <w:rFonts w:asciiTheme="minorHAnsi" w:hAnsiTheme="minorHAnsi" w:cstheme="minorHAnsi"/>
          <w:iCs/>
        </w:rPr>
        <w:t>v skladu z navedenim pravilnikom, prvič izvede po preteku enega leta od sklenitve sporazuma in ko kumulativno povišanje indeksa cen hrane po podatkih Statističnega urada RS preseže 4 (štiri) % vrednosti, šteto od preteka enega leta od sklenitve sporazuma oziroma od zadnjega povišanja cen. Vsako povišanje cen lahko znaša največ 80 (osemdeset) % povečanja s sporazumom dogovorjenega indeksa cen. V primeru, da bodo izpolnjeni pogoji za spremembo cen, bo naročnik z dobaviteljem spremembe cen uredil s sklenitvijo aneksa k sporazumu.</w:t>
      </w:r>
    </w:p>
    <w:p w:rsidR="00A8055E" w:rsidRPr="00A8055E" w:rsidRDefault="00A8055E" w:rsidP="00A8055E">
      <w:pPr>
        <w:spacing w:after="0" w:line="276" w:lineRule="auto"/>
        <w:ind w:right="502"/>
        <w:jc w:val="both"/>
        <w:rPr>
          <w:rFonts w:asciiTheme="minorHAnsi" w:hAnsiTheme="minorHAnsi" w:cstheme="minorHAnsi"/>
          <w:color w:val="000000" w:themeColor="text1"/>
        </w:rPr>
      </w:pPr>
    </w:p>
    <w:p w:rsidR="00A8055E" w:rsidRPr="00A8055E" w:rsidRDefault="00A8055E" w:rsidP="00A8055E">
      <w:pPr>
        <w:tabs>
          <w:tab w:val="left" w:pos="9070"/>
        </w:tabs>
        <w:spacing w:after="0" w:line="276" w:lineRule="auto"/>
        <w:ind w:right="-2"/>
        <w:jc w:val="both"/>
        <w:rPr>
          <w:rFonts w:ascii="Times New Roman" w:hAnsi="Times New Roman"/>
          <w:b/>
          <w:color w:val="000000" w:themeColor="text1"/>
        </w:rPr>
      </w:pPr>
      <w:r w:rsidRPr="00A8055E">
        <w:rPr>
          <w:rFonts w:asciiTheme="minorHAnsi" w:hAnsiTheme="minorHAnsi" w:cstheme="minorHAnsi"/>
          <w:color w:val="000000" w:themeColor="text1"/>
        </w:rPr>
        <w:t xml:space="preserve">Ne glede na določbo prejšnjega odstavka tega člena je dobavitelj naročnika dolžan pisno obveščati o akcijskih cenah in maloprodajnih cenah živil, ki so predmet tega sporazuma. V primeru, da so akcijske cene oz. maloprodajne cene nižje od trenutnih cen dobavitelja, po katerih dobavlja naročniku živila, je dobavitelj zavezan naročniku živila prodati po nižjih oziroma akcijskih cenah. </w:t>
      </w:r>
    </w:p>
    <w:p w:rsidR="008F1C57" w:rsidRPr="00AD7BCD" w:rsidRDefault="008F1C57" w:rsidP="00AD7BCD">
      <w:pPr>
        <w:suppressAutoHyphens/>
        <w:spacing w:after="0" w:line="276" w:lineRule="auto"/>
        <w:jc w:val="both"/>
        <w:rPr>
          <w:rFonts w:asciiTheme="minorHAnsi" w:hAnsiTheme="minorHAnsi" w:cstheme="minorHAnsi"/>
          <w:lang w:eastAsia="ar-SA"/>
        </w:rPr>
      </w:pPr>
    </w:p>
    <w:bookmarkEnd w:id="2"/>
    <w:p w:rsidR="00AD7BCD" w:rsidRPr="00AD7BCD" w:rsidRDefault="00AD7BCD" w:rsidP="00796737">
      <w:pPr>
        <w:numPr>
          <w:ilvl w:val="0"/>
          <w:numId w:val="9"/>
        </w:numPr>
        <w:suppressAutoHyphens/>
        <w:spacing w:after="0" w:line="276" w:lineRule="auto"/>
        <w:jc w:val="center"/>
        <w:rPr>
          <w:rFonts w:asciiTheme="minorHAnsi" w:eastAsia="Calibri" w:hAnsiTheme="minorHAnsi" w:cstheme="minorHAnsi"/>
          <w:lang w:eastAsia="en-US"/>
        </w:rPr>
      </w:pPr>
      <w:r w:rsidRPr="00AD7BCD">
        <w:rPr>
          <w:rFonts w:asciiTheme="minorHAnsi" w:eastAsia="Calibri" w:hAnsiTheme="minorHAnsi" w:cstheme="minorHAnsi"/>
          <w:b/>
          <w:lang w:eastAsia="en-US"/>
        </w:rPr>
        <w:t>člen</w:t>
      </w:r>
    </w:p>
    <w:p w:rsidR="00AD7BCD" w:rsidRDefault="00AD7BCD" w:rsidP="00AD7BCD">
      <w:pPr>
        <w:suppressAutoHyphens/>
        <w:spacing w:after="0" w:line="276" w:lineRule="auto"/>
        <w:jc w:val="both"/>
        <w:rPr>
          <w:rFonts w:asciiTheme="minorHAnsi" w:eastAsia="Calibri" w:hAnsiTheme="minorHAnsi" w:cstheme="minorHAnsi"/>
          <w:lang w:eastAsia="en-US"/>
        </w:rPr>
      </w:pPr>
      <w:r w:rsidRPr="00AD7BCD">
        <w:rPr>
          <w:rFonts w:asciiTheme="minorHAnsi" w:eastAsia="Calibri" w:hAnsiTheme="minorHAnsi" w:cstheme="minorHAnsi"/>
          <w:lang w:eastAsia="en-US"/>
        </w:rPr>
        <w:t xml:space="preserve">V primeru, da dobavitelj ponuja blago iz tega sporazuma v prosti prodaji po nižjih cenah od cen dogovorjenih v pogodbi, da prodaja blago v določenih obdobjih s popusti, znižanji zaradi akcij, da dobavitelj podaja dodatne popuste lahko samo naročniku po tem sporazumu, je o vseh teh znižanjih dolžan obvestiti naročnika in mu omogočiti nakup po znižanih cenah. </w:t>
      </w:r>
      <w:r w:rsidRPr="00A8055E">
        <w:rPr>
          <w:rFonts w:asciiTheme="minorHAnsi" w:eastAsia="Calibri" w:hAnsiTheme="minorHAnsi" w:cstheme="minorHAnsi"/>
          <w:lang w:eastAsia="en-US"/>
        </w:rPr>
        <w:t>V primeru opustitve te možnosti, ima naročnik pravico postopati skladno z 2</w:t>
      </w:r>
      <w:r w:rsidR="00A8055E" w:rsidRPr="00A8055E">
        <w:rPr>
          <w:rFonts w:asciiTheme="minorHAnsi" w:eastAsia="Calibri" w:hAnsiTheme="minorHAnsi" w:cstheme="minorHAnsi"/>
          <w:lang w:eastAsia="en-US"/>
        </w:rPr>
        <w:t>1</w:t>
      </w:r>
      <w:r w:rsidRPr="00A8055E">
        <w:rPr>
          <w:rFonts w:asciiTheme="minorHAnsi" w:eastAsia="Calibri" w:hAnsiTheme="minorHAnsi" w:cstheme="minorHAnsi"/>
          <w:lang w:eastAsia="en-US"/>
        </w:rPr>
        <w:t>. členom tega sporazuma.</w:t>
      </w:r>
    </w:p>
    <w:p w:rsidR="008F1C57" w:rsidRDefault="008F1C57" w:rsidP="00AD7BCD">
      <w:pPr>
        <w:suppressAutoHyphens/>
        <w:spacing w:after="0" w:line="276" w:lineRule="auto"/>
        <w:jc w:val="both"/>
        <w:rPr>
          <w:rFonts w:asciiTheme="minorHAnsi" w:eastAsia="Calibri" w:hAnsiTheme="minorHAnsi" w:cstheme="minorHAnsi"/>
          <w:lang w:eastAsia="en-US"/>
        </w:rPr>
      </w:pPr>
    </w:p>
    <w:p w:rsidR="00AD7BCD" w:rsidRPr="00AD7BCD" w:rsidRDefault="00AD7BCD" w:rsidP="00AD7BCD">
      <w:pPr>
        <w:suppressAutoHyphens/>
        <w:spacing w:after="0" w:line="276" w:lineRule="auto"/>
        <w:jc w:val="both"/>
        <w:rPr>
          <w:rFonts w:asciiTheme="minorHAnsi" w:eastAsia="Calibri" w:hAnsiTheme="minorHAnsi" w:cstheme="minorHAnsi"/>
          <w:u w:val="single"/>
          <w:lang w:eastAsia="en-US"/>
        </w:rPr>
      </w:pPr>
      <w:r w:rsidRPr="00AD7BCD">
        <w:rPr>
          <w:rFonts w:asciiTheme="minorHAnsi" w:eastAsia="Calibri" w:hAnsiTheme="minorHAnsi" w:cstheme="minorHAnsi"/>
          <w:u w:val="single"/>
          <w:lang w:eastAsia="en-US"/>
        </w:rPr>
        <w:t>OBRAČUN IN ROK PLAČILA</w:t>
      </w:r>
    </w:p>
    <w:p w:rsidR="00AD7BCD" w:rsidRPr="00AD7BCD" w:rsidRDefault="00AD7BCD" w:rsidP="00796737">
      <w:pPr>
        <w:numPr>
          <w:ilvl w:val="0"/>
          <w:numId w:val="9"/>
        </w:numPr>
        <w:tabs>
          <w:tab w:val="num" w:pos="540"/>
        </w:tabs>
        <w:suppressAutoHyphens/>
        <w:spacing w:after="0" w:line="276" w:lineRule="auto"/>
        <w:jc w:val="center"/>
        <w:rPr>
          <w:rFonts w:asciiTheme="minorHAnsi" w:eastAsia="Calibri" w:hAnsiTheme="minorHAnsi" w:cstheme="minorHAnsi"/>
          <w:lang w:eastAsia="en-US"/>
        </w:rPr>
      </w:pPr>
      <w:r w:rsidRPr="00AD7BCD">
        <w:rPr>
          <w:rFonts w:asciiTheme="minorHAnsi" w:eastAsia="Calibri" w:hAnsiTheme="minorHAnsi" w:cstheme="minorHAnsi"/>
          <w:b/>
          <w:lang w:eastAsia="en-US"/>
        </w:rPr>
        <w:t>člen</w:t>
      </w:r>
    </w:p>
    <w:p w:rsidR="00AD7BCD" w:rsidRPr="00AD7BCD" w:rsidRDefault="00AD7BCD" w:rsidP="00AD7BCD">
      <w:pPr>
        <w:suppressAutoHyphens/>
        <w:spacing w:after="0" w:line="276" w:lineRule="auto"/>
        <w:jc w:val="both"/>
        <w:rPr>
          <w:rFonts w:asciiTheme="minorHAnsi" w:hAnsiTheme="minorHAnsi" w:cstheme="minorHAnsi"/>
          <w:lang w:eastAsia="ar-SA"/>
        </w:rPr>
      </w:pPr>
      <w:r w:rsidRPr="00AD7BCD">
        <w:rPr>
          <w:rFonts w:asciiTheme="minorHAnsi" w:hAnsiTheme="minorHAnsi" w:cstheme="minorHAnsi"/>
          <w:lang w:eastAsia="ar-SA"/>
        </w:rPr>
        <w:t>Naročnik se obvezuje izvršiti plačilo za dobavljeno blago po predmetnih naročilih na račun dobavitelja št. _______________________ odprt pri _______________________ v roku 30 dni od prejema pravilno izstavljenega računa.</w:t>
      </w:r>
    </w:p>
    <w:p w:rsidR="00AD7BCD" w:rsidRPr="00AD7BCD" w:rsidRDefault="00AD7BCD" w:rsidP="00AD7BCD">
      <w:pPr>
        <w:suppressAutoHyphens/>
        <w:spacing w:after="0" w:line="276" w:lineRule="auto"/>
        <w:jc w:val="both"/>
        <w:rPr>
          <w:rFonts w:asciiTheme="minorHAnsi" w:eastAsia="Calibri" w:hAnsiTheme="minorHAnsi" w:cstheme="minorHAnsi"/>
          <w:lang w:eastAsia="en-US"/>
        </w:rPr>
      </w:pPr>
    </w:p>
    <w:p w:rsidR="00AD7BCD" w:rsidRPr="00AD7BCD" w:rsidRDefault="00AD7BCD" w:rsidP="00AD7BCD">
      <w:pPr>
        <w:suppressAutoHyphens/>
        <w:spacing w:after="0" w:line="276" w:lineRule="auto"/>
        <w:jc w:val="both"/>
        <w:rPr>
          <w:rFonts w:asciiTheme="minorHAnsi" w:eastAsia="Calibri" w:hAnsiTheme="minorHAnsi" w:cstheme="minorHAnsi"/>
          <w:lang w:eastAsia="en-US"/>
        </w:rPr>
      </w:pPr>
      <w:r w:rsidRPr="00AD7BCD">
        <w:rPr>
          <w:rFonts w:asciiTheme="minorHAnsi" w:eastAsia="Calibri" w:hAnsiTheme="minorHAnsi" w:cstheme="minorHAnsi"/>
          <w:lang w:eastAsia="en-US"/>
        </w:rPr>
        <w:t>Iz računa mora biti jasno razvidno na katere dobave blaga se račun nanaša.</w:t>
      </w:r>
    </w:p>
    <w:p w:rsidR="00AD7BCD" w:rsidRPr="00AD7BCD" w:rsidRDefault="00AD7BCD" w:rsidP="00AD7BCD">
      <w:pPr>
        <w:suppressAutoHyphens/>
        <w:spacing w:after="0" w:line="276" w:lineRule="auto"/>
        <w:jc w:val="both"/>
        <w:rPr>
          <w:rFonts w:asciiTheme="minorHAnsi" w:hAnsiTheme="minorHAnsi" w:cstheme="minorHAnsi"/>
          <w:lang w:eastAsia="ar-SA"/>
        </w:rPr>
      </w:pPr>
    </w:p>
    <w:p w:rsidR="00AD7BCD" w:rsidRPr="00AD7BCD" w:rsidRDefault="00AD7BCD" w:rsidP="00AD7BCD">
      <w:pPr>
        <w:suppressAutoHyphens/>
        <w:spacing w:after="0" w:line="276" w:lineRule="auto"/>
        <w:jc w:val="both"/>
        <w:rPr>
          <w:rFonts w:asciiTheme="minorHAnsi" w:hAnsiTheme="minorHAnsi" w:cstheme="minorHAnsi"/>
          <w:lang w:eastAsia="ar-SA"/>
        </w:rPr>
      </w:pPr>
      <w:r w:rsidRPr="00AD7BCD">
        <w:rPr>
          <w:rFonts w:asciiTheme="minorHAnsi" w:hAnsiTheme="minorHAnsi" w:cstheme="minorHAnsi"/>
          <w:lang w:eastAsia="ar-SA"/>
        </w:rPr>
        <w:t xml:space="preserve">Dobavitelj mora račun poslati naročniku izključno v elektronski obliki (e-račun), skladno z Zakonom o opravljanju plačilnih storitev za proračunske uporabnike (Uradni list RS, št. </w:t>
      </w:r>
      <w:hyperlink r:id="rId25" w:tgtFrame="_blank" w:tooltip="Zakon o opravljanju plačilnih storitev za proračunske uporabnike (ZOPSPU-1)" w:history="1">
        <w:r w:rsidRPr="00AD7BCD">
          <w:rPr>
            <w:rFonts w:asciiTheme="minorHAnsi" w:hAnsiTheme="minorHAnsi" w:cstheme="minorHAnsi"/>
            <w:u w:val="single"/>
            <w:lang w:eastAsia="ar-SA"/>
          </w:rPr>
          <w:t>77/16</w:t>
        </w:r>
      </w:hyperlink>
      <w:r w:rsidRPr="00AD7BCD">
        <w:rPr>
          <w:rFonts w:asciiTheme="minorHAnsi" w:hAnsiTheme="minorHAnsi" w:cstheme="minorHAnsi"/>
          <w:lang w:eastAsia="ar-SA"/>
        </w:rPr>
        <w:t xml:space="preserve">). Račun mora biti opremljen z naročnikovo številko veljavne pogodbe in priloženimi dobavnicami. </w:t>
      </w:r>
    </w:p>
    <w:p w:rsidR="00AD7BCD" w:rsidRPr="00AD7BCD" w:rsidRDefault="00AD7BCD" w:rsidP="00AD7BCD">
      <w:pPr>
        <w:suppressAutoHyphens/>
        <w:spacing w:after="0" w:line="276" w:lineRule="auto"/>
        <w:rPr>
          <w:rFonts w:asciiTheme="minorHAnsi" w:eastAsia="Calibri" w:hAnsiTheme="minorHAnsi" w:cstheme="minorHAnsi"/>
          <w:highlight w:val="green"/>
          <w:lang w:eastAsia="en-US"/>
        </w:rPr>
      </w:pPr>
    </w:p>
    <w:p w:rsidR="00AD7BCD" w:rsidRPr="00AD7BCD" w:rsidRDefault="00AD7BCD" w:rsidP="00AD7BCD">
      <w:pPr>
        <w:suppressAutoHyphens/>
        <w:spacing w:after="0" w:line="276" w:lineRule="auto"/>
        <w:rPr>
          <w:rFonts w:asciiTheme="minorHAnsi" w:eastAsia="Calibri" w:hAnsiTheme="minorHAnsi" w:cstheme="minorHAnsi"/>
          <w:u w:val="single"/>
          <w:lang w:eastAsia="en-US"/>
        </w:rPr>
      </w:pPr>
      <w:r w:rsidRPr="00AD7BCD">
        <w:rPr>
          <w:rFonts w:asciiTheme="minorHAnsi" w:eastAsia="Calibri" w:hAnsiTheme="minorHAnsi" w:cstheme="minorHAnsi"/>
          <w:u w:val="single"/>
          <w:lang w:eastAsia="en-US"/>
        </w:rPr>
        <w:t>NAČIN NAROČANJA</w:t>
      </w:r>
    </w:p>
    <w:p w:rsidR="00AD7BCD" w:rsidRPr="00AD7BCD" w:rsidRDefault="00AD7BCD" w:rsidP="00796737">
      <w:pPr>
        <w:numPr>
          <w:ilvl w:val="0"/>
          <w:numId w:val="9"/>
        </w:numPr>
        <w:tabs>
          <w:tab w:val="num" w:pos="540"/>
        </w:tabs>
        <w:suppressAutoHyphens/>
        <w:spacing w:after="0" w:line="276" w:lineRule="auto"/>
        <w:jc w:val="center"/>
        <w:rPr>
          <w:rFonts w:asciiTheme="minorHAnsi" w:eastAsia="Calibri" w:hAnsiTheme="minorHAnsi" w:cstheme="minorHAnsi"/>
          <w:lang w:eastAsia="en-US"/>
        </w:rPr>
      </w:pPr>
      <w:r w:rsidRPr="00AD7BCD">
        <w:rPr>
          <w:rFonts w:asciiTheme="minorHAnsi" w:eastAsia="Calibri" w:hAnsiTheme="minorHAnsi" w:cstheme="minorHAnsi"/>
          <w:b/>
          <w:lang w:eastAsia="en-US"/>
        </w:rPr>
        <w:t>člen</w:t>
      </w:r>
    </w:p>
    <w:p w:rsidR="00AD7BCD" w:rsidRPr="00AD7BCD" w:rsidRDefault="00AD7BCD" w:rsidP="00AD7BCD">
      <w:pPr>
        <w:suppressAutoHyphens/>
        <w:spacing w:after="0" w:line="276" w:lineRule="auto"/>
        <w:jc w:val="both"/>
        <w:rPr>
          <w:rFonts w:asciiTheme="minorHAnsi" w:eastAsia="Calibri" w:hAnsiTheme="minorHAnsi" w:cstheme="minorHAnsi"/>
          <w:lang w:eastAsia="en-US"/>
        </w:rPr>
      </w:pPr>
      <w:r w:rsidRPr="00AD7BCD">
        <w:rPr>
          <w:rFonts w:asciiTheme="minorHAnsi" w:eastAsia="Calibri" w:hAnsiTheme="minorHAnsi" w:cstheme="minorHAnsi"/>
          <w:lang w:eastAsia="en-US"/>
        </w:rPr>
        <w:t xml:space="preserve">Naročnik naroča blago </w:t>
      </w:r>
      <w:proofErr w:type="spellStart"/>
      <w:r w:rsidRPr="00AD7BCD">
        <w:rPr>
          <w:rFonts w:asciiTheme="minorHAnsi" w:eastAsia="Calibri" w:hAnsiTheme="minorHAnsi" w:cstheme="minorHAnsi"/>
          <w:lang w:eastAsia="en-US"/>
        </w:rPr>
        <w:t>sukcesivno</w:t>
      </w:r>
      <w:proofErr w:type="spellEnd"/>
      <w:r w:rsidRPr="00AD7BCD">
        <w:rPr>
          <w:rFonts w:asciiTheme="minorHAnsi" w:eastAsia="Calibri" w:hAnsiTheme="minorHAnsi" w:cstheme="minorHAnsi"/>
          <w:lang w:eastAsia="en-US"/>
        </w:rPr>
        <w:t xml:space="preserve"> glede na potrebe. Naročnik si pridržuje pravico do izrednega naročila. </w:t>
      </w:r>
    </w:p>
    <w:p w:rsidR="00AD7BCD" w:rsidRPr="00AD7BCD" w:rsidRDefault="00AD7BCD" w:rsidP="00AD7BCD">
      <w:pPr>
        <w:suppressAutoHyphens/>
        <w:spacing w:after="0" w:line="276" w:lineRule="auto"/>
        <w:jc w:val="both"/>
        <w:rPr>
          <w:rFonts w:asciiTheme="minorHAnsi" w:eastAsia="Calibri" w:hAnsiTheme="minorHAnsi" w:cstheme="minorHAnsi"/>
          <w:lang w:eastAsia="en-US"/>
        </w:rPr>
      </w:pPr>
    </w:p>
    <w:p w:rsidR="00AD7BCD" w:rsidRPr="00AD7BCD" w:rsidRDefault="00AD7BCD" w:rsidP="00AD7BCD">
      <w:pPr>
        <w:suppressAutoHyphens/>
        <w:spacing w:after="0" w:line="276" w:lineRule="auto"/>
        <w:jc w:val="both"/>
        <w:rPr>
          <w:rFonts w:asciiTheme="minorHAnsi" w:eastAsia="Calibri" w:hAnsiTheme="minorHAnsi" w:cstheme="minorHAnsi"/>
          <w:lang w:eastAsia="en-US"/>
        </w:rPr>
      </w:pPr>
      <w:r w:rsidRPr="00AD7BCD">
        <w:rPr>
          <w:rFonts w:asciiTheme="minorHAnsi" w:eastAsia="Calibri" w:hAnsiTheme="minorHAnsi" w:cstheme="minorHAnsi"/>
          <w:lang w:eastAsia="en-US"/>
        </w:rPr>
        <w:t>Naročnik bo blago naročal po e-pošti, izjemoma tudi po telefonu. V primeru telefonskega naročila bo naročnik telefonsko naročilo potrdil s posredovanjem pisnega naročila naslednji delovni dan.</w:t>
      </w:r>
    </w:p>
    <w:p w:rsidR="00AD7BCD" w:rsidRPr="00AD7BCD" w:rsidRDefault="00AD7BCD" w:rsidP="00AD7BCD">
      <w:pPr>
        <w:suppressAutoHyphens/>
        <w:spacing w:after="0" w:line="276" w:lineRule="auto"/>
        <w:jc w:val="both"/>
        <w:rPr>
          <w:rFonts w:asciiTheme="minorHAnsi" w:eastAsia="Calibri" w:hAnsiTheme="minorHAnsi" w:cstheme="minorHAnsi"/>
          <w:lang w:eastAsia="en-US"/>
        </w:rPr>
      </w:pPr>
    </w:p>
    <w:p w:rsidR="00AD7BCD" w:rsidRPr="00AD7BCD" w:rsidRDefault="00AD7BCD" w:rsidP="00AD7BCD">
      <w:pPr>
        <w:suppressAutoHyphens/>
        <w:spacing w:after="0" w:line="276" w:lineRule="auto"/>
        <w:jc w:val="both"/>
        <w:rPr>
          <w:rFonts w:asciiTheme="minorHAnsi" w:eastAsia="Calibri" w:hAnsiTheme="minorHAnsi" w:cstheme="minorHAnsi"/>
          <w:lang w:eastAsia="en-US"/>
        </w:rPr>
      </w:pPr>
      <w:r w:rsidRPr="00AD7BCD">
        <w:rPr>
          <w:rFonts w:asciiTheme="minorHAnsi" w:eastAsia="Calibri" w:hAnsiTheme="minorHAnsi" w:cstheme="minorHAnsi"/>
          <w:bCs/>
          <w:iCs/>
          <w:color w:val="000000"/>
          <w:lang w:eastAsia="en-US"/>
        </w:rPr>
        <w:t>Dobavitelj</w:t>
      </w:r>
      <w:r w:rsidRPr="00AD7BCD">
        <w:rPr>
          <w:rFonts w:asciiTheme="minorHAnsi" w:eastAsia="Calibri" w:hAnsiTheme="minorHAnsi" w:cstheme="minorHAnsi"/>
          <w:lang w:eastAsia="en-US"/>
        </w:rPr>
        <w:t xml:space="preserve"> se obvezuje o nezmožnosti dobave obvestiti naročnika takoj po prejemu naročila.</w:t>
      </w:r>
    </w:p>
    <w:p w:rsidR="00AD7BCD" w:rsidRPr="00AD7BCD" w:rsidRDefault="00AD7BCD" w:rsidP="00AD7BCD">
      <w:pPr>
        <w:suppressAutoHyphens/>
        <w:spacing w:after="0" w:line="276" w:lineRule="auto"/>
        <w:jc w:val="both"/>
        <w:rPr>
          <w:rFonts w:asciiTheme="minorHAnsi" w:eastAsia="Calibri" w:hAnsiTheme="minorHAnsi" w:cstheme="minorHAnsi"/>
          <w:lang w:eastAsia="en-US"/>
        </w:rPr>
      </w:pPr>
    </w:p>
    <w:p w:rsidR="00AD7BCD" w:rsidRPr="00AD7BCD" w:rsidRDefault="00AD7BCD" w:rsidP="00796737">
      <w:pPr>
        <w:numPr>
          <w:ilvl w:val="0"/>
          <w:numId w:val="9"/>
        </w:numPr>
        <w:tabs>
          <w:tab w:val="num" w:pos="540"/>
        </w:tabs>
        <w:suppressAutoHyphens/>
        <w:spacing w:after="0" w:line="276" w:lineRule="auto"/>
        <w:jc w:val="center"/>
        <w:rPr>
          <w:rFonts w:asciiTheme="minorHAnsi" w:eastAsia="Calibri" w:hAnsiTheme="minorHAnsi" w:cstheme="minorHAnsi"/>
          <w:lang w:eastAsia="en-US"/>
        </w:rPr>
      </w:pPr>
      <w:r w:rsidRPr="00AD7BCD">
        <w:rPr>
          <w:rFonts w:asciiTheme="minorHAnsi" w:eastAsia="Calibri" w:hAnsiTheme="minorHAnsi" w:cstheme="minorHAnsi"/>
          <w:b/>
          <w:lang w:eastAsia="en-US"/>
        </w:rPr>
        <w:t>člen</w:t>
      </w:r>
    </w:p>
    <w:p w:rsidR="00AD7BCD" w:rsidRPr="00AD7BCD" w:rsidRDefault="00AD7BCD" w:rsidP="00AD7BCD">
      <w:pPr>
        <w:suppressAutoHyphens/>
        <w:spacing w:after="0" w:line="276" w:lineRule="auto"/>
        <w:jc w:val="both"/>
        <w:rPr>
          <w:rFonts w:asciiTheme="minorHAnsi" w:eastAsia="Calibri" w:hAnsiTheme="minorHAnsi" w:cstheme="minorHAnsi"/>
          <w:lang w:eastAsia="en-US"/>
        </w:rPr>
      </w:pPr>
      <w:r w:rsidRPr="00AD7BCD">
        <w:rPr>
          <w:rFonts w:asciiTheme="minorHAnsi" w:eastAsia="Calibri" w:hAnsiTheme="minorHAnsi" w:cstheme="minorHAnsi"/>
          <w:bCs/>
          <w:iCs/>
          <w:color w:val="000000"/>
          <w:lang w:eastAsia="en-US"/>
        </w:rPr>
        <w:t>Dobavitelj</w:t>
      </w:r>
      <w:r w:rsidRPr="00AD7BCD">
        <w:rPr>
          <w:rFonts w:asciiTheme="minorHAnsi" w:eastAsia="Calibri" w:hAnsiTheme="minorHAnsi" w:cstheme="minorHAnsi"/>
          <w:lang w:eastAsia="en-US"/>
        </w:rPr>
        <w:t xml:space="preserve"> bo izvajal obiske pri naročniku po potrebi in sicer izključno v naprej odobrenih terminih.</w:t>
      </w:r>
    </w:p>
    <w:p w:rsidR="00AD7BCD" w:rsidRPr="00AD7BCD" w:rsidRDefault="00AD7BCD" w:rsidP="00AD7BCD">
      <w:pPr>
        <w:suppressAutoHyphens/>
        <w:spacing w:after="0" w:line="276" w:lineRule="auto"/>
        <w:jc w:val="both"/>
        <w:rPr>
          <w:rFonts w:asciiTheme="minorHAnsi" w:eastAsia="Calibri" w:hAnsiTheme="minorHAnsi" w:cstheme="minorHAnsi"/>
          <w:lang w:eastAsia="en-US"/>
        </w:rPr>
      </w:pPr>
      <w:r w:rsidRPr="00AD7BCD">
        <w:rPr>
          <w:rFonts w:asciiTheme="minorHAnsi" w:eastAsia="Calibri" w:hAnsiTheme="minorHAnsi" w:cstheme="minorHAnsi"/>
          <w:lang w:eastAsia="en-US"/>
        </w:rPr>
        <w:tab/>
      </w:r>
      <w:r w:rsidRPr="00AD7BCD">
        <w:rPr>
          <w:rFonts w:asciiTheme="minorHAnsi" w:eastAsia="Calibri" w:hAnsiTheme="minorHAnsi" w:cstheme="minorHAnsi"/>
          <w:lang w:eastAsia="en-US"/>
        </w:rPr>
        <w:tab/>
      </w:r>
      <w:r w:rsidRPr="00AD7BCD">
        <w:rPr>
          <w:rFonts w:asciiTheme="minorHAnsi" w:eastAsia="Calibri" w:hAnsiTheme="minorHAnsi" w:cstheme="minorHAnsi"/>
          <w:lang w:eastAsia="en-US"/>
        </w:rPr>
        <w:tab/>
      </w:r>
      <w:r w:rsidRPr="00AD7BCD">
        <w:rPr>
          <w:rFonts w:asciiTheme="minorHAnsi" w:eastAsia="Calibri" w:hAnsiTheme="minorHAnsi" w:cstheme="minorHAnsi"/>
          <w:lang w:eastAsia="en-US"/>
        </w:rPr>
        <w:tab/>
      </w:r>
    </w:p>
    <w:p w:rsidR="00AD7BCD" w:rsidRPr="00AD7BCD" w:rsidRDefault="00AD7BCD" w:rsidP="00AD7BCD">
      <w:pPr>
        <w:suppressAutoHyphens/>
        <w:spacing w:after="0" w:line="276" w:lineRule="auto"/>
        <w:jc w:val="both"/>
        <w:rPr>
          <w:rFonts w:asciiTheme="minorHAnsi" w:eastAsia="Calibri" w:hAnsiTheme="minorHAnsi" w:cstheme="minorHAnsi"/>
          <w:u w:val="single"/>
          <w:lang w:eastAsia="en-US"/>
        </w:rPr>
      </w:pPr>
      <w:r w:rsidRPr="00AD7BCD">
        <w:rPr>
          <w:rFonts w:asciiTheme="minorHAnsi" w:eastAsia="Calibri" w:hAnsiTheme="minorHAnsi" w:cstheme="minorHAnsi"/>
          <w:u w:val="single"/>
          <w:lang w:eastAsia="en-US"/>
        </w:rPr>
        <w:t>DOBAVA IN PREVZEM BLAGA</w:t>
      </w:r>
    </w:p>
    <w:p w:rsidR="00AD7BCD" w:rsidRPr="00AD7BCD" w:rsidRDefault="00AD7BCD" w:rsidP="00796737">
      <w:pPr>
        <w:numPr>
          <w:ilvl w:val="0"/>
          <w:numId w:val="9"/>
        </w:numPr>
        <w:tabs>
          <w:tab w:val="num" w:pos="540"/>
        </w:tabs>
        <w:suppressAutoHyphens/>
        <w:spacing w:after="0" w:line="276" w:lineRule="auto"/>
        <w:jc w:val="center"/>
        <w:rPr>
          <w:rFonts w:asciiTheme="minorHAnsi" w:eastAsia="Calibri" w:hAnsiTheme="minorHAnsi" w:cstheme="minorHAnsi"/>
          <w:lang w:eastAsia="en-US"/>
        </w:rPr>
      </w:pPr>
      <w:r w:rsidRPr="00AD7BCD">
        <w:rPr>
          <w:rFonts w:asciiTheme="minorHAnsi" w:eastAsia="Calibri" w:hAnsiTheme="minorHAnsi" w:cstheme="minorHAnsi"/>
          <w:b/>
          <w:lang w:eastAsia="en-US"/>
        </w:rPr>
        <w:t>člen</w:t>
      </w:r>
    </w:p>
    <w:p w:rsidR="00AD7BCD" w:rsidRPr="00AD7BCD" w:rsidRDefault="00AD7BCD" w:rsidP="00AD7BCD">
      <w:pPr>
        <w:suppressAutoHyphens/>
        <w:spacing w:after="0" w:line="276" w:lineRule="auto"/>
        <w:jc w:val="both"/>
        <w:rPr>
          <w:rFonts w:asciiTheme="minorHAnsi" w:eastAsia="Calibri" w:hAnsiTheme="minorHAnsi" w:cstheme="minorHAnsi"/>
          <w:lang w:eastAsia="en-US"/>
        </w:rPr>
      </w:pPr>
      <w:r w:rsidRPr="00AD7BCD">
        <w:rPr>
          <w:rFonts w:asciiTheme="minorHAnsi" w:eastAsia="Calibri" w:hAnsiTheme="minorHAnsi" w:cstheme="minorHAnsi"/>
          <w:bCs/>
          <w:iCs/>
          <w:color w:val="000000"/>
          <w:lang w:eastAsia="en-US"/>
        </w:rPr>
        <w:t>Dobavitelj</w:t>
      </w:r>
      <w:r w:rsidRPr="00AD7BCD">
        <w:rPr>
          <w:rFonts w:asciiTheme="minorHAnsi" w:eastAsia="Calibri" w:hAnsiTheme="minorHAnsi" w:cstheme="minorHAnsi"/>
          <w:lang w:eastAsia="en-US"/>
        </w:rPr>
        <w:t xml:space="preserve"> mora naročeno blago dostaviti v rokih dogovorjenih ob naročilu blaga oziroma na dogovorjen dan, vendar najkasneje v 48 urah po prejemu naročila.</w:t>
      </w:r>
    </w:p>
    <w:p w:rsidR="00AD7BCD" w:rsidRPr="00AD7BCD" w:rsidRDefault="00AD7BCD" w:rsidP="00AD7BCD">
      <w:pPr>
        <w:suppressAutoHyphens/>
        <w:spacing w:after="0" w:line="276" w:lineRule="auto"/>
        <w:jc w:val="both"/>
        <w:rPr>
          <w:rFonts w:asciiTheme="minorHAnsi" w:eastAsia="Calibri" w:hAnsiTheme="minorHAnsi" w:cstheme="minorHAnsi"/>
          <w:lang w:eastAsia="en-US"/>
        </w:rPr>
      </w:pPr>
      <w:r w:rsidRPr="00AD7BCD">
        <w:rPr>
          <w:rFonts w:asciiTheme="minorHAnsi" w:eastAsia="Calibri" w:hAnsiTheme="minorHAnsi" w:cstheme="minorHAnsi"/>
          <w:lang w:eastAsia="en-US"/>
        </w:rPr>
        <w:t>Vsa dobava se vrši v dopoldanskem delovnem času naročnika, to je od 6:00 ure do vključno 14:00 ure.</w:t>
      </w:r>
    </w:p>
    <w:p w:rsidR="00AD7BCD" w:rsidRPr="00AD7BCD" w:rsidRDefault="00AD7BCD" w:rsidP="00AD7BCD">
      <w:pPr>
        <w:suppressAutoHyphens/>
        <w:spacing w:after="0" w:line="276" w:lineRule="auto"/>
        <w:jc w:val="both"/>
        <w:rPr>
          <w:rFonts w:asciiTheme="minorHAnsi" w:hAnsiTheme="minorHAnsi" w:cstheme="minorHAnsi"/>
          <w:lang w:eastAsia="ar-SA"/>
        </w:rPr>
      </w:pPr>
      <w:r w:rsidRPr="00AD7BCD">
        <w:rPr>
          <w:rFonts w:asciiTheme="minorHAnsi" w:hAnsiTheme="minorHAnsi" w:cstheme="minorHAnsi"/>
          <w:lang w:eastAsia="ar-SA"/>
        </w:rPr>
        <w:t>Dobavitelj mora hkrati z blagom naročniku izročiti tudi pravilno izpolnjeno dobavnico v elektronski in/ali fizični obliki.</w:t>
      </w:r>
    </w:p>
    <w:p w:rsidR="00AD7BCD" w:rsidRPr="00AD7BCD" w:rsidRDefault="00AD7BCD" w:rsidP="00AD7BCD">
      <w:pPr>
        <w:tabs>
          <w:tab w:val="num" w:pos="540"/>
        </w:tabs>
        <w:suppressAutoHyphens/>
        <w:spacing w:after="0" w:line="276" w:lineRule="auto"/>
        <w:rPr>
          <w:rFonts w:asciiTheme="minorHAnsi" w:eastAsia="Calibri" w:hAnsiTheme="minorHAnsi" w:cstheme="minorHAnsi"/>
          <w:highlight w:val="green"/>
          <w:lang w:eastAsia="en-US"/>
        </w:rPr>
      </w:pPr>
    </w:p>
    <w:p w:rsidR="00AD7BCD" w:rsidRPr="00AD7BCD" w:rsidRDefault="00AD7BCD" w:rsidP="00796737">
      <w:pPr>
        <w:numPr>
          <w:ilvl w:val="0"/>
          <w:numId w:val="9"/>
        </w:numPr>
        <w:tabs>
          <w:tab w:val="num" w:pos="540"/>
        </w:tabs>
        <w:suppressAutoHyphens/>
        <w:spacing w:after="0" w:line="276" w:lineRule="auto"/>
        <w:jc w:val="center"/>
        <w:rPr>
          <w:rFonts w:asciiTheme="minorHAnsi" w:eastAsia="Calibri" w:hAnsiTheme="minorHAnsi" w:cstheme="minorHAnsi"/>
          <w:lang w:eastAsia="en-US"/>
        </w:rPr>
      </w:pPr>
      <w:r w:rsidRPr="00AD7BCD">
        <w:rPr>
          <w:rFonts w:asciiTheme="minorHAnsi" w:eastAsia="Calibri" w:hAnsiTheme="minorHAnsi" w:cstheme="minorHAnsi"/>
          <w:b/>
          <w:lang w:eastAsia="en-US"/>
        </w:rPr>
        <w:t>člen</w:t>
      </w:r>
    </w:p>
    <w:p w:rsidR="00AD7BCD" w:rsidRPr="00AD7BCD" w:rsidRDefault="00AD7BCD" w:rsidP="00AD7BCD">
      <w:pPr>
        <w:suppressAutoHyphens/>
        <w:spacing w:after="0" w:line="276" w:lineRule="auto"/>
        <w:jc w:val="both"/>
        <w:rPr>
          <w:rFonts w:asciiTheme="minorHAnsi" w:hAnsiTheme="minorHAnsi" w:cstheme="minorHAnsi"/>
          <w:lang w:eastAsia="ar-SA"/>
        </w:rPr>
      </w:pPr>
      <w:r w:rsidRPr="00AD7BCD">
        <w:rPr>
          <w:rFonts w:asciiTheme="minorHAnsi" w:hAnsiTheme="minorHAnsi" w:cstheme="minorHAnsi"/>
          <w:lang w:eastAsia="ar-SA"/>
        </w:rPr>
        <w:t xml:space="preserve">Dobavitelj se obvezuje naenkrat dostaviti celotni naročeni </w:t>
      </w:r>
      <w:proofErr w:type="spellStart"/>
      <w:r w:rsidRPr="00AD7BCD">
        <w:rPr>
          <w:rFonts w:asciiTheme="minorHAnsi" w:hAnsiTheme="minorHAnsi" w:cstheme="minorHAnsi"/>
          <w:lang w:eastAsia="ar-SA"/>
        </w:rPr>
        <w:t>asortima</w:t>
      </w:r>
      <w:r w:rsidR="00542CA6">
        <w:rPr>
          <w:rFonts w:asciiTheme="minorHAnsi" w:hAnsiTheme="minorHAnsi" w:cstheme="minorHAnsi"/>
          <w:lang w:eastAsia="ar-SA"/>
        </w:rPr>
        <w:t>n</w:t>
      </w:r>
      <w:proofErr w:type="spellEnd"/>
      <w:r w:rsidRPr="00AD7BCD">
        <w:rPr>
          <w:rFonts w:asciiTheme="minorHAnsi" w:hAnsiTheme="minorHAnsi" w:cstheme="minorHAnsi"/>
          <w:lang w:eastAsia="ar-SA"/>
        </w:rPr>
        <w:t xml:space="preserve">, ki je bil naročen z eno naročilnico. Izjemoma, na podlagi izrecnega dogovora z naročnikom, bo lahko dostava blaga izvedena z različno časovno dinamiko, pri čemer bodo spremni dokumenti izstavljeni po številkah naročilnice. </w:t>
      </w:r>
      <w:r w:rsidRPr="00AD7BCD">
        <w:rPr>
          <w:rFonts w:asciiTheme="minorHAnsi" w:eastAsia="Calibri" w:hAnsiTheme="minorHAnsi" w:cstheme="minorHAnsi"/>
          <w:lang w:eastAsia="en-US"/>
        </w:rPr>
        <w:t>Številka naročilnice je obvezen podatek na dobavnici in specifikaciji računa.</w:t>
      </w:r>
    </w:p>
    <w:p w:rsidR="00AD7BCD" w:rsidRPr="00AD7BCD" w:rsidRDefault="00AD7BCD" w:rsidP="00AD7BCD">
      <w:pPr>
        <w:tabs>
          <w:tab w:val="num" w:pos="540"/>
        </w:tabs>
        <w:suppressAutoHyphens/>
        <w:spacing w:after="0" w:line="276" w:lineRule="auto"/>
        <w:rPr>
          <w:rFonts w:asciiTheme="minorHAnsi" w:eastAsia="Calibri" w:hAnsiTheme="minorHAnsi" w:cstheme="minorHAnsi"/>
          <w:highlight w:val="green"/>
          <w:lang w:eastAsia="en-US"/>
        </w:rPr>
      </w:pPr>
    </w:p>
    <w:p w:rsidR="00AD7BCD" w:rsidRPr="00AD7BCD" w:rsidRDefault="00AD7BCD" w:rsidP="00796737">
      <w:pPr>
        <w:numPr>
          <w:ilvl w:val="0"/>
          <w:numId w:val="9"/>
        </w:numPr>
        <w:tabs>
          <w:tab w:val="num" w:pos="540"/>
        </w:tabs>
        <w:suppressAutoHyphens/>
        <w:spacing w:after="0" w:line="276" w:lineRule="auto"/>
        <w:jc w:val="center"/>
        <w:rPr>
          <w:rFonts w:asciiTheme="minorHAnsi" w:eastAsia="Calibri" w:hAnsiTheme="minorHAnsi" w:cstheme="minorHAnsi"/>
          <w:lang w:eastAsia="en-US"/>
        </w:rPr>
      </w:pPr>
      <w:r w:rsidRPr="00AD7BCD">
        <w:rPr>
          <w:rFonts w:asciiTheme="minorHAnsi" w:eastAsia="Calibri" w:hAnsiTheme="minorHAnsi" w:cstheme="minorHAnsi"/>
          <w:b/>
          <w:lang w:eastAsia="en-US"/>
        </w:rPr>
        <w:t>člen</w:t>
      </w:r>
    </w:p>
    <w:p w:rsidR="00AD7BCD" w:rsidRPr="00AD7BCD" w:rsidRDefault="00AD7BCD" w:rsidP="00AD7B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Theme="minorHAnsi" w:hAnsiTheme="minorHAnsi" w:cstheme="minorHAnsi"/>
        </w:rPr>
      </w:pPr>
      <w:r w:rsidRPr="00AD7BCD">
        <w:rPr>
          <w:rFonts w:asciiTheme="minorHAnsi" w:hAnsiTheme="minorHAnsi" w:cstheme="minorHAnsi"/>
        </w:rPr>
        <w:t xml:space="preserve">Naročnik se obvezuje prevzeti naročeno blago v celoti na podlagi predložene in podpisane dobavnice s strani dobavitelja. </w:t>
      </w:r>
    </w:p>
    <w:p w:rsidR="00AD7BCD" w:rsidRPr="00AD7BCD" w:rsidRDefault="00AD7BCD" w:rsidP="00AD7B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Theme="minorHAnsi" w:hAnsiTheme="minorHAnsi" w:cstheme="minorHAnsi"/>
        </w:rPr>
      </w:pPr>
    </w:p>
    <w:p w:rsidR="00AD7BCD" w:rsidRPr="00AD7BCD" w:rsidRDefault="00AD7BCD" w:rsidP="00AD7B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Theme="minorHAnsi" w:hAnsiTheme="minorHAnsi" w:cstheme="minorHAnsi"/>
        </w:rPr>
      </w:pPr>
      <w:r w:rsidRPr="00AD7BCD">
        <w:rPr>
          <w:rFonts w:asciiTheme="minorHAnsi" w:hAnsiTheme="minorHAnsi" w:cstheme="minorHAnsi"/>
        </w:rPr>
        <w:t xml:space="preserve">Naročnik je dolžan blago in embalažo ob prevzemu na običajen način pregledati. </w:t>
      </w:r>
    </w:p>
    <w:p w:rsidR="00AD7BCD" w:rsidRPr="00AD7BCD" w:rsidRDefault="00AD7BCD" w:rsidP="00AD7B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Theme="minorHAnsi" w:hAnsiTheme="minorHAnsi" w:cstheme="minorHAnsi"/>
        </w:rPr>
      </w:pPr>
    </w:p>
    <w:p w:rsidR="00AD7BCD" w:rsidRPr="00AD7BCD" w:rsidRDefault="00AD7BCD" w:rsidP="00AD7BCD">
      <w:pPr>
        <w:suppressAutoHyphens/>
        <w:spacing w:after="0" w:line="276" w:lineRule="auto"/>
        <w:jc w:val="both"/>
        <w:rPr>
          <w:rFonts w:asciiTheme="minorHAnsi" w:eastAsia="Calibri" w:hAnsiTheme="minorHAnsi" w:cstheme="minorHAnsi"/>
          <w:lang w:eastAsia="en-US"/>
        </w:rPr>
      </w:pPr>
      <w:r w:rsidRPr="00AD7BCD">
        <w:rPr>
          <w:rFonts w:asciiTheme="minorHAnsi" w:eastAsia="Calibri" w:hAnsiTheme="minorHAnsi" w:cstheme="minorHAnsi"/>
          <w:lang w:eastAsia="en-US"/>
        </w:rPr>
        <w:t>Naročnik je dolžan vse napake in pomanjkljivosti, ki jih bo odkril, javiti dobavitelju pisno, po elektronski pošti najkasneje v roku 8 delovnih dni. Dobavitelj je dolžan napake in pomanjkljivosti odpraviti takoj, če to ni možno, pa najkasneje v roku 3 dni od dneva prejema obvestila.</w:t>
      </w:r>
    </w:p>
    <w:p w:rsidR="00AD7BCD" w:rsidRPr="00AD7BCD" w:rsidRDefault="00AD7BCD" w:rsidP="00AD7BCD">
      <w:pPr>
        <w:suppressAutoHyphens/>
        <w:spacing w:after="0" w:line="276" w:lineRule="auto"/>
        <w:jc w:val="both"/>
        <w:rPr>
          <w:rFonts w:asciiTheme="minorHAnsi" w:eastAsia="Calibri" w:hAnsiTheme="minorHAnsi" w:cstheme="minorHAnsi"/>
          <w:lang w:eastAsia="en-US"/>
        </w:rPr>
      </w:pPr>
    </w:p>
    <w:p w:rsidR="00AD7BCD" w:rsidRPr="00AD7BCD" w:rsidRDefault="00AD7BCD" w:rsidP="00AD7BCD">
      <w:pPr>
        <w:tabs>
          <w:tab w:val="num" w:pos="0"/>
        </w:tabs>
        <w:suppressAutoHyphens/>
        <w:spacing w:after="0" w:line="276" w:lineRule="auto"/>
        <w:jc w:val="both"/>
        <w:rPr>
          <w:rFonts w:asciiTheme="minorHAnsi" w:eastAsia="Calibri" w:hAnsiTheme="minorHAnsi" w:cstheme="minorHAnsi"/>
          <w:lang w:eastAsia="en-US"/>
        </w:rPr>
      </w:pPr>
      <w:r w:rsidRPr="00AD7BCD">
        <w:rPr>
          <w:rFonts w:asciiTheme="minorHAnsi" w:eastAsia="Calibri" w:hAnsiTheme="minorHAnsi" w:cstheme="minorHAnsi"/>
          <w:lang w:eastAsia="en-US"/>
        </w:rPr>
        <w:t>Blago, za katerega se bo ugotovilo, da kakorkoli odstopa od navedb v razpisni ali ponudbeni dokumentaciji, ali ni skladno z določili okvirnega sporazuma oz. pogodbe in s specifikacijami naročila, bo zavrnjeno, zaradi česar bo dobavitelj prešel v zamudo. Enako velja, če bo neskladnost ugotovljena za katerikoli dokument, ki bi moral biti blagu priložen. Zavrnitev bo označena na prevzemnem zapisniku.</w:t>
      </w:r>
    </w:p>
    <w:p w:rsidR="00AD7BCD" w:rsidRPr="00A8055E" w:rsidRDefault="00AD7BCD" w:rsidP="00796737">
      <w:pPr>
        <w:numPr>
          <w:ilvl w:val="0"/>
          <w:numId w:val="9"/>
        </w:numPr>
        <w:tabs>
          <w:tab w:val="num" w:pos="540"/>
        </w:tabs>
        <w:suppressAutoHyphens/>
        <w:spacing w:after="0" w:line="276" w:lineRule="auto"/>
        <w:jc w:val="center"/>
        <w:rPr>
          <w:rFonts w:asciiTheme="minorHAnsi" w:eastAsia="Calibri" w:hAnsiTheme="minorHAnsi" w:cstheme="minorHAnsi"/>
          <w:b/>
          <w:lang w:eastAsia="en-US"/>
        </w:rPr>
      </w:pPr>
      <w:r w:rsidRPr="00A8055E">
        <w:rPr>
          <w:rFonts w:asciiTheme="minorHAnsi" w:eastAsia="Calibri" w:hAnsiTheme="minorHAnsi" w:cstheme="minorHAnsi"/>
          <w:b/>
          <w:lang w:eastAsia="en-US"/>
        </w:rPr>
        <w:t>člen</w:t>
      </w:r>
    </w:p>
    <w:p w:rsidR="00AD7BCD" w:rsidRPr="00542CA6" w:rsidRDefault="00AD7BCD" w:rsidP="00AD7BCD">
      <w:pPr>
        <w:tabs>
          <w:tab w:val="num" w:pos="0"/>
        </w:tabs>
        <w:suppressAutoHyphens/>
        <w:spacing w:after="0" w:line="276" w:lineRule="auto"/>
        <w:jc w:val="center"/>
        <w:rPr>
          <w:rFonts w:asciiTheme="minorHAnsi" w:eastAsia="Calibri" w:hAnsiTheme="minorHAnsi" w:cstheme="minorHAnsi"/>
          <w:i/>
          <w:lang w:eastAsia="en-US"/>
        </w:rPr>
      </w:pPr>
      <w:r w:rsidRPr="00542CA6">
        <w:rPr>
          <w:rFonts w:asciiTheme="minorHAnsi" w:eastAsia="Calibri" w:hAnsiTheme="minorHAnsi" w:cstheme="minorHAnsi"/>
          <w:i/>
          <w:lang w:eastAsia="en-US"/>
        </w:rPr>
        <w:t>/upoštevati za ekološka živila in živila iz shem kakovosti /</w:t>
      </w:r>
    </w:p>
    <w:p w:rsidR="00AD7BCD" w:rsidRPr="00542CA6" w:rsidRDefault="00AD7BCD" w:rsidP="00AD7BCD">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76" w:lineRule="auto"/>
        <w:jc w:val="both"/>
        <w:rPr>
          <w:rFonts w:asciiTheme="minorHAnsi" w:eastAsia="Calibri" w:hAnsiTheme="minorHAnsi" w:cstheme="minorHAnsi"/>
          <w:lang w:eastAsia="en-US"/>
        </w:rPr>
      </w:pPr>
      <w:r w:rsidRPr="00542CA6">
        <w:rPr>
          <w:rFonts w:asciiTheme="minorHAnsi" w:eastAsia="Calibri" w:hAnsiTheme="minorHAnsi" w:cstheme="minorHAnsi"/>
          <w:lang w:eastAsia="en-US"/>
        </w:rPr>
        <w:t>Dobavljena ekološka živila oz. živila iz shem kakovosti morajo ustrezati okoljskim zahtevam iz razpisne dokumentacije skladno z Uredbo o zelenem javnem naročanju (Ur. l. RS, št. 51/17</w:t>
      </w:r>
      <w:r w:rsidR="00A8055E">
        <w:rPr>
          <w:rFonts w:asciiTheme="minorHAnsi" w:eastAsia="Calibri" w:hAnsiTheme="minorHAnsi" w:cstheme="minorHAnsi"/>
          <w:lang w:eastAsia="en-US"/>
        </w:rPr>
        <w:t>, 64/19 in 121/21</w:t>
      </w:r>
      <w:r w:rsidRPr="00542CA6">
        <w:rPr>
          <w:rFonts w:asciiTheme="minorHAnsi" w:eastAsia="Calibri" w:hAnsiTheme="minorHAnsi" w:cstheme="minorHAnsi"/>
          <w:lang w:eastAsia="en-US"/>
        </w:rPr>
        <w:t xml:space="preserve">). Ekološka živila oz. živila iz shem kakovosti, ki so navedena v ponudbi, mora dobavitelj zagotavljati ves čas veljavnosti pogodbe. </w:t>
      </w:r>
    </w:p>
    <w:p w:rsidR="00AD7BCD" w:rsidRPr="00542CA6" w:rsidRDefault="00AD7BCD" w:rsidP="00AD7BCD">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76" w:lineRule="auto"/>
        <w:jc w:val="both"/>
        <w:rPr>
          <w:rFonts w:asciiTheme="minorHAnsi" w:eastAsia="Calibri" w:hAnsiTheme="minorHAnsi" w:cstheme="minorHAnsi"/>
          <w:lang w:eastAsia="en-US"/>
        </w:rPr>
      </w:pPr>
    </w:p>
    <w:p w:rsidR="00AD7BCD" w:rsidRPr="00542CA6" w:rsidRDefault="00AD7BCD" w:rsidP="00AD7BCD">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76" w:lineRule="auto"/>
        <w:jc w:val="both"/>
        <w:rPr>
          <w:rFonts w:asciiTheme="minorHAnsi" w:eastAsia="Calibri" w:hAnsiTheme="minorHAnsi" w:cstheme="minorHAnsi"/>
          <w:lang w:eastAsia="en-US"/>
        </w:rPr>
      </w:pPr>
      <w:r w:rsidRPr="00542CA6">
        <w:rPr>
          <w:rFonts w:asciiTheme="minorHAnsi" w:eastAsia="Calibri" w:hAnsiTheme="minorHAnsi" w:cstheme="minorHAnsi"/>
          <w:lang w:eastAsia="en-US"/>
        </w:rPr>
        <w:t xml:space="preserve">Dobavitelj mora za ekološka živila v času veljavnosti pogodbe razpolagati z veljavnim certifikatom, izdanem pri za to pooblaščenem uradu, da je blago, ki je navedeno kot ekološko, pridelano na ekološki način, kot ga določajo Uredba Sveta (ES) št. 834/2007/ES, Uredba Komisije (ES) št. 889/2008 ali predpis, ki ureja ekološko pridelavo in predelavo kmetijskih pridelkov oziroma živil. V primeru, da med izvajanjem pogodbe certifikat poteče, je dobavitelj dolžan nemudoma dostaviti nov veljaven certifikat. </w:t>
      </w:r>
    </w:p>
    <w:p w:rsidR="00AD7BCD" w:rsidRPr="00542CA6" w:rsidRDefault="00AD7BCD" w:rsidP="00AD7BCD">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76" w:lineRule="auto"/>
        <w:jc w:val="both"/>
        <w:rPr>
          <w:rFonts w:asciiTheme="minorHAnsi" w:eastAsia="Calibri" w:hAnsiTheme="minorHAnsi" w:cstheme="minorHAnsi"/>
          <w:i/>
          <w:lang w:eastAsia="en-US"/>
        </w:rPr>
      </w:pPr>
    </w:p>
    <w:p w:rsidR="00AD7BCD" w:rsidRPr="00542CA6" w:rsidRDefault="00AD7BCD" w:rsidP="00AD7BCD">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76" w:lineRule="auto"/>
        <w:jc w:val="both"/>
        <w:rPr>
          <w:rFonts w:asciiTheme="minorHAnsi" w:eastAsia="Calibri" w:hAnsiTheme="minorHAnsi" w:cstheme="minorHAnsi"/>
          <w:color w:val="FF0000"/>
          <w:lang w:eastAsia="en-US"/>
        </w:rPr>
      </w:pPr>
      <w:r w:rsidRPr="00542CA6">
        <w:rPr>
          <w:rFonts w:asciiTheme="minorHAnsi" w:eastAsia="Calibri" w:hAnsiTheme="minorHAnsi" w:cstheme="minorHAnsi"/>
          <w:lang w:eastAsia="en-US"/>
        </w:rPr>
        <w:t>Dobavitelj mora za živila iz shem kakovosti v času veljavnosti pogodbe razpolagati z veljavnim certifikatom, izdanem pri za to pooblaščenem uradu, da je blago iz shem kakovosti, pridelano iz shem kakovosti, ki so opredeljene v Zakonu o kmetijstvu (Ur. l. RS, št. 45/08, 57/12, 90/12, 26/14, 32/15, 27/17 in 22/18) ali predpisih, ki urejajo sheme kakovosti. Na embalaži mora blago imeti nacionalni zaščitni znak in/ali znak EU iz sheme kakovosti. V primeru, da med izvajanjem pogodbe certifikat poteče, je dobavitelj dolžan nemudoma dostaviti nov veljaven certifikat.</w:t>
      </w:r>
      <w:r w:rsidRPr="00542CA6">
        <w:rPr>
          <w:rFonts w:asciiTheme="minorHAnsi" w:eastAsia="Calibri" w:hAnsiTheme="minorHAnsi" w:cstheme="minorHAnsi"/>
          <w:color w:val="FF0000"/>
          <w:lang w:eastAsia="en-US"/>
        </w:rPr>
        <w:t xml:space="preserve"> </w:t>
      </w:r>
    </w:p>
    <w:p w:rsidR="00AD7BCD" w:rsidRPr="00542CA6" w:rsidRDefault="00AD7BCD" w:rsidP="00AD7BCD">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76" w:lineRule="auto"/>
        <w:jc w:val="both"/>
        <w:rPr>
          <w:rFonts w:asciiTheme="minorHAnsi" w:eastAsia="Calibri" w:hAnsiTheme="minorHAnsi" w:cstheme="minorHAnsi"/>
          <w:lang w:eastAsia="en-US"/>
        </w:rPr>
      </w:pPr>
    </w:p>
    <w:p w:rsidR="00AD7BCD" w:rsidRPr="00AD7BCD" w:rsidRDefault="00AD7BCD" w:rsidP="00AD7BCD">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76" w:lineRule="auto"/>
        <w:jc w:val="both"/>
        <w:rPr>
          <w:rFonts w:asciiTheme="minorHAnsi" w:eastAsia="Calibri" w:hAnsiTheme="minorHAnsi" w:cstheme="minorHAnsi"/>
          <w:lang w:eastAsia="en-US"/>
        </w:rPr>
      </w:pPr>
      <w:r w:rsidRPr="00542CA6">
        <w:rPr>
          <w:rFonts w:asciiTheme="minorHAnsi" w:eastAsia="Calibri" w:hAnsiTheme="minorHAnsi" w:cstheme="minorHAnsi"/>
          <w:lang w:eastAsia="en-US"/>
        </w:rPr>
        <w:t>Ob kakršnem koli dvomu, da ekološko živilo oz. živilo iz shem kakovosti nima ustreznega certifikata ali ekološko živilo oz. živilo iz shem kakovosti ne bo ustrezno označeno, je dobavitelj na zahtevo naročnika dolžan nemudoma dostaviti dokazila o ustreznosti naročenih ekoloških živil oz. živil iz shem kakovosti.</w:t>
      </w:r>
      <w:r w:rsidRPr="00AD7BCD">
        <w:rPr>
          <w:rFonts w:asciiTheme="minorHAnsi" w:eastAsia="Calibri" w:hAnsiTheme="minorHAnsi" w:cstheme="minorHAnsi"/>
          <w:lang w:eastAsia="en-US"/>
        </w:rPr>
        <w:t xml:space="preserve"> </w:t>
      </w:r>
    </w:p>
    <w:p w:rsidR="00AD7BCD" w:rsidRPr="00AD7BCD" w:rsidRDefault="00AD7BCD" w:rsidP="00AD7BCD">
      <w:pPr>
        <w:tabs>
          <w:tab w:val="num" w:pos="0"/>
        </w:tabs>
        <w:suppressAutoHyphens/>
        <w:spacing w:after="0" w:line="276" w:lineRule="auto"/>
        <w:jc w:val="both"/>
        <w:rPr>
          <w:rFonts w:asciiTheme="minorHAnsi" w:eastAsia="Calibri" w:hAnsiTheme="minorHAnsi" w:cstheme="minorHAnsi"/>
          <w:lang w:eastAsia="en-US"/>
        </w:rPr>
      </w:pPr>
    </w:p>
    <w:p w:rsidR="00AD7BCD" w:rsidRPr="00AD7BCD" w:rsidRDefault="00AD7BCD" w:rsidP="00AD7BCD">
      <w:pPr>
        <w:suppressAutoHyphens/>
        <w:spacing w:after="0" w:line="276" w:lineRule="auto"/>
        <w:rPr>
          <w:rFonts w:asciiTheme="minorHAnsi" w:eastAsia="Calibri" w:hAnsiTheme="minorHAnsi" w:cstheme="minorHAnsi"/>
          <w:u w:val="single"/>
          <w:lang w:eastAsia="en-US"/>
        </w:rPr>
      </w:pPr>
      <w:r w:rsidRPr="00AD7BCD">
        <w:rPr>
          <w:rFonts w:asciiTheme="minorHAnsi" w:eastAsia="Calibri" w:hAnsiTheme="minorHAnsi" w:cstheme="minorHAnsi"/>
          <w:u w:val="single"/>
          <w:lang w:eastAsia="en-US"/>
        </w:rPr>
        <w:t>POGODBENA KAZEN</w:t>
      </w:r>
    </w:p>
    <w:p w:rsidR="00AD7BCD" w:rsidRPr="00AD7BCD" w:rsidRDefault="00AD7BCD" w:rsidP="00796737">
      <w:pPr>
        <w:numPr>
          <w:ilvl w:val="0"/>
          <w:numId w:val="9"/>
        </w:numPr>
        <w:tabs>
          <w:tab w:val="num" w:pos="540"/>
        </w:tabs>
        <w:suppressAutoHyphens/>
        <w:spacing w:after="0" w:line="276" w:lineRule="auto"/>
        <w:jc w:val="center"/>
        <w:rPr>
          <w:rFonts w:asciiTheme="minorHAnsi" w:eastAsia="Calibri" w:hAnsiTheme="minorHAnsi" w:cstheme="minorHAnsi"/>
          <w:lang w:eastAsia="en-US"/>
        </w:rPr>
      </w:pPr>
      <w:r w:rsidRPr="00AD7BCD">
        <w:rPr>
          <w:rFonts w:asciiTheme="minorHAnsi" w:eastAsia="Calibri" w:hAnsiTheme="minorHAnsi" w:cstheme="minorHAnsi"/>
          <w:b/>
          <w:lang w:eastAsia="en-US"/>
        </w:rPr>
        <w:t>člen</w:t>
      </w:r>
    </w:p>
    <w:p w:rsidR="00AD7BCD" w:rsidRPr="00AD7BCD" w:rsidRDefault="00AD7BCD" w:rsidP="00AD7BCD">
      <w:pPr>
        <w:suppressAutoHyphens/>
        <w:spacing w:after="0" w:line="276" w:lineRule="auto"/>
        <w:jc w:val="both"/>
        <w:rPr>
          <w:rFonts w:asciiTheme="minorHAnsi" w:eastAsia="Calibri" w:hAnsiTheme="minorHAnsi" w:cstheme="minorHAnsi"/>
          <w:lang w:eastAsia="en-US"/>
        </w:rPr>
      </w:pPr>
      <w:r w:rsidRPr="00AD7BCD">
        <w:rPr>
          <w:rFonts w:asciiTheme="minorHAnsi" w:eastAsia="Calibri" w:hAnsiTheme="minorHAnsi" w:cstheme="minorHAnsi"/>
          <w:lang w:eastAsia="en-US"/>
        </w:rPr>
        <w:t xml:space="preserve">Dobavitelj je v primeru zamude pri dobavi, ki ni posledica višje sile oziroma razlogov na strani naročnika, dolžan plačati naročniku pogodbeno kazen v višini 0,3 % od vrednosti posameznega naročila, s katerim je dobavitelj v zamudi, za vsak zamujeni dan, vendar ne več kot 10 % vrednosti naročila. </w:t>
      </w:r>
    </w:p>
    <w:p w:rsidR="00AD7BCD" w:rsidRPr="00AD7BCD" w:rsidRDefault="00AD7BCD" w:rsidP="00AD7BCD">
      <w:pPr>
        <w:suppressAutoHyphens/>
        <w:spacing w:after="0" w:line="276" w:lineRule="auto"/>
        <w:jc w:val="both"/>
        <w:rPr>
          <w:rFonts w:asciiTheme="minorHAnsi" w:eastAsia="Calibri" w:hAnsiTheme="minorHAnsi" w:cstheme="minorHAnsi"/>
          <w:lang w:eastAsia="en-US"/>
        </w:rPr>
      </w:pPr>
    </w:p>
    <w:p w:rsidR="00AD7BCD" w:rsidRPr="00AD7BCD" w:rsidRDefault="00AD7BCD" w:rsidP="00AD7BCD">
      <w:pPr>
        <w:suppressAutoHyphens/>
        <w:spacing w:after="0" w:line="276" w:lineRule="auto"/>
        <w:jc w:val="both"/>
        <w:rPr>
          <w:rFonts w:asciiTheme="minorHAnsi" w:eastAsia="Calibri" w:hAnsiTheme="minorHAnsi" w:cstheme="minorHAnsi"/>
          <w:lang w:eastAsia="en-US"/>
        </w:rPr>
      </w:pPr>
      <w:r w:rsidRPr="00AD7BCD">
        <w:rPr>
          <w:rFonts w:asciiTheme="minorHAnsi" w:eastAsia="Calibri" w:hAnsiTheme="minorHAnsi" w:cstheme="minorHAnsi"/>
          <w:lang w:eastAsia="en-US"/>
        </w:rPr>
        <w:t>Pogodbena kazen se zaračuna v primeru, da dobavitelj zamudi z dobavo za več kot en delovni dan od roka dobave, ki ga določa ta okvirni sporazum.</w:t>
      </w:r>
    </w:p>
    <w:p w:rsidR="00AD7BCD" w:rsidRPr="00AD7BCD" w:rsidRDefault="00AD7BCD" w:rsidP="00AD7BCD">
      <w:pPr>
        <w:suppressAutoHyphens/>
        <w:spacing w:after="0" w:line="276" w:lineRule="auto"/>
        <w:jc w:val="both"/>
        <w:rPr>
          <w:rFonts w:asciiTheme="minorHAnsi" w:eastAsia="Calibri" w:hAnsiTheme="minorHAnsi" w:cstheme="minorHAnsi"/>
          <w:lang w:eastAsia="en-US"/>
        </w:rPr>
      </w:pPr>
    </w:p>
    <w:p w:rsidR="00AD7BCD" w:rsidRPr="00AD7BCD" w:rsidRDefault="00AD7BCD" w:rsidP="00AD7BCD">
      <w:pPr>
        <w:suppressAutoHyphens/>
        <w:spacing w:after="0" w:line="276" w:lineRule="auto"/>
        <w:jc w:val="both"/>
        <w:rPr>
          <w:rFonts w:asciiTheme="minorHAnsi" w:eastAsia="Calibri" w:hAnsiTheme="minorHAnsi" w:cstheme="minorHAnsi"/>
          <w:lang w:eastAsia="en-US"/>
        </w:rPr>
      </w:pPr>
      <w:r w:rsidRPr="00AD7BCD">
        <w:rPr>
          <w:rFonts w:asciiTheme="minorHAnsi" w:eastAsia="Calibri" w:hAnsiTheme="minorHAnsi" w:cstheme="minorHAnsi"/>
          <w:lang w:eastAsia="en-US"/>
        </w:rPr>
        <w:t>Pod višjo silo se razumejo vsi nepredvideni in nepričakovani dogodki, ki nastopijo neodvisno od volje pogodbenih strank in ki jih pogodbene stranke niso mogle predvideti ob sklepanju sporazuma ter kakorkoli vplivajo na izvedbo pogodbenih obveznosti.</w:t>
      </w:r>
    </w:p>
    <w:p w:rsidR="00AD7BCD" w:rsidRPr="00AD7BCD" w:rsidRDefault="00AD7BCD" w:rsidP="00AD7BCD">
      <w:pPr>
        <w:suppressAutoHyphens/>
        <w:spacing w:after="0" w:line="276" w:lineRule="auto"/>
        <w:jc w:val="both"/>
        <w:rPr>
          <w:rFonts w:asciiTheme="minorHAnsi" w:eastAsia="Calibri" w:hAnsiTheme="minorHAnsi" w:cstheme="minorHAnsi"/>
          <w:lang w:eastAsia="en-US"/>
        </w:rPr>
      </w:pPr>
    </w:p>
    <w:p w:rsidR="00AD7BCD" w:rsidRPr="00AD7BCD" w:rsidRDefault="00AD7BCD" w:rsidP="00AD7BCD">
      <w:pPr>
        <w:suppressAutoHyphens/>
        <w:spacing w:after="0" w:line="276" w:lineRule="auto"/>
        <w:jc w:val="both"/>
        <w:rPr>
          <w:rFonts w:asciiTheme="minorHAnsi" w:eastAsia="Calibri" w:hAnsiTheme="minorHAnsi" w:cstheme="minorHAnsi"/>
          <w:lang w:eastAsia="en-US"/>
        </w:rPr>
      </w:pPr>
      <w:r w:rsidRPr="00AD7BCD">
        <w:rPr>
          <w:rFonts w:asciiTheme="minorHAnsi" w:eastAsia="Calibri" w:hAnsiTheme="minorHAnsi" w:cstheme="minorHAnsi"/>
          <w:lang w:eastAsia="en-US"/>
        </w:rPr>
        <w:t>Dobavitelj je dolžan pismeno obvestiti naročnika o nastanku višje sile v najkrajšem času od nastanka višje sile oziroma najkasneje v roku 2 delovnih dni po nastanku le-te.</w:t>
      </w:r>
    </w:p>
    <w:p w:rsidR="00AD7BCD" w:rsidRPr="00AD7BCD" w:rsidRDefault="00AD7BCD" w:rsidP="00AD7BCD">
      <w:pPr>
        <w:suppressAutoHyphens/>
        <w:spacing w:after="0" w:line="276" w:lineRule="auto"/>
        <w:rPr>
          <w:rFonts w:asciiTheme="minorHAnsi" w:eastAsia="Calibri" w:hAnsiTheme="minorHAnsi" w:cstheme="minorHAnsi"/>
          <w:lang w:eastAsia="en-US"/>
        </w:rPr>
      </w:pPr>
    </w:p>
    <w:p w:rsidR="00AD7BCD" w:rsidRPr="00AD7BCD" w:rsidRDefault="00AD7BCD" w:rsidP="00AD7BCD">
      <w:pPr>
        <w:suppressAutoHyphens/>
        <w:spacing w:after="0" w:line="276" w:lineRule="auto"/>
        <w:jc w:val="both"/>
        <w:rPr>
          <w:rFonts w:asciiTheme="minorHAnsi" w:eastAsia="Calibri" w:hAnsiTheme="minorHAnsi" w:cstheme="minorHAnsi"/>
          <w:lang w:eastAsia="en-US"/>
        </w:rPr>
      </w:pPr>
      <w:r w:rsidRPr="00AD7BCD">
        <w:rPr>
          <w:rFonts w:asciiTheme="minorHAnsi" w:eastAsia="Calibri" w:hAnsiTheme="minorHAnsi" w:cstheme="minorHAnsi"/>
          <w:lang w:eastAsia="en-US"/>
        </w:rPr>
        <w:t>Naročnik in dobavitelj soglašata, da pravica zaračunati pogodbeno kazen ni pogojena z nastankom škode naročniku. Povračilo tako nastale škode bo naročnik uveljavljal po načelih odškodninske odgovornosti, neodvisno od uveljavljanja pogodbene kazni.</w:t>
      </w:r>
    </w:p>
    <w:p w:rsidR="00AD7BCD" w:rsidRPr="00AD7BCD" w:rsidRDefault="00AD7BCD" w:rsidP="00AD7BCD">
      <w:pPr>
        <w:suppressAutoHyphens/>
        <w:spacing w:after="0" w:line="276" w:lineRule="auto"/>
        <w:jc w:val="both"/>
        <w:rPr>
          <w:rFonts w:asciiTheme="minorHAnsi" w:eastAsia="Calibri" w:hAnsiTheme="minorHAnsi" w:cstheme="minorHAnsi"/>
          <w:lang w:eastAsia="en-US"/>
        </w:rPr>
      </w:pPr>
    </w:p>
    <w:p w:rsidR="00AD7BCD" w:rsidRPr="00AD7BCD" w:rsidRDefault="00AD7BCD" w:rsidP="00AD7BCD">
      <w:pPr>
        <w:suppressAutoHyphens/>
        <w:spacing w:after="0" w:line="276" w:lineRule="auto"/>
        <w:jc w:val="both"/>
        <w:rPr>
          <w:rFonts w:asciiTheme="minorHAnsi" w:eastAsia="Calibri" w:hAnsiTheme="minorHAnsi" w:cstheme="minorHAnsi"/>
          <w:lang w:eastAsia="en-US"/>
        </w:rPr>
      </w:pPr>
      <w:r w:rsidRPr="00AD7BCD">
        <w:rPr>
          <w:rFonts w:asciiTheme="minorHAnsi" w:eastAsia="Calibri" w:hAnsiTheme="minorHAnsi" w:cstheme="minorHAnsi"/>
          <w:lang w:eastAsia="en-US"/>
        </w:rPr>
        <w:t>Naročnik odstopa brez obveznosti do dobavitelja od naročila, če pride izvajalec pri dobavi v takšno zamudo, da naročnik nima več interesa za izpolnitev pogodbe.</w:t>
      </w:r>
    </w:p>
    <w:p w:rsidR="00AD7BCD" w:rsidRPr="00AD7BCD" w:rsidRDefault="00AD7BCD" w:rsidP="00AD7BCD">
      <w:pPr>
        <w:suppressAutoHyphens/>
        <w:spacing w:after="0" w:line="276" w:lineRule="auto"/>
        <w:jc w:val="both"/>
        <w:rPr>
          <w:rFonts w:asciiTheme="minorHAnsi" w:eastAsia="Calibri" w:hAnsiTheme="minorHAnsi" w:cstheme="minorHAnsi"/>
          <w:lang w:eastAsia="en-US"/>
        </w:rPr>
      </w:pPr>
    </w:p>
    <w:p w:rsidR="00AD7BCD" w:rsidRPr="00AD7BCD" w:rsidRDefault="00AD7BCD" w:rsidP="00AD7BCD">
      <w:pPr>
        <w:suppressAutoHyphens/>
        <w:spacing w:after="0" w:line="276" w:lineRule="auto"/>
        <w:jc w:val="both"/>
        <w:rPr>
          <w:rFonts w:asciiTheme="minorHAnsi" w:hAnsiTheme="minorHAnsi" w:cstheme="minorHAnsi"/>
          <w:u w:val="single"/>
          <w:lang w:eastAsia="ar-SA"/>
        </w:rPr>
      </w:pPr>
      <w:r w:rsidRPr="00AD7BCD">
        <w:rPr>
          <w:rFonts w:asciiTheme="minorHAnsi" w:hAnsiTheme="minorHAnsi" w:cstheme="minorHAnsi"/>
          <w:u w:val="single"/>
          <w:lang w:eastAsia="ar-SA"/>
        </w:rPr>
        <w:t>KRITNI KUP</w:t>
      </w:r>
    </w:p>
    <w:p w:rsidR="00AD7BCD" w:rsidRPr="00AD7BCD" w:rsidRDefault="00AD7BCD" w:rsidP="00796737">
      <w:pPr>
        <w:numPr>
          <w:ilvl w:val="0"/>
          <w:numId w:val="9"/>
        </w:numPr>
        <w:suppressAutoHyphens/>
        <w:spacing w:after="0" w:line="276" w:lineRule="auto"/>
        <w:jc w:val="center"/>
        <w:rPr>
          <w:rFonts w:asciiTheme="minorHAnsi" w:hAnsiTheme="minorHAnsi" w:cstheme="minorHAnsi"/>
          <w:b/>
          <w:lang w:eastAsia="ar-SA"/>
        </w:rPr>
      </w:pPr>
      <w:r w:rsidRPr="00AD7BCD">
        <w:rPr>
          <w:rFonts w:asciiTheme="minorHAnsi" w:hAnsiTheme="minorHAnsi" w:cstheme="minorHAnsi"/>
          <w:b/>
          <w:lang w:eastAsia="ar-SA"/>
        </w:rPr>
        <w:t>člen</w:t>
      </w:r>
    </w:p>
    <w:p w:rsidR="00AD7BCD" w:rsidRPr="00AD7BCD" w:rsidRDefault="00AD7BCD" w:rsidP="00AD7BCD">
      <w:pPr>
        <w:suppressAutoHyphens/>
        <w:spacing w:after="0" w:line="276" w:lineRule="auto"/>
        <w:jc w:val="both"/>
        <w:rPr>
          <w:rFonts w:asciiTheme="minorHAnsi" w:hAnsiTheme="minorHAnsi" w:cstheme="minorHAnsi"/>
          <w:lang w:eastAsia="ar-SA"/>
        </w:rPr>
      </w:pPr>
      <w:r w:rsidRPr="00AD7BCD">
        <w:rPr>
          <w:rFonts w:asciiTheme="minorHAnsi" w:hAnsiTheme="minorHAnsi" w:cstheme="minorHAnsi"/>
          <w:lang w:eastAsia="ar-SA"/>
        </w:rPr>
        <w:t xml:space="preserve">Če dobavitelj ne dobavlja blaga v skladu s tem okvirnim sporazumom in zamuda pri dobavi blaga ni posledica višje sile ali razlogov na strani naročnika, ima naročnik pravico kupiti blago, ki je predmet posamične dobave, pri drugem dobavitelju, dobavitelj pa je dolžan naročniku nadomestiti celotno razliko v ceni med ceno iz pogodbe in ceno po kateri je naročnik blago kupil. </w:t>
      </w:r>
    </w:p>
    <w:p w:rsidR="00AD7BCD" w:rsidRPr="00AD7BCD" w:rsidRDefault="00AD7BCD" w:rsidP="00AD7BCD">
      <w:pPr>
        <w:suppressAutoHyphens/>
        <w:spacing w:after="0" w:line="276" w:lineRule="auto"/>
        <w:jc w:val="both"/>
        <w:rPr>
          <w:rFonts w:asciiTheme="minorHAnsi" w:hAnsiTheme="minorHAnsi" w:cstheme="minorHAnsi"/>
          <w:lang w:eastAsia="ar-SA"/>
        </w:rPr>
      </w:pPr>
    </w:p>
    <w:p w:rsidR="00AD7BCD" w:rsidRPr="00AD7BCD" w:rsidRDefault="00AD7BCD" w:rsidP="00AD7BCD">
      <w:pPr>
        <w:suppressAutoHyphens/>
        <w:spacing w:after="0" w:line="276" w:lineRule="auto"/>
        <w:jc w:val="both"/>
        <w:rPr>
          <w:rFonts w:asciiTheme="minorHAnsi" w:hAnsiTheme="minorHAnsi" w:cstheme="minorHAnsi"/>
          <w:lang w:eastAsia="ar-SA"/>
        </w:rPr>
      </w:pPr>
      <w:r w:rsidRPr="00AD7BCD">
        <w:rPr>
          <w:rFonts w:asciiTheme="minorHAnsi" w:hAnsiTheme="minorHAnsi" w:cstheme="minorHAnsi"/>
          <w:lang w:eastAsia="ar-SA"/>
        </w:rPr>
        <w:t>Naročnik je dolžan dobavitelju poslati obvestilo o nameravanem kupu iz prvega odstavka tega člena, v katerem navede številko in datum naročilnice z izjavo, da bo naročeno blago kupil pri drugem dobavitelju, nato pa lahko izvrši kritni kup, pogodba pa je v tem delu in za to dobavo razdrta.</w:t>
      </w:r>
    </w:p>
    <w:p w:rsidR="00AD7BCD" w:rsidRPr="00AD7BCD" w:rsidRDefault="00AD7BCD" w:rsidP="00AD7BCD">
      <w:pPr>
        <w:suppressAutoHyphens/>
        <w:spacing w:after="0" w:line="276" w:lineRule="auto"/>
        <w:jc w:val="both"/>
        <w:rPr>
          <w:rFonts w:asciiTheme="minorHAnsi" w:hAnsiTheme="minorHAnsi" w:cstheme="minorHAnsi"/>
          <w:lang w:eastAsia="ar-SA"/>
        </w:rPr>
      </w:pPr>
    </w:p>
    <w:p w:rsidR="00AD7BCD" w:rsidRPr="00AD7BCD" w:rsidRDefault="00AD7BCD" w:rsidP="00AD7BCD">
      <w:pPr>
        <w:suppressAutoHyphens/>
        <w:spacing w:after="0" w:line="276" w:lineRule="auto"/>
        <w:jc w:val="both"/>
        <w:rPr>
          <w:rFonts w:asciiTheme="minorHAnsi" w:hAnsiTheme="minorHAnsi" w:cstheme="minorHAnsi"/>
          <w:lang w:eastAsia="ar-SA"/>
        </w:rPr>
      </w:pPr>
      <w:r w:rsidRPr="00AD7BCD">
        <w:rPr>
          <w:rFonts w:asciiTheme="minorHAnsi" w:hAnsiTheme="minorHAnsi" w:cstheme="minorHAnsi"/>
          <w:lang w:eastAsia="ar-SA"/>
        </w:rPr>
        <w:t xml:space="preserve">Šteje se, da je bil dobavitelj o nameravanem kritnem kupu obveščen, če naročnik razpolaga z dokazilom o poslanem obvestilu. </w:t>
      </w:r>
    </w:p>
    <w:p w:rsidR="00AD7BCD" w:rsidRPr="00AD7BCD" w:rsidRDefault="00AD7BCD" w:rsidP="00AD7BCD">
      <w:pPr>
        <w:suppressAutoHyphens/>
        <w:spacing w:after="0" w:line="276" w:lineRule="auto"/>
        <w:jc w:val="both"/>
        <w:rPr>
          <w:rFonts w:asciiTheme="minorHAnsi" w:hAnsiTheme="minorHAnsi" w:cstheme="minorHAnsi"/>
          <w:lang w:eastAsia="ar-SA"/>
        </w:rPr>
      </w:pPr>
    </w:p>
    <w:p w:rsidR="00AD7BCD" w:rsidRPr="00AD7BCD" w:rsidRDefault="00AD7BCD" w:rsidP="00AD7BCD">
      <w:pPr>
        <w:suppressAutoHyphens/>
        <w:spacing w:after="0" w:line="276" w:lineRule="auto"/>
        <w:jc w:val="both"/>
        <w:rPr>
          <w:rFonts w:asciiTheme="minorHAnsi" w:hAnsiTheme="minorHAnsi" w:cstheme="minorHAnsi"/>
          <w:lang w:eastAsia="ar-SA"/>
        </w:rPr>
      </w:pPr>
      <w:r w:rsidRPr="00AD7BCD">
        <w:rPr>
          <w:rFonts w:asciiTheme="minorHAnsi" w:hAnsiTheme="minorHAnsi" w:cstheme="minorHAnsi"/>
          <w:lang w:eastAsia="ar-SA"/>
        </w:rPr>
        <w:t xml:space="preserve">Razliko med ceno po kateri je naročnik izvršil kritni kup in ceno iz pogodbe je dolžan naročnik dokazati s kopijo računa, po katerem je kritni kup plačal, dobavitelj pa je dolžan razliko v ceni iz kritnega kupa odšteti pri izstavitvi prvega naslednjega računa oziroma jo plačati v 8 dneh po izstavitvi </w:t>
      </w:r>
      <w:proofErr w:type="spellStart"/>
      <w:r w:rsidRPr="00AD7BCD">
        <w:rPr>
          <w:rFonts w:asciiTheme="minorHAnsi" w:hAnsiTheme="minorHAnsi" w:cstheme="minorHAnsi"/>
          <w:lang w:eastAsia="ar-SA"/>
        </w:rPr>
        <w:t>bremepisa</w:t>
      </w:r>
      <w:proofErr w:type="spellEnd"/>
      <w:r w:rsidRPr="00AD7BCD">
        <w:rPr>
          <w:rFonts w:asciiTheme="minorHAnsi" w:hAnsiTheme="minorHAnsi" w:cstheme="minorHAnsi"/>
          <w:lang w:eastAsia="ar-SA"/>
        </w:rPr>
        <w:t xml:space="preserve"> s strani naročnika.</w:t>
      </w:r>
    </w:p>
    <w:p w:rsidR="00AD7BCD" w:rsidRPr="00AD7BCD" w:rsidRDefault="00AD7BCD" w:rsidP="00AD7BCD">
      <w:pPr>
        <w:suppressAutoHyphens/>
        <w:spacing w:after="0" w:line="276" w:lineRule="auto"/>
        <w:jc w:val="both"/>
        <w:rPr>
          <w:rFonts w:asciiTheme="minorHAnsi" w:hAnsiTheme="minorHAnsi" w:cstheme="minorHAnsi"/>
          <w:lang w:eastAsia="ar-SA"/>
        </w:rPr>
      </w:pPr>
    </w:p>
    <w:p w:rsidR="00AD7BCD" w:rsidRPr="00AD7BCD" w:rsidRDefault="00AD7BCD" w:rsidP="00AD7BCD">
      <w:pPr>
        <w:suppressAutoHyphens/>
        <w:spacing w:after="0" w:line="276" w:lineRule="auto"/>
        <w:jc w:val="both"/>
        <w:rPr>
          <w:rFonts w:asciiTheme="minorHAnsi" w:hAnsiTheme="minorHAnsi" w:cstheme="minorHAnsi"/>
          <w:lang w:eastAsia="ar-SA"/>
        </w:rPr>
      </w:pPr>
      <w:r w:rsidRPr="00AD7BCD">
        <w:rPr>
          <w:rFonts w:asciiTheme="minorHAnsi" w:hAnsiTheme="minorHAnsi" w:cstheme="minorHAnsi"/>
          <w:lang w:eastAsia="ar-SA"/>
        </w:rPr>
        <w:t xml:space="preserve">V koliko je naročnik primoran izvesti kritni kup zaradi neizvedene dobave blaga oz. zamude pri dobavi blaga v skladu s tem okvirnim sporazumom 2-krat (dvakrat), se šteje da je okvirni sporazum z dobaviteljem razdrt v celoti, ko naročnik o tem obvesti dobavitelja. </w:t>
      </w:r>
    </w:p>
    <w:p w:rsidR="00AD7BCD" w:rsidRPr="00AD7BCD" w:rsidRDefault="00AD7BCD" w:rsidP="00AD7BCD">
      <w:pPr>
        <w:suppressAutoHyphens/>
        <w:spacing w:after="0" w:line="276" w:lineRule="auto"/>
        <w:jc w:val="both"/>
        <w:rPr>
          <w:rFonts w:asciiTheme="minorHAnsi" w:hAnsiTheme="minorHAnsi" w:cstheme="minorHAnsi"/>
          <w:highlight w:val="yellow"/>
          <w:lang w:eastAsia="ar-SA"/>
        </w:rPr>
      </w:pPr>
    </w:p>
    <w:p w:rsidR="00AD7BCD" w:rsidRPr="00AD7BCD" w:rsidRDefault="00AD7BCD" w:rsidP="00AD7BCD">
      <w:pPr>
        <w:suppressAutoHyphens/>
        <w:spacing w:after="0" w:line="276" w:lineRule="auto"/>
        <w:jc w:val="both"/>
        <w:rPr>
          <w:rFonts w:asciiTheme="minorHAnsi" w:hAnsiTheme="minorHAnsi" w:cstheme="minorHAnsi"/>
          <w:u w:val="single"/>
          <w:lang w:eastAsia="ar-SA"/>
        </w:rPr>
      </w:pPr>
      <w:r w:rsidRPr="00AD7BCD">
        <w:rPr>
          <w:rFonts w:asciiTheme="minorHAnsi" w:hAnsiTheme="minorHAnsi" w:cstheme="minorHAnsi"/>
          <w:u w:val="single"/>
          <w:lang w:eastAsia="ar-SA"/>
        </w:rPr>
        <w:t>VAROVANJE POSLOVNE SKRIVNOSTI, PROTIKORUPCIJSKA KLAVZULA IN RAZVEZNI POGOJ</w:t>
      </w:r>
    </w:p>
    <w:p w:rsidR="00AD7BCD" w:rsidRPr="00AD7BCD" w:rsidRDefault="00AD7BCD" w:rsidP="00796737">
      <w:pPr>
        <w:numPr>
          <w:ilvl w:val="0"/>
          <w:numId w:val="9"/>
        </w:numPr>
        <w:suppressAutoHyphens/>
        <w:spacing w:after="0" w:line="276" w:lineRule="auto"/>
        <w:jc w:val="center"/>
        <w:rPr>
          <w:rFonts w:asciiTheme="minorHAnsi" w:hAnsiTheme="minorHAnsi" w:cstheme="minorHAnsi"/>
          <w:b/>
          <w:lang w:eastAsia="ar-SA"/>
        </w:rPr>
      </w:pPr>
      <w:r w:rsidRPr="00AD7BCD">
        <w:rPr>
          <w:rFonts w:asciiTheme="minorHAnsi" w:hAnsiTheme="minorHAnsi" w:cstheme="minorHAnsi"/>
          <w:b/>
          <w:lang w:eastAsia="ar-SA"/>
        </w:rPr>
        <w:t>člen</w:t>
      </w:r>
    </w:p>
    <w:p w:rsidR="00AD7BCD" w:rsidRPr="00AD7BCD" w:rsidRDefault="00AD7BCD" w:rsidP="00AD7BCD">
      <w:pPr>
        <w:suppressAutoHyphens/>
        <w:spacing w:after="0" w:line="276" w:lineRule="auto"/>
        <w:jc w:val="both"/>
        <w:rPr>
          <w:rFonts w:asciiTheme="minorHAnsi" w:hAnsiTheme="minorHAnsi" w:cstheme="minorHAnsi"/>
          <w:lang w:eastAsia="ar-SA"/>
        </w:rPr>
      </w:pPr>
      <w:r w:rsidRPr="00AD7BCD">
        <w:rPr>
          <w:rFonts w:asciiTheme="minorHAnsi" w:hAnsiTheme="minorHAnsi" w:cstheme="minorHAnsi"/>
          <w:lang w:eastAsia="ar-SA"/>
        </w:rPr>
        <w:t>Stranki bosta vse medsebojne dogovore, podatke in dokumentacijo, ki so predmet tega okvirnega sporazuma in bodo označeni za zaupne ali bo iz vsebine mogoče sklepati, da gre za podatke zaupne narave, varovali kot poslovno skrivnost ves čas trajanja okvirnega sporazuma in jih ne bosta neupravičeno uporabljali v svojo korist oziroma komercialno izkoriščali ali posredovali tretjim osebam izven organizacij, ki niso vključene v izvajanje nalog predmeta tega okvirnega sporazuma.</w:t>
      </w:r>
    </w:p>
    <w:p w:rsidR="00AD7BCD" w:rsidRPr="00AD7BCD" w:rsidRDefault="00AD7BCD" w:rsidP="00AD7BCD">
      <w:pPr>
        <w:suppressAutoHyphens/>
        <w:spacing w:after="0" w:line="276" w:lineRule="auto"/>
        <w:jc w:val="both"/>
        <w:rPr>
          <w:rFonts w:asciiTheme="minorHAnsi" w:hAnsiTheme="minorHAnsi" w:cstheme="minorHAnsi"/>
          <w:lang w:eastAsia="ar-SA"/>
        </w:rPr>
      </w:pPr>
    </w:p>
    <w:p w:rsidR="00AD7BCD" w:rsidRPr="00AD7BCD" w:rsidRDefault="00AD7BCD" w:rsidP="00AD7BCD">
      <w:pPr>
        <w:suppressAutoHyphens/>
        <w:spacing w:after="0" w:line="276" w:lineRule="auto"/>
        <w:jc w:val="both"/>
        <w:rPr>
          <w:rFonts w:asciiTheme="minorHAnsi" w:hAnsiTheme="minorHAnsi" w:cstheme="minorHAnsi"/>
          <w:highlight w:val="yellow"/>
          <w:lang w:eastAsia="ar-SA"/>
        </w:rPr>
      </w:pPr>
      <w:r w:rsidRPr="00AD7BCD">
        <w:rPr>
          <w:rFonts w:asciiTheme="minorHAnsi" w:hAnsiTheme="minorHAnsi" w:cstheme="minorHAnsi"/>
          <w:lang w:eastAsia="ar-SA"/>
        </w:rPr>
        <w:t>V kolikor obstaja možnost, da se strankama okvirnega sporazuma povzroči škoda zaradi izdaje poslovne skrivnosti tudi po prenehanju tega pogodbenega razmerja, se podatki še naprej ohranjajo kot poslovna skrivnost, v vsakem primeru pa še najmanj dve leti po prenehanju okvirnega sporazuma.</w:t>
      </w:r>
    </w:p>
    <w:p w:rsidR="00AD7BCD" w:rsidRPr="00AD7BCD" w:rsidRDefault="00AD7BCD" w:rsidP="00AD7BCD">
      <w:pPr>
        <w:suppressAutoHyphens/>
        <w:spacing w:after="0" w:line="276" w:lineRule="auto"/>
        <w:jc w:val="both"/>
        <w:rPr>
          <w:rFonts w:asciiTheme="minorHAnsi" w:hAnsiTheme="minorHAnsi" w:cstheme="minorHAnsi"/>
          <w:lang w:eastAsia="ar-SA"/>
        </w:rPr>
      </w:pPr>
    </w:p>
    <w:p w:rsidR="00AD7BCD" w:rsidRPr="00AD7BCD" w:rsidRDefault="00AD7BCD" w:rsidP="00AD7BCD">
      <w:pPr>
        <w:suppressAutoHyphens/>
        <w:spacing w:after="0" w:line="276" w:lineRule="auto"/>
        <w:jc w:val="both"/>
        <w:rPr>
          <w:rFonts w:asciiTheme="minorHAnsi" w:hAnsiTheme="minorHAnsi" w:cstheme="minorHAnsi"/>
          <w:lang w:eastAsia="ar-SA"/>
        </w:rPr>
      </w:pPr>
      <w:r w:rsidRPr="00AD7BCD">
        <w:rPr>
          <w:rFonts w:asciiTheme="minorHAnsi" w:hAnsiTheme="minorHAnsi" w:cstheme="minorHAnsi"/>
          <w:lang w:eastAsia="ar-SA"/>
        </w:rPr>
        <w:t>Stranki okvirnega sporazuma zaradi kršenja poslovne skrivnosti po tej določbi odškodninsko odgovarjata za premoženjsko in nepremoženjsko škodo, in sicer za nepooblaščeno širjenje podatkov in informacij, ki so bili označeni kot poslovna skrivnost in tistih podatkov in informacij, za katere bi stranki okvirnega sporazuma lahko in morali vedeti, da so poslovna skrivnost oziroma da z nepooblaščenim širjenjem takih podatkov lahko povzročita škodo.</w:t>
      </w:r>
    </w:p>
    <w:p w:rsidR="00AD7BCD" w:rsidRPr="00AD7BCD" w:rsidRDefault="00AD7BCD" w:rsidP="00AD7BCD">
      <w:pPr>
        <w:suppressAutoHyphens/>
        <w:spacing w:after="0" w:line="276" w:lineRule="auto"/>
        <w:jc w:val="both"/>
        <w:rPr>
          <w:rFonts w:asciiTheme="minorHAnsi" w:hAnsiTheme="minorHAnsi" w:cstheme="minorHAnsi"/>
          <w:lang w:eastAsia="ar-SA"/>
        </w:rPr>
      </w:pPr>
    </w:p>
    <w:p w:rsidR="00AD7BCD" w:rsidRPr="00AD7BCD" w:rsidRDefault="00AD7BCD" w:rsidP="00AD7BCD">
      <w:pPr>
        <w:suppressAutoHyphens/>
        <w:spacing w:after="0" w:line="276" w:lineRule="auto"/>
        <w:jc w:val="both"/>
        <w:rPr>
          <w:rFonts w:asciiTheme="minorHAnsi" w:hAnsiTheme="minorHAnsi" w:cstheme="minorHAnsi"/>
          <w:lang w:eastAsia="ar-SA"/>
        </w:rPr>
      </w:pPr>
      <w:r w:rsidRPr="00AD7BCD">
        <w:rPr>
          <w:rFonts w:asciiTheme="minorHAnsi" w:hAnsiTheme="minorHAnsi" w:cstheme="minorHAnsi"/>
          <w:lang w:eastAsia="ar-SA"/>
        </w:rPr>
        <w:t>Stranki okvirnega sporazuma lahko le s pisnim dogovorom določita izjeme od te določbe.</w:t>
      </w:r>
    </w:p>
    <w:p w:rsidR="00AD7BCD" w:rsidRPr="00AD7BCD" w:rsidRDefault="00AD7BCD" w:rsidP="00AD7BCD">
      <w:pPr>
        <w:suppressAutoHyphens/>
        <w:spacing w:after="0" w:line="276" w:lineRule="auto"/>
        <w:jc w:val="both"/>
        <w:rPr>
          <w:rFonts w:asciiTheme="minorHAnsi" w:hAnsiTheme="minorHAnsi" w:cstheme="minorHAnsi"/>
          <w:lang w:eastAsia="ar-SA"/>
        </w:rPr>
      </w:pPr>
    </w:p>
    <w:p w:rsidR="00AD7BCD" w:rsidRPr="00AD7BCD" w:rsidRDefault="00AD7BCD" w:rsidP="00796737">
      <w:pPr>
        <w:numPr>
          <w:ilvl w:val="0"/>
          <w:numId w:val="9"/>
        </w:numPr>
        <w:suppressAutoHyphens/>
        <w:spacing w:after="0" w:line="276" w:lineRule="auto"/>
        <w:jc w:val="center"/>
        <w:rPr>
          <w:rFonts w:asciiTheme="minorHAnsi" w:hAnsiTheme="minorHAnsi" w:cstheme="minorHAnsi"/>
          <w:b/>
          <w:lang w:eastAsia="ar-SA"/>
        </w:rPr>
      </w:pPr>
      <w:r w:rsidRPr="00AD7BCD">
        <w:rPr>
          <w:rFonts w:asciiTheme="minorHAnsi" w:hAnsiTheme="minorHAnsi" w:cstheme="minorHAnsi"/>
          <w:b/>
          <w:lang w:eastAsia="ar-SA"/>
        </w:rPr>
        <w:t>člen</w:t>
      </w:r>
    </w:p>
    <w:p w:rsidR="00AD7BCD" w:rsidRPr="00AD7BCD" w:rsidRDefault="00AD7BCD" w:rsidP="00AD7BCD">
      <w:pPr>
        <w:suppressAutoHyphens/>
        <w:spacing w:after="0" w:line="276" w:lineRule="auto"/>
        <w:jc w:val="both"/>
        <w:rPr>
          <w:rFonts w:asciiTheme="minorHAnsi" w:hAnsiTheme="minorHAnsi" w:cstheme="minorHAnsi"/>
          <w:lang w:eastAsia="ar-SA"/>
        </w:rPr>
      </w:pPr>
      <w:r w:rsidRPr="00AD7BCD">
        <w:rPr>
          <w:rFonts w:asciiTheme="minorHAnsi" w:hAnsiTheme="minorHAnsi" w:cstheme="minorHAnsi"/>
          <w:lang w:eastAsia="ar-SA"/>
        </w:rPr>
        <w:t>V primeru, da se ugotovi, da je pri izvedbi javnega naročila, na podlagi katerega je podpisan ta okvirni sporazum ali pri izvajanju tega okvirnega sporazuma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okviren sporazum ničen.</w:t>
      </w:r>
    </w:p>
    <w:p w:rsidR="00AD7BCD" w:rsidRPr="00AD7BCD" w:rsidRDefault="00AD7BCD" w:rsidP="00AD7BCD">
      <w:pPr>
        <w:suppressAutoHyphens/>
        <w:spacing w:after="0" w:line="276" w:lineRule="auto"/>
        <w:jc w:val="both"/>
        <w:rPr>
          <w:rFonts w:asciiTheme="minorHAnsi" w:hAnsiTheme="minorHAnsi" w:cstheme="minorHAnsi"/>
          <w:lang w:eastAsia="ar-SA"/>
        </w:rPr>
      </w:pPr>
    </w:p>
    <w:p w:rsidR="00AD7BCD" w:rsidRPr="00AD7BCD" w:rsidRDefault="00AD7BCD" w:rsidP="00AD7BCD">
      <w:pPr>
        <w:suppressAutoHyphens/>
        <w:spacing w:after="0" w:line="276" w:lineRule="auto"/>
        <w:jc w:val="both"/>
        <w:rPr>
          <w:rFonts w:asciiTheme="minorHAnsi" w:hAnsiTheme="minorHAnsi" w:cstheme="minorHAnsi"/>
          <w:b/>
          <w:highlight w:val="yellow"/>
          <w:lang w:eastAsia="ar-SA"/>
        </w:rPr>
      </w:pPr>
      <w:r w:rsidRPr="00AD7BCD">
        <w:rPr>
          <w:rFonts w:asciiTheme="minorHAnsi" w:hAnsiTheme="minorHAnsi" w:cstheme="minorHAnsi"/>
          <w:lang w:eastAsia="ar-SA"/>
        </w:rPr>
        <w:t>V primeru, da so izpolnjeni pogoji za predčasno prenehanje okvirnega sporazuma po prejšnjem odstavku, naročnik odstopi od okvirnega sporazuma.</w:t>
      </w:r>
    </w:p>
    <w:p w:rsidR="00AD7BCD" w:rsidRPr="00AD7BCD" w:rsidRDefault="00AD7BCD" w:rsidP="00AD7BCD">
      <w:pPr>
        <w:suppressAutoHyphens/>
        <w:spacing w:after="0" w:line="276" w:lineRule="auto"/>
        <w:jc w:val="both"/>
        <w:rPr>
          <w:rFonts w:asciiTheme="minorHAnsi" w:hAnsiTheme="minorHAnsi" w:cstheme="minorHAnsi"/>
          <w:b/>
          <w:highlight w:val="yellow"/>
          <w:lang w:eastAsia="ar-SA"/>
        </w:rPr>
      </w:pPr>
    </w:p>
    <w:p w:rsidR="00AD7BCD" w:rsidRPr="00AD7BCD" w:rsidRDefault="00AD7BCD" w:rsidP="00796737">
      <w:pPr>
        <w:numPr>
          <w:ilvl w:val="0"/>
          <w:numId w:val="9"/>
        </w:numPr>
        <w:suppressAutoHyphens/>
        <w:spacing w:after="0" w:line="276" w:lineRule="auto"/>
        <w:jc w:val="center"/>
        <w:rPr>
          <w:rFonts w:asciiTheme="minorHAnsi" w:hAnsiTheme="minorHAnsi" w:cstheme="minorHAnsi"/>
          <w:b/>
          <w:lang w:eastAsia="ar-SA"/>
        </w:rPr>
      </w:pPr>
      <w:r w:rsidRPr="00AD7BCD">
        <w:rPr>
          <w:rFonts w:asciiTheme="minorHAnsi" w:hAnsiTheme="minorHAnsi" w:cstheme="minorHAnsi"/>
          <w:b/>
          <w:lang w:eastAsia="ar-SA"/>
        </w:rPr>
        <w:t>člen</w:t>
      </w:r>
    </w:p>
    <w:p w:rsidR="00AD7BCD" w:rsidRPr="00AD7BCD" w:rsidRDefault="00AD7BCD" w:rsidP="00AD7BCD">
      <w:pPr>
        <w:suppressAutoHyphens/>
        <w:autoSpaceDE w:val="0"/>
        <w:autoSpaceDN w:val="0"/>
        <w:adjustRightInd w:val="0"/>
        <w:spacing w:after="0" w:line="276" w:lineRule="auto"/>
        <w:jc w:val="both"/>
        <w:rPr>
          <w:rFonts w:asciiTheme="minorHAnsi" w:hAnsiTheme="minorHAnsi" w:cstheme="minorHAnsi"/>
          <w:bCs/>
          <w:lang w:eastAsia="ar-SA"/>
        </w:rPr>
      </w:pPr>
      <w:r w:rsidRPr="00AD7BCD">
        <w:rPr>
          <w:rFonts w:asciiTheme="minorHAnsi" w:hAnsiTheme="minorHAnsi" w:cstheme="minorHAnsi"/>
          <w:lang w:eastAsia="ar-SA"/>
        </w:rPr>
        <w:t>Ta okviren sporazum skladno s četrtim odstavkom 67. člena ZJN-3 preneha veljati, če je naročnik seznanjen, da je pristojni državni organ ali sodišče s pravnomočno odločitvijo ugotovilo</w:t>
      </w:r>
      <w:r w:rsidRPr="00AD7BCD">
        <w:rPr>
          <w:rFonts w:asciiTheme="minorHAnsi" w:hAnsiTheme="minorHAnsi" w:cstheme="minorHAnsi"/>
          <w:bCs/>
          <w:lang w:eastAsia="ar-SA"/>
        </w:rPr>
        <w:t>:</w:t>
      </w:r>
    </w:p>
    <w:p w:rsidR="00AD7BCD" w:rsidRPr="00AD7BCD" w:rsidRDefault="00AD7BCD" w:rsidP="00796737">
      <w:pPr>
        <w:numPr>
          <w:ilvl w:val="0"/>
          <w:numId w:val="28"/>
        </w:numPr>
        <w:suppressAutoHyphens/>
        <w:autoSpaceDE w:val="0"/>
        <w:autoSpaceDN w:val="0"/>
        <w:adjustRightInd w:val="0"/>
        <w:spacing w:after="0" w:line="276" w:lineRule="auto"/>
        <w:jc w:val="both"/>
        <w:rPr>
          <w:rFonts w:asciiTheme="minorHAnsi" w:hAnsiTheme="minorHAnsi" w:cstheme="minorHAnsi"/>
          <w:bCs/>
          <w:lang w:eastAsia="ar-SA"/>
        </w:rPr>
      </w:pPr>
      <w:r w:rsidRPr="00AD7BCD">
        <w:rPr>
          <w:rFonts w:asciiTheme="minorHAnsi" w:hAnsiTheme="minorHAnsi" w:cstheme="minorHAnsi"/>
          <w:bCs/>
          <w:lang w:eastAsia="ar-SA"/>
        </w:rPr>
        <w:t xml:space="preserve">da je sodišče s pravnomočno odločitvijo ugotovilo kršitev obveznosti delovne, okoljske ali socialne zakonodaje s strani dobavitelja ali njegovega podizvajalca; </w:t>
      </w:r>
    </w:p>
    <w:p w:rsidR="00AD7BCD" w:rsidRPr="00AD7BCD" w:rsidRDefault="00AD7BCD" w:rsidP="00796737">
      <w:pPr>
        <w:numPr>
          <w:ilvl w:val="0"/>
          <w:numId w:val="28"/>
        </w:numPr>
        <w:suppressAutoHyphens/>
        <w:autoSpaceDE w:val="0"/>
        <w:autoSpaceDN w:val="0"/>
        <w:adjustRightInd w:val="0"/>
        <w:spacing w:after="0" w:line="276" w:lineRule="auto"/>
        <w:jc w:val="both"/>
        <w:rPr>
          <w:rFonts w:asciiTheme="minorHAnsi" w:hAnsiTheme="minorHAnsi" w:cstheme="minorHAnsi"/>
          <w:bCs/>
          <w:lang w:eastAsia="ar-SA"/>
        </w:rPr>
      </w:pPr>
      <w:r w:rsidRPr="00AD7BCD">
        <w:rPr>
          <w:rFonts w:asciiTheme="minorHAnsi" w:hAnsiTheme="minorHAnsi" w:cstheme="minorHAnsi"/>
          <w:bCs/>
          <w:lang w:eastAsia="ar-SA"/>
        </w:rPr>
        <w:t>da je pristojni državni organ pri dobavitelju ali podizvajalcu v času izvajanja pogodbe ugotovil najmanj dve kršitvi in sicer v zvezi s:</w:t>
      </w:r>
    </w:p>
    <w:p w:rsidR="00AD7BCD" w:rsidRPr="00AD7BCD" w:rsidRDefault="00AD7BCD" w:rsidP="00796737">
      <w:pPr>
        <w:numPr>
          <w:ilvl w:val="0"/>
          <w:numId w:val="27"/>
        </w:numPr>
        <w:suppressAutoHyphens/>
        <w:autoSpaceDE w:val="0"/>
        <w:autoSpaceDN w:val="0"/>
        <w:adjustRightInd w:val="0"/>
        <w:spacing w:after="0" w:line="276" w:lineRule="auto"/>
        <w:jc w:val="both"/>
        <w:rPr>
          <w:rFonts w:asciiTheme="minorHAnsi" w:eastAsia="Calibri" w:hAnsiTheme="minorHAnsi" w:cstheme="minorHAnsi"/>
          <w:bCs/>
          <w:lang w:eastAsia="en-US"/>
        </w:rPr>
      </w:pPr>
      <w:r w:rsidRPr="00AD7BCD">
        <w:rPr>
          <w:rFonts w:asciiTheme="minorHAnsi" w:eastAsia="Calibri" w:hAnsiTheme="minorHAnsi" w:cstheme="minorHAnsi"/>
          <w:bCs/>
          <w:lang w:eastAsia="en-US"/>
        </w:rPr>
        <w:t xml:space="preserve">plačilom za delo, </w:t>
      </w:r>
    </w:p>
    <w:p w:rsidR="00AD7BCD" w:rsidRPr="00AD7BCD" w:rsidRDefault="00AD7BCD" w:rsidP="00796737">
      <w:pPr>
        <w:numPr>
          <w:ilvl w:val="0"/>
          <w:numId w:val="27"/>
        </w:numPr>
        <w:suppressAutoHyphens/>
        <w:autoSpaceDE w:val="0"/>
        <w:autoSpaceDN w:val="0"/>
        <w:adjustRightInd w:val="0"/>
        <w:spacing w:after="0" w:line="276" w:lineRule="auto"/>
        <w:jc w:val="both"/>
        <w:rPr>
          <w:rFonts w:asciiTheme="minorHAnsi" w:eastAsia="Calibri" w:hAnsiTheme="minorHAnsi" w:cstheme="minorHAnsi"/>
          <w:bCs/>
          <w:lang w:eastAsia="en-US"/>
        </w:rPr>
      </w:pPr>
      <w:r w:rsidRPr="00AD7BCD">
        <w:rPr>
          <w:rFonts w:asciiTheme="minorHAnsi" w:eastAsia="Calibri" w:hAnsiTheme="minorHAnsi" w:cstheme="minorHAnsi"/>
          <w:bCs/>
          <w:lang w:eastAsia="en-US"/>
        </w:rPr>
        <w:t xml:space="preserve">delovnim časom, </w:t>
      </w:r>
    </w:p>
    <w:p w:rsidR="00AD7BCD" w:rsidRPr="00AD7BCD" w:rsidRDefault="00AD7BCD" w:rsidP="00796737">
      <w:pPr>
        <w:numPr>
          <w:ilvl w:val="0"/>
          <w:numId w:val="27"/>
        </w:numPr>
        <w:suppressAutoHyphens/>
        <w:autoSpaceDE w:val="0"/>
        <w:autoSpaceDN w:val="0"/>
        <w:adjustRightInd w:val="0"/>
        <w:spacing w:after="0" w:line="276" w:lineRule="auto"/>
        <w:jc w:val="both"/>
        <w:rPr>
          <w:rFonts w:asciiTheme="minorHAnsi" w:eastAsia="Calibri" w:hAnsiTheme="minorHAnsi" w:cstheme="minorHAnsi"/>
          <w:bCs/>
          <w:lang w:eastAsia="en-US"/>
        </w:rPr>
      </w:pPr>
      <w:r w:rsidRPr="00AD7BCD">
        <w:rPr>
          <w:rFonts w:asciiTheme="minorHAnsi" w:eastAsia="Calibri" w:hAnsiTheme="minorHAnsi" w:cstheme="minorHAnsi"/>
          <w:bCs/>
          <w:lang w:eastAsia="en-US"/>
        </w:rPr>
        <w:t xml:space="preserve">počitki, </w:t>
      </w:r>
    </w:p>
    <w:p w:rsidR="00AD7BCD" w:rsidRPr="00AD7BCD" w:rsidRDefault="00AD7BCD" w:rsidP="00796737">
      <w:pPr>
        <w:numPr>
          <w:ilvl w:val="0"/>
          <w:numId w:val="27"/>
        </w:numPr>
        <w:suppressAutoHyphens/>
        <w:autoSpaceDE w:val="0"/>
        <w:autoSpaceDN w:val="0"/>
        <w:adjustRightInd w:val="0"/>
        <w:spacing w:after="0" w:line="276" w:lineRule="auto"/>
        <w:jc w:val="both"/>
        <w:rPr>
          <w:rFonts w:asciiTheme="minorHAnsi" w:hAnsiTheme="minorHAnsi" w:cstheme="minorHAnsi"/>
          <w:lang w:eastAsia="en-US"/>
        </w:rPr>
      </w:pPr>
      <w:r w:rsidRPr="00AD7BCD">
        <w:rPr>
          <w:rFonts w:asciiTheme="minorHAnsi" w:eastAsia="Calibri" w:hAnsiTheme="minorHAnsi" w:cstheme="minorHAnsi"/>
          <w:bCs/>
          <w:lang w:eastAsia="en-US"/>
        </w:rPr>
        <w:t xml:space="preserve">opravljanjem dela na podlagi pogodb civilnega prava kljub obstoju elementov delovnega razmerja ali v zvezi z zaposlovanjem na črno </w:t>
      </w:r>
      <w:r w:rsidRPr="00AD7BCD">
        <w:rPr>
          <w:rFonts w:asciiTheme="minorHAnsi" w:hAnsiTheme="minorHAnsi" w:cstheme="minorHAnsi"/>
          <w:lang w:eastAsia="en-US"/>
        </w:rPr>
        <w:t>in za kateri mu je bila s pravnomočno odločitvijo ali več pravnomočnimi odločitvami izrečena globa za prekršek,</w:t>
      </w:r>
    </w:p>
    <w:p w:rsidR="00AD7BCD" w:rsidRPr="00AD7BCD" w:rsidRDefault="00AD7BCD" w:rsidP="00AD7BCD">
      <w:pPr>
        <w:autoSpaceDE w:val="0"/>
        <w:autoSpaceDN w:val="0"/>
        <w:adjustRightInd w:val="0"/>
        <w:spacing w:after="0" w:line="276" w:lineRule="auto"/>
        <w:ind w:left="1776"/>
        <w:jc w:val="both"/>
        <w:rPr>
          <w:rFonts w:asciiTheme="minorHAnsi" w:hAnsiTheme="minorHAnsi" w:cstheme="minorHAnsi"/>
          <w:bCs/>
          <w:lang w:eastAsia="en-US"/>
        </w:rPr>
      </w:pPr>
    </w:p>
    <w:p w:rsidR="00AD7BCD" w:rsidRPr="00AD7BCD" w:rsidRDefault="00AD7BCD" w:rsidP="00AD7BCD">
      <w:pPr>
        <w:suppressAutoHyphens/>
        <w:autoSpaceDE w:val="0"/>
        <w:autoSpaceDN w:val="0"/>
        <w:adjustRightInd w:val="0"/>
        <w:spacing w:after="0" w:line="276" w:lineRule="auto"/>
        <w:jc w:val="both"/>
        <w:rPr>
          <w:rFonts w:asciiTheme="minorHAnsi" w:hAnsiTheme="minorHAnsi" w:cstheme="minorHAnsi"/>
          <w:bCs/>
          <w:lang w:eastAsia="ar-SA"/>
        </w:rPr>
      </w:pPr>
      <w:r w:rsidRPr="00AD7BCD">
        <w:rPr>
          <w:rFonts w:asciiTheme="minorHAnsi" w:hAnsiTheme="minorHAnsi" w:cstheme="minorHAnsi"/>
          <w:bCs/>
          <w:lang w:eastAsia="ar-SA"/>
        </w:rPr>
        <w:t xml:space="preserve">in pod pogojem, da je od seznanitve s kršitvijo in do izteka veljavnosti okvirnega sporazuma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rsidR="00AD7BCD" w:rsidRPr="00AD7BCD" w:rsidRDefault="00AD7BCD" w:rsidP="00AD7BCD">
      <w:pPr>
        <w:suppressAutoHyphens/>
        <w:autoSpaceDE w:val="0"/>
        <w:autoSpaceDN w:val="0"/>
        <w:adjustRightInd w:val="0"/>
        <w:spacing w:after="0" w:line="276" w:lineRule="auto"/>
        <w:jc w:val="both"/>
        <w:rPr>
          <w:rFonts w:asciiTheme="minorHAnsi" w:hAnsiTheme="minorHAnsi" w:cstheme="minorHAnsi"/>
          <w:bCs/>
          <w:lang w:eastAsia="ar-SA"/>
        </w:rPr>
      </w:pPr>
    </w:p>
    <w:p w:rsidR="00AD7BCD" w:rsidRPr="00AD7BCD" w:rsidRDefault="00AD7BCD" w:rsidP="00AD7BCD">
      <w:pPr>
        <w:suppressAutoHyphens/>
        <w:autoSpaceDE w:val="0"/>
        <w:autoSpaceDN w:val="0"/>
        <w:adjustRightInd w:val="0"/>
        <w:spacing w:after="0" w:line="276" w:lineRule="auto"/>
        <w:jc w:val="both"/>
        <w:rPr>
          <w:rFonts w:asciiTheme="minorHAnsi" w:hAnsiTheme="minorHAnsi" w:cstheme="minorHAnsi"/>
          <w:bCs/>
          <w:lang w:eastAsia="ar-SA"/>
        </w:rPr>
      </w:pPr>
      <w:r w:rsidRPr="00AD7BCD">
        <w:rPr>
          <w:rFonts w:asciiTheme="minorHAnsi" w:hAnsiTheme="minorHAnsi" w:cstheme="minorHAnsi"/>
          <w:bCs/>
          <w:lang w:eastAsia="ar-SA"/>
        </w:rPr>
        <w:t>V primeru izpolnitve okoliščine in pogojev iz prejšnjega odstavka se šteje, da je okvirni sporazum razvezan z dnem sklenitve novega okvirnega sporazuma oz. pogodbe o izvedbi javnega naročila za predmetno naročilo. O datumu sklenitve novega okvirnega sporazuma oz. pogodbe bo naročnik obvestil dobavitelja.</w:t>
      </w:r>
    </w:p>
    <w:p w:rsidR="00AD7BCD" w:rsidRPr="00AD7BCD" w:rsidRDefault="00AD7BCD" w:rsidP="00AD7BCD">
      <w:pPr>
        <w:suppressAutoHyphens/>
        <w:autoSpaceDE w:val="0"/>
        <w:autoSpaceDN w:val="0"/>
        <w:adjustRightInd w:val="0"/>
        <w:spacing w:after="0" w:line="276" w:lineRule="auto"/>
        <w:jc w:val="both"/>
        <w:rPr>
          <w:rFonts w:asciiTheme="minorHAnsi" w:hAnsiTheme="minorHAnsi" w:cstheme="minorHAnsi"/>
          <w:bCs/>
          <w:lang w:eastAsia="ar-SA"/>
        </w:rPr>
      </w:pPr>
    </w:p>
    <w:p w:rsidR="00AD7BCD" w:rsidRPr="00AD7BCD" w:rsidRDefault="00AD7BCD" w:rsidP="00AD7BCD">
      <w:pPr>
        <w:suppressAutoHyphens/>
        <w:autoSpaceDE w:val="0"/>
        <w:autoSpaceDN w:val="0"/>
        <w:adjustRightInd w:val="0"/>
        <w:spacing w:after="0" w:line="276" w:lineRule="auto"/>
        <w:jc w:val="both"/>
        <w:rPr>
          <w:rFonts w:asciiTheme="minorHAnsi" w:hAnsiTheme="minorHAnsi" w:cstheme="minorHAnsi"/>
          <w:bCs/>
          <w:lang w:eastAsia="ar-SA"/>
        </w:rPr>
      </w:pPr>
      <w:r w:rsidRPr="00AD7BCD">
        <w:rPr>
          <w:rFonts w:asciiTheme="minorHAnsi" w:hAnsiTheme="minorHAnsi" w:cstheme="minorHAnsi"/>
          <w:bCs/>
          <w:lang w:eastAsia="ar-SA"/>
        </w:rPr>
        <w:t>Če naročnik v roku 30 dni od seznanitve s kršitvijo ne začne novega postopka javnega naročila, se šteje, da je okvirni sporazum razvezan trideseti dan od seznanitve s kršitvijo.</w:t>
      </w:r>
    </w:p>
    <w:p w:rsidR="00AD7BCD" w:rsidRPr="00AD7BCD" w:rsidRDefault="00AD7BCD" w:rsidP="00AD7BCD">
      <w:pPr>
        <w:suppressAutoHyphens/>
        <w:spacing w:after="0" w:line="276" w:lineRule="auto"/>
        <w:jc w:val="both"/>
        <w:rPr>
          <w:rFonts w:asciiTheme="minorHAnsi" w:hAnsiTheme="minorHAnsi" w:cstheme="minorHAnsi"/>
          <w:b/>
          <w:highlight w:val="green"/>
          <w:lang w:eastAsia="ar-SA"/>
        </w:rPr>
      </w:pPr>
    </w:p>
    <w:p w:rsidR="00AD7BCD" w:rsidRPr="00AD7BCD" w:rsidRDefault="00AD7BCD" w:rsidP="00AD7BCD">
      <w:pPr>
        <w:suppressAutoHyphens/>
        <w:spacing w:after="0" w:line="276" w:lineRule="auto"/>
        <w:jc w:val="both"/>
        <w:rPr>
          <w:rFonts w:asciiTheme="minorHAnsi" w:hAnsiTheme="minorHAnsi" w:cstheme="minorHAnsi"/>
          <w:u w:val="single"/>
          <w:lang w:eastAsia="ar-SA"/>
        </w:rPr>
      </w:pPr>
      <w:r w:rsidRPr="00AD7BCD">
        <w:rPr>
          <w:rFonts w:asciiTheme="minorHAnsi" w:hAnsiTheme="minorHAnsi" w:cstheme="minorHAnsi"/>
          <w:u w:val="single"/>
          <w:lang w:eastAsia="ar-SA"/>
        </w:rPr>
        <w:t>PODIZVAJALCI</w:t>
      </w:r>
    </w:p>
    <w:p w:rsidR="00AD7BCD" w:rsidRPr="00AD7BCD" w:rsidRDefault="00AD7BCD" w:rsidP="00796737">
      <w:pPr>
        <w:numPr>
          <w:ilvl w:val="0"/>
          <w:numId w:val="9"/>
        </w:numPr>
        <w:suppressAutoHyphens/>
        <w:spacing w:after="0" w:line="276" w:lineRule="auto"/>
        <w:jc w:val="center"/>
        <w:rPr>
          <w:rFonts w:asciiTheme="minorHAnsi" w:hAnsiTheme="minorHAnsi" w:cstheme="minorHAnsi"/>
          <w:lang w:eastAsia="ar-SA"/>
        </w:rPr>
      </w:pPr>
      <w:r w:rsidRPr="00AD7BCD">
        <w:rPr>
          <w:rFonts w:asciiTheme="minorHAnsi" w:hAnsiTheme="minorHAnsi" w:cstheme="minorHAnsi"/>
          <w:b/>
          <w:lang w:eastAsia="ar-SA"/>
        </w:rPr>
        <w:t>člen</w:t>
      </w:r>
    </w:p>
    <w:p w:rsidR="00AD7BCD" w:rsidRPr="00AD7BCD" w:rsidRDefault="00AD7BCD" w:rsidP="00AD7BCD">
      <w:pPr>
        <w:suppressAutoHyphens/>
        <w:spacing w:after="0" w:line="276" w:lineRule="auto"/>
        <w:jc w:val="both"/>
        <w:rPr>
          <w:rFonts w:asciiTheme="minorHAnsi" w:hAnsiTheme="minorHAnsi" w:cstheme="minorHAnsi"/>
          <w:lang w:eastAsia="ar-SA"/>
        </w:rPr>
      </w:pPr>
      <w:r w:rsidRPr="00AD7BCD">
        <w:rPr>
          <w:rFonts w:asciiTheme="minorHAnsi" w:hAnsiTheme="minorHAnsi" w:cstheme="minorHAnsi"/>
          <w:lang w:eastAsia="ar-SA"/>
        </w:rPr>
        <w:t> Dobavitelj bo naročilo izvedel z naslednjimi podizvajalci:</w:t>
      </w:r>
    </w:p>
    <w:p w:rsidR="00AD7BCD" w:rsidRPr="00AD7BCD" w:rsidRDefault="00AD7BCD" w:rsidP="00AD7BCD">
      <w:pPr>
        <w:suppressAutoHyphens/>
        <w:spacing w:after="0" w:line="276" w:lineRule="auto"/>
        <w:jc w:val="both"/>
        <w:rPr>
          <w:rFonts w:asciiTheme="minorHAnsi" w:hAnsiTheme="minorHAnsi" w:cstheme="minorHAnsi"/>
          <w:lang w:eastAsia="ar-SA"/>
        </w:rPr>
      </w:pPr>
    </w:p>
    <w:p w:rsidR="00AD7BCD" w:rsidRPr="00AD7BCD" w:rsidRDefault="00AD7BCD" w:rsidP="00AD7BCD">
      <w:pPr>
        <w:suppressAutoHyphens/>
        <w:spacing w:after="0" w:line="276" w:lineRule="auto"/>
        <w:jc w:val="both"/>
        <w:rPr>
          <w:rFonts w:asciiTheme="minorHAnsi" w:hAnsiTheme="minorHAnsi" w:cstheme="minorHAnsi"/>
          <w:lang w:eastAsia="ar-SA"/>
        </w:rPr>
      </w:pPr>
      <w:r w:rsidRPr="00AD7BCD">
        <w:rPr>
          <w:rFonts w:asciiTheme="minorHAnsi" w:hAnsiTheme="minorHAnsi" w:cstheme="minorHAnsi"/>
          <w:lang w:eastAsia="ar-SA"/>
        </w:rPr>
        <w:t>__________________________________________</w:t>
      </w:r>
    </w:p>
    <w:p w:rsidR="00AD7BCD" w:rsidRPr="00AD7BCD" w:rsidRDefault="00AD7BCD" w:rsidP="00AD7BCD">
      <w:pPr>
        <w:suppressAutoHyphens/>
        <w:spacing w:after="0" w:line="276" w:lineRule="auto"/>
        <w:jc w:val="both"/>
        <w:rPr>
          <w:rFonts w:asciiTheme="minorHAnsi" w:hAnsiTheme="minorHAnsi" w:cstheme="minorHAnsi"/>
          <w:lang w:eastAsia="ar-SA"/>
        </w:rPr>
      </w:pPr>
      <w:r w:rsidRPr="00AD7BCD">
        <w:rPr>
          <w:rFonts w:asciiTheme="minorHAnsi" w:hAnsiTheme="minorHAnsi" w:cstheme="minorHAnsi"/>
          <w:lang w:eastAsia="ar-SA"/>
        </w:rPr>
        <w:t>__________________________________________</w:t>
      </w:r>
    </w:p>
    <w:p w:rsidR="00AD7BCD" w:rsidRPr="00AD7BCD" w:rsidRDefault="00AD7BCD" w:rsidP="00AD7BCD">
      <w:pPr>
        <w:suppressAutoHyphens/>
        <w:spacing w:after="0" w:line="276" w:lineRule="auto"/>
        <w:jc w:val="both"/>
        <w:rPr>
          <w:rFonts w:asciiTheme="minorHAnsi" w:hAnsiTheme="minorHAnsi" w:cstheme="minorHAnsi"/>
          <w:lang w:eastAsia="ar-SA"/>
        </w:rPr>
      </w:pPr>
      <w:r w:rsidRPr="00AD7BCD">
        <w:rPr>
          <w:rFonts w:asciiTheme="minorHAnsi" w:hAnsiTheme="minorHAnsi" w:cstheme="minorHAnsi"/>
          <w:lang w:eastAsia="ar-SA"/>
        </w:rPr>
        <w:t xml:space="preserve">Dobavitelj se zavezuje, da bo poskrbel, da bodo njegovi podizvajalci naročniku najkasneje v roku 5 dni po sklenitvi pogodbe med dobaviteljem in podizvajalcem, posredovali kopijo pogodbe, ki so jo sklenili s svojim naročnikom (dobaviteljem). </w:t>
      </w:r>
    </w:p>
    <w:p w:rsidR="00AD7BCD" w:rsidRPr="00AD7BCD" w:rsidRDefault="00AD7BCD" w:rsidP="00AD7BCD">
      <w:pPr>
        <w:suppressAutoHyphens/>
        <w:spacing w:after="0" w:line="276" w:lineRule="auto"/>
        <w:jc w:val="both"/>
        <w:rPr>
          <w:rFonts w:asciiTheme="minorHAnsi" w:hAnsiTheme="minorHAnsi" w:cstheme="minorHAnsi"/>
          <w:lang w:eastAsia="ar-SA"/>
        </w:rPr>
      </w:pPr>
    </w:p>
    <w:p w:rsidR="00AD7BCD" w:rsidRPr="00AD7BCD" w:rsidRDefault="00AD7BCD" w:rsidP="00AD7BCD">
      <w:pPr>
        <w:suppressAutoHyphens/>
        <w:spacing w:after="0" w:line="276" w:lineRule="auto"/>
        <w:jc w:val="both"/>
        <w:rPr>
          <w:rFonts w:asciiTheme="minorHAnsi" w:hAnsiTheme="minorHAnsi" w:cstheme="minorHAnsi"/>
          <w:lang w:eastAsia="ar-SA"/>
        </w:rPr>
      </w:pPr>
      <w:r w:rsidRPr="00AD7BCD">
        <w:rPr>
          <w:rFonts w:asciiTheme="minorHAnsi" w:hAnsiTheme="minorHAnsi" w:cstheme="minorHAnsi"/>
          <w:lang w:eastAsia="ar-SA"/>
        </w:rPr>
        <w:t>Podrobni podatki o podizvajalcih, predračuni in soglasja k neposrednemu plačilu naročnika ter kopije pogodb med dobaviteljem in podizvajalci so v prilogi in so sestavni del tega okvirnega sporazuma. Tako podatki o podizvajalcih, o predmetu, količini in vrednosti dobav, ki jih bodo dobavljali podizvajalci ter podatki o rokih dobave in kraju dobave, kot tudi kopije pogodb s podizvajalci v skladu z ZJN-3, so obvezna sestavina okvirnega sporazuma.</w:t>
      </w:r>
    </w:p>
    <w:p w:rsidR="00AD7BCD" w:rsidRPr="00AD7BCD" w:rsidRDefault="00AD7BCD" w:rsidP="00AD7BCD">
      <w:pPr>
        <w:suppressAutoHyphens/>
        <w:spacing w:after="0" w:line="276" w:lineRule="auto"/>
        <w:jc w:val="both"/>
        <w:rPr>
          <w:rFonts w:asciiTheme="minorHAnsi" w:hAnsiTheme="minorHAnsi" w:cstheme="minorHAnsi"/>
          <w:lang w:eastAsia="ar-SA"/>
        </w:rPr>
      </w:pPr>
    </w:p>
    <w:p w:rsidR="00AD7BCD" w:rsidRPr="00AD7BCD" w:rsidRDefault="00AD7BCD" w:rsidP="00AD7BCD">
      <w:pPr>
        <w:suppressAutoHyphens/>
        <w:spacing w:after="0" w:line="276" w:lineRule="auto"/>
        <w:jc w:val="both"/>
        <w:rPr>
          <w:rFonts w:asciiTheme="minorHAnsi" w:hAnsiTheme="minorHAnsi" w:cstheme="minorHAnsi"/>
          <w:lang w:eastAsia="ar-SA"/>
        </w:rPr>
      </w:pPr>
      <w:r w:rsidRPr="00AD7BCD">
        <w:rPr>
          <w:rFonts w:asciiTheme="minorHAnsi" w:hAnsiTheme="minorHAnsi" w:cstheme="minorHAnsi"/>
          <w:lang w:eastAsia="ar-SA"/>
        </w:rPr>
        <w:t>V primeru, da po sklenitvi okvirnega sporazuma dobavitelj zamenja katerega izmed svojih podizvajalcev, mora najkasneje v roku 5 dni po zamenjavi naročniku predložiti:</w:t>
      </w:r>
    </w:p>
    <w:p w:rsidR="00AD7BCD" w:rsidRPr="00AD7BCD" w:rsidRDefault="00AD7BCD" w:rsidP="00AD7BCD">
      <w:pPr>
        <w:suppressAutoHyphens/>
        <w:spacing w:after="0" w:line="276" w:lineRule="auto"/>
        <w:ind w:left="709" w:hanging="341"/>
        <w:jc w:val="both"/>
        <w:rPr>
          <w:rFonts w:asciiTheme="minorHAnsi" w:hAnsiTheme="minorHAnsi" w:cstheme="minorHAnsi"/>
          <w:lang w:eastAsia="ar-SA"/>
        </w:rPr>
      </w:pPr>
      <w:r w:rsidRPr="00AD7BCD">
        <w:rPr>
          <w:rFonts w:asciiTheme="minorHAnsi" w:hAnsiTheme="minorHAnsi" w:cstheme="minorHAnsi"/>
          <w:lang w:eastAsia="ar-SA"/>
        </w:rPr>
        <w:t>- svojo izjavo, da je poravnal vse obveznosti prvotnemu podizvajalcu,</w:t>
      </w:r>
    </w:p>
    <w:p w:rsidR="00AD7BCD" w:rsidRPr="00AD7BCD" w:rsidRDefault="00AD7BCD" w:rsidP="00AD7BCD">
      <w:pPr>
        <w:suppressAutoHyphens/>
        <w:spacing w:after="0" w:line="276" w:lineRule="auto"/>
        <w:ind w:left="709" w:hanging="341"/>
        <w:jc w:val="both"/>
        <w:rPr>
          <w:rFonts w:asciiTheme="minorHAnsi" w:hAnsiTheme="minorHAnsi" w:cstheme="minorHAnsi"/>
          <w:lang w:eastAsia="ar-SA"/>
        </w:rPr>
      </w:pPr>
      <w:r w:rsidRPr="00AD7BCD">
        <w:rPr>
          <w:rFonts w:asciiTheme="minorHAnsi" w:hAnsiTheme="minorHAnsi" w:cstheme="minorHAnsi"/>
          <w:lang w:eastAsia="ar-SA"/>
        </w:rPr>
        <w:t>- pooblastilo naročniku za plačilo vseh opravljenih in prevzetih dobav blaga neposredno novemu podizvajalcu,</w:t>
      </w:r>
    </w:p>
    <w:p w:rsidR="00AD7BCD" w:rsidRPr="00AD7BCD" w:rsidRDefault="00AD7BCD" w:rsidP="00AD7BCD">
      <w:pPr>
        <w:suppressAutoHyphens/>
        <w:spacing w:after="0" w:line="276" w:lineRule="auto"/>
        <w:ind w:left="709" w:hanging="341"/>
        <w:jc w:val="both"/>
        <w:rPr>
          <w:rFonts w:asciiTheme="minorHAnsi" w:hAnsiTheme="minorHAnsi" w:cstheme="minorHAnsi"/>
          <w:lang w:eastAsia="ar-SA"/>
        </w:rPr>
      </w:pPr>
      <w:r w:rsidRPr="00AD7BCD">
        <w:rPr>
          <w:rFonts w:asciiTheme="minorHAnsi" w:hAnsiTheme="minorHAnsi" w:cstheme="minorHAnsi"/>
          <w:lang w:eastAsia="ar-SA"/>
        </w:rPr>
        <w:t>- vrednosti dobav in podatke ter soglasje novega podizvajalca za neposredna plačila naročnika,</w:t>
      </w:r>
    </w:p>
    <w:p w:rsidR="00AD7BCD" w:rsidRPr="00AD7BCD" w:rsidRDefault="00AD7BCD" w:rsidP="00AD7BCD">
      <w:pPr>
        <w:suppressAutoHyphens/>
        <w:spacing w:after="0" w:line="276" w:lineRule="auto"/>
        <w:ind w:left="709" w:hanging="341"/>
        <w:jc w:val="both"/>
        <w:rPr>
          <w:rFonts w:asciiTheme="minorHAnsi" w:hAnsiTheme="minorHAnsi" w:cstheme="minorHAnsi"/>
          <w:lang w:eastAsia="ar-SA"/>
        </w:rPr>
      </w:pPr>
      <w:r w:rsidRPr="00AD7BCD">
        <w:rPr>
          <w:rFonts w:asciiTheme="minorHAnsi" w:hAnsiTheme="minorHAnsi" w:cstheme="minorHAnsi"/>
          <w:lang w:eastAsia="ar-SA"/>
        </w:rPr>
        <w:t>- kopijo pogodbe z novim podizvajalcem.</w:t>
      </w:r>
    </w:p>
    <w:p w:rsidR="00AD7BCD" w:rsidRPr="00AD7BCD" w:rsidRDefault="00AD7BCD" w:rsidP="00AD7BCD">
      <w:pPr>
        <w:suppressAutoHyphens/>
        <w:spacing w:after="0" w:line="276" w:lineRule="auto"/>
        <w:ind w:left="709" w:hanging="341"/>
        <w:jc w:val="both"/>
        <w:rPr>
          <w:rFonts w:asciiTheme="minorHAnsi" w:hAnsiTheme="minorHAnsi" w:cstheme="minorHAnsi"/>
          <w:lang w:eastAsia="ar-SA"/>
        </w:rPr>
      </w:pPr>
    </w:p>
    <w:p w:rsidR="00AD7BCD" w:rsidRPr="00AD7BCD" w:rsidRDefault="00AD7BCD" w:rsidP="00AD7BCD">
      <w:pPr>
        <w:suppressAutoHyphens/>
        <w:spacing w:after="0" w:line="276" w:lineRule="auto"/>
        <w:jc w:val="both"/>
        <w:rPr>
          <w:rFonts w:asciiTheme="minorHAnsi" w:hAnsiTheme="minorHAnsi" w:cstheme="minorHAnsi"/>
          <w:b/>
          <w:highlight w:val="yellow"/>
          <w:lang w:eastAsia="ar-SA"/>
        </w:rPr>
      </w:pPr>
      <w:r w:rsidRPr="00AD7BCD">
        <w:rPr>
          <w:rFonts w:asciiTheme="minorHAnsi" w:hAnsiTheme="minorHAnsi" w:cstheme="minorHAnsi"/>
          <w:lang w:eastAsia="ar-SA"/>
        </w:rPr>
        <w:t>Dobavitelj s podpisom tega okvirnega sporazuma naročnika za plačilo prevzetih dobav blaga neposredno podizvajalcem.</w:t>
      </w:r>
    </w:p>
    <w:p w:rsidR="00AD7BCD" w:rsidRPr="00AD7BCD" w:rsidRDefault="00AD7BCD" w:rsidP="00AD7BCD">
      <w:pPr>
        <w:suppressAutoHyphens/>
        <w:spacing w:after="0" w:line="276" w:lineRule="auto"/>
        <w:ind w:left="720"/>
        <w:jc w:val="both"/>
        <w:rPr>
          <w:rFonts w:asciiTheme="minorHAnsi" w:hAnsiTheme="minorHAnsi" w:cstheme="minorHAnsi"/>
          <w:highlight w:val="yellow"/>
          <w:lang w:eastAsia="ar-SA"/>
        </w:rPr>
      </w:pPr>
    </w:p>
    <w:p w:rsidR="00AD7BCD" w:rsidRPr="00AD7BCD" w:rsidRDefault="00AD7BCD" w:rsidP="00AD7BCD">
      <w:pPr>
        <w:suppressAutoHyphens/>
        <w:spacing w:after="0" w:line="276" w:lineRule="auto"/>
        <w:jc w:val="both"/>
        <w:rPr>
          <w:rFonts w:asciiTheme="minorHAnsi" w:hAnsiTheme="minorHAnsi" w:cstheme="minorHAnsi"/>
          <w:u w:val="single"/>
          <w:lang w:eastAsia="ar-SA"/>
        </w:rPr>
      </w:pPr>
      <w:r w:rsidRPr="00AD7BCD">
        <w:rPr>
          <w:rFonts w:asciiTheme="minorHAnsi" w:hAnsiTheme="minorHAnsi" w:cstheme="minorHAnsi"/>
          <w:u w:val="single"/>
          <w:lang w:eastAsia="ar-SA"/>
        </w:rPr>
        <w:t>SKRBNIKA OKVIRNEGA SPORAZUMA </w:t>
      </w:r>
    </w:p>
    <w:p w:rsidR="00AD7BCD" w:rsidRPr="00AD7BCD" w:rsidRDefault="00AD7BCD" w:rsidP="00796737">
      <w:pPr>
        <w:numPr>
          <w:ilvl w:val="0"/>
          <w:numId w:val="9"/>
        </w:numPr>
        <w:suppressAutoHyphens/>
        <w:spacing w:after="0" w:line="276" w:lineRule="auto"/>
        <w:ind w:left="1080"/>
        <w:jc w:val="center"/>
        <w:rPr>
          <w:rFonts w:asciiTheme="minorHAnsi" w:hAnsiTheme="minorHAnsi" w:cstheme="minorHAnsi"/>
          <w:b/>
          <w:lang w:eastAsia="ar-SA"/>
        </w:rPr>
      </w:pPr>
      <w:r w:rsidRPr="00AD7BCD">
        <w:rPr>
          <w:rFonts w:asciiTheme="minorHAnsi" w:hAnsiTheme="minorHAnsi" w:cstheme="minorHAnsi"/>
          <w:b/>
          <w:lang w:eastAsia="ar-SA"/>
        </w:rPr>
        <w:t>člen</w:t>
      </w:r>
    </w:p>
    <w:p w:rsidR="00AD7BCD" w:rsidRPr="00AD7BCD" w:rsidRDefault="00AD7BCD" w:rsidP="00AD7BCD">
      <w:pPr>
        <w:suppressAutoHyphens/>
        <w:spacing w:after="0" w:line="276" w:lineRule="auto"/>
        <w:jc w:val="both"/>
        <w:rPr>
          <w:rFonts w:asciiTheme="minorHAnsi" w:hAnsiTheme="minorHAnsi" w:cstheme="minorHAnsi"/>
          <w:lang w:eastAsia="ar-SA"/>
        </w:rPr>
      </w:pPr>
      <w:r w:rsidRPr="00AD7BCD">
        <w:rPr>
          <w:rFonts w:asciiTheme="minorHAnsi" w:hAnsiTheme="minorHAnsi" w:cstheme="minorHAnsi"/>
          <w:lang w:eastAsia="ar-SA"/>
        </w:rPr>
        <w:t>Skrbnik okvirnega sporazuma na strani naročnika je ____________________________</w:t>
      </w:r>
    </w:p>
    <w:p w:rsidR="00AD7BCD" w:rsidRPr="00AD7BCD" w:rsidRDefault="00AD7BCD" w:rsidP="00AD7BCD">
      <w:pPr>
        <w:suppressAutoHyphens/>
        <w:spacing w:after="0" w:line="276" w:lineRule="auto"/>
        <w:jc w:val="both"/>
        <w:rPr>
          <w:rFonts w:asciiTheme="minorHAnsi" w:hAnsiTheme="minorHAnsi" w:cstheme="minorHAnsi"/>
          <w:lang w:eastAsia="ar-SA"/>
        </w:rPr>
      </w:pPr>
    </w:p>
    <w:p w:rsidR="00AD7BCD" w:rsidRPr="00AD7BCD" w:rsidRDefault="00AD7BCD" w:rsidP="00AD7BCD">
      <w:pPr>
        <w:suppressAutoHyphens/>
        <w:spacing w:after="0" w:line="276" w:lineRule="auto"/>
        <w:jc w:val="both"/>
        <w:rPr>
          <w:rFonts w:asciiTheme="minorHAnsi" w:hAnsiTheme="minorHAnsi" w:cstheme="minorHAnsi"/>
          <w:lang w:eastAsia="ar-SA"/>
        </w:rPr>
      </w:pPr>
      <w:r w:rsidRPr="00AD7BCD">
        <w:rPr>
          <w:rFonts w:asciiTheme="minorHAnsi" w:hAnsiTheme="minorHAnsi" w:cstheme="minorHAnsi"/>
          <w:lang w:eastAsia="ar-SA"/>
        </w:rPr>
        <w:t>Skrbnik okvirnega sporazuma na strani dobavitelja je ___________________________</w:t>
      </w:r>
    </w:p>
    <w:p w:rsidR="00AD7BCD" w:rsidRDefault="00AD7BCD" w:rsidP="00AD7BCD">
      <w:pPr>
        <w:suppressAutoHyphens/>
        <w:spacing w:after="0" w:line="276" w:lineRule="auto"/>
        <w:jc w:val="both"/>
        <w:rPr>
          <w:rFonts w:asciiTheme="minorHAnsi" w:hAnsiTheme="minorHAnsi" w:cstheme="minorHAnsi"/>
          <w:lang w:eastAsia="ar-SA"/>
        </w:rPr>
      </w:pPr>
    </w:p>
    <w:p w:rsidR="008F1C57" w:rsidRPr="00AD7BCD" w:rsidRDefault="008F1C57" w:rsidP="00AD7BCD">
      <w:pPr>
        <w:suppressAutoHyphens/>
        <w:spacing w:after="0" w:line="276" w:lineRule="auto"/>
        <w:jc w:val="both"/>
        <w:rPr>
          <w:rFonts w:asciiTheme="minorHAnsi" w:hAnsiTheme="minorHAnsi" w:cstheme="minorHAnsi"/>
          <w:lang w:eastAsia="ar-SA"/>
        </w:rPr>
      </w:pPr>
    </w:p>
    <w:p w:rsidR="00AD7BCD" w:rsidRPr="00542CA6" w:rsidRDefault="00AD7BCD" w:rsidP="00AD7BCD">
      <w:pPr>
        <w:suppressAutoHyphens/>
        <w:spacing w:after="0" w:line="276" w:lineRule="auto"/>
        <w:jc w:val="both"/>
        <w:rPr>
          <w:rFonts w:asciiTheme="minorHAnsi" w:hAnsiTheme="minorHAnsi" w:cstheme="minorHAnsi"/>
          <w:u w:val="single"/>
          <w:lang w:eastAsia="ar-SA"/>
        </w:rPr>
      </w:pPr>
      <w:r w:rsidRPr="00542CA6">
        <w:rPr>
          <w:rFonts w:asciiTheme="minorHAnsi" w:hAnsiTheme="minorHAnsi" w:cstheme="minorHAnsi"/>
          <w:u w:val="single"/>
          <w:lang w:eastAsia="ar-SA"/>
        </w:rPr>
        <w:t>PRENEHANJE VELJAVNOSTI OKVIRNEGA SPORAZUMA</w:t>
      </w:r>
    </w:p>
    <w:p w:rsidR="00AD7BCD" w:rsidRPr="00AD7BCD" w:rsidRDefault="00AD7BCD" w:rsidP="00796737">
      <w:pPr>
        <w:numPr>
          <w:ilvl w:val="0"/>
          <w:numId w:val="9"/>
        </w:numPr>
        <w:suppressAutoHyphens/>
        <w:spacing w:after="0" w:line="276" w:lineRule="auto"/>
        <w:jc w:val="center"/>
        <w:rPr>
          <w:rFonts w:asciiTheme="minorHAnsi" w:hAnsiTheme="minorHAnsi" w:cstheme="minorHAnsi"/>
          <w:b/>
          <w:lang w:eastAsia="ar-SA"/>
        </w:rPr>
      </w:pPr>
      <w:r w:rsidRPr="00AD7BCD">
        <w:rPr>
          <w:rFonts w:asciiTheme="minorHAnsi" w:hAnsiTheme="minorHAnsi" w:cstheme="minorHAnsi"/>
          <w:b/>
          <w:lang w:eastAsia="ar-SA"/>
        </w:rPr>
        <w:t>člen</w:t>
      </w:r>
    </w:p>
    <w:p w:rsidR="00AD7BCD" w:rsidRPr="00AD7BCD" w:rsidRDefault="00AD7BCD" w:rsidP="00AD7BCD">
      <w:pPr>
        <w:suppressAutoHyphens/>
        <w:spacing w:after="0" w:line="276" w:lineRule="auto"/>
        <w:jc w:val="both"/>
        <w:rPr>
          <w:rFonts w:asciiTheme="minorHAnsi" w:hAnsiTheme="minorHAnsi" w:cstheme="minorHAnsi"/>
          <w:lang w:eastAsia="ar-SA"/>
        </w:rPr>
      </w:pPr>
      <w:r w:rsidRPr="00AD7BCD">
        <w:rPr>
          <w:rFonts w:asciiTheme="minorHAnsi" w:hAnsiTheme="minorHAnsi" w:cstheme="minorHAnsi"/>
          <w:lang w:eastAsia="ar-SA"/>
        </w:rPr>
        <w:t>Naročnik bo vse pripombe v zvezi z izvrševanjem tega okvirnega sporazuma oz. pogodbe sporočal dobavitelju izključno v pisni obliki. V kolikor dobavitelj ne upošteva upravičenih pripomb naročnika, lahko naročnik od okvirnega sporazuma oz. pogodbe odstopi.</w:t>
      </w:r>
    </w:p>
    <w:p w:rsidR="00AD7BCD" w:rsidRPr="00AD7BCD" w:rsidRDefault="00AD7BCD" w:rsidP="00AD7BCD">
      <w:pPr>
        <w:suppressAutoHyphens/>
        <w:spacing w:after="0" w:line="276" w:lineRule="auto"/>
        <w:jc w:val="both"/>
        <w:rPr>
          <w:rFonts w:asciiTheme="minorHAnsi" w:hAnsiTheme="minorHAnsi" w:cstheme="minorHAnsi"/>
          <w:lang w:eastAsia="ar-SA"/>
        </w:rPr>
      </w:pPr>
    </w:p>
    <w:p w:rsidR="00AD7BCD" w:rsidRPr="00AD7BCD" w:rsidRDefault="00AD7BCD" w:rsidP="00AD7BCD">
      <w:pPr>
        <w:suppressAutoHyphens/>
        <w:spacing w:after="0" w:line="276" w:lineRule="auto"/>
        <w:jc w:val="both"/>
        <w:rPr>
          <w:rFonts w:asciiTheme="minorHAnsi" w:hAnsiTheme="minorHAnsi" w:cstheme="minorHAnsi"/>
          <w:lang w:eastAsia="ar-SA"/>
        </w:rPr>
      </w:pPr>
      <w:r w:rsidRPr="00AD7BCD">
        <w:rPr>
          <w:rFonts w:asciiTheme="minorHAnsi" w:hAnsiTheme="minorHAnsi" w:cstheme="minorHAnsi"/>
          <w:lang w:eastAsia="ar-SA"/>
        </w:rPr>
        <w:t>Naročnik lahko predčasno odpove ta okvirni sporazum v naslednjih primerih:</w:t>
      </w:r>
    </w:p>
    <w:p w:rsidR="00AD7BCD" w:rsidRPr="00AD7BCD" w:rsidRDefault="00AD7BCD" w:rsidP="00796737">
      <w:pPr>
        <w:numPr>
          <w:ilvl w:val="0"/>
          <w:numId w:val="26"/>
        </w:numPr>
        <w:suppressAutoHyphens/>
        <w:spacing w:after="0" w:line="276" w:lineRule="auto"/>
        <w:jc w:val="both"/>
        <w:rPr>
          <w:rFonts w:asciiTheme="minorHAnsi" w:hAnsiTheme="minorHAnsi" w:cstheme="minorHAnsi"/>
          <w:lang w:eastAsia="ar-SA"/>
        </w:rPr>
      </w:pPr>
      <w:r w:rsidRPr="00AD7BCD">
        <w:rPr>
          <w:rFonts w:asciiTheme="minorHAnsi" w:hAnsiTheme="minorHAnsi" w:cstheme="minorHAnsi"/>
          <w:lang w:eastAsia="ar-SA"/>
        </w:rPr>
        <w:t>če nastopijo pri dobavitelju okoliščine, ki pomenijo znižanje cen in dobavitelj o tem ne obvesti naročnika ter mu ne omogoči ugodnejšega nakupa;</w:t>
      </w:r>
    </w:p>
    <w:p w:rsidR="00AD7BCD" w:rsidRPr="00AD7BCD" w:rsidRDefault="00AD7BCD" w:rsidP="00796737">
      <w:pPr>
        <w:numPr>
          <w:ilvl w:val="0"/>
          <w:numId w:val="26"/>
        </w:numPr>
        <w:suppressAutoHyphens/>
        <w:spacing w:after="0" w:line="276" w:lineRule="auto"/>
        <w:jc w:val="both"/>
        <w:rPr>
          <w:rFonts w:asciiTheme="minorHAnsi" w:hAnsiTheme="minorHAnsi" w:cstheme="minorHAnsi"/>
          <w:lang w:eastAsia="ar-SA"/>
        </w:rPr>
      </w:pPr>
      <w:r w:rsidRPr="00AD7BCD">
        <w:rPr>
          <w:rFonts w:asciiTheme="minorHAnsi" w:hAnsiTheme="minorHAnsi" w:cstheme="minorHAnsi"/>
          <w:lang w:eastAsia="ar-SA"/>
        </w:rPr>
        <w:t>če dobavitelj neutemeljeno zavrne naročilo dogovorjeno s to pogodbo;</w:t>
      </w:r>
    </w:p>
    <w:p w:rsidR="00AD7BCD" w:rsidRPr="00AD7BCD" w:rsidRDefault="00AD7BCD" w:rsidP="00796737">
      <w:pPr>
        <w:numPr>
          <w:ilvl w:val="0"/>
          <w:numId w:val="26"/>
        </w:numPr>
        <w:suppressAutoHyphens/>
        <w:spacing w:after="0" w:line="276" w:lineRule="auto"/>
        <w:jc w:val="both"/>
        <w:rPr>
          <w:rFonts w:asciiTheme="minorHAnsi" w:hAnsiTheme="minorHAnsi" w:cstheme="minorHAnsi"/>
          <w:lang w:eastAsia="ar-SA"/>
        </w:rPr>
      </w:pPr>
      <w:r w:rsidRPr="00AD7BCD">
        <w:rPr>
          <w:rFonts w:asciiTheme="minorHAnsi" w:hAnsiTheme="minorHAnsi" w:cstheme="minorHAnsi"/>
          <w:lang w:eastAsia="ar-SA"/>
        </w:rPr>
        <w:t>če dobavitelj zamuja z izvedbo dogovorjenega naročila;</w:t>
      </w:r>
    </w:p>
    <w:p w:rsidR="00AD7BCD" w:rsidRPr="00AD7BCD" w:rsidRDefault="00AD7BCD" w:rsidP="00796737">
      <w:pPr>
        <w:numPr>
          <w:ilvl w:val="0"/>
          <w:numId w:val="26"/>
        </w:numPr>
        <w:suppressAutoHyphens/>
        <w:spacing w:after="0" w:line="276" w:lineRule="auto"/>
        <w:jc w:val="both"/>
        <w:rPr>
          <w:rFonts w:asciiTheme="minorHAnsi" w:hAnsiTheme="minorHAnsi" w:cstheme="minorHAnsi"/>
          <w:lang w:eastAsia="ar-SA"/>
        </w:rPr>
      </w:pPr>
      <w:r w:rsidRPr="00AD7BCD">
        <w:rPr>
          <w:rFonts w:asciiTheme="minorHAnsi" w:hAnsiTheme="minorHAnsi" w:cstheme="minorHAnsi"/>
          <w:lang w:eastAsia="ar-SA"/>
        </w:rPr>
        <w:t>zaradi ponavljajočih napak na blagu (dobavljeno blago ne ustreza dogovorjeni vrsti in kakovosti – nekvalitetno blago);</w:t>
      </w:r>
    </w:p>
    <w:p w:rsidR="00AD7BCD" w:rsidRPr="00AD7BCD" w:rsidRDefault="00AD7BCD" w:rsidP="00796737">
      <w:pPr>
        <w:numPr>
          <w:ilvl w:val="0"/>
          <w:numId w:val="26"/>
        </w:numPr>
        <w:suppressAutoHyphens/>
        <w:spacing w:after="0" w:line="276" w:lineRule="auto"/>
        <w:jc w:val="both"/>
        <w:rPr>
          <w:rFonts w:asciiTheme="minorHAnsi" w:hAnsiTheme="minorHAnsi" w:cstheme="minorHAnsi"/>
          <w:lang w:eastAsia="ar-SA"/>
        </w:rPr>
      </w:pPr>
      <w:r w:rsidRPr="00AD7BCD">
        <w:rPr>
          <w:rFonts w:asciiTheme="minorHAnsi" w:hAnsiTheme="minorHAnsi" w:cstheme="minorHAnsi"/>
          <w:lang w:eastAsia="ar-SA"/>
        </w:rPr>
        <w:t>zaradi spremembe v kvaliteti dostavljenega blaga;</w:t>
      </w:r>
    </w:p>
    <w:p w:rsidR="00AD7BCD" w:rsidRPr="00AD7BCD" w:rsidRDefault="00AD7BCD" w:rsidP="00796737">
      <w:pPr>
        <w:numPr>
          <w:ilvl w:val="0"/>
          <w:numId w:val="26"/>
        </w:numPr>
        <w:suppressAutoHyphens/>
        <w:spacing w:after="0" w:line="276" w:lineRule="auto"/>
        <w:jc w:val="both"/>
        <w:rPr>
          <w:rFonts w:asciiTheme="minorHAnsi" w:hAnsiTheme="minorHAnsi" w:cstheme="minorHAnsi"/>
          <w:lang w:eastAsia="ar-SA"/>
        </w:rPr>
      </w:pPr>
      <w:r w:rsidRPr="00AD7BCD">
        <w:rPr>
          <w:rFonts w:asciiTheme="minorHAnsi" w:hAnsiTheme="minorHAnsi" w:cstheme="minorHAnsi"/>
          <w:lang w:eastAsia="ar-SA"/>
        </w:rPr>
        <w:t>zaradi morebitnih neupravičenih in nedogovorjenih podražitev;</w:t>
      </w:r>
    </w:p>
    <w:p w:rsidR="00AD7BCD" w:rsidRPr="00AD7BCD" w:rsidRDefault="00AD7BCD" w:rsidP="00796737">
      <w:pPr>
        <w:numPr>
          <w:ilvl w:val="0"/>
          <w:numId w:val="26"/>
        </w:numPr>
        <w:suppressAutoHyphens/>
        <w:spacing w:after="0" w:line="276" w:lineRule="auto"/>
        <w:jc w:val="both"/>
        <w:rPr>
          <w:rFonts w:asciiTheme="minorHAnsi" w:hAnsiTheme="minorHAnsi" w:cstheme="minorHAnsi"/>
          <w:lang w:eastAsia="ar-SA"/>
        </w:rPr>
      </w:pPr>
      <w:r w:rsidRPr="00AD7BCD">
        <w:rPr>
          <w:rFonts w:asciiTheme="minorHAnsi" w:hAnsiTheme="minorHAnsi" w:cstheme="minorHAnsi"/>
          <w:lang w:eastAsia="ar-SA"/>
        </w:rPr>
        <w:t>v primeru, ko dobavitelj ne upošteva reklamacij glede kakovosti, vrste in količine naročenih dobav;</w:t>
      </w:r>
    </w:p>
    <w:p w:rsidR="00AD7BCD" w:rsidRPr="00AD7BCD" w:rsidRDefault="00AD7BCD" w:rsidP="00796737">
      <w:pPr>
        <w:numPr>
          <w:ilvl w:val="0"/>
          <w:numId w:val="26"/>
        </w:numPr>
        <w:suppressAutoHyphens/>
        <w:spacing w:after="0" w:line="276" w:lineRule="auto"/>
        <w:jc w:val="both"/>
        <w:rPr>
          <w:rFonts w:asciiTheme="minorHAnsi" w:hAnsiTheme="minorHAnsi" w:cstheme="minorHAnsi"/>
          <w:lang w:eastAsia="ar-SA"/>
        </w:rPr>
      </w:pPr>
      <w:r w:rsidRPr="00AD7BCD">
        <w:rPr>
          <w:rFonts w:asciiTheme="minorHAnsi" w:hAnsiTheme="minorHAnsi" w:cstheme="minorHAnsi"/>
          <w:lang w:eastAsia="ar-SA"/>
        </w:rPr>
        <w:t>če dobavitelj huje krši določila te pogodbe</w:t>
      </w:r>
    </w:p>
    <w:p w:rsidR="00AD7BCD" w:rsidRPr="00AD7BCD" w:rsidRDefault="00AD7BCD" w:rsidP="00796737">
      <w:pPr>
        <w:numPr>
          <w:ilvl w:val="0"/>
          <w:numId w:val="26"/>
        </w:numPr>
        <w:suppressAutoHyphens/>
        <w:spacing w:after="0" w:line="276" w:lineRule="auto"/>
        <w:jc w:val="both"/>
        <w:rPr>
          <w:rFonts w:asciiTheme="minorHAnsi" w:hAnsiTheme="minorHAnsi" w:cstheme="minorHAnsi"/>
          <w:lang w:eastAsia="ar-SA"/>
        </w:rPr>
      </w:pPr>
      <w:r w:rsidRPr="00AD7BCD">
        <w:rPr>
          <w:rFonts w:asciiTheme="minorHAnsi" w:hAnsiTheme="minorHAnsi" w:cstheme="minorHAnsi"/>
          <w:lang w:eastAsia="ar-SA"/>
        </w:rPr>
        <w:t>če je izvedeno novo predmetno javno naročilo, naročnik o dnevu pravnomočnosti pisno obvesti dobavitelja;</w:t>
      </w:r>
    </w:p>
    <w:p w:rsidR="00AD7BCD" w:rsidRPr="00AD7BCD" w:rsidRDefault="00AD7BCD" w:rsidP="00796737">
      <w:pPr>
        <w:numPr>
          <w:ilvl w:val="0"/>
          <w:numId w:val="26"/>
        </w:numPr>
        <w:suppressAutoHyphens/>
        <w:spacing w:after="0" w:line="276" w:lineRule="auto"/>
        <w:jc w:val="both"/>
        <w:rPr>
          <w:rFonts w:asciiTheme="minorHAnsi" w:hAnsiTheme="minorHAnsi" w:cstheme="minorHAnsi"/>
          <w:lang w:eastAsia="ar-SA"/>
        </w:rPr>
      </w:pPr>
      <w:r w:rsidRPr="00AD7BCD">
        <w:rPr>
          <w:rFonts w:asciiTheme="minorHAnsi" w:hAnsiTheme="minorHAnsi" w:cstheme="minorHAnsi"/>
          <w:lang w:eastAsia="ar-SA"/>
        </w:rPr>
        <w:t>če zaradi sprememb v poslovanju ne bi več potreboval dobave blaga ali zaradi drugih utemeljenih poslovnih razlogov;</w:t>
      </w:r>
    </w:p>
    <w:p w:rsidR="00AD7BCD" w:rsidRPr="00AD7BCD" w:rsidRDefault="00AD7BCD" w:rsidP="00796737">
      <w:pPr>
        <w:numPr>
          <w:ilvl w:val="0"/>
          <w:numId w:val="26"/>
        </w:numPr>
        <w:suppressAutoHyphens/>
        <w:spacing w:after="0" w:line="276" w:lineRule="auto"/>
        <w:jc w:val="both"/>
        <w:rPr>
          <w:rFonts w:asciiTheme="minorHAnsi" w:hAnsiTheme="minorHAnsi" w:cstheme="minorHAnsi"/>
          <w:lang w:eastAsia="ar-SA"/>
        </w:rPr>
      </w:pPr>
      <w:r w:rsidRPr="00AD7BCD">
        <w:rPr>
          <w:rFonts w:asciiTheme="minorHAnsi" w:hAnsiTheme="minorHAnsi" w:cstheme="minorHAnsi"/>
          <w:lang w:eastAsia="ar-SA"/>
        </w:rPr>
        <w:t>če naročnik naknadno, tekom rabe, ugotovi, da blago kljub izpolnjevanju vseh pogojev iz razpisne dokumentacije ni primerno za uporabo.</w:t>
      </w:r>
    </w:p>
    <w:p w:rsidR="00AD7BCD" w:rsidRPr="00AD7BCD" w:rsidRDefault="00AD7BCD" w:rsidP="00AD7BCD">
      <w:pPr>
        <w:suppressAutoHyphens/>
        <w:spacing w:after="0" w:line="276" w:lineRule="auto"/>
        <w:jc w:val="both"/>
        <w:rPr>
          <w:rFonts w:asciiTheme="minorHAnsi" w:hAnsiTheme="minorHAnsi" w:cstheme="minorHAnsi"/>
          <w:lang w:eastAsia="ar-SA"/>
        </w:rPr>
      </w:pPr>
    </w:p>
    <w:p w:rsidR="00AD7BCD" w:rsidRPr="00AD7BCD" w:rsidRDefault="00AD7BCD" w:rsidP="00AD7BCD">
      <w:pPr>
        <w:suppressAutoHyphens/>
        <w:spacing w:after="0" w:line="276" w:lineRule="auto"/>
        <w:jc w:val="both"/>
        <w:rPr>
          <w:rFonts w:asciiTheme="minorHAnsi" w:hAnsiTheme="minorHAnsi" w:cstheme="minorHAnsi"/>
          <w:lang w:eastAsia="ar-SA"/>
        </w:rPr>
      </w:pPr>
      <w:r w:rsidRPr="00AD7BCD">
        <w:rPr>
          <w:rFonts w:asciiTheme="minorHAnsi" w:hAnsiTheme="minorHAnsi" w:cstheme="minorHAnsi"/>
          <w:lang w:eastAsia="ar-SA"/>
        </w:rPr>
        <w:t>Odpoved v primerih iz prejšnjih dveh odstavkov tega člena stopi v veljavo z dnem, ko dobavitelj prejme pisno obvestilo naročnika o odstopu od okvirnega sporazuma oz. pogodbe, vendar najkasneje s potekom 15 dni od oddaje priporočene pošiljke glede odpovedi okvirnega sporazuma oz. pogodbe s strani naročnika na pošto.</w:t>
      </w:r>
    </w:p>
    <w:p w:rsidR="00AD7BCD" w:rsidRPr="00AD7BCD" w:rsidRDefault="00AD7BCD" w:rsidP="00AD7BCD">
      <w:pPr>
        <w:suppressAutoHyphens/>
        <w:spacing w:after="0" w:line="276" w:lineRule="auto"/>
        <w:jc w:val="both"/>
        <w:rPr>
          <w:rFonts w:asciiTheme="minorHAnsi" w:hAnsiTheme="minorHAnsi" w:cstheme="minorHAnsi"/>
          <w:lang w:eastAsia="ar-SA"/>
        </w:rPr>
      </w:pPr>
    </w:p>
    <w:p w:rsidR="00AD7BCD" w:rsidRPr="00AD7BCD" w:rsidRDefault="00AD7BCD" w:rsidP="00AD7BCD">
      <w:pPr>
        <w:suppressAutoHyphens/>
        <w:spacing w:after="0" w:line="276" w:lineRule="auto"/>
        <w:jc w:val="both"/>
        <w:rPr>
          <w:rFonts w:asciiTheme="minorHAnsi" w:hAnsiTheme="minorHAnsi" w:cstheme="minorHAnsi"/>
          <w:highlight w:val="yellow"/>
          <w:lang w:eastAsia="ar-SA"/>
        </w:rPr>
      </w:pPr>
      <w:r w:rsidRPr="00AD7BCD">
        <w:rPr>
          <w:rFonts w:asciiTheme="minorHAnsi" w:hAnsiTheme="minorHAnsi" w:cstheme="minorHAnsi"/>
          <w:lang w:eastAsia="ar-SA"/>
        </w:rPr>
        <w:t>Naročnik si pridržuje pravico, da v primeru prekinitve okvirnega sporazuma oz. pogodbe iz zgoraj naštetih razlogov v prvih 8. alinejah drugega odstavka tega člena unovči finančno zavarovanje za dobro izvedbo pogodbenih obveznosti.</w:t>
      </w:r>
    </w:p>
    <w:p w:rsidR="00AD7BCD" w:rsidRPr="00AD7BCD" w:rsidRDefault="00AD7BCD" w:rsidP="00AD7BCD">
      <w:pPr>
        <w:suppressAutoHyphens/>
        <w:spacing w:after="0" w:line="276" w:lineRule="auto"/>
        <w:jc w:val="both"/>
        <w:rPr>
          <w:rFonts w:asciiTheme="minorHAnsi" w:hAnsiTheme="minorHAnsi" w:cstheme="minorHAnsi"/>
          <w:highlight w:val="yellow"/>
          <w:lang w:eastAsia="ar-SA"/>
        </w:rPr>
      </w:pPr>
    </w:p>
    <w:p w:rsidR="00AD7BCD" w:rsidRPr="00AD7BCD" w:rsidRDefault="00AD7BCD" w:rsidP="00796737">
      <w:pPr>
        <w:numPr>
          <w:ilvl w:val="0"/>
          <w:numId w:val="9"/>
        </w:numPr>
        <w:suppressAutoHyphens/>
        <w:spacing w:after="0" w:line="276" w:lineRule="auto"/>
        <w:ind w:left="1080"/>
        <w:jc w:val="center"/>
        <w:rPr>
          <w:rFonts w:asciiTheme="minorHAnsi" w:hAnsiTheme="minorHAnsi" w:cstheme="minorHAnsi"/>
          <w:b/>
          <w:lang w:eastAsia="ar-SA"/>
        </w:rPr>
      </w:pPr>
      <w:r w:rsidRPr="00AD7BCD">
        <w:rPr>
          <w:rFonts w:asciiTheme="minorHAnsi" w:hAnsiTheme="minorHAnsi" w:cstheme="minorHAnsi"/>
          <w:b/>
          <w:lang w:eastAsia="ar-SA"/>
        </w:rPr>
        <w:t>člen</w:t>
      </w:r>
    </w:p>
    <w:p w:rsidR="00AD7BCD" w:rsidRPr="00AD7BCD" w:rsidRDefault="00AD7BCD" w:rsidP="00AD7BCD">
      <w:pPr>
        <w:suppressAutoHyphens/>
        <w:spacing w:after="0" w:line="276" w:lineRule="auto"/>
        <w:jc w:val="both"/>
        <w:rPr>
          <w:rFonts w:asciiTheme="minorHAnsi" w:hAnsiTheme="minorHAnsi" w:cstheme="minorHAnsi"/>
          <w:highlight w:val="yellow"/>
          <w:lang w:eastAsia="ar-SA"/>
        </w:rPr>
      </w:pPr>
      <w:r w:rsidRPr="00AD7BCD">
        <w:rPr>
          <w:rFonts w:asciiTheme="minorHAnsi" w:hAnsiTheme="minorHAnsi" w:cstheme="minorHAnsi"/>
          <w:lang w:eastAsia="ar-SA"/>
        </w:rPr>
        <w:t>Ne glede na določbo 2</w:t>
      </w:r>
      <w:r w:rsidR="00A8055E">
        <w:rPr>
          <w:rFonts w:asciiTheme="minorHAnsi" w:hAnsiTheme="minorHAnsi" w:cstheme="minorHAnsi"/>
          <w:lang w:eastAsia="ar-SA"/>
        </w:rPr>
        <w:t>1</w:t>
      </w:r>
      <w:r w:rsidRPr="00AD7BCD">
        <w:rPr>
          <w:rFonts w:asciiTheme="minorHAnsi" w:hAnsiTheme="minorHAnsi" w:cstheme="minorHAnsi"/>
          <w:lang w:eastAsia="ar-SA"/>
        </w:rPr>
        <w:t>. člena tega okvirnega sporazuma lahko katerakoli od strank okvirnega sporazuma brez razloga odstopi od okvirnega sporazuma, vendar mora o tem pisno obvestiti nasprotno stranko najmanj en (1) mesec pred nameravanim odstopom. Odpovedni rok prične teči z dnem, ko nasprotna stranka prejme odpoved, vendar najkasneje s potekom 15 dni od oddaje priporočene pošiljke glede nameravanega odstopa od pogodbe na pošto.</w:t>
      </w:r>
    </w:p>
    <w:p w:rsidR="00AD7BCD" w:rsidRPr="00AD7BCD" w:rsidRDefault="00AD7BCD" w:rsidP="00AD7BCD">
      <w:pPr>
        <w:suppressAutoHyphens/>
        <w:spacing w:after="0" w:line="276" w:lineRule="auto"/>
        <w:jc w:val="both"/>
        <w:rPr>
          <w:rFonts w:asciiTheme="minorHAnsi" w:hAnsiTheme="minorHAnsi" w:cstheme="minorHAnsi"/>
          <w:highlight w:val="yellow"/>
          <w:lang w:eastAsia="ar-SA"/>
        </w:rPr>
      </w:pPr>
    </w:p>
    <w:p w:rsidR="00AD7BCD" w:rsidRPr="00AD7BCD" w:rsidRDefault="00AD7BCD" w:rsidP="00796737">
      <w:pPr>
        <w:numPr>
          <w:ilvl w:val="0"/>
          <w:numId w:val="9"/>
        </w:numPr>
        <w:suppressAutoHyphens/>
        <w:spacing w:after="0" w:line="276" w:lineRule="auto"/>
        <w:ind w:left="1080"/>
        <w:jc w:val="center"/>
        <w:rPr>
          <w:rFonts w:asciiTheme="minorHAnsi" w:hAnsiTheme="minorHAnsi" w:cstheme="minorHAnsi"/>
          <w:b/>
          <w:lang w:eastAsia="ar-SA"/>
        </w:rPr>
      </w:pPr>
      <w:r w:rsidRPr="00AD7BCD">
        <w:rPr>
          <w:rFonts w:asciiTheme="minorHAnsi" w:hAnsiTheme="minorHAnsi" w:cstheme="minorHAnsi"/>
          <w:b/>
          <w:lang w:eastAsia="ar-SA"/>
        </w:rPr>
        <w:t>člen</w:t>
      </w:r>
    </w:p>
    <w:p w:rsidR="00AD7BCD" w:rsidRPr="00AD7BCD" w:rsidRDefault="00AD7BCD" w:rsidP="00AD7BCD">
      <w:pPr>
        <w:suppressAutoHyphens/>
        <w:spacing w:after="0" w:line="276" w:lineRule="auto"/>
        <w:jc w:val="both"/>
        <w:rPr>
          <w:rFonts w:asciiTheme="minorHAnsi" w:hAnsiTheme="minorHAnsi" w:cstheme="minorHAnsi"/>
          <w:lang w:eastAsia="ar-SA"/>
        </w:rPr>
      </w:pPr>
      <w:r w:rsidRPr="00AD7BCD">
        <w:rPr>
          <w:rFonts w:asciiTheme="minorHAnsi" w:hAnsiTheme="minorHAnsi" w:cstheme="minorHAnsi"/>
          <w:lang w:eastAsia="ar-SA"/>
        </w:rPr>
        <w:t xml:space="preserve">Kakršnekoli spremembe tega okvirnega sporazuma so možne le v pisni obliki in le izjemoma, toda vedno ob soglasju obeh pogodbenih strank, pri čemer le te ne morejo biti v nasprotju z določili ZJN-3 in Obligacijskim zakonikom (Uradni list RS št. 97/07, uradno prečiščeno besedilo, 64/2016 – </w:t>
      </w:r>
      <w:proofErr w:type="spellStart"/>
      <w:r w:rsidRPr="00AD7BCD">
        <w:rPr>
          <w:rFonts w:asciiTheme="minorHAnsi" w:hAnsiTheme="minorHAnsi" w:cstheme="minorHAnsi"/>
          <w:lang w:eastAsia="ar-SA"/>
        </w:rPr>
        <w:t>odl.US</w:t>
      </w:r>
      <w:proofErr w:type="spellEnd"/>
      <w:r w:rsidRPr="00AD7BCD">
        <w:rPr>
          <w:rFonts w:asciiTheme="minorHAnsi" w:hAnsiTheme="minorHAnsi" w:cstheme="minorHAnsi"/>
          <w:lang w:eastAsia="ar-SA"/>
        </w:rPr>
        <w:t>, v nadaljnjem besedilu: Obligacijski zakonik).</w:t>
      </w:r>
    </w:p>
    <w:p w:rsidR="00AD7BCD" w:rsidRPr="00AD7BCD" w:rsidRDefault="00AD7BCD" w:rsidP="00AD7BCD">
      <w:pPr>
        <w:suppressAutoHyphens/>
        <w:spacing w:after="0" w:line="276" w:lineRule="auto"/>
        <w:jc w:val="both"/>
        <w:rPr>
          <w:rFonts w:asciiTheme="minorHAnsi" w:hAnsiTheme="minorHAnsi" w:cstheme="minorHAnsi"/>
          <w:lang w:eastAsia="ar-SA"/>
        </w:rPr>
      </w:pPr>
      <w:r w:rsidRPr="00AD7BCD">
        <w:rPr>
          <w:rFonts w:asciiTheme="minorHAnsi" w:hAnsiTheme="minorHAnsi" w:cstheme="minorHAnsi"/>
          <w:lang w:eastAsia="ar-SA"/>
        </w:rPr>
        <w:t> </w:t>
      </w:r>
    </w:p>
    <w:p w:rsidR="00AD7BCD" w:rsidRPr="00AD7BCD" w:rsidRDefault="00AD7BCD" w:rsidP="00AD7BCD">
      <w:pPr>
        <w:suppressAutoHyphens/>
        <w:spacing w:after="0" w:line="276" w:lineRule="auto"/>
        <w:jc w:val="both"/>
        <w:rPr>
          <w:rFonts w:asciiTheme="minorHAnsi" w:hAnsiTheme="minorHAnsi" w:cstheme="minorHAnsi"/>
          <w:lang w:eastAsia="ar-SA"/>
        </w:rPr>
      </w:pPr>
      <w:r w:rsidRPr="00AD7BCD">
        <w:rPr>
          <w:rFonts w:asciiTheme="minorHAnsi" w:hAnsiTheme="minorHAnsi" w:cstheme="minorHAnsi"/>
          <w:lang w:eastAsia="ar-SA"/>
        </w:rPr>
        <w:t>Če katerakoli od določb okvirnega sporazuma je ali postane neveljavna, posledično to ne vpliva na ostale določbe tega okvirnega sporazuma. Neveljavna določba se sporazumno nadomesti z veljavno, ki mora čim bolj ustrezati namenu, ki ga je želela doseči neveljavna določba.</w:t>
      </w:r>
    </w:p>
    <w:p w:rsidR="00AD7BCD" w:rsidRPr="00AD7BCD" w:rsidRDefault="00AD7BCD" w:rsidP="00AD7BCD">
      <w:pPr>
        <w:suppressAutoHyphens/>
        <w:spacing w:after="0" w:line="276" w:lineRule="auto"/>
        <w:jc w:val="both"/>
        <w:rPr>
          <w:rFonts w:asciiTheme="minorHAnsi" w:hAnsiTheme="minorHAnsi" w:cstheme="minorHAnsi"/>
          <w:lang w:eastAsia="ar-SA"/>
        </w:rPr>
      </w:pPr>
      <w:r w:rsidRPr="00AD7BCD">
        <w:rPr>
          <w:rFonts w:asciiTheme="minorHAnsi" w:hAnsiTheme="minorHAnsi" w:cstheme="minorHAnsi"/>
          <w:lang w:eastAsia="ar-SA"/>
        </w:rPr>
        <w:t> </w:t>
      </w:r>
    </w:p>
    <w:p w:rsidR="00AD7BCD" w:rsidRPr="00AD7BCD" w:rsidRDefault="00AD7BCD" w:rsidP="00AD7BCD">
      <w:pPr>
        <w:suppressAutoHyphens/>
        <w:spacing w:after="0" w:line="276" w:lineRule="auto"/>
        <w:jc w:val="both"/>
        <w:rPr>
          <w:rFonts w:asciiTheme="minorHAnsi" w:hAnsiTheme="minorHAnsi" w:cstheme="minorHAnsi"/>
          <w:lang w:eastAsia="ar-SA"/>
        </w:rPr>
      </w:pPr>
      <w:r w:rsidRPr="00AD7BCD">
        <w:rPr>
          <w:rFonts w:asciiTheme="minorHAnsi" w:hAnsiTheme="minorHAnsi" w:cstheme="minorHAnsi"/>
          <w:lang w:eastAsia="ar-SA"/>
        </w:rPr>
        <w:t>Za posamezna vprašanja, ki niso urejena s tem okvirnim sporazumom se uporabljajo določila veljavnega Obligacijskega zakonika.</w:t>
      </w:r>
    </w:p>
    <w:p w:rsidR="00AD7BCD" w:rsidRPr="00AD7BCD" w:rsidRDefault="00AD7BCD" w:rsidP="00AD7BCD">
      <w:pPr>
        <w:suppressAutoHyphens/>
        <w:spacing w:after="0" w:line="276" w:lineRule="auto"/>
        <w:jc w:val="both"/>
        <w:rPr>
          <w:rFonts w:asciiTheme="minorHAnsi" w:hAnsiTheme="minorHAnsi" w:cstheme="minorHAnsi"/>
          <w:lang w:eastAsia="ar-SA"/>
        </w:rPr>
      </w:pPr>
    </w:p>
    <w:p w:rsidR="00AD7BCD" w:rsidRPr="00AD7BCD" w:rsidRDefault="00AD7BCD" w:rsidP="00796737">
      <w:pPr>
        <w:numPr>
          <w:ilvl w:val="0"/>
          <w:numId w:val="9"/>
        </w:numPr>
        <w:suppressAutoHyphens/>
        <w:spacing w:after="0" w:line="276" w:lineRule="auto"/>
        <w:jc w:val="center"/>
        <w:rPr>
          <w:rFonts w:asciiTheme="minorHAnsi" w:hAnsiTheme="minorHAnsi" w:cstheme="minorHAnsi"/>
          <w:b/>
          <w:lang w:eastAsia="ar-SA"/>
        </w:rPr>
      </w:pPr>
      <w:r w:rsidRPr="00AD7BCD">
        <w:rPr>
          <w:rFonts w:asciiTheme="minorHAnsi" w:hAnsiTheme="minorHAnsi" w:cstheme="minorHAnsi"/>
          <w:b/>
          <w:lang w:eastAsia="ar-SA"/>
        </w:rPr>
        <w:t>člen</w:t>
      </w:r>
    </w:p>
    <w:p w:rsidR="00AD7BCD" w:rsidRPr="00AD7BCD" w:rsidRDefault="00AD7BCD" w:rsidP="00AD7BCD">
      <w:pPr>
        <w:suppressAutoHyphens/>
        <w:spacing w:after="0" w:line="276" w:lineRule="auto"/>
        <w:jc w:val="both"/>
        <w:rPr>
          <w:rFonts w:asciiTheme="minorHAnsi" w:hAnsiTheme="minorHAnsi" w:cstheme="minorHAnsi"/>
          <w:lang w:eastAsia="ar-SA"/>
        </w:rPr>
      </w:pPr>
      <w:r w:rsidRPr="00AD7BCD">
        <w:rPr>
          <w:rFonts w:asciiTheme="minorHAnsi" w:hAnsiTheme="minorHAnsi" w:cstheme="minorHAnsi"/>
          <w:lang w:eastAsia="ar-SA"/>
        </w:rPr>
        <w:t>Stranki okvirnega sporazuma sta sporazumni, da vsi podatki, do katerih bi prišli z izvedbo tega okvirnega sporazuma, predstavljajo poslovno skrivnost in se zavezujeta, da bosta vse podatke skrbno varovali, in jih uporabljali izključno v zvezi z izvedbo tega okvirnega sporazuma.</w:t>
      </w:r>
    </w:p>
    <w:p w:rsidR="00AD7BCD" w:rsidRPr="00AD7BCD" w:rsidRDefault="00AD7BCD" w:rsidP="00AD7BCD">
      <w:pPr>
        <w:suppressAutoHyphens/>
        <w:spacing w:after="0" w:line="276" w:lineRule="auto"/>
        <w:jc w:val="both"/>
        <w:rPr>
          <w:rFonts w:asciiTheme="minorHAnsi" w:hAnsiTheme="minorHAnsi" w:cstheme="minorHAnsi"/>
          <w:highlight w:val="yellow"/>
          <w:lang w:eastAsia="ar-SA"/>
        </w:rPr>
      </w:pPr>
    </w:p>
    <w:p w:rsidR="00AD7BCD" w:rsidRPr="00AD7BCD" w:rsidRDefault="00AD7BCD" w:rsidP="00AD7BCD">
      <w:pPr>
        <w:suppressAutoHyphens/>
        <w:spacing w:after="0" w:line="276" w:lineRule="auto"/>
        <w:jc w:val="both"/>
        <w:rPr>
          <w:rFonts w:asciiTheme="minorHAnsi" w:hAnsiTheme="minorHAnsi" w:cstheme="minorHAnsi"/>
          <w:u w:val="single"/>
          <w:lang w:eastAsia="ar-SA"/>
        </w:rPr>
      </w:pPr>
      <w:r w:rsidRPr="00AD7BCD">
        <w:rPr>
          <w:rFonts w:asciiTheme="minorHAnsi" w:hAnsiTheme="minorHAnsi" w:cstheme="minorHAnsi"/>
          <w:u w:val="single"/>
          <w:lang w:eastAsia="ar-SA"/>
        </w:rPr>
        <w:t>KONČNE DOLOČBE</w:t>
      </w:r>
    </w:p>
    <w:p w:rsidR="00AD7BCD" w:rsidRPr="00AD7BCD" w:rsidRDefault="00AD7BCD" w:rsidP="00796737">
      <w:pPr>
        <w:numPr>
          <w:ilvl w:val="0"/>
          <w:numId w:val="9"/>
        </w:numPr>
        <w:suppressAutoHyphens/>
        <w:spacing w:after="0" w:line="276" w:lineRule="auto"/>
        <w:ind w:left="1080"/>
        <w:jc w:val="center"/>
        <w:rPr>
          <w:rFonts w:asciiTheme="minorHAnsi" w:hAnsiTheme="minorHAnsi" w:cstheme="minorHAnsi"/>
          <w:b/>
          <w:lang w:eastAsia="ar-SA"/>
        </w:rPr>
      </w:pPr>
      <w:r w:rsidRPr="00AD7BCD">
        <w:rPr>
          <w:rFonts w:asciiTheme="minorHAnsi" w:hAnsiTheme="minorHAnsi" w:cstheme="minorHAnsi"/>
          <w:b/>
          <w:lang w:eastAsia="ar-SA"/>
        </w:rPr>
        <w:t>člen</w:t>
      </w:r>
    </w:p>
    <w:p w:rsidR="00AD7BCD" w:rsidRDefault="00AD7BCD" w:rsidP="00AD7BCD">
      <w:pPr>
        <w:suppressAutoHyphens/>
        <w:spacing w:after="0" w:line="276" w:lineRule="auto"/>
        <w:jc w:val="both"/>
        <w:rPr>
          <w:rFonts w:asciiTheme="minorHAnsi" w:hAnsiTheme="minorHAnsi" w:cstheme="minorHAnsi"/>
          <w:lang w:eastAsia="ar-SA"/>
        </w:rPr>
      </w:pPr>
      <w:r w:rsidRPr="00AD7BCD">
        <w:rPr>
          <w:rFonts w:asciiTheme="minorHAnsi" w:hAnsiTheme="minorHAnsi" w:cstheme="minorHAnsi"/>
          <w:lang w:eastAsia="ar-SA"/>
        </w:rPr>
        <w:t>Pogodbeni stranki se obvezujeta, da bosta naredili vse, kar je potrebno za pravilno in nemoteno izvršitev tega okvirnega sporazuma ter da bosta ves čas ravnali kot dobra gospodarja, dobavitelj pa tudi s skrbnostjo dobrega strokovnjaka.</w:t>
      </w:r>
    </w:p>
    <w:p w:rsidR="00B25FC8" w:rsidRPr="00AD7BCD" w:rsidRDefault="00B25FC8" w:rsidP="00AD7BCD">
      <w:pPr>
        <w:suppressAutoHyphens/>
        <w:spacing w:after="0" w:line="276" w:lineRule="auto"/>
        <w:jc w:val="both"/>
        <w:rPr>
          <w:rFonts w:asciiTheme="minorHAnsi" w:hAnsiTheme="minorHAnsi" w:cstheme="minorHAnsi"/>
          <w:lang w:eastAsia="ar-SA"/>
        </w:rPr>
      </w:pPr>
    </w:p>
    <w:p w:rsidR="00AD7BCD" w:rsidRPr="00AD7BCD" w:rsidRDefault="00AD7BCD" w:rsidP="00796737">
      <w:pPr>
        <w:numPr>
          <w:ilvl w:val="0"/>
          <w:numId w:val="9"/>
        </w:numPr>
        <w:suppressAutoHyphens/>
        <w:spacing w:after="0" w:line="276" w:lineRule="auto"/>
        <w:jc w:val="center"/>
        <w:rPr>
          <w:rFonts w:asciiTheme="minorHAnsi" w:hAnsiTheme="minorHAnsi" w:cstheme="minorHAnsi"/>
          <w:b/>
          <w:lang w:eastAsia="ar-SA"/>
        </w:rPr>
      </w:pPr>
      <w:r w:rsidRPr="00AD7BCD">
        <w:rPr>
          <w:rFonts w:asciiTheme="minorHAnsi" w:hAnsiTheme="minorHAnsi" w:cstheme="minorHAnsi"/>
          <w:b/>
          <w:lang w:eastAsia="ar-SA"/>
        </w:rPr>
        <w:t>člen</w:t>
      </w:r>
    </w:p>
    <w:p w:rsidR="00AD7BCD" w:rsidRPr="00AD7BCD" w:rsidRDefault="00AD7BCD" w:rsidP="00AD7BCD">
      <w:pPr>
        <w:suppressAutoHyphens/>
        <w:spacing w:after="0" w:line="276" w:lineRule="auto"/>
        <w:jc w:val="both"/>
        <w:rPr>
          <w:rFonts w:asciiTheme="minorHAnsi" w:hAnsiTheme="minorHAnsi" w:cstheme="minorHAnsi"/>
          <w:lang w:eastAsia="ar-SA"/>
        </w:rPr>
      </w:pPr>
      <w:r w:rsidRPr="00AD7BCD">
        <w:rPr>
          <w:rFonts w:asciiTheme="minorHAnsi" w:hAnsiTheme="minorHAnsi" w:cstheme="minorHAnsi"/>
          <w:lang w:eastAsia="ar-SA"/>
        </w:rPr>
        <w:t xml:space="preserve">Pogodbeni stranki se obvezujeta, da bosta vse morebitne spore iz te pogodbe reševali sporazumno s pogajanji, če ta ne bodo uspešna pa z </w:t>
      </w:r>
      <w:proofErr w:type="spellStart"/>
      <w:r w:rsidRPr="00AD7BCD">
        <w:rPr>
          <w:rFonts w:asciiTheme="minorHAnsi" w:hAnsiTheme="minorHAnsi" w:cstheme="minorHAnsi"/>
          <w:lang w:eastAsia="ar-SA"/>
        </w:rPr>
        <w:t>mediacijo</w:t>
      </w:r>
      <w:proofErr w:type="spellEnd"/>
      <w:r w:rsidRPr="00AD7BCD">
        <w:rPr>
          <w:rFonts w:asciiTheme="minorHAnsi" w:hAnsiTheme="minorHAnsi" w:cstheme="minorHAnsi"/>
          <w:lang w:eastAsia="ar-SA"/>
        </w:rPr>
        <w:t>.</w:t>
      </w:r>
    </w:p>
    <w:p w:rsidR="00AD7BCD" w:rsidRPr="00AD7BCD" w:rsidRDefault="00AD7BCD" w:rsidP="00AD7BCD">
      <w:pPr>
        <w:suppressAutoHyphens/>
        <w:spacing w:after="0" w:line="276" w:lineRule="auto"/>
        <w:jc w:val="both"/>
        <w:rPr>
          <w:rFonts w:asciiTheme="minorHAnsi" w:hAnsiTheme="minorHAnsi" w:cstheme="minorHAnsi"/>
          <w:lang w:eastAsia="ar-SA"/>
        </w:rPr>
      </w:pPr>
    </w:p>
    <w:p w:rsidR="00AD7BCD" w:rsidRPr="00AD7BCD" w:rsidRDefault="00AD7BCD" w:rsidP="00AD7BCD">
      <w:pPr>
        <w:suppressAutoHyphens/>
        <w:spacing w:after="0" w:line="276" w:lineRule="auto"/>
        <w:jc w:val="both"/>
        <w:rPr>
          <w:rFonts w:asciiTheme="minorHAnsi" w:hAnsiTheme="minorHAnsi" w:cstheme="minorHAnsi"/>
          <w:lang w:eastAsia="ar-SA"/>
        </w:rPr>
      </w:pPr>
      <w:r w:rsidRPr="00AD7BCD">
        <w:rPr>
          <w:rFonts w:asciiTheme="minorHAnsi" w:hAnsiTheme="minorHAnsi" w:cstheme="minorHAnsi"/>
          <w:lang w:eastAsia="ar-SA"/>
        </w:rPr>
        <w:t xml:space="preserve">Morebitne spore iz te pogodbe, ki jih pogodbeni stranki ne bi mogli rešiti sporazumno oz. z </w:t>
      </w:r>
      <w:proofErr w:type="spellStart"/>
      <w:r w:rsidRPr="00AD7BCD">
        <w:rPr>
          <w:rFonts w:asciiTheme="minorHAnsi" w:hAnsiTheme="minorHAnsi" w:cstheme="minorHAnsi"/>
          <w:lang w:eastAsia="ar-SA"/>
        </w:rPr>
        <w:t>mediacijo</w:t>
      </w:r>
      <w:proofErr w:type="spellEnd"/>
      <w:r w:rsidRPr="00AD7BCD">
        <w:rPr>
          <w:rFonts w:asciiTheme="minorHAnsi" w:hAnsiTheme="minorHAnsi" w:cstheme="minorHAnsi"/>
          <w:lang w:eastAsia="ar-SA"/>
        </w:rPr>
        <w:t>, rešuje stvarno pristojno sodišče po sedežu naročnika.</w:t>
      </w:r>
    </w:p>
    <w:p w:rsidR="00AD7BCD" w:rsidRPr="00AD7BCD" w:rsidRDefault="00AD7BCD" w:rsidP="00AD7BCD">
      <w:pPr>
        <w:suppressAutoHyphens/>
        <w:spacing w:after="0" w:line="276" w:lineRule="auto"/>
        <w:jc w:val="both"/>
        <w:rPr>
          <w:rFonts w:asciiTheme="minorHAnsi" w:hAnsiTheme="minorHAnsi" w:cstheme="minorHAnsi"/>
          <w:lang w:eastAsia="ar-SA"/>
        </w:rPr>
      </w:pPr>
    </w:p>
    <w:p w:rsidR="00AD7BCD" w:rsidRPr="00AD7BCD" w:rsidRDefault="00AD7BCD" w:rsidP="00796737">
      <w:pPr>
        <w:numPr>
          <w:ilvl w:val="0"/>
          <w:numId w:val="9"/>
        </w:numPr>
        <w:suppressAutoHyphens/>
        <w:spacing w:after="0" w:line="276" w:lineRule="auto"/>
        <w:jc w:val="center"/>
        <w:rPr>
          <w:rFonts w:asciiTheme="minorHAnsi" w:hAnsiTheme="minorHAnsi" w:cstheme="minorHAnsi"/>
          <w:b/>
          <w:lang w:eastAsia="ar-SA"/>
        </w:rPr>
      </w:pPr>
      <w:r w:rsidRPr="00AD7BCD">
        <w:rPr>
          <w:rFonts w:asciiTheme="minorHAnsi" w:hAnsiTheme="minorHAnsi" w:cstheme="minorHAnsi"/>
          <w:b/>
          <w:lang w:eastAsia="ar-SA"/>
        </w:rPr>
        <w:t>člen</w:t>
      </w:r>
    </w:p>
    <w:p w:rsidR="00AD7BCD" w:rsidRPr="00AD7BCD" w:rsidRDefault="00AD7BCD" w:rsidP="00AD7BCD">
      <w:pPr>
        <w:suppressAutoHyphens/>
        <w:spacing w:after="0" w:line="276" w:lineRule="auto"/>
        <w:ind w:left="1080"/>
        <w:jc w:val="both"/>
        <w:rPr>
          <w:rFonts w:asciiTheme="minorHAnsi" w:hAnsiTheme="minorHAnsi" w:cstheme="minorHAnsi"/>
          <w:b/>
          <w:lang w:eastAsia="ar-SA"/>
        </w:rPr>
      </w:pPr>
    </w:p>
    <w:p w:rsidR="00AD7BCD" w:rsidRPr="00AD7BCD" w:rsidRDefault="00AD7BCD" w:rsidP="00AD7BCD">
      <w:pPr>
        <w:suppressAutoHyphens/>
        <w:spacing w:after="0" w:line="276" w:lineRule="auto"/>
        <w:jc w:val="both"/>
        <w:rPr>
          <w:rFonts w:asciiTheme="minorHAnsi" w:hAnsiTheme="minorHAnsi" w:cstheme="minorHAnsi"/>
          <w:lang w:eastAsia="ar-SA"/>
        </w:rPr>
      </w:pPr>
      <w:r w:rsidRPr="00AD7BCD">
        <w:rPr>
          <w:rFonts w:asciiTheme="minorHAnsi" w:hAnsiTheme="minorHAnsi" w:cstheme="minorHAnsi"/>
          <w:lang w:eastAsia="ar-SA"/>
        </w:rPr>
        <w:t xml:space="preserve">Ta okvirni sporazum se sklepa za obdobje </w:t>
      </w:r>
      <w:r w:rsidR="00B25FC8">
        <w:rPr>
          <w:rFonts w:asciiTheme="minorHAnsi" w:hAnsiTheme="minorHAnsi" w:cstheme="minorHAnsi"/>
          <w:lang w:eastAsia="ar-SA"/>
        </w:rPr>
        <w:t xml:space="preserve">od pravnomočnosti odločitve </w:t>
      </w:r>
      <w:r w:rsidRPr="00AD7BCD">
        <w:rPr>
          <w:rFonts w:asciiTheme="minorHAnsi" w:hAnsiTheme="minorHAnsi" w:cstheme="minorHAnsi"/>
          <w:lang w:eastAsia="ar-SA"/>
        </w:rPr>
        <w:t xml:space="preserve">do </w:t>
      </w:r>
      <w:r w:rsidR="00B25FC8">
        <w:rPr>
          <w:rFonts w:asciiTheme="minorHAnsi" w:hAnsiTheme="minorHAnsi" w:cstheme="minorHAnsi"/>
          <w:lang w:eastAsia="ar-SA"/>
        </w:rPr>
        <w:t>31.12.2023</w:t>
      </w:r>
      <w:r w:rsidRPr="00AD7BCD">
        <w:rPr>
          <w:rFonts w:asciiTheme="minorHAnsi" w:hAnsiTheme="minorHAnsi" w:cstheme="minorHAnsi"/>
          <w:lang w:eastAsia="ar-SA"/>
        </w:rPr>
        <w:t xml:space="preserve"> in je sklenjen z dnem podpisa obeh strank okvirnega sporazuma.</w:t>
      </w:r>
    </w:p>
    <w:p w:rsidR="00AD7BCD" w:rsidRPr="00AD7BCD" w:rsidRDefault="00AD7BCD" w:rsidP="00AD7BCD">
      <w:pPr>
        <w:suppressAutoHyphens/>
        <w:spacing w:after="0" w:line="276" w:lineRule="auto"/>
        <w:ind w:left="720" w:hanging="360"/>
        <w:jc w:val="center"/>
        <w:rPr>
          <w:rFonts w:asciiTheme="minorHAnsi" w:hAnsiTheme="minorHAnsi" w:cstheme="minorHAnsi"/>
          <w:highlight w:val="yellow"/>
          <w:lang w:eastAsia="ar-SA"/>
        </w:rPr>
      </w:pPr>
    </w:p>
    <w:p w:rsidR="00AD7BCD" w:rsidRPr="00AD7BCD" w:rsidRDefault="00AD7BCD" w:rsidP="00796737">
      <w:pPr>
        <w:numPr>
          <w:ilvl w:val="0"/>
          <w:numId w:val="9"/>
        </w:numPr>
        <w:suppressAutoHyphens/>
        <w:spacing w:after="0" w:line="276" w:lineRule="auto"/>
        <w:jc w:val="center"/>
        <w:rPr>
          <w:rFonts w:asciiTheme="minorHAnsi" w:hAnsiTheme="minorHAnsi" w:cstheme="minorHAnsi"/>
          <w:b/>
          <w:lang w:eastAsia="ar-SA"/>
        </w:rPr>
      </w:pPr>
      <w:r w:rsidRPr="00AD7BCD">
        <w:rPr>
          <w:rFonts w:asciiTheme="minorHAnsi" w:hAnsiTheme="minorHAnsi" w:cstheme="minorHAnsi"/>
          <w:b/>
          <w:lang w:eastAsia="ar-SA"/>
        </w:rPr>
        <w:t>člen</w:t>
      </w:r>
    </w:p>
    <w:p w:rsidR="00AD7BCD" w:rsidRPr="00AD7BCD" w:rsidRDefault="00AD7BCD" w:rsidP="00AD7BCD">
      <w:pPr>
        <w:suppressAutoHyphens/>
        <w:spacing w:after="0" w:line="276" w:lineRule="auto"/>
        <w:jc w:val="both"/>
        <w:rPr>
          <w:rFonts w:asciiTheme="minorHAnsi" w:hAnsiTheme="minorHAnsi" w:cstheme="minorHAnsi"/>
          <w:lang w:eastAsia="ar-SA"/>
        </w:rPr>
      </w:pPr>
      <w:r w:rsidRPr="00AD7BCD">
        <w:rPr>
          <w:rFonts w:asciiTheme="minorHAnsi" w:hAnsiTheme="minorHAnsi" w:cstheme="minorHAnsi"/>
          <w:lang w:eastAsia="ar-SA"/>
        </w:rPr>
        <w:t>Okvirni sporazum je sestavljen in podpisan v dveh enakih izvodih, od katerih prejme vsaka od pogodbenih strank po en izvod.</w:t>
      </w:r>
    </w:p>
    <w:p w:rsidR="00852019" w:rsidRPr="0048025D" w:rsidRDefault="00852019" w:rsidP="00852019">
      <w:pPr>
        <w:spacing w:after="0" w:line="276" w:lineRule="auto"/>
        <w:rPr>
          <w:rFonts w:asciiTheme="minorHAnsi" w:hAnsiTheme="minorHAnsi" w:cstheme="minorHAnsi"/>
          <w:b/>
        </w:rPr>
      </w:pPr>
    </w:p>
    <w:p w:rsidR="00852019" w:rsidRPr="0048025D" w:rsidRDefault="00852019" w:rsidP="00852019">
      <w:pPr>
        <w:autoSpaceDE w:val="0"/>
        <w:autoSpaceDN w:val="0"/>
        <w:adjustRightInd w:val="0"/>
        <w:spacing w:after="0" w:line="276" w:lineRule="auto"/>
        <w:jc w:val="both"/>
        <w:rPr>
          <w:rFonts w:asciiTheme="minorHAnsi" w:hAnsiTheme="minorHAnsi" w:cstheme="minorHAnsi"/>
          <w:u w:val="single"/>
        </w:rPr>
      </w:pPr>
      <w:r w:rsidRPr="0048025D">
        <w:rPr>
          <w:rFonts w:asciiTheme="minorHAnsi" w:hAnsiTheme="minorHAnsi" w:cstheme="minorHAnsi"/>
        </w:rPr>
        <w:t>Št. pogodbe:</w:t>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rPr>
        <w:tab/>
      </w:r>
      <w:r w:rsidRPr="0048025D">
        <w:rPr>
          <w:rFonts w:asciiTheme="minorHAnsi" w:hAnsiTheme="minorHAnsi" w:cstheme="minorHAnsi"/>
        </w:rPr>
        <w:tab/>
        <w:t>Št. pogodbe:</w:t>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p>
    <w:p w:rsidR="00852019" w:rsidRPr="0048025D" w:rsidRDefault="00852019" w:rsidP="00852019">
      <w:pPr>
        <w:spacing w:after="0" w:line="276" w:lineRule="auto"/>
        <w:rPr>
          <w:rFonts w:asciiTheme="minorHAnsi" w:hAnsiTheme="minorHAnsi" w:cstheme="minorHAnsi"/>
        </w:rPr>
      </w:pP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rPr>
        <w:tab/>
      </w:r>
      <w:r w:rsidRPr="0048025D">
        <w:rPr>
          <w:rFonts w:asciiTheme="minorHAnsi" w:hAnsiTheme="minorHAnsi" w:cstheme="minorHAnsi"/>
        </w:rPr>
        <w:tab/>
      </w:r>
      <w:r w:rsidR="0072554B">
        <w:rPr>
          <w:rFonts w:asciiTheme="minorHAnsi" w:hAnsiTheme="minorHAnsi" w:cstheme="minorHAnsi"/>
        </w:rPr>
        <w:t>Kranj</w:t>
      </w:r>
      <w:r w:rsidRPr="0048025D">
        <w:rPr>
          <w:rFonts w:asciiTheme="minorHAnsi" w:hAnsiTheme="minorHAnsi" w:cstheme="minorHAnsi"/>
        </w:rPr>
        <w:t xml:space="preserve">, dne: </w:t>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p>
    <w:p w:rsidR="00852019" w:rsidRPr="0048025D" w:rsidRDefault="00852019" w:rsidP="00852019">
      <w:pPr>
        <w:spacing w:after="0" w:line="276" w:lineRule="auto"/>
        <w:rPr>
          <w:rFonts w:asciiTheme="minorHAnsi" w:hAnsiTheme="minorHAnsi" w:cstheme="minorHAnsi"/>
          <w:b/>
        </w:rPr>
      </w:pPr>
    </w:p>
    <w:p w:rsidR="00852019" w:rsidRPr="0048025D" w:rsidRDefault="00852019" w:rsidP="00852019">
      <w:pPr>
        <w:spacing w:after="0" w:line="276" w:lineRule="auto"/>
        <w:rPr>
          <w:rFonts w:asciiTheme="minorHAnsi" w:hAnsiTheme="minorHAnsi" w:cstheme="minorHAnsi"/>
          <w:b/>
        </w:rPr>
      </w:pPr>
    </w:p>
    <w:p w:rsidR="00852019" w:rsidRPr="0048025D" w:rsidRDefault="00852019" w:rsidP="00852019">
      <w:pPr>
        <w:spacing w:after="0" w:line="276" w:lineRule="auto"/>
        <w:rPr>
          <w:rFonts w:asciiTheme="minorHAnsi" w:hAnsiTheme="minorHAnsi" w:cstheme="minorHAnsi"/>
          <w:b/>
        </w:rPr>
      </w:pPr>
      <w:r w:rsidRPr="0048025D">
        <w:rPr>
          <w:rFonts w:asciiTheme="minorHAnsi" w:hAnsiTheme="minorHAnsi" w:cstheme="minorHAnsi"/>
          <w:b/>
        </w:rPr>
        <w:t>Izvajalec</w:t>
      </w:r>
      <w:r w:rsidR="00A72796">
        <w:rPr>
          <w:rFonts w:asciiTheme="minorHAnsi" w:hAnsiTheme="minorHAnsi" w:cstheme="minorHAnsi"/>
          <w:b/>
        </w:rPr>
        <w:t>/Dobavitelj</w:t>
      </w:r>
      <w:r w:rsidRPr="0048025D">
        <w:rPr>
          <w:rFonts w:asciiTheme="minorHAnsi" w:hAnsiTheme="minorHAnsi" w:cstheme="minorHAnsi"/>
          <w:b/>
        </w:rPr>
        <w:t>:</w:t>
      </w:r>
      <w:r w:rsidRPr="0048025D">
        <w:rPr>
          <w:rFonts w:asciiTheme="minorHAnsi" w:hAnsiTheme="minorHAnsi" w:cstheme="minorHAnsi"/>
        </w:rPr>
        <w:tab/>
      </w:r>
      <w:r w:rsidRPr="0048025D">
        <w:rPr>
          <w:rFonts w:asciiTheme="minorHAnsi" w:hAnsiTheme="minorHAnsi" w:cstheme="minorHAnsi"/>
        </w:rPr>
        <w:tab/>
      </w:r>
      <w:r w:rsidRPr="0048025D">
        <w:rPr>
          <w:rFonts w:asciiTheme="minorHAnsi" w:hAnsiTheme="minorHAnsi" w:cstheme="minorHAnsi"/>
        </w:rPr>
        <w:tab/>
      </w:r>
      <w:r w:rsidRPr="0048025D">
        <w:rPr>
          <w:rFonts w:asciiTheme="minorHAnsi" w:hAnsiTheme="minorHAnsi" w:cstheme="minorHAnsi"/>
        </w:rPr>
        <w:tab/>
      </w:r>
      <w:r w:rsidRPr="0048025D">
        <w:rPr>
          <w:rFonts w:asciiTheme="minorHAnsi" w:hAnsiTheme="minorHAnsi" w:cstheme="minorHAnsi"/>
        </w:rPr>
        <w:tab/>
      </w:r>
      <w:r w:rsidRPr="0048025D">
        <w:rPr>
          <w:rFonts w:asciiTheme="minorHAnsi" w:hAnsiTheme="minorHAnsi" w:cstheme="minorHAnsi"/>
          <w:b/>
        </w:rPr>
        <w:t>Naročnik:</w:t>
      </w:r>
    </w:p>
    <w:p w:rsidR="00852019" w:rsidRPr="0048025D" w:rsidRDefault="00852019" w:rsidP="00852019">
      <w:pPr>
        <w:spacing w:after="0" w:line="276" w:lineRule="auto"/>
        <w:rPr>
          <w:rFonts w:asciiTheme="minorHAnsi" w:hAnsiTheme="minorHAnsi" w:cstheme="minorHAnsi"/>
        </w:rPr>
      </w:pP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i/>
        </w:rPr>
        <w:tab/>
      </w:r>
      <w:r w:rsidRPr="0048025D">
        <w:rPr>
          <w:rFonts w:asciiTheme="minorHAnsi" w:hAnsiTheme="minorHAnsi" w:cstheme="minorHAnsi"/>
          <w:b/>
          <w:i/>
        </w:rPr>
        <w:tab/>
      </w:r>
      <w:r w:rsidR="0072554B">
        <w:rPr>
          <w:rFonts w:asciiTheme="minorHAnsi" w:hAnsiTheme="minorHAnsi" w:cstheme="minorHAnsi"/>
        </w:rPr>
        <w:t>BGP Kranj</w:t>
      </w:r>
    </w:p>
    <w:p w:rsidR="00852019" w:rsidRPr="0048025D" w:rsidRDefault="00852019" w:rsidP="00852019">
      <w:pPr>
        <w:spacing w:after="0" w:line="276" w:lineRule="auto"/>
        <w:rPr>
          <w:rFonts w:asciiTheme="minorHAnsi" w:hAnsiTheme="minorHAnsi" w:cstheme="minorHAnsi"/>
        </w:rPr>
      </w:pP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rPr>
        <w:tab/>
      </w:r>
      <w:r w:rsidRPr="0048025D">
        <w:rPr>
          <w:rFonts w:asciiTheme="minorHAnsi" w:hAnsiTheme="minorHAnsi" w:cstheme="minorHAnsi"/>
        </w:rPr>
        <w:tab/>
      </w:r>
      <w:r w:rsidR="0072554B">
        <w:rPr>
          <w:rFonts w:asciiTheme="minorHAnsi" w:hAnsiTheme="minorHAnsi" w:cstheme="minorHAnsi"/>
        </w:rPr>
        <w:t>Kidričeva cesta 38a, 4000 Kranj</w:t>
      </w:r>
    </w:p>
    <w:p w:rsidR="00852019" w:rsidRPr="0048025D" w:rsidRDefault="00852019" w:rsidP="00852019">
      <w:pPr>
        <w:spacing w:after="0" w:line="276" w:lineRule="auto"/>
        <w:rPr>
          <w:rFonts w:asciiTheme="minorHAnsi" w:hAnsiTheme="minorHAnsi" w:cstheme="minorHAnsi"/>
          <w:b/>
          <w:u w:val="single"/>
        </w:rPr>
      </w:pPr>
    </w:p>
    <w:p w:rsidR="00852019" w:rsidRPr="0048025D" w:rsidRDefault="00852019" w:rsidP="00852019">
      <w:pPr>
        <w:spacing w:after="0" w:line="276" w:lineRule="auto"/>
        <w:rPr>
          <w:rFonts w:asciiTheme="minorHAnsi" w:hAnsiTheme="minorHAnsi" w:cstheme="minorHAnsi"/>
          <w:b/>
          <w:u w:val="single"/>
        </w:rPr>
      </w:pPr>
    </w:p>
    <w:p w:rsidR="00852019" w:rsidRPr="0048025D" w:rsidRDefault="00852019" w:rsidP="00852019">
      <w:pPr>
        <w:spacing w:after="0" w:line="276" w:lineRule="auto"/>
        <w:rPr>
          <w:rFonts w:asciiTheme="minorHAnsi" w:hAnsiTheme="minorHAnsi" w:cstheme="minorHAnsi"/>
          <w:b/>
        </w:rPr>
      </w:pPr>
      <w:r w:rsidRPr="0048025D">
        <w:rPr>
          <w:rFonts w:asciiTheme="minorHAnsi" w:hAnsiTheme="minorHAnsi" w:cstheme="minorHAnsi"/>
          <w:b/>
        </w:rPr>
        <w:t>Direktor/</w:t>
      </w:r>
      <w:proofErr w:type="spellStart"/>
      <w:r w:rsidRPr="0048025D">
        <w:rPr>
          <w:rFonts w:asciiTheme="minorHAnsi" w:hAnsiTheme="minorHAnsi" w:cstheme="minorHAnsi"/>
          <w:b/>
        </w:rPr>
        <w:t>ica</w:t>
      </w:r>
      <w:proofErr w:type="spellEnd"/>
      <w:r w:rsidRPr="0048025D">
        <w:rPr>
          <w:rFonts w:asciiTheme="minorHAnsi" w:hAnsiTheme="minorHAnsi" w:cstheme="minorHAnsi"/>
          <w:b/>
        </w:rPr>
        <w:t>:</w:t>
      </w:r>
      <w:r w:rsidRPr="0048025D">
        <w:rPr>
          <w:rFonts w:asciiTheme="minorHAnsi" w:hAnsiTheme="minorHAnsi" w:cstheme="minorHAnsi"/>
          <w:b/>
        </w:rPr>
        <w:tab/>
      </w:r>
      <w:r w:rsidRPr="0048025D">
        <w:rPr>
          <w:rFonts w:asciiTheme="minorHAnsi" w:hAnsiTheme="minorHAnsi" w:cstheme="minorHAnsi"/>
          <w:b/>
        </w:rPr>
        <w:tab/>
      </w:r>
      <w:r w:rsidRPr="0048025D">
        <w:rPr>
          <w:rFonts w:asciiTheme="minorHAnsi" w:hAnsiTheme="minorHAnsi" w:cstheme="minorHAnsi"/>
          <w:b/>
        </w:rPr>
        <w:tab/>
      </w:r>
      <w:r w:rsidRPr="0048025D">
        <w:rPr>
          <w:rFonts w:asciiTheme="minorHAnsi" w:hAnsiTheme="minorHAnsi" w:cstheme="minorHAnsi"/>
          <w:b/>
        </w:rPr>
        <w:tab/>
      </w:r>
      <w:r w:rsidRPr="0048025D">
        <w:rPr>
          <w:rFonts w:asciiTheme="minorHAnsi" w:hAnsiTheme="minorHAnsi" w:cstheme="minorHAnsi"/>
          <w:b/>
        </w:rPr>
        <w:tab/>
      </w:r>
      <w:r w:rsidRPr="0048025D">
        <w:rPr>
          <w:rFonts w:asciiTheme="minorHAnsi" w:hAnsiTheme="minorHAnsi" w:cstheme="minorHAnsi"/>
          <w:b/>
        </w:rPr>
        <w:tab/>
        <w:t>Direktor:</w:t>
      </w:r>
    </w:p>
    <w:p w:rsidR="00852019" w:rsidRPr="0048025D" w:rsidRDefault="00852019" w:rsidP="00852019">
      <w:pPr>
        <w:spacing w:after="0" w:line="276" w:lineRule="auto"/>
        <w:rPr>
          <w:rFonts w:asciiTheme="minorHAnsi" w:hAnsiTheme="minorHAnsi" w:cstheme="minorHAnsi"/>
        </w:rPr>
      </w:pP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rPr>
        <w:tab/>
      </w:r>
      <w:r w:rsidRPr="0048025D">
        <w:rPr>
          <w:rFonts w:asciiTheme="minorHAnsi" w:hAnsiTheme="minorHAnsi" w:cstheme="minorHAnsi"/>
        </w:rPr>
        <w:tab/>
      </w:r>
      <w:r w:rsidR="0072554B">
        <w:rPr>
          <w:rFonts w:asciiTheme="minorHAnsi" w:hAnsiTheme="minorHAnsi" w:cstheme="minorHAnsi"/>
        </w:rPr>
        <w:t>Marko Breznik, univ</w:t>
      </w:r>
      <w:r w:rsidRPr="0048025D">
        <w:rPr>
          <w:rFonts w:asciiTheme="minorHAnsi" w:hAnsiTheme="minorHAnsi" w:cstheme="minorHAnsi"/>
        </w:rPr>
        <w:t>.</w:t>
      </w:r>
      <w:r w:rsidR="0072554B">
        <w:rPr>
          <w:rFonts w:asciiTheme="minorHAnsi" w:hAnsiTheme="minorHAnsi" w:cstheme="minorHAnsi"/>
        </w:rPr>
        <w:t xml:space="preserve"> dipl. ekon.</w:t>
      </w:r>
    </w:p>
    <w:p w:rsidR="009D3CE2" w:rsidRDefault="009D3CE2" w:rsidP="00852019">
      <w:pPr>
        <w:spacing w:after="0" w:line="276" w:lineRule="auto"/>
        <w:jc w:val="right"/>
        <w:rPr>
          <w:rFonts w:asciiTheme="minorHAnsi" w:hAnsiTheme="minorHAnsi" w:cstheme="minorHAnsi"/>
          <w:b/>
        </w:rPr>
      </w:pPr>
    </w:p>
    <w:p w:rsidR="009D3CE2" w:rsidRDefault="009D3CE2" w:rsidP="00852019">
      <w:pPr>
        <w:spacing w:after="0" w:line="276" w:lineRule="auto"/>
        <w:jc w:val="right"/>
        <w:rPr>
          <w:rFonts w:asciiTheme="minorHAnsi" w:hAnsiTheme="minorHAnsi" w:cstheme="minorHAnsi"/>
          <w:b/>
        </w:rPr>
      </w:pPr>
    </w:p>
    <w:p w:rsidR="009D3CE2" w:rsidRDefault="009D3CE2" w:rsidP="00852019">
      <w:pPr>
        <w:spacing w:after="0" w:line="276" w:lineRule="auto"/>
        <w:jc w:val="right"/>
        <w:rPr>
          <w:rFonts w:asciiTheme="minorHAnsi" w:hAnsiTheme="minorHAnsi" w:cstheme="minorHAnsi"/>
          <w:b/>
        </w:rPr>
      </w:pPr>
    </w:p>
    <w:p w:rsidR="009D3CE2" w:rsidRDefault="009D3CE2" w:rsidP="00852019">
      <w:pPr>
        <w:spacing w:after="0" w:line="276" w:lineRule="auto"/>
        <w:jc w:val="right"/>
        <w:rPr>
          <w:rFonts w:asciiTheme="minorHAnsi" w:hAnsiTheme="minorHAnsi" w:cstheme="minorHAnsi"/>
          <w:b/>
        </w:rPr>
      </w:pPr>
    </w:p>
    <w:p w:rsidR="009D3CE2" w:rsidRDefault="009D3CE2" w:rsidP="00852019">
      <w:pPr>
        <w:spacing w:after="0" w:line="276" w:lineRule="auto"/>
        <w:jc w:val="right"/>
        <w:rPr>
          <w:rFonts w:asciiTheme="minorHAnsi" w:hAnsiTheme="minorHAnsi" w:cstheme="minorHAnsi"/>
          <w:b/>
        </w:rPr>
      </w:pPr>
    </w:p>
    <w:p w:rsidR="009D3CE2" w:rsidRDefault="009D3CE2" w:rsidP="00852019">
      <w:pPr>
        <w:spacing w:after="0" w:line="276" w:lineRule="auto"/>
        <w:jc w:val="right"/>
        <w:rPr>
          <w:rFonts w:asciiTheme="minorHAnsi" w:hAnsiTheme="minorHAnsi" w:cstheme="minorHAnsi"/>
          <w:b/>
        </w:rPr>
      </w:pPr>
    </w:p>
    <w:p w:rsidR="009D3CE2" w:rsidRDefault="009D3CE2" w:rsidP="00852019">
      <w:pPr>
        <w:spacing w:after="0" w:line="276" w:lineRule="auto"/>
        <w:jc w:val="right"/>
        <w:rPr>
          <w:rFonts w:asciiTheme="minorHAnsi" w:hAnsiTheme="minorHAnsi" w:cstheme="minorHAnsi"/>
          <w:b/>
        </w:rPr>
      </w:pPr>
    </w:p>
    <w:p w:rsidR="009D3CE2" w:rsidRDefault="009D3CE2" w:rsidP="00852019">
      <w:pPr>
        <w:spacing w:after="0" w:line="276" w:lineRule="auto"/>
        <w:jc w:val="right"/>
        <w:rPr>
          <w:rFonts w:asciiTheme="minorHAnsi" w:hAnsiTheme="minorHAnsi" w:cstheme="minorHAnsi"/>
          <w:b/>
        </w:rPr>
      </w:pPr>
    </w:p>
    <w:p w:rsidR="009D3CE2" w:rsidRDefault="009D3CE2" w:rsidP="00852019">
      <w:pPr>
        <w:spacing w:after="0" w:line="276" w:lineRule="auto"/>
        <w:jc w:val="right"/>
        <w:rPr>
          <w:rFonts w:asciiTheme="minorHAnsi" w:hAnsiTheme="minorHAnsi" w:cstheme="minorHAnsi"/>
          <w:b/>
        </w:rPr>
      </w:pPr>
    </w:p>
    <w:p w:rsidR="009D3CE2" w:rsidRDefault="009D3CE2" w:rsidP="00852019">
      <w:pPr>
        <w:spacing w:after="0" w:line="276" w:lineRule="auto"/>
        <w:jc w:val="right"/>
        <w:rPr>
          <w:rFonts w:asciiTheme="minorHAnsi" w:hAnsiTheme="minorHAnsi" w:cstheme="minorHAnsi"/>
          <w:b/>
        </w:rPr>
      </w:pPr>
    </w:p>
    <w:p w:rsidR="00B8127A" w:rsidRDefault="00B8127A" w:rsidP="00852019">
      <w:pPr>
        <w:spacing w:after="0" w:line="276" w:lineRule="auto"/>
        <w:jc w:val="right"/>
        <w:rPr>
          <w:rFonts w:asciiTheme="minorHAnsi" w:hAnsiTheme="minorHAnsi" w:cstheme="minorHAnsi"/>
          <w:b/>
        </w:rPr>
      </w:pPr>
    </w:p>
    <w:p w:rsidR="009D3CE2" w:rsidRDefault="009D3CE2" w:rsidP="00852019">
      <w:pPr>
        <w:spacing w:after="0" w:line="276" w:lineRule="auto"/>
        <w:jc w:val="right"/>
        <w:rPr>
          <w:rFonts w:asciiTheme="minorHAnsi" w:hAnsiTheme="minorHAnsi" w:cstheme="minorHAnsi"/>
          <w:b/>
        </w:rPr>
      </w:pPr>
    </w:p>
    <w:p w:rsidR="00542CA6" w:rsidRDefault="00542CA6" w:rsidP="00852019">
      <w:pPr>
        <w:spacing w:after="0" w:line="276" w:lineRule="auto"/>
        <w:jc w:val="right"/>
        <w:rPr>
          <w:rFonts w:asciiTheme="minorHAnsi" w:hAnsiTheme="minorHAnsi" w:cstheme="minorHAnsi"/>
          <w:b/>
        </w:rPr>
      </w:pPr>
    </w:p>
    <w:p w:rsidR="00542CA6" w:rsidRDefault="00542CA6" w:rsidP="00852019">
      <w:pPr>
        <w:spacing w:after="0" w:line="276" w:lineRule="auto"/>
        <w:jc w:val="right"/>
        <w:rPr>
          <w:rFonts w:asciiTheme="minorHAnsi" w:hAnsiTheme="minorHAnsi" w:cstheme="minorHAnsi"/>
          <w:b/>
        </w:rPr>
      </w:pPr>
    </w:p>
    <w:p w:rsidR="00542CA6" w:rsidRDefault="00542CA6" w:rsidP="00852019">
      <w:pPr>
        <w:spacing w:after="0" w:line="276" w:lineRule="auto"/>
        <w:jc w:val="right"/>
        <w:rPr>
          <w:rFonts w:asciiTheme="minorHAnsi" w:hAnsiTheme="minorHAnsi" w:cstheme="minorHAnsi"/>
          <w:b/>
        </w:rPr>
      </w:pPr>
    </w:p>
    <w:p w:rsidR="00542CA6" w:rsidRDefault="00542CA6" w:rsidP="00852019">
      <w:pPr>
        <w:spacing w:after="0" w:line="276" w:lineRule="auto"/>
        <w:jc w:val="right"/>
        <w:rPr>
          <w:rFonts w:asciiTheme="minorHAnsi" w:hAnsiTheme="minorHAnsi" w:cstheme="minorHAnsi"/>
          <w:b/>
        </w:rPr>
      </w:pPr>
    </w:p>
    <w:p w:rsidR="00542CA6" w:rsidRDefault="00542CA6" w:rsidP="00852019">
      <w:pPr>
        <w:spacing w:after="0" w:line="276" w:lineRule="auto"/>
        <w:jc w:val="right"/>
        <w:rPr>
          <w:rFonts w:asciiTheme="minorHAnsi" w:hAnsiTheme="minorHAnsi" w:cstheme="minorHAnsi"/>
          <w:b/>
        </w:rPr>
      </w:pPr>
    </w:p>
    <w:p w:rsidR="00542CA6" w:rsidRDefault="00542CA6" w:rsidP="00852019">
      <w:pPr>
        <w:spacing w:after="0" w:line="276" w:lineRule="auto"/>
        <w:jc w:val="right"/>
        <w:rPr>
          <w:rFonts w:asciiTheme="minorHAnsi" w:hAnsiTheme="minorHAnsi" w:cstheme="minorHAnsi"/>
          <w:b/>
        </w:rPr>
      </w:pPr>
    </w:p>
    <w:p w:rsidR="00542CA6" w:rsidRDefault="00542CA6" w:rsidP="00852019">
      <w:pPr>
        <w:spacing w:after="0" w:line="276" w:lineRule="auto"/>
        <w:jc w:val="right"/>
        <w:rPr>
          <w:rFonts w:asciiTheme="minorHAnsi" w:hAnsiTheme="minorHAnsi" w:cstheme="minorHAnsi"/>
          <w:b/>
        </w:rPr>
      </w:pPr>
    </w:p>
    <w:p w:rsidR="00542CA6" w:rsidRDefault="00542CA6" w:rsidP="00852019">
      <w:pPr>
        <w:spacing w:after="0" w:line="276" w:lineRule="auto"/>
        <w:jc w:val="right"/>
        <w:rPr>
          <w:rFonts w:asciiTheme="minorHAnsi" w:hAnsiTheme="minorHAnsi" w:cstheme="minorHAnsi"/>
          <w:b/>
        </w:rPr>
      </w:pPr>
    </w:p>
    <w:p w:rsidR="009D3CE2" w:rsidRDefault="009D3CE2" w:rsidP="00852019">
      <w:pPr>
        <w:spacing w:after="0" w:line="276" w:lineRule="auto"/>
        <w:jc w:val="right"/>
        <w:rPr>
          <w:rFonts w:asciiTheme="minorHAnsi" w:hAnsiTheme="minorHAnsi" w:cstheme="minorHAnsi"/>
          <w:b/>
        </w:rPr>
      </w:pPr>
    </w:p>
    <w:p w:rsidR="009D3CE2" w:rsidRDefault="009D3CE2" w:rsidP="00852019">
      <w:pPr>
        <w:spacing w:after="0" w:line="276" w:lineRule="auto"/>
        <w:jc w:val="right"/>
        <w:rPr>
          <w:rFonts w:asciiTheme="minorHAnsi" w:hAnsiTheme="minorHAnsi" w:cstheme="minorHAnsi"/>
          <w:b/>
        </w:rPr>
      </w:pPr>
    </w:p>
    <w:p w:rsidR="009D3CE2" w:rsidRDefault="009D3CE2" w:rsidP="00852019">
      <w:pPr>
        <w:spacing w:after="0" w:line="276" w:lineRule="auto"/>
        <w:jc w:val="right"/>
        <w:rPr>
          <w:rFonts w:asciiTheme="minorHAnsi" w:hAnsiTheme="minorHAnsi" w:cstheme="minorHAnsi"/>
          <w:b/>
        </w:rPr>
      </w:pPr>
    </w:p>
    <w:p w:rsidR="00A8055E" w:rsidRDefault="00A8055E" w:rsidP="00852019">
      <w:pPr>
        <w:spacing w:after="0" w:line="276" w:lineRule="auto"/>
        <w:jc w:val="right"/>
        <w:rPr>
          <w:rFonts w:asciiTheme="minorHAnsi" w:hAnsiTheme="minorHAnsi" w:cstheme="minorHAnsi"/>
          <w:b/>
        </w:rPr>
      </w:pPr>
    </w:p>
    <w:p w:rsidR="00A8055E" w:rsidRDefault="00A8055E" w:rsidP="00852019">
      <w:pPr>
        <w:spacing w:after="0" w:line="276" w:lineRule="auto"/>
        <w:jc w:val="right"/>
        <w:rPr>
          <w:rFonts w:asciiTheme="minorHAnsi" w:hAnsiTheme="minorHAnsi" w:cstheme="minorHAnsi"/>
          <w:b/>
        </w:rPr>
      </w:pPr>
    </w:p>
    <w:p w:rsidR="00A8055E" w:rsidRDefault="00A8055E" w:rsidP="00852019">
      <w:pPr>
        <w:spacing w:after="0" w:line="276" w:lineRule="auto"/>
        <w:jc w:val="right"/>
        <w:rPr>
          <w:rFonts w:asciiTheme="minorHAnsi" w:hAnsiTheme="minorHAnsi" w:cstheme="minorHAnsi"/>
          <w:b/>
        </w:rPr>
      </w:pPr>
    </w:p>
    <w:p w:rsidR="00A8055E" w:rsidRDefault="00A8055E" w:rsidP="00852019">
      <w:pPr>
        <w:spacing w:after="0" w:line="276" w:lineRule="auto"/>
        <w:jc w:val="right"/>
        <w:rPr>
          <w:rFonts w:asciiTheme="minorHAnsi" w:hAnsiTheme="minorHAnsi" w:cstheme="minorHAnsi"/>
          <w:b/>
        </w:rPr>
      </w:pPr>
    </w:p>
    <w:p w:rsidR="00A8055E" w:rsidRDefault="00A8055E" w:rsidP="00852019">
      <w:pPr>
        <w:spacing w:after="0" w:line="276" w:lineRule="auto"/>
        <w:jc w:val="right"/>
        <w:rPr>
          <w:rFonts w:asciiTheme="minorHAnsi" w:hAnsiTheme="minorHAnsi" w:cstheme="minorHAnsi"/>
          <w:b/>
        </w:rPr>
      </w:pPr>
    </w:p>
    <w:p w:rsidR="00A8055E" w:rsidRDefault="00A8055E" w:rsidP="00852019">
      <w:pPr>
        <w:spacing w:after="0" w:line="276" w:lineRule="auto"/>
        <w:jc w:val="right"/>
        <w:rPr>
          <w:rFonts w:asciiTheme="minorHAnsi" w:hAnsiTheme="minorHAnsi" w:cstheme="minorHAnsi"/>
          <w:b/>
        </w:rPr>
      </w:pPr>
    </w:p>
    <w:p w:rsidR="00A8055E" w:rsidRDefault="00A8055E" w:rsidP="00852019">
      <w:pPr>
        <w:spacing w:after="0" w:line="276" w:lineRule="auto"/>
        <w:jc w:val="right"/>
        <w:rPr>
          <w:rFonts w:asciiTheme="minorHAnsi" w:hAnsiTheme="minorHAnsi" w:cstheme="minorHAnsi"/>
          <w:b/>
        </w:rPr>
      </w:pPr>
    </w:p>
    <w:p w:rsidR="00A8055E" w:rsidRDefault="00A8055E" w:rsidP="00852019">
      <w:pPr>
        <w:spacing w:after="0" w:line="276" w:lineRule="auto"/>
        <w:jc w:val="right"/>
        <w:rPr>
          <w:rFonts w:asciiTheme="minorHAnsi" w:hAnsiTheme="minorHAnsi" w:cstheme="minorHAnsi"/>
          <w:b/>
        </w:rPr>
      </w:pPr>
    </w:p>
    <w:p w:rsidR="00A8055E" w:rsidRDefault="00A8055E" w:rsidP="00852019">
      <w:pPr>
        <w:spacing w:after="0" w:line="276" w:lineRule="auto"/>
        <w:jc w:val="right"/>
        <w:rPr>
          <w:rFonts w:asciiTheme="minorHAnsi" w:hAnsiTheme="minorHAnsi" w:cstheme="minorHAnsi"/>
          <w:b/>
        </w:rPr>
      </w:pPr>
    </w:p>
    <w:p w:rsidR="00A8055E" w:rsidRDefault="00A8055E" w:rsidP="00852019">
      <w:pPr>
        <w:spacing w:after="0" w:line="276" w:lineRule="auto"/>
        <w:jc w:val="right"/>
        <w:rPr>
          <w:rFonts w:asciiTheme="minorHAnsi" w:hAnsiTheme="minorHAnsi" w:cstheme="minorHAnsi"/>
          <w:b/>
        </w:rPr>
      </w:pPr>
    </w:p>
    <w:p w:rsidR="009D3CE2" w:rsidRDefault="009D3CE2" w:rsidP="00852019">
      <w:pPr>
        <w:spacing w:after="0" w:line="276" w:lineRule="auto"/>
        <w:jc w:val="right"/>
        <w:rPr>
          <w:rFonts w:asciiTheme="minorHAnsi" w:hAnsiTheme="minorHAnsi" w:cstheme="minorHAnsi"/>
          <w:b/>
        </w:rPr>
      </w:pPr>
    </w:p>
    <w:p w:rsidR="00852019" w:rsidRPr="0034439F" w:rsidRDefault="00852019" w:rsidP="00542CA6">
      <w:pPr>
        <w:spacing w:after="0" w:line="276" w:lineRule="auto"/>
        <w:jc w:val="right"/>
        <w:rPr>
          <w:rFonts w:asciiTheme="minorHAnsi" w:eastAsia="Arial Narrow" w:hAnsiTheme="minorHAnsi" w:cstheme="minorHAnsi"/>
          <w:sz w:val="20"/>
          <w:szCs w:val="18"/>
          <w:lang w:val="en-US"/>
        </w:rPr>
      </w:pPr>
      <w:r w:rsidRPr="0048025D">
        <w:rPr>
          <w:rFonts w:asciiTheme="minorHAnsi" w:hAnsiTheme="minorHAnsi" w:cstheme="minorHAnsi"/>
        </w:rPr>
        <w:tab/>
      </w:r>
      <w:r w:rsidR="0034439F">
        <w:rPr>
          <w:rFonts w:asciiTheme="minorHAnsi" w:hAnsiTheme="minorHAnsi" w:cstheme="minorHAnsi"/>
        </w:rPr>
        <w:t xml:space="preserve">         </w:t>
      </w:r>
      <w:r w:rsidRPr="0048025D">
        <w:rPr>
          <w:rFonts w:asciiTheme="minorHAnsi" w:hAnsiTheme="minorHAnsi" w:cstheme="minorHAnsi"/>
        </w:rPr>
        <w:tab/>
      </w:r>
      <w:r w:rsidRPr="0048025D">
        <w:rPr>
          <w:rFonts w:asciiTheme="minorHAnsi" w:hAnsiTheme="minorHAnsi" w:cstheme="minorHAnsi"/>
        </w:rPr>
        <w:tab/>
      </w:r>
      <w:r w:rsidRPr="0048025D">
        <w:rPr>
          <w:rFonts w:asciiTheme="minorHAnsi" w:hAnsiTheme="minorHAnsi" w:cstheme="minorHAnsi"/>
        </w:rPr>
        <w:tab/>
      </w:r>
      <w:r w:rsidRPr="0048025D">
        <w:rPr>
          <w:rFonts w:asciiTheme="minorHAnsi" w:hAnsiTheme="minorHAnsi" w:cstheme="minorHAnsi"/>
        </w:rPr>
        <w:tab/>
      </w:r>
      <w:r w:rsidRPr="0048025D">
        <w:rPr>
          <w:rFonts w:asciiTheme="minorHAnsi" w:hAnsiTheme="minorHAnsi" w:cstheme="minorHAnsi"/>
        </w:rPr>
        <w:tab/>
      </w:r>
      <w:r w:rsidRPr="0048025D">
        <w:rPr>
          <w:rFonts w:asciiTheme="minorHAnsi" w:hAnsiTheme="minorHAnsi" w:cstheme="minorHAnsi"/>
        </w:rPr>
        <w:tab/>
      </w:r>
      <w:r w:rsidRPr="0048025D">
        <w:rPr>
          <w:rFonts w:asciiTheme="minorHAnsi" w:hAnsiTheme="minorHAnsi" w:cstheme="minorHAnsi"/>
        </w:rPr>
        <w:tab/>
      </w:r>
      <w:r w:rsidR="00E94093" w:rsidRPr="0034439F">
        <w:rPr>
          <w:rFonts w:asciiTheme="minorHAnsi" w:hAnsiTheme="minorHAnsi" w:cstheme="minorHAnsi"/>
          <w:sz w:val="24"/>
        </w:rPr>
        <w:t xml:space="preserve">                                         </w:t>
      </w:r>
      <w:r w:rsidR="00B3719E">
        <w:rPr>
          <w:rFonts w:asciiTheme="minorHAnsi" w:hAnsiTheme="minorHAnsi" w:cstheme="minorHAnsi"/>
          <w:sz w:val="24"/>
        </w:rPr>
        <w:t xml:space="preserve">                       </w:t>
      </w:r>
      <w:r w:rsidRPr="00B3719E">
        <w:rPr>
          <w:rFonts w:asciiTheme="minorHAnsi" w:eastAsia="Arial Narrow" w:hAnsiTheme="minorHAnsi" w:cstheme="minorHAnsi"/>
          <w:b/>
          <w:szCs w:val="18"/>
          <w:lang w:val="en-US"/>
        </w:rPr>
        <w:t>OBR-</w:t>
      </w:r>
      <w:r w:rsidR="00E94093" w:rsidRPr="00B3719E">
        <w:rPr>
          <w:rFonts w:asciiTheme="minorHAnsi" w:eastAsia="Arial Narrow" w:hAnsiTheme="minorHAnsi" w:cstheme="minorHAnsi"/>
          <w:b/>
          <w:szCs w:val="18"/>
          <w:lang w:val="en-US"/>
        </w:rPr>
        <w:t xml:space="preserve"> </w:t>
      </w:r>
      <w:r w:rsidR="00A8055E">
        <w:rPr>
          <w:rFonts w:asciiTheme="minorHAnsi" w:eastAsia="Arial Narrow" w:hAnsiTheme="minorHAnsi" w:cstheme="minorHAnsi"/>
          <w:b/>
          <w:szCs w:val="18"/>
          <w:lang w:val="en-US"/>
        </w:rPr>
        <w:t>6</w:t>
      </w:r>
    </w:p>
    <w:p w:rsidR="00852019" w:rsidRPr="00FF26FE" w:rsidRDefault="00852019" w:rsidP="00FF26FE">
      <w:pPr>
        <w:widowControl w:val="0"/>
        <w:autoSpaceDE w:val="0"/>
        <w:autoSpaceDN w:val="0"/>
        <w:spacing w:after="0" w:line="240" w:lineRule="auto"/>
        <w:jc w:val="both"/>
        <w:rPr>
          <w:rFonts w:asciiTheme="minorHAnsi" w:eastAsia="Arial Narrow" w:hAnsiTheme="minorHAnsi" w:cstheme="minorHAnsi"/>
          <w:color w:val="000000"/>
          <w:sz w:val="18"/>
          <w:szCs w:val="18"/>
          <w:lang w:val="en-US" w:eastAsia="en-US"/>
        </w:rPr>
      </w:pPr>
      <w:proofErr w:type="spellStart"/>
      <w:proofErr w:type="gramStart"/>
      <w:r w:rsidRPr="00FF26FE">
        <w:rPr>
          <w:rFonts w:asciiTheme="minorHAnsi" w:eastAsia="Arial Narrow" w:hAnsiTheme="minorHAnsi" w:cstheme="minorHAnsi"/>
          <w:sz w:val="18"/>
          <w:szCs w:val="18"/>
          <w:lang w:val="en-US" w:eastAsia="en-US"/>
        </w:rPr>
        <w:t>Z</w:t>
      </w:r>
      <w:r w:rsidRPr="00FF26FE">
        <w:rPr>
          <w:rFonts w:asciiTheme="minorHAnsi" w:eastAsia="Arial Narrow" w:hAnsiTheme="minorHAnsi" w:cstheme="minorHAnsi"/>
          <w:color w:val="000000"/>
          <w:sz w:val="18"/>
          <w:szCs w:val="18"/>
          <w:lang w:val="en-US" w:eastAsia="en-US"/>
        </w:rPr>
        <w:t>aradi</w:t>
      </w:r>
      <w:proofErr w:type="spellEnd"/>
      <w:r w:rsidRPr="00FF26FE">
        <w:rPr>
          <w:rFonts w:asciiTheme="minorHAnsi" w:eastAsia="Arial Narrow" w:hAnsiTheme="minorHAnsi" w:cstheme="minorHAnsi"/>
          <w:color w:val="000000"/>
          <w:sz w:val="18"/>
          <w:szCs w:val="18"/>
          <w:lang w:val="en-US" w:eastAsia="en-US"/>
        </w:rPr>
        <w:t xml:space="preserve"> </w:t>
      </w:r>
      <w:proofErr w:type="spellStart"/>
      <w:r w:rsidRPr="00FF26FE">
        <w:rPr>
          <w:rFonts w:asciiTheme="minorHAnsi" w:eastAsia="Arial Narrow" w:hAnsiTheme="minorHAnsi" w:cstheme="minorHAnsi"/>
          <w:color w:val="000000"/>
          <w:sz w:val="18"/>
          <w:szCs w:val="18"/>
          <w:lang w:val="en-US" w:eastAsia="en-US"/>
        </w:rPr>
        <w:t>zagotovitve</w:t>
      </w:r>
      <w:proofErr w:type="spellEnd"/>
      <w:r w:rsidRPr="00FF26FE">
        <w:rPr>
          <w:rFonts w:asciiTheme="minorHAnsi" w:eastAsia="Arial Narrow" w:hAnsiTheme="minorHAnsi" w:cstheme="minorHAnsi"/>
          <w:color w:val="000000"/>
          <w:sz w:val="18"/>
          <w:szCs w:val="18"/>
          <w:lang w:val="en-US" w:eastAsia="en-US"/>
        </w:rPr>
        <w:t xml:space="preserve"> </w:t>
      </w:r>
      <w:proofErr w:type="spellStart"/>
      <w:r w:rsidRPr="00FF26FE">
        <w:rPr>
          <w:rFonts w:asciiTheme="minorHAnsi" w:eastAsia="Arial Narrow" w:hAnsiTheme="minorHAnsi" w:cstheme="minorHAnsi"/>
          <w:color w:val="000000"/>
          <w:sz w:val="18"/>
          <w:szCs w:val="18"/>
          <w:lang w:val="en-US" w:eastAsia="en-US"/>
        </w:rPr>
        <w:t>transparentnosti</w:t>
      </w:r>
      <w:proofErr w:type="spellEnd"/>
      <w:r w:rsidRPr="00FF26FE">
        <w:rPr>
          <w:rFonts w:asciiTheme="minorHAnsi" w:eastAsia="Arial Narrow" w:hAnsiTheme="minorHAnsi" w:cstheme="minorHAnsi"/>
          <w:color w:val="000000"/>
          <w:sz w:val="18"/>
          <w:szCs w:val="18"/>
          <w:lang w:val="en-US" w:eastAsia="en-US"/>
        </w:rPr>
        <w:t xml:space="preserve"> </w:t>
      </w:r>
      <w:proofErr w:type="spellStart"/>
      <w:r w:rsidRPr="00FF26FE">
        <w:rPr>
          <w:rFonts w:asciiTheme="minorHAnsi" w:eastAsia="Arial Narrow" w:hAnsiTheme="minorHAnsi" w:cstheme="minorHAnsi"/>
          <w:color w:val="000000"/>
          <w:sz w:val="18"/>
          <w:szCs w:val="18"/>
          <w:lang w:val="en-US" w:eastAsia="en-US"/>
        </w:rPr>
        <w:t>posla</w:t>
      </w:r>
      <w:proofErr w:type="spellEnd"/>
      <w:r w:rsidRPr="00FF26FE">
        <w:rPr>
          <w:rFonts w:asciiTheme="minorHAnsi" w:eastAsia="Arial Narrow" w:hAnsiTheme="minorHAnsi" w:cstheme="minorHAnsi"/>
          <w:color w:val="000000"/>
          <w:sz w:val="18"/>
          <w:szCs w:val="18"/>
          <w:lang w:val="en-US" w:eastAsia="en-US"/>
        </w:rPr>
        <w:t xml:space="preserve"> in </w:t>
      </w:r>
      <w:proofErr w:type="spellStart"/>
      <w:r w:rsidRPr="00FF26FE">
        <w:rPr>
          <w:rFonts w:asciiTheme="minorHAnsi" w:eastAsia="Arial Narrow" w:hAnsiTheme="minorHAnsi" w:cstheme="minorHAnsi"/>
          <w:color w:val="000000"/>
          <w:sz w:val="18"/>
          <w:szCs w:val="18"/>
          <w:lang w:val="en-US" w:eastAsia="en-US"/>
        </w:rPr>
        <w:t>preprečitve</w:t>
      </w:r>
      <w:proofErr w:type="spellEnd"/>
      <w:r w:rsidRPr="00FF26FE">
        <w:rPr>
          <w:rFonts w:asciiTheme="minorHAnsi" w:eastAsia="Arial Narrow" w:hAnsiTheme="minorHAnsi" w:cstheme="minorHAnsi"/>
          <w:color w:val="000000"/>
          <w:sz w:val="18"/>
          <w:szCs w:val="18"/>
          <w:lang w:val="en-US" w:eastAsia="en-US"/>
        </w:rPr>
        <w:t xml:space="preserve"> </w:t>
      </w:r>
      <w:proofErr w:type="spellStart"/>
      <w:r w:rsidRPr="00FF26FE">
        <w:rPr>
          <w:rFonts w:asciiTheme="minorHAnsi" w:eastAsia="Arial Narrow" w:hAnsiTheme="minorHAnsi" w:cstheme="minorHAnsi"/>
          <w:color w:val="000000"/>
          <w:sz w:val="18"/>
          <w:szCs w:val="18"/>
          <w:lang w:val="en-US" w:eastAsia="en-US"/>
        </w:rPr>
        <w:t>korupcijskih</w:t>
      </w:r>
      <w:proofErr w:type="spellEnd"/>
      <w:r w:rsidRPr="00FF26FE">
        <w:rPr>
          <w:rFonts w:asciiTheme="minorHAnsi" w:eastAsia="Arial Narrow" w:hAnsiTheme="minorHAnsi" w:cstheme="minorHAnsi"/>
          <w:color w:val="000000"/>
          <w:sz w:val="18"/>
          <w:szCs w:val="18"/>
          <w:lang w:val="en-US" w:eastAsia="en-US"/>
        </w:rPr>
        <w:t xml:space="preserve"> </w:t>
      </w:r>
      <w:proofErr w:type="spellStart"/>
      <w:r w:rsidRPr="00FF26FE">
        <w:rPr>
          <w:rFonts w:asciiTheme="minorHAnsi" w:eastAsia="Arial Narrow" w:hAnsiTheme="minorHAnsi" w:cstheme="minorHAnsi"/>
          <w:color w:val="000000"/>
          <w:sz w:val="18"/>
          <w:szCs w:val="18"/>
          <w:lang w:val="en-US" w:eastAsia="en-US"/>
        </w:rPr>
        <w:t>tveganj</w:t>
      </w:r>
      <w:proofErr w:type="spellEnd"/>
      <w:r w:rsidRPr="00FF26FE">
        <w:rPr>
          <w:rFonts w:asciiTheme="minorHAnsi" w:eastAsia="Arial Narrow" w:hAnsiTheme="minorHAnsi" w:cstheme="minorHAnsi"/>
          <w:color w:val="000000"/>
          <w:sz w:val="18"/>
          <w:szCs w:val="18"/>
          <w:lang w:val="en-US" w:eastAsia="en-US"/>
        </w:rPr>
        <w:t xml:space="preserve"> </w:t>
      </w:r>
      <w:proofErr w:type="spellStart"/>
      <w:r w:rsidRPr="00FF26FE">
        <w:rPr>
          <w:rFonts w:asciiTheme="minorHAnsi" w:eastAsia="Arial Narrow" w:hAnsiTheme="minorHAnsi" w:cstheme="minorHAnsi"/>
          <w:color w:val="000000"/>
          <w:sz w:val="18"/>
          <w:szCs w:val="18"/>
          <w:lang w:val="en-US" w:eastAsia="en-US"/>
        </w:rPr>
        <w:t>pri</w:t>
      </w:r>
      <w:proofErr w:type="spellEnd"/>
      <w:r w:rsidRPr="00FF26FE">
        <w:rPr>
          <w:rFonts w:asciiTheme="minorHAnsi" w:eastAsia="Arial Narrow" w:hAnsiTheme="minorHAnsi" w:cstheme="minorHAnsi"/>
          <w:color w:val="000000"/>
          <w:sz w:val="18"/>
          <w:szCs w:val="18"/>
          <w:lang w:val="en-US" w:eastAsia="en-US"/>
        </w:rPr>
        <w:t xml:space="preserve"> </w:t>
      </w:r>
      <w:proofErr w:type="spellStart"/>
      <w:r w:rsidRPr="00FF26FE">
        <w:rPr>
          <w:rFonts w:asciiTheme="minorHAnsi" w:eastAsia="Arial Narrow" w:hAnsiTheme="minorHAnsi" w:cstheme="minorHAnsi"/>
          <w:color w:val="000000"/>
          <w:sz w:val="18"/>
          <w:szCs w:val="18"/>
          <w:lang w:val="en-US" w:eastAsia="en-US"/>
        </w:rPr>
        <w:t>sklepanju</w:t>
      </w:r>
      <w:proofErr w:type="spellEnd"/>
      <w:r w:rsidRPr="00FF26FE">
        <w:rPr>
          <w:rFonts w:asciiTheme="minorHAnsi" w:eastAsia="Arial Narrow" w:hAnsiTheme="minorHAnsi" w:cstheme="minorHAnsi"/>
          <w:color w:val="000000"/>
          <w:sz w:val="18"/>
          <w:szCs w:val="18"/>
          <w:lang w:val="en-US" w:eastAsia="en-US"/>
        </w:rPr>
        <w:t xml:space="preserve"> </w:t>
      </w:r>
      <w:proofErr w:type="spellStart"/>
      <w:r w:rsidRPr="00FF26FE">
        <w:rPr>
          <w:rFonts w:asciiTheme="minorHAnsi" w:eastAsia="Arial Narrow" w:hAnsiTheme="minorHAnsi" w:cstheme="minorHAnsi"/>
          <w:color w:val="000000"/>
          <w:sz w:val="18"/>
          <w:szCs w:val="18"/>
          <w:lang w:val="en-US" w:eastAsia="en-US"/>
        </w:rPr>
        <w:t>poslov</w:t>
      </w:r>
      <w:proofErr w:type="spellEnd"/>
      <w:r w:rsidRPr="00FF26FE">
        <w:rPr>
          <w:rFonts w:asciiTheme="minorHAnsi" w:eastAsia="Arial Narrow" w:hAnsiTheme="minorHAnsi" w:cstheme="minorHAnsi"/>
          <w:color w:val="000000"/>
          <w:sz w:val="18"/>
          <w:szCs w:val="18"/>
          <w:lang w:val="en-US" w:eastAsia="en-US"/>
        </w:rPr>
        <w:t xml:space="preserve"> v </w:t>
      </w:r>
      <w:proofErr w:type="spellStart"/>
      <w:r w:rsidRPr="00FF26FE">
        <w:rPr>
          <w:rFonts w:asciiTheme="minorHAnsi" w:eastAsia="Arial Narrow" w:hAnsiTheme="minorHAnsi" w:cstheme="minorHAnsi"/>
          <w:color w:val="000000"/>
          <w:sz w:val="18"/>
          <w:szCs w:val="18"/>
          <w:lang w:val="en-US" w:eastAsia="en-US"/>
        </w:rPr>
        <w:t>skladu</w:t>
      </w:r>
      <w:proofErr w:type="spellEnd"/>
      <w:r w:rsidRPr="00FF26FE">
        <w:rPr>
          <w:rFonts w:asciiTheme="minorHAnsi" w:eastAsia="Arial Narrow" w:hAnsiTheme="minorHAnsi" w:cstheme="minorHAnsi"/>
          <w:color w:val="000000"/>
          <w:sz w:val="18"/>
          <w:szCs w:val="18"/>
          <w:lang w:val="en-US" w:eastAsia="en-US"/>
        </w:rPr>
        <w:t xml:space="preserve"> s 6.</w:t>
      </w:r>
      <w:proofErr w:type="gramEnd"/>
      <w:r w:rsidRPr="00FF26FE">
        <w:rPr>
          <w:rFonts w:asciiTheme="minorHAnsi" w:eastAsia="Arial Narrow" w:hAnsiTheme="minorHAnsi" w:cstheme="minorHAnsi"/>
          <w:color w:val="000000"/>
          <w:sz w:val="18"/>
          <w:szCs w:val="18"/>
          <w:lang w:val="en-US" w:eastAsia="en-US"/>
        </w:rPr>
        <w:t xml:space="preserve"> </w:t>
      </w:r>
      <w:proofErr w:type="spellStart"/>
      <w:r w:rsidRPr="00FF26FE">
        <w:rPr>
          <w:rFonts w:asciiTheme="minorHAnsi" w:eastAsia="Arial Narrow" w:hAnsiTheme="minorHAnsi" w:cstheme="minorHAnsi"/>
          <w:color w:val="000000"/>
          <w:sz w:val="18"/>
          <w:szCs w:val="18"/>
          <w:lang w:val="en-US" w:eastAsia="en-US"/>
        </w:rPr>
        <w:t>odstavkom</w:t>
      </w:r>
      <w:proofErr w:type="spellEnd"/>
      <w:r w:rsidRPr="00FF26FE">
        <w:rPr>
          <w:rFonts w:asciiTheme="minorHAnsi" w:eastAsia="Arial Narrow" w:hAnsiTheme="minorHAnsi" w:cstheme="minorHAnsi"/>
          <w:color w:val="000000"/>
          <w:sz w:val="18"/>
          <w:szCs w:val="18"/>
          <w:lang w:val="en-US" w:eastAsia="en-US"/>
        </w:rPr>
        <w:t xml:space="preserve"> 14. </w:t>
      </w:r>
      <w:proofErr w:type="spellStart"/>
      <w:r w:rsidRPr="00FF26FE">
        <w:rPr>
          <w:rFonts w:asciiTheme="minorHAnsi" w:eastAsia="Arial Narrow" w:hAnsiTheme="minorHAnsi" w:cstheme="minorHAnsi"/>
          <w:sz w:val="18"/>
          <w:szCs w:val="18"/>
          <w:lang w:val="en-US" w:eastAsia="en-US"/>
        </w:rPr>
        <w:t>člena</w:t>
      </w:r>
      <w:proofErr w:type="spellEnd"/>
      <w:r w:rsidRPr="00FF26FE">
        <w:rPr>
          <w:rFonts w:asciiTheme="minorHAnsi" w:eastAsia="Arial Narrow" w:hAnsiTheme="minorHAnsi" w:cstheme="minorHAnsi"/>
          <w:sz w:val="18"/>
          <w:szCs w:val="18"/>
          <w:lang w:val="en-US" w:eastAsia="en-US"/>
        </w:rPr>
        <w:t xml:space="preserve"> </w:t>
      </w:r>
      <w:proofErr w:type="spellStart"/>
      <w:r w:rsidRPr="00FF26FE">
        <w:rPr>
          <w:rFonts w:asciiTheme="minorHAnsi" w:eastAsia="Arial Narrow" w:hAnsiTheme="minorHAnsi" w:cstheme="minorHAnsi"/>
          <w:sz w:val="18"/>
          <w:szCs w:val="18"/>
          <w:lang w:val="en-US" w:eastAsia="en-US"/>
        </w:rPr>
        <w:t>ZintPK</w:t>
      </w:r>
      <w:proofErr w:type="spellEnd"/>
      <w:r w:rsidRPr="00FF26FE">
        <w:rPr>
          <w:rFonts w:asciiTheme="minorHAnsi" w:eastAsia="Arial Narrow" w:hAnsiTheme="minorHAnsi" w:cstheme="minorHAnsi"/>
          <w:sz w:val="18"/>
          <w:szCs w:val="18"/>
          <w:lang w:val="en-US" w:eastAsia="en-US"/>
        </w:rPr>
        <w:t xml:space="preserve"> (</w:t>
      </w:r>
      <w:proofErr w:type="spellStart"/>
      <w:r w:rsidRPr="00FF26FE">
        <w:rPr>
          <w:rFonts w:asciiTheme="minorHAnsi" w:eastAsia="Arial Narrow" w:hAnsiTheme="minorHAnsi" w:cstheme="minorHAnsi"/>
          <w:sz w:val="18"/>
          <w:szCs w:val="18"/>
          <w:lang w:val="en-US" w:eastAsia="en-US"/>
        </w:rPr>
        <w:t>Uradni</w:t>
      </w:r>
      <w:proofErr w:type="spellEnd"/>
      <w:r w:rsidRPr="00FF26FE">
        <w:rPr>
          <w:rFonts w:asciiTheme="minorHAnsi" w:eastAsia="Arial Narrow" w:hAnsiTheme="minorHAnsi" w:cstheme="minorHAnsi"/>
          <w:sz w:val="18"/>
          <w:szCs w:val="18"/>
          <w:lang w:val="en-US" w:eastAsia="en-US"/>
        </w:rPr>
        <w:t xml:space="preserve"> list RS, </w:t>
      </w:r>
      <w:proofErr w:type="spellStart"/>
      <w:r w:rsidRPr="00FF26FE">
        <w:rPr>
          <w:rFonts w:asciiTheme="minorHAnsi" w:eastAsia="Arial Narrow" w:hAnsiTheme="minorHAnsi" w:cstheme="minorHAnsi"/>
          <w:sz w:val="18"/>
          <w:szCs w:val="18"/>
          <w:lang w:val="en-US" w:eastAsia="en-US"/>
        </w:rPr>
        <w:t>št</w:t>
      </w:r>
      <w:proofErr w:type="spellEnd"/>
      <w:r w:rsidRPr="00FF26FE">
        <w:rPr>
          <w:rFonts w:asciiTheme="minorHAnsi" w:eastAsia="Arial Narrow" w:hAnsiTheme="minorHAnsi" w:cstheme="minorHAnsi"/>
          <w:sz w:val="18"/>
          <w:szCs w:val="18"/>
          <w:lang w:val="en-US" w:eastAsia="en-US"/>
        </w:rPr>
        <w:t xml:space="preserve">. 45/10, 26/11 in 43/11) </w:t>
      </w:r>
      <w:proofErr w:type="spellStart"/>
      <w:r w:rsidRPr="00FF26FE">
        <w:rPr>
          <w:rFonts w:asciiTheme="minorHAnsi" w:eastAsia="Arial Narrow" w:hAnsiTheme="minorHAnsi" w:cstheme="minorHAnsi"/>
          <w:sz w:val="18"/>
          <w:szCs w:val="18"/>
          <w:lang w:val="en-US" w:eastAsia="en-US"/>
        </w:rPr>
        <w:t>ter</w:t>
      </w:r>
      <w:proofErr w:type="spellEnd"/>
      <w:r w:rsidRPr="00FF26FE">
        <w:rPr>
          <w:rFonts w:asciiTheme="minorHAnsi" w:eastAsia="Arial Narrow" w:hAnsiTheme="minorHAnsi" w:cstheme="minorHAnsi"/>
          <w:sz w:val="18"/>
          <w:szCs w:val="18"/>
          <w:lang w:val="en-US" w:eastAsia="en-US"/>
        </w:rPr>
        <w:t xml:space="preserve"> 6. </w:t>
      </w:r>
      <w:proofErr w:type="spellStart"/>
      <w:r w:rsidRPr="00FF26FE">
        <w:rPr>
          <w:rFonts w:asciiTheme="minorHAnsi" w:eastAsia="Arial Narrow" w:hAnsiTheme="minorHAnsi" w:cstheme="minorHAnsi"/>
          <w:sz w:val="18"/>
          <w:szCs w:val="18"/>
          <w:lang w:val="en-US" w:eastAsia="en-US"/>
        </w:rPr>
        <w:t>odstavkom</w:t>
      </w:r>
      <w:proofErr w:type="spellEnd"/>
      <w:r w:rsidRPr="00FF26FE">
        <w:rPr>
          <w:rFonts w:asciiTheme="minorHAnsi" w:eastAsia="Arial Narrow" w:hAnsiTheme="minorHAnsi" w:cstheme="minorHAnsi"/>
          <w:sz w:val="18"/>
          <w:szCs w:val="18"/>
          <w:lang w:val="en-US" w:eastAsia="en-US"/>
        </w:rPr>
        <w:t xml:space="preserve"> 91. </w:t>
      </w:r>
      <w:proofErr w:type="spellStart"/>
      <w:r w:rsidRPr="00FF26FE">
        <w:rPr>
          <w:rFonts w:asciiTheme="minorHAnsi" w:eastAsia="Arial Narrow" w:hAnsiTheme="minorHAnsi" w:cstheme="minorHAnsi"/>
          <w:sz w:val="18"/>
          <w:szCs w:val="18"/>
          <w:lang w:val="en-US" w:eastAsia="en-US"/>
        </w:rPr>
        <w:t>člena</w:t>
      </w:r>
      <w:proofErr w:type="spellEnd"/>
      <w:r w:rsidRPr="00FF26FE">
        <w:rPr>
          <w:rFonts w:asciiTheme="minorHAnsi" w:eastAsia="Arial Narrow" w:hAnsiTheme="minorHAnsi" w:cstheme="minorHAnsi"/>
          <w:sz w:val="18"/>
          <w:szCs w:val="18"/>
          <w:lang w:val="en-US" w:eastAsia="en-US"/>
        </w:rPr>
        <w:t xml:space="preserve"> ZJN-3</w:t>
      </w:r>
      <w:r w:rsidRPr="00FF26FE">
        <w:rPr>
          <w:rFonts w:asciiTheme="minorHAnsi" w:eastAsia="Arial Narrow" w:hAnsiTheme="minorHAnsi" w:cstheme="minorHAnsi"/>
          <w:color w:val="000000"/>
          <w:sz w:val="18"/>
          <w:szCs w:val="18"/>
          <w:lang w:val="en-US" w:eastAsia="en-US"/>
        </w:rPr>
        <w:t xml:space="preserve">, </w:t>
      </w:r>
      <w:proofErr w:type="spellStart"/>
      <w:r w:rsidRPr="00FF26FE">
        <w:rPr>
          <w:rFonts w:asciiTheme="minorHAnsi" w:eastAsia="Arial Narrow" w:hAnsiTheme="minorHAnsi" w:cstheme="minorHAnsi"/>
          <w:color w:val="000000"/>
          <w:sz w:val="18"/>
          <w:szCs w:val="18"/>
          <w:lang w:val="en-US" w:eastAsia="en-US"/>
        </w:rPr>
        <w:t>kot</w:t>
      </w:r>
      <w:proofErr w:type="spellEnd"/>
      <w:r w:rsidRPr="00FF26FE">
        <w:rPr>
          <w:rFonts w:asciiTheme="minorHAnsi" w:eastAsia="Arial Narrow" w:hAnsiTheme="minorHAnsi" w:cstheme="minorHAnsi"/>
          <w:color w:val="000000"/>
          <w:sz w:val="18"/>
          <w:szCs w:val="18"/>
          <w:lang w:val="en-US" w:eastAsia="en-US"/>
        </w:rPr>
        <w:t xml:space="preserve"> </w:t>
      </w:r>
      <w:proofErr w:type="spellStart"/>
      <w:r w:rsidRPr="00FF26FE">
        <w:rPr>
          <w:rFonts w:asciiTheme="minorHAnsi" w:eastAsia="Arial Narrow" w:hAnsiTheme="minorHAnsi" w:cstheme="minorHAnsi"/>
          <w:color w:val="000000"/>
          <w:sz w:val="18"/>
          <w:szCs w:val="18"/>
          <w:lang w:val="en-US" w:eastAsia="en-US"/>
        </w:rPr>
        <w:t>zakoniti</w:t>
      </w:r>
      <w:proofErr w:type="spellEnd"/>
      <w:r w:rsidRPr="00FF26FE">
        <w:rPr>
          <w:rFonts w:asciiTheme="minorHAnsi" w:eastAsia="Arial Narrow" w:hAnsiTheme="minorHAnsi" w:cstheme="minorHAnsi"/>
          <w:color w:val="000000"/>
          <w:sz w:val="18"/>
          <w:szCs w:val="18"/>
          <w:lang w:val="en-US" w:eastAsia="en-US"/>
        </w:rPr>
        <w:t xml:space="preserve"> </w:t>
      </w:r>
      <w:proofErr w:type="spellStart"/>
      <w:r w:rsidRPr="00FF26FE">
        <w:rPr>
          <w:rFonts w:asciiTheme="minorHAnsi" w:eastAsia="Arial Narrow" w:hAnsiTheme="minorHAnsi" w:cstheme="minorHAnsi"/>
          <w:color w:val="000000"/>
          <w:sz w:val="18"/>
          <w:szCs w:val="18"/>
          <w:lang w:val="en-US" w:eastAsia="en-US"/>
        </w:rPr>
        <w:t>zastopnik</w:t>
      </w:r>
      <w:proofErr w:type="spellEnd"/>
      <w:r w:rsidRPr="00FF26FE">
        <w:rPr>
          <w:rFonts w:asciiTheme="minorHAnsi" w:eastAsia="Arial Narrow" w:hAnsiTheme="minorHAnsi" w:cstheme="minorHAnsi"/>
          <w:color w:val="000000"/>
          <w:sz w:val="18"/>
          <w:szCs w:val="18"/>
          <w:lang w:val="en-US" w:eastAsia="en-US"/>
        </w:rPr>
        <w:t xml:space="preserve"> </w:t>
      </w:r>
      <w:proofErr w:type="spellStart"/>
      <w:r w:rsidRPr="00FF26FE">
        <w:rPr>
          <w:rFonts w:asciiTheme="minorHAnsi" w:eastAsia="Arial Narrow" w:hAnsiTheme="minorHAnsi" w:cstheme="minorHAnsi"/>
          <w:color w:val="000000"/>
          <w:sz w:val="18"/>
          <w:szCs w:val="18"/>
          <w:lang w:val="en-US" w:eastAsia="en-US"/>
        </w:rPr>
        <w:t>ponudnika</w:t>
      </w:r>
      <w:proofErr w:type="spellEnd"/>
      <w:r w:rsidRPr="00FF26FE">
        <w:rPr>
          <w:rFonts w:asciiTheme="minorHAnsi" w:eastAsia="Arial Narrow" w:hAnsiTheme="minorHAnsi" w:cstheme="minorHAnsi"/>
          <w:color w:val="000000"/>
          <w:sz w:val="18"/>
          <w:szCs w:val="18"/>
          <w:lang w:val="en-US" w:eastAsia="en-US"/>
        </w:rPr>
        <w:t xml:space="preserve"> (</w:t>
      </w:r>
      <w:proofErr w:type="spellStart"/>
      <w:r w:rsidRPr="00FF26FE">
        <w:rPr>
          <w:rFonts w:asciiTheme="minorHAnsi" w:eastAsia="Arial Narrow" w:hAnsiTheme="minorHAnsi" w:cstheme="minorHAnsi"/>
          <w:color w:val="000000"/>
          <w:sz w:val="18"/>
          <w:szCs w:val="18"/>
          <w:lang w:val="en-US" w:eastAsia="en-US"/>
        </w:rPr>
        <w:t>samostojni</w:t>
      </w:r>
      <w:proofErr w:type="spellEnd"/>
      <w:r w:rsidRPr="00FF26FE">
        <w:rPr>
          <w:rFonts w:asciiTheme="minorHAnsi" w:eastAsia="Arial Narrow" w:hAnsiTheme="minorHAnsi" w:cstheme="minorHAnsi"/>
          <w:color w:val="000000"/>
          <w:sz w:val="18"/>
          <w:szCs w:val="18"/>
          <w:lang w:val="en-US" w:eastAsia="en-US"/>
        </w:rPr>
        <w:t xml:space="preserve"> </w:t>
      </w:r>
      <w:proofErr w:type="spellStart"/>
      <w:r w:rsidRPr="00FF26FE">
        <w:rPr>
          <w:rFonts w:asciiTheme="minorHAnsi" w:eastAsia="Arial Narrow" w:hAnsiTheme="minorHAnsi" w:cstheme="minorHAnsi"/>
          <w:color w:val="000000"/>
          <w:sz w:val="18"/>
          <w:szCs w:val="18"/>
          <w:lang w:val="en-US" w:eastAsia="en-US"/>
        </w:rPr>
        <w:t>ponudnik</w:t>
      </w:r>
      <w:proofErr w:type="spellEnd"/>
      <w:r w:rsidRPr="00FF26FE">
        <w:rPr>
          <w:rFonts w:asciiTheme="minorHAnsi" w:eastAsia="Arial Narrow" w:hAnsiTheme="minorHAnsi" w:cstheme="minorHAnsi"/>
          <w:color w:val="000000"/>
          <w:sz w:val="18"/>
          <w:szCs w:val="18"/>
          <w:lang w:val="en-US" w:eastAsia="en-US"/>
        </w:rPr>
        <w:t>/</w:t>
      </w:r>
      <w:proofErr w:type="spellStart"/>
      <w:r w:rsidRPr="00FF26FE">
        <w:rPr>
          <w:rFonts w:asciiTheme="minorHAnsi" w:eastAsia="Arial Narrow" w:hAnsiTheme="minorHAnsi" w:cstheme="minorHAnsi"/>
          <w:color w:val="000000"/>
          <w:sz w:val="18"/>
          <w:szCs w:val="18"/>
          <w:lang w:val="en-US" w:eastAsia="en-US"/>
        </w:rPr>
        <w:t>vsak</w:t>
      </w:r>
      <w:proofErr w:type="spellEnd"/>
      <w:r w:rsidRPr="00FF26FE">
        <w:rPr>
          <w:rFonts w:asciiTheme="minorHAnsi" w:eastAsia="Arial Narrow" w:hAnsiTheme="minorHAnsi" w:cstheme="minorHAnsi"/>
          <w:color w:val="000000"/>
          <w:sz w:val="18"/>
          <w:szCs w:val="18"/>
          <w:lang w:val="en-US" w:eastAsia="en-US"/>
        </w:rPr>
        <w:t xml:space="preserve"> partner v </w:t>
      </w:r>
      <w:proofErr w:type="spellStart"/>
      <w:r w:rsidRPr="00FF26FE">
        <w:rPr>
          <w:rFonts w:asciiTheme="minorHAnsi" w:eastAsia="Arial Narrow" w:hAnsiTheme="minorHAnsi" w:cstheme="minorHAnsi"/>
          <w:color w:val="000000"/>
          <w:sz w:val="18"/>
          <w:szCs w:val="18"/>
          <w:lang w:val="en-US" w:eastAsia="en-US"/>
        </w:rPr>
        <w:t>skupni</w:t>
      </w:r>
      <w:proofErr w:type="spellEnd"/>
      <w:r w:rsidRPr="00FF26FE">
        <w:rPr>
          <w:rFonts w:asciiTheme="minorHAnsi" w:eastAsia="Arial Narrow" w:hAnsiTheme="minorHAnsi" w:cstheme="minorHAnsi"/>
          <w:color w:val="000000"/>
          <w:sz w:val="18"/>
          <w:szCs w:val="18"/>
          <w:lang w:val="en-US" w:eastAsia="en-US"/>
        </w:rPr>
        <w:t xml:space="preserve"> </w:t>
      </w:r>
      <w:proofErr w:type="spellStart"/>
      <w:r w:rsidRPr="00FF26FE">
        <w:rPr>
          <w:rFonts w:asciiTheme="minorHAnsi" w:eastAsia="Arial Narrow" w:hAnsiTheme="minorHAnsi" w:cstheme="minorHAnsi"/>
          <w:color w:val="000000"/>
          <w:sz w:val="18"/>
          <w:szCs w:val="18"/>
          <w:lang w:val="en-US" w:eastAsia="en-US"/>
        </w:rPr>
        <w:t>ponudbi</w:t>
      </w:r>
      <w:proofErr w:type="spellEnd"/>
      <w:r w:rsidRPr="00FF26FE">
        <w:rPr>
          <w:rFonts w:asciiTheme="minorHAnsi" w:eastAsia="Arial Narrow" w:hAnsiTheme="minorHAnsi" w:cstheme="minorHAnsi"/>
          <w:color w:val="000000"/>
          <w:sz w:val="18"/>
          <w:szCs w:val="18"/>
          <w:lang w:val="en-US" w:eastAsia="en-US"/>
        </w:rPr>
        <w:t xml:space="preserve">) v </w:t>
      </w:r>
      <w:proofErr w:type="spellStart"/>
      <w:r w:rsidRPr="00FF26FE">
        <w:rPr>
          <w:rFonts w:asciiTheme="minorHAnsi" w:eastAsia="Arial Narrow" w:hAnsiTheme="minorHAnsi" w:cstheme="minorHAnsi"/>
          <w:color w:val="000000"/>
          <w:sz w:val="18"/>
          <w:szCs w:val="18"/>
          <w:lang w:val="en-US" w:eastAsia="en-US"/>
        </w:rPr>
        <w:t>postopku</w:t>
      </w:r>
      <w:proofErr w:type="spellEnd"/>
      <w:r w:rsidRPr="00FF26FE">
        <w:rPr>
          <w:rFonts w:asciiTheme="minorHAnsi" w:eastAsia="Arial Narrow" w:hAnsiTheme="minorHAnsi" w:cstheme="minorHAnsi"/>
          <w:color w:val="000000"/>
          <w:sz w:val="18"/>
          <w:szCs w:val="18"/>
          <w:lang w:val="en-US" w:eastAsia="en-US"/>
        </w:rPr>
        <w:t xml:space="preserve"> </w:t>
      </w:r>
      <w:proofErr w:type="spellStart"/>
      <w:r w:rsidRPr="00FF26FE">
        <w:rPr>
          <w:rFonts w:asciiTheme="minorHAnsi" w:eastAsia="Arial Narrow" w:hAnsiTheme="minorHAnsi" w:cstheme="minorHAnsi"/>
          <w:color w:val="000000"/>
          <w:sz w:val="18"/>
          <w:szCs w:val="18"/>
          <w:lang w:val="en-US" w:eastAsia="en-US"/>
        </w:rPr>
        <w:t>oddaje</w:t>
      </w:r>
      <w:proofErr w:type="spellEnd"/>
      <w:r w:rsidRPr="00FF26FE">
        <w:rPr>
          <w:rFonts w:asciiTheme="minorHAnsi" w:eastAsia="Arial Narrow" w:hAnsiTheme="minorHAnsi" w:cstheme="minorHAnsi"/>
          <w:color w:val="000000"/>
          <w:sz w:val="18"/>
          <w:szCs w:val="18"/>
          <w:lang w:val="en-US" w:eastAsia="en-US"/>
        </w:rPr>
        <w:t xml:space="preserve"> </w:t>
      </w:r>
      <w:proofErr w:type="spellStart"/>
      <w:r w:rsidRPr="00FF26FE">
        <w:rPr>
          <w:rFonts w:asciiTheme="minorHAnsi" w:eastAsia="Arial Narrow" w:hAnsiTheme="minorHAnsi" w:cstheme="minorHAnsi"/>
          <w:color w:val="000000"/>
          <w:sz w:val="18"/>
          <w:szCs w:val="18"/>
          <w:lang w:val="en-US" w:eastAsia="en-US"/>
        </w:rPr>
        <w:t>naročila</w:t>
      </w:r>
      <w:proofErr w:type="spellEnd"/>
      <w:r w:rsidRPr="00FF26FE">
        <w:rPr>
          <w:rFonts w:asciiTheme="minorHAnsi" w:eastAsia="Arial Narrow" w:hAnsiTheme="minorHAnsi" w:cstheme="minorHAnsi"/>
          <w:color w:val="000000"/>
          <w:sz w:val="18"/>
          <w:szCs w:val="18"/>
          <w:lang w:val="en-US" w:eastAsia="en-US"/>
        </w:rPr>
        <w:t xml:space="preserve"> </w:t>
      </w:r>
      <w:proofErr w:type="spellStart"/>
      <w:r w:rsidRPr="00FF26FE">
        <w:rPr>
          <w:rFonts w:asciiTheme="minorHAnsi" w:eastAsia="Arial Narrow" w:hAnsiTheme="minorHAnsi" w:cstheme="minorHAnsi"/>
          <w:color w:val="000000"/>
          <w:sz w:val="18"/>
          <w:szCs w:val="18"/>
          <w:lang w:val="en-US" w:eastAsia="en-US"/>
        </w:rPr>
        <w:t>št</w:t>
      </w:r>
      <w:proofErr w:type="spellEnd"/>
      <w:r w:rsidRPr="00FF26FE">
        <w:rPr>
          <w:rFonts w:asciiTheme="minorHAnsi" w:eastAsia="Arial Narrow" w:hAnsiTheme="minorHAnsi" w:cstheme="minorHAnsi"/>
          <w:color w:val="000000"/>
          <w:sz w:val="18"/>
          <w:szCs w:val="18"/>
          <w:lang w:val="en-US" w:eastAsia="en-US"/>
        </w:rPr>
        <w:t xml:space="preserve">. </w:t>
      </w:r>
      <w:r w:rsidR="00542CA6">
        <w:rPr>
          <w:rFonts w:asciiTheme="minorHAnsi" w:eastAsia="Arial Narrow" w:hAnsiTheme="minorHAnsi" w:cstheme="minorHAnsi"/>
          <w:color w:val="000000"/>
          <w:sz w:val="18"/>
          <w:szCs w:val="18"/>
          <w:lang w:val="en-US" w:eastAsia="en-US"/>
        </w:rPr>
        <w:t>10</w:t>
      </w:r>
      <w:r w:rsidR="00FF26FE" w:rsidRPr="00FF26FE">
        <w:rPr>
          <w:rFonts w:asciiTheme="minorHAnsi" w:eastAsia="Arial Narrow" w:hAnsiTheme="minorHAnsi" w:cstheme="minorHAnsi"/>
          <w:sz w:val="18"/>
          <w:szCs w:val="18"/>
          <w:lang w:val="en-US" w:eastAsia="en-US"/>
        </w:rPr>
        <w:t>-</w:t>
      </w:r>
      <w:r w:rsidR="00542CA6">
        <w:rPr>
          <w:rFonts w:asciiTheme="minorHAnsi" w:eastAsia="Arial Narrow" w:hAnsiTheme="minorHAnsi" w:cstheme="minorHAnsi"/>
          <w:sz w:val="18"/>
          <w:szCs w:val="18"/>
          <w:lang w:val="en-US" w:eastAsia="en-US"/>
        </w:rPr>
        <w:t>JNOP</w:t>
      </w:r>
      <w:r w:rsidR="00FF26FE" w:rsidRPr="00FF26FE">
        <w:rPr>
          <w:rFonts w:asciiTheme="minorHAnsi" w:eastAsia="Arial Narrow" w:hAnsiTheme="minorHAnsi" w:cstheme="minorHAnsi"/>
          <w:sz w:val="18"/>
          <w:szCs w:val="18"/>
          <w:lang w:val="en-US" w:eastAsia="en-US"/>
        </w:rPr>
        <w:t>/2021-</w:t>
      </w:r>
      <w:r w:rsidR="00542CA6">
        <w:rPr>
          <w:rFonts w:asciiTheme="minorHAnsi" w:eastAsia="Arial Narrow" w:hAnsiTheme="minorHAnsi" w:cstheme="minorHAnsi"/>
          <w:sz w:val="18"/>
          <w:szCs w:val="18"/>
          <w:lang w:val="en-US" w:eastAsia="en-US"/>
        </w:rPr>
        <w:t>B</w:t>
      </w:r>
      <w:r w:rsidRPr="00FF26FE">
        <w:rPr>
          <w:rFonts w:asciiTheme="minorHAnsi" w:eastAsia="Arial Narrow" w:hAnsiTheme="minorHAnsi" w:cstheme="minorHAnsi"/>
          <w:color w:val="000000"/>
          <w:sz w:val="18"/>
          <w:szCs w:val="18"/>
          <w:lang w:val="en-US" w:eastAsia="en-US"/>
        </w:rPr>
        <w:t xml:space="preserve">, </w:t>
      </w:r>
      <w:proofErr w:type="spellStart"/>
      <w:r w:rsidRPr="00FF26FE">
        <w:rPr>
          <w:rFonts w:asciiTheme="minorHAnsi" w:eastAsia="Arial Narrow" w:hAnsiTheme="minorHAnsi" w:cstheme="minorHAnsi"/>
          <w:color w:val="000000"/>
          <w:sz w:val="18"/>
          <w:szCs w:val="18"/>
          <w:lang w:val="en-US" w:eastAsia="en-US"/>
        </w:rPr>
        <w:t>katerega</w:t>
      </w:r>
      <w:proofErr w:type="spellEnd"/>
      <w:r w:rsidRPr="00FF26FE">
        <w:rPr>
          <w:rFonts w:asciiTheme="minorHAnsi" w:eastAsia="Arial Narrow" w:hAnsiTheme="minorHAnsi" w:cstheme="minorHAnsi"/>
          <w:color w:val="000000"/>
          <w:sz w:val="18"/>
          <w:szCs w:val="18"/>
          <w:lang w:val="en-US" w:eastAsia="en-US"/>
        </w:rPr>
        <w:t xml:space="preserve"> </w:t>
      </w:r>
      <w:proofErr w:type="spellStart"/>
      <w:r w:rsidRPr="00FF26FE">
        <w:rPr>
          <w:rFonts w:asciiTheme="minorHAnsi" w:eastAsia="Arial Narrow" w:hAnsiTheme="minorHAnsi" w:cstheme="minorHAnsi"/>
          <w:color w:val="000000"/>
          <w:sz w:val="18"/>
          <w:szCs w:val="18"/>
          <w:lang w:val="en-US" w:eastAsia="en-US"/>
        </w:rPr>
        <w:t>predmet</w:t>
      </w:r>
      <w:proofErr w:type="spellEnd"/>
      <w:r w:rsidRPr="00FF26FE">
        <w:rPr>
          <w:rFonts w:asciiTheme="minorHAnsi" w:eastAsia="Arial Narrow" w:hAnsiTheme="minorHAnsi" w:cstheme="minorHAnsi"/>
          <w:color w:val="000000"/>
          <w:sz w:val="18"/>
          <w:szCs w:val="18"/>
          <w:lang w:val="en-US" w:eastAsia="en-US"/>
        </w:rPr>
        <w:t xml:space="preserve"> je »</w:t>
      </w:r>
      <w:r w:rsidR="00542CA6">
        <w:rPr>
          <w:rFonts w:asciiTheme="minorHAnsi" w:eastAsia="Arial Narrow" w:hAnsiTheme="minorHAnsi" w:cstheme="minorHAnsi"/>
          <w:sz w:val="18"/>
          <w:szCs w:val="18"/>
          <w:lang w:val="en-US" w:eastAsia="en-US"/>
        </w:rPr>
        <w:t>SUKCESIVNA DOBAVA ŽIVIL</w:t>
      </w:r>
      <w:r w:rsidRPr="00FF26FE">
        <w:rPr>
          <w:rFonts w:asciiTheme="minorHAnsi" w:eastAsia="Arial Narrow" w:hAnsiTheme="minorHAnsi" w:cstheme="minorHAnsi"/>
          <w:sz w:val="18"/>
          <w:szCs w:val="18"/>
          <w:lang w:val="en-US" w:eastAsia="en-US"/>
        </w:rPr>
        <w:t xml:space="preserve">« </w:t>
      </w:r>
      <w:proofErr w:type="spellStart"/>
      <w:r w:rsidRPr="00FF26FE">
        <w:rPr>
          <w:rFonts w:asciiTheme="minorHAnsi" w:eastAsia="Arial Narrow" w:hAnsiTheme="minorHAnsi" w:cstheme="minorHAnsi"/>
          <w:color w:val="000000"/>
          <w:sz w:val="18"/>
          <w:szCs w:val="18"/>
          <w:lang w:val="en-US" w:eastAsia="en-US"/>
        </w:rPr>
        <w:t>podajam</w:t>
      </w:r>
      <w:proofErr w:type="spellEnd"/>
      <w:r w:rsidRPr="00FF26FE">
        <w:rPr>
          <w:rFonts w:asciiTheme="minorHAnsi" w:eastAsia="Arial Narrow" w:hAnsiTheme="minorHAnsi" w:cstheme="minorHAnsi"/>
          <w:color w:val="000000"/>
          <w:sz w:val="18"/>
          <w:szCs w:val="18"/>
          <w:lang w:val="en-US" w:eastAsia="en-US"/>
        </w:rPr>
        <w:t xml:space="preserve"> </w:t>
      </w:r>
      <w:proofErr w:type="spellStart"/>
      <w:r w:rsidRPr="00FF26FE">
        <w:rPr>
          <w:rFonts w:asciiTheme="minorHAnsi" w:eastAsia="Arial Narrow" w:hAnsiTheme="minorHAnsi" w:cstheme="minorHAnsi"/>
          <w:color w:val="000000"/>
          <w:sz w:val="18"/>
          <w:szCs w:val="18"/>
          <w:lang w:val="en-US" w:eastAsia="en-US"/>
        </w:rPr>
        <w:t>naslednjo</w:t>
      </w:r>
      <w:proofErr w:type="spellEnd"/>
    </w:p>
    <w:p w:rsidR="00852019" w:rsidRPr="0034439F" w:rsidRDefault="00852019" w:rsidP="00852019">
      <w:pPr>
        <w:widowControl w:val="0"/>
        <w:autoSpaceDE w:val="0"/>
        <w:autoSpaceDN w:val="0"/>
        <w:spacing w:after="0" w:line="240" w:lineRule="auto"/>
        <w:rPr>
          <w:rFonts w:asciiTheme="minorHAnsi" w:eastAsia="Arial Narrow" w:hAnsiTheme="minorHAnsi" w:cstheme="minorHAnsi"/>
          <w:color w:val="000000"/>
          <w:sz w:val="18"/>
          <w:szCs w:val="18"/>
          <w:lang w:val="en-US" w:eastAsia="en-US"/>
        </w:rPr>
      </w:pPr>
    </w:p>
    <w:p w:rsidR="00852019" w:rsidRPr="0034439F" w:rsidRDefault="00852019" w:rsidP="00852019">
      <w:pPr>
        <w:widowControl w:val="0"/>
        <w:autoSpaceDE w:val="0"/>
        <w:autoSpaceDN w:val="0"/>
        <w:adjustRightInd w:val="0"/>
        <w:spacing w:after="0" w:line="240" w:lineRule="auto"/>
        <w:jc w:val="center"/>
        <w:rPr>
          <w:rFonts w:asciiTheme="minorHAnsi" w:eastAsia="Arial Narrow" w:hAnsiTheme="minorHAnsi" w:cstheme="minorHAnsi"/>
          <w:b/>
          <w:bCs/>
          <w:color w:val="000000"/>
          <w:sz w:val="18"/>
          <w:szCs w:val="18"/>
          <w:lang w:val="en-US" w:eastAsia="en-US"/>
        </w:rPr>
      </w:pPr>
      <w:r w:rsidRPr="0034439F">
        <w:rPr>
          <w:rFonts w:asciiTheme="minorHAnsi" w:eastAsia="Arial Narrow" w:hAnsiTheme="minorHAnsi" w:cstheme="minorHAnsi"/>
          <w:b/>
          <w:bCs/>
          <w:color w:val="000000"/>
          <w:sz w:val="18"/>
          <w:szCs w:val="18"/>
          <w:lang w:val="en-US" w:eastAsia="en-US"/>
        </w:rPr>
        <w:t>IZJAVO O UDELEŽBI FIZIČNIH IN PRAVNIH OSEB V LASTNIŠTVU PONUDNIKA</w:t>
      </w:r>
    </w:p>
    <w:p w:rsidR="00852019" w:rsidRPr="0034439F" w:rsidRDefault="00852019" w:rsidP="00852019">
      <w:pPr>
        <w:widowControl w:val="0"/>
        <w:autoSpaceDE w:val="0"/>
        <w:autoSpaceDN w:val="0"/>
        <w:adjustRightInd w:val="0"/>
        <w:spacing w:after="0" w:line="240" w:lineRule="auto"/>
        <w:rPr>
          <w:rFonts w:asciiTheme="minorHAnsi" w:eastAsia="Arial Narrow" w:hAnsiTheme="minorHAnsi" w:cstheme="minorHAnsi"/>
          <w:color w:val="000000"/>
          <w:sz w:val="18"/>
          <w:szCs w:val="18"/>
          <w:lang w:val="en-US" w:eastAsia="en-US"/>
        </w:rPr>
      </w:pPr>
    </w:p>
    <w:p w:rsidR="00852019" w:rsidRPr="0034439F" w:rsidRDefault="00852019" w:rsidP="00852019">
      <w:pPr>
        <w:widowControl w:val="0"/>
        <w:autoSpaceDE w:val="0"/>
        <w:autoSpaceDN w:val="0"/>
        <w:adjustRightInd w:val="0"/>
        <w:spacing w:after="0" w:line="240" w:lineRule="auto"/>
        <w:rPr>
          <w:rFonts w:eastAsia="Arial Narrow" w:cs="Calibri"/>
          <w:color w:val="000000"/>
          <w:sz w:val="18"/>
          <w:szCs w:val="18"/>
          <w:lang w:val="en-US" w:eastAsia="en-US"/>
        </w:rPr>
      </w:pPr>
      <w:r w:rsidRPr="0034439F">
        <w:rPr>
          <w:rFonts w:eastAsia="Arial Narrow" w:cs="Calibri"/>
          <w:b/>
          <w:bCs/>
          <w:color w:val="000000"/>
          <w:sz w:val="18"/>
          <w:szCs w:val="18"/>
          <w:lang w:val="en-US" w:eastAsia="en-US"/>
        </w:rPr>
        <w:t>PODATKI O PONUDNIKU:</w:t>
      </w:r>
    </w:p>
    <w:p w:rsidR="00852019" w:rsidRPr="0034439F" w:rsidRDefault="00852019" w:rsidP="00852019">
      <w:pPr>
        <w:widowControl w:val="0"/>
        <w:autoSpaceDE w:val="0"/>
        <w:autoSpaceDN w:val="0"/>
        <w:adjustRightInd w:val="0"/>
        <w:spacing w:after="0" w:line="240" w:lineRule="auto"/>
        <w:rPr>
          <w:rFonts w:eastAsia="Arial Narrow" w:cs="Calibri"/>
          <w:color w:val="000000"/>
          <w:sz w:val="18"/>
          <w:szCs w:val="18"/>
          <w:lang w:val="en-US" w:eastAsia="en-US"/>
        </w:rPr>
      </w:pPr>
      <w:proofErr w:type="spellStart"/>
      <w:r w:rsidRPr="0034439F">
        <w:rPr>
          <w:rFonts w:eastAsia="Arial Narrow" w:cs="Calibri"/>
          <w:iCs/>
          <w:color w:val="000000"/>
          <w:sz w:val="18"/>
          <w:szCs w:val="18"/>
          <w:lang w:val="en-US" w:eastAsia="en-US"/>
        </w:rPr>
        <w:t>Opomba</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vpisati</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podatke</w:t>
      </w:r>
      <w:proofErr w:type="spellEnd"/>
      <w:r w:rsidRPr="0034439F">
        <w:rPr>
          <w:rFonts w:eastAsia="Arial Narrow" w:cs="Calibri"/>
          <w:iCs/>
          <w:color w:val="000000"/>
          <w:sz w:val="18"/>
          <w:szCs w:val="18"/>
          <w:lang w:val="en-US" w:eastAsia="en-US"/>
        </w:rPr>
        <w:t xml:space="preserve"> o </w:t>
      </w:r>
      <w:proofErr w:type="spellStart"/>
      <w:r w:rsidRPr="0034439F">
        <w:rPr>
          <w:rFonts w:eastAsia="Arial Narrow" w:cs="Calibri"/>
          <w:iCs/>
          <w:color w:val="000000"/>
          <w:sz w:val="18"/>
          <w:szCs w:val="18"/>
          <w:lang w:val="en-US" w:eastAsia="en-US"/>
        </w:rPr>
        <w:t>pravni</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osebi</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zasebnega</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ali</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javnega</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prava</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fizični</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osebi</w:t>
      </w:r>
      <w:proofErr w:type="spellEnd"/>
      <w:r w:rsidRPr="0034439F">
        <w:rPr>
          <w:rFonts w:eastAsia="Arial Narrow" w:cs="Calibri"/>
          <w:iCs/>
          <w:color w:val="000000"/>
          <w:sz w:val="18"/>
          <w:szCs w:val="18"/>
          <w:lang w:val="en-US" w:eastAsia="en-US"/>
        </w:rPr>
        <w:t xml:space="preserve"> – </w:t>
      </w:r>
      <w:proofErr w:type="spellStart"/>
      <w:r w:rsidRPr="0034439F">
        <w:rPr>
          <w:rFonts w:eastAsia="Arial Narrow" w:cs="Calibri"/>
          <w:iCs/>
          <w:color w:val="000000"/>
          <w:sz w:val="18"/>
          <w:szCs w:val="18"/>
          <w:lang w:val="en-US" w:eastAsia="en-US"/>
        </w:rPr>
        <w:t>samostojnem</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podjetniku</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posamezniku</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društvu</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združenju</w:t>
      </w:r>
      <w:proofErr w:type="spellEnd"/>
      <w:r w:rsidRPr="0034439F">
        <w:rPr>
          <w:rFonts w:eastAsia="Arial Narrow" w:cs="Calibri"/>
          <w:iCs/>
          <w:color w:val="000000"/>
          <w:sz w:val="18"/>
          <w:szCs w:val="18"/>
          <w:lang w:val="en-US" w:eastAsia="en-US"/>
        </w:rPr>
        <w:t xml:space="preserve">, … </w:t>
      </w:r>
    </w:p>
    <w:p w:rsidR="00852019" w:rsidRPr="0034439F" w:rsidRDefault="00852019" w:rsidP="00852019">
      <w:pPr>
        <w:widowControl w:val="0"/>
        <w:autoSpaceDE w:val="0"/>
        <w:autoSpaceDN w:val="0"/>
        <w:adjustRightInd w:val="0"/>
        <w:spacing w:after="0" w:line="240" w:lineRule="auto"/>
        <w:rPr>
          <w:rFonts w:eastAsia="Arial Narrow" w:cs="Calibri"/>
          <w:color w:val="000000"/>
          <w:sz w:val="18"/>
          <w:szCs w:val="18"/>
          <w:lang w:val="en-US" w:eastAsia="en-US"/>
        </w:rPr>
      </w:pPr>
      <w:r w:rsidRPr="0034439F">
        <w:rPr>
          <w:rFonts w:eastAsia="Arial Narrow" w:cs="Calibri"/>
          <w:color w:val="000000"/>
          <w:sz w:val="18"/>
          <w:szCs w:val="18"/>
          <w:lang w:val="en-US" w:eastAsia="en-US"/>
        </w:rPr>
        <w:t>___________________________________________________________</w:t>
      </w:r>
    </w:p>
    <w:p w:rsidR="00852019" w:rsidRPr="0034439F" w:rsidRDefault="00852019" w:rsidP="00852019">
      <w:pPr>
        <w:widowControl w:val="0"/>
        <w:autoSpaceDE w:val="0"/>
        <w:autoSpaceDN w:val="0"/>
        <w:adjustRightInd w:val="0"/>
        <w:spacing w:after="0" w:line="240" w:lineRule="auto"/>
        <w:rPr>
          <w:rFonts w:eastAsia="Arial Narrow" w:cs="Calibri"/>
          <w:color w:val="000000"/>
          <w:sz w:val="18"/>
          <w:szCs w:val="18"/>
          <w:lang w:val="en-US" w:eastAsia="en-US"/>
        </w:rPr>
      </w:pPr>
      <w:r w:rsidRPr="0034439F">
        <w:rPr>
          <w:rFonts w:eastAsia="Arial Narrow" w:cs="Calibri"/>
          <w:iCs/>
          <w:color w:val="000000"/>
          <w:sz w:val="18"/>
          <w:szCs w:val="18"/>
          <w:lang w:val="en-US" w:eastAsia="en-US"/>
        </w:rPr>
        <w:t>(</w:t>
      </w:r>
      <w:proofErr w:type="spellStart"/>
      <w:r w:rsidRPr="0034439F">
        <w:rPr>
          <w:rFonts w:eastAsia="Arial Narrow" w:cs="Calibri"/>
          <w:iCs/>
          <w:color w:val="000000"/>
          <w:sz w:val="18"/>
          <w:szCs w:val="18"/>
          <w:lang w:val="en-US" w:eastAsia="en-US"/>
        </w:rPr>
        <w:t>naziv</w:t>
      </w:r>
      <w:proofErr w:type="spellEnd"/>
      <w:r w:rsidRPr="0034439F">
        <w:rPr>
          <w:rFonts w:eastAsia="Arial Narrow" w:cs="Calibri"/>
          <w:iCs/>
          <w:color w:val="000000"/>
          <w:sz w:val="18"/>
          <w:szCs w:val="18"/>
          <w:lang w:val="en-US" w:eastAsia="en-US"/>
        </w:rPr>
        <w:t xml:space="preserve"> in </w:t>
      </w:r>
      <w:proofErr w:type="spellStart"/>
      <w:r w:rsidRPr="0034439F">
        <w:rPr>
          <w:rFonts w:eastAsia="Arial Narrow" w:cs="Calibri"/>
          <w:iCs/>
          <w:color w:val="000000"/>
          <w:sz w:val="18"/>
          <w:szCs w:val="18"/>
          <w:lang w:val="en-US" w:eastAsia="en-US"/>
        </w:rPr>
        <w:t>naslov</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ponudnika</w:t>
      </w:r>
      <w:proofErr w:type="spellEnd"/>
      <w:r w:rsidRPr="0034439F">
        <w:rPr>
          <w:rFonts w:eastAsia="Arial Narrow" w:cs="Calibri"/>
          <w:iCs/>
          <w:color w:val="000000"/>
          <w:sz w:val="18"/>
          <w:szCs w:val="18"/>
          <w:lang w:val="en-US" w:eastAsia="en-US"/>
        </w:rPr>
        <w:t>)</w:t>
      </w:r>
    </w:p>
    <w:p w:rsidR="00852019" w:rsidRPr="0034439F" w:rsidRDefault="00852019" w:rsidP="00852019">
      <w:pPr>
        <w:widowControl w:val="0"/>
        <w:autoSpaceDE w:val="0"/>
        <w:autoSpaceDN w:val="0"/>
        <w:adjustRightInd w:val="0"/>
        <w:spacing w:after="0" w:line="240" w:lineRule="auto"/>
        <w:rPr>
          <w:rFonts w:eastAsia="Arial Narrow" w:cs="Calibri"/>
          <w:color w:val="000000"/>
          <w:sz w:val="18"/>
          <w:szCs w:val="18"/>
          <w:lang w:val="en-US" w:eastAsia="en-US"/>
        </w:rPr>
      </w:pPr>
      <w:r w:rsidRPr="0034439F">
        <w:rPr>
          <w:rFonts w:eastAsia="Arial Narrow" w:cs="Calibri"/>
          <w:color w:val="000000"/>
          <w:sz w:val="18"/>
          <w:szCs w:val="18"/>
          <w:lang w:val="en-US" w:eastAsia="en-US"/>
        </w:rPr>
        <w:t>__________________________</w:t>
      </w:r>
    </w:p>
    <w:p w:rsidR="00852019" w:rsidRPr="0034439F" w:rsidRDefault="00852019" w:rsidP="00852019">
      <w:pPr>
        <w:widowControl w:val="0"/>
        <w:autoSpaceDE w:val="0"/>
        <w:autoSpaceDN w:val="0"/>
        <w:adjustRightInd w:val="0"/>
        <w:spacing w:after="0" w:line="240" w:lineRule="auto"/>
        <w:rPr>
          <w:rFonts w:eastAsia="Arial Narrow" w:cs="Calibri"/>
          <w:color w:val="000000"/>
          <w:sz w:val="18"/>
          <w:szCs w:val="18"/>
          <w:lang w:val="en-US" w:eastAsia="en-US"/>
        </w:rPr>
      </w:pPr>
      <w:r w:rsidRPr="0034439F">
        <w:rPr>
          <w:rFonts w:eastAsia="Arial Narrow" w:cs="Calibri"/>
          <w:iCs/>
          <w:color w:val="000000"/>
          <w:sz w:val="18"/>
          <w:szCs w:val="18"/>
          <w:lang w:val="en-US" w:eastAsia="en-US"/>
        </w:rPr>
        <w:t>(</w:t>
      </w:r>
      <w:proofErr w:type="spellStart"/>
      <w:r w:rsidRPr="0034439F">
        <w:rPr>
          <w:rFonts w:eastAsia="Arial Narrow" w:cs="Calibri"/>
          <w:iCs/>
          <w:color w:val="000000"/>
          <w:sz w:val="18"/>
          <w:szCs w:val="18"/>
          <w:lang w:val="en-US" w:eastAsia="en-US"/>
        </w:rPr>
        <w:t>matična</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številka</w:t>
      </w:r>
      <w:proofErr w:type="spellEnd"/>
      <w:r w:rsidRPr="0034439F">
        <w:rPr>
          <w:rFonts w:eastAsia="Arial Narrow" w:cs="Calibri"/>
          <w:iCs/>
          <w:color w:val="000000"/>
          <w:sz w:val="18"/>
          <w:szCs w:val="18"/>
          <w:lang w:val="en-US" w:eastAsia="en-US"/>
        </w:rPr>
        <w:t>)</w:t>
      </w:r>
    </w:p>
    <w:p w:rsidR="00852019" w:rsidRPr="0034439F" w:rsidRDefault="00852019" w:rsidP="00852019">
      <w:pPr>
        <w:widowControl w:val="0"/>
        <w:autoSpaceDE w:val="0"/>
        <w:autoSpaceDN w:val="0"/>
        <w:adjustRightInd w:val="0"/>
        <w:spacing w:after="0" w:line="240" w:lineRule="auto"/>
        <w:rPr>
          <w:rFonts w:eastAsia="Arial Narrow" w:cs="Calibri"/>
          <w:color w:val="000000"/>
          <w:sz w:val="18"/>
          <w:szCs w:val="18"/>
          <w:lang w:val="en-US" w:eastAsia="en-US"/>
        </w:rPr>
      </w:pPr>
      <w:r w:rsidRPr="0034439F">
        <w:rPr>
          <w:rFonts w:eastAsia="Arial Narrow" w:cs="Calibri"/>
          <w:color w:val="000000"/>
          <w:sz w:val="18"/>
          <w:szCs w:val="18"/>
          <w:lang w:val="en-US" w:eastAsia="en-US"/>
        </w:rPr>
        <w:t>__________________________</w:t>
      </w:r>
    </w:p>
    <w:p w:rsidR="00852019" w:rsidRPr="0034439F" w:rsidRDefault="00852019" w:rsidP="00852019">
      <w:pPr>
        <w:widowControl w:val="0"/>
        <w:autoSpaceDE w:val="0"/>
        <w:autoSpaceDN w:val="0"/>
        <w:adjustRightInd w:val="0"/>
        <w:spacing w:after="0" w:line="240" w:lineRule="auto"/>
        <w:rPr>
          <w:rFonts w:eastAsia="Arial Narrow" w:cs="Calibri"/>
          <w:iCs/>
          <w:color w:val="000000"/>
          <w:sz w:val="18"/>
          <w:szCs w:val="18"/>
          <w:lang w:val="en-US" w:eastAsia="en-US"/>
        </w:rPr>
      </w:pPr>
      <w:r w:rsidRPr="0034439F">
        <w:rPr>
          <w:rFonts w:eastAsia="Arial Narrow" w:cs="Calibri"/>
          <w:iCs/>
          <w:color w:val="000000"/>
          <w:sz w:val="18"/>
          <w:szCs w:val="18"/>
          <w:lang w:val="en-US" w:eastAsia="en-US"/>
        </w:rPr>
        <w:t>(</w:t>
      </w:r>
      <w:proofErr w:type="spellStart"/>
      <w:r w:rsidRPr="0034439F">
        <w:rPr>
          <w:rFonts w:eastAsia="Arial Narrow" w:cs="Calibri"/>
          <w:iCs/>
          <w:color w:val="000000"/>
          <w:sz w:val="18"/>
          <w:szCs w:val="18"/>
          <w:lang w:val="en-US" w:eastAsia="en-US"/>
        </w:rPr>
        <w:t>davčna</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številka</w:t>
      </w:r>
      <w:proofErr w:type="spellEnd"/>
      <w:r w:rsidRPr="0034439F">
        <w:rPr>
          <w:rFonts w:eastAsia="Arial Narrow" w:cs="Calibri"/>
          <w:iCs/>
          <w:color w:val="000000"/>
          <w:sz w:val="18"/>
          <w:szCs w:val="18"/>
          <w:lang w:val="en-US" w:eastAsia="en-US"/>
        </w:rPr>
        <w:t>)</w:t>
      </w:r>
    </w:p>
    <w:p w:rsidR="00852019" w:rsidRPr="0034439F" w:rsidRDefault="00852019" w:rsidP="00852019">
      <w:pPr>
        <w:widowControl w:val="0"/>
        <w:autoSpaceDE w:val="0"/>
        <w:autoSpaceDN w:val="0"/>
        <w:adjustRightInd w:val="0"/>
        <w:spacing w:after="0" w:line="240" w:lineRule="auto"/>
        <w:rPr>
          <w:rFonts w:eastAsia="Arial Narrow" w:cs="Calibri"/>
          <w:color w:val="000000"/>
          <w:sz w:val="18"/>
          <w:szCs w:val="18"/>
          <w:lang w:val="en-US" w:eastAsia="en-US"/>
        </w:rPr>
      </w:pPr>
    </w:p>
    <w:p w:rsidR="00852019" w:rsidRPr="0034439F" w:rsidRDefault="00852019" w:rsidP="00852019">
      <w:pPr>
        <w:widowControl w:val="0"/>
        <w:autoSpaceDE w:val="0"/>
        <w:autoSpaceDN w:val="0"/>
        <w:adjustRightInd w:val="0"/>
        <w:spacing w:after="0" w:line="240" w:lineRule="auto"/>
        <w:rPr>
          <w:rFonts w:eastAsia="Arial Narrow" w:cs="Calibri"/>
          <w:color w:val="000000"/>
          <w:sz w:val="18"/>
          <w:szCs w:val="18"/>
          <w:lang w:val="en-US" w:eastAsia="en-US"/>
        </w:rPr>
      </w:pPr>
      <w:r w:rsidRPr="0034439F">
        <w:rPr>
          <w:rFonts w:eastAsia="Arial Narrow" w:cs="Calibri"/>
          <w:b/>
          <w:bCs/>
          <w:color w:val="000000"/>
          <w:sz w:val="18"/>
          <w:szCs w:val="18"/>
          <w:lang w:val="en-US" w:eastAsia="en-US"/>
        </w:rPr>
        <w:t>UDELEŽBA FIZIČNIH IN PRAVNIH OSEB V LASTNIŠTVU PONUDNIKA</w:t>
      </w:r>
    </w:p>
    <w:p w:rsidR="00852019" w:rsidRPr="0034439F" w:rsidRDefault="00852019" w:rsidP="00852019">
      <w:pPr>
        <w:widowControl w:val="0"/>
        <w:autoSpaceDE w:val="0"/>
        <w:autoSpaceDN w:val="0"/>
        <w:adjustRightInd w:val="0"/>
        <w:spacing w:after="0" w:line="240" w:lineRule="auto"/>
        <w:rPr>
          <w:rFonts w:eastAsia="Arial Narrow" w:cs="Calibri"/>
          <w:color w:val="000000"/>
          <w:sz w:val="18"/>
          <w:szCs w:val="18"/>
          <w:lang w:val="en-US" w:eastAsia="en-US"/>
        </w:rPr>
      </w:pPr>
      <w:proofErr w:type="spellStart"/>
      <w:r w:rsidRPr="0034439F">
        <w:rPr>
          <w:rFonts w:eastAsia="Arial Narrow" w:cs="Calibri"/>
          <w:iCs/>
          <w:color w:val="000000"/>
          <w:sz w:val="18"/>
          <w:szCs w:val="18"/>
          <w:lang w:val="en-US" w:eastAsia="en-US"/>
        </w:rPr>
        <w:t>Opomba</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vpisati</w:t>
      </w:r>
      <w:proofErr w:type="spellEnd"/>
      <w:r w:rsidRPr="0034439F">
        <w:rPr>
          <w:rFonts w:eastAsia="Arial Narrow" w:cs="Calibri"/>
          <w:iCs/>
          <w:color w:val="000000"/>
          <w:sz w:val="18"/>
          <w:szCs w:val="18"/>
          <w:lang w:val="en-US" w:eastAsia="en-US"/>
        </w:rPr>
        <w:t xml:space="preserve"> je </w:t>
      </w:r>
      <w:proofErr w:type="spellStart"/>
      <w:r w:rsidRPr="0034439F">
        <w:rPr>
          <w:rFonts w:eastAsia="Arial Narrow" w:cs="Calibri"/>
          <w:iCs/>
          <w:color w:val="000000"/>
          <w:sz w:val="18"/>
          <w:szCs w:val="18"/>
          <w:lang w:val="en-US" w:eastAsia="en-US"/>
        </w:rPr>
        <w:t>potrebno</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naslednje</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podatke</w:t>
      </w:r>
      <w:proofErr w:type="spellEnd"/>
      <w:r w:rsidRPr="0034439F">
        <w:rPr>
          <w:rFonts w:eastAsia="Arial Narrow" w:cs="Calibri"/>
          <w:iCs/>
          <w:color w:val="000000"/>
          <w:sz w:val="18"/>
          <w:szCs w:val="18"/>
          <w:lang w:val="en-US" w:eastAsia="en-US"/>
        </w:rPr>
        <w:t xml:space="preserve"> o </w:t>
      </w:r>
      <w:proofErr w:type="spellStart"/>
      <w:r w:rsidRPr="0034439F">
        <w:rPr>
          <w:rFonts w:eastAsia="Arial Narrow" w:cs="Calibri"/>
          <w:iCs/>
          <w:color w:val="000000"/>
          <w:sz w:val="18"/>
          <w:szCs w:val="18"/>
          <w:lang w:val="en-US" w:eastAsia="en-US"/>
        </w:rPr>
        <w:t>udeležbi</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fizičnih</w:t>
      </w:r>
      <w:proofErr w:type="spellEnd"/>
      <w:r w:rsidRPr="0034439F">
        <w:rPr>
          <w:rFonts w:eastAsia="Arial Narrow" w:cs="Calibri"/>
          <w:iCs/>
          <w:color w:val="000000"/>
          <w:sz w:val="18"/>
          <w:szCs w:val="18"/>
          <w:lang w:val="en-US" w:eastAsia="en-US"/>
        </w:rPr>
        <w:t xml:space="preserve"> in </w:t>
      </w:r>
      <w:proofErr w:type="spellStart"/>
      <w:r w:rsidRPr="0034439F">
        <w:rPr>
          <w:rFonts w:eastAsia="Arial Narrow" w:cs="Calibri"/>
          <w:iCs/>
          <w:color w:val="000000"/>
          <w:sz w:val="18"/>
          <w:szCs w:val="18"/>
          <w:lang w:val="en-US" w:eastAsia="en-US"/>
        </w:rPr>
        <w:t>pravnih</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oseb</w:t>
      </w:r>
      <w:proofErr w:type="spellEnd"/>
      <w:r w:rsidRPr="0034439F">
        <w:rPr>
          <w:rFonts w:eastAsia="Arial Narrow" w:cs="Calibri"/>
          <w:iCs/>
          <w:color w:val="000000"/>
          <w:sz w:val="18"/>
          <w:szCs w:val="18"/>
          <w:lang w:val="en-US" w:eastAsia="en-US"/>
        </w:rPr>
        <w:t xml:space="preserve"> v </w:t>
      </w:r>
      <w:proofErr w:type="spellStart"/>
      <w:r w:rsidRPr="0034439F">
        <w:rPr>
          <w:rFonts w:eastAsia="Arial Narrow" w:cs="Calibri"/>
          <w:iCs/>
          <w:color w:val="000000"/>
          <w:sz w:val="18"/>
          <w:szCs w:val="18"/>
          <w:lang w:val="en-US" w:eastAsia="en-US"/>
        </w:rPr>
        <w:t>lastništvu</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ponudnika</w:t>
      </w:r>
      <w:proofErr w:type="spellEnd"/>
      <w:r w:rsidRPr="0034439F">
        <w:rPr>
          <w:rFonts w:eastAsia="Arial Narrow" w:cs="Calibri"/>
          <w:iCs/>
          <w:color w:val="000000"/>
          <w:sz w:val="18"/>
          <w:szCs w:val="18"/>
          <w:lang w:val="en-US" w:eastAsia="en-US"/>
        </w:rPr>
        <w:t xml:space="preserve">: </w:t>
      </w:r>
    </w:p>
    <w:p w:rsidR="00852019" w:rsidRPr="0034439F" w:rsidRDefault="00852019" w:rsidP="00796737">
      <w:pPr>
        <w:widowControl w:val="0"/>
        <w:numPr>
          <w:ilvl w:val="0"/>
          <w:numId w:val="25"/>
        </w:numPr>
        <w:autoSpaceDE w:val="0"/>
        <w:autoSpaceDN w:val="0"/>
        <w:adjustRightInd w:val="0"/>
        <w:spacing w:after="0" w:line="240" w:lineRule="auto"/>
        <w:jc w:val="both"/>
        <w:rPr>
          <w:rFonts w:eastAsia="Arial Narrow" w:cs="Calibri"/>
          <w:iCs/>
          <w:color w:val="000000"/>
          <w:sz w:val="18"/>
          <w:szCs w:val="18"/>
          <w:lang w:val="en-US" w:eastAsia="en-US"/>
        </w:rPr>
      </w:pPr>
      <w:proofErr w:type="spellStart"/>
      <w:r w:rsidRPr="0034439F">
        <w:rPr>
          <w:rFonts w:eastAsia="Arial Narrow" w:cs="Calibri"/>
          <w:iCs/>
          <w:color w:val="000000"/>
          <w:sz w:val="18"/>
          <w:szCs w:val="18"/>
          <w:lang w:val="en-US" w:eastAsia="en-US"/>
        </w:rPr>
        <w:t>za</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fizične</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osebe</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ime</w:t>
      </w:r>
      <w:proofErr w:type="spellEnd"/>
      <w:r w:rsidRPr="0034439F">
        <w:rPr>
          <w:rFonts w:eastAsia="Arial Narrow" w:cs="Calibri"/>
          <w:iCs/>
          <w:color w:val="000000"/>
          <w:sz w:val="18"/>
          <w:szCs w:val="18"/>
          <w:lang w:val="en-US" w:eastAsia="en-US"/>
        </w:rPr>
        <w:t xml:space="preserve"> in </w:t>
      </w:r>
      <w:proofErr w:type="spellStart"/>
      <w:r w:rsidRPr="0034439F">
        <w:rPr>
          <w:rFonts w:eastAsia="Arial Narrow" w:cs="Calibri"/>
          <w:iCs/>
          <w:color w:val="000000"/>
          <w:sz w:val="18"/>
          <w:szCs w:val="18"/>
          <w:lang w:val="en-US" w:eastAsia="en-US"/>
        </w:rPr>
        <w:t>priimek</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naslov</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prebivališča</w:t>
      </w:r>
      <w:proofErr w:type="spellEnd"/>
      <w:r w:rsidRPr="0034439F">
        <w:rPr>
          <w:rFonts w:eastAsia="Arial Narrow" w:cs="Calibri"/>
          <w:iCs/>
          <w:color w:val="000000"/>
          <w:sz w:val="18"/>
          <w:szCs w:val="18"/>
          <w:lang w:val="en-US" w:eastAsia="en-US"/>
        </w:rPr>
        <w:t xml:space="preserve"> in </w:t>
      </w:r>
      <w:proofErr w:type="spellStart"/>
      <w:r w:rsidRPr="0034439F">
        <w:rPr>
          <w:rFonts w:eastAsia="Arial Narrow" w:cs="Calibri"/>
          <w:iCs/>
          <w:color w:val="000000"/>
          <w:sz w:val="18"/>
          <w:szCs w:val="18"/>
          <w:lang w:val="en-US" w:eastAsia="en-US"/>
        </w:rPr>
        <w:t>delež</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lastništva</w:t>
      </w:r>
      <w:proofErr w:type="spellEnd"/>
      <w:r w:rsidRPr="0034439F">
        <w:rPr>
          <w:rFonts w:eastAsia="Arial Narrow" w:cs="Calibri"/>
          <w:iCs/>
          <w:color w:val="000000"/>
          <w:sz w:val="18"/>
          <w:szCs w:val="18"/>
          <w:lang w:val="en-US" w:eastAsia="en-US"/>
        </w:rPr>
        <w:t xml:space="preserve">; </w:t>
      </w:r>
    </w:p>
    <w:p w:rsidR="00852019" w:rsidRPr="0034439F" w:rsidRDefault="00852019" w:rsidP="00796737">
      <w:pPr>
        <w:widowControl w:val="0"/>
        <w:numPr>
          <w:ilvl w:val="0"/>
          <w:numId w:val="25"/>
        </w:numPr>
        <w:autoSpaceDE w:val="0"/>
        <w:autoSpaceDN w:val="0"/>
        <w:adjustRightInd w:val="0"/>
        <w:spacing w:after="0" w:line="240" w:lineRule="auto"/>
        <w:jc w:val="both"/>
        <w:rPr>
          <w:rFonts w:eastAsia="Arial Narrow" w:cs="Calibri"/>
          <w:iCs/>
          <w:color w:val="000000"/>
          <w:sz w:val="18"/>
          <w:szCs w:val="18"/>
          <w:lang w:val="en-US" w:eastAsia="en-US"/>
        </w:rPr>
      </w:pPr>
      <w:proofErr w:type="spellStart"/>
      <w:r w:rsidRPr="0034439F">
        <w:rPr>
          <w:rFonts w:eastAsia="Arial Narrow" w:cs="Calibri"/>
          <w:iCs/>
          <w:color w:val="000000"/>
          <w:sz w:val="18"/>
          <w:szCs w:val="18"/>
          <w:lang w:val="en-US" w:eastAsia="en-US"/>
        </w:rPr>
        <w:t>za</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pravne</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osebe</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naziv</w:t>
      </w:r>
      <w:proofErr w:type="spellEnd"/>
      <w:r w:rsidRPr="0034439F">
        <w:rPr>
          <w:rFonts w:eastAsia="Arial Narrow" w:cs="Calibri"/>
          <w:iCs/>
          <w:color w:val="000000"/>
          <w:sz w:val="18"/>
          <w:szCs w:val="18"/>
          <w:lang w:val="en-US" w:eastAsia="en-US"/>
        </w:rPr>
        <w:t xml:space="preserve"> in </w:t>
      </w:r>
      <w:proofErr w:type="spellStart"/>
      <w:r w:rsidRPr="0034439F">
        <w:rPr>
          <w:rFonts w:eastAsia="Arial Narrow" w:cs="Calibri"/>
          <w:iCs/>
          <w:color w:val="000000"/>
          <w:sz w:val="18"/>
          <w:szCs w:val="18"/>
          <w:lang w:val="en-US" w:eastAsia="en-US"/>
        </w:rPr>
        <w:t>naslov</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pravne</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osebe</w:t>
      </w:r>
      <w:proofErr w:type="spellEnd"/>
      <w:r w:rsidRPr="0034439F">
        <w:rPr>
          <w:rFonts w:eastAsia="Arial Narrow" w:cs="Calibri"/>
          <w:iCs/>
          <w:color w:val="000000"/>
          <w:sz w:val="18"/>
          <w:szCs w:val="18"/>
          <w:lang w:val="en-US" w:eastAsia="en-US"/>
        </w:rPr>
        <w:t xml:space="preserve"> in </w:t>
      </w:r>
      <w:proofErr w:type="spellStart"/>
      <w:r w:rsidRPr="0034439F">
        <w:rPr>
          <w:rFonts w:eastAsia="Arial Narrow" w:cs="Calibri"/>
          <w:iCs/>
          <w:color w:val="000000"/>
          <w:sz w:val="18"/>
          <w:szCs w:val="18"/>
          <w:lang w:val="en-US" w:eastAsia="en-US"/>
        </w:rPr>
        <w:t>delež</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lastništva</w:t>
      </w:r>
      <w:proofErr w:type="spellEnd"/>
      <w:r w:rsidRPr="0034439F">
        <w:rPr>
          <w:rFonts w:eastAsia="Arial Narrow" w:cs="Calibri"/>
          <w:iCs/>
          <w:color w:val="000000"/>
          <w:sz w:val="18"/>
          <w:szCs w:val="18"/>
          <w:lang w:val="en-US" w:eastAsia="en-US"/>
        </w:rPr>
        <w:t xml:space="preserve">. </w:t>
      </w:r>
    </w:p>
    <w:p w:rsidR="00852019" w:rsidRPr="0034439F" w:rsidRDefault="00852019" w:rsidP="00852019">
      <w:pPr>
        <w:widowControl w:val="0"/>
        <w:autoSpaceDE w:val="0"/>
        <w:autoSpaceDN w:val="0"/>
        <w:adjustRightInd w:val="0"/>
        <w:spacing w:after="0" w:line="240" w:lineRule="auto"/>
        <w:rPr>
          <w:rFonts w:eastAsia="Arial Narrow" w:cs="Calibri"/>
          <w:color w:val="000000"/>
          <w:sz w:val="18"/>
          <w:szCs w:val="18"/>
          <w:lang w:val="en-US" w:eastAsia="en-US"/>
        </w:rPr>
      </w:pPr>
    </w:p>
    <w:p w:rsidR="00852019" w:rsidRPr="0034439F" w:rsidRDefault="00852019" w:rsidP="00852019">
      <w:pPr>
        <w:widowControl w:val="0"/>
        <w:autoSpaceDE w:val="0"/>
        <w:autoSpaceDN w:val="0"/>
        <w:adjustRightInd w:val="0"/>
        <w:spacing w:after="0" w:line="240" w:lineRule="auto"/>
        <w:rPr>
          <w:rFonts w:eastAsia="Arial Narrow" w:cs="Calibri"/>
          <w:iCs/>
          <w:color w:val="000000"/>
          <w:sz w:val="18"/>
          <w:szCs w:val="18"/>
          <w:lang w:val="en-US" w:eastAsia="en-US"/>
        </w:rPr>
      </w:pPr>
      <w:proofErr w:type="spellStart"/>
      <w:r w:rsidRPr="0034439F">
        <w:rPr>
          <w:rFonts w:eastAsia="Arial Narrow" w:cs="Calibri"/>
          <w:iCs/>
          <w:color w:val="000000"/>
          <w:sz w:val="18"/>
          <w:szCs w:val="18"/>
          <w:lang w:val="en-US" w:eastAsia="en-US"/>
        </w:rPr>
        <w:t>Podatke</w:t>
      </w:r>
      <w:proofErr w:type="spellEnd"/>
      <w:r w:rsidRPr="0034439F">
        <w:rPr>
          <w:rFonts w:eastAsia="Arial Narrow" w:cs="Calibri"/>
          <w:iCs/>
          <w:color w:val="000000"/>
          <w:sz w:val="18"/>
          <w:szCs w:val="18"/>
          <w:lang w:val="en-US" w:eastAsia="en-US"/>
        </w:rPr>
        <w:t xml:space="preserve"> je </w:t>
      </w:r>
      <w:proofErr w:type="spellStart"/>
      <w:r w:rsidRPr="0034439F">
        <w:rPr>
          <w:rFonts w:eastAsia="Arial Narrow" w:cs="Calibri"/>
          <w:iCs/>
          <w:color w:val="000000"/>
          <w:sz w:val="18"/>
          <w:szCs w:val="18"/>
          <w:lang w:val="en-US" w:eastAsia="en-US"/>
        </w:rPr>
        <w:t>potrebno</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vpisati</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za</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vse</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udeležene</w:t>
      </w:r>
      <w:proofErr w:type="spellEnd"/>
      <w:r w:rsidRPr="0034439F">
        <w:rPr>
          <w:rFonts w:eastAsia="Arial Narrow" w:cs="Calibri"/>
          <w:iCs/>
          <w:color w:val="000000"/>
          <w:sz w:val="18"/>
          <w:szCs w:val="18"/>
          <w:lang w:val="en-US" w:eastAsia="en-US"/>
        </w:rPr>
        <w:t xml:space="preserve"> v </w:t>
      </w:r>
      <w:proofErr w:type="spellStart"/>
      <w:r w:rsidRPr="0034439F">
        <w:rPr>
          <w:rFonts w:eastAsia="Arial Narrow" w:cs="Calibri"/>
          <w:iCs/>
          <w:color w:val="000000"/>
          <w:sz w:val="18"/>
          <w:szCs w:val="18"/>
          <w:lang w:val="en-US" w:eastAsia="en-US"/>
        </w:rPr>
        <w:t>lastništvu</w:t>
      </w:r>
      <w:proofErr w:type="spellEnd"/>
      <w:r w:rsidRPr="0034439F">
        <w:rPr>
          <w:rFonts w:eastAsia="Arial Narrow" w:cs="Calibri"/>
          <w:iCs/>
          <w:color w:val="000000"/>
          <w:sz w:val="18"/>
          <w:szCs w:val="18"/>
          <w:lang w:val="en-US" w:eastAsia="en-US"/>
        </w:rPr>
        <w:t xml:space="preserve">, ne </w:t>
      </w:r>
      <w:proofErr w:type="spellStart"/>
      <w:r w:rsidRPr="0034439F">
        <w:rPr>
          <w:rFonts w:eastAsia="Arial Narrow" w:cs="Calibri"/>
          <w:iCs/>
          <w:color w:val="000000"/>
          <w:sz w:val="18"/>
          <w:szCs w:val="18"/>
          <w:lang w:val="en-US" w:eastAsia="en-US"/>
        </w:rPr>
        <w:t>glede</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na</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delež</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lastništva</w:t>
      </w:r>
      <w:proofErr w:type="spellEnd"/>
      <w:r w:rsidRPr="0034439F">
        <w:rPr>
          <w:rFonts w:eastAsia="Arial Narrow" w:cs="Calibri"/>
          <w:iCs/>
          <w:color w:val="000000"/>
          <w:sz w:val="18"/>
          <w:szCs w:val="18"/>
          <w:lang w:val="en-US" w:eastAsia="en-US"/>
        </w:rPr>
        <w:t xml:space="preserve">. V </w:t>
      </w:r>
      <w:proofErr w:type="spellStart"/>
      <w:r w:rsidRPr="0034439F">
        <w:rPr>
          <w:rFonts w:eastAsia="Arial Narrow" w:cs="Calibri"/>
          <w:iCs/>
          <w:color w:val="000000"/>
          <w:sz w:val="18"/>
          <w:szCs w:val="18"/>
          <w:lang w:val="en-US" w:eastAsia="en-US"/>
        </w:rPr>
        <w:t>kolikor</w:t>
      </w:r>
      <w:proofErr w:type="spellEnd"/>
      <w:r w:rsidRPr="0034439F">
        <w:rPr>
          <w:rFonts w:eastAsia="Arial Narrow" w:cs="Calibri"/>
          <w:iCs/>
          <w:color w:val="000000"/>
          <w:sz w:val="18"/>
          <w:szCs w:val="18"/>
          <w:lang w:val="en-US" w:eastAsia="en-US"/>
        </w:rPr>
        <w:t xml:space="preserve"> je </w:t>
      </w:r>
      <w:proofErr w:type="spellStart"/>
      <w:r w:rsidRPr="0034439F">
        <w:rPr>
          <w:rFonts w:eastAsia="Arial Narrow" w:cs="Calibri"/>
          <w:iCs/>
          <w:color w:val="000000"/>
          <w:sz w:val="18"/>
          <w:szCs w:val="18"/>
          <w:lang w:val="en-US" w:eastAsia="en-US"/>
        </w:rPr>
        <w:t>oseb</w:t>
      </w:r>
      <w:proofErr w:type="spellEnd"/>
      <w:r w:rsidRPr="0034439F">
        <w:rPr>
          <w:rFonts w:eastAsia="Arial Narrow" w:cs="Calibri"/>
          <w:iCs/>
          <w:color w:val="000000"/>
          <w:sz w:val="18"/>
          <w:szCs w:val="18"/>
          <w:lang w:val="en-US" w:eastAsia="en-US"/>
        </w:rPr>
        <w:t xml:space="preserve"> v </w:t>
      </w:r>
      <w:proofErr w:type="spellStart"/>
      <w:r w:rsidRPr="0034439F">
        <w:rPr>
          <w:rFonts w:eastAsia="Arial Narrow" w:cs="Calibri"/>
          <w:iCs/>
          <w:color w:val="000000"/>
          <w:sz w:val="18"/>
          <w:szCs w:val="18"/>
          <w:lang w:val="en-US" w:eastAsia="en-US"/>
        </w:rPr>
        <w:t>lastništvu</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ponudnika</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več</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dodajte</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vrstice</w:t>
      </w:r>
      <w:proofErr w:type="spellEnd"/>
      <w:r w:rsidRPr="0034439F">
        <w:rPr>
          <w:rFonts w:eastAsia="Arial Narrow" w:cs="Calibri"/>
          <w:iCs/>
          <w:color w:val="000000"/>
          <w:sz w:val="18"/>
          <w:szCs w:val="18"/>
          <w:lang w:val="en-US" w:eastAsia="en-US"/>
        </w:rPr>
        <w:t xml:space="preserve"> v </w:t>
      </w:r>
      <w:proofErr w:type="spellStart"/>
      <w:r w:rsidRPr="0034439F">
        <w:rPr>
          <w:rFonts w:eastAsia="Arial Narrow" w:cs="Calibri"/>
          <w:iCs/>
          <w:color w:val="000000"/>
          <w:sz w:val="18"/>
          <w:szCs w:val="18"/>
          <w:lang w:val="en-US" w:eastAsia="en-US"/>
        </w:rPr>
        <w:t>tabeli</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če</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obrazec</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izpolnjujete</w:t>
      </w:r>
      <w:proofErr w:type="spellEnd"/>
      <w:r w:rsidRPr="0034439F">
        <w:rPr>
          <w:rFonts w:eastAsia="Arial Narrow" w:cs="Calibri"/>
          <w:iCs/>
          <w:color w:val="000000"/>
          <w:sz w:val="18"/>
          <w:szCs w:val="18"/>
          <w:lang w:val="en-US" w:eastAsia="en-US"/>
        </w:rPr>
        <w:t xml:space="preserve"> v </w:t>
      </w:r>
      <w:proofErr w:type="spellStart"/>
      <w:r w:rsidRPr="0034439F">
        <w:rPr>
          <w:rFonts w:eastAsia="Arial Narrow" w:cs="Calibri"/>
          <w:iCs/>
          <w:color w:val="000000"/>
          <w:sz w:val="18"/>
          <w:szCs w:val="18"/>
          <w:lang w:val="en-US" w:eastAsia="en-US"/>
        </w:rPr>
        <w:t>elektronski</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obliki</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oziroma</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jih</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priložite</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izjavi</w:t>
      </w:r>
      <w:proofErr w:type="spellEnd"/>
      <w:r w:rsidRPr="0034439F">
        <w:rPr>
          <w:rFonts w:eastAsia="Arial Narrow" w:cs="Calibri"/>
          <w:iCs/>
          <w:color w:val="000000"/>
          <w:sz w:val="18"/>
          <w:szCs w:val="18"/>
          <w:lang w:val="en-US" w:eastAsia="en-US"/>
        </w:rPr>
        <w:t xml:space="preserve"> v </w:t>
      </w:r>
      <w:proofErr w:type="spellStart"/>
      <w:r w:rsidRPr="0034439F">
        <w:rPr>
          <w:rFonts w:eastAsia="Arial Narrow" w:cs="Calibri"/>
          <w:iCs/>
          <w:color w:val="000000"/>
          <w:sz w:val="18"/>
          <w:szCs w:val="18"/>
          <w:lang w:val="en-US" w:eastAsia="en-US"/>
        </w:rPr>
        <w:t>obliki</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seznama</w:t>
      </w:r>
      <w:proofErr w:type="spellEnd"/>
      <w:r w:rsidRPr="0034439F">
        <w:rPr>
          <w:rFonts w:eastAsia="Arial Narrow" w:cs="Calibri"/>
          <w:iCs/>
          <w:color w:val="000000"/>
          <w:sz w:val="18"/>
          <w:szCs w:val="18"/>
          <w:lang w:val="en-US" w:eastAsia="en-US"/>
        </w:rPr>
        <w:t xml:space="preserve"> z </w:t>
      </w:r>
      <w:proofErr w:type="spellStart"/>
      <w:r w:rsidRPr="0034439F">
        <w:rPr>
          <w:rFonts w:eastAsia="Arial Narrow" w:cs="Calibri"/>
          <w:iCs/>
          <w:color w:val="000000"/>
          <w:sz w:val="18"/>
          <w:szCs w:val="18"/>
          <w:lang w:val="en-US" w:eastAsia="en-US"/>
        </w:rPr>
        <w:t>vsemi</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potrebnimi</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podatki</w:t>
      </w:r>
      <w:proofErr w:type="spellEnd"/>
      <w:r w:rsidRPr="0034439F">
        <w:rPr>
          <w:rFonts w:eastAsia="Arial Narrow" w:cs="Calibri"/>
          <w:iCs/>
          <w:color w:val="000000"/>
          <w:sz w:val="18"/>
          <w:szCs w:val="18"/>
          <w:lang w:val="en-US" w:eastAsia="en-US"/>
        </w:rPr>
        <w:t>.</w:t>
      </w:r>
    </w:p>
    <w:p w:rsidR="00852019" w:rsidRPr="0034439F" w:rsidRDefault="00852019" w:rsidP="00852019">
      <w:pPr>
        <w:widowControl w:val="0"/>
        <w:autoSpaceDE w:val="0"/>
        <w:autoSpaceDN w:val="0"/>
        <w:adjustRightInd w:val="0"/>
        <w:spacing w:after="0" w:line="240" w:lineRule="auto"/>
        <w:rPr>
          <w:rFonts w:eastAsia="Arial Narrow" w:cs="Calibri"/>
          <w:bCs/>
          <w:color w:val="000000"/>
          <w:sz w:val="18"/>
          <w:szCs w:val="18"/>
          <w:lang w:val="en-US"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852019" w:rsidRPr="0034439F" w:rsidTr="00844721">
        <w:tc>
          <w:tcPr>
            <w:tcW w:w="534" w:type="dxa"/>
            <w:tcBorders>
              <w:top w:val="single" w:sz="4" w:space="0" w:color="auto"/>
              <w:left w:val="single" w:sz="4" w:space="0" w:color="auto"/>
              <w:bottom w:val="single" w:sz="4" w:space="0" w:color="auto"/>
              <w:right w:val="single" w:sz="4" w:space="0" w:color="auto"/>
            </w:tcBorders>
          </w:tcPr>
          <w:p w:rsidR="00852019" w:rsidRPr="00FF26FE" w:rsidRDefault="00852019" w:rsidP="00852019">
            <w:pPr>
              <w:widowControl w:val="0"/>
              <w:autoSpaceDE w:val="0"/>
              <w:autoSpaceDN w:val="0"/>
              <w:adjustRightInd w:val="0"/>
              <w:spacing w:after="0" w:line="240" w:lineRule="auto"/>
              <w:jc w:val="both"/>
              <w:rPr>
                <w:rFonts w:eastAsia="Arial Narrow" w:cs="Calibri"/>
                <w:b/>
                <w:bCs/>
                <w:color w:val="000000"/>
                <w:sz w:val="16"/>
                <w:szCs w:val="18"/>
                <w:lang w:val="en-US" w:eastAsia="en-US"/>
              </w:rPr>
            </w:pPr>
          </w:p>
        </w:tc>
        <w:tc>
          <w:tcPr>
            <w:tcW w:w="3260" w:type="dxa"/>
            <w:tcBorders>
              <w:top w:val="single" w:sz="4" w:space="0" w:color="auto"/>
              <w:left w:val="single" w:sz="4" w:space="0" w:color="auto"/>
              <w:bottom w:val="single" w:sz="4" w:space="0" w:color="auto"/>
              <w:right w:val="single" w:sz="4" w:space="0" w:color="auto"/>
            </w:tcBorders>
            <w:hideMark/>
          </w:tcPr>
          <w:p w:rsidR="00852019" w:rsidRPr="00FF26FE" w:rsidRDefault="00852019" w:rsidP="00852019">
            <w:pPr>
              <w:widowControl w:val="0"/>
              <w:autoSpaceDE w:val="0"/>
              <w:autoSpaceDN w:val="0"/>
              <w:adjustRightInd w:val="0"/>
              <w:spacing w:after="0" w:line="240" w:lineRule="auto"/>
              <w:rPr>
                <w:rFonts w:eastAsia="Arial Narrow" w:cs="Calibri"/>
                <w:color w:val="000000"/>
                <w:sz w:val="16"/>
                <w:szCs w:val="18"/>
                <w:lang w:val="en-US" w:eastAsia="en-US"/>
              </w:rPr>
            </w:pPr>
            <w:r w:rsidRPr="00FF26FE">
              <w:rPr>
                <w:rFonts w:eastAsia="Arial Narrow" w:cs="Calibri"/>
                <w:color w:val="000000"/>
                <w:sz w:val="16"/>
                <w:szCs w:val="18"/>
                <w:lang w:val="en-US" w:eastAsia="en-US"/>
              </w:rPr>
              <w:t>IME IN PRIIMEK/</w:t>
            </w:r>
          </w:p>
          <w:p w:rsidR="00852019" w:rsidRPr="00FF26FE" w:rsidRDefault="00852019" w:rsidP="00852019">
            <w:pPr>
              <w:widowControl w:val="0"/>
              <w:autoSpaceDE w:val="0"/>
              <w:autoSpaceDN w:val="0"/>
              <w:adjustRightInd w:val="0"/>
              <w:spacing w:after="0" w:line="240" w:lineRule="auto"/>
              <w:jc w:val="both"/>
              <w:rPr>
                <w:rFonts w:eastAsia="Arial Narrow" w:cs="Calibri"/>
                <w:b/>
                <w:bCs/>
                <w:color w:val="000000"/>
                <w:sz w:val="16"/>
                <w:szCs w:val="18"/>
                <w:lang w:val="en-US" w:eastAsia="en-US"/>
              </w:rPr>
            </w:pPr>
            <w:r w:rsidRPr="00FF26FE">
              <w:rPr>
                <w:rFonts w:eastAsia="Arial Narrow" w:cs="Calibri"/>
                <w:color w:val="000000"/>
                <w:sz w:val="16"/>
                <w:szCs w:val="18"/>
                <w:lang w:val="en-US" w:eastAsia="en-US"/>
              </w:rPr>
              <w:t>NAZIV PRAVNE OSEBE</w:t>
            </w:r>
          </w:p>
        </w:tc>
        <w:tc>
          <w:tcPr>
            <w:tcW w:w="3969" w:type="dxa"/>
            <w:tcBorders>
              <w:top w:val="single" w:sz="4" w:space="0" w:color="auto"/>
              <w:left w:val="single" w:sz="4" w:space="0" w:color="auto"/>
              <w:bottom w:val="single" w:sz="4" w:space="0" w:color="auto"/>
              <w:right w:val="single" w:sz="4" w:space="0" w:color="auto"/>
            </w:tcBorders>
            <w:hideMark/>
          </w:tcPr>
          <w:p w:rsidR="00852019" w:rsidRPr="00FF26FE" w:rsidRDefault="00852019" w:rsidP="00852019">
            <w:pPr>
              <w:widowControl w:val="0"/>
              <w:autoSpaceDE w:val="0"/>
              <w:autoSpaceDN w:val="0"/>
              <w:adjustRightInd w:val="0"/>
              <w:spacing w:after="0" w:line="240" w:lineRule="auto"/>
              <w:rPr>
                <w:rFonts w:eastAsia="Arial Narrow" w:cs="Calibri"/>
                <w:color w:val="000000"/>
                <w:sz w:val="16"/>
                <w:szCs w:val="18"/>
                <w:lang w:val="en-US" w:eastAsia="en-US"/>
              </w:rPr>
            </w:pPr>
            <w:r w:rsidRPr="00FF26FE">
              <w:rPr>
                <w:rFonts w:eastAsia="Arial Narrow" w:cs="Calibri"/>
                <w:color w:val="000000"/>
                <w:sz w:val="16"/>
                <w:szCs w:val="18"/>
                <w:lang w:val="en-US" w:eastAsia="en-US"/>
              </w:rPr>
              <w:t>NASLOV PREBIVALIŠČA/</w:t>
            </w:r>
          </w:p>
          <w:p w:rsidR="00852019" w:rsidRPr="00FF26FE" w:rsidRDefault="00852019" w:rsidP="00852019">
            <w:pPr>
              <w:widowControl w:val="0"/>
              <w:autoSpaceDE w:val="0"/>
              <w:autoSpaceDN w:val="0"/>
              <w:adjustRightInd w:val="0"/>
              <w:spacing w:after="0" w:line="240" w:lineRule="auto"/>
              <w:jc w:val="both"/>
              <w:rPr>
                <w:rFonts w:eastAsia="Arial Narrow" w:cs="Calibri"/>
                <w:b/>
                <w:bCs/>
                <w:color w:val="000000"/>
                <w:sz w:val="16"/>
                <w:szCs w:val="18"/>
                <w:lang w:val="en-US" w:eastAsia="en-US"/>
              </w:rPr>
            </w:pPr>
            <w:r w:rsidRPr="00FF26FE">
              <w:rPr>
                <w:rFonts w:eastAsia="Arial Narrow" w:cs="Calibri"/>
                <w:color w:val="000000"/>
                <w:sz w:val="16"/>
                <w:szCs w:val="18"/>
                <w:lang w:val="en-US" w:eastAsia="en-US"/>
              </w:rPr>
              <w:t>SEDEŽ PRAVNE OSEBE</w:t>
            </w:r>
          </w:p>
        </w:tc>
        <w:tc>
          <w:tcPr>
            <w:tcW w:w="1447" w:type="dxa"/>
            <w:tcBorders>
              <w:top w:val="single" w:sz="4" w:space="0" w:color="auto"/>
              <w:left w:val="single" w:sz="4" w:space="0" w:color="auto"/>
              <w:bottom w:val="single" w:sz="4" w:space="0" w:color="auto"/>
              <w:right w:val="single" w:sz="4" w:space="0" w:color="auto"/>
            </w:tcBorders>
            <w:hideMark/>
          </w:tcPr>
          <w:p w:rsidR="00852019" w:rsidRPr="00FF26FE" w:rsidRDefault="00852019" w:rsidP="00852019">
            <w:pPr>
              <w:widowControl w:val="0"/>
              <w:autoSpaceDE w:val="0"/>
              <w:autoSpaceDN w:val="0"/>
              <w:adjustRightInd w:val="0"/>
              <w:spacing w:after="0" w:line="240" w:lineRule="auto"/>
              <w:jc w:val="both"/>
              <w:rPr>
                <w:rFonts w:eastAsia="Arial Narrow" w:cs="Calibri"/>
                <w:b/>
                <w:bCs/>
                <w:color w:val="000000"/>
                <w:sz w:val="16"/>
                <w:szCs w:val="18"/>
                <w:lang w:val="en-US" w:eastAsia="en-US"/>
              </w:rPr>
            </w:pPr>
            <w:r w:rsidRPr="00FF26FE">
              <w:rPr>
                <w:rFonts w:eastAsia="Arial Narrow" w:cs="Calibri"/>
                <w:color w:val="000000"/>
                <w:sz w:val="16"/>
                <w:szCs w:val="18"/>
                <w:lang w:val="en-US" w:eastAsia="en-US"/>
              </w:rPr>
              <w:t>DELEŽ LASTNIŠTVA</w:t>
            </w:r>
          </w:p>
        </w:tc>
      </w:tr>
      <w:tr w:rsidR="00852019" w:rsidRPr="0034439F" w:rsidTr="0034439F">
        <w:trPr>
          <w:trHeight w:val="371"/>
        </w:trPr>
        <w:tc>
          <w:tcPr>
            <w:tcW w:w="534" w:type="dxa"/>
            <w:tcBorders>
              <w:top w:val="single" w:sz="4" w:space="0" w:color="auto"/>
              <w:left w:val="single" w:sz="4" w:space="0" w:color="auto"/>
              <w:bottom w:val="single" w:sz="4" w:space="0" w:color="auto"/>
              <w:right w:val="single" w:sz="4" w:space="0" w:color="auto"/>
            </w:tcBorders>
            <w:hideMark/>
          </w:tcPr>
          <w:p w:rsidR="00852019" w:rsidRPr="00FF26FE" w:rsidRDefault="00852019" w:rsidP="00852019">
            <w:pPr>
              <w:widowControl w:val="0"/>
              <w:autoSpaceDE w:val="0"/>
              <w:autoSpaceDN w:val="0"/>
              <w:adjustRightInd w:val="0"/>
              <w:spacing w:after="0" w:line="240" w:lineRule="auto"/>
              <w:jc w:val="both"/>
              <w:rPr>
                <w:rFonts w:eastAsia="Arial Narrow" w:cs="Calibri"/>
                <w:bCs/>
                <w:color w:val="000000"/>
                <w:sz w:val="16"/>
                <w:szCs w:val="18"/>
                <w:lang w:val="en-US" w:eastAsia="en-US"/>
              </w:rPr>
            </w:pPr>
            <w:r w:rsidRPr="00FF26FE">
              <w:rPr>
                <w:rFonts w:eastAsia="Arial Narrow" w:cs="Calibri"/>
                <w:bCs/>
                <w:color w:val="000000"/>
                <w:sz w:val="16"/>
                <w:szCs w:val="18"/>
                <w:lang w:val="en-US" w:eastAsia="en-US"/>
              </w:rPr>
              <w:t>1.</w:t>
            </w:r>
          </w:p>
        </w:tc>
        <w:tc>
          <w:tcPr>
            <w:tcW w:w="3260" w:type="dxa"/>
            <w:tcBorders>
              <w:top w:val="single" w:sz="4" w:space="0" w:color="auto"/>
              <w:left w:val="single" w:sz="4" w:space="0" w:color="auto"/>
              <w:bottom w:val="single" w:sz="4" w:space="0" w:color="auto"/>
              <w:right w:val="single" w:sz="4" w:space="0" w:color="auto"/>
            </w:tcBorders>
          </w:tcPr>
          <w:p w:rsidR="00852019" w:rsidRPr="00FF26FE" w:rsidRDefault="00852019" w:rsidP="00852019">
            <w:pPr>
              <w:widowControl w:val="0"/>
              <w:autoSpaceDE w:val="0"/>
              <w:autoSpaceDN w:val="0"/>
              <w:adjustRightInd w:val="0"/>
              <w:spacing w:after="0" w:line="240" w:lineRule="auto"/>
              <w:rPr>
                <w:rFonts w:eastAsia="Arial Narrow" w:cs="Calibri"/>
                <w:bCs/>
                <w:color w:val="000000"/>
                <w:sz w:val="16"/>
                <w:szCs w:val="18"/>
                <w:lang w:val="en-US" w:eastAsia="en-US"/>
              </w:rPr>
            </w:pPr>
          </w:p>
          <w:p w:rsidR="00852019" w:rsidRPr="00FF26FE" w:rsidRDefault="00852019" w:rsidP="00852019">
            <w:pPr>
              <w:widowControl w:val="0"/>
              <w:autoSpaceDE w:val="0"/>
              <w:autoSpaceDN w:val="0"/>
              <w:adjustRightInd w:val="0"/>
              <w:spacing w:after="0" w:line="240" w:lineRule="auto"/>
              <w:jc w:val="both"/>
              <w:rPr>
                <w:rFonts w:eastAsia="Arial Narrow" w:cs="Calibri"/>
                <w:bCs/>
                <w:color w:val="000000"/>
                <w:sz w:val="16"/>
                <w:szCs w:val="18"/>
                <w:lang w:val="en-US" w:eastAsia="en-US"/>
              </w:rPr>
            </w:pPr>
          </w:p>
        </w:tc>
        <w:tc>
          <w:tcPr>
            <w:tcW w:w="3969" w:type="dxa"/>
            <w:tcBorders>
              <w:top w:val="single" w:sz="4" w:space="0" w:color="auto"/>
              <w:left w:val="single" w:sz="4" w:space="0" w:color="auto"/>
              <w:bottom w:val="single" w:sz="4" w:space="0" w:color="auto"/>
              <w:right w:val="single" w:sz="4" w:space="0" w:color="auto"/>
            </w:tcBorders>
          </w:tcPr>
          <w:p w:rsidR="00852019" w:rsidRPr="00FF26FE" w:rsidRDefault="00852019" w:rsidP="00852019">
            <w:pPr>
              <w:widowControl w:val="0"/>
              <w:autoSpaceDE w:val="0"/>
              <w:autoSpaceDN w:val="0"/>
              <w:adjustRightInd w:val="0"/>
              <w:spacing w:after="0" w:line="240" w:lineRule="auto"/>
              <w:jc w:val="both"/>
              <w:rPr>
                <w:rFonts w:eastAsia="Arial Narrow" w:cs="Calibri"/>
                <w:bCs/>
                <w:color w:val="000000"/>
                <w:sz w:val="16"/>
                <w:szCs w:val="18"/>
                <w:lang w:val="en-US" w:eastAsia="en-US"/>
              </w:rPr>
            </w:pPr>
          </w:p>
        </w:tc>
        <w:tc>
          <w:tcPr>
            <w:tcW w:w="1447" w:type="dxa"/>
            <w:tcBorders>
              <w:top w:val="single" w:sz="4" w:space="0" w:color="auto"/>
              <w:left w:val="single" w:sz="4" w:space="0" w:color="auto"/>
              <w:bottom w:val="single" w:sz="4" w:space="0" w:color="auto"/>
              <w:right w:val="single" w:sz="4" w:space="0" w:color="auto"/>
            </w:tcBorders>
          </w:tcPr>
          <w:p w:rsidR="00852019" w:rsidRPr="00FF26FE" w:rsidRDefault="00852019" w:rsidP="00852019">
            <w:pPr>
              <w:widowControl w:val="0"/>
              <w:autoSpaceDE w:val="0"/>
              <w:autoSpaceDN w:val="0"/>
              <w:adjustRightInd w:val="0"/>
              <w:spacing w:after="0" w:line="240" w:lineRule="auto"/>
              <w:jc w:val="both"/>
              <w:rPr>
                <w:rFonts w:eastAsia="Arial Narrow" w:cs="Calibri"/>
                <w:bCs/>
                <w:color w:val="000000"/>
                <w:sz w:val="16"/>
                <w:szCs w:val="18"/>
                <w:lang w:val="en-US" w:eastAsia="en-US"/>
              </w:rPr>
            </w:pPr>
          </w:p>
        </w:tc>
      </w:tr>
      <w:tr w:rsidR="00852019" w:rsidRPr="0034439F" w:rsidTr="00844721">
        <w:tc>
          <w:tcPr>
            <w:tcW w:w="534" w:type="dxa"/>
            <w:tcBorders>
              <w:top w:val="single" w:sz="4" w:space="0" w:color="auto"/>
              <w:left w:val="single" w:sz="4" w:space="0" w:color="auto"/>
              <w:bottom w:val="single" w:sz="4" w:space="0" w:color="auto"/>
              <w:right w:val="single" w:sz="4" w:space="0" w:color="auto"/>
            </w:tcBorders>
            <w:hideMark/>
          </w:tcPr>
          <w:p w:rsidR="00852019" w:rsidRPr="00FF26FE" w:rsidRDefault="00852019" w:rsidP="00852019">
            <w:pPr>
              <w:widowControl w:val="0"/>
              <w:autoSpaceDE w:val="0"/>
              <w:autoSpaceDN w:val="0"/>
              <w:adjustRightInd w:val="0"/>
              <w:spacing w:after="0" w:line="240" w:lineRule="auto"/>
              <w:jc w:val="both"/>
              <w:rPr>
                <w:rFonts w:eastAsia="Arial Narrow" w:cs="Calibri"/>
                <w:bCs/>
                <w:color w:val="000000"/>
                <w:sz w:val="16"/>
                <w:szCs w:val="18"/>
                <w:lang w:val="en-US" w:eastAsia="en-US"/>
              </w:rPr>
            </w:pPr>
            <w:r w:rsidRPr="00FF26FE">
              <w:rPr>
                <w:rFonts w:eastAsia="Arial Narrow" w:cs="Calibri"/>
                <w:bCs/>
                <w:color w:val="000000"/>
                <w:sz w:val="16"/>
                <w:szCs w:val="18"/>
                <w:lang w:val="en-US" w:eastAsia="en-US"/>
              </w:rPr>
              <w:t>2.</w:t>
            </w:r>
          </w:p>
        </w:tc>
        <w:tc>
          <w:tcPr>
            <w:tcW w:w="3260" w:type="dxa"/>
            <w:tcBorders>
              <w:top w:val="single" w:sz="4" w:space="0" w:color="auto"/>
              <w:left w:val="single" w:sz="4" w:space="0" w:color="auto"/>
              <w:bottom w:val="single" w:sz="4" w:space="0" w:color="auto"/>
              <w:right w:val="single" w:sz="4" w:space="0" w:color="auto"/>
            </w:tcBorders>
          </w:tcPr>
          <w:p w:rsidR="00852019" w:rsidRPr="00FF26FE" w:rsidRDefault="00852019" w:rsidP="00852019">
            <w:pPr>
              <w:widowControl w:val="0"/>
              <w:autoSpaceDE w:val="0"/>
              <w:autoSpaceDN w:val="0"/>
              <w:adjustRightInd w:val="0"/>
              <w:spacing w:after="0" w:line="240" w:lineRule="auto"/>
              <w:rPr>
                <w:rFonts w:eastAsia="Arial Narrow" w:cs="Calibri"/>
                <w:bCs/>
                <w:color w:val="000000"/>
                <w:sz w:val="16"/>
                <w:szCs w:val="18"/>
                <w:lang w:val="en-US" w:eastAsia="en-US"/>
              </w:rPr>
            </w:pPr>
          </w:p>
          <w:p w:rsidR="00852019" w:rsidRPr="00FF26FE" w:rsidRDefault="00852019" w:rsidP="00852019">
            <w:pPr>
              <w:widowControl w:val="0"/>
              <w:autoSpaceDE w:val="0"/>
              <w:autoSpaceDN w:val="0"/>
              <w:adjustRightInd w:val="0"/>
              <w:spacing w:after="0" w:line="240" w:lineRule="auto"/>
              <w:jc w:val="both"/>
              <w:rPr>
                <w:rFonts w:eastAsia="Arial Narrow" w:cs="Calibri"/>
                <w:bCs/>
                <w:color w:val="000000"/>
                <w:sz w:val="16"/>
                <w:szCs w:val="18"/>
                <w:lang w:val="en-US" w:eastAsia="en-US"/>
              </w:rPr>
            </w:pPr>
          </w:p>
        </w:tc>
        <w:tc>
          <w:tcPr>
            <w:tcW w:w="3969" w:type="dxa"/>
            <w:tcBorders>
              <w:top w:val="single" w:sz="4" w:space="0" w:color="auto"/>
              <w:left w:val="single" w:sz="4" w:space="0" w:color="auto"/>
              <w:bottom w:val="single" w:sz="4" w:space="0" w:color="auto"/>
              <w:right w:val="single" w:sz="4" w:space="0" w:color="auto"/>
            </w:tcBorders>
          </w:tcPr>
          <w:p w:rsidR="00852019" w:rsidRPr="00FF26FE" w:rsidRDefault="00852019" w:rsidP="00852019">
            <w:pPr>
              <w:widowControl w:val="0"/>
              <w:autoSpaceDE w:val="0"/>
              <w:autoSpaceDN w:val="0"/>
              <w:adjustRightInd w:val="0"/>
              <w:spacing w:after="0" w:line="240" w:lineRule="auto"/>
              <w:jc w:val="both"/>
              <w:rPr>
                <w:rFonts w:eastAsia="Arial Narrow" w:cs="Calibri"/>
                <w:bCs/>
                <w:color w:val="000000"/>
                <w:sz w:val="16"/>
                <w:szCs w:val="18"/>
                <w:lang w:val="en-US" w:eastAsia="en-US"/>
              </w:rPr>
            </w:pPr>
          </w:p>
        </w:tc>
        <w:tc>
          <w:tcPr>
            <w:tcW w:w="1447" w:type="dxa"/>
            <w:tcBorders>
              <w:top w:val="single" w:sz="4" w:space="0" w:color="auto"/>
              <w:left w:val="single" w:sz="4" w:space="0" w:color="auto"/>
              <w:bottom w:val="single" w:sz="4" w:space="0" w:color="auto"/>
              <w:right w:val="single" w:sz="4" w:space="0" w:color="auto"/>
            </w:tcBorders>
          </w:tcPr>
          <w:p w:rsidR="00852019" w:rsidRPr="00FF26FE" w:rsidRDefault="00852019" w:rsidP="00852019">
            <w:pPr>
              <w:widowControl w:val="0"/>
              <w:autoSpaceDE w:val="0"/>
              <w:autoSpaceDN w:val="0"/>
              <w:adjustRightInd w:val="0"/>
              <w:spacing w:after="0" w:line="240" w:lineRule="auto"/>
              <w:jc w:val="both"/>
              <w:rPr>
                <w:rFonts w:eastAsia="Arial Narrow" w:cs="Calibri"/>
                <w:bCs/>
                <w:color w:val="000000"/>
                <w:sz w:val="16"/>
                <w:szCs w:val="18"/>
                <w:lang w:val="en-US" w:eastAsia="en-US"/>
              </w:rPr>
            </w:pPr>
          </w:p>
        </w:tc>
      </w:tr>
      <w:tr w:rsidR="00852019" w:rsidRPr="0034439F" w:rsidTr="00844721">
        <w:tc>
          <w:tcPr>
            <w:tcW w:w="534" w:type="dxa"/>
            <w:tcBorders>
              <w:top w:val="single" w:sz="4" w:space="0" w:color="auto"/>
              <w:left w:val="single" w:sz="4" w:space="0" w:color="auto"/>
              <w:bottom w:val="single" w:sz="4" w:space="0" w:color="auto"/>
              <w:right w:val="single" w:sz="4" w:space="0" w:color="auto"/>
            </w:tcBorders>
            <w:hideMark/>
          </w:tcPr>
          <w:p w:rsidR="00852019" w:rsidRPr="00FF26FE" w:rsidRDefault="00852019" w:rsidP="00852019">
            <w:pPr>
              <w:widowControl w:val="0"/>
              <w:autoSpaceDE w:val="0"/>
              <w:autoSpaceDN w:val="0"/>
              <w:adjustRightInd w:val="0"/>
              <w:spacing w:after="0" w:line="240" w:lineRule="auto"/>
              <w:jc w:val="both"/>
              <w:rPr>
                <w:rFonts w:eastAsia="Arial Narrow" w:cs="Calibri"/>
                <w:bCs/>
                <w:color w:val="000000"/>
                <w:sz w:val="16"/>
                <w:szCs w:val="18"/>
                <w:lang w:val="en-US" w:eastAsia="en-US"/>
              </w:rPr>
            </w:pPr>
            <w:r w:rsidRPr="00FF26FE">
              <w:rPr>
                <w:rFonts w:eastAsia="Arial Narrow" w:cs="Calibri"/>
                <w:bCs/>
                <w:color w:val="000000"/>
                <w:sz w:val="16"/>
                <w:szCs w:val="18"/>
                <w:lang w:val="en-US" w:eastAsia="en-US"/>
              </w:rPr>
              <w:t>3.</w:t>
            </w:r>
          </w:p>
        </w:tc>
        <w:tc>
          <w:tcPr>
            <w:tcW w:w="3260" w:type="dxa"/>
            <w:tcBorders>
              <w:top w:val="single" w:sz="4" w:space="0" w:color="auto"/>
              <w:left w:val="single" w:sz="4" w:space="0" w:color="auto"/>
              <w:bottom w:val="single" w:sz="4" w:space="0" w:color="auto"/>
              <w:right w:val="single" w:sz="4" w:space="0" w:color="auto"/>
            </w:tcBorders>
          </w:tcPr>
          <w:p w:rsidR="00852019" w:rsidRPr="00FF26FE" w:rsidRDefault="00852019" w:rsidP="00852019">
            <w:pPr>
              <w:widowControl w:val="0"/>
              <w:autoSpaceDE w:val="0"/>
              <w:autoSpaceDN w:val="0"/>
              <w:adjustRightInd w:val="0"/>
              <w:spacing w:after="0" w:line="240" w:lineRule="auto"/>
              <w:rPr>
                <w:rFonts w:eastAsia="Arial Narrow" w:cs="Calibri"/>
                <w:bCs/>
                <w:color w:val="000000"/>
                <w:sz w:val="16"/>
                <w:szCs w:val="18"/>
                <w:lang w:val="en-US" w:eastAsia="en-US"/>
              </w:rPr>
            </w:pPr>
          </w:p>
          <w:p w:rsidR="00852019" w:rsidRPr="00FF26FE" w:rsidRDefault="00852019" w:rsidP="00852019">
            <w:pPr>
              <w:widowControl w:val="0"/>
              <w:autoSpaceDE w:val="0"/>
              <w:autoSpaceDN w:val="0"/>
              <w:adjustRightInd w:val="0"/>
              <w:spacing w:after="0" w:line="240" w:lineRule="auto"/>
              <w:jc w:val="both"/>
              <w:rPr>
                <w:rFonts w:eastAsia="Arial Narrow" w:cs="Calibri"/>
                <w:bCs/>
                <w:color w:val="000000"/>
                <w:sz w:val="16"/>
                <w:szCs w:val="18"/>
                <w:lang w:val="en-US" w:eastAsia="en-US"/>
              </w:rPr>
            </w:pPr>
          </w:p>
        </w:tc>
        <w:tc>
          <w:tcPr>
            <w:tcW w:w="3969" w:type="dxa"/>
            <w:tcBorders>
              <w:top w:val="single" w:sz="4" w:space="0" w:color="auto"/>
              <w:left w:val="single" w:sz="4" w:space="0" w:color="auto"/>
              <w:bottom w:val="single" w:sz="4" w:space="0" w:color="auto"/>
              <w:right w:val="single" w:sz="4" w:space="0" w:color="auto"/>
            </w:tcBorders>
          </w:tcPr>
          <w:p w:rsidR="00852019" w:rsidRPr="00FF26FE" w:rsidRDefault="00852019" w:rsidP="00852019">
            <w:pPr>
              <w:widowControl w:val="0"/>
              <w:autoSpaceDE w:val="0"/>
              <w:autoSpaceDN w:val="0"/>
              <w:adjustRightInd w:val="0"/>
              <w:spacing w:after="0" w:line="240" w:lineRule="auto"/>
              <w:jc w:val="both"/>
              <w:rPr>
                <w:rFonts w:eastAsia="Arial Narrow" w:cs="Calibri"/>
                <w:bCs/>
                <w:color w:val="000000"/>
                <w:sz w:val="16"/>
                <w:szCs w:val="18"/>
                <w:lang w:val="en-US" w:eastAsia="en-US"/>
              </w:rPr>
            </w:pPr>
          </w:p>
        </w:tc>
        <w:tc>
          <w:tcPr>
            <w:tcW w:w="1447" w:type="dxa"/>
            <w:tcBorders>
              <w:top w:val="single" w:sz="4" w:space="0" w:color="auto"/>
              <w:left w:val="single" w:sz="4" w:space="0" w:color="auto"/>
              <w:bottom w:val="single" w:sz="4" w:space="0" w:color="auto"/>
              <w:right w:val="single" w:sz="4" w:space="0" w:color="auto"/>
            </w:tcBorders>
          </w:tcPr>
          <w:p w:rsidR="00852019" w:rsidRPr="00FF26FE" w:rsidRDefault="00852019" w:rsidP="00852019">
            <w:pPr>
              <w:widowControl w:val="0"/>
              <w:autoSpaceDE w:val="0"/>
              <w:autoSpaceDN w:val="0"/>
              <w:adjustRightInd w:val="0"/>
              <w:spacing w:after="0" w:line="240" w:lineRule="auto"/>
              <w:jc w:val="both"/>
              <w:rPr>
                <w:rFonts w:eastAsia="Arial Narrow" w:cs="Calibri"/>
                <w:bCs/>
                <w:color w:val="000000"/>
                <w:sz w:val="16"/>
                <w:szCs w:val="18"/>
                <w:lang w:val="en-US" w:eastAsia="en-US"/>
              </w:rPr>
            </w:pPr>
          </w:p>
        </w:tc>
      </w:tr>
    </w:tbl>
    <w:p w:rsidR="00852019" w:rsidRPr="0034439F" w:rsidRDefault="00852019" w:rsidP="00852019">
      <w:pPr>
        <w:widowControl w:val="0"/>
        <w:autoSpaceDE w:val="0"/>
        <w:autoSpaceDN w:val="0"/>
        <w:adjustRightInd w:val="0"/>
        <w:spacing w:after="0" w:line="240" w:lineRule="auto"/>
        <w:rPr>
          <w:rFonts w:eastAsia="Arial Narrow" w:cs="Calibri"/>
          <w:bCs/>
          <w:color w:val="000000"/>
          <w:sz w:val="18"/>
          <w:szCs w:val="18"/>
          <w:lang w:val="en-US" w:eastAsia="en-US"/>
        </w:rPr>
      </w:pPr>
    </w:p>
    <w:p w:rsidR="00852019" w:rsidRPr="0034439F" w:rsidRDefault="00852019" w:rsidP="00852019">
      <w:pPr>
        <w:widowControl w:val="0"/>
        <w:autoSpaceDE w:val="0"/>
        <w:autoSpaceDN w:val="0"/>
        <w:adjustRightInd w:val="0"/>
        <w:spacing w:after="0" w:line="240" w:lineRule="auto"/>
        <w:rPr>
          <w:rFonts w:eastAsia="Arial Narrow" w:cs="Calibri"/>
          <w:b/>
          <w:bCs/>
          <w:color w:val="000000"/>
          <w:sz w:val="18"/>
          <w:szCs w:val="18"/>
          <w:lang w:val="en-US" w:eastAsia="en-US"/>
        </w:rPr>
      </w:pPr>
      <w:r w:rsidRPr="0034439F">
        <w:rPr>
          <w:rFonts w:eastAsia="Arial Narrow" w:cs="Calibri"/>
          <w:b/>
          <w:bCs/>
          <w:color w:val="000000"/>
          <w:sz w:val="18"/>
          <w:szCs w:val="18"/>
          <w:lang w:val="en-US" w:eastAsia="en-US"/>
        </w:rPr>
        <w:t>POVEZANE DRUŽBE</w:t>
      </w:r>
    </w:p>
    <w:p w:rsidR="00852019" w:rsidRPr="0034439F" w:rsidRDefault="00852019" w:rsidP="00852019">
      <w:pPr>
        <w:widowControl w:val="0"/>
        <w:autoSpaceDE w:val="0"/>
        <w:autoSpaceDN w:val="0"/>
        <w:adjustRightInd w:val="0"/>
        <w:spacing w:after="0" w:line="240" w:lineRule="auto"/>
        <w:rPr>
          <w:rFonts w:eastAsia="Arial Narrow" w:cs="Calibri"/>
          <w:color w:val="000000"/>
          <w:sz w:val="18"/>
          <w:szCs w:val="18"/>
          <w:lang w:val="en-US" w:eastAsia="en-US"/>
        </w:rPr>
      </w:pPr>
      <w:proofErr w:type="spellStart"/>
      <w:r w:rsidRPr="0034439F">
        <w:rPr>
          <w:rFonts w:eastAsia="Arial Narrow" w:cs="Calibri"/>
          <w:iCs/>
          <w:color w:val="000000"/>
          <w:sz w:val="18"/>
          <w:szCs w:val="18"/>
          <w:lang w:val="en-US" w:eastAsia="en-US"/>
        </w:rPr>
        <w:t>Opomba</w:t>
      </w:r>
      <w:proofErr w:type="spellEnd"/>
      <w:r w:rsidRPr="0034439F">
        <w:rPr>
          <w:rFonts w:eastAsia="Arial Narrow" w:cs="Calibri"/>
          <w:iCs/>
          <w:color w:val="000000"/>
          <w:sz w:val="18"/>
          <w:szCs w:val="18"/>
          <w:lang w:val="en-US" w:eastAsia="en-US"/>
        </w:rPr>
        <w:t xml:space="preserve">: v </w:t>
      </w:r>
      <w:proofErr w:type="spellStart"/>
      <w:r w:rsidRPr="0034439F">
        <w:rPr>
          <w:rFonts w:eastAsia="Arial Narrow" w:cs="Calibri"/>
          <w:iCs/>
          <w:color w:val="000000"/>
          <w:sz w:val="18"/>
          <w:szCs w:val="18"/>
          <w:lang w:val="en-US" w:eastAsia="en-US"/>
        </w:rPr>
        <w:t>primeru</w:t>
      </w:r>
      <w:proofErr w:type="spellEnd"/>
      <w:r w:rsidRPr="0034439F">
        <w:rPr>
          <w:rFonts w:eastAsia="Arial Narrow" w:cs="Calibri"/>
          <w:iCs/>
          <w:color w:val="000000"/>
          <w:sz w:val="18"/>
          <w:szCs w:val="18"/>
          <w:lang w:val="en-US" w:eastAsia="en-US"/>
        </w:rPr>
        <w:t xml:space="preserve">, da so s </w:t>
      </w:r>
      <w:proofErr w:type="spellStart"/>
      <w:r w:rsidRPr="0034439F">
        <w:rPr>
          <w:rFonts w:eastAsia="Arial Narrow" w:cs="Calibri"/>
          <w:iCs/>
          <w:color w:val="000000"/>
          <w:sz w:val="18"/>
          <w:szCs w:val="18"/>
          <w:lang w:val="en-US" w:eastAsia="en-US"/>
        </w:rPr>
        <w:t>ponudnikom</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povezane</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družbe</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za</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katere</w:t>
      </w:r>
      <w:proofErr w:type="spellEnd"/>
      <w:r w:rsidRPr="0034439F">
        <w:rPr>
          <w:rFonts w:eastAsia="Arial Narrow" w:cs="Calibri"/>
          <w:iCs/>
          <w:color w:val="000000"/>
          <w:sz w:val="18"/>
          <w:szCs w:val="18"/>
          <w:lang w:val="en-US" w:eastAsia="en-US"/>
        </w:rPr>
        <w:t xml:space="preserve"> se </w:t>
      </w:r>
      <w:proofErr w:type="spellStart"/>
      <w:r w:rsidRPr="0034439F">
        <w:rPr>
          <w:rFonts w:eastAsia="Arial Narrow" w:cs="Calibri"/>
          <w:iCs/>
          <w:color w:val="000000"/>
          <w:sz w:val="18"/>
          <w:szCs w:val="18"/>
          <w:lang w:val="en-US" w:eastAsia="en-US"/>
        </w:rPr>
        <w:t>glede</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na</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določbe</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zakona</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ki</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ureja</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gospodarske</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družbe</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šteje</w:t>
      </w:r>
      <w:proofErr w:type="spellEnd"/>
      <w:r w:rsidRPr="0034439F">
        <w:rPr>
          <w:rFonts w:eastAsia="Arial Narrow" w:cs="Calibri"/>
          <w:iCs/>
          <w:color w:val="000000"/>
          <w:sz w:val="18"/>
          <w:szCs w:val="18"/>
          <w:lang w:val="en-US" w:eastAsia="en-US"/>
        </w:rPr>
        <w:t xml:space="preserve">, da so </w:t>
      </w:r>
      <w:proofErr w:type="spellStart"/>
      <w:r w:rsidRPr="0034439F">
        <w:rPr>
          <w:rFonts w:eastAsia="Arial Narrow" w:cs="Calibri"/>
          <w:iCs/>
          <w:color w:val="000000"/>
          <w:sz w:val="18"/>
          <w:szCs w:val="18"/>
          <w:lang w:val="en-US" w:eastAsia="en-US"/>
        </w:rPr>
        <w:t>povezane</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družbe</w:t>
      </w:r>
      <w:proofErr w:type="spellEnd"/>
      <w:r w:rsidRPr="0034439F">
        <w:rPr>
          <w:rFonts w:eastAsia="Arial Narrow" w:cs="Calibri"/>
          <w:iCs/>
          <w:color w:val="000000"/>
          <w:sz w:val="18"/>
          <w:szCs w:val="18"/>
          <w:lang w:val="en-US" w:eastAsia="en-US"/>
        </w:rPr>
        <w:t xml:space="preserve"> s </w:t>
      </w:r>
      <w:proofErr w:type="spellStart"/>
      <w:r w:rsidRPr="0034439F">
        <w:rPr>
          <w:rFonts w:eastAsia="Arial Narrow" w:cs="Calibri"/>
          <w:iCs/>
          <w:color w:val="000000"/>
          <w:sz w:val="18"/>
          <w:szCs w:val="18"/>
          <w:lang w:val="en-US" w:eastAsia="en-US"/>
        </w:rPr>
        <w:t>ponudnikom</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ponudnik</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izpolni</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spodnjo</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tabelo</w:t>
      </w:r>
      <w:proofErr w:type="spellEnd"/>
      <w:r w:rsidRPr="0034439F">
        <w:rPr>
          <w:rFonts w:eastAsia="Arial Narrow" w:cs="Calibri"/>
          <w:iCs/>
          <w:color w:val="000000"/>
          <w:sz w:val="18"/>
          <w:szCs w:val="18"/>
          <w:lang w:val="en-US" w:eastAsia="en-US"/>
        </w:rPr>
        <w:t xml:space="preserve"> z </w:t>
      </w:r>
      <w:proofErr w:type="spellStart"/>
      <w:r w:rsidRPr="0034439F">
        <w:rPr>
          <w:rFonts w:eastAsia="Arial Narrow" w:cs="Calibri"/>
          <w:iCs/>
          <w:color w:val="000000"/>
          <w:sz w:val="18"/>
          <w:szCs w:val="18"/>
          <w:lang w:val="en-US" w:eastAsia="en-US"/>
        </w:rPr>
        <w:t>naslednjimi</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podatki</w:t>
      </w:r>
      <w:proofErr w:type="spellEnd"/>
      <w:r w:rsidRPr="0034439F">
        <w:rPr>
          <w:rFonts w:eastAsia="Arial Narrow" w:cs="Calibri"/>
          <w:iCs/>
          <w:color w:val="000000"/>
          <w:sz w:val="18"/>
          <w:szCs w:val="18"/>
          <w:lang w:val="en-US" w:eastAsia="en-US"/>
        </w:rPr>
        <w:t xml:space="preserve">: </w:t>
      </w:r>
    </w:p>
    <w:p w:rsidR="00852019" w:rsidRPr="0034439F" w:rsidRDefault="00852019" w:rsidP="00796737">
      <w:pPr>
        <w:widowControl w:val="0"/>
        <w:numPr>
          <w:ilvl w:val="0"/>
          <w:numId w:val="25"/>
        </w:numPr>
        <w:autoSpaceDE w:val="0"/>
        <w:autoSpaceDN w:val="0"/>
        <w:adjustRightInd w:val="0"/>
        <w:spacing w:after="0" w:line="240" w:lineRule="auto"/>
        <w:jc w:val="both"/>
        <w:rPr>
          <w:rFonts w:eastAsia="Arial Narrow" w:cs="Calibri"/>
          <w:iCs/>
          <w:color w:val="000000"/>
          <w:sz w:val="18"/>
          <w:szCs w:val="18"/>
          <w:lang w:val="en-US" w:eastAsia="en-US"/>
        </w:rPr>
      </w:pPr>
      <w:proofErr w:type="spellStart"/>
      <w:r w:rsidRPr="0034439F">
        <w:rPr>
          <w:rFonts w:eastAsia="Arial Narrow" w:cs="Calibri"/>
          <w:iCs/>
          <w:color w:val="000000"/>
          <w:sz w:val="18"/>
          <w:szCs w:val="18"/>
          <w:lang w:val="en-US" w:eastAsia="en-US"/>
        </w:rPr>
        <w:t>naziv</w:t>
      </w:r>
      <w:proofErr w:type="spellEnd"/>
      <w:r w:rsidRPr="0034439F">
        <w:rPr>
          <w:rFonts w:eastAsia="Arial Narrow" w:cs="Calibri"/>
          <w:iCs/>
          <w:color w:val="000000"/>
          <w:sz w:val="18"/>
          <w:szCs w:val="18"/>
          <w:lang w:val="en-US" w:eastAsia="en-US"/>
        </w:rPr>
        <w:t xml:space="preserve"> in </w:t>
      </w:r>
      <w:proofErr w:type="spellStart"/>
      <w:r w:rsidRPr="0034439F">
        <w:rPr>
          <w:rFonts w:eastAsia="Arial Narrow" w:cs="Calibri"/>
          <w:iCs/>
          <w:color w:val="000000"/>
          <w:sz w:val="18"/>
          <w:szCs w:val="18"/>
          <w:lang w:val="en-US" w:eastAsia="en-US"/>
        </w:rPr>
        <w:t>naslov</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povezane</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družbe</w:t>
      </w:r>
      <w:proofErr w:type="spellEnd"/>
      <w:r w:rsidRPr="0034439F">
        <w:rPr>
          <w:rFonts w:eastAsia="Arial Narrow" w:cs="Calibri"/>
          <w:iCs/>
          <w:color w:val="000000"/>
          <w:sz w:val="18"/>
          <w:szCs w:val="18"/>
          <w:lang w:val="en-US" w:eastAsia="en-US"/>
        </w:rPr>
        <w:t xml:space="preserve">, </w:t>
      </w:r>
    </w:p>
    <w:p w:rsidR="00852019" w:rsidRPr="0034439F" w:rsidRDefault="00852019" w:rsidP="00796737">
      <w:pPr>
        <w:widowControl w:val="0"/>
        <w:numPr>
          <w:ilvl w:val="0"/>
          <w:numId w:val="25"/>
        </w:numPr>
        <w:autoSpaceDE w:val="0"/>
        <w:autoSpaceDN w:val="0"/>
        <w:adjustRightInd w:val="0"/>
        <w:spacing w:after="0" w:line="240" w:lineRule="auto"/>
        <w:jc w:val="both"/>
        <w:rPr>
          <w:rFonts w:eastAsia="Arial Narrow" w:cs="Calibri"/>
          <w:iCs/>
          <w:color w:val="000000"/>
          <w:sz w:val="18"/>
          <w:szCs w:val="18"/>
          <w:lang w:val="en-US" w:eastAsia="en-US"/>
        </w:rPr>
      </w:pPr>
      <w:proofErr w:type="spellStart"/>
      <w:r w:rsidRPr="0034439F">
        <w:rPr>
          <w:rFonts w:eastAsia="Arial Narrow" w:cs="Calibri"/>
          <w:iCs/>
          <w:color w:val="000000"/>
          <w:sz w:val="18"/>
          <w:szCs w:val="18"/>
          <w:lang w:val="en-US" w:eastAsia="en-US"/>
        </w:rPr>
        <w:t>vrsta</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povezave</w:t>
      </w:r>
      <w:proofErr w:type="spellEnd"/>
      <w:r w:rsidRPr="0034439F">
        <w:rPr>
          <w:rFonts w:eastAsia="Arial Narrow" w:cs="Calibri"/>
          <w:iCs/>
          <w:color w:val="000000"/>
          <w:sz w:val="18"/>
          <w:szCs w:val="18"/>
          <w:lang w:val="en-US" w:eastAsia="en-US"/>
        </w:rPr>
        <w:t xml:space="preserve"> in/</w:t>
      </w:r>
      <w:proofErr w:type="spellStart"/>
      <w:r w:rsidRPr="0034439F">
        <w:rPr>
          <w:rFonts w:eastAsia="Arial Narrow" w:cs="Calibri"/>
          <w:iCs/>
          <w:color w:val="000000"/>
          <w:sz w:val="18"/>
          <w:szCs w:val="18"/>
          <w:lang w:val="en-US" w:eastAsia="en-US"/>
        </w:rPr>
        <w:t>ali</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delež</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lastništva</w:t>
      </w:r>
      <w:proofErr w:type="spellEnd"/>
      <w:r w:rsidRPr="0034439F">
        <w:rPr>
          <w:rFonts w:eastAsia="Arial Narrow" w:cs="Calibri"/>
          <w:iCs/>
          <w:color w:val="000000"/>
          <w:sz w:val="18"/>
          <w:szCs w:val="18"/>
          <w:lang w:val="en-US" w:eastAsia="en-US"/>
        </w:rPr>
        <w:t>.</w:t>
      </w:r>
    </w:p>
    <w:p w:rsidR="00852019" w:rsidRPr="0034439F" w:rsidRDefault="00852019" w:rsidP="00852019">
      <w:pPr>
        <w:widowControl w:val="0"/>
        <w:autoSpaceDE w:val="0"/>
        <w:autoSpaceDN w:val="0"/>
        <w:adjustRightInd w:val="0"/>
        <w:spacing w:after="0" w:line="240" w:lineRule="auto"/>
        <w:rPr>
          <w:rFonts w:eastAsia="Arial Narrow" w:cs="Calibri"/>
          <w:color w:val="000000"/>
          <w:sz w:val="18"/>
          <w:szCs w:val="18"/>
          <w:lang w:val="en-US" w:eastAsia="en-US"/>
        </w:rPr>
      </w:pPr>
    </w:p>
    <w:p w:rsidR="00852019" w:rsidRPr="0034439F" w:rsidRDefault="00852019" w:rsidP="00852019">
      <w:pPr>
        <w:widowControl w:val="0"/>
        <w:autoSpaceDE w:val="0"/>
        <w:autoSpaceDN w:val="0"/>
        <w:spacing w:after="120" w:line="240" w:lineRule="auto"/>
        <w:rPr>
          <w:rFonts w:eastAsia="Arial Narrow" w:cs="Calibri"/>
          <w:i/>
          <w:iCs/>
          <w:color w:val="000000"/>
          <w:sz w:val="18"/>
          <w:szCs w:val="18"/>
          <w:lang w:val="en-US" w:eastAsia="en-US"/>
        </w:rPr>
      </w:pPr>
      <w:proofErr w:type="spellStart"/>
      <w:r w:rsidRPr="0034439F">
        <w:rPr>
          <w:rFonts w:eastAsia="Arial Narrow" w:cs="Calibri"/>
          <w:iCs/>
          <w:color w:val="000000"/>
          <w:sz w:val="18"/>
          <w:szCs w:val="18"/>
          <w:lang w:val="en-US" w:eastAsia="en-US"/>
        </w:rPr>
        <w:t>Podatke</w:t>
      </w:r>
      <w:proofErr w:type="spellEnd"/>
      <w:r w:rsidRPr="0034439F">
        <w:rPr>
          <w:rFonts w:eastAsia="Arial Narrow" w:cs="Calibri"/>
          <w:iCs/>
          <w:color w:val="000000"/>
          <w:sz w:val="18"/>
          <w:szCs w:val="18"/>
          <w:lang w:val="en-US" w:eastAsia="en-US"/>
        </w:rPr>
        <w:t xml:space="preserve"> je </w:t>
      </w:r>
      <w:proofErr w:type="spellStart"/>
      <w:r w:rsidRPr="0034439F">
        <w:rPr>
          <w:rFonts w:eastAsia="Arial Narrow" w:cs="Calibri"/>
          <w:iCs/>
          <w:color w:val="000000"/>
          <w:sz w:val="18"/>
          <w:szCs w:val="18"/>
          <w:lang w:val="en-US" w:eastAsia="en-US"/>
        </w:rPr>
        <w:t>potrebno</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vpisati</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za</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vse</w:t>
      </w:r>
      <w:proofErr w:type="spellEnd"/>
      <w:r w:rsidRPr="0034439F">
        <w:rPr>
          <w:rFonts w:eastAsia="Arial Narrow" w:cs="Calibri"/>
          <w:iCs/>
          <w:color w:val="000000"/>
          <w:sz w:val="18"/>
          <w:szCs w:val="18"/>
          <w:lang w:val="en-US" w:eastAsia="en-US"/>
        </w:rPr>
        <w:t xml:space="preserve"> s </w:t>
      </w:r>
      <w:proofErr w:type="spellStart"/>
      <w:r w:rsidRPr="0034439F">
        <w:rPr>
          <w:rFonts w:eastAsia="Arial Narrow" w:cs="Calibri"/>
          <w:iCs/>
          <w:color w:val="000000"/>
          <w:sz w:val="18"/>
          <w:szCs w:val="18"/>
          <w:lang w:val="en-US" w:eastAsia="en-US"/>
        </w:rPr>
        <w:t>ponudnikom</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povezane</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družbe</w:t>
      </w:r>
      <w:proofErr w:type="spellEnd"/>
      <w:r w:rsidRPr="0034439F">
        <w:rPr>
          <w:rFonts w:eastAsia="Arial Narrow" w:cs="Calibri"/>
          <w:iCs/>
          <w:color w:val="000000"/>
          <w:sz w:val="18"/>
          <w:szCs w:val="18"/>
          <w:lang w:val="en-US" w:eastAsia="en-US"/>
        </w:rPr>
        <w:t>.</w:t>
      </w:r>
      <w:r w:rsidRPr="0034439F">
        <w:rPr>
          <w:rFonts w:eastAsia="Arial Narrow" w:cs="Calibri"/>
          <w:i/>
          <w:iCs/>
          <w:color w:val="000000"/>
          <w:sz w:val="18"/>
          <w:szCs w:val="18"/>
          <w:lang w:val="en-US" w:eastAsia="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551"/>
        <w:gridCol w:w="3544"/>
        <w:gridCol w:w="2581"/>
      </w:tblGrid>
      <w:tr w:rsidR="00852019" w:rsidRPr="0034439F" w:rsidTr="00B75EDB">
        <w:tc>
          <w:tcPr>
            <w:tcW w:w="534" w:type="dxa"/>
            <w:tcBorders>
              <w:top w:val="single" w:sz="4" w:space="0" w:color="auto"/>
              <w:left w:val="single" w:sz="4" w:space="0" w:color="auto"/>
              <w:bottom w:val="single" w:sz="4" w:space="0" w:color="auto"/>
              <w:right w:val="single" w:sz="4" w:space="0" w:color="auto"/>
            </w:tcBorders>
          </w:tcPr>
          <w:p w:rsidR="00852019" w:rsidRPr="00FF26FE" w:rsidRDefault="00852019" w:rsidP="00852019">
            <w:pPr>
              <w:widowControl w:val="0"/>
              <w:autoSpaceDE w:val="0"/>
              <w:autoSpaceDN w:val="0"/>
              <w:adjustRightInd w:val="0"/>
              <w:spacing w:after="0" w:line="240" w:lineRule="auto"/>
              <w:jc w:val="both"/>
              <w:rPr>
                <w:rFonts w:eastAsia="Arial Narrow" w:cs="Calibri"/>
                <w:b/>
                <w:bCs/>
                <w:color w:val="000000"/>
                <w:sz w:val="16"/>
                <w:szCs w:val="18"/>
                <w:lang w:val="en-US" w:eastAsia="en-US"/>
              </w:rPr>
            </w:pPr>
          </w:p>
        </w:tc>
        <w:tc>
          <w:tcPr>
            <w:tcW w:w="2551" w:type="dxa"/>
            <w:tcBorders>
              <w:top w:val="single" w:sz="4" w:space="0" w:color="auto"/>
              <w:left w:val="single" w:sz="4" w:space="0" w:color="auto"/>
              <w:bottom w:val="single" w:sz="4" w:space="0" w:color="auto"/>
              <w:right w:val="single" w:sz="4" w:space="0" w:color="auto"/>
            </w:tcBorders>
            <w:hideMark/>
          </w:tcPr>
          <w:p w:rsidR="00852019" w:rsidRPr="00FF26FE" w:rsidRDefault="00852019" w:rsidP="00852019">
            <w:pPr>
              <w:widowControl w:val="0"/>
              <w:autoSpaceDE w:val="0"/>
              <w:autoSpaceDN w:val="0"/>
              <w:adjustRightInd w:val="0"/>
              <w:spacing w:after="0" w:line="240" w:lineRule="auto"/>
              <w:jc w:val="both"/>
              <w:rPr>
                <w:rFonts w:eastAsia="Arial Narrow" w:cs="Calibri"/>
                <w:b/>
                <w:bCs/>
                <w:color w:val="000000"/>
                <w:sz w:val="16"/>
                <w:szCs w:val="18"/>
                <w:lang w:val="en-US" w:eastAsia="en-US"/>
              </w:rPr>
            </w:pPr>
            <w:r w:rsidRPr="00FF26FE">
              <w:rPr>
                <w:rFonts w:eastAsia="Arial Narrow" w:cs="Calibri"/>
                <w:color w:val="000000"/>
                <w:sz w:val="16"/>
                <w:szCs w:val="18"/>
                <w:lang w:val="en-US" w:eastAsia="en-US"/>
              </w:rPr>
              <w:t>NAZIV POVEZANE DRUŽBE</w:t>
            </w:r>
          </w:p>
        </w:tc>
        <w:tc>
          <w:tcPr>
            <w:tcW w:w="3544" w:type="dxa"/>
            <w:tcBorders>
              <w:top w:val="single" w:sz="4" w:space="0" w:color="auto"/>
              <w:left w:val="single" w:sz="4" w:space="0" w:color="auto"/>
              <w:bottom w:val="single" w:sz="4" w:space="0" w:color="auto"/>
              <w:right w:val="single" w:sz="4" w:space="0" w:color="auto"/>
            </w:tcBorders>
            <w:hideMark/>
          </w:tcPr>
          <w:p w:rsidR="00852019" w:rsidRPr="00FF26FE" w:rsidRDefault="00852019" w:rsidP="00852019">
            <w:pPr>
              <w:widowControl w:val="0"/>
              <w:autoSpaceDE w:val="0"/>
              <w:autoSpaceDN w:val="0"/>
              <w:adjustRightInd w:val="0"/>
              <w:spacing w:after="0" w:line="240" w:lineRule="auto"/>
              <w:jc w:val="both"/>
              <w:rPr>
                <w:rFonts w:eastAsia="Arial Narrow" w:cs="Calibri"/>
                <w:b/>
                <w:bCs/>
                <w:color w:val="000000"/>
                <w:sz w:val="16"/>
                <w:szCs w:val="18"/>
                <w:lang w:val="en-US" w:eastAsia="en-US"/>
              </w:rPr>
            </w:pPr>
            <w:r w:rsidRPr="00FF26FE">
              <w:rPr>
                <w:rFonts w:eastAsia="Arial Narrow" w:cs="Calibri"/>
                <w:color w:val="000000"/>
                <w:sz w:val="16"/>
                <w:szCs w:val="18"/>
                <w:lang w:val="en-US" w:eastAsia="en-US"/>
              </w:rPr>
              <w:t>NASLOV POVEZANE DRUŽBE</w:t>
            </w:r>
          </w:p>
        </w:tc>
        <w:tc>
          <w:tcPr>
            <w:tcW w:w="2581" w:type="dxa"/>
            <w:tcBorders>
              <w:top w:val="single" w:sz="4" w:space="0" w:color="auto"/>
              <w:left w:val="single" w:sz="4" w:space="0" w:color="auto"/>
              <w:bottom w:val="single" w:sz="4" w:space="0" w:color="auto"/>
              <w:right w:val="single" w:sz="4" w:space="0" w:color="auto"/>
            </w:tcBorders>
            <w:hideMark/>
          </w:tcPr>
          <w:p w:rsidR="00852019" w:rsidRPr="00FF26FE" w:rsidRDefault="00852019" w:rsidP="00852019">
            <w:pPr>
              <w:widowControl w:val="0"/>
              <w:autoSpaceDE w:val="0"/>
              <w:autoSpaceDN w:val="0"/>
              <w:adjustRightInd w:val="0"/>
              <w:spacing w:after="0" w:line="240" w:lineRule="auto"/>
              <w:rPr>
                <w:rFonts w:eastAsia="Arial Narrow" w:cs="Calibri"/>
                <w:color w:val="000000"/>
                <w:sz w:val="16"/>
                <w:szCs w:val="18"/>
                <w:lang w:val="en-US" w:eastAsia="en-US"/>
              </w:rPr>
            </w:pPr>
            <w:r w:rsidRPr="00FF26FE">
              <w:rPr>
                <w:rFonts w:eastAsia="Arial Narrow" w:cs="Calibri"/>
                <w:color w:val="000000"/>
                <w:sz w:val="16"/>
                <w:szCs w:val="18"/>
                <w:lang w:val="en-US" w:eastAsia="en-US"/>
              </w:rPr>
              <w:t>VRSTA POVEZAVE/</w:t>
            </w:r>
          </w:p>
          <w:p w:rsidR="00852019" w:rsidRPr="00FF26FE" w:rsidRDefault="00852019" w:rsidP="00852019">
            <w:pPr>
              <w:widowControl w:val="0"/>
              <w:autoSpaceDE w:val="0"/>
              <w:autoSpaceDN w:val="0"/>
              <w:adjustRightInd w:val="0"/>
              <w:spacing w:after="0" w:line="240" w:lineRule="auto"/>
              <w:jc w:val="both"/>
              <w:rPr>
                <w:rFonts w:eastAsia="Arial Narrow" w:cs="Calibri"/>
                <w:b/>
                <w:bCs/>
                <w:color w:val="000000"/>
                <w:sz w:val="16"/>
                <w:szCs w:val="18"/>
                <w:lang w:val="en-US" w:eastAsia="en-US"/>
              </w:rPr>
            </w:pPr>
            <w:r w:rsidRPr="00FF26FE">
              <w:rPr>
                <w:rFonts w:eastAsia="Arial Narrow" w:cs="Calibri"/>
                <w:color w:val="000000"/>
                <w:sz w:val="16"/>
                <w:szCs w:val="18"/>
                <w:lang w:val="en-US" w:eastAsia="en-US"/>
              </w:rPr>
              <w:t>DELEŽ LASTNIŠTVA</w:t>
            </w:r>
          </w:p>
        </w:tc>
      </w:tr>
      <w:tr w:rsidR="00852019" w:rsidRPr="0034439F" w:rsidTr="00B75EDB">
        <w:tc>
          <w:tcPr>
            <w:tcW w:w="534" w:type="dxa"/>
            <w:tcBorders>
              <w:top w:val="single" w:sz="4" w:space="0" w:color="auto"/>
              <w:left w:val="single" w:sz="4" w:space="0" w:color="auto"/>
              <w:bottom w:val="single" w:sz="4" w:space="0" w:color="auto"/>
              <w:right w:val="single" w:sz="4" w:space="0" w:color="auto"/>
            </w:tcBorders>
            <w:hideMark/>
          </w:tcPr>
          <w:p w:rsidR="00852019" w:rsidRPr="00FF26FE" w:rsidRDefault="00852019" w:rsidP="00852019">
            <w:pPr>
              <w:widowControl w:val="0"/>
              <w:autoSpaceDE w:val="0"/>
              <w:autoSpaceDN w:val="0"/>
              <w:adjustRightInd w:val="0"/>
              <w:spacing w:after="0" w:line="240" w:lineRule="auto"/>
              <w:jc w:val="both"/>
              <w:rPr>
                <w:rFonts w:eastAsia="Arial Narrow" w:cs="Calibri"/>
                <w:bCs/>
                <w:color w:val="000000"/>
                <w:sz w:val="16"/>
                <w:szCs w:val="18"/>
                <w:lang w:val="en-US" w:eastAsia="en-US"/>
              </w:rPr>
            </w:pPr>
            <w:r w:rsidRPr="00FF26FE">
              <w:rPr>
                <w:rFonts w:eastAsia="Arial Narrow" w:cs="Calibri"/>
                <w:bCs/>
                <w:color w:val="000000"/>
                <w:sz w:val="16"/>
                <w:szCs w:val="18"/>
                <w:lang w:val="en-US" w:eastAsia="en-US"/>
              </w:rPr>
              <w:t>1.</w:t>
            </w:r>
          </w:p>
        </w:tc>
        <w:tc>
          <w:tcPr>
            <w:tcW w:w="2551" w:type="dxa"/>
            <w:tcBorders>
              <w:top w:val="single" w:sz="4" w:space="0" w:color="auto"/>
              <w:left w:val="single" w:sz="4" w:space="0" w:color="auto"/>
              <w:bottom w:val="single" w:sz="4" w:space="0" w:color="auto"/>
              <w:right w:val="single" w:sz="4" w:space="0" w:color="auto"/>
            </w:tcBorders>
          </w:tcPr>
          <w:p w:rsidR="00852019" w:rsidRPr="00FF26FE" w:rsidRDefault="00852019" w:rsidP="00852019">
            <w:pPr>
              <w:widowControl w:val="0"/>
              <w:autoSpaceDE w:val="0"/>
              <w:autoSpaceDN w:val="0"/>
              <w:adjustRightInd w:val="0"/>
              <w:spacing w:after="0" w:line="240" w:lineRule="auto"/>
              <w:rPr>
                <w:rFonts w:eastAsia="Arial Narrow" w:cs="Calibri"/>
                <w:bCs/>
                <w:color w:val="000000"/>
                <w:sz w:val="16"/>
                <w:szCs w:val="18"/>
                <w:lang w:val="en-US" w:eastAsia="en-US"/>
              </w:rPr>
            </w:pPr>
          </w:p>
          <w:p w:rsidR="00852019" w:rsidRPr="00FF26FE" w:rsidRDefault="00852019" w:rsidP="00852019">
            <w:pPr>
              <w:widowControl w:val="0"/>
              <w:autoSpaceDE w:val="0"/>
              <w:autoSpaceDN w:val="0"/>
              <w:adjustRightInd w:val="0"/>
              <w:spacing w:after="0" w:line="240" w:lineRule="auto"/>
              <w:jc w:val="both"/>
              <w:rPr>
                <w:rFonts w:eastAsia="Arial Narrow" w:cs="Calibri"/>
                <w:bCs/>
                <w:color w:val="000000"/>
                <w:sz w:val="16"/>
                <w:szCs w:val="18"/>
                <w:lang w:val="en-US" w:eastAsia="en-US"/>
              </w:rPr>
            </w:pPr>
          </w:p>
        </w:tc>
        <w:tc>
          <w:tcPr>
            <w:tcW w:w="3544" w:type="dxa"/>
            <w:tcBorders>
              <w:top w:val="single" w:sz="4" w:space="0" w:color="auto"/>
              <w:left w:val="single" w:sz="4" w:space="0" w:color="auto"/>
              <w:bottom w:val="single" w:sz="4" w:space="0" w:color="auto"/>
              <w:right w:val="single" w:sz="4" w:space="0" w:color="auto"/>
            </w:tcBorders>
          </w:tcPr>
          <w:p w:rsidR="00852019" w:rsidRPr="00FF26FE" w:rsidRDefault="00852019" w:rsidP="00852019">
            <w:pPr>
              <w:widowControl w:val="0"/>
              <w:autoSpaceDE w:val="0"/>
              <w:autoSpaceDN w:val="0"/>
              <w:adjustRightInd w:val="0"/>
              <w:spacing w:after="0" w:line="240" w:lineRule="auto"/>
              <w:jc w:val="both"/>
              <w:rPr>
                <w:rFonts w:eastAsia="Arial Narrow" w:cs="Calibri"/>
                <w:bCs/>
                <w:color w:val="000000"/>
                <w:sz w:val="16"/>
                <w:szCs w:val="18"/>
                <w:lang w:val="en-US" w:eastAsia="en-US"/>
              </w:rPr>
            </w:pPr>
          </w:p>
        </w:tc>
        <w:tc>
          <w:tcPr>
            <w:tcW w:w="2581" w:type="dxa"/>
            <w:tcBorders>
              <w:top w:val="single" w:sz="4" w:space="0" w:color="auto"/>
              <w:left w:val="single" w:sz="4" w:space="0" w:color="auto"/>
              <w:bottom w:val="single" w:sz="4" w:space="0" w:color="auto"/>
              <w:right w:val="single" w:sz="4" w:space="0" w:color="auto"/>
            </w:tcBorders>
          </w:tcPr>
          <w:p w:rsidR="00852019" w:rsidRPr="00FF26FE" w:rsidRDefault="00852019" w:rsidP="00852019">
            <w:pPr>
              <w:widowControl w:val="0"/>
              <w:autoSpaceDE w:val="0"/>
              <w:autoSpaceDN w:val="0"/>
              <w:adjustRightInd w:val="0"/>
              <w:spacing w:after="0" w:line="240" w:lineRule="auto"/>
              <w:jc w:val="both"/>
              <w:rPr>
                <w:rFonts w:eastAsia="Arial Narrow" w:cs="Calibri"/>
                <w:bCs/>
                <w:color w:val="000000"/>
                <w:sz w:val="16"/>
                <w:szCs w:val="18"/>
                <w:lang w:val="en-US" w:eastAsia="en-US"/>
              </w:rPr>
            </w:pPr>
          </w:p>
        </w:tc>
      </w:tr>
      <w:tr w:rsidR="00852019" w:rsidRPr="0034439F" w:rsidTr="00B75EDB">
        <w:tc>
          <w:tcPr>
            <w:tcW w:w="534" w:type="dxa"/>
            <w:tcBorders>
              <w:top w:val="single" w:sz="4" w:space="0" w:color="auto"/>
              <w:left w:val="single" w:sz="4" w:space="0" w:color="auto"/>
              <w:bottom w:val="single" w:sz="4" w:space="0" w:color="auto"/>
              <w:right w:val="single" w:sz="4" w:space="0" w:color="auto"/>
            </w:tcBorders>
            <w:hideMark/>
          </w:tcPr>
          <w:p w:rsidR="00852019" w:rsidRPr="00FF26FE" w:rsidRDefault="00852019" w:rsidP="00852019">
            <w:pPr>
              <w:widowControl w:val="0"/>
              <w:autoSpaceDE w:val="0"/>
              <w:autoSpaceDN w:val="0"/>
              <w:adjustRightInd w:val="0"/>
              <w:spacing w:after="0" w:line="240" w:lineRule="auto"/>
              <w:jc w:val="both"/>
              <w:rPr>
                <w:rFonts w:eastAsia="Arial Narrow" w:cs="Calibri"/>
                <w:bCs/>
                <w:color w:val="000000"/>
                <w:sz w:val="16"/>
                <w:szCs w:val="18"/>
                <w:lang w:val="en-US" w:eastAsia="en-US"/>
              </w:rPr>
            </w:pPr>
            <w:r w:rsidRPr="00FF26FE">
              <w:rPr>
                <w:rFonts w:eastAsia="Arial Narrow" w:cs="Calibri"/>
                <w:bCs/>
                <w:color w:val="000000"/>
                <w:sz w:val="16"/>
                <w:szCs w:val="18"/>
                <w:lang w:val="en-US" w:eastAsia="en-US"/>
              </w:rPr>
              <w:t>2.</w:t>
            </w:r>
          </w:p>
        </w:tc>
        <w:tc>
          <w:tcPr>
            <w:tcW w:w="2551" w:type="dxa"/>
            <w:tcBorders>
              <w:top w:val="single" w:sz="4" w:space="0" w:color="auto"/>
              <w:left w:val="single" w:sz="4" w:space="0" w:color="auto"/>
              <w:bottom w:val="single" w:sz="4" w:space="0" w:color="auto"/>
              <w:right w:val="single" w:sz="4" w:space="0" w:color="auto"/>
            </w:tcBorders>
          </w:tcPr>
          <w:p w:rsidR="00852019" w:rsidRPr="00FF26FE" w:rsidRDefault="00852019" w:rsidP="00852019">
            <w:pPr>
              <w:widowControl w:val="0"/>
              <w:autoSpaceDE w:val="0"/>
              <w:autoSpaceDN w:val="0"/>
              <w:adjustRightInd w:val="0"/>
              <w:spacing w:after="0" w:line="240" w:lineRule="auto"/>
              <w:rPr>
                <w:rFonts w:eastAsia="Arial Narrow" w:cs="Calibri"/>
                <w:bCs/>
                <w:color w:val="000000"/>
                <w:sz w:val="16"/>
                <w:szCs w:val="18"/>
                <w:lang w:val="en-US" w:eastAsia="en-US"/>
              </w:rPr>
            </w:pPr>
          </w:p>
          <w:p w:rsidR="00852019" w:rsidRPr="00FF26FE" w:rsidRDefault="00852019" w:rsidP="00852019">
            <w:pPr>
              <w:widowControl w:val="0"/>
              <w:autoSpaceDE w:val="0"/>
              <w:autoSpaceDN w:val="0"/>
              <w:adjustRightInd w:val="0"/>
              <w:spacing w:after="0" w:line="240" w:lineRule="auto"/>
              <w:jc w:val="both"/>
              <w:rPr>
                <w:rFonts w:eastAsia="Arial Narrow" w:cs="Calibri"/>
                <w:bCs/>
                <w:color w:val="000000"/>
                <w:sz w:val="16"/>
                <w:szCs w:val="18"/>
                <w:lang w:val="en-US" w:eastAsia="en-US"/>
              </w:rPr>
            </w:pPr>
          </w:p>
        </w:tc>
        <w:tc>
          <w:tcPr>
            <w:tcW w:w="3544" w:type="dxa"/>
            <w:tcBorders>
              <w:top w:val="single" w:sz="4" w:space="0" w:color="auto"/>
              <w:left w:val="single" w:sz="4" w:space="0" w:color="auto"/>
              <w:bottom w:val="single" w:sz="4" w:space="0" w:color="auto"/>
              <w:right w:val="single" w:sz="4" w:space="0" w:color="auto"/>
            </w:tcBorders>
          </w:tcPr>
          <w:p w:rsidR="00852019" w:rsidRPr="00FF26FE" w:rsidRDefault="00852019" w:rsidP="00852019">
            <w:pPr>
              <w:widowControl w:val="0"/>
              <w:autoSpaceDE w:val="0"/>
              <w:autoSpaceDN w:val="0"/>
              <w:adjustRightInd w:val="0"/>
              <w:spacing w:after="0" w:line="240" w:lineRule="auto"/>
              <w:jc w:val="both"/>
              <w:rPr>
                <w:rFonts w:eastAsia="Arial Narrow" w:cs="Calibri"/>
                <w:bCs/>
                <w:color w:val="000000"/>
                <w:sz w:val="16"/>
                <w:szCs w:val="18"/>
                <w:lang w:val="en-US" w:eastAsia="en-US"/>
              </w:rPr>
            </w:pPr>
          </w:p>
        </w:tc>
        <w:tc>
          <w:tcPr>
            <w:tcW w:w="2581" w:type="dxa"/>
            <w:tcBorders>
              <w:top w:val="single" w:sz="4" w:space="0" w:color="auto"/>
              <w:left w:val="single" w:sz="4" w:space="0" w:color="auto"/>
              <w:bottom w:val="single" w:sz="4" w:space="0" w:color="auto"/>
              <w:right w:val="single" w:sz="4" w:space="0" w:color="auto"/>
            </w:tcBorders>
          </w:tcPr>
          <w:p w:rsidR="00852019" w:rsidRPr="00FF26FE" w:rsidRDefault="00852019" w:rsidP="00852019">
            <w:pPr>
              <w:widowControl w:val="0"/>
              <w:autoSpaceDE w:val="0"/>
              <w:autoSpaceDN w:val="0"/>
              <w:adjustRightInd w:val="0"/>
              <w:spacing w:after="0" w:line="240" w:lineRule="auto"/>
              <w:jc w:val="both"/>
              <w:rPr>
                <w:rFonts w:eastAsia="Arial Narrow" w:cs="Calibri"/>
                <w:bCs/>
                <w:color w:val="000000"/>
                <w:sz w:val="16"/>
                <w:szCs w:val="18"/>
                <w:lang w:val="en-US" w:eastAsia="en-US"/>
              </w:rPr>
            </w:pPr>
          </w:p>
        </w:tc>
      </w:tr>
      <w:tr w:rsidR="00852019" w:rsidRPr="0034439F" w:rsidTr="00B75EDB">
        <w:tc>
          <w:tcPr>
            <w:tcW w:w="534" w:type="dxa"/>
            <w:tcBorders>
              <w:top w:val="single" w:sz="4" w:space="0" w:color="auto"/>
              <w:left w:val="single" w:sz="4" w:space="0" w:color="auto"/>
              <w:bottom w:val="single" w:sz="4" w:space="0" w:color="auto"/>
              <w:right w:val="single" w:sz="4" w:space="0" w:color="auto"/>
            </w:tcBorders>
            <w:hideMark/>
          </w:tcPr>
          <w:p w:rsidR="00852019" w:rsidRPr="00FF26FE" w:rsidRDefault="00852019" w:rsidP="00852019">
            <w:pPr>
              <w:widowControl w:val="0"/>
              <w:autoSpaceDE w:val="0"/>
              <w:autoSpaceDN w:val="0"/>
              <w:adjustRightInd w:val="0"/>
              <w:spacing w:after="0" w:line="240" w:lineRule="auto"/>
              <w:jc w:val="both"/>
              <w:rPr>
                <w:rFonts w:eastAsia="Arial Narrow" w:cs="Calibri"/>
                <w:bCs/>
                <w:color w:val="000000"/>
                <w:sz w:val="16"/>
                <w:szCs w:val="18"/>
                <w:lang w:val="en-US" w:eastAsia="en-US"/>
              </w:rPr>
            </w:pPr>
            <w:r w:rsidRPr="00FF26FE">
              <w:rPr>
                <w:rFonts w:eastAsia="Arial Narrow" w:cs="Calibri"/>
                <w:bCs/>
                <w:color w:val="000000"/>
                <w:sz w:val="16"/>
                <w:szCs w:val="18"/>
                <w:lang w:val="en-US" w:eastAsia="en-US"/>
              </w:rPr>
              <w:t>3.</w:t>
            </w:r>
          </w:p>
        </w:tc>
        <w:tc>
          <w:tcPr>
            <w:tcW w:w="2551" w:type="dxa"/>
            <w:tcBorders>
              <w:top w:val="single" w:sz="4" w:space="0" w:color="auto"/>
              <w:left w:val="single" w:sz="4" w:space="0" w:color="auto"/>
              <w:bottom w:val="single" w:sz="4" w:space="0" w:color="auto"/>
              <w:right w:val="single" w:sz="4" w:space="0" w:color="auto"/>
            </w:tcBorders>
          </w:tcPr>
          <w:p w:rsidR="00852019" w:rsidRPr="00FF26FE" w:rsidRDefault="00852019" w:rsidP="00852019">
            <w:pPr>
              <w:widowControl w:val="0"/>
              <w:autoSpaceDE w:val="0"/>
              <w:autoSpaceDN w:val="0"/>
              <w:adjustRightInd w:val="0"/>
              <w:spacing w:after="0" w:line="240" w:lineRule="auto"/>
              <w:rPr>
                <w:rFonts w:eastAsia="Arial Narrow" w:cs="Calibri"/>
                <w:bCs/>
                <w:color w:val="000000"/>
                <w:sz w:val="16"/>
                <w:szCs w:val="18"/>
                <w:lang w:val="en-US" w:eastAsia="en-US"/>
              </w:rPr>
            </w:pPr>
          </w:p>
          <w:p w:rsidR="00852019" w:rsidRPr="00FF26FE" w:rsidRDefault="00852019" w:rsidP="00852019">
            <w:pPr>
              <w:widowControl w:val="0"/>
              <w:autoSpaceDE w:val="0"/>
              <w:autoSpaceDN w:val="0"/>
              <w:adjustRightInd w:val="0"/>
              <w:spacing w:after="0" w:line="240" w:lineRule="auto"/>
              <w:jc w:val="both"/>
              <w:rPr>
                <w:rFonts w:eastAsia="Arial Narrow" w:cs="Calibri"/>
                <w:bCs/>
                <w:color w:val="000000"/>
                <w:sz w:val="16"/>
                <w:szCs w:val="18"/>
                <w:lang w:val="en-US" w:eastAsia="en-US"/>
              </w:rPr>
            </w:pPr>
          </w:p>
        </w:tc>
        <w:tc>
          <w:tcPr>
            <w:tcW w:w="3544" w:type="dxa"/>
            <w:tcBorders>
              <w:top w:val="single" w:sz="4" w:space="0" w:color="auto"/>
              <w:left w:val="single" w:sz="4" w:space="0" w:color="auto"/>
              <w:bottom w:val="single" w:sz="4" w:space="0" w:color="auto"/>
              <w:right w:val="single" w:sz="4" w:space="0" w:color="auto"/>
            </w:tcBorders>
          </w:tcPr>
          <w:p w:rsidR="00852019" w:rsidRPr="00FF26FE" w:rsidRDefault="00852019" w:rsidP="00852019">
            <w:pPr>
              <w:widowControl w:val="0"/>
              <w:autoSpaceDE w:val="0"/>
              <w:autoSpaceDN w:val="0"/>
              <w:adjustRightInd w:val="0"/>
              <w:spacing w:after="0" w:line="240" w:lineRule="auto"/>
              <w:jc w:val="both"/>
              <w:rPr>
                <w:rFonts w:eastAsia="Arial Narrow" w:cs="Calibri"/>
                <w:bCs/>
                <w:color w:val="000000"/>
                <w:sz w:val="16"/>
                <w:szCs w:val="18"/>
                <w:lang w:val="en-US" w:eastAsia="en-US"/>
              </w:rPr>
            </w:pPr>
          </w:p>
        </w:tc>
        <w:tc>
          <w:tcPr>
            <w:tcW w:w="2581" w:type="dxa"/>
            <w:tcBorders>
              <w:top w:val="single" w:sz="4" w:space="0" w:color="auto"/>
              <w:left w:val="single" w:sz="4" w:space="0" w:color="auto"/>
              <w:bottom w:val="single" w:sz="4" w:space="0" w:color="auto"/>
              <w:right w:val="single" w:sz="4" w:space="0" w:color="auto"/>
            </w:tcBorders>
          </w:tcPr>
          <w:p w:rsidR="00852019" w:rsidRPr="00FF26FE" w:rsidRDefault="00852019" w:rsidP="00852019">
            <w:pPr>
              <w:widowControl w:val="0"/>
              <w:autoSpaceDE w:val="0"/>
              <w:autoSpaceDN w:val="0"/>
              <w:adjustRightInd w:val="0"/>
              <w:spacing w:after="0" w:line="240" w:lineRule="auto"/>
              <w:jc w:val="both"/>
              <w:rPr>
                <w:rFonts w:eastAsia="Arial Narrow" w:cs="Calibri"/>
                <w:bCs/>
                <w:color w:val="000000"/>
                <w:sz w:val="16"/>
                <w:szCs w:val="18"/>
                <w:lang w:val="en-US" w:eastAsia="en-US"/>
              </w:rPr>
            </w:pPr>
          </w:p>
        </w:tc>
      </w:tr>
    </w:tbl>
    <w:p w:rsidR="00852019" w:rsidRPr="0034439F" w:rsidRDefault="00852019" w:rsidP="00852019">
      <w:pPr>
        <w:widowControl w:val="0"/>
        <w:autoSpaceDE w:val="0"/>
        <w:autoSpaceDN w:val="0"/>
        <w:adjustRightInd w:val="0"/>
        <w:spacing w:after="0" w:line="240" w:lineRule="auto"/>
        <w:rPr>
          <w:rFonts w:eastAsia="Arial Narrow" w:cs="Calibri"/>
          <w:bCs/>
          <w:color w:val="000000"/>
          <w:sz w:val="18"/>
          <w:szCs w:val="18"/>
          <w:lang w:val="en-US" w:eastAsia="en-US"/>
        </w:rPr>
      </w:pPr>
    </w:p>
    <w:p w:rsidR="00852019" w:rsidRPr="0034439F" w:rsidRDefault="00852019" w:rsidP="00852019">
      <w:pPr>
        <w:widowControl w:val="0"/>
        <w:autoSpaceDE w:val="0"/>
        <w:autoSpaceDN w:val="0"/>
        <w:adjustRightInd w:val="0"/>
        <w:spacing w:after="0" w:line="240" w:lineRule="auto"/>
        <w:rPr>
          <w:rFonts w:eastAsia="Arial Narrow" w:cs="Calibri"/>
          <w:color w:val="000000"/>
          <w:sz w:val="18"/>
          <w:szCs w:val="18"/>
          <w:lang w:val="en-US" w:eastAsia="en-US"/>
        </w:rPr>
      </w:pPr>
      <w:r w:rsidRPr="0034439F">
        <w:rPr>
          <w:rFonts w:eastAsia="Arial Narrow" w:cs="Calibri"/>
          <w:b/>
          <w:bCs/>
          <w:color w:val="000000"/>
          <w:sz w:val="18"/>
          <w:szCs w:val="18"/>
          <w:lang w:val="en-US" w:eastAsia="en-US"/>
        </w:rPr>
        <w:t>IZJAVA, DA NI POVEZANIH DRUŽB</w:t>
      </w:r>
    </w:p>
    <w:p w:rsidR="00852019" w:rsidRPr="0034439F" w:rsidRDefault="00852019" w:rsidP="00852019">
      <w:pPr>
        <w:widowControl w:val="0"/>
        <w:autoSpaceDE w:val="0"/>
        <w:autoSpaceDN w:val="0"/>
        <w:adjustRightInd w:val="0"/>
        <w:spacing w:after="0" w:line="240" w:lineRule="auto"/>
        <w:rPr>
          <w:rFonts w:eastAsia="Arial Narrow" w:cs="Calibri"/>
          <w:color w:val="000000"/>
          <w:sz w:val="18"/>
          <w:szCs w:val="18"/>
          <w:lang w:val="en-US" w:eastAsia="en-US"/>
        </w:rPr>
      </w:pPr>
      <w:proofErr w:type="spellStart"/>
      <w:r w:rsidRPr="0034439F">
        <w:rPr>
          <w:rFonts w:eastAsia="Arial Narrow" w:cs="Calibri"/>
          <w:iCs/>
          <w:color w:val="000000"/>
          <w:sz w:val="18"/>
          <w:szCs w:val="18"/>
          <w:lang w:val="en-US" w:eastAsia="en-US"/>
        </w:rPr>
        <w:t>Opomba</w:t>
      </w:r>
      <w:proofErr w:type="spellEnd"/>
      <w:r w:rsidRPr="0034439F">
        <w:rPr>
          <w:rFonts w:eastAsia="Arial Narrow" w:cs="Calibri"/>
          <w:iCs/>
          <w:color w:val="000000"/>
          <w:sz w:val="18"/>
          <w:szCs w:val="18"/>
          <w:lang w:val="en-US" w:eastAsia="en-US"/>
        </w:rPr>
        <w:t xml:space="preserve">: v </w:t>
      </w:r>
      <w:proofErr w:type="spellStart"/>
      <w:r w:rsidRPr="0034439F">
        <w:rPr>
          <w:rFonts w:eastAsia="Arial Narrow" w:cs="Calibri"/>
          <w:iCs/>
          <w:color w:val="000000"/>
          <w:sz w:val="18"/>
          <w:szCs w:val="18"/>
          <w:lang w:val="en-US" w:eastAsia="en-US"/>
        </w:rPr>
        <w:t>primeru</w:t>
      </w:r>
      <w:proofErr w:type="spellEnd"/>
      <w:r w:rsidRPr="0034439F">
        <w:rPr>
          <w:rFonts w:eastAsia="Arial Narrow" w:cs="Calibri"/>
          <w:iCs/>
          <w:color w:val="000000"/>
          <w:sz w:val="18"/>
          <w:szCs w:val="18"/>
          <w:lang w:val="en-US" w:eastAsia="en-US"/>
        </w:rPr>
        <w:t xml:space="preserve">, da </w:t>
      </w:r>
      <w:proofErr w:type="spellStart"/>
      <w:r w:rsidRPr="0034439F">
        <w:rPr>
          <w:rFonts w:eastAsia="Arial Narrow" w:cs="Calibri"/>
          <w:iCs/>
          <w:color w:val="000000"/>
          <w:sz w:val="18"/>
          <w:szCs w:val="18"/>
          <w:lang w:val="en-US" w:eastAsia="en-US"/>
        </w:rPr>
        <w:t>povezanih</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družb</w:t>
      </w:r>
      <w:proofErr w:type="spellEnd"/>
      <w:r w:rsidRPr="0034439F">
        <w:rPr>
          <w:rFonts w:eastAsia="Arial Narrow" w:cs="Calibri"/>
          <w:iCs/>
          <w:color w:val="000000"/>
          <w:sz w:val="18"/>
          <w:szCs w:val="18"/>
          <w:lang w:val="en-US" w:eastAsia="en-US"/>
        </w:rPr>
        <w:t xml:space="preserve"> s </w:t>
      </w:r>
      <w:proofErr w:type="spellStart"/>
      <w:r w:rsidRPr="0034439F">
        <w:rPr>
          <w:rFonts w:eastAsia="Arial Narrow" w:cs="Calibri"/>
          <w:iCs/>
          <w:color w:val="000000"/>
          <w:sz w:val="18"/>
          <w:szCs w:val="18"/>
          <w:lang w:val="en-US" w:eastAsia="en-US"/>
        </w:rPr>
        <w:t>ponudnikom</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ni</w:t>
      </w:r>
      <w:proofErr w:type="spellEnd"/>
      <w:proofErr w:type="gramStart"/>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ponudnik</w:t>
      </w:r>
      <w:proofErr w:type="spellEnd"/>
      <w:proofErr w:type="gram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poda</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naslednjo</w:t>
      </w:r>
      <w:proofErr w:type="spellEnd"/>
      <w:r w:rsidRPr="0034439F">
        <w:rPr>
          <w:rFonts w:eastAsia="Arial Narrow" w:cs="Calibri"/>
          <w:iCs/>
          <w:color w:val="000000"/>
          <w:sz w:val="18"/>
          <w:szCs w:val="18"/>
          <w:lang w:val="en-US" w:eastAsia="en-US"/>
        </w:rPr>
        <w:t xml:space="preserve"> </w:t>
      </w:r>
      <w:proofErr w:type="spellStart"/>
      <w:r w:rsidRPr="0034439F">
        <w:rPr>
          <w:rFonts w:eastAsia="Arial Narrow" w:cs="Calibri"/>
          <w:iCs/>
          <w:color w:val="000000"/>
          <w:sz w:val="18"/>
          <w:szCs w:val="18"/>
          <w:lang w:val="en-US" w:eastAsia="en-US"/>
        </w:rPr>
        <w:t>izjavo</w:t>
      </w:r>
      <w:proofErr w:type="spellEnd"/>
      <w:r w:rsidRPr="0034439F">
        <w:rPr>
          <w:rFonts w:eastAsia="Arial Narrow" w:cs="Calibri"/>
          <w:iCs/>
          <w:color w:val="000000"/>
          <w:sz w:val="18"/>
          <w:szCs w:val="18"/>
          <w:lang w:val="en-US" w:eastAsia="en-US"/>
        </w:rPr>
        <w:t>:</w:t>
      </w:r>
    </w:p>
    <w:p w:rsidR="00852019" w:rsidRPr="0034439F" w:rsidRDefault="00852019" w:rsidP="00852019">
      <w:pPr>
        <w:widowControl w:val="0"/>
        <w:autoSpaceDE w:val="0"/>
        <w:autoSpaceDN w:val="0"/>
        <w:adjustRightInd w:val="0"/>
        <w:spacing w:after="0" w:line="240" w:lineRule="auto"/>
        <w:rPr>
          <w:rFonts w:eastAsia="Arial Narrow" w:cs="Calibri"/>
          <w:color w:val="000000"/>
          <w:sz w:val="18"/>
          <w:szCs w:val="18"/>
          <w:lang w:val="en-US" w:eastAsia="en-US"/>
        </w:rPr>
      </w:pPr>
      <w:proofErr w:type="spellStart"/>
      <w:r w:rsidRPr="0034439F">
        <w:rPr>
          <w:rFonts w:eastAsia="Arial Narrow" w:cs="Calibri"/>
          <w:color w:val="000000"/>
          <w:sz w:val="18"/>
          <w:szCs w:val="18"/>
          <w:lang w:val="en-US" w:eastAsia="en-US"/>
        </w:rPr>
        <w:t>Izjavljamo</w:t>
      </w:r>
      <w:proofErr w:type="spellEnd"/>
      <w:r w:rsidRPr="0034439F">
        <w:rPr>
          <w:rFonts w:eastAsia="Arial Narrow" w:cs="Calibri"/>
          <w:color w:val="000000"/>
          <w:sz w:val="18"/>
          <w:szCs w:val="18"/>
          <w:lang w:val="en-US" w:eastAsia="en-US"/>
        </w:rPr>
        <w:t xml:space="preserve">, da s </w:t>
      </w:r>
      <w:proofErr w:type="spellStart"/>
      <w:r w:rsidRPr="0034439F">
        <w:rPr>
          <w:rFonts w:eastAsia="Arial Narrow" w:cs="Calibri"/>
          <w:color w:val="000000"/>
          <w:sz w:val="18"/>
          <w:szCs w:val="18"/>
          <w:lang w:val="en-US" w:eastAsia="en-US"/>
        </w:rPr>
        <w:t>ponudnikom</w:t>
      </w:r>
      <w:proofErr w:type="spellEnd"/>
      <w:r w:rsidRPr="0034439F">
        <w:rPr>
          <w:rFonts w:eastAsia="Arial Narrow" w:cs="Calibri"/>
          <w:color w:val="000000"/>
          <w:sz w:val="18"/>
          <w:szCs w:val="18"/>
          <w:lang w:val="en-US" w:eastAsia="en-US"/>
        </w:rPr>
        <w:t xml:space="preserve"> </w:t>
      </w:r>
      <w:r w:rsidRPr="0034439F">
        <w:rPr>
          <w:rFonts w:eastAsia="Arial Narrow" w:cs="Calibri"/>
          <w:i/>
          <w:iCs/>
          <w:color w:val="000000"/>
          <w:sz w:val="18"/>
          <w:szCs w:val="18"/>
          <w:lang w:val="en-US" w:eastAsia="en-US"/>
        </w:rPr>
        <w:t>(</w:t>
      </w:r>
      <w:proofErr w:type="spellStart"/>
      <w:r w:rsidRPr="0034439F">
        <w:rPr>
          <w:rFonts w:eastAsia="Arial Narrow" w:cs="Calibri"/>
          <w:i/>
          <w:iCs/>
          <w:color w:val="000000"/>
          <w:sz w:val="18"/>
          <w:szCs w:val="18"/>
          <w:lang w:val="en-US" w:eastAsia="en-US"/>
        </w:rPr>
        <w:t>naziv</w:t>
      </w:r>
      <w:proofErr w:type="spellEnd"/>
      <w:r w:rsidRPr="0034439F">
        <w:rPr>
          <w:rFonts w:eastAsia="Arial Narrow" w:cs="Calibri"/>
          <w:i/>
          <w:iCs/>
          <w:color w:val="000000"/>
          <w:sz w:val="18"/>
          <w:szCs w:val="18"/>
          <w:lang w:val="en-US" w:eastAsia="en-US"/>
        </w:rPr>
        <w:t xml:space="preserve"> in </w:t>
      </w:r>
      <w:proofErr w:type="spellStart"/>
      <w:r w:rsidRPr="0034439F">
        <w:rPr>
          <w:rFonts w:eastAsia="Arial Narrow" w:cs="Calibri"/>
          <w:i/>
          <w:iCs/>
          <w:color w:val="000000"/>
          <w:sz w:val="18"/>
          <w:szCs w:val="18"/>
          <w:lang w:val="en-US" w:eastAsia="en-US"/>
        </w:rPr>
        <w:t>naslov</w:t>
      </w:r>
      <w:proofErr w:type="spellEnd"/>
      <w:r w:rsidRPr="0034439F">
        <w:rPr>
          <w:rFonts w:eastAsia="Arial Narrow" w:cs="Calibri"/>
          <w:i/>
          <w:iCs/>
          <w:color w:val="000000"/>
          <w:sz w:val="18"/>
          <w:szCs w:val="18"/>
          <w:lang w:val="en-US" w:eastAsia="en-US"/>
        </w:rPr>
        <w:t xml:space="preserve"> </w:t>
      </w:r>
      <w:proofErr w:type="spellStart"/>
      <w:r w:rsidRPr="0034439F">
        <w:rPr>
          <w:rFonts w:eastAsia="Arial Narrow" w:cs="Calibri"/>
          <w:i/>
          <w:iCs/>
          <w:color w:val="000000"/>
          <w:sz w:val="18"/>
          <w:szCs w:val="18"/>
          <w:lang w:val="en-US" w:eastAsia="en-US"/>
        </w:rPr>
        <w:t>ponudnika</w:t>
      </w:r>
      <w:proofErr w:type="spellEnd"/>
      <w:r w:rsidRPr="0034439F">
        <w:rPr>
          <w:rFonts w:eastAsia="Arial Narrow" w:cs="Calibri"/>
          <w:i/>
          <w:iCs/>
          <w:color w:val="000000"/>
          <w:sz w:val="18"/>
          <w:szCs w:val="18"/>
          <w:lang w:val="en-US" w:eastAsia="en-US"/>
        </w:rPr>
        <w:t>)</w:t>
      </w:r>
      <w:r w:rsidRPr="0034439F">
        <w:rPr>
          <w:rFonts w:eastAsia="Arial Narrow" w:cs="Calibri"/>
          <w:color w:val="000000"/>
          <w:sz w:val="18"/>
          <w:szCs w:val="18"/>
          <w:lang w:val="en-US" w:eastAsia="en-US"/>
        </w:rPr>
        <w:t xml:space="preserve"> ______________________________________</w:t>
      </w:r>
    </w:p>
    <w:p w:rsidR="00852019" w:rsidRPr="0034439F" w:rsidRDefault="00852019" w:rsidP="00852019">
      <w:pPr>
        <w:widowControl w:val="0"/>
        <w:autoSpaceDE w:val="0"/>
        <w:autoSpaceDN w:val="0"/>
        <w:adjustRightInd w:val="0"/>
        <w:spacing w:after="0" w:line="240" w:lineRule="auto"/>
        <w:rPr>
          <w:rFonts w:eastAsia="Arial Narrow" w:cs="Calibri"/>
          <w:color w:val="000000"/>
          <w:sz w:val="18"/>
          <w:szCs w:val="18"/>
          <w:lang w:val="en-US" w:eastAsia="en-US"/>
        </w:rPr>
      </w:pPr>
      <w:r w:rsidRPr="0034439F">
        <w:rPr>
          <w:rFonts w:eastAsia="Arial Narrow" w:cs="Calibri"/>
          <w:color w:val="000000"/>
          <w:sz w:val="18"/>
          <w:szCs w:val="18"/>
          <w:lang w:val="en-US" w:eastAsia="en-US"/>
        </w:rPr>
        <w:t>_________________________________________________________________________________</w:t>
      </w:r>
    </w:p>
    <w:p w:rsidR="00852019" w:rsidRPr="0034439F" w:rsidRDefault="00852019" w:rsidP="00852019">
      <w:pPr>
        <w:widowControl w:val="0"/>
        <w:autoSpaceDE w:val="0"/>
        <w:autoSpaceDN w:val="0"/>
        <w:adjustRightInd w:val="0"/>
        <w:spacing w:after="0" w:line="240" w:lineRule="auto"/>
        <w:rPr>
          <w:rFonts w:eastAsia="Arial Narrow" w:cs="Calibri"/>
          <w:color w:val="000000"/>
          <w:sz w:val="18"/>
          <w:szCs w:val="18"/>
          <w:lang w:val="en-US" w:eastAsia="en-US"/>
        </w:rPr>
      </w:pPr>
      <w:proofErr w:type="spellStart"/>
      <w:r w:rsidRPr="0034439F">
        <w:rPr>
          <w:rFonts w:eastAsia="Arial Narrow" w:cs="Calibri"/>
          <w:b/>
          <w:bCs/>
          <w:color w:val="000000"/>
          <w:sz w:val="18"/>
          <w:szCs w:val="18"/>
          <w:lang w:val="en-US" w:eastAsia="en-US"/>
        </w:rPr>
        <w:t>ni</w:t>
      </w:r>
      <w:proofErr w:type="spellEnd"/>
      <w:r w:rsidRPr="0034439F">
        <w:rPr>
          <w:rFonts w:eastAsia="Arial Narrow" w:cs="Calibri"/>
          <w:b/>
          <w:bCs/>
          <w:color w:val="000000"/>
          <w:sz w:val="18"/>
          <w:szCs w:val="18"/>
          <w:lang w:val="en-US" w:eastAsia="en-US"/>
        </w:rPr>
        <w:t xml:space="preserve"> </w:t>
      </w:r>
      <w:proofErr w:type="spellStart"/>
      <w:r w:rsidRPr="0034439F">
        <w:rPr>
          <w:rFonts w:eastAsia="Arial Narrow" w:cs="Calibri"/>
          <w:b/>
          <w:bCs/>
          <w:color w:val="000000"/>
          <w:sz w:val="18"/>
          <w:szCs w:val="18"/>
          <w:lang w:val="en-US" w:eastAsia="en-US"/>
        </w:rPr>
        <w:t>povezanih</w:t>
      </w:r>
      <w:proofErr w:type="spellEnd"/>
      <w:r w:rsidRPr="0034439F">
        <w:rPr>
          <w:rFonts w:eastAsia="Arial Narrow" w:cs="Calibri"/>
          <w:b/>
          <w:bCs/>
          <w:color w:val="000000"/>
          <w:sz w:val="18"/>
          <w:szCs w:val="18"/>
          <w:lang w:val="en-US" w:eastAsia="en-US"/>
        </w:rPr>
        <w:t xml:space="preserve"> </w:t>
      </w:r>
      <w:proofErr w:type="spellStart"/>
      <w:r w:rsidRPr="0034439F">
        <w:rPr>
          <w:rFonts w:eastAsia="Arial Narrow" w:cs="Calibri"/>
          <w:b/>
          <w:bCs/>
          <w:color w:val="000000"/>
          <w:sz w:val="18"/>
          <w:szCs w:val="18"/>
          <w:lang w:val="en-US" w:eastAsia="en-US"/>
        </w:rPr>
        <w:t>družb</w:t>
      </w:r>
      <w:proofErr w:type="spellEnd"/>
      <w:r w:rsidRPr="0034439F">
        <w:rPr>
          <w:rFonts w:eastAsia="Arial Narrow" w:cs="Calibri"/>
          <w:b/>
          <w:bCs/>
          <w:color w:val="000000"/>
          <w:sz w:val="18"/>
          <w:szCs w:val="18"/>
          <w:lang w:val="en-US" w:eastAsia="en-US"/>
        </w:rPr>
        <w:t xml:space="preserve">, </w:t>
      </w:r>
      <w:proofErr w:type="spellStart"/>
      <w:r w:rsidRPr="0034439F">
        <w:rPr>
          <w:rFonts w:eastAsia="Arial Narrow" w:cs="Calibri"/>
          <w:b/>
          <w:bCs/>
          <w:color w:val="000000"/>
          <w:sz w:val="18"/>
          <w:szCs w:val="18"/>
          <w:lang w:val="en-US" w:eastAsia="en-US"/>
        </w:rPr>
        <w:t>za</w:t>
      </w:r>
      <w:proofErr w:type="spellEnd"/>
      <w:r w:rsidRPr="0034439F">
        <w:rPr>
          <w:rFonts w:eastAsia="Arial Narrow" w:cs="Calibri"/>
          <w:b/>
          <w:bCs/>
          <w:color w:val="000000"/>
          <w:sz w:val="18"/>
          <w:szCs w:val="18"/>
          <w:lang w:val="en-US" w:eastAsia="en-US"/>
        </w:rPr>
        <w:t xml:space="preserve"> </w:t>
      </w:r>
      <w:proofErr w:type="spellStart"/>
      <w:r w:rsidRPr="0034439F">
        <w:rPr>
          <w:rFonts w:eastAsia="Arial Narrow" w:cs="Calibri"/>
          <w:b/>
          <w:bCs/>
          <w:color w:val="000000"/>
          <w:sz w:val="18"/>
          <w:szCs w:val="18"/>
          <w:lang w:val="en-US" w:eastAsia="en-US"/>
        </w:rPr>
        <w:t>katere</w:t>
      </w:r>
      <w:proofErr w:type="spellEnd"/>
      <w:r w:rsidRPr="0034439F">
        <w:rPr>
          <w:rFonts w:eastAsia="Arial Narrow" w:cs="Calibri"/>
          <w:b/>
          <w:bCs/>
          <w:color w:val="000000"/>
          <w:sz w:val="18"/>
          <w:szCs w:val="18"/>
          <w:lang w:val="en-US" w:eastAsia="en-US"/>
        </w:rPr>
        <w:t xml:space="preserve"> se </w:t>
      </w:r>
      <w:proofErr w:type="spellStart"/>
      <w:r w:rsidRPr="0034439F">
        <w:rPr>
          <w:rFonts w:eastAsia="Arial Narrow" w:cs="Calibri"/>
          <w:b/>
          <w:bCs/>
          <w:color w:val="000000"/>
          <w:sz w:val="18"/>
          <w:szCs w:val="18"/>
          <w:lang w:val="en-US" w:eastAsia="en-US"/>
        </w:rPr>
        <w:t>glede</w:t>
      </w:r>
      <w:proofErr w:type="spellEnd"/>
      <w:r w:rsidRPr="0034439F">
        <w:rPr>
          <w:rFonts w:eastAsia="Arial Narrow" w:cs="Calibri"/>
          <w:b/>
          <w:bCs/>
          <w:color w:val="000000"/>
          <w:sz w:val="18"/>
          <w:szCs w:val="18"/>
          <w:lang w:val="en-US" w:eastAsia="en-US"/>
        </w:rPr>
        <w:t xml:space="preserve"> </w:t>
      </w:r>
      <w:proofErr w:type="spellStart"/>
      <w:r w:rsidRPr="0034439F">
        <w:rPr>
          <w:rFonts w:eastAsia="Arial Narrow" w:cs="Calibri"/>
          <w:b/>
          <w:bCs/>
          <w:color w:val="000000"/>
          <w:sz w:val="18"/>
          <w:szCs w:val="18"/>
          <w:lang w:val="en-US" w:eastAsia="en-US"/>
        </w:rPr>
        <w:t>na</w:t>
      </w:r>
      <w:proofErr w:type="spellEnd"/>
      <w:r w:rsidRPr="0034439F">
        <w:rPr>
          <w:rFonts w:eastAsia="Arial Narrow" w:cs="Calibri"/>
          <w:b/>
          <w:bCs/>
          <w:color w:val="000000"/>
          <w:sz w:val="18"/>
          <w:szCs w:val="18"/>
          <w:lang w:val="en-US" w:eastAsia="en-US"/>
        </w:rPr>
        <w:t xml:space="preserve"> </w:t>
      </w:r>
      <w:proofErr w:type="spellStart"/>
      <w:r w:rsidRPr="0034439F">
        <w:rPr>
          <w:rFonts w:eastAsia="Arial Narrow" w:cs="Calibri"/>
          <w:b/>
          <w:bCs/>
          <w:color w:val="000000"/>
          <w:sz w:val="18"/>
          <w:szCs w:val="18"/>
          <w:lang w:val="en-US" w:eastAsia="en-US"/>
        </w:rPr>
        <w:t>določbe</w:t>
      </w:r>
      <w:proofErr w:type="spellEnd"/>
      <w:r w:rsidRPr="0034439F">
        <w:rPr>
          <w:rFonts w:eastAsia="Arial Narrow" w:cs="Calibri"/>
          <w:b/>
          <w:bCs/>
          <w:color w:val="000000"/>
          <w:sz w:val="18"/>
          <w:szCs w:val="18"/>
          <w:lang w:val="en-US" w:eastAsia="en-US"/>
        </w:rPr>
        <w:t xml:space="preserve"> </w:t>
      </w:r>
      <w:proofErr w:type="spellStart"/>
      <w:r w:rsidRPr="0034439F">
        <w:rPr>
          <w:rFonts w:eastAsia="Arial Narrow" w:cs="Calibri"/>
          <w:b/>
          <w:bCs/>
          <w:color w:val="000000"/>
          <w:sz w:val="18"/>
          <w:szCs w:val="18"/>
          <w:lang w:val="en-US" w:eastAsia="en-US"/>
        </w:rPr>
        <w:t>zakona</w:t>
      </w:r>
      <w:proofErr w:type="spellEnd"/>
      <w:r w:rsidRPr="0034439F">
        <w:rPr>
          <w:rFonts w:eastAsia="Arial Narrow" w:cs="Calibri"/>
          <w:b/>
          <w:bCs/>
          <w:color w:val="000000"/>
          <w:sz w:val="18"/>
          <w:szCs w:val="18"/>
          <w:lang w:val="en-US" w:eastAsia="en-US"/>
        </w:rPr>
        <w:t xml:space="preserve">, </w:t>
      </w:r>
      <w:proofErr w:type="spellStart"/>
      <w:r w:rsidRPr="0034439F">
        <w:rPr>
          <w:rFonts w:eastAsia="Arial Narrow" w:cs="Calibri"/>
          <w:b/>
          <w:bCs/>
          <w:color w:val="000000"/>
          <w:sz w:val="18"/>
          <w:szCs w:val="18"/>
          <w:lang w:val="en-US" w:eastAsia="en-US"/>
        </w:rPr>
        <w:t>ki</w:t>
      </w:r>
      <w:proofErr w:type="spellEnd"/>
      <w:r w:rsidRPr="0034439F">
        <w:rPr>
          <w:rFonts w:eastAsia="Arial Narrow" w:cs="Calibri"/>
          <w:b/>
          <w:bCs/>
          <w:color w:val="000000"/>
          <w:sz w:val="18"/>
          <w:szCs w:val="18"/>
          <w:lang w:val="en-US" w:eastAsia="en-US"/>
        </w:rPr>
        <w:t xml:space="preserve"> </w:t>
      </w:r>
      <w:proofErr w:type="spellStart"/>
      <w:r w:rsidRPr="0034439F">
        <w:rPr>
          <w:rFonts w:eastAsia="Arial Narrow" w:cs="Calibri"/>
          <w:b/>
          <w:bCs/>
          <w:color w:val="000000"/>
          <w:sz w:val="18"/>
          <w:szCs w:val="18"/>
          <w:lang w:val="en-US" w:eastAsia="en-US"/>
        </w:rPr>
        <w:t>ureja</w:t>
      </w:r>
      <w:proofErr w:type="spellEnd"/>
      <w:r w:rsidRPr="0034439F">
        <w:rPr>
          <w:rFonts w:eastAsia="Arial Narrow" w:cs="Calibri"/>
          <w:b/>
          <w:bCs/>
          <w:color w:val="000000"/>
          <w:sz w:val="18"/>
          <w:szCs w:val="18"/>
          <w:lang w:val="en-US" w:eastAsia="en-US"/>
        </w:rPr>
        <w:t xml:space="preserve"> </w:t>
      </w:r>
      <w:proofErr w:type="spellStart"/>
      <w:r w:rsidRPr="0034439F">
        <w:rPr>
          <w:rFonts w:eastAsia="Arial Narrow" w:cs="Calibri"/>
          <w:b/>
          <w:bCs/>
          <w:color w:val="000000"/>
          <w:sz w:val="18"/>
          <w:szCs w:val="18"/>
          <w:lang w:val="en-US" w:eastAsia="en-US"/>
        </w:rPr>
        <w:t>gospodarske</w:t>
      </w:r>
      <w:proofErr w:type="spellEnd"/>
      <w:r w:rsidRPr="0034439F">
        <w:rPr>
          <w:rFonts w:eastAsia="Arial Narrow" w:cs="Calibri"/>
          <w:b/>
          <w:bCs/>
          <w:color w:val="000000"/>
          <w:sz w:val="18"/>
          <w:szCs w:val="18"/>
          <w:lang w:val="en-US" w:eastAsia="en-US"/>
        </w:rPr>
        <w:t xml:space="preserve"> </w:t>
      </w:r>
      <w:proofErr w:type="spellStart"/>
      <w:r w:rsidRPr="0034439F">
        <w:rPr>
          <w:rFonts w:eastAsia="Arial Narrow" w:cs="Calibri"/>
          <w:b/>
          <w:bCs/>
          <w:color w:val="000000"/>
          <w:sz w:val="18"/>
          <w:szCs w:val="18"/>
          <w:lang w:val="en-US" w:eastAsia="en-US"/>
        </w:rPr>
        <w:t>družbe</w:t>
      </w:r>
      <w:proofErr w:type="spellEnd"/>
      <w:r w:rsidRPr="0034439F">
        <w:rPr>
          <w:rFonts w:eastAsia="Arial Narrow" w:cs="Calibri"/>
          <w:b/>
          <w:bCs/>
          <w:color w:val="000000"/>
          <w:sz w:val="18"/>
          <w:szCs w:val="18"/>
          <w:lang w:val="en-US" w:eastAsia="en-US"/>
        </w:rPr>
        <w:t xml:space="preserve">, </w:t>
      </w:r>
      <w:proofErr w:type="spellStart"/>
      <w:r w:rsidRPr="0034439F">
        <w:rPr>
          <w:rFonts w:eastAsia="Arial Narrow" w:cs="Calibri"/>
          <w:b/>
          <w:bCs/>
          <w:color w:val="000000"/>
          <w:sz w:val="18"/>
          <w:szCs w:val="18"/>
          <w:lang w:val="en-US" w:eastAsia="en-US"/>
        </w:rPr>
        <w:t>šteje</w:t>
      </w:r>
      <w:proofErr w:type="spellEnd"/>
      <w:r w:rsidRPr="0034439F">
        <w:rPr>
          <w:rFonts w:eastAsia="Arial Narrow" w:cs="Calibri"/>
          <w:b/>
          <w:bCs/>
          <w:color w:val="000000"/>
          <w:sz w:val="18"/>
          <w:szCs w:val="18"/>
          <w:lang w:val="en-US" w:eastAsia="en-US"/>
        </w:rPr>
        <w:t xml:space="preserve">, da so </w:t>
      </w:r>
      <w:proofErr w:type="spellStart"/>
      <w:r w:rsidRPr="0034439F">
        <w:rPr>
          <w:rFonts w:eastAsia="Arial Narrow" w:cs="Calibri"/>
          <w:b/>
          <w:bCs/>
          <w:color w:val="000000"/>
          <w:sz w:val="18"/>
          <w:szCs w:val="18"/>
          <w:lang w:val="en-US" w:eastAsia="en-US"/>
        </w:rPr>
        <w:t>povezane</w:t>
      </w:r>
      <w:proofErr w:type="spellEnd"/>
      <w:r w:rsidRPr="0034439F">
        <w:rPr>
          <w:rFonts w:eastAsia="Arial Narrow" w:cs="Calibri"/>
          <w:b/>
          <w:bCs/>
          <w:color w:val="000000"/>
          <w:sz w:val="18"/>
          <w:szCs w:val="18"/>
          <w:lang w:val="en-US" w:eastAsia="en-US"/>
        </w:rPr>
        <w:t>.</w:t>
      </w:r>
    </w:p>
    <w:p w:rsidR="00852019" w:rsidRPr="0034439F" w:rsidRDefault="00852019" w:rsidP="00852019">
      <w:pPr>
        <w:widowControl w:val="0"/>
        <w:autoSpaceDE w:val="0"/>
        <w:autoSpaceDN w:val="0"/>
        <w:adjustRightInd w:val="0"/>
        <w:spacing w:after="0" w:line="240" w:lineRule="auto"/>
        <w:rPr>
          <w:rFonts w:eastAsia="Arial Narrow" w:cs="Calibri"/>
          <w:b/>
          <w:bCs/>
          <w:color w:val="000000"/>
          <w:sz w:val="18"/>
          <w:szCs w:val="18"/>
          <w:lang w:val="en-US" w:eastAsia="en-US"/>
        </w:rPr>
      </w:pPr>
    </w:p>
    <w:p w:rsidR="00852019" w:rsidRPr="0034439F" w:rsidRDefault="00852019" w:rsidP="00852019">
      <w:pPr>
        <w:widowControl w:val="0"/>
        <w:autoSpaceDE w:val="0"/>
        <w:autoSpaceDN w:val="0"/>
        <w:adjustRightInd w:val="0"/>
        <w:spacing w:after="0" w:line="240" w:lineRule="auto"/>
        <w:rPr>
          <w:rFonts w:eastAsia="Arial Narrow" w:cs="Calibri"/>
          <w:b/>
          <w:bCs/>
          <w:color w:val="000000"/>
          <w:sz w:val="18"/>
          <w:szCs w:val="18"/>
          <w:lang w:val="en-US" w:eastAsia="en-US"/>
        </w:rPr>
      </w:pPr>
      <w:r w:rsidRPr="0034439F">
        <w:rPr>
          <w:rFonts w:eastAsia="Arial Narrow" w:cs="Calibri"/>
          <w:b/>
          <w:bCs/>
          <w:color w:val="000000"/>
          <w:sz w:val="18"/>
          <w:szCs w:val="18"/>
          <w:lang w:val="en-US" w:eastAsia="en-US"/>
        </w:rPr>
        <w:t xml:space="preserve">S </w:t>
      </w:r>
      <w:proofErr w:type="spellStart"/>
      <w:r w:rsidRPr="0034439F">
        <w:rPr>
          <w:rFonts w:eastAsia="Arial Narrow" w:cs="Calibri"/>
          <w:b/>
          <w:bCs/>
          <w:color w:val="000000"/>
          <w:sz w:val="18"/>
          <w:szCs w:val="18"/>
          <w:lang w:val="en-US" w:eastAsia="en-US"/>
        </w:rPr>
        <w:t>podpisom</w:t>
      </w:r>
      <w:proofErr w:type="spellEnd"/>
      <w:r w:rsidRPr="0034439F">
        <w:rPr>
          <w:rFonts w:eastAsia="Arial Narrow" w:cs="Calibri"/>
          <w:b/>
          <w:bCs/>
          <w:color w:val="000000"/>
          <w:sz w:val="18"/>
          <w:szCs w:val="18"/>
          <w:lang w:val="en-US" w:eastAsia="en-US"/>
        </w:rPr>
        <w:t xml:space="preserve"> </w:t>
      </w:r>
      <w:proofErr w:type="spellStart"/>
      <w:r w:rsidRPr="0034439F">
        <w:rPr>
          <w:rFonts w:eastAsia="Arial Narrow" w:cs="Calibri"/>
          <w:b/>
          <w:bCs/>
          <w:color w:val="000000"/>
          <w:sz w:val="18"/>
          <w:szCs w:val="18"/>
          <w:lang w:val="en-US" w:eastAsia="en-US"/>
        </w:rPr>
        <w:t>te</w:t>
      </w:r>
      <w:proofErr w:type="spellEnd"/>
      <w:r w:rsidRPr="0034439F">
        <w:rPr>
          <w:rFonts w:eastAsia="Arial Narrow" w:cs="Calibri"/>
          <w:b/>
          <w:bCs/>
          <w:color w:val="000000"/>
          <w:sz w:val="18"/>
          <w:szCs w:val="18"/>
          <w:lang w:val="en-US" w:eastAsia="en-US"/>
        </w:rPr>
        <w:t xml:space="preserve"> </w:t>
      </w:r>
      <w:proofErr w:type="spellStart"/>
      <w:r w:rsidRPr="0034439F">
        <w:rPr>
          <w:rFonts w:eastAsia="Arial Narrow" w:cs="Calibri"/>
          <w:b/>
          <w:bCs/>
          <w:color w:val="000000"/>
          <w:sz w:val="18"/>
          <w:szCs w:val="18"/>
          <w:lang w:val="en-US" w:eastAsia="en-US"/>
        </w:rPr>
        <w:t>Izjave</w:t>
      </w:r>
      <w:proofErr w:type="spellEnd"/>
      <w:r w:rsidRPr="0034439F">
        <w:rPr>
          <w:rFonts w:eastAsia="Arial Narrow" w:cs="Calibri"/>
          <w:b/>
          <w:bCs/>
          <w:color w:val="000000"/>
          <w:sz w:val="18"/>
          <w:szCs w:val="18"/>
          <w:lang w:val="en-US" w:eastAsia="en-US"/>
        </w:rPr>
        <w:t xml:space="preserve"> o </w:t>
      </w:r>
      <w:proofErr w:type="spellStart"/>
      <w:r w:rsidRPr="0034439F">
        <w:rPr>
          <w:rFonts w:eastAsia="Arial Narrow" w:cs="Calibri"/>
          <w:b/>
          <w:bCs/>
          <w:color w:val="000000"/>
          <w:sz w:val="18"/>
          <w:szCs w:val="18"/>
          <w:lang w:val="en-US" w:eastAsia="en-US"/>
        </w:rPr>
        <w:t>udeležbi</w:t>
      </w:r>
      <w:proofErr w:type="spellEnd"/>
      <w:r w:rsidRPr="0034439F">
        <w:rPr>
          <w:rFonts w:eastAsia="Arial Narrow" w:cs="Calibri"/>
          <w:b/>
          <w:bCs/>
          <w:color w:val="000000"/>
          <w:sz w:val="18"/>
          <w:szCs w:val="18"/>
          <w:lang w:val="en-US" w:eastAsia="en-US"/>
        </w:rPr>
        <w:t xml:space="preserve"> </w:t>
      </w:r>
      <w:proofErr w:type="spellStart"/>
      <w:r w:rsidRPr="0034439F">
        <w:rPr>
          <w:rFonts w:eastAsia="Arial Narrow" w:cs="Calibri"/>
          <w:b/>
          <w:bCs/>
          <w:color w:val="000000"/>
          <w:sz w:val="18"/>
          <w:szCs w:val="18"/>
          <w:lang w:val="en-US" w:eastAsia="en-US"/>
        </w:rPr>
        <w:t>fizičnih</w:t>
      </w:r>
      <w:proofErr w:type="spellEnd"/>
      <w:r w:rsidRPr="0034439F">
        <w:rPr>
          <w:rFonts w:eastAsia="Arial Narrow" w:cs="Calibri"/>
          <w:b/>
          <w:bCs/>
          <w:color w:val="000000"/>
          <w:sz w:val="18"/>
          <w:szCs w:val="18"/>
          <w:lang w:val="en-US" w:eastAsia="en-US"/>
        </w:rPr>
        <w:t xml:space="preserve"> in </w:t>
      </w:r>
      <w:proofErr w:type="spellStart"/>
      <w:r w:rsidRPr="0034439F">
        <w:rPr>
          <w:rFonts w:eastAsia="Arial Narrow" w:cs="Calibri"/>
          <w:b/>
          <w:bCs/>
          <w:color w:val="000000"/>
          <w:sz w:val="18"/>
          <w:szCs w:val="18"/>
          <w:lang w:val="en-US" w:eastAsia="en-US"/>
        </w:rPr>
        <w:t>pravnih</w:t>
      </w:r>
      <w:proofErr w:type="spellEnd"/>
      <w:r w:rsidRPr="0034439F">
        <w:rPr>
          <w:rFonts w:eastAsia="Arial Narrow" w:cs="Calibri"/>
          <w:b/>
          <w:bCs/>
          <w:color w:val="000000"/>
          <w:sz w:val="18"/>
          <w:szCs w:val="18"/>
          <w:lang w:val="en-US" w:eastAsia="en-US"/>
        </w:rPr>
        <w:t xml:space="preserve"> </w:t>
      </w:r>
      <w:proofErr w:type="spellStart"/>
      <w:r w:rsidRPr="0034439F">
        <w:rPr>
          <w:rFonts w:eastAsia="Arial Narrow" w:cs="Calibri"/>
          <w:b/>
          <w:bCs/>
          <w:color w:val="000000"/>
          <w:sz w:val="18"/>
          <w:szCs w:val="18"/>
          <w:lang w:val="en-US" w:eastAsia="en-US"/>
        </w:rPr>
        <w:t>oseb</w:t>
      </w:r>
      <w:proofErr w:type="spellEnd"/>
      <w:r w:rsidRPr="0034439F">
        <w:rPr>
          <w:rFonts w:eastAsia="Arial Narrow" w:cs="Calibri"/>
          <w:b/>
          <w:bCs/>
          <w:color w:val="000000"/>
          <w:sz w:val="18"/>
          <w:szCs w:val="18"/>
          <w:lang w:val="en-US" w:eastAsia="en-US"/>
        </w:rPr>
        <w:t xml:space="preserve"> v </w:t>
      </w:r>
      <w:proofErr w:type="spellStart"/>
      <w:r w:rsidRPr="0034439F">
        <w:rPr>
          <w:rFonts w:eastAsia="Arial Narrow" w:cs="Calibri"/>
          <w:b/>
          <w:bCs/>
          <w:color w:val="000000"/>
          <w:sz w:val="18"/>
          <w:szCs w:val="18"/>
          <w:lang w:val="en-US" w:eastAsia="en-US"/>
        </w:rPr>
        <w:t>lastništvu</w:t>
      </w:r>
      <w:proofErr w:type="spellEnd"/>
      <w:r w:rsidRPr="0034439F">
        <w:rPr>
          <w:rFonts w:eastAsia="Arial Narrow" w:cs="Calibri"/>
          <w:b/>
          <w:bCs/>
          <w:color w:val="000000"/>
          <w:sz w:val="18"/>
          <w:szCs w:val="18"/>
          <w:lang w:val="en-US" w:eastAsia="en-US"/>
        </w:rPr>
        <w:t xml:space="preserve"> </w:t>
      </w:r>
      <w:proofErr w:type="spellStart"/>
      <w:r w:rsidRPr="0034439F">
        <w:rPr>
          <w:rFonts w:eastAsia="Arial Narrow" w:cs="Calibri"/>
          <w:b/>
          <w:bCs/>
          <w:color w:val="000000"/>
          <w:sz w:val="18"/>
          <w:szCs w:val="18"/>
          <w:lang w:val="en-US" w:eastAsia="en-US"/>
        </w:rPr>
        <w:t>ponudnika</w:t>
      </w:r>
      <w:proofErr w:type="spellEnd"/>
      <w:r w:rsidRPr="0034439F">
        <w:rPr>
          <w:rFonts w:eastAsia="Arial Narrow" w:cs="Calibri"/>
          <w:b/>
          <w:bCs/>
          <w:color w:val="000000"/>
          <w:sz w:val="18"/>
          <w:szCs w:val="18"/>
          <w:lang w:val="en-US" w:eastAsia="en-US"/>
        </w:rPr>
        <w:t xml:space="preserve"> </w:t>
      </w:r>
      <w:proofErr w:type="spellStart"/>
      <w:r w:rsidRPr="0034439F">
        <w:rPr>
          <w:rFonts w:eastAsia="Arial Narrow" w:cs="Calibri"/>
          <w:b/>
          <w:bCs/>
          <w:color w:val="000000"/>
          <w:sz w:val="18"/>
          <w:szCs w:val="18"/>
          <w:lang w:val="en-US" w:eastAsia="en-US"/>
        </w:rPr>
        <w:t>jamčimo</w:t>
      </w:r>
      <w:proofErr w:type="spellEnd"/>
      <w:r w:rsidRPr="0034439F">
        <w:rPr>
          <w:rFonts w:eastAsia="Arial Narrow" w:cs="Calibri"/>
          <w:b/>
          <w:bCs/>
          <w:color w:val="000000"/>
          <w:sz w:val="18"/>
          <w:szCs w:val="18"/>
          <w:lang w:val="en-US" w:eastAsia="en-US"/>
        </w:rPr>
        <w:t xml:space="preserve"> </w:t>
      </w:r>
      <w:proofErr w:type="spellStart"/>
      <w:r w:rsidRPr="0034439F">
        <w:rPr>
          <w:rFonts w:eastAsia="Arial Narrow" w:cs="Calibri"/>
          <w:b/>
          <w:bCs/>
          <w:color w:val="000000"/>
          <w:sz w:val="18"/>
          <w:szCs w:val="18"/>
          <w:lang w:val="en-US" w:eastAsia="en-US"/>
        </w:rPr>
        <w:t>za</w:t>
      </w:r>
      <w:proofErr w:type="spellEnd"/>
      <w:r w:rsidRPr="0034439F">
        <w:rPr>
          <w:rFonts w:eastAsia="Arial Narrow" w:cs="Calibri"/>
          <w:b/>
          <w:bCs/>
          <w:color w:val="000000"/>
          <w:sz w:val="18"/>
          <w:szCs w:val="18"/>
          <w:lang w:val="en-US" w:eastAsia="en-US"/>
        </w:rPr>
        <w:t xml:space="preserve"> </w:t>
      </w:r>
      <w:proofErr w:type="spellStart"/>
      <w:r w:rsidRPr="0034439F">
        <w:rPr>
          <w:rFonts w:eastAsia="Arial Narrow" w:cs="Calibri"/>
          <w:b/>
          <w:bCs/>
          <w:color w:val="000000"/>
          <w:sz w:val="18"/>
          <w:szCs w:val="18"/>
          <w:lang w:val="en-US" w:eastAsia="en-US"/>
        </w:rPr>
        <w:t>točnost</w:t>
      </w:r>
      <w:proofErr w:type="spellEnd"/>
      <w:r w:rsidRPr="0034439F">
        <w:rPr>
          <w:rFonts w:eastAsia="Arial Narrow" w:cs="Calibri"/>
          <w:b/>
          <w:bCs/>
          <w:color w:val="000000"/>
          <w:sz w:val="18"/>
          <w:szCs w:val="18"/>
          <w:lang w:val="en-US" w:eastAsia="en-US"/>
        </w:rPr>
        <w:t xml:space="preserve"> in </w:t>
      </w:r>
      <w:proofErr w:type="spellStart"/>
      <w:r w:rsidRPr="0034439F">
        <w:rPr>
          <w:rFonts w:eastAsia="Arial Narrow" w:cs="Calibri"/>
          <w:b/>
          <w:bCs/>
          <w:color w:val="000000"/>
          <w:sz w:val="18"/>
          <w:szCs w:val="18"/>
          <w:lang w:val="en-US" w:eastAsia="en-US"/>
        </w:rPr>
        <w:t>resničnost</w:t>
      </w:r>
      <w:proofErr w:type="spellEnd"/>
      <w:r w:rsidRPr="0034439F">
        <w:rPr>
          <w:rFonts w:eastAsia="Arial Narrow" w:cs="Calibri"/>
          <w:b/>
          <w:bCs/>
          <w:color w:val="000000"/>
          <w:sz w:val="18"/>
          <w:szCs w:val="18"/>
          <w:lang w:val="en-US" w:eastAsia="en-US"/>
        </w:rPr>
        <w:t xml:space="preserve"> </w:t>
      </w:r>
      <w:proofErr w:type="spellStart"/>
      <w:r w:rsidRPr="0034439F">
        <w:rPr>
          <w:rFonts w:eastAsia="Arial Narrow" w:cs="Calibri"/>
          <w:b/>
          <w:bCs/>
          <w:color w:val="000000"/>
          <w:sz w:val="18"/>
          <w:szCs w:val="18"/>
          <w:lang w:val="en-US" w:eastAsia="en-US"/>
        </w:rPr>
        <w:t>podatkov</w:t>
      </w:r>
      <w:proofErr w:type="spellEnd"/>
      <w:r w:rsidRPr="0034439F">
        <w:rPr>
          <w:rFonts w:eastAsia="Arial Narrow" w:cs="Calibri"/>
          <w:b/>
          <w:bCs/>
          <w:color w:val="000000"/>
          <w:sz w:val="18"/>
          <w:szCs w:val="18"/>
          <w:lang w:val="en-US" w:eastAsia="en-US"/>
        </w:rPr>
        <w:t xml:space="preserve"> </w:t>
      </w:r>
      <w:proofErr w:type="spellStart"/>
      <w:r w:rsidRPr="0034439F">
        <w:rPr>
          <w:rFonts w:eastAsia="Arial Narrow" w:cs="Calibri"/>
          <w:b/>
          <w:bCs/>
          <w:color w:val="000000"/>
          <w:sz w:val="18"/>
          <w:szCs w:val="18"/>
          <w:lang w:val="en-US" w:eastAsia="en-US"/>
        </w:rPr>
        <w:t>ter</w:t>
      </w:r>
      <w:proofErr w:type="spellEnd"/>
      <w:r w:rsidRPr="0034439F">
        <w:rPr>
          <w:rFonts w:eastAsia="Arial Narrow" w:cs="Calibri"/>
          <w:b/>
          <w:bCs/>
          <w:color w:val="000000"/>
          <w:sz w:val="18"/>
          <w:szCs w:val="18"/>
          <w:lang w:val="en-US" w:eastAsia="en-US"/>
        </w:rPr>
        <w:t xml:space="preserve"> </w:t>
      </w:r>
      <w:proofErr w:type="spellStart"/>
      <w:r w:rsidRPr="0034439F">
        <w:rPr>
          <w:rFonts w:eastAsia="Arial Narrow" w:cs="Calibri"/>
          <w:b/>
          <w:bCs/>
          <w:color w:val="000000"/>
          <w:sz w:val="18"/>
          <w:szCs w:val="18"/>
          <w:lang w:val="en-US" w:eastAsia="en-US"/>
        </w:rPr>
        <w:t>za</w:t>
      </w:r>
      <w:proofErr w:type="spellEnd"/>
      <w:r w:rsidRPr="0034439F">
        <w:rPr>
          <w:rFonts w:eastAsia="Arial Narrow" w:cs="Calibri"/>
          <w:b/>
          <w:bCs/>
          <w:color w:val="000000"/>
          <w:sz w:val="18"/>
          <w:szCs w:val="18"/>
          <w:lang w:val="en-US" w:eastAsia="en-US"/>
        </w:rPr>
        <w:t xml:space="preserve"> </w:t>
      </w:r>
      <w:proofErr w:type="spellStart"/>
      <w:r w:rsidRPr="0034439F">
        <w:rPr>
          <w:rFonts w:eastAsia="Arial Narrow" w:cs="Calibri"/>
          <w:b/>
          <w:bCs/>
          <w:color w:val="000000"/>
          <w:sz w:val="18"/>
          <w:szCs w:val="18"/>
          <w:lang w:val="en-US" w:eastAsia="en-US"/>
        </w:rPr>
        <w:t>podano</w:t>
      </w:r>
      <w:proofErr w:type="spellEnd"/>
      <w:r w:rsidRPr="0034439F">
        <w:rPr>
          <w:rFonts w:eastAsia="Arial Narrow" w:cs="Calibri"/>
          <w:b/>
          <w:bCs/>
          <w:color w:val="000000"/>
          <w:sz w:val="18"/>
          <w:szCs w:val="18"/>
          <w:lang w:val="en-US" w:eastAsia="en-US"/>
        </w:rPr>
        <w:t xml:space="preserve"> </w:t>
      </w:r>
      <w:proofErr w:type="spellStart"/>
      <w:r w:rsidRPr="0034439F">
        <w:rPr>
          <w:rFonts w:eastAsia="Arial Narrow" w:cs="Calibri"/>
          <w:b/>
          <w:bCs/>
          <w:color w:val="000000"/>
          <w:sz w:val="18"/>
          <w:szCs w:val="18"/>
          <w:lang w:val="en-US" w:eastAsia="en-US"/>
        </w:rPr>
        <w:t>izjavo</w:t>
      </w:r>
      <w:proofErr w:type="spellEnd"/>
      <w:r w:rsidRPr="0034439F">
        <w:rPr>
          <w:rFonts w:eastAsia="Arial Narrow" w:cs="Calibri"/>
          <w:b/>
          <w:bCs/>
          <w:color w:val="000000"/>
          <w:sz w:val="18"/>
          <w:szCs w:val="18"/>
          <w:lang w:val="en-US" w:eastAsia="en-US"/>
        </w:rPr>
        <w:t xml:space="preserve"> </w:t>
      </w:r>
      <w:proofErr w:type="spellStart"/>
      <w:r w:rsidRPr="0034439F">
        <w:rPr>
          <w:rFonts w:eastAsia="Arial Narrow" w:cs="Calibri"/>
          <w:b/>
          <w:bCs/>
          <w:color w:val="000000"/>
          <w:sz w:val="18"/>
          <w:szCs w:val="18"/>
          <w:lang w:val="en-US" w:eastAsia="en-US"/>
        </w:rPr>
        <w:t>prevzemamo</w:t>
      </w:r>
      <w:proofErr w:type="spellEnd"/>
      <w:r w:rsidRPr="0034439F">
        <w:rPr>
          <w:rFonts w:eastAsia="Arial Narrow" w:cs="Calibri"/>
          <w:b/>
          <w:bCs/>
          <w:color w:val="000000"/>
          <w:sz w:val="18"/>
          <w:szCs w:val="18"/>
          <w:lang w:val="en-US" w:eastAsia="en-US"/>
        </w:rPr>
        <w:t xml:space="preserve"> </w:t>
      </w:r>
      <w:proofErr w:type="spellStart"/>
      <w:r w:rsidRPr="0034439F">
        <w:rPr>
          <w:rFonts w:eastAsia="Arial Narrow" w:cs="Calibri"/>
          <w:b/>
          <w:bCs/>
          <w:color w:val="000000"/>
          <w:sz w:val="18"/>
          <w:szCs w:val="18"/>
          <w:lang w:val="en-US" w:eastAsia="en-US"/>
        </w:rPr>
        <w:t>polno</w:t>
      </w:r>
      <w:proofErr w:type="spellEnd"/>
      <w:r w:rsidRPr="0034439F">
        <w:rPr>
          <w:rFonts w:eastAsia="Arial Narrow" w:cs="Calibri"/>
          <w:b/>
          <w:bCs/>
          <w:color w:val="000000"/>
          <w:sz w:val="18"/>
          <w:szCs w:val="18"/>
          <w:lang w:val="en-US" w:eastAsia="en-US"/>
        </w:rPr>
        <w:t xml:space="preserve"> </w:t>
      </w:r>
      <w:proofErr w:type="spellStart"/>
      <w:r w:rsidRPr="0034439F">
        <w:rPr>
          <w:rFonts w:eastAsia="Arial Narrow" w:cs="Calibri"/>
          <w:b/>
          <w:bCs/>
          <w:color w:val="000000"/>
          <w:sz w:val="18"/>
          <w:szCs w:val="18"/>
          <w:lang w:val="en-US" w:eastAsia="en-US"/>
        </w:rPr>
        <w:t>odgovornost</w:t>
      </w:r>
      <w:proofErr w:type="spellEnd"/>
      <w:r w:rsidRPr="0034439F">
        <w:rPr>
          <w:rFonts w:eastAsia="Arial Narrow" w:cs="Calibri"/>
          <w:b/>
          <w:bCs/>
          <w:color w:val="000000"/>
          <w:sz w:val="18"/>
          <w:szCs w:val="18"/>
          <w:lang w:val="en-US" w:eastAsia="en-US"/>
        </w:rPr>
        <w:t xml:space="preserve">. </w:t>
      </w:r>
      <w:proofErr w:type="spellStart"/>
      <w:r w:rsidRPr="0034439F">
        <w:rPr>
          <w:rFonts w:eastAsia="Arial Narrow" w:cs="Calibri"/>
          <w:b/>
          <w:bCs/>
          <w:color w:val="000000"/>
          <w:sz w:val="18"/>
          <w:szCs w:val="18"/>
          <w:lang w:val="en-US" w:eastAsia="en-US"/>
        </w:rPr>
        <w:t>Seznanjeni</w:t>
      </w:r>
      <w:proofErr w:type="spellEnd"/>
      <w:r w:rsidRPr="0034439F">
        <w:rPr>
          <w:rFonts w:eastAsia="Arial Narrow" w:cs="Calibri"/>
          <w:b/>
          <w:bCs/>
          <w:color w:val="000000"/>
          <w:sz w:val="18"/>
          <w:szCs w:val="18"/>
          <w:lang w:val="en-US" w:eastAsia="en-US"/>
        </w:rPr>
        <w:t xml:space="preserve"> </w:t>
      </w:r>
      <w:proofErr w:type="spellStart"/>
      <w:r w:rsidRPr="0034439F">
        <w:rPr>
          <w:rFonts w:eastAsia="Arial Narrow" w:cs="Calibri"/>
          <w:b/>
          <w:bCs/>
          <w:color w:val="000000"/>
          <w:sz w:val="18"/>
          <w:szCs w:val="18"/>
          <w:lang w:val="en-US" w:eastAsia="en-US"/>
        </w:rPr>
        <w:t>smo</w:t>
      </w:r>
      <w:proofErr w:type="spellEnd"/>
      <w:r w:rsidRPr="0034439F">
        <w:rPr>
          <w:rFonts w:eastAsia="Arial Narrow" w:cs="Calibri"/>
          <w:b/>
          <w:bCs/>
          <w:color w:val="000000"/>
          <w:sz w:val="18"/>
          <w:szCs w:val="18"/>
          <w:lang w:val="en-US" w:eastAsia="en-US"/>
        </w:rPr>
        <w:t xml:space="preserve"> z </w:t>
      </w:r>
      <w:proofErr w:type="spellStart"/>
      <w:r w:rsidRPr="0034439F">
        <w:rPr>
          <w:rFonts w:eastAsia="Arial Narrow" w:cs="Calibri"/>
          <w:b/>
          <w:bCs/>
          <w:color w:val="000000"/>
          <w:sz w:val="18"/>
          <w:szCs w:val="18"/>
          <w:lang w:val="en-US" w:eastAsia="en-US"/>
        </w:rPr>
        <w:t>določbo</w:t>
      </w:r>
      <w:proofErr w:type="spellEnd"/>
      <w:r w:rsidRPr="0034439F">
        <w:rPr>
          <w:rFonts w:eastAsia="Arial Narrow" w:cs="Calibri"/>
          <w:b/>
          <w:bCs/>
          <w:color w:val="000000"/>
          <w:sz w:val="18"/>
          <w:szCs w:val="18"/>
          <w:lang w:val="en-US" w:eastAsia="en-US"/>
        </w:rPr>
        <w:t xml:space="preserve"> </w:t>
      </w:r>
      <w:proofErr w:type="spellStart"/>
      <w:r w:rsidRPr="0034439F">
        <w:rPr>
          <w:rFonts w:eastAsia="Arial Narrow" w:cs="Calibri"/>
          <w:b/>
          <w:bCs/>
          <w:color w:val="000000"/>
          <w:sz w:val="18"/>
          <w:szCs w:val="18"/>
          <w:lang w:val="en-US" w:eastAsia="en-US"/>
        </w:rPr>
        <w:t>ZintPK</w:t>
      </w:r>
      <w:proofErr w:type="spellEnd"/>
      <w:r w:rsidRPr="0034439F">
        <w:rPr>
          <w:rFonts w:eastAsia="Arial Narrow" w:cs="Calibri"/>
          <w:b/>
          <w:bCs/>
          <w:color w:val="000000"/>
          <w:sz w:val="18"/>
          <w:szCs w:val="18"/>
          <w:lang w:val="en-US" w:eastAsia="en-US"/>
        </w:rPr>
        <w:t xml:space="preserve">, </w:t>
      </w:r>
      <w:proofErr w:type="spellStart"/>
      <w:r w:rsidRPr="0034439F">
        <w:rPr>
          <w:rFonts w:eastAsia="Arial Narrow" w:cs="Calibri"/>
          <w:b/>
          <w:bCs/>
          <w:color w:val="000000"/>
          <w:sz w:val="18"/>
          <w:szCs w:val="18"/>
          <w:lang w:val="en-US" w:eastAsia="en-US"/>
        </w:rPr>
        <w:t>ki</w:t>
      </w:r>
      <w:proofErr w:type="spellEnd"/>
      <w:r w:rsidRPr="0034439F">
        <w:rPr>
          <w:rFonts w:eastAsia="Arial Narrow" w:cs="Calibri"/>
          <w:b/>
          <w:bCs/>
          <w:color w:val="000000"/>
          <w:sz w:val="18"/>
          <w:szCs w:val="18"/>
          <w:lang w:val="en-US" w:eastAsia="en-US"/>
        </w:rPr>
        <w:t xml:space="preserve"> </w:t>
      </w:r>
      <w:proofErr w:type="spellStart"/>
      <w:r w:rsidRPr="0034439F">
        <w:rPr>
          <w:rFonts w:eastAsia="Arial Narrow" w:cs="Calibri"/>
          <w:b/>
          <w:bCs/>
          <w:color w:val="000000"/>
          <w:sz w:val="18"/>
          <w:szCs w:val="18"/>
          <w:lang w:val="en-US" w:eastAsia="en-US"/>
        </w:rPr>
        <w:t>določa</w:t>
      </w:r>
      <w:proofErr w:type="spellEnd"/>
      <w:r w:rsidRPr="0034439F">
        <w:rPr>
          <w:rFonts w:eastAsia="Arial Narrow" w:cs="Calibri"/>
          <w:b/>
          <w:bCs/>
          <w:color w:val="000000"/>
          <w:sz w:val="18"/>
          <w:szCs w:val="18"/>
          <w:lang w:val="en-US" w:eastAsia="en-US"/>
        </w:rPr>
        <w:t xml:space="preserve">, da je </w:t>
      </w:r>
      <w:proofErr w:type="spellStart"/>
      <w:r w:rsidRPr="0034439F">
        <w:rPr>
          <w:rFonts w:eastAsia="Arial Narrow" w:cs="Calibri"/>
          <w:b/>
          <w:bCs/>
          <w:color w:val="000000"/>
          <w:sz w:val="18"/>
          <w:szCs w:val="18"/>
          <w:lang w:val="en-US" w:eastAsia="en-US"/>
        </w:rPr>
        <w:t>pogodba</w:t>
      </w:r>
      <w:proofErr w:type="spellEnd"/>
      <w:r w:rsidRPr="0034439F">
        <w:rPr>
          <w:rFonts w:eastAsia="Arial Narrow" w:cs="Calibri"/>
          <w:b/>
          <w:bCs/>
          <w:color w:val="000000"/>
          <w:sz w:val="18"/>
          <w:szCs w:val="18"/>
          <w:lang w:val="en-US" w:eastAsia="en-US"/>
        </w:rPr>
        <w:t xml:space="preserve"> v </w:t>
      </w:r>
      <w:proofErr w:type="spellStart"/>
      <w:r w:rsidRPr="0034439F">
        <w:rPr>
          <w:rFonts w:eastAsia="Arial Narrow" w:cs="Calibri"/>
          <w:b/>
          <w:bCs/>
          <w:color w:val="000000"/>
          <w:sz w:val="18"/>
          <w:szCs w:val="18"/>
          <w:lang w:val="en-US" w:eastAsia="en-US"/>
        </w:rPr>
        <w:t>primeru</w:t>
      </w:r>
      <w:proofErr w:type="spellEnd"/>
      <w:r w:rsidRPr="0034439F">
        <w:rPr>
          <w:rFonts w:eastAsia="Arial Narrow" w:cs="Calibri"/>
          <w:b/>
          <w:bCs/>
          <w:color w:val="000000"/>
          <w:sz w:val="18"/>
          <w:szCs w:val="18"/>
          <w:lang w:val="en-US" w:eastAsia="en-US"/>
        </w:rPr>
        <w:t xml:space="preserve"> </w:t>
      </w:r>
      <w:proofErr w:type="spellStart"/>
      <w:r w:rsidRPr="0034439F">
        <w:rPr>
          <w:rFonts w:eastAsia="Arial Narrow" w:cs="Calibri"/>
          <w:b/>
          <w:bCs/>
          <w:color w:val="000000"/>
          <w:sz w:val="18"/>
          <w:szCs w:val="18"/>
          <w:lang w:val="en-US" w:eastAsia="en-US"/>
        </w:rPr>
        <w:t>lažne</w:t>
      </w:r>
      <w:proofErr w:type="spellEnd"/>
      <w:r w:rsidRPr="0034439F">
        <w:rPr>
          <w:rFonts w:eastAsia="Arial Narrow" w:cs="Calibri"/>
          <w:b/>
          <w:bCs/>
          <w:color w:val="000000"/>
          <w:sz w:val="18"/>
          <w:szCs w:val="18"/>
          <w:lang w:val="en-US" w:eastAsia="en-US"/>
        </w:rPr>
        <w:t xml:space="preserve"> </w:t>
      </w:r>
      <w:proofErr w:type="spellStart"/>
      <w:r w:rsidRPr="0034439F">
        <w:rPr>
          <w:rFonts w:eastAsia="Arial Narrow" w:cs="Calibri"/>
          <w:b/>
          <w:bCs/>
          <w:color w:val="000000"/>
          <w:sz w:val="18"/>
          <w:szCs w:val="18"/>
          <w:lang w:val="en-US" w:eastAsia="en-US"/>
        </w:rPr>
        <w:t>izjave</w:t>
      </w:r>
      <w:proofErr w:type="spellEnd"/>
      <w:r w:rsidRPr="0034439F">
        <w:rPr>
          <w:rFonts w:eastAsia="Arial Narrow" w:cs="Calibri"/>
          <w:b/>
          <w:bCs/>
          <w:color w:val="000000"/>
          <w:sz w:val="18"/>
          <w:szCs w:val="18"/>
          <w:lang w:val="en-US" w:eastAsia="en-US"/>
        </w:rPr>
        <w:t xml:space="preserve"> </w:t>
      </w:r>
      <w:proofErr w:type="spellStart"/>
      <w:r w:rsidRPr="0034439F">
        <w:rPr>
          <w:rFonts w:eastAsia="Arial Narrow" w:cs="Calibri"/>
          <w:b/>
          <w:bCs/>
          <w:color w:val="000000"/>
          <w:sz w:val="18"/>
          <w:szCs w:val="18"/>
          <w:lang w:val="en-US" w:eastAsia="en-US"/>
        </w:rPr>
        <w:t>ali</w:t>
      </w:r>
      <w:proofErr w:type="spellEnd"/>
      <w:r w:rsidRPr="0034439F">
        <w:rPr>
          <w:rFonts w:eastAsia="Arial Narrow" w:cs="Calibri"/>
          <w:b/>
          <w:bCs/>
          <w:color w:val="000000"/>
          <w:sz w:val="18"/>
          <w:szCs w:val="18"/>
          <w:lang w:val="en-US" w:eastAsia="en-US"/>
        </w:rPr>
        <w:t xml:space="preserve"> </w:t>
      </w:r>
      <w:proofErr w:type="spellStart"/>
      <w:r w:rsidRPr="0034439F">
        <w:rPr>
          <w:rFonts w:eastAsia="Arial Narrow" w:cs="Calibri"/>
          <w:b/>
          <w:bCs/>
          <w:color w:val="000000"/>
          <w:sz w:val="18"/>
          <w:szCs w:val="18"/>
          <w:lang w:val="en-US" w:eastAsia="en-US"/>
        </w:rPr>
        <w:t>neresničnih</w:t>
      </w:r>
      <w:proofErr w:type="spellEnd"/>
      <w:r w:rsidRPr="0034439F">
        <w:rPr>
          <w:rFonts w:eastAsia="Arial Narrow" w:cs="Calibri"/>
          <w:b/>
          <w:bCs/>
          <w:color w:val="000000"/>
          <w:sz w:val="18"/>
          <w:szCs w:val="18"/>
          <w:lang w:val="en-US" w:eastAsia="en-US"/>
        </w:rPr>
        <w:t xml:space="preserve"> </w:t>
      </w:r>
      <w:proofErr w:type="spellStart"/>
      <w:r w:rsidRPr="0034439F">
        <w:rPr>
          <w:rFonts w:eastAsia="Arial Narrow" w:cs="Calibri"/>
          <w:b/>
          <w:bCs/>
          <w:color w:val="000000"/>
          <w:sz w:val="18"/>
          <w:szCs w:val="18"/>
          <w:lang w:val="en-US" w:eastAsia="en-US"/>
        </w:rPr>
        <w:t>podatkov</w:t>
      </w:r>
      <w:proofErr w:type="spellEnd"/>
      <w:r w:rsidRPr="0034439F">
        <w:rPr>
          <w:rFonts w:eastAsia="Arial Narrow" w:cs="Calibri"/>
          <w:b/>
          <w:bCs/>
          <w:color w:val="000000"/>
          <w:sz w:val="18"/>
          <w:szCs w:val="18"/>
          <w:lang w:val="en-US" w:eastAsia="en-US"/>
        </w:rPr>
        <w:t xml:space="preserve"> o </w:t>
      </w:r>
      <w:proofErr w:type="spellStart"/>
      <w:r w:rsidRPr="0034439F">
        <w:rPr>
          <w:rFonts w:eastAsia="Arial Narrow" w:cs="Calibri"/>
          <w:b/>
          <w:bCs/>
          <w:color w:val="000000"/>
          <w:sz w:val="18"/>
          <w:szCs w:val="18"/>
          <w:lang w:val="en-US" w:eastAsia="en-US"/>
        </w:rPr>
        <w:t>dejstvih</w:t>
      </w:r>
      <w:proofErr w:type="spellEnd"/>
      <w:r w:rsidRPr="0034439F">
        <w:rPr>
          <w:rFonts w:eastAsia="Arial Narrow" w:cs="Calibri"/>
          <w:b/>
          <w:bCs/>
          <w:color w:val="000000"/>
          <w:sz w:val="18"/>
          <w:szCs w:val="18"/>
          <w:lang w:val="en-US" w:eastAsia="en-US"/>
        </w:rPr>
        <w:t xml:space="preserve"> v </w:t>
      </w:r>
      <w:proofErr w:type="spellStart"/>
      <w:r w:rsidRPr="0034439F">
        <w:rPr>
          <w:rFonts w:eastAsia="Arial Narrow" w:cs="Calibri"/>
          <w:b/>
          <w:bCs/>
          <w:color w:val="000000"/>
          <w:sz w:val="18"/>
          <w:szCs w:val="18"/>
          <w:lang w:val="en-US" w:eastAsia="en-US"/>
        </w:rPr>
        <w:t>izjavi</w:t>
      </w:r>
      <w:proofErr w:type="spellEnd"/>
      <w:r w:rsidRPr="0034439F">
        <w:rPr>
          <w:rFonts w:eastAsia="Arial Narrow" w:cs="Calibri"/>
          <w:b/>
          <w:bCs/>
          <w:color w:val="000000"/>
          <w:sz w:val="18"/>
          <w:szCs w:val="18"/>
          <w:lang w:val="en-US" w:eastAsia="en-US"/>
        </w:rPr>
        <w:t xml:space="preserve"> </w:t>
      </w:r>
      <w:proofErr w:type="spellStart"/>
      <w:r w:rsidRPr="0034439F">
        <w:rPr>
          <w:rFonts w:eastAsia="Arial Narrow" w:cs="Calibri"/>
          <w:b/>
          <w:bCs/>
          <w:color w:val="000000"/>
          <w:sz w:val="18"/>
          <w:szCs w:val="18"/>
          <w:lang w:val="en-US" w:eastAsia="en-US"/>
        </w:rPr>
        <w:t>nična</w:t>
      </w:r>
      <w:proofErr w:type="spellEnd"/>
      <w:r w:rsidRPr="0034439F">
        <w:rPr>
          <w:rFonts w:eastAsia="Arial Narrow" w:cs="Calibri"/>
          <w:b/>
          <w:bCs/>
          <w:color w:val="000000"/>
          <w:sz w:val="18"/>
          <w:szCs w:val="18"/>
          <w:lang w:val="en-US" w:eastAsia="en-US"/>
        </w:rPr>
        <w:t>.</w:t>
      </w:r>
    </w:p>
    <w:p w:rsidR="00852019" w:rsidRPr="0034439F" w:rsidRDefault="00852019" w:rsidP="00852019">
      <w:pPr>
        <w:widowControl w:val="0"/>
        <w:autoSpaceDE w:val="0"/>
        <w:autoSpaceDN w:val="0"/>
        <w:adjustRightInd w:val="0"/>
        <w:spacing w:after="0" w:line="240" w:lineRule="auto"/>
        <w:rPr>
          <w:rFonts w:eastAsia="Arial Narrow" w:cs="Calibri"/>
          <w:bCs/>
          <w:color w:val="000000"/>
          <w:sz w:val="18"/>
          <w:szCs w:val="18"/>
          <w:lang w:val="en-US" w:eastAsia="en-US"/>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852019" w:rsidRPr="0034439F" w:rsidTr="00844721">
        <w:tc>
          <w:tcPr>
            <w:tcW w:w="3430" w:type="dxa"/>
            <w:hideMark/>
          </w:tcPr>
          <w:p w:rsidR="00852019" w:rsidRPr="0034439F" w:rsidRDefault="00852019" w:rsidP="00852019">
            <w:pPr>
              <w:widowControl w:val="0"/>
              <w:tabs>
                <w:tab w:val="left" w:pos="5580"/>
              </w:tabs>
              <w:autoSpaceDE w:val="0"/>
              <w:autoSpaceDN w:val="0"/>
              <w:adjustRightInd w:val="0"/>
              <w:spacing w:before="48" w:after="0" w:line="240" w:lineRule="auto"/>
              <w:jc w:val="center"/>
              <w:rPr>
                <w:rFonts w:eastAsia="Arial Narrow" w:cs="Calibri"/>
                <w:color w:val="000000"/>
                <w:sz w:val="18"/>
                <w:szCs w:val="18"/>
                <w:lang w:val="en-US" w:eastAsia="en-US"/>
              </w:rPr>
            </w:pPr>
            <w:r w:rsidRPr="0034439F">
              <w:rPr>
                <w:rFonts w:eastAsia="Arial Narrow" w:cs="Calibri"/>
                <w:color w:val="000000"/>
                <w:sz w:val="18"/>
                <w:szCs w:val="18"/>
                <w:lang w:val="en-US" w:eastAsia="en-US"/>
              </w:rPr>
              <w:t xml:space="preserve">Datum in </w:t>
            </w:r>
            <w:proofErr w:type="spellStart"/>
            <w:r w:rsidRPr="0034439F">
              <w:rPr>
                <w:rFonts w:eastAsia="Arial Narrow" w:cs="Calibri"/>
                <w:color w:val="000000"/>
                <w:sz w:val="18"/>
                <w:szCs w:val="18"/>
                <w:lang w:val="en-US" w:eastAsia="en-US"/>
              </w:rPr>
              <w:t>kraj</w:t>
            </w:r>
            <w:proofErr w:type="spellEnd"/>
            <w:r w:rsidRPr="0034439F">
              <w:rPr>
                <w:rFonts w:eastAsia="Arial Narrow" w:cs="Calibri"/>
                <w:color w:val="000000"/>
                <w:sz w:val="18"/>
                <w:szCs w:val="18"/>
                <w:lang w:val="en-US" w:eastAsia="en-US"/>
              </w:rPr>
              <w:t>:</w:t>
            </w:r>
          </w:p>
        </w:tc>
        <w:tc>
          <w:tcPr>
            <w:tcW w:w="2067" w:type="dxa"/>
          </w:tcPr>
          <w:p w:rsidR="00852019" w:rsidRPr="0034439F" w:rsidRDefault="00852019" w:rsidP="00852019">
            <w:pPr>
              <w:widowControl w:val="0"/>
              <w:tabs>
                <w:tab w:val="left" w:pos="5580"/>
              </w:tabs>
              <w:autoSpaceDE w:val="0"/>
              <w:autoSpaceDN w:val="0"/>
              <w:adjustRightInd w:val="0"/>
              <w:spacing w:before="48" w:after="0" w:line="240" w:lineRule="auto"/>
              <w:jc w:val="center"/>
              <w:rPr>
                <w:rFonts w:eastAsia="Arial Narrow" w:cs="Calibri"/>
                <w:color w:val="000000"/>
                <w:sz w:val="18"/>
                <w:szCs w:val="18"/>
                <w:lang w:val="en-US" w:eastAsia="en-US"/>
              </w:rPr>
            </w:pPr>
          </w:p>
        </w:tc>
        <w:tc>
          <w:tcPr>
            <w:tcW w:w="3573" w:type="dxa"/>
            <w:hideMark/>
          </w:tcPr>
          <w:p w:rsidR="00852019" w:rsidRPr="0034439F" w:rsidRDefault="00852019" w:rsidP="00852019">
            <w:pPr>
              <w:widowControl w:val="0"/>
              <w:tabs>
                <w:tab w:val="left" w:pos="5580"/>
              </w:tabs>
              <w:autoSpaceDE w:val="0"/>
              <w:autoSpaceDN w:val="0"/>
              <w:adjustRightInd w:val="0"/>
              <w:spacing w:before="48" w:after="0" w:line="240" w:lineRule="auto"/>
              <w:jc w:val="center"/>
              <w:rPr>
                <w:rFonts w:eastAsia="Arial Narrow" w:cs="Calibri"/>
                <w:color w:val="000000"/>
                <w:sz w:val="18"/>
                <w:szCs w:val="18"/>
                <w:lang w:val="en-US" w:eastAsia="en-US"/>
              </w:rPr>
            </w:pPr>
            <w:proofErr w:type="spellStart"/>
            <w:r w:rsidRPr="0034439F">
              <w:rPr>
                <w:rFonts w:eastAsia="Arial Narrow" w:cs="Calibri"/>
                <w:color w:val="000000"/>
                <w:sz w:val="18"/>
                <w:szCs w:val="18"/>
                <w:lang w:val="en-US" w:eastAsia="en-US"/>
              </w:rPr>
              <w:t>Žig</w:t>
            </w:r>
            <w:proofErr w:type="spellEnd"/>
            <w:r w:rsidRPr="0034439F">
              <w:rPr>
                <w:rFonts w:eastAsia="Arial Narrow" w:cs="Calibri"/>
                <w:color w:val="000000"/>
                <w:sz w:val="18"/>
                <w:szCs w:val="18"/>
                <w:lang w:val="en-US" w:eastAsia="en-US"/>
              </w:rPr>
              <w:t xml:space="preserve"> in </w:t>
            </w:r>
            <w:proofErr w:type="spellStart"/>
            <w:r w:rsidRPr="0034439F">
              <w:rPr>
                <w:rFonts w:eastAsia="Arial Narrow" w:cs="Calibri"/>
                <w:color w:val="000000"/>
                <w:sz w:val="18"/>
                <w:szCs w:val="18"/>
                <w:lang w:val="en-US" w:eastAsia="en-US"/>
              </w:rPr>
              <w:t>podpis</w:t>
            </w:r>
            <w:proofErr w:type="spellEnd"/>
            <w:r w:rsidRPr="0034439F">
              <w:rPr>
                <w:rFonts w:eastAsia="Arial Narrow" w:cs="Calibri"/>
                <w:color w:val="000000"/>
                <w:sz w:val="18"/>
                <w:szCs w:val="18"/>
                <w:lang w:val="en-US" w:eastAsia="en-US"/>
              </w:rPr>
              <w:t xml:space="preserve"> </w:t>
            </w:r>
            <w:proofErr w:type="spellStart"/>
            <w:r w:rsidRPr="0034439F">
              <w:rPr>
                <w:rFonts w:eastAsia="Arial Narrow" w:cs="Calibri"/>
                <w:color w:val="000000"/>
                <w:sz w:val="18"/>
                <w:szCs w:val="18"/>
                <w:lang w:val="en-US" w:eastAsia="en-US"/>
              </w:rPr>
              <w:t>zakonitega</w:t>
            </w:r>
            <w:proofErr w:type="spellEnd"/>
            <w:r w:rsidRPr="0034439F">
              <w:rPr>
                <w:rFonts w:eastAsia="Arial Narrow" w:cs="Calibri"/>
                <w:color w:val="000000"/>
                <w:sz w:val="18"/>
                <w:szCs w:val="18"/>
                <w:lang w:val="en-US" w:eastAsia="en-US"/>
              </w:rPr>
              <w:t xml:space="preserve"> </w:t>
            </w:r>
            <w:proofErr w:type="spellStart"/>
            <w:r w:rsidRPr="0034439F">
              <w:rPr>
                <w:rFonts w:eastAsia="Arial Narrow" w:cs="Calibri"/>
                <w:color w:val="000000"/>
                <w:sz w:val="18"/>
                <w:szCs w:val="18"/>
                <w:lang w:val="en-US" w:eastAsia="en-US"/>
              </w:rPr>
              <w:t>zastopnika</w:t>
            </w:r>
            <w:proofErr w:type="spellEnd"/>
            <w:r w:rsidRPr="0034439F">
              <w:rPr>
                <w:rFonts w:eastAsia="Arial Narrow" w:cs="Calibri"/>
                <w:color w:val="000000"/>
                <w:sz w:val="18"/>
                <w:szCs w:val="18"/>
                <w:lang w:val="en-US" w:eastAsia="en-US"/>
              </w:rPr>
              <w:t>:</w:t>
            </w:r>
          </w:p>
        </w:tc>
      </w:tr>
      <w:tr w:rsidR="00852019" w:rsidRPr="0034439F" w:rsidTr="00844721">
        <w:tc>
          <w:tcPr>
            <w:tcW w:w="3430" w:type="dxa"/>
            <w:tcBorders>
              <w:top w:val="nil"/>
              <w:left w:val="nil"/>
              <w:bottom w:val="single" w:sz="4" w:space="0" w:color="auto"/>
              <w:right w:val="nil"/>
            </w:tcBorders>
          </w:tcPr>
          <w:p w:rsidR="00852019" w:rsidRPr="0034439F" w:rsidRDefault="00852019" w:rsidP="00852019">
            <w:pPr>
              <w:widowControl w:val="0"/>
              <w:tabs>
                <w:tab w:val="left" w:pos="5580"/>
              </w:tabs>
              <w:autoSpaceDE w:val="0"/>
              <w:autoSpaceDN w:val="0"/>
              <w:adjustRightInd w:val="0"/>
              <w:spacing w:before="48" w:after="0" w:line="240" w:lineRule="auto"/>
              <w:rPr>
                <w:rFonts w:eastAsia="Arial Narrow" w:cs="Calibri"/>
                <w:color w:val="000000"/>
                <w:sz w:val="18"/>
                <w:szCs w:val="18"/>
                <w:lang w:val="en-US" w:eastAsia="en-US"/>
              </w:rPr>
            </w:pPr>
          </w:p>
          <w:p w:rsidR="00852019" w:rsidRPr="0034439F" w:rsidRDefault="00852019" w:rsidP="00852019">
            <w:pPr>
              <w:widowControl w:val="0"/>
              <w:tabs>
                <w:tab w:val="left" w:pos="5580"/>
              </w:tabs>
              <w:autoSpaceDE w:val="0"/>
              <w:autoSpaceDN w:val="0"/>
              <w:adjustRightInd w:val="0"/>
              <w:spacing w:before="48" w:after="0" w:line="240" w:lineRule="auto"/>
              <w:jc w:val="both"/>
              <w:rPr>
                <w:rFonts w:eastAsia="Arial Narrow" w:cs="Calibri"/>
                <w:color w:val="000000"/>
                <w:sz w:val="18"/>
                <w:szCs w:val="18"/>
                <w:lang w:val="en-US" w:eastAsia="en-US"/>
              </w:rPr>
            </w:pPr>
          </w:p>
        </w:tc>
        <w:tc>
          <w:tcPr>
            <w:tcW w:w="2067" w:type="dxa"/>
          </w:tcPr>
          <w:p w:rsidR="00852019" w:rsidRPr="0034439F" w:rsidRDefault="00852019" w:rsidP="00852019">
            <w:pPr>
              <w:widowControl w:val="0"/>
              <w:tabs>
                <w:tab w:val="left" w:pos="5580"/>
              </w:tabs>
              <w:autoSpaceDE w:val="0"/>
              <w:autoSpaceDN w:val="0"/>
              <w:adjustRightInd w:val="0"/>
              <w:spacing w:before="48" w:after="0" w:line="240" w:lineRule="auto"/>
              <w:jc w:val="both"/>
              <w:rPr>
                <w:rFonts w:eastAsia="Arial Narrow" w:cs="Calibri"/>
                <w:color w:val="000000"/>
                <w:sz w:val="18"/>
                <w:szCs w:val="18"/>
                <w:lang w:val="en-US" w:eastAsia="en-US"/>
              </w:rPr>
            </w:pPr>
          </w:p>
        </w:tc>
        <w:tc>
          <w:tcPr>
            <w:tcW w:w="3573" w:type="dxa"/>
            <w:tcBorders>
              <w:top w:val="nil"/>
              <w:left w:val="nil"/>
              <w:bottom w:val="single" w:sz="4" w:space="0" w:color="auto"/>
              <w:right w:val="nil"/>
            </w:tcBorders>
          </w:tcPr>
          <w:p w:rsidR="00852019" w:rsidRPr="0034439F" w:rsidRDefault="00852019" w:rsidP="00852019">
            <w:pPr>
              <w:widowControl w:val="0"/>
              <w:tabs>
                <w:tab w:val="left" w:pos="5580"/>
              </w:tabs>
              <w:autoSpaceDE w:val="0"/>
              <w:autoSpaceDN w:val="0"/>
              <w:adjustRightInd w:val="0"/>
              <w:spacing w:before="48" w:after="0" w:line="240" w:lineRule="auto"/>
              <w:rPr>
                <w:rFonts w:eastAsia="Arial Narrow" w:cs="Calibri"/>
                <w:color w:val="000000"/>
                <w:sz w:val="18"/>
                <w:szCs w:val="18"/>
                <w:lang w:val="en-US" w:eastAsia="en-US"/>
              </w:rPr>
            </w:pPr>
          </w:p>
          <w:p w:rsidR="00852019" w:rsidRPr="0034439F" w:rsidRDefault="00852019" w:rsidP="00852019">
            <w:pPr>
              <w:widowControl w:val="0"/>
              <w:tabs>
                <w:tab w:val="left" w:pos="5580"/>
              </w:tabs>
              <w:autoSpaceDE w:val="0"/>
              <w:autoSpaceDN w:val="0"/>
              <w:adjustRightInd w:val="0"/>
              <w:spacing w:before="48" w:after="0" w:line="240" w:lineRule="auto"/>
              <w:jc w:val="both"/>
              <w:rPr>
                <w:rFonts w:eastAsia="Arial Narrow" w:cs="Calibri"/>
                <w:color w:val="000000"/>
                <w:sz w:val="18"/>
                <w:szCs w:val="18"/>
                <w:lang w:val="en-US" w:eastAsia="en-US"/>
              </w:rPr>
            </w:pPr>
          </w:p>
        </w:tc>
      </w:tr>
    </w:tbl>
    <w:p w:rsidR="00B76C49" w:rsidRPr="0034439F" w:rsidRDefault="00B76C49" w:rsidP="00852019">
      <w:pPr>
        <w:spacing w:after="0" w:line="276" w:lineRule="auto"/>
        <w:rPr>
          <w:rFonts w:cs="Calibri"/>
          <w:sz w:val="20"/>
        </w:rPr>
      </w:pPr>
    </w:p>
    <w:p w:rsidR="00852019" w:rsidRPr="0048025D" w:rsidRDefault="00852019" w:rsidP="00852019">
      <w:pPr>
        <w:spacing w:after="200" w:line="276" w:lineRule="auto"/>
        <w:jc w:val="right"/>
        <w:rPr>
          <w:rFonts w:asciiTheme="minorHAnsi" w:eastAsia="Calibri" w:hAnsiTheme="minorHAnsi" w:cstheme="minorHAnsi"/>
        </w:rPr>
      </w:pPr>
      <w:r w:rsidRPr="00B75EDB">
        <w:rPr>
          <w:rFonts w:asciiTheme="minorHAnsi" w:eastAsia="Calibri" w:hAnsiTheme="minorHAnsi" w:cstheme="minorHAnsi"/>
          <w:b/>
        </w:rPr>
        <w:t>OBR-</w:t>
      </w:r>
      <w:r w:rsidR="00A8055E">
        <w:rPr>
          <w:rFonts w:asciiTheme="minorHAnsi" w:eastAsia="Calibri" w:hAnsiTheme="minorHAnsi" w:cstheme="minorHAnsi"/>
          <w:b/>
        </w:rPr>
        <w:t>7</w:t>
      </w:r>
    </w:p>
    <w:p w:rsidR="00852019" w:rsidRPr="00346CF5" w:rsidRDefault="00852019" w:rsidP="00B75EDB">
      <w:pPr>
        <w:widowControl w:val="0"/>
        <w:autoSpaceDE w:val="0"/>
        <w:autoSpaceDN w:val="0"/>
        <w:spacing w:after="0" w:line="240" w:lineRule="auto"/>
        <w:jc w:val="center"/>
        <w:rPr>
          <w:rFonts w:asciiTheme="minorHAnsi" w:eastAsia="Arial Narrow" w:hAnsiTheme="minorHAnsi" w:cstheme="minorHAnsi"/>
          <w:b/>
          <w:sz w:val="28"/>
          <w:lang w:eastAsia="en-US"/>
        </w:rPr>
      </w:pPr>
      <w:r w:rsidRPr="00346CF5">
        <w:rPr>
          <w:rFonts w:asciiTheme="minorHAnsi" w:eastAsia="Arial Narrow" w:hAnsiTheme="minorHAnsi" w:cstheme="minorHAnsi"/>
          <w:b/>
          <w:sz w:val="28"/>
          <w:lang w:eastAsia="en-US"/>
        </w:rPr>
        <w:t>SOGLASJE ZA PRIDOBITEV POTRDILA IZ KAZENSKE EVIDENCE</w:t>
      </w:r>
      <w:r w:rsidR="00B76C49" w:rsidRPr="00346CF5">
        <w:rPr>
          <w:rFonts w:asciiTheme="minorHAnsi" w:eastAsia="Arial Narrow" w:hAnsiTheme="minorHAnsi" w:cstheme="minorHAnsi"/>
          <w:b/>
          <w:sz w:val="28"/>
          <w:lang w:eastAsia="en-US"/>
        </w:rPr>
        <w:t xml:space="preserve"> </w:t>
      </w:r>
      <w:r w:rsidRPr="00346CF5">
        <w:rPr>
          <w:rFonts w:asciiTheme="minorHAnsi" w:eastAsia="Arial Narrow" w:hAnsiTheme="minorHAnsi" w:cstheme="minorHAnsi"/>
          <w:b/>
          <w:sz w:val="28"/>
          <w:lang w:eastAsia="en-US"/>
        </w:rPr>
        <w:t>ZA PRAVNE OSEBE</w:t>
      </w:r>
    </w:p>
    <w:p w:rsidR="00852019" w:rsidRPr="0048025D" w:rsidRDefault="00852019" w:rsidP="00B75EDB">
      <w:pPr>
        <w:widowControl w:val="0"/>
        <w:autoSpaceDE w:val="0"/>
        <w:autoSpaceDN w:val="0"/>
        <w:spacing w:after="0" w:line="240" w:lineRule="auto"/>
        <w:jc w:val="center"/>
        <w:rPr>
          <w:rFonts w:asciiTheme="minorHAnsi" w:eastAsia="Arial Narrow" w:hAnsiTheme="minorHAnsi" w:cstheme="minorHAnsi"/>
          <w:lang w:eastAsia="en-US"/>
        </w:rPr>
      </w:pPr>
    </w:p>
    <w:p w:rsidR="00852019" w:rsidRPr="0048025D" w:rsidRDefault="00852019" w:rsidP="00B76C49">
      <w:pPr>
        <w:widowControl w:val="0"/>
        <w:autoSpaceDE w:val="0"/>
        <w:autoSpaceDN w:val="0"/>
        <w:spacing w:after="0" w:line="240" w:lineRule="auto"/>
        <w:jc w:val="both"/>
        <w:rPr>
          <w:rFonts w:asciiTheme="minorHAnsi" w:eastAsia="Arial Narrow" w:hAnsiTheme="minorHAnsi" w:cstheme="minorHAnsi"/>
          <w:lang w:eastAsia="en-US"/>
        </w:rPr>
      </w:pPr>
    </w:p>
    <w:p w:rsidR="00852019" w:rsidRPr="0048025D" w:rsidRDefault="00852019" w:rsidP="00852019">
      <w:pPr>
        <w:spacing w:after="0" w:line="240" w:lineRule="auto"/>
        <w:jc w:val="both"/>
        <w:rPr>
          <w:rFonts w:asciiTheme="minorHAnsi" w:hAnsiTheme="minorHAnsi" w:cstheme="minorHAnsi"/>
        </w:rPr>
      </w:pPr>
      <w:r w:rsidRPr="0048025D">
        <w:rPr>
          <w:rFonts w:asciiTheme="minorHAnsi" w:hAnsiTheme="minorHAnsi" w:cstheme="minorHAnsi"/>
        </w:rPr>
        <w:t xml:space="preserve">_____________________________ (naziv pooblastitelja-ponudnika) dajemo soglasje naročniku, </w:t>
      </w:r>
      <w:r w:rsidR="00B76C49">
        <w:rPr>
          <w:rFonts w:asciiTheme="minorHAnsi" w:hAnsiTheme="minorHAnsi" w:cstheme="minorHAnsi"/>
          <w:b/>
        </w:rPr>
        <w:t>JZ Bolnišnica za ginekologijo in porodništvo Kranj, Kidričeva cesta 38a, 4000 Kranj</w:t>
      </w:r>
      <w:r w:rsidRPr="0048025D">
        <w:rPr>
          <w:rFonts w:asciiTheme="minorHAnsi" w:hAnsiTheme="minorHAnsi" w:cstheme="minorHAnsi"/>
        </w:rPr>
        <w:t xml:space="preserve"> , skladno z 77. členom Zakona o javnem naročanju - ZJN-3 in 22. členom Zakona o varstvu osebnih podatkov (ZVOP-1, Ur. l. RS 86/2004), da za potrebe preverjanja izpolnjevanja pogojev v postopku oddaje javnega naročila </w:t>
      </w:r>
      <w:r w:rsidRPr="0048025D">
        <w:rPr>
          <w:rFonts w:asciiTheme="minorHAnsi" w:hAnsiTheme="minorHAnsi" w:cstheme="minorHAnsi"/>
          <w:b/>
        </w:rPr>
        <w:t>»</w:t>
      </w:r>
      <w:r w:rsidR="003A03DC">
        <w:rPr>
          <w:rFonts w:asciiTheme="minorHAnsi" w:hAnsiTheme="minorHAnsi" w:cstheme="minorHAnsi"/>
          <w:b/>
          <w:bCs/>
        </w:rPr>
        <w:t>SUKCESIVNA DOBAVA ŽIVIL</w:t>
      </w:r>
      <w:r w:rsidR="00406345" w:rsidRPr="00406345">
        <w:rPr>
          <w:rFonts w:asciiTheme="minorHAnsi" w:eastAsia="Arial Narrow" w:hAnsiTheme="minorHAnsi" w:cstheme="minorHAnsi"/>
          <w:b/>
          <w:szCs w:val="18"/>
          <w:lang w:val="en-US" w:eastAsia="en-US"/>
        </w:rPr>
        <w:t>«</w:t>
      </w:r>
      <w:r w:rsidRPr="0048025D">
        <w:rPr>
          <w:rFonts w:asciiTheme="minorHAnsi" w:hAnsiTheme="minorHAnsi" w:cstheme="minorHAnsi"/>
        </w:rPr>
        <w:t xml:space="preserve">, </w:t>
      </w:r>
      <w:r w:rsidRPr="00593D0F">
        <w:rPr>
          <w:rFonts w:asciiTheme="minorHAnsi" w:hAnsiTheme="minorHAnsi" w:cstheme="minorHAnsi"/>
        </w:rPr>
        <w:t xml:space="preserve">po </w:t>
      </w:r>
      <w:r w:rsidR="00593D0F" w:rsidRPr="00593D0F">
        <w:rPr>
          <w:rFonts w:asciiTheme="minorHAnsi" w:hAnsiTheme="minorHAnsi" w:cstheme="minorHAnsi"/>
        </w:rPr>
        <w:t>odprtem postopku</w:t>
      </w:r>
      <w:r w:rsidRPr="00593D0F">
        <w:rPr>
          <w:rFonts w:asciiTheme="minorHAnsi" w:hAnsiTheme="minorHAnsi" w:cstheme="minorHAnsi"/>
        </w:rPr>
        <w:t>, od Ministrstva za</w:t>
      </w:r>
      <w:r w:rsidRPr="0048025D">
        <w:rPr>
          <w:rFonts w:asciiTheme="minorHAnsi" w:hAnsiTheme="minorHAnsi" w:cstheme="minorHAnsi"/>
        </w:rPr>
        <w:t xml:space="preserve"> pravosodje in javno upravo, Sektor za izvrševanje kazenskih sankcij, Kazenska evidenca, pridobi potrdilo iz kazenske evidence, da kot ponudnik nismo bili pravnomočno obsojeni zaradi kaznivih dejanj, ki so opredeljena v 75. členu ZJN-3.</w:t>
      </w:r>
    </w:p>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r w:rsidRPr="0048025D">
        <w:rPr>
          <w:rFonts w:asciiTheme="minorHAnsi" w:eastAsia="Arial Narrow" w:hAnsiTheme="minorHAnsi" w:cstheme="minorHAnsi"/>
          <w:lang w:eastAsia="en-US"/>
        </w:rPr>
        <w:t>Podatki o pravni osebi:</w:t>
      </w:r>
    </w:p>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tbl>
      <w:tblPr>
        <w:tblW w:w="9285" w:type="dxa"/>
        <w:tblLayout w:type="fixed"/>
        <w:tblLook w:val="04A0" w:firstRow="1" w:lastRow="0" w:firstColumn="1" w:lastColumn="0" w:noHBand="0" w:noVBand="1"/>
      </w:tblPr>
      <w:tblGrid>
        <w:gridCol w:w="2836"/>
        <w:gridCol w:w="6449"/>
      </w:tblGrid>
      <w:tr w:rsidR="00852019" w:rsidRPr="0048025D" w:rsidTr="00844721">
        <w:tc>
          <w:tcPr>
            <w:tcW w:w="2665" w:type="dxa"/>
          </w:tcPr>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r w:rsidRPr="0048025D">
              <w:rPr>
                <w:rFonts w:asciiTheme="minorHAnsi" w:eastAsia="Arial Narrow" w:hAnsiTheme="minorHAnsi" w:cstheme="minorHAnsi"/>
                <w:lang w:eastAsia="en-US"/>
              </w:rPr>
              <w:t>Polno ime podjetja:</w:t>
            </w:r>
          </w:p>
        </w:tc>
        <w:tc>
          <w:tcPr>
            <w:tcW w:w="6059" w:type="dxa"/>
            <w:tcBorders>
              <w:top w:val="nil"/>
              <w:left w:val="nil"/>
              <w:bottom w:val="single" w:sz="6" w:space="0" w:color="auto"/>
              <w:right w:val="nil"/>
            </w:tcBorders>
          </w:tcPr>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tc>
      </w:tr>
      <w:tr w:rsidR="00852019" w:rsidRPr="0048025D" w:rsidTr="00844721">
        <w:tc>
          <w:tcPr>
            <w:tcW w:w="2665" w:type="dxa"/>
          </w:tcPr>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r w:rsidRPr="0048025D">
              <w:rPr>
                <w:rFonts w:asciiTheme="minorHAnsi" w:eastAsia="Arial Narrow" w:hAnsiTheme="minorHAnsi" w:cstheme="minorHAnsi"/>
                <w:lang w:eastAsia="en-US"/>
              </w:rPr>
              <w:t>Sedež podjetja:</w:t>
            </w:r>
          </w:p>
        </w:tc>
        <w:tc>
          <w:tcPr>
            <w:tcW w:w="6061" w:type="dxa"/>
            <w:tcBorders>
              <w:top w:val="single" w:sz="6" w:space="0" w:color="auto"/>
              <w:left w:val="nil"/>
              <w:bottom w:val="single" w:sz="6" w:space="0" w:color="auto"/>
              <w:right w:val="nil"/>
            </w:tcBorders>
          </w:tcPr>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tc>
      </w:tr>
      <w:tr w:rsidR="00852019" w:rsidRPr="0048025D" w:rsidTr="00844721">
        <w:tc>
          <w:tcPr>
            <w:tcW w:w="2665" w:type="dxa"/>
          </w:tcPr>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r w:rsidRPr="0048025D">
              <w:rPr>
                <w:rFonts w:asciiTheme="minorHAnsi" w:eastAsia="Arial Narrow" w:hAnsiTheme="minorHAnsi" w:cstheme="minorHAnsi"/>
                <w:lang w:eastAsia="en-US"/>
              </w:rPr>
              <w:t>Občina sedeža podjetja:</w:t>
            </w:r>
          </w:p>
        </w:tc>
        <w:tc>
          <w:tcPr>
            <w:tcW w:w="6061" w:type="dxa"/>
            <w:tcBorders>
              <w:top w:val="single" w:sz="6" w:space="0" w:color="auto"/>
              <w:left w:val="nil"/>
              <w:bottom w:val="nil"/>
              <w:right w:val="nil"/>
            </w:tcBorders>
          </w:tcPr>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tc>
      </w:tr>
      <w:tr w:rsidR="00852019" w:rsidRPr="0048025D" w:rsidTr="00844721">
        <w:tc>
          <w:tcPr>
            <w:tcW w:w="2665" w:type="dxa"/>
          </w:tcPr>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r w:rsidRPr="0048025D">
              <w:rPr>
                <w:rFonts w:asciiTheme="minorHAnsi" w:eastAsia="Arial Narrow" w:hAnsiTheme="minorHAnsi" w:cstheme="minorHAnsi"/>
                <w:lang w:eastAsia="en-US"/>
              </w:rPr>
              <w:t>Številka vpisa v sodni register (št. vložka):</w:t>
            </w:r>
          </w:p>
        </w:tc>
        <w:tc>
          <w:tcPr>
            <w:tcW w:w="6061" w:type="dxa"/>
            <w:tcBorders>
              <w:top w:val="single" w:sz="6" w:space="0" w:color="auto"/>
              <w:left w:val="nil"/>
              <w:bottom w:val="single" w:sz="6" w:space="0" w:color="auto"/>
              <w:right w:val="nil"/>
            </w:tcBorders>
          </w:tcPr>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tc>
      </w:tr>
      <w:tr w:rsidR="00852019" w:rsidRPr="0048025D" w:rsidTr="00844721">
        <w:tc>
          <w:tcPr>
            <w:tcW w:w="2665" w:type="dxa"/>
          </w:tcPr>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r w:rsidRPr="0048025D">
              <w:rPr>
                <w:rFonts w:asciiTheme="minorHAnsi" w:eastAsia="Arial Narrow" w:hAnsiTheme="minorHAnsi" w:cstheme="minorHAnsi"/>
                <w:lang w:eastAsia="en-US"/>
              </w:rPr>
              <w:t>Matična številka podjetja:</w:t>
            </w:r>
          </w:p>
        </w:tc>
        <w:tc>
          <w:tcPr>
            <w:tcW w:w="6061" w:type="dxa"/>
            <w:tcBorders>
              <w:top w:val="single" w:sz="6" w:space="0" w:color="auto"/>
              <w:left w:val="nil"/>
              <w:bottom w:val="single" w:sz="6" w:space="0" w:color="auto"/>
              <w:right w:val="nil"/>
            </w:tcBorders>
          </w:tcPr>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tc>
      </w:tr>
    </w:tbl>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tbl>
      <w:tblPr>
        <w:tblW w:w="9285" w:type="dxa"/>
        <w:tblLayout w:type="fixed"/>
        <w:tblLook w:val="04A0" w:firstRow="1" w:lastRow="0" w:firstColumn="1" w:lastColumn="0" w:noHBand="0" w:noVBand="1"/>
      </w:tblPr>
      <w:tblGrid>
        <w:gridCol w:w="5202"/>
        <w:gridCol w:w="4083"/>
      </w:tblGrid>
      <w:tr w:rsidR="00852019" w:rsidRPr="0048025D" w:rsidTr="00844721">
        <w:tc>
          <w:tcPr>
            <w:tcW w:w="5204" w:type="dxa"/>
            <w:hideMark/>
          </w:tcPr>
          <w:p w:rsidR="00852019" w:rsidRPr="0048025D" w:rsidRDefault="00B76C49" w:rsidP="00B76C49">
            <w:pPr>
              <w:widowControl w:val="0"/>
              <w:autoSpaceDE w:val="0"/>
              <w:autoSpaceDN w:val="0"/>
              <w:spacing w:after="0" w:line="240" w:lineRule="auto"/>
              <w:rPr>
                <w:rFonts w:asciiTheme="minorHAnsi" w:eastAsia="Arial Narrow" w:hAnsiTheme="minorHAnsi" w:cstheme="minorHAnsi"/>
                <w:lang w:eastAsia="en-US"/>
              </w:rPr>
            </w:pPr>
            <w:r>
              <w:rPr>
                <w:rFonts w:asciiTheme="minorHAnsi" w:eastAsia="Arial Narrow" w:hAnsiTheme="minorHAnsi" w:cstheme="minorHAnsi"/>
                <w:lang w:eastAsia="en-US"/>
              </w:rPr>
              <w:t>Kranj in datum</w:t>
            </w:r>
            <w:r w:rsidR="00852019" w:rsidRPr="0048025D">
              <w:rPr>
                <w:rFonts w:asciiTheme="minorHAnsi" w:eastAsia="Arial Narrow" w:hAnsiTheme="minorHAnsi" w:cstheme="minorHAnsi"/>
                <w:lang w:eastAsia="en-US"/>
              </w:rPr>
              <w:t>:</w:t>
            </w:r>
          </w:p>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r w:rsidRPr="0048025D">
              <w:rPr>
                <w:rFonts w:asciiTheme="minorHAnsi" w:eastAsia="Arial Narrow" w:hAnsiTheme="minorHAnsi" w:cstheme="minorHAnsi"/>
                <w:lang w:eastAsia="en-US"/>
              </w:rPr>
              <w:t>___________________________</w:t>
            </w:r>
          </w:p>
        </w:tc>
        <w:tc>
          <w:tcPr>
            <w:tcW w:w="4084" w:type="dxa"/>
            <w:hideMark/>
          </w:tcPr>
          <w:p w:rsidR="00852019" w:rsidRPr="0048025D" w:rsidRDefault="00B76C49" w:rsidP="00B76C49">
            <w:pPr>
              <w:widowControl w:val="0"/>
              <w:autoSpaceDE w:val="0"/>
              <w:autoSpaceDN w:val="0"/>
              <w:spacing w:after="0" w:line="240" w:lineRule="auto"/>
              <w:rPr>
                <w:rFonts w:asciiTheme="minorHAnsi" w:eastAsia="Arial Narrow" w:hAnsiTheme="minorHAnsi" w:cstheme="minorHAnsi"/>
                <w:lang w:eastAsia="en-US"/>
              </w:rPr>
            </w:pPr>
            <w:r>
              <w:rPr>
                <w:rFonts w:asciiTheme="minorHAnsi" w:eastAsia="Arial Narrow" w:hAnsiTheme="minorHAnsi" w:cstheme="minorHAnsi"/>
                <w:lang w:eastAsia="en-US"/>
              </w:rPr>
              <w:t>Pooblastitelj</w:t>
            </w:r>
            <w:r w:rsidR="00852019" w:rsidRPr="0048025D">
              <w:rPr>
                <w:rFonts w:asciiTheme="minorHAnsi" w:eastAsia="Arial Narrow" w:hAnsiTheme="minorHAnsi" w:cstheme="minorHAnsi"/>
                <w:lang w:eastAsia="en-US"/>
              </w:rPr>
              <w:t>:</w:t>
            </w:r>
          </w:p>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r w:rsidRPr="0048025D">
              <w:rPr>
                <w:rFonts w:asciiTheme="minorHAnsi" w:eastAsia="Arial Narrow" w:hAnsiTheme="minorHAnsi" w:cstheme="minorHAnsi"/>
                <w:lang w:eastAsia="en-US"/>
              </w:rPr>
              <w:t>_______________________________</w:t>
            </w:r>
          </w:p>
        </w:tc>
      </w:tr>
      <w:tr w:rsidR="00852019" w:rsidRPr="0048025D" w:rsidTr="00844721">
        <w:tc>
          <w:tcPr>
            <w:tcW w:w="5204" w:type="dxa"/>
          </w:tcPr>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r w:rsidRPr="0048025D">
              <w:rPr>
                <w:rFonts w:asciiTheme="minorHAnsi" w:eastAsia="Arial Narrow" w:hAnsiTheme="minorHAnsi" w:cstheme="minorHAnsi"/>
                <w:lang w:eastAsia="en-US"/>
              </w:rPr>
              <w:t xml:space="preserve">                                                                     Žig:</w:t>
            </w:r>
          </w:p>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tc>
        <w:tc>
          <w:tcPr>
            <w:tcW w:w="4084" w:type="dxa"/>
          </w:tcPr>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r w:rsidRPr="0048025D">
              <w:rPr>
                <w:rFonts w:asciiTheme="minorHAnsi" w:eastAsia="Arial Narrow" w:hAnsiTheme="minorHAnsi" w:cstheme="minorHAnsi"/>
                <w:lang w:eastAsia="en-US"/>
              </w:rPr>
              <w:t>Podpis:</w:t>
            </w:r>
          </w:p>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r w:rsidRPr="0048025D">
              <w:rPr>
                <w:rFonts w:asciiTheme="minorHAnsi" w:eastAsia="Arial Narrow" w:hAnsiTheme="minorHAnsi" w:cstheme="minorHAnsi"/>
                <w:lang w:eastAsia="en-US"/>
              </w:rPr>
              <w:t>_______________________________</w:t>
            </w:r>
          </w:p>
        </w:tc>
      </w:tr>
    </w:tbl>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rsidR="00852019" w:rsidRPr="0048025D" w:rsidRDefault="00852019" w:rsidP="00796737">
      <w:pPr>
        <w:widowControl w:val="0"/>
        <w:numPr>
          <w:ilvl w:val="0"/>
          <w:numId w:val="8"/>
        </w:numPr>
        <w:tabs>
          <w:tab w:val="num" w:pos="360"/>
        </w:tabs>
        <w:autoSpaceDE w:val="0"/>
        <w:autoSpaceDN w:val="0"/>
        <w:spacing w:after="0" w:line="240" w:lineRule="auto"/>
        <w:ind w:left="0" w:firstLine="0"/>
        <w:rPr>
          <w:rFonts w:asciiTheme="minorHAnsi" w:eastAsia="Arial Narrow" w:hAnsiTheme="minorHAnsi" w:cstheme="minorHAnsi"/>
          <w:lang w:eastAsia="en-US"/>
        </w:rPr>
      </w:pPr>
      <w:r w:rsidRPr="0048025D">
        <w:rPr>
          <w:rFonts w:asciiTheme="minorHAnsi" w:eastAsia="Arial Narrow" w:hAnsiTheme="minorHAnsi" w:cstheme="minorHAnsi"/>
          <w:lang w:eastAsia="en-US"/>
        </w:rPr>
        <w:br w:type="page"/>
      </w:r>
    </w:p>
    <w:p w:rsidR="00852019" w:rsidRPr="0048025D" w:rsidRDefault="00536C32" w:rsidP="00B76C49">
      <w:pPr>
        <w:keepNext/>
        <w:spacing w:before="82" w:after="0" w:line="240" w:lineRule="auto"/>
        <w:ind w:left="4956" w:right="111" w:firstLine="708"/>
        <w:jc w:val="center"/>
        <w:outlineLvl w:val="2"/>
        <w:rPr>
          <w:rFonts w:asciiTheme="minorHAnsi" w:hAnsiTheme="minorHAnsi" w:cstheme="minorHAnsi"/>
          <w:b/>
        </w:rPr>
      </w:pPr>
      <w:r>
        <w:rPr>
          <w:rFonts w:asciiTheme="minorHAnsi" w:hAnsiTheme="minorHAnsi" w:cstheme="minorHAnsi"/>
          <w:b/>
        </w:rPr>
        <w:t xml:space="preserve">                                                      </w:t>
      </w:r>
      <w:r w:rsidR="00852019" w:rsidRPr="00A57AE1">
        <w:rPr>
          <w:rFonts w:asciiTheme="minorHAnsi" w:hAnsiTheme="minorHAnsi" w:cstheme="minorHAnsi"/>
          <w:b/>
        </w:rPr>
        <w:t>OBR-</w:t>
      </w:r>
      <w:r w:rsidR="00A8055E">
        <w:rPr>
          <w:rFonts w:asciiTheme="minorHAnsi" w:hAnsiTheme="minorHAnsi" w:cstheme="minorHAnsi"/>
          <w:b/>
        </w:rPr>
        <w:t>8</w:t>
      </w:r>
    </w:p>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rsidR="00852019" w:rsidRPr="00346CF5" w:rsidRDefault="00852019" w:rsidP="00B76C49">
      <w:pPr>
        <w:widowControl w:val="0"/>
        <w:autoSpaceDE w:val="0"/>
        <w:autoSpaceDN w:val="0"/>
        <w:spacing w:after="0" w:line="240" w:lineRule="auto"/>
        <w:jc w:val="center"/>
        <w:rPr>
          <w:rFonts w:asciiTheme="minorHAnsi" w:eastAsia="Arial Narrow" w:hAnsiTheme="minorHAnsi" w:cstheme="minorHAnsi"/>
          <w:b/>
          <w:sz w:val="28"/>
          <w:lang w:eastAsia="en-US"/>
        </w:rPr>
      </w:pPr>
      <w:r w:rsidRPr="00346CF5">
        <w:rPr>
          <w:rFonts w:asciiTheme="minorHAnsi" w:eastAsia="Arial Narrow" w:hAnsiTheme="minorHAnsi" w:cstheme="minorHAnsi"/>
          <w:b/>
          <w:sz w:val="28"/>
          <w:lang w:eastAsia="en-US"/>
        </w:rPr>
        <w:t>SOGLASJE ZA PRIDOBITEV POTRDILA IZ KAZENSKE EVIDENCE</w:t>
      </w:r>
    </w:p>
    <w:p w:rsidR="00852019" w:rsidRPr="00346CF5" w:rsidRDefault="00852019" w:rsidP="00B76C49">
      <w:pPr>
        <w:widowControl w:val="0"/>
        <w:autoSpaceDE w:val="0"/>
        <w:autoSpaceDN w:val="0"/>
        <w:spacing w:after="0" w:line="240" w:lineRule="auto"/>
        <w:jc w:val="center"/>
        <w:rPr>
          <w:rFonts w:asciiTheme="minorHAnsi" w:eastAsia="Arial Narrow" w:hAnsiTheme="minorHAnsi" w:cstheme="minorHAnsi"/>
          <w:b/>
          <w:sz w:val="28"/>
          <w:lang w:eastAsia="en-US"/>
        </w:rPr>
      </w:pPr>
      <w:r w:rsidRPr="00346CF5">
        <w:rPr>
          <w:rFonts w:asciiTheme="minorHAnsi" w:eastAsia="Arial Narrow" w:hAnsiTheme="minorHAnsi" w:cstheme="minorHAnsi"/>
          <w:b/>
          <w:sz w:val="28"/>
          <w:lang w:eastAsia="en-US"/>
        </w:rPr>
        <w:t>ZA FIZIČNE OSEBE (zakonite zastopnike)*</w:t>
      </w:r>
    </w:p>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rsidR="00852019" w:rsidRPr="0048025D" w:rsidRDefault="00852019" w:rsidP="00B76C49">
      <w:pPr>
        <w:widowControl w:val="0"/>
        <w:autoSpaceDE w:val="0"/>
        <w:autoSpaceDN w:val="0"/>
        <w:spacing w:after="0" w:line="240" w:lineRule="auto"/>
        <w:jc w:val="both"/>
        <w:rPr>
          <w:rFonts w:asciiTheme="minorHAnsi" w:eastAsia="Arial Narrow" w:hAnsiTheme="minorHAnsi" w:cstheme="minorHAnsi"/>
          <w:lang w:eastAsia="en-US"/>
        </w:rPr>
      </w:pPr>
      <w:r w:rsidRPr="0048025D">
        <w:rPr>
          <w:rFonts w:asciiTheme="minorHAnsi" w:eastAsia="Arial Narrow" w:hAnsiTheme="minorHAnsi" w:cstheme="minorHAnsi"/>
          <w:lang w:eastAsia="en-US"/>
        </w:rPr>
        <w:t xml:space="preserve">Spodaj podpisan-a _________________________ (ime in priimek) skladno z 77. členom Zakona o javnem naročanju - ZJN-3 in 22. členom Zakona o varstvu osebnih podatkov (ZVOP-1, Ur. l. RS 86/2004), pooblaščam </w:t>
      </w:r>
      <w:r w:rsidR="00B76C49">
        <w:rPr>
          <w:rFonts w:asciiTheme="minorHAnsi" w:eastAsia="Arial Narrow" w:hAnsiTheme="minorHAnsi" w:cstheme="minorHAnsi"/>
          <w:b/>
          <w:lang w:eastAsia="en-US"/>
        </w:rPr>
        <w:t>JZ Bolnišnico za ginekologijo in porodništvo Kranj</w:t>
      </w:r>
      <w:r w:rsidRPr="0048025D">
        <w:rPr>
          <w:rFonts w:asciiTheme="minorHAnsi" w:eastAsia="Arial Narrow" w:hAnsiTheme="minorHAnsi" w:cstheme="minorHAnsi"/>
          <w:lang w:eastAsia="en-US"/>
        </w:rPr>
        <w:t xml:space="preserve">, da za potrebe preverjanja izpolnjevanja pogojev v postopku oddaje javnega naročila </w:t>
      </w:r>
      <w:r w:rsidRPr="0048025D">
        <w:rPr>
          <w:rFonts w:asciiTheme="minorHAnsi" w:eastAsia="Arial Narrow" w:hAnsiTheme="minorHAnsi" w:cstheme="minorHAnsi"/>
          <w:b/>
          <w:lang w:eastAsia="en-US"/>
        </w:rPr>
        <w:t>»</w:t>
      </w:r>
      <w:r w:rsidR="003A03DC">
        <w:rPr>
          <w:rFonts w:asciiTheme="minorHAnsi" w:hAnsiTheme="minorHAnsi" w:cstheme="minorHAnsi"/>
          <w:b/>
          <w:bCs/>
        </w:rPr>
        <w:t>SUKCESIVNA DOBAVA ŽIVIL</w:t>
      </w:r>
      <w:r w:rsidRPr="0048025D">
        <w:rPr>
          <w:rFonts w:asciiTheme="minorHAnsi" w:eastAsia="Arial Narrow" w:hAnsiTheme="minorHAnsi" w:cstheme="minorHAnsi"/>
          <w:b/>
          <w:lang w:eastAsia="en-US"/>
        </w:rPr>
        <w:t>«</w:t>
      </w:r>
      <w:r w:rsidRPr="0048025D">
        <w:rPr>
          <w:rFonts w:asciiTheme="minorHAnsi" w:eastAsia="Arial Narrow" w:hAnsiTheme="minorHAnsi" w:cstheme="minorHAnsi"/>
          <w:lang w:eastAsia="en-US"/>
        </w:rPr>
        <w:t xml:space="preserve">, </w:t>
      </w:r>
      <w:r w:rsidRPr="00A57AE1">
        <w:rPr>
          <w:rFonts w:asciiTheme="minorHAnsi" w:eastAsia="Arial Narrow" w:hAnsiTheme="minorHAnsi" w:cstheme="minorHAnsi"/>
          <w:lang w:eastAsia="en-US"/>
        </w:rPr>
        <w:t xml:space="preserve">po </w:t>
      </w:r>
      <w:r w:rsidR="0067718C">
        <w:rPr>
          <w:rFonts w:asciiTheme="minorHAnsi" w:eastAsia="Arial Narrow" w:hAnsiTheme="minorHAnsi" w:cstheme="minorHAnsi"/>
          <w:lang w:eastAsia="en-US"/>
        </w:rPr>
        <w:t>odprtem postopku</w:t>
      </w:r>
      <w:r w:rsidRPr="00A57AE1">
        <w:rPr>
          <w:rFonts w:asciiTheme="minorHAnsi" w:eastAsia="Arial Narrow" w:hAnsiTheme="minorHAnsi" w:cstheme="minorHAnsi"/>
          <w:lang w:eastAsia="en-US"/>
        </w:rPr>
        <w:t>, od Ministrstva za pravosodje in javno upravo, Sektor za izvrševanje</w:t>
      </w:r>
      <w:r w:rsidRPr="0048025D">
        <w:rPr>
          <w:rFonts w:asciiTheme="minorHAnsi" w:eastAsia="Arial Narrow" w:hAnsiTheme="minorHAnsi" w:cstheme="minorHAnsi"/>
          <w:lang w:eastAsia="en-US"/>
        </w:rPr>
        <w:t xml:space="preserve"> kazenskih sankcij, Kazenska evidence, pridobi potrdilo iz kazenske evidence, da kot zakoniti zastopnik ponudnika nisem bil-a pravnomočno obsojen-a zaradi kaznivih dejanj, ki so opredeljena v 75. členu ZJN-3.</w:t>
      </w:r>
    </w:p>
    <w:p w:rsidR="00B76C49" w:rsidRDefault="00B76C49" w:rsidP="00B76C49">
      <w:pPr>
        <w:widowControl w:val="0"/>
        <w:autoSpaceDE w:val="0"/>
        <w:autoSpaceDN w:val="0"/>
        <w:spacing w:after="0" w:line="240" w:lineRule="auto"/>
        <w:rPr>
          <w:rFonts w:asciiTheme="minorHAnsi" w:eastAsia="Arial Narrow" w:hAnsiTheme="minorHAnsi" w:cstheme="minorHAnsi"/>
          <w:lang w:eastAsia="en-US"/>
        </w:rPr>
      </w:pPr>
    </w:p>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r w:rsidRPr="0048025D">
        <w:rPr>
          <w:rFonts w:asciiTheme="minorHAnsi" w:eastAsia="Arial Narrow" w:hAnsiTheme="minorHAnsi" w:cstheme="minorHAnsi"/>
          <w:lang w:eastAsia="en-US"/>
        </w:rPr>
        <w:t>Moji osebni podatki so naslednji:</w:t>
      </w:r>
    </w:p>
    <w:tbl>
      <w:tblPr>
        <w:tblW w:w="9285" w:type="dxa"/>
        <w:tblLayout w:type="fixed"/>
        <w:tblLook w:val="04A0" w:firstRow="1" w:lastRow="0" w:firstColumn="1" w:lastColumn="0" w:noHBand="0" w:noVBand="1"/>
      </w:tblPr>
      <w:tblGrid>
        <w:gridCol w:w="2793"/>
        <w:gridCol w:w="6492"/>
      </w:tblGrid>
      <w:tr w:rsidR="00852019" w:rsidRPr="0048025D" w:rsidTr="00844721">
        <w:tc>
          <w:tcPr>
            <w:tcW w:w="2608" w:type="dxa"/>
          </w:tcPr>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r w:rsidRPr="0048025D">
              <w:rPr>
                <w:rFonts w:asciiTheme="minorHAnsi" w:eastAsia="Arial Narrow" w:hAnsiTheme="minorHAnsi" w:cstheme="minorHAnsi"/>
                <w:lang w:eastAsia="en-US"/>
              </w:rPr>
              <w:t>EMŠO:</w:t>
            </w:r>
          </w:p>
        </w:tc>
        <w:tc>
          <w:tcPr>
            <w:tcW w:w="6059" w:type="dxa"/>
            <w:tcBorders>
              <w:top w:val="nil"/>
              <w:left w:val="nil"/>
              <w:bottom w:val="single" w:sz="6" w:space="0" w:color="auto"/>
              <w:right w:val="nil"/>
            </w:tcBorders>
          </w:tcPr>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tc>
      </w:tr>
      <w:tr w:rsidR="00852019" w:rsidRPr="0048025D" w:rsidTr="00844721">
        <w:tc>
          <w:tcPr>
            <w:tcW w:w="2608" w:type="dxa"/>
          </w:tcPr>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r w:rsidRPr="0048025D">
              <w:rPr>
                <w:rFonts w:asciiTheme="minorHAnsi" w:eastAsia="Arial Narrow" w:hAnsiTheme="minorHAnsi" w:cstheme="minorHAnsi"/>
                <w:lang w:eastAsia="en-US"/>
              </w:rPr>
              <w:t>Ime in priimek:</w:t>
            </w:r>
          </w:p>
        </w:tc>
        <w:tc>
          <w:tcPr>
            <w:tcW w:w="6061" w:type="dxa"/>
            <w:tcBorders>
              <w:top w:val="single" w:sz="6" w:space="0" w:color="auto"/>
              <w:left w:val="nil"/>
              <w:bottom w:val="single" w:sz="6" w:space="0" w:color="auto"/>
              <w:right w:val="nil"/>
            </w:tcBorders>
          </w:tcPr>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tc>
      </w:tr>
      <w:tr w:rsidR="00852019" w:rsidRPr="0048025D" w:rsidTr="00844721">
        <w:tc>
          <w:tcPr>
            <w:tcW w:w="2608" w:type="dxa"/>
          </w:tcPr>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r w:rsidRPr="0048025D">
              <w:rPr>
                <w:rFonts w:asciiTheme="minorHAnsi" w:eastAsia="Arial Narrow" w:hAnsiTheme="minorHAnsi" w:cstheme="minorHAnsi"/>
                <w:lang w:eastAsia="en-US"/>
              </w:rPr>
              <w:t>Datum rojstva:</w:t>
            </w:r>
          </w:p>
        </w:tc>
        <w:tc>
          <w:tcPr>
            <w:tcW w:w="6061" w:type="dxa"/>
            <w:tcBorders>
              <w:top w:val="single" w:sz="6" w:space="0" w:color="auto"/>
              <w:left w:val="nil"/>
              <w:bottom w:val="nil"/>
              <w:right w:val="nil"/>
            </w:tcBorders>
          </w:tcPr>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tc>
      </w:tr>
      <w:tr w:rsidR="00852019" w:rsidRPr="0048025D" w:rsidTr="00844721">
        <w:tc>
          <w:tcPr>
            <w:tcW w:w="2608" w:type="dxa"/>
          </w:tcPr>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r w:rsidRPr="0048025D">
              <w:rPr>
                <w:rFonts w:asciiTheme="minorHAnsi" w:eastAsia="Arial Narrow" w:hAnsiTheme="minorHAnsi" w:cstheme="minorHAnsi"/>
                <w:lang w:eastAsia="en-US"/>
              </w:rPr>
              <w:t>Kraj rojstva:</w:t>
            </w:r>
          </w:p>
        </w:tc>
        <w:tc>
          <w:tcPr>
            <w:tcW w:w="6061" w:type="dxa"/>
            <w:tcBorders>
              <w:top w:val="single" w:sz="6" w:space="0" w:color="auto"/>
              <w:left w:val="nil"/>
              <w:bottom w:val="single" w:sz="6" w:space="0" w:color="auto"/>
              <w:right w:val="nil"/>
            </w:tcBorders>
          </w:tcPr>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tc>
      </w:tr>
      <w:tr w:rsidR="00852019" w:rsidRPr="0048025D" w:rsidTr="00844721">
        <w:tc>
          <w:tcPr>
            <w:tcW w:w="2608" w:type="dxa"/>
          </w:tcPr>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rsidR="00852019" w:rsidRPr="0048025D" w:rsidRDefault="00B76C49" w:rsidP="00B76C49">
            <w:pPr>
              <w:widowControl w:val="0"/>
              <w:autoSpaceDE w:val="0"/>
              <w:autoSpaceDN w:val="0"/>
              <w:spacing w:after="0" w:line="240" w:lineRule="auto"/>
              <w:rPr>
                <w:rFonts w:asciiTheme="minorHAnsi" w:eastAsia="Arial Narrow" w:hAnsiTheme="minorHAnsi" w:cstheme="minorHAnsi"/>
                <w:lang w:eastAsia="en-US"/>
              </w:rPr>
            </w:pPr>
            <w:r>
              <w:rPr>
                <w:rFonts w:asciiTheme="minorHAnsi" w:eastAsia="Arial Narrow" w:hAnsiTheme="minorHAnsi" w:cstheme="minorHAnsi"/>
                <w:lang w:eastAsia="en-US"/>
              </w:rPr>
              <w:t>Občina rojstva:</w:t>
            </w:r>
          </w:p>
        </w:tc>
        <w:tc>
          <w:tcPr>
            <w:tcW w:w="6061" w:type="dxa"/>
            <w:tcBorders>
              <w:top w:val="single" w:sz="6" w:space="0" w:color="auto"/>
              <w:left w:val="nil"/>
              <w:bottom w:val="single" w:sz="6" w:space="0" w:color="auto"/>
              <w:right w:val="nil"/>
            </w:tcBorders>
          </w:tcPr>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tc>
      </w:tr>
      <w:tr w:rsidR="00852019" w:rsidRPr="0048025D" w:rsidTr="00844721">
        <w:tc>
          <w:tcPr>
            <w:tcW w:w="2608" w:type="dxa"/>
          </w:tcPr>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r w:rsidRPr="0048025D">
              <w:rPr>
                <w:rFonts w:asciiTheme="minorHAnsi" w:eastAsia="Arial Narrow" w:hAnsiTheme="minorHAnsi" w:cstheme="minorHAnsi"/>
                <w:lang w:eastAsia="en-US"/>
              </w:rPr>
              <w:t>Država rojstva:</w:t>
            </w:r>
          </w:p>
        </w:tc>
        <w:tc>
          <w:tcPr>
            <w:tcW w:w="6061" w:type="dxa"/>
            <w:tcBorders>
              <w:top w:val="single" w:sz="6" w:space="0" w:color="auto"/>
              <w:left w:val="nil"/>
              <w:bottom w:val="single" w:sz="6" w:space="0" w:color="auto"/>
              <w:right w:val="nil"/>
            </w:tcBorders>
          </w:tcPr>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tc>
      </w:tr>
      <w:tr w:rsidR="00852019" w:rsidRPr="0048025D" w:rsidTr="00844721">
        <w:tc>
          <w:tcPr>
            <w:tcW w:w="2608" w:type="dxa"/>
          </w:tcPr>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r w:rsidRPr="0048025D">
              <w:rPr>
                <w:rFonts w:asciiTheme="minorHAnsi" w:eastAsia="Arial Narrow" w:hAnsiTheme="minorHAnsi" w:cstheme="minorHAnsi"/>
                <w:lang w:eastAsia="en-US"/>
              </w:rPr>
              <w:t>Naslov stalnega/začasnega bivališča:</w:t>
            </w:r>
          </w:p>
        </w:tc>
        <w:tc>
          <w:tcPr>
            <w:tcW w:w="6061" w:type="dxa"/>
            <w:tcBorders>
              <w:top w:val="single" w:sz="6" w:space="0" w:color="auto"/>
              <w:left w:val="nil"/>
              <w:bottom w:val="nil"/>
              <w:right w:val="nil"/>
            </w:tcBorders>
          </w:tcPr>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tc>
      </w:tr>
      <w:tr w:rsidR="00852019" w:rsidRPr="0048025D" w:rsidTr="00844721">
        <w:tc>
          <w:tcPr>
            <w:tcW w:w="2608" w:type="dxa"/>
          </w:tcPr>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r w:rsidRPr="0048025D">
              <w:rPr>
                <w:rFonts w:asciiTheme="minorHAnsi" w:eastAsia="Arial Narrow" w:hAnsiTheme="minorHAnsi" w:cstheme="minorHAnsi"/>
                <w:lang w:eastAsia="en-US"/>
              </w:rPr>
              <w:t>Ulica in hišna številka:</w:t>
            </w:r>
          </w:p>
        </w:tc>
        <w:tc>
          <w:tcPr>
            <w:tcW w:w="6061" w:type="dxa"/>
            <w:tcBorders>
              <w:top w:val="nil"/>
              <w:left w:val="nil"/>
              <w:bottom w:val="single" w:sz="6" w:space="0" w:color="auto"/>
              <w:right w:val="nil"/>
            </w:tcBorders>
          </w:tcPr>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tc>
      </w:tr>
      <w:tr w:rsidR="00852019" w:rsidRPr="0048025D" w:rsidTr="00844721">
        <w:tc>
          <w:tcPr>
            <w:tcW w:w="2608" w:type="dxa"/>
          </w:tcPr>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r w:rsidRPr="0048025D">
              <w:rPr>
                <w:rFonts w:asciiTheme="minorHAnsi" w:eastAsia="Arial Narrow" w:hAnsiTheme="minorHAnsi" w:cstheme="minorHAnsi"/>
                <w:lang w:eastAsia="en-US"/>
              </w:rPr>
              <w:t>Pošta in poštna številka:</w:t>
            </w:r>
          </w:p>
        </w:tc>
        <w:tc>
          <w:tcPr>
            <w:tcW w:w="6061" w:type="dxa"/>
            <w:tcBorders>
              <w:top w:val="single" w:sz="6" w:space="0" w:color="auto"/>
              <w:left w:val="nil"/>
              <w:bottom w:val="single" w:sz="6" w:space="0" w:color="auto"/>
              <w:right w:val="nil"/>
            </w:tcBorders>
          </w:tcPr>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tc>
      </w:tr>
      <w:tr w:rsidR="00852019" w:rsidRPr="0048025D" w:rsidTr="00844721">
        <w:tc>
          <w:tcPr>
            <w:tcW w:w="2608" w:type="dxa"/>
          </w:tcPr>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r w:rsidRPr="0048025D">
              <w:rPr>
                <w:rFonts w:asciiTheme="minorHAnsi" w:eastAsia="Arial Narrow" w:hAnsiTheme="minorHAnsi" w:cstheme="minorHAnsi"/>
                <w:lang w:eastAsia="en-US"/>
              </w:rPr>
              <w:t>Državljanstvo:</w:t>
            </w:r>
          </w:p>
        </w:tc>
        <w:tc>
          <w:tcPr>
            <w:tcW w:w="6061" w:type="dxa"/>
            <w:tcBorders>
              <w:top w:val="single" w:sz="6" w:space="0" w:color="auto"/>
              <w:left w:val="nil"/>
              <w:bottom w:val="single" w:sz="6" w:space="0" w:color="auto"/>
              <w:right w:val="nil"/>
            </w:tcBorders>
          </w:tcPr>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tc>
      </w:tr>
      <w:tr w:rsidR="00852019" w:rsidRPr="0048025D" w:rsidTr="00844721">
        <w:tc>
          <w:tcPr>
            <w:tcW w:w="2608" w:type="dxa"/>
          </w:tcPr>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r w:rsidRPr="0048025D">
              <w:rPr>
                <w:rFonts w:asciiTheme="minorHAnsi" w:eastAsia="Arial Narrow" w:hAnsiTheme="minorHAnsi" w:cstheme="minorHAnsi"/>
                <w:lang w:eastAsia="en-US"/>
              </w:rPr>
              <w:t>Moj prejšnji priimek se je glasil:</w:t>
            </w:r>
          </w:p>
        </w:tc>
        <w:tc>
          <w:tcPr>
            <w:tcW w:w="6061" w:type="dxa"/>
            <w:tcBorders>
              <w:top w:val="single" w:sz="6" w:space="0" w:color="auto"/>
              <w:left w:val="nil"/>
              <w:bottom w:val="single" w:sz="6" w:space="0" w:color="auto"/>
              <w:right w:val="nil"/>
            </w:tcBorders>
          </w:tcPr>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tc>
      </w:tr>
    </w:tbl>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tbl>
      <w:tblPr>
        <w:tblW w:w="9285" w:type="dxa"/>
        <w:tblLayout w:type="fixed"/>
        <w:tblLook w:val="04A0" w:firstRow="1" w:lastRow="0" w:firstColumn="1" w:lastColumn="0" w:noHBand="0" w:noVBand="1"/>
      </w:tblPr>
      <w:tblGrid>
        <w:gridCol w:w="5202"/>
        <w:gridCol w:w="4083"/>
      </w:tblGrid>
      <w:tr w:rsidR="00852019" w:rsidRPr="0048025D" w:rsidTr="00844721">
        <w:tc>
          <w:tcPr>
            <w:tcW w:w="5202" w:type="dxa"/>
            <w:hideMark/>
          </w:tcPr>
          <w:p w:rsidR="00852019" w:rsidRPr="0048025D" w:rsidRDefault="00D22548" w:rsidP="00B76C49">
            <w:pPr>
              <w:widowControl w:val="0"/>
              <w:autoSpaceDE w:val="0"/>
              <w:autoSpaceDN w:val="0"/>
              <w:spacing w:after="0" w:line="240" w:lineRule="auto"/>
              <w:rPr>
                <w:rFonts w:asciiTheme="minorHAnsi" w:eastAsia="Arial Narrow" w:hAnsiTheme="minorHAnsi" w:cstheme="minorHAnsi"/>
                <w:lang w:eastAsia="en-US"/>
              </w:rPr>
            </w:pPr>
            <w:r>
              <w:rPr>
                <w:rFonts w:asciiTheme="minorHAnsi" w:eastAsia="Arial Narrow" w:hAnsiTheme="minorHAnsi" w:cstheme="minorHAnsi"/>
                <w:lang w:eastAsia="en-US"/>
              </w:rPr>
              <w:t>Kranj in datum</w:t>
            </w:r>
            <w:r w:rsidR="00852019" w:rsidRPr="0048025D">
              <w:rPr>
                <w:rFonts w:asciiTheme="minorHAnsi" w:eastAsia="Arial Narrow" w:hAnsiTheme="minorHAnsi" w:cstheme="minorHAnsi"/>
                <w:lang w:eastAsia="en-US"/>
              </w:rPr>
              <w:t>:</w:t>
            </w:r>
          </w:p>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r w:rsidRPr="0048025D">
              <w:rPr>
                <w:rFonts w:asciiTheme="minorHAnsi" w:eastAsia="Arial Narrow" w:hAnsiTheme="minorHAnsi" w:cstheme="minorHAnsi"/>
                <w:lang w:eastAsia="en-US"/>
              </w:rPr>
              <w:t>___________________________</w:t>
            </w:r>
          </w:p>
        </w:tc>
        <w:tc>
          <w:tcPr>
            <w:tcW w:w="4083" w:type="dxa"/>
            <w:hideMark/>
          </w:tcPr>
          <w:p w:rsidR="00852019" w:rsidRPr="0048025D" w:rsidRDefault="00D22548" w:rsidP="00B76C49">
            <w:pPr>
              <w:widowControl w:val="0"/>
              <w:autoSpaceDE w:val="0"/>
              <w:autoSpaceDN w:val="0"/>
              <w:spacing w:after="0" w:line="240" w:lineRule="auto"/>
              <w:rPr>
                <w:rFonts w:asciiTheme="minorHAnsi" w:eastAsia="Arial Narrow" w:hAnsiTheme="minorHAnsi" w:cstheme="minorHAnsi"/>
                <w:lang w:eastAsia="en-US"/>
              </w:rPr>
            </w:pPr>
            <w:r>
              <w:rPr>
                <w:rFonts w:asciiTheme="minorHAnsi" w:eastAsia="Arial Narrow" w:hAnsiTheme="minorHAnsi" w:cstheme="minorHAnsi"/>
                <w:lang w:eastAsia="en-US"/>
              </w:rPr>
              <w:t>Pooblastitelj</w:t>
            </w:r>
            <w:r w:rsidR="00852019" w:rsidRPr="0048025D">
              <w:rPr>
                <w:rFonts w:asciiTheme="minorHAnsi" w:eastAsia="Arial Narrow" w:hAnsiTheme="minorHAnsi" w:cstheme="minorHAnsi"/>
                <w:lang w:eastAsia="en-US"/>
              </w:rPr>
              <w:t>:</w:t>
            </w:r>
          </w:p>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r w:rsidRPr="0048025D">
              <w:rPr>
                <w:rFonts w:asciiTheme="minorHAnsi" w:eastAsia="Arial Narrow" w:hAnsiTheme="minorHAnsi" w:cstheme="minorHAnsi"/>
                <w:lang w:eastAsia="en-US"/>
              </w:rPr>
              <w:t>_______________________________</w:t>
            </w:r>
          </w:p>
        </w:tc>
      </w:tr>
      <w:tr w:rsidR="00852019" w:rsidRPr="0048025D" w:rsidTr="00844721">
        <w:tc>
          <w:tcPr>
            <w:tcW w:w="5202" w:type="dxa"/>
          </w:tcPr>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r w:rsidRPr="0048025D">
              <w:rPr>
                <w:rFonts w:asciiTheme="minorHAnsi" w:eastAsia="Arial Narrow" w:hAnsiTheme="minorHAnsi" w:cstheme="minorHAnsi"/>
                <w:lang w:eastAsia="en-US"/>
              </w:rPr>
              <w:t xml:space="preserve">                                                                     Žig:</w:t>
            </w:r>
          </w:p>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tc>
        <w:tc>
          <w:tcPr>
            <w:tcW w:w="4083" w:type="dxa"/>
          </w:tcPr>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p>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r w:rsidRPr="0048025D">
              <w:rPr>
                <w:rFonts w:asciiTheme="minorHAnsi" w:eastAsia="Arial Narrow" w:hAnsiTheme="minorHAnsi" w:cstheme="minorHAnsi"/>
                <w:lang w:eastAsia="en-US"/>
              </w:rPr>
              <w:t>Podpis:</w:t>
            </w:r>
          </w:p>
          <w:p w:rsidR="00852019" w:rsidRPr="0048025D" w:rsidRDefault="00852019" w:rsidP="00B76C49">
            <w:pPr>
              <w:widowControl w:val="0"/>
              <w:autoSpaceDE w:val="0"/>
              <w:autoSpaceDN w:val="0"/>
              <w:spacing w:after="0" w:line="240" w:lineRule="auto"/>
              <w:rPr>
                <w:rFonts w:asciiTheme="minorHAnsi" w:eastAsia="Arial Narrow" w:hAnsiTheme="minorHAnsi" w:cstheme="minorHAnsi"/>
                <w:lang w:eastAsia="en-US"/>
              </w:rPr>
            </w:pPr>
            <w:r w:rsidRPr="0048025D">
              <w:rPr>
                <w:rFonts w:asciiTheme="minorHAnsi" w:eastAsia="Arial Narrow" w:hAnsiTheme="minorHAnsi" w:cstheme="minorHAnsi"/>
                <w:lang w:eastAsia="en-US"/>
              </w:rPr>
              <w:t>_______________________________</w:t>
            </w:r>
          </w:p>
        </w:tc>
      </w:tr>
    </w:tbl>
    <w:p w:rsidR="00852019" w:rsidRDefault="00852019" w:rsidP="00852019">
      <w:pPr>
        <w:spacing w:after="0" w:line="288" w:lineRule="auto"/>
        <w:jc w:val="both"/>
        <w:rPr>
          <w:rFonts w:asciiTheme="minorHAnsi" w:hAnsiTheme="minorHAnsi" w:cstheme="minorHAnsi"/>
          <w:b/>
          <w:sz w:val="28"/>
          <w:szCs w:val="28"/>
        </w:rPr>
      </w:pPr>
    </w:p>
    <w:p w:rsidR="0071455E" w:rsidRDefault="00D22548" w:rsidP="00536C32">
      <w:pPr>
        <w:spacing w:after="0" w:line="288" w:lineRule="auto"/>
        <w:jc w:val="both"/>
        <w:rPr>
          <w:rFonts w:asciiTheme="minorHAnsi" w:hAnsiTheme="minorHAnsi" w:cstheme="minorHAnsi"/>
          <w:sz w:val="20"/>
          <w:szCs w:val="28"/>
        </w:rPr>
      </w:pPr>
      <w:r w:rsidRPr="00D22548">
        <w:rPr>
          <w:rFonts w:asciiTheme="minorHAnsi" w:hAnsiTheme="minorHAnsi" w:cstheme="minorHAnsi"/>
          <w:sz w:val="20"/>
          <w:szCs w:val="28"/>
        </w:rPr>
        <w:t>*(V primeru, da ima ponudnik več zakonitih zastopniko</w:t>
      </w:r>
      <w:r>
        <w:rPr>
          <w:rFonts w:asciiTheme="minorHAnsi" w:hAnsiTheme="minorHAnsi" w:cstheme="minorHAnsi"/>
          <w:sz w:val="20"/>
          <w:szCs w:val="28"/>
        </w:rPr>
        <w:t>v, izpolni ustrezno število sog</w:t>
      </w:r>
      <w:r w:rsidRPr="00D22548">
        <w:rPr>
          <w:rFonts w:asciiTheme="minorHAnsi" w:hAnsiTheme="minorHAnsi" w:cstheme="minorHAnsi"/>
          <w:sz w:val="20"/>
          <w:szCs w:val="28"/>
        </w:rPr>
        <w:t>l</w:t>
      </w:r>
      <w:r>
        <w:rPr>
          <w:rFonts w:asciiTheme="minorHAnsi" w:hAnsiTheme="minorHAnsi" w:cstheme="minorHAnsi"/>
          <w:sz w:val="20"/>
          <w:szCs w:val="28"/>
        </w:rPr>
        <w:t>a</w:t>
      </w:r>
      <w:r w:rsidRPr="00D22548">
        <w:rPr>
          <w:rFonts w:asciiTheme="minorHAnsi" w:hAnsiTheme="minorHAnsi" w:cstheme="minorHAnsi"/>
          <w:sz w:val="20"/>
          <w:szCs w:val="28"/>
        </w:rPr>
        <w:t>sij)</w:t>
      </w:r>
    </w:p>
    <w:p w:rsidR="00796737" w:rsidRDefault="00796737" w:rsidP="00536C32">
      <w:pPr>
        <w:spacing w:after="0" w:line="288" w:lineRule="auto"/>
        <w:jc w:val="both"/>
        <w:rPr>
          <w:rFonts w:asciiTheme="minorHAnsi" w:hAnsiTheme="minorHAnsi" w:cstheme="minorHAnsi"/>
          <w:sz w:val="20"/>
          <w:szCs w:val="28"/>
        </w:rPr>
      </w:pPr>
    </w:p>
    <w:p w:rsidR="00796737" w:rsidRPr="00807C15" w:rsidRDefault="00796737" w:rsidP="00796737">
      <w:pPr>
        <w:pBdr>
          <w:bottom w:val="single" w:sz="4" w:space="1" w:color="auto"/>
        </w:pBdr>
        <w:shd w:val="clear" w:color="auto" w:fill="FFE599"/>
        <w:tabs>
          <w:tab w:val="left" w:pos="748"/>
        </w:tabs>
        <w:autoSpaceDE w:val="0"/>
        <w:autoSpaceDN w:val="0"/>
        <w:adjustRightInd w:val="0"/>
        <w:jc w:val="both"/>
        <w:outlineLvl w:val="0"/>
        <w:rPr>
          <w:rFonts w:cs="Calibri"/>
          <w:b/>
        </w:rPr>
      </w:pPr>
      <w:r w:rsidRPr="008F5622">
        <w:rPr>
          <w:rFonts w:cs="Calibri"/>
          <w:b/>
          <w:color w:val="C00000"/>
        </w:rPr>
        <w:tab/>
      </w:r>
      <w:r w:rsidRPr="00807C15">
        <w:rPr>
          <w:rFonts w:cs="Calibri"/>
          <w:b/>
        </w:rPr>
        <w:t xml:space="preserve">KAKOVOSTNE ZAHTEVE NAROČNIKA </w:t>
      </w:r>
    </w:p>
    <w:p w:rsidR="00796737" w:rsidRPr="00807C15" w:rsidRDefault="00796737" w:rsidP="00796737">
      <w:pPr>
        <w:autoSpaceDE w:val="0"/>
        <w:autoSpaceDN w:val="0"/>
        <w:adjustRightInd w:val="0"/>
        <w:jc w:val="both"/>
        <w:rPr>
          <w:rFonts w:cs="Calibri"/>
        </w:rPr>
      </w:pPr>
    </w:p>
    <w:p w:rsidR="00796737" w:rsidRPr="00807C15" w:rsidRDefault="00796737" w:rsidP="00796737">
      <w:pPr>
        <w:autoSpaceDE w:val="0"/>
        <w:autoSpaceDN w:val="0"/>
        <w:adjustRightInd w:val="0"/>
        <w:jc w:val="both"/>
        <w:rPr>
          <w:rFonts w:cs="Calibri"/>
        </w:rPr>
      </w:pPr>
      <w:r w:rsidRPr="00807C15">
        <w:rPr>
          <w:rFonts w:cs="Calibri"/>
        </w:rPr>
        <w:t xml:space="preserve">Vsa ponujena živila morajo v celoti ustrezati vsem veljavnim predpisom, normativom in standardom, ki veljajo na področju živil (proizvodnje/pridelave, predelave, obdelave, pakiranja, skladiščenja in transporta) v Republiki Sloveniji in EU. </w:t>
      </w:r>
    </w:p>
    <w:p w:rsidR="00796737" w:rsidRDefault="00796737" w:rsidP="00796737">
      <w:pPr>
        <w:pStyle w:val="p7"/>
        <w:ind w:left="0"/>
        <w:jc w:val="both"/>
        <w:rPr>
          <w:rFonts w:ascii="Calibri" w:hAnsi="Calibri" w:cs="Calibri"/>
          <w:sz w:val="22"/>
          <w:szCs w:val="22"/>
        </w:rPr>
      </w:pPr>
      <w:r w:rsidRPr="00096EDD">
        <w:rPr>
          <w:rFonts w:ascii="Calibri" w:hAnsi="Calibri" w:cs="Calibri"/>
          <w:b/>
          <w:bCs/>
          <w:sz w:val="22"/>
          <w:szCs w:val="22"/>
        </w:rPr>
        <w:t>Ponudniki morajo pri pripravi svoje ponudbe upoštevati vso veljavno zakonodajo s področja živil, njihove kakovosti, pakiranja, označevanja, transporta in higienskih zahteve ter njihove omejitve oz. prepovedi ter morajo imeti vzpostavljen sistem kakovosti.</w:t>
      </w:r>
      <w:r w:rsidRPr="00807C15">
        <w:rPr>
          <w:rFonts w:ascii="Calibri" w:hAnsi="Calibri" w:cs="Calibri"/>
          <w:sz w:val="22"/>
          <w:szCs w:val="22"/>
        </w:rPr>
        <w:t xml:space="preserve"> </w:t>
      </w:r>
    </w:p>
    <w:p w:rsidR="00796737" w:rsidRDefault="00796737" w:rsidP="00796737">
      <w:pPr>
        <w:pStyle w:val="p7"/>
        <w:ind w:left="0"/>
        <w:jc w:val="both"/>
        <w:rPr>
          <w:rFonts w:ascii="Calibri" w:hAnsi="Calibri" w:cs="Calibri"/>
          <w:sz w:val="22"/>
          <w:szCs w:val="22"/>
        </w:rPr>
      </w:pPr>
    </w:p>
    <w:p w:rsidR="00796737" w:rsidRPr="00807C15" w:rsidRDefault="00796737" w:rsidP="00796737">
      <w:pPr>
        <w:jc w:val="both"/>
        <w:rPr>
          <w:rFonts w:cs="Calibri"/>
        </w:rPr>
      </w:pPr>
      <w:r w:rsidRPr="00E56B0F">
        <w:rPr>
          <w:rFonts w:cs="Calibri"/>
          <w:bCs/>
        </w:rPr>
        <w:t xml:space="preserve">Tako morajo </w:t>
      </w:r>
      <w:r w:rsidRPr="009A0006">
        <w:rPr>
          <w:rFonts w:cs="Calibri"/>
          <w:bCs/>
        </w:rPr>
        <w:t>vsa</w:t>
      </w:r>
      <w:r w:rsidRPr="00807C15">
        <w:rPr>
          <w:rFonts w:cs="Calibri"/>
        </w:rPr>
        <w:t xml:space="preserve"> ponujena živila morajo v celoti ustrezati vsem veljavnim predpisom, normativom in standardom, ki veljajo na področju živil v Republiki Sloveniji in EU, kot so Zakon o kmetijstvu (Ur. l. RS, št. 45/08, 57/12, 90/12 – </w:t>
      </w:r>
      <w:proofErr w:type="spellStart"/>
      <w:r w:rsidRPr="00807C15">
        <w:rPr>
          <w:rFonts w:cs="Calibri"/>
        </w:rPr>
        <w:t>ZdZPVHVVR</w:t>
      </w:r>
      <w:proofErr w:type="spellEnd"/>
      <w:r w:rsidRPr="00807C15">
        <w:rPr>
          <w:rFonts w:cs="Calibri"/>
        </w:rPr>
        <w:t xml:space="preserve">, 26/14, 32/15, 27/17, 22/18, 86/21 – </w:t>
      </w:r>
      <w:proofErr w:type="spellStart"/>
      <w:r w:rsidRPr="00807C15">
        <w:rPr>
          <w:rFonts w:cs="Calibri"/>
        </w:rPr>
        <w:t>odl</w:t>
      </w:r>
      <w:proofErr w:type="spellEnd"/>
      <w:r w:rsidRPr="00807C15">
        <w:rPr>
          <w:rFonts w:cs="Calibri"/>
        </w:rPr>
        <w:t xml:space="preserve">. US in 123/21), Zakon o zdravstveni ustreznosti živil in izdelkov ter snovi, ki prihajajo v stik z živili (Ur. l. RS, št. 52/00, 42/02 in 47/04 – </w:t>
      </w:r>
      <w:proofErr w:type="spellStart"/>
      <w:r w:rsidRPr="00807C15">
        <w:rPr>
          <w:rFonts w:cs="Calibri"/>
        </w:rPr>
        <w:t>ZdZPZ</w:t>
      </w:r>
      <w:proofErr w:type="spellEnd"/>
      <w:r w:rsidRPr="00807C15">
        <w:rPr>
          <w:rFonts w:cs="Calibri"/>
        </w:rPr>
        <w:t xml:space="preserve">), Pravilnik o ekološki pridelavi in predelavi kmetijskih pridelkov oziroma živil (Ur. l. RS, št. 72/18 in 17/19 – </w:t>
      </w:r>
      <w:proofErr w:type="spellStart"/>
      <w:r w:rsidRPr="00807C15">
        <w:rPr>
          <w:rFonts w:cs="Calibri"/>
        </w:rPr>
        <w:t>popr</w:t>
      </w:r>
      <w:proofErr w:type="spellEnd"/>
      <w:r w:rsidRPr="00807C15">
        <w:rPr>
          <w:rFonts w:cs="Calibri"/>
        </w:rPr>
        <w:t>.), Uredba (EU) št. 1169/2011 o zagotavljanju informacij o živilih potrošnikom, Uredba o izvajanju uredbe (EU) o zagotavljanju informacij o živilih potrošnikom (Ur. l. RS, št. 6/14) idr.</w:t>
      </w:r>
    </w:p>
    <w:p w:rsidR="00796737" w:rsidRPr="00807C15" w:rsidRDefault="00796737" w:rsidP="00796737">
      <w:pPr>
        <w:jc w:val="both"/>
        <w:rPr>
          <w:rFonts w:cs="Calibri"/>
        </w:rPr>
      </w:pPr>
      <w:r w:rsidRPr="00807C15">
        <w:rPr>
          <w:rFonts w:cs="Calibri"/>
        </w:rPr>
        <w:t>Ustrezati morajo tudi sledečim pravilnikom, ki urejajo področje živil in krme:</w:t>
      </w:r>
    </w:p>
    <w:p w:rsidR="00796737" w:rsidRPr="00807C15" w:rsidRDefault="00796737" w:rsidP="00796737">
      <w:pPr>
        <w:numPr>
          <w:ilvl w:val="1"/>
          <w:numId w:val="29"/>
        </w:numPr>
        <w:tabs>
          <w:tab w:val="clear" w:pos="1440"/>
          <w:tab w:val="num" w:pos="851"/>
        </w:tabs>
        <w:spacing w:after="0" w:line="240" w:lineRule="auto"/>
        <w:ind w:left="851" w:hanging="567"/>
        <w:jc w:val="both"/>
        <w:rPr>
          <w:rFonts w:cs="Calibri"/>
        </w:rPr>
      </w:pPr>
      <w:r w:rsidRPr="00E56B0F">
        <w:rPr>
          <w:rFonts w:cs="Calibri"/>
        </w:rPr>
        <w:t>Pravilnik o zdravstvenih zahtevah za osebe, ki pri delu v proizvodnji in prometu z živili prihajajo v stik z živili (Ur</w:t>
      </w:r>
      <w:r w:rsidRPr="00807C15">
        <w:rPr>
          <w:rFonts w:cs="Calibri"/>
        </w:rPr>
        <w:t>. l. </w:t>
      </w:r>
      <w:r w:rsidRPr="00E56B0F">
        <w:rPr>
          <w:rFonts w:cs="Calibri"/>
        </w:rPr>
        <w:t>RS, št. </w:t>
      </w:r>
      <w:hyperlink r:id="rId26" w:tgtFrame="_blank" w:tooltip="Pravilnik o zdravstvenih zahtevah za osebe, ki pri delu v proizvodnji in prometu z živili prihajajo v stik z živili" w:history="1">
        <w:r w:rsidRPr="00E56B0F">
          <w:rPr>
            <w:rFonts w:cs="Calibri"/>
          </w:rPr>
          <w:t>82/03</w:t>
        </w:r>
      </w:hyperlink>
      <w:r w:rsidRPr="00E56B0F">
        <w:rPr>
          <w:rFonts w:cs="Calibri"/>
        </w:rPr>
        <w:t> in </w:t>
      </w:r>
      <w:hyperlink r:id="rId27" w:tgtFrame="_blank" w:tooltip="Pravilnik o spremembi Pravilnika o zdravstvenih zahtevah za osebe, ki pri delu v proizvodnji in prometu z živili prihajajo v stik z živili" w:history="1">
        <w:r w:rsidRPr="00E56B0F">
          <w:rPr>
            <w:rFonts w:cs="Calibri"/>
          </w:rPr>
          <w:t>25/09</w:t>
        </w:r>
      </w:hyperlink>
      <w:r w:rsidRPr="00E56B0F">
        <w:rPr>
          <w:rFonts w:cs="Calibri"/>
        </w:rPr>
        <w:t>)</w:t>
      </w:r>
      <w:r w:rsidRPr="00807C15">
        <w:rPr>
          <w:rFonts w:cs="Calibri"/>
        </w:rPr>
        <w:t>;</w:t>
      </w:r>
    </w:p>
    <w:p w:rsidR="00796737" w:rsidRPr="00807C15" w:rsidRDefault="00796737" w:rsidP="00796737">
      <w:pPr>
        <w:numPr>
          <w:ilvl w:val="1"/>
          <w:numId w:val="29"/>
        </w:numPr>
        <w:tabs>
          <w:tab w:val="clear" w:pos="1440"/>
          <w:tab w:val="num" w:pos="851"/>
        </w:tabs>
        <w:spacing w:after="0" w:line="240" w:lineRule="auto"/>
        <w:ind w:left="851" w:hanging="567"/>
        <w:jc w:val="both"/>
        <w:rPr>
          <w:rFonts w:cs="Calibri"/>
        </w:rPr>
      </w:pPr>
      <w:r w:rsidRPr="00E56B0F">
        <w:rPr>
          <w:rFonts w:cs="Calibri"/>
        </w:rPr>
        <w:t>Pravilnik</w:t>
      </w:r>
      <w:r w:rsidRPr="00807C15">
        <w:rPr>
          <w:rFonts w:cs="Calibri"/>
        </w:rPr>
        <w:t xml:space="preserve"> </w:t>
      </w:r>
      <w:r w:rsidRPr="00E56B0F">
        <w:rPr>
          <w:rFonts w:cs="Calibri"/>
        </w:rPr>
        <w:t>o materialih in izdelkih, namenjenih za stik z živili</w:t>
      </w:r>
      <w:r w:rsidRPr="00807C15">
        <w:rPr>
          <w:rFonts w:cs="Calibri"/>
        </w:rPr>
        <w:t xml:space="preserve"> </w:t>
      </w:r>
      <w:r w:rsidRPr="00E56B0F">
        <w:rPr>
          <w:rFonts w:cs="Calibri"/>
        </w:rPr>
        <w:t>(</w:t>
      </w:r>
      <w:r w:rsidRPr="00807C15">
        <w:rPr>
          <w:rFonts w:cs="Calibri"/>
        </w:rPr>
        <w:t>Ur. l. </w:t>
      </w:r>
      <w:r w:rsidRPr="00E56B0F">
        <w:rPr>
          <w:rFonts w:cs="Calibri"/>
        </w:rPr>
        <w:t>RS, št. </w:t>
      </w:r>
      <w:hyperlink r:id="rId28" w:tgtFrame="_blank" w:tooltip="Pravilnik o materialih in izdelkih, namenjenih za stik z živili" w:history="1">
        <w:r w:rsidRPr="00E56B0F">
          <w:rPr>
            <w:rFonts w:cs="Calibri"/>
          </w:rPr>
          <w:t>36/05</w:t>
        </w:r>
      </w:hyperlink>
      <w:r w:rsidRPr="00E56B0F">
        <w:rPr>
          <w:rFonts w:cs="Calibri"/>
        </w:rPr>
        <w:t>, </w:t>
      </w:r>
      <w:hyperlink r:id="rId29" w:tgtFrame="_blank" w:tooltip="Pravilnik o keramičnih izdelkih, namenjenih za stik z živili" w:history="1">
        <w:r w:rsidRPr="00E56B0F">
          <w:rPr>
            <w:rFonts w:cs="Calibri"/>
          </w:rPr>
          <w:t>38/06</w:t>
        </w:r>
      </w:hyperlink>
      <w:r w:rsidRPr="00E56B0F">
        <w:rPr>
          <w:rFonts w:cs="Calibri"/>
        </w:rPr>
        <w:t>, </w:t>
      </w:r>
      <w:hyperlink r:id="rId30" w:tgtFrame="_blank" w:tooltip="Pravilnik o spremembi in dopolnitvi pravilnika o materialih in izdelkih, namenjenih za stik z živili" w:history="1">
        <w:r w:rsidRPr="00E56B0F">
          <w:rPr>
            <w:rFonts w:cs="Calibri"/>
          </w:rPr>
          <w:t>100/06</w:t>
        </w:r>
      </w:hyperlink>
      <w:r w:rsidRPr="00E56B0F">
        <w:rPr>
          <w:rFonts w:cs="Calibri"/>
        </w:rPr>
        <w:t> in </w:t>
      </w:r>
      <w:hyperlink r:id="rId31" w:tgtFrame="_blank" w:tooltip="Pravilnik o polimernih materialih in izdelkih, namenjenih za stik z živili" w:history="1">
        <w:r w:rsidRPr="00E56B0F">
          <w:rPr>
            <w:rFonts w:cs="Calibri"/>
          </w:rPr>
          <w:t>65/08</w:t>
        </w:r>
      </w:hyperlink>
      <w:r w:rsidRPr="00E56B0F">
        <w:rPr>
          <w:rFonts w:cs="Calibri"/>
        </w:rPr>
        <w:t>)</w:t>
      </w:r>
      <w:r w:rsidRPr="00807C15">
        <w:rPr>
          <w:rFonts w:cs="Calibri"/>
        </w:rPr>
        <w:t>;</w:t>
      </w:r>
    </w:p>
    <w:p w:rsidR="00796737" w:rsidRPr="00807C15" w:rsidRDefault="00796737" w:rsidP="00796737">
      <w:pPr>
        <w:numPr>
          <w:ilvl w:val="1"/>
          <w:numId w:val="29"/>
        </w:numPr>
        <w:tabs>
          <w:tab w:val="clear" w:pos="1440"/>
          <w:tab w:val="num" w:pos="851"/>
        </w:tabs>
        <w:spacing w:after="0" w:line="240" w:lineRule="auto"/>
        <w:ind w:left="851" w:hanging="567"/>
        <w:jc w:val="both"/>
        <w:rPr>
          <w:rFonts w:cs="Calibri"/>
        </w:rPr>
      </w:pPr>
      <w:r w:rsidRPr="00807C15">
        <w:rPr>
          <w:rFonts w:cs="Calibri"/>
        </w:rPr>
        <w:t>Uredba o spremembah Uredbe o izvajanju uredbe (ES) o aditivih za živila (Ur. l. RS, št. 87/12);</w:t>
      </w:r>
    </w:p>
    <w:p w:rsidR="00796737" w:rsidRPr="00807C15" w:rsidRDefault="00796737" w:rsidP="00796737">
      <w:pPr>
        <w:numPr>
          <w:ilvl w:val="1"/>
          <w:numId w:val="29"/>
        </w:numPr>
        <w:tabs>
          <w:tab w:val="clear" w:pos="1440"/>
          <w:tab w:val="num" w:pos="851"/>
        </w:tabs>
        <w:spacing w:after="0" w:line="240" w:lineRule="auto"/>
        <w:ind w:left="851" w:hanging="567"/>
        <w:jc w:val="both"/>
        <w:rPr>
          <w:rFonts w:cs="Calibri"/>
        </w:rPr>
      </w:pPr>
      <w:r w:rsidRPr="00807C15">
        <w:rPr>
          <w:rFonts w:cs="Calibri"/>
        </w:rPr>
        <w:t>Pravilnik o varnosti hitro zamrznjenih živil (Uradni list RS, št. 87/14);</w:t>
      </w:r>
    </w:p>
    <w:p w:rsidR="00796737" w:rsidRPr="00807C15" w:rsidRDefault="00796737" w:rsidP="00796737">
      <w:pPr>
        <w:numPr>
          <w:ilvl w:val="1"/>
          <w:numId w:val="29"/>
        </w:numPr>
        <w:tabs>
          <w:tab w:val="clear" w:pos="1440"/>
          <w:tab w:val="num" w:pos="851"/>
        </w:tabs>
        <w:spacing w:after="0" w:line="240" w:lineRule="auto"/>
        <w:ind w:left="851" w:hanging="567"/>
        <w:jc w:val="both"/>
        <w:rPr>
          <w:rFonts w:cs="Calibri"/>
        </w:rPr>
      </w:pPr>
      <w:r w:rsidRPr="00807C15">
        <w:rPr>
          <w:rFonts w:cs="Calibri"/>
        </w:rPr>
        <w:t>Pravilnik o uradnem nadzoru temperature zamrznjenih živil (Uradni list RS, št. 63/02, 117/02 in 46/06);</w:t>
      </w:r>
    </w:p>
    <w:p w:rsidR="00796737" w:rsidRPr="00807C15" w:rsidRDefault="00796737" w:rsidP="00796737">
      <w:pPr>
        <w:numPr>
          <w:ilvl w:val="1"/>
          <w:numId w:val="29"/>
        </w:numPr>
        <w:tabs>
          <w:tab w:val="clear" w:pos="1440"/>
          <w:tab w:val="num" w:pos="851"/>
        </w:tabs>
        <w:spacing w:after="0" w:line="240" w:lineRule="auto"/>
        <w:ind w:left="851" w:hanging="567"/>
        <w:jc w:val="both"/>
        <w:rPr>
          <w:rFonts w:cs="Calibri"/>
        </w:rPr>
      </w:pPr>
      <w:r w:rsidRPr="00807C15">
        <w:rPr>
          <w:rFonts w:cs="Calibri"/>
        </w:rPr>
        <w:t>Pravilnik o kakovosti jedilnih rastlinskih olj, jedilnih rastlinskih masteh in majonezi (Ur. l. RS, št. </w:t>
      </w:r>
      <w:hyperlink r:id="rId32" w:tgtFrame="_blank" w:tooltip="Pravilnik o kakovosti jedilnih rastlinskih olj, jedilnih rastlinskih masteh in majonezi" w:history="1">
        <w:r w:rsidRPr="00807C15">
          <w:rPr>
            <w:rFonts w:cs="Calibri"/>
          </w:rPr>
          <w:t>79/09</w:t>
        </w:r>
      </w:hyperlink>
      <w:r w:rsidRPr="00807C15">
        <w:rPr>
          <w:rFonts w:cs="Calibri"/>
        </w:rPr>
        <w:t>, </w:t>
      </w:r>
      <w:hyperlink r:id="rId33" w:tgtFrame="_blank" w:tooltip="Popravek Pravilnika o kakovosti jedilnih rastlinskih olj, jedilnih rastlinskih masteh in majonezi" w:history="1">
        <w:r w:rsidRPr="00807C15">
          <w:rPr>
            <w:rFonts w:cs="Calibri"/>
          </w:rPr>
          <w:t xml:space="preserve">94/09 – </w:t>
        </w:r>
        <w:proofErr w:type="spellStart"/>
        <w:r w:rsidRPr="00807C15">
          <w:rPr>
            <w:rFonts w:cs="Calibri"/>
          </w:rPr>
          <w:t>popr</w:t>
        </w:r>
        <w:proofErr w:type="spellEnd"/>
        <w:r w:rsidRPr="00807C15">
          <w:rPr>
            <w:rFonts w:cs="Calibri"/>
          </w:rPr>
          <w:t>.</w:t>
        </w:r>
      </w:hyperlink>
      <w:r w:rsidRPr="00807C15">
        <w:rPr>
          <w:rFonts w:cs="Calibri"/>
        </w:rPr>
        <w:t> in </w:t>
      </w:r>
      <w:hyperlink r:id="rId34" w:tgtFrame="_blank" w:tooltip="Zakon o spremembah in dopolnitvah Zakona o kmetijstvu" w:history="1">
        <w:r w:rsidRPr="00807C15">
          <w:rPr>
            <w:rFonts w:cs="Calibri"/>
          </w:rPr>
          <w:t>26/14</w:t>
        </w:r>
      </w:hyperlink>
      <w:r w:rsidRPr="00807C15">
        <w:rPr>
          <w:rFonts w:cs="Calibri"/>
        </w:rPr>
        <w:t> – ZKme-1B);</w:t>
      </w:r>
    </w:p>
    <w:p w:rsidR="00796737" w:rsidRPr="00807C15" w:rsidRDefault="00796737" w:rsidP="00796737">
      <w:pPr>
        <w:numPr>
          <w:ilvl w:val="1"/>
          <w:numId w:val="29"/>
        </w:numPr>
        <w:tabs>
          <w:tab w:val="clear" w:pos="1440"/>
          <w:tab w:val="num" w:pos="851"/>
        </w:tabs>
        <w:spacing w:after="0" w:line="240" w:lineRule="auto"/>
        <w:ind w:left="851" w:hanging="567"/>
        <w:jc w:val="both"/>
        <w:rPr>
          <w:rFonts w:cs="Calibri"/>
        </w:rPr>
      </w:pPr>
      <w:r w:rsidRPr="00807C15">
        <w:rPr>
          <w:rFonts w:cs="Calibri"/>
        </w:rPr>
        <w:t>Pravilnik o ekstrakcijskih topilih (Ur. l. RS, št. 23/11 in 60/18);</w:t>
      </w:r>
    </w:p>
    <w:p w:rsidR="00796737" w:rsidRPr="00807C15" w:rsidRDefault="00796737" w:rsidP="00796737">
      <w:pPr>
        <w:numPr>
          <w:ilvl w:val="1"/>
          <w:numId w:val="29"/>
        </w:numPr>
        <w:tabs>
          <w:tab w:val="clear" w:pos="1440"/>
          <w:tab w:val="num" w:pos="851"/>
        </w:tabs>
        <w:spacing w:after="0" w:line="240" w:lineRule="auto"/>
        <w:ind w:left="851" w:hanging="567"/>
        <w:jc w:val="both"/>
        <w:rPr>
          <w:rFonts w:cs="Calibri"/>
        </w:rPr>
      </w:pPr>
      <w:r w:rsidRPr="00807C15">
        <w:rPr>
          <w:rFonts w:cs="Calibri"/>
        </w:rPr>
        <w:t>Pravilnik o posebnih zahtevah glede označevanja in predstavljanja predpakiranih živil (Ur. l.  RS, št. 83/14 in 74/16);</w:t>
      </w:r>
    </w:p>
    <w:p w:rsidR="00796737" w:rsidRPr="00807C15" w:rsidRDefault="00796737" w:rsidP="00796737">
      <w:pPr>
        <w:numPr>
          <w:ilvl w:val="1"/>
          <w:numId w:val="29"/>
        </w:numPr>
        <w:tabs>
          <w:tab w:val="clear" w:pos="1440"/>
          <w:tab w:val="num" w:pos="851"/>
        </w:tabs>
        <w:spacing w:after="0" w:line="240" w:lineRule="auto"/>
        <w:ind w:left="851" w:hanging="567"/>
        <w:jc w:val="both"/>
        <w:rPr>
          <w:rFonts w:cs="Calibri"/>
        </w:rPr>
      </w:pPr>
      <w:r w:rsidRPr="00807C15">
        <w:rPr>
          <w:rFonts w:cs="Calibri"/>
        </w:rPr>
        <w:t>Pravilnik o splošnem označevanju živil, ki niso predpakirana (Ur. l. RS, št. 66/16 in 8/17);</w:t>
      </w:r>
    </w:p>
    <w:p w:rsidR="00796737" w:rsidRPr="00807C15" w:rsidRDefault="00796737" w:rsidP="00796737">
      <w:pPr>
        <w:numPr>
          <w:ilvl w:val="1"/>
          <w:numId w:val="29"/>
        </w:numPr>
        <w:tabs>
          <w:tab w:val="clear" w:pos="1440"/>
          <w:tab w:val="num" w:pos="851"/>
        </w:tabs>
        <w:spacing w:after="0" w:line="240" w:lineRule="auto"/>
        <w:ind w:left="851" w:hanging="567"/>
        <w:jc w:val="both"/>
        <w:rPr>
          <w:rFonts w:cs="Calibri"/>
        </w:rPr>
      </w:pPr>
      <w:r w:rsidRPr="00807C15">
        <w:rPr>
          <w:rFonts w:cs="Calibri"/>
        </w:rPr>
        <w:t>Pravilnik o količinah predpakiranih izdelkov (Ur. l. RS, št. 110/02 in 89/08);</w:t>
      </w:r>
    </w:p>
    <w:p w:rsidR="00796737" w:rsidRPr="00807C15" w:rsidRDefault="00796737" w:rsidP="00796737">
      <w:pPr>
        <w:numPr>
          <w:ilvl w:val="1"/>
          <w:numId w:val="29"/>
        </w:numPr>
        <w:tabs>
          <w:tab w:val="clear" w:pos="1440"/>
          <w:tab w:val="num" w:pos="851"/>
        </w:tabs>
        <w:spacing w:after="0" w:line="240" w:lineRule="auto"/>
        <w:ind w:left="851" w:hanging="567"/>
        <w:jc w:val="both"/>
        <w:rPr>
          <w:rFonts w:cs="Calibri"/>
        </w:rPr>
      </w:pPr>
      <w:r w:rsidRPr="00807C15">
        <w:rPr>
          <w:rFonts w:cs="Calibri"/>
        </w:rPr>
        <w:t>Pravilnik o sladkorjih (Ur. l. RS, št. 34/04 in 45/08 – ZKme-1);</w:t>
      </w:r>
    </w:p>
    <w:p w:rsidR="00796737" w:rsidRPr="00807C15" w:rsidRDefault="00796737" w:rsidP="00796737">
      <w:pPr>
        <w:numPr>
          <w:ilvl w:val="1"/>
          <w:numId w:val="29"/>
        </w:numPr>
        <w:tabs>
          <w:tab w:val="clear" w:pos="1440"/>
          <w:tab w:val="num" w:pos="851"/>
        </w:tabs>
        <w:spacing w:after="0" w:line="240" w:lineRule="auto"/>
        <w:ind w:left="851" w:hanging="567"/>
        <w:jc w:val="both"/>
        <w:rPr>
          <w:rFonts w:cs="Calibri"/>
        </w:rPr>
      </w:pPr>
      <w:r w:rsidRPr="00807C15">
        <w:rPr>
          <w:rFonts w:cs="Calibri"/>
        </w:rPr>
        <w:t>Pravilnik o metodah za ugotavljanje skladnosti pogojev minimalne kakovosti sladkorjev namenjenih za prehrano ljudi (Ur. l. RS, št. 120/04 in 45/08 – ZKme-1);</w:t>
      </w:r>
    </w:p>
    <w:p w:rsidR="00796737" w:rsidRPr="00807C15" w:rsidRDefault="00796737" w:rsidP="00796737">
      <w:pPr>
        <w:numPr>
          <w:ilvl w:val="1"/>
          <w:numId w:val="29"/>
        </w:numPr>
        <w:tabs>
          <w:tab w:val="clear" w:pos="1440"/>
          <w:tab w:val="num" w:pos="851"/>
        </w:tabs>
        <w:spacing w:after="0" w:line="240" w:lineRule="auto"/>
        <w:ind w:left="851" w:hanging="567"/>
        <w:jc w:val="both"/>
        <w:rPr>
          <w:rFonts w:cs="Calibri"/>
        </w:rPr>
      </w:pPr>
      <w:r w:rsidRPr="00807C15">
        <w:rPr>
          <w:rFonts w:cs="Calibri"/>
        </w:rPr>
        <w:t>Pravilnik o kakovosti jedilne soli (Ur. l. RS, št. 46/18, 14/20 in 89/20);</w:t>
      </w:r>
    </w:p>
    <w:p w:rsidR="00796737" w:rsidRPr="00807C15" w:rsidRDefault="00796737" w:rsidP="00796737">
      <w:pPr>
        <w:numPr>
          <w:ilvl w:val="1"/>
          <w:numId w:val="29"/>
        </w:numPr>
        <w:tabs>
          <w:tab w:val="clear" w:pos="1440"/>
          <w:tab w:val="num" w:pos="851"/>
        </w:tabs>
        <w:spacing w:after="0" w:line="240" w:lineRule="auto"/>
        <w:ind w:left="851" w:hanging="567"/>
        <w:jc w:val="both"/>
        <w:rPr>
          <w:rFonts w:cs="Calibri"/>
        </w:rPr>
      </w:pPr>
      <w:r w:rsidRPr="00E56B0F">
        <w:rPr>
          <w:rFonts w:cs="Calibri"/>
        </w:rPr>
        <w:t>Pravilnik o Slovenskem medu z zaščiteno geografsko označbo (Uradni list RS, št. </w:t>
      </w:r>
      <w:hyperlink r:id="rId35" w:tgtFrame="_blank" w:tooltip="Pravilnik o Slovenskem medu z zaščiteno geografsko označbo" w:history="1">
        <w:r w:rsidRPr="00E56B0F">
          <w:rPr>
            <w:rFonts w:cs="Calibri"/>
          </w:rPr>
          <w:t>46/09</w:t>
        </w:r>
      </w:hyperlink>
      <w:r w:rsidRPr="00E56B0F">
        <w:rPr>
          <w:rFonts w:cs="Calibri"/>
        </w:rPr>
        <w:t>)</w:t>
      </w:r>
      <w:r w:rsidRPr="00807C15">
        <w:rPr>
          <w:rFonts w:cs="Calibri"/>
        </w:rPr>
        <w:t>;</w:t>
      </w:r>
    </w:p>
    <w:p w:rsidR="00796737" w:rsidRPr="00807C15" w:rsidRDefault="00796737" w:rsidP="00796737">
      <w:pPr>
        <w:numPr>
          <w:ilvl w:val="1"/>
          <w:numId w:val="29"/>
        </w:numPr>
        <w:tabs>
          <w:tab w:val="clear" w:pos="1440"/>
          <w:tab w:val="num" w:pos="851"/>
        </w:tabs>
        <w:spacing w:after="0" w:line="240" w:lineRule="auto"/>
        <w:ind w:left="851" w:hanging="567"/>
        <w:jc w:val="both"/>
        <w:rPr>
          <w:rFonts w:cs="Calibri"/>
        </w:rPr>
      </w:pPr>
      <w:r w:rsidRPr="00E56B0F">
        <w:rPr>
          <w:rFonts w:cs="Calibri"/>
        </w:rPr>
        <w:t>Pravilnik o specifikaciji kmetijskih pridelkov oziroma živil (Ur. l. RS, št. 28/04, 45/08–ZKme-1) idr.</w:t>
      </w:r>
    </w:p>
    <w:p w:rsidR="00796737" w:rsidRPr="00807C15" w:rsidRDefault="00796737" w:rsidP="00796737">
      <w:pPr>
        <w:pStyle w:val="p7"/>
        <w:ind w:left="0"/>
        <w:jc w:val="both"/>
        <w:rPr>
          <w:rFonts w:ascii="Calibri" w:hAnsi="Calibri" w:cs="Calibri"/>
          <w:sz w:val="22"/>
          <w:szCs w:val="22"/>
        </w:rPr>
      </w:pPr>
    </w:p>
    <w:p w:rsidR="00796737" w:rsidRPr="00807C15" w:rsidRDefault="00796737" w:rsidP="00796737">
      <w:pPr>
        <w:pStyle w:val="p7"/>
        <w:ind w:left="0"/>
        <w:jc w:val="both"/>
        <w:rPr>
          <w:rFonts w:ascii="Calibri" w:hAnsi="Calibri" w:cs="Calibri"/>
          <w:sz w:val="22"/>
          <w:szCs w:val="22"/>
        </w:rPr>
      </w:pPr>
      <w:r>
        <w:rPr>
          <w:rFonts w:ascii="Calibri" w:hAnsi="Calibri" w:cs="Calibri"/>
          <w:sz w:val="22"/>
          <w:szCs w:val="22"/>
        </w:rPr>
        <w:t>Ž</w:t>
      </w:r>
      <w:r w:rsidRPr="00807C15">
        <w:rPr>
          <w:rFonts w:ascii="Calibri" w:hAnsi="Calibri" w:cs="Calibri"/>
          <w:sz w:val="22"/>
          <w:szCs w:val="22"/>
        </w:rPr>
        <w:t>ivila ne smejo vsebovati GSO (gensko spremenjenih organizmov).</w:t>
      </w:r>
      <w:r w:rsidRPr="00807C15">
        <w:rPr>
          <w:rFonts w:ascii="Calibri" w:hAnsi="Calibri" w:cs="Calibri"/>
          <w:b/>
          <w:sz w:val="22"/>
          <w:szCs w:val="22"/>
        </w:rPr>
        <w:t xml:space="preserve"> </w:t>
      </w:r>
      <w:r>
        <w:rPr>
          <w:rFonts w:ascii="Calibri" w:hAnsi="Calibri" w:cs="Calibri"/>
          <w:sz w:val="22"/>
          <w:szCs w:val="22"/>
        </w:rPr>
        <w:t>Ponudniki morajo izpolnjevati tudi</w:t>
      </w:r>
      <w:r w:rsidRPr="00807C15">
        <w:rPr>
          <w:rFonts w:ascii="Calibri" w:hAnsi="Calibri" w:cs="Calibri"/>
          <w:sz w:val="22"/>
          <w:szCs w:val="22"/>
        </w:rPr>
        <w:t xml:space="preserve">, da </w:t>
      </w:r>
      <w:r>
        <w:rPr>
          <w:rFonts w:ascii="Calibri" w:hAnsi="Calibri" w:cs="Calibri"/>
          <w:sz w:val="22"/>
          <w:szCs w:val="22"/>
        </w:rPr>
        <w:t xml:space="preserve">meso in živalski </w:t>
      </w:r>
      <w:r w:rsidRPr="00807C15">
        <w:rPr>
          <w:rFonts w:ascii="Calibri" w:hAnsi="Calibri" w:cs="Calibri"/>
          <w:sz w:val="22"/>
          <w:szCs w:val="22"/>
        </w:rPr>
        <w:t>ne smejo biti krmljene z GS krmo</w:t>
      </w:r>
      <w:r>
        <w:rPr>
          <w:rFonts w:ascii="Calibri" w:hAnsi="Calibri" w:cs="Calibri"/>
          <w:sz w:val="22"/>
          <w:szCs w:val="22"/>
        </w:rPr>
        <w:t xml:space="preserve"> ali</w:t>
      </w:r>
      <w:r w:rsidRPr="00807C15">
        <w:rPr>
          <w:rFonts w:ascii="Calibri" w:hAnsi="Calibri" w:cs="Calibri"/>
          <w:sz w:val="22"/>
          <w:szCs w:val="22"/>
        </w:rPr>
        <w:t xml:space="preserve"> z dodatki ribje in mesno-</w:t>
      </w:r>
      <w:proofErr w:type="spellStart"/>
      <w:r w:rsidRPr="00807C15">
        <w:rPr>
          <w:rFonts w:ascii="Calibri" w:hAnsi="Calibri" w:cs="Calibri"/>
          <w:sz w:val="22"/>
          <w:szCs w:val="22"/>
        </w:rPr>
        <w:t>perne</w:t>
      </w:r>
      <w:proofErr w:type="spellEnd"/>
      <w:r w:rsidRPr="00807C15">
        <w:rPr>
          <w:rFonts w:ascii="Calibri" w:hAnsi="Calibri" w:cs="Calibri"/>
          <w:sz w:val="22"/>
          <w:szCs w:val="22"/>
        </w:rPr>
        <w:t xml:space="preserve"> moke. Na zahtevo naročnika je ponudnik dolžan posredovati certifikat, da njihove surovine, izdelki in derivati (soja, koruza, krompir, ogrščica ipd.) niso gensko spremenjeni.</w:t>
      </w:r>
    </w:p>
    <w:p w:rsidR="00796737" w:rsidRPr="00807C15" w:rsidRDefault="00796737" w:rsidP="00796737">
      <w:pPr>
        <w:autoSpaceDE w:val="0"/>
        <w:autoSpaceDN w:val="0"/>
        <w:adjustRightInd w:val="0"/>
        <w:jc w:val="both"/>
        <w:rPr>
          <w:rFonts w:cs="Calibri"/>
        </w:rPr>
      </w:pPr>
    </w:p>
    <w:p w:rsidR="00796737" w:rsidRPr="00807C15" w:rsidRDefault="00796737" w:rsidP="00796737">
      <w:pPr>
        <w:jc w:val="both"/>
        <w:rPr>
          <w:rFonts w:cs="Calibri"/>
          <w:bCs/>
        </w:rPr>
      </w:pPr>
      <w:r w:rsidRPr="00096EDD">
        <w:rPr>
          <w:rFonts w:cs="Calibri"/>
          <w:b/>
          <w:bCs/>
        </w:rPr>
        <w:t>Vsa živila morajo biti higiensko neoporečna in prvo kakovostna</w:t>
      </w:r>
      <w:r>
        <w:rPr>
          <w:rFonts w:cs="Calibri"/>
          <w:b/>
          <w:bCs/>
        </w:rPr>
        <w:t xml:space="preserve"> (I. kvaliteta)</w:t>
      </w:r>
      <w:r w:rsidRPr="00807C15">
        <w:rPr>
          <w:rFonts w:cs="Calibri"/>
        </w:rPr>
        <w:t>. Ne smejo vsebovati sestavin, ki so škodljive zdravju ali sestavin, ki bi z veljavnimi predpisi presegale vrednost posameznih sestavin v živilih</w:t>
      </w:r>
      <w:r>
        <w:rPr>
          <w:rFonts w:cs="Calibri"/>
        </w:rPr>
        <w:t>.</w:t>
      </w:r>
      <w:r w:rsidRPr="00807C15">
        <w:rPr>
          <w:rFonts w:cs="Calibri"/>
        </w:rPr>
        <w:t xml:space="preserve"> </w:t>
      </w:r>
      <w:r w:rsidRPr="00096EDD">
        <w:rPr>
          <w:rFonts w:cs="Calibri"/>
          <w:bCs/>
        </w:rPr>
        <w:t xml:space="preserve">Za zagotovitev končne kakovosti mora ponudnik svoje izdelke </w:t>
      </w:r>
      <w:r w:rsidRPr="00807C15">
        <w:rPr>
          <w:rFonts w:cs="Calibri"/>
          <w:bCs/>
        </w:rPr>
        <w:t>hraniti in dostavljati</w:t>
      </w:r>
      <w:r w:rsidRPr="00096EDD">
        <w:rPr>
          <w:rFonts w:cs="Calibri"/>
          <w:bCs/>
        </w:rPr>
        <w:t xml:space="preserve"> v ustrezni embalaži</w:t>
      </w:r>
      <w:r w:rsidRPr="00807C15">
        <w:rPr>
          <w:rFonts w:cs="Calibri"/>
          <w:bCs/>
        </w:rPr>
        <w:t xml:space="preserve"> in na ustrezen način transportirati naročniku.</w:t>
      </w:r>
    </w:p>
    <w:p w:rsidR="00796737" w:rsidRPr="00807C15" w:rsidRDefault="00796737" w:rsidP="00796737">
      <w:pPr>
        <w:jc w:val="both"/>
        <w:rPr>
          <w:rFonts w:cs="Calibri"/>
          <w:bCs/>
        </w:rPr>
      </w:pPr>
      <w:r w:rsidRPr="00096EDD">
        <w:rPr>
          <w:rFonts w:cs="Calibri"/>
          <w:b/>
        </w:rPr>
        <w:t>Ponudnik je dolžan za vse ponujene izdelke naročniku predložiti vsa dokazila o vzpostavljenem sistemu kakovosti</w:t>
      </w:r>
      <w:r w:rsidRPr="00807C15">
        <w:rPr>
          <w:rFonts w:cs="Calibri"/>
          <w:bCs/>
        </w:rPr>
        <w:t xml:space="preserve"> za proces dela in za ponujene izdelke, kot so potrdila, certifikati, laboratorijski rezultati z mikrobioloških in kemijskih analiz itd. Na željo naročnika je ponudnik dolžan omogočiti tudi vpogled v prostore, ki se uporabljajo za proizvodnjo ponujenih izdelkov. Na zahtevo naročnika je ponudnik dolžan dobaviti dva izvoda posameznega izdelka z namenom testiranja s strani naročnika za ugotovitev, ali izdelek zadostuje strokovnim zahtevam, ki so opredeljene v razpisni dokumentaciji. </w:t>
      </w:r>
    </w:p>
    <w:p w:rsidR="00796737" w:rsidRPr="00096EDD" w:rsidRDefault="00796737" w:rsidP="00796737">
      <w:pPr>
        <w:jc w:val="both"/>
        <w:rPr>
          <w:rFonts w:cs="Calibri"/>
        </w:rPr>
      </w:pPr>
      <w:r w:rsidRPr="00096EDD">
        <w:rPr>
          <w:rFonts w:cs="Calibri"/>
          <w:bCs/>
        </w:rPr>
        <w:t xml:space="preserve">Naročnik želi, da ponudniki ponudijo lokalno pridelana živila z višjo kakovostjo iz shem kakovosti </w:t>
      </w:r>
      <w:r w:rsidRPr="00096EDD">
        <w:rPr>
          <w:rFonts w:cs="Calibri"/>
        </w:rPr>
        <w:t xml:space="preserve">(evropske in nacionalne sheme kakovosti: izbrana kakovost, integrirana pridelava, </w:t>
      </w:r>
      <w:proofErr w:type="spellStart"/>
      <w:r w:rsidRPr="00096EDD">
        <w:rPr>
          <w:rFonts w:cs="Calibri"/>
        </w:rPr>
        <w:t>Demeter</w:t>
      </w:r>
      <w:proofErr w:type="spellEnd"/>
      <w:r w:rsidRPr="00096EDD">
        <w:rPr>
          <w:rFonts w:cs="Calibri"/>
        </w:rPr>
        <w:t xml:space="preserve">, </w:t>
      </w:r>
      <w:proofErr w:type="spellStart"/>
      <w:r w:rsidRPr="00096EDD">
        <w:rPr>
          <w:rFonts w:cs="Calibri"/>
        </w:rPr>
        <w:t>Biodar</w:t>
      </w:r>
      <w:proofErr w:type="spellEnd"/>
      <w:r w:rsidRPr="00096EDD">
        <w:rPr>
          <w:rFonts w:cs="Calibri"/>
        </w:rPr>
        <w:t xml:space="preserve">, </w:t>
      </w:r>
      <w:proofErr w:type="spellStart"/>
      <w:r w:rsidRPr="00096EDD">
        <w:rPr>
          <w:rFonts w:cs="Calibri"/>
        </w:rPr>
        <w:t>biodinamična</w:t>
      </w:r>
      <w:proofErr w:type="spellEnd"/>
      <w:r w:rsidRPr="00096EDD">
        <w:rPr>
          <w:rFonts w:cs="Calibri"/>
        </w:rPr>
        <w:t xml:space="preserve">  pridelava itd.)</w:t>
      </w:r>
      <w:r w:rsidRPr="00807C15">
        <w:rPr>
          <w:rFonts w:cs="Calibri"/>
          <w:b/>
        </w:rPr>
        <w:t xml:space="preserve"> </w:t>
      </w:r>
      <w:r w:rsidRPr="00096EDD">
        <w:rPr>
          <w:rFonts w:cs="Calibri"/>
        </w:rPr>
        <w:t xml:space="preserve">z vidika večje svežine in nižjih okolijskih obremenitev pri prevozu, torej lokalna živila slovenskih pridelovalcev in predelovalcev. S tem bo </w:t>
      </w:r>
      <w:proofErr w:type="spellStart"/>
      <w:r w:rsidRPr="00096EDD">
        <w:rPr>
          <w:rFonts w:cs="Calibri"/>
        </w:rPr>
        <w:t>prehrambena</w:t>
      </w:r>
      <w:proofErr w:type="spellEnd"/>
      <w:r w:rsidRPr="00096EDD">
        <w:rPr>
          <w:rFonts w:cs="Calibri"/>
        </w:rPr>
        <w:t xml:space="preserve"> veriga čim krajša in </w:t>
      </w:r>
      <w:proofErr w:type="spellStart"/>
      <w:r w:rsidRPr="00096EDD">
        <w:rPr>
          <w:rFonts w:cs="Calibri"/>
        </w:rPr>
        <w:t>ogljični</w:t>
      </w:r>
      <w:proofErr w:type="spellEnd"/>
      <w:r w:rsidRPr="00096EDD">
        <w:rPr>
          <w:rFonts w:cs="Calibri"/>
        </w:rPr>
        <w:t xml:space="preserve"> odtis čim manjši  (Uredba o zelenem javnem naročanju, Uradni list RS, št. 51/17, 64/19 in 121/21).</w:t>
      </w:r>
    </w:p>
    <w:p w:rsidR="00796737" w:rsidRPr="00807C15" w:rsidRDefault="00796737" w:rsidP="00796737">
      <w:pPr>
        <w:widowControl w:val="0"/>
        <w:tabs>
          <w:tab w:val="left" w:pos="440"/>
        </w:tabs>
        <w:jc w:val="both"/>
        <w:rPr>
          <w:rFonts w:cs="Arial"/>
          <w:snapToGrid w:val="0"/>
        </w:rPr>
      </w:pPr>
      <w:r w:rsidRPr="00807C15">
        <w:rPr>
          <w:rFonts w:cs="Arial"/>
          <w:snapToGrid w:val="0"/>
        </w:rPr>
        <w:t xml:space="preserve">Za lažjo pripravo ponudbe je v obrazcih predračuna pri posameznih živilih naveden naziv izdelka ali proizvajalec. Ponudniki lahko ponudijo tudi enakovredna živila drugega proizvajalca ali imajo drugo blagovno znamko, vendar pa morajo le-ti po kvaliteti in lastnostih popolnoma ustrezati razpisanim.  </w:t>
      </w:r>
    </w:p>
    <w:p w:rsidR="00796737" w:rsidRPr="00807C15" w:rsidRDefault="00796737" w:rsidP="00796737">
      <w:pPr>
        <w:widowControl w:val="0"/>
        <w:tabs>
          <w:tab w:val="left" w:pos="440"/>
        </w:tabs>
        <w:jc w:val="both"/>
        <w:rPr>
          <w:rFonts w:cs="Arial"/>
          <w:snapToGrid w:val="0"/>
        </w:rPr>
      </w:pPr>
      <w:r w:rsidRPr="00807C15">
        <w:rPr>
          <w:rFonts w:cs="Arial"/>
          <w:snapToGrid w:val="0"/>
        </w:rPr>
        <w:t>Pri prijavi na razpis naj ponudnik navede blagovno znamko živila, ki jo bo v času, za katerega je razpis pripravljen, dobavljal. To isto blagovno znamko bo moral ponudnik zagotavljati ves čas izvedbene faze trajanja razpisa.</w:t>
      </w:r>
    </w:p>
    <w:p w:rsidR="00796737" w:rsidRPr="00807C15" w:rsidRDefault="00796737" w:rsidP="00796737">
      <w:pPr>
        <w:widowControl w:val="0"/>
        <w:tabs>
          <w:tab w:val="left" w:pos="440"/>
        </w:tabs>
        <w:jc w:val="both"/>
        <w:rPr>
          <w:rFonts w:cs="Arial"/>
          <w:snapToGrid w:val="0"/>
        </w:rPr>
      </w:pPr>
      <w:r w:rsidRPr="00807C15">
        <w:rPr>
          <w:rFonts w:cs="Arial"/>
          <w:snapToGrid w:val="0"/>
        </w:rPr>
        <w:t>Ekološka živila in živila iz shem kakovosti, ki so razpisana v naročilu, morajo izpolnjevati okoljske zahteve za čim manjšo možno obremenitev okolja skladno z Uredbo o zelenem javnem naročanju (Ur. l. št. 51/17, 64/19 in 121/21).</w:t>
      </w:r>
    </w:p>
    <w:p w:rsidR="00796737" w:rsidRPr="00807C15" w:rsidRDefault="00796737" w:rsidP="00796737">
      <w:pPr>
        <w:widowControl w:val="0"/>
        <w:tabs>
          <w:tab w:val="left" w:pos="440"/>
        </w:tabs>
        <w:jc w:val="both"/>
        <w:rPr>
          <w:rFonts w:cs="Arial"/>
          <w:snapToGrid w:val="0"/>
        </w:rPr>
      </w:pPr>
      <w:r w:rsidRPr="00807C15">
        <w:rPr>
          <w:rFonts w:cs="Arial"/>
          <w:snapToGrid w:val="0"/>
        </w:rPr>
        <w:t>Ponudnik mora za vsa ponujena ekološka živila ter za živila iz shem kakovosti predložiti pripadajoče certifikate, ki to dokazujejo.</w:t>
      </w:r>
    </w:p>
    <w:p w:rsidR="00796737" w:rsidRPr="00807C15" w:rsidRDefault="00796737" w:rsidP="00796737">
      <w:pPr>
        <w:widowControl w:val="0"/>
        <w:tabs>
          <w:tab w:val="left" w:pos="440"/>
        </w:tabs>
        <w:jc w:val="both"/>
        <w:rPr>
          <w:rFonts w:cs="PalatinoLinotype,Bold"/>
          <w:bCs/>
        </w:rPr>
      </w:pPr>
      <w:r w:rsidRPr="00807C15">
        <w:rPr>
          <w:rFonts w:cs="Arial"/>
          <w:snapToGrid w:val="0"/>
        </w:rPr>
        <w:t>V času veljavnosti pogodbe mora imeti ponudnik za vsa ekološka živila na razpolago veljavni certifikat s strani pooblaščene organizacije za certificiranje, ki potrjuje, da je ponujeno živilo pridelano na ekološki način; sklic na Uredbo Sveta (ES) št. 837/2007/ES, Uredbo Komisije (ES) št. 889/2008,</w:t>
      </w:r>
      <w:r w:rsidRPr="00807C15">
        <w:t xml:space="preserve"> </w:t>
      </w:r>
      <w:r w:rsidRPr="00807C15">
        <w:rPr>
          <w:rFonts w:cs="Arial"/>
          <w:snapToGrid w:val="0"/>
        </w:rPr>
        <w:t>Pravilnik o ekološki pridelavi in predelavi kmetijskih pridelkov oziroma živil (Ur. l. RS, št. 72/18 in 17/19)</w:t>
      </w:r>
      <w:r w:rsidRPr="00807C15">
        <w:rPr>
          <w:rFonts w:cs="PalatinoLinotype,Bold"/>
          <w:bCs/>
        </w:rPr>
        <w:t>. V primeru, da med izvajanjem pogodbe certifikat poteče, je ponudnik dolžan dostaviti nov veljavni certifikat, najkasneje na dan, ko prej veljavni certifikat poteče.</w:t>
      </w:r>
    </w:p>
    <w:p w:rsidR="00796737" w:rsidRPr="00807C15" w:rsidRDefault="00796737" w:rsidP="00796737">
      <w:pPr>
        <w:widowControl w:val="0"/>
        <w:tabs>
          <w:tab w:val="left" w:pos="440"/>
        </w:tabs>
        <w:jc w:val="both"/>
        <w:rPr>
          <w:rFonts w:cs="PalatinoLinotype,Bold"/>
          <w:bCs/>
        </w:rPr>
      </w:pPr>
      <w:r w:rsidRPr="00807C15">
        <w:rPr>
          <w:rFonts w:cs="PalatinoLinotype,Bold"/>
          <w:bCs/>
        </w:rPr>
        <w:t xml:space="preserve">Prav tako mora imeti ponudnik v času dobave živil na voljo veljavni certifikat, izdan pri pooblaščeni organizaciji, ki potrjuje, da je živilo iz sheme kakovosti, opredeljene v Zakonu o kmetijstvu (ZKme-1: Ur. l. RS, št. 45/08, 57/12, 90/12 – </w:t>
      </w:r>
      <w:proofErr w:type="spellStart"/>
      <w:r w:rsidRPr="00807C15">
        <w:rPr>
          <w:rFonts w:cs="PalatinoLinotype,Bold"/>
          <w:bCs/>
        </w:rPr>
        <w:t>ZdZPVHVVR</w:t>
      </w:r>
      <w:proofErr w:type="spellEnd"/>
      <w:r w:rsidRPr="00807C15">
        <w:rPr>
          <w:rFonts w:cs="PalatinoLinotype,Bold"/>
          <w:bCs/>
        </w:rPr>
        <w:t xml:space="preserve">, 26/14, 32/15, 27/17, 22/18, 86/21 – </w:t>
      </w:r>
      <w:proofErr w:type="spellStart"/>
      <w:r w:rsidRPr="00807C15">
        <w:rPr>
          <w:rFonts w:cs="PalatinoLinotype,Bold"/>
          <w:bCs/>
        </w:rPr>
        <w:t>odl</w:t>
      </w:r>
      <w:proofErr w:type="spellEnd"/>
      <w:r w:rsidRPr="00807C15">
        <w:rPr>
          <w:rFonts w:cs="PalatinoLinotype,Bold"/>
          <w:bCs/>
        </w:rPr>
        <w:t>. US in 123/21). V primeru, da med izvajanjem pogodbe certifikat poteče, je ponudnik dolžan dostaviti nov veljavni certifikat, najkasneje na dan, ko prej veljavni certifikat poteče.</w:t>
      </w:r>
    </w:p>
    <w:p w:rsidR="00796737" w:rsidRPr="00807C15" w:rsidRDefault="00796737" w:rsidP="00796737">
      <w:pPr>
        <w:widowControl w:val="0"/>
        <w:tabs>
          <w:tab w:val="left" w:pos="440"/>
        </w:tabs>
        <w:jc w:val="both"/>
        <w:rPr>
          <w:rFonts w:cs="Arial"/>
          <w:snapToGrid w:val="0"/>
        </w:rPr>
      </w:pPr>
      <w:r w:rsidRPr="00807C15">
        <w:rPr>
          <w:rFonts w:cs="Arial"/>
          <w:snapToGrid w:val="0"/>
        </w:rPr>
        <w:t>Ponudnik mora prav tako za vsak posamezni izdelek, ki ga dobavlja, posredovati vse specifikacije o sestavi živilskih izdelkov, o hranilni in energijski vrednosti ter informacijo o vsebnosti alergenov (tudi vsebnosti v sledovih). Ob spremembi sestave je dolžan o tem obvestiti naročnika ter mu posredovati novo, ažurirano specifikacijo izdelka.</w:t>
      </w:r>
    </w:p>
    <w:p w:rsidR="00796737" w:rsidRPr="00807C15" w:rsidRDefault="00796737" w:rsidP="00796737">
      <w:pPr>
        <w:widowControl w:val="0"/>
        <w:tabs>
          <w:tab w:val="left" w:pos="440"/>
        </w:tabs>
        <w:jc w:val="both"/>
        <w:rPr>
          <w:rFonts w:cs="Arial"/>
          <w:b/>
          <w:snapToGrid w:val="0"/>
          <w:u w:val="single"/>
        </w:rPr>
      </w:pPr>
      <w:r w:rsidRPr="00807C15">
        <w:rPr>
          <w:rFonts w:cs="Arial"/>
          <w:b/>
          <w:snapToGrid w:val="0"/>
          <w:u w:val="single"/>
        </w:rPr>
        <w:t>Zahteve naročnika glede posameznih sklopov živil</w:t>
      </w:r>
    </w:p>
    <w:p w:rsidR="00796737" w:rsidRPr="00807C15" w:rsidRDefault="00796737" w:rsidP="00796737">
      <w:pPr>
        <w:autoSpaceDE w:val="0"/>
        <w:autoSpaceDN w:val="0"/>
        <w:adjustRightInd w:val="0"/>
        <w:jc w:val="both"/>
        <w:rPr>
          <w:rFonts w:cs="PalatinoLinotype,Bold"/>
          <w:b/>
          <w:bCs/>
        </w:rPr>
      </w:pPr>
      <w:r w:rsidRPr="00807C15">
        <w:rPr>
          <w:rFonts w:cs="PalatinoLinotype,Bold"/>
          <w:b/>
          <w:bCs/>
        </w:rPr>
        <w:t>SVEŽE MESO/MESNI IZDELKI</w:t>
      </w:r>
    </w:p>
    <w:p w:rsidR="00796737" w:rsidRPr="00807C15" w:rsidRDefault="00796737" w:rsidP="00796737">
      <w:pPr>
        <w:autoSpaceDE w:val="0"/>
        <w:autoSpaceDN w:val="0"/>
        <w:adjustRightInd w:val="0"/>
        <w:jc w:val="both"/>
        <w:rPr>
          <w:rFonts w:cs="PalatinoLinotype,Bold"/>
          <w:bCs/>
        </w:rPr>
      </w:pPr>
      <w:r w:rsidRPr="00807C15">
        <w:rPr>
          <w:rFonts w:cs="PalatinoLinotype,Bold"/>
          <w:bCs/>
        </w:rPr>
        <w:t xml:space="preserve">Sveže meso in mesni izdelki morajo ustrezati vsem veljavnim zakonskim zahtevam o kakovosti, mikrobiološki neoporečnosti, količinah pesticidov in drugih snovi, hormonov, antibiotikov in </w:t>
      </w:r>
      <w:proofErr w:type="spellStart"/>
      <w:r w:rsidRPr="00807C15">
        <w:rPr>
          <w:rFonts w:cs="PalatinoLinotype,Bold"/>
          <w:bCs/>
        </w:rPr>
        <w:t>mikrotoksinov</w:t>
      </w:r>
      <w:proofErr w:type="spellEnd"/>
      <w:r w:rsidRPr="00807C15">
        <w:rPr>
          <w:rFonts w:cs="PalatinoLinotype,Bold"/>
          <w:bCs/>
        </w:rPr>
        <w:t>, veljavnih v RS (EU). Poleg tega morajo ustrezati vsem zakonskim predpisom o veterinarsko-sanitarni kontroli pred in po zakolu živali in vsem predpisom o veterinarskih pogojih za proizvodnjo in dajanje na trg, veljavnih v RS (EU). Označeni morajo biti v skladu z veljavnimi zakonodajnimi predpisi.</w:t>
      </w:r>
    </w:p>
    <w:p w:rsidR="00796737" w:rsidRPr="00807C15" w:rsidRDefault="00796737" w:rsidP="00796737">
      <w:pPr>
        <w:autoSpaceDE w:val="0"/>
        <w:autoSpaceDN w:val="0"/>
        <w:adjustRightInd w:val="0"/>
        <w:jc w:val="both"/>
        <w:rPr>
          <w:rFonts w:cs="Arial"/>
          <w:snapToGrid w:val="0"/>
        </w:rPr>
      </w:pPr>
      <w:r w:rsidRPr="00807C15">
        <w:rPr>
          <w:rFonts w:cs="Arial"/>
          <w:snapToGrid w:val="0"/>
        </w:rPr>
        <w:t xml:space="preserve">Ponudnik mora naročniku ponuditi ceno, v kateri je že vključeno </w:t>
      </w:r>
      <w:proofErr w:type="spellStart"/>
      <w:r w:rsidRPr="00807C15">
        <w:rPr>
          <w:rFonts w:cs="Arial"/>
          <w:snapToGrid w:val="0"/>
        </w:rPr>
        <w:t>konfekcioniranje</w:t>
      </w:r>
      <w:proofErr w:type="spellEnd"/>
      <w:r w:rsidRPr="00807C15">
        <w:rPr>
          <w:rFonts w:cs="Arial"/>
          <w:snapToGrid w:val="0"/>
        </w:rPr>
        <w:t xml:space="preserve"> mesa in mesnih izdelkov na podlagi zahtev naročnika (zrezki, mleto meso, kockice, oz. po naročilu, brez kosti, vidne maščobe in veznega tkiva; imeti pa morajo ustrezne </w:t>
      </w:r>
      <w:proofErr w:type="spellStart"/>
      <w:r w:rsidRPr="00807C15">
        <w:rPr>
          <w:rFonts w:cs="Arial"/>
          <w:snapToGrid w:val="0"/>
        </w:rPr>
        <w:t>gramature</w:t>
      </w:r>
      <w:proofErr w:type="spellEnd"/>
      <w:r w:rsidRPr="00807C15">
        <w:rPr>
          <w:rFonts w:cs="Arial"/>
          <w:snapToGrid w:val="0"/>
        </w:rPr>
        <w:t xml:space="preserve"> po kosih npr. hrenovke, zrezki). Dobavitelj je dolžan na spremni dokumentaciji označiti kategorijo dobavljenega mesa. Dobavitelji bodo morali dostaviti meso in mesne izdelke v transportnih sredstvih s hladilnimi napravami in zagotoviti neprekinjeno hladilno verigo v skladu s HACCP sistemom. </w:t>
      </w:r>
    </w:p>
    <w:p w:rsidR="00796737" w:rsidRPr="00807C15" w:rsidRDefault="00796737" w:rsidP="00796737">
      <w:pPr>
        <w:autoSpaceDE w:val="0"/>
        <w:autoSpaceDN w:val="0"/>
        <w:adjustRightInd w:val="0"/>
        <w:jc w:val="both"/>
        <w:rPr>
          <w:rFonts w:cs="PalatinoLinotype,Bold"/>
          <w:bCs/>
        </w:rPr>
      </w:pPr>
      <w:r w:rsidRPr="00807C15">
        <w:rPr>
          <w:rFonts w:cs="PalatinoLinotype,Bold"/>
          <w:bCs/>
        </w:rPr>
        <w:t xml:space="preserve">Dobavljeno sveže meso naj ima zaščitni znak Izbrana kakovost Slovenije. Naj bo lepega, svežega videza in I. kakovostnega razreda. Kjer je to zahtevano, mora biti izkoščičeno, razrezano na manjše dele, pri tem pa je potrebno odstraniti vso odvečno maščobo in loj. Naročnik zahteva meso, ki je pravilno uležano in transportirano. Razrez na zrezke in mletje se bo pripravljalo po dogovoru. Cena </w:t>
      </w:r>
      <w:proofErr w:type="spellStart"/>
      <w:r w:rsidRPr="00807C15">
        <w:rPr>
          <w:rFonts w:cs="PalatinoLinotype,Bold"/>
          <w:bCs/>
        </w:rPr>
        <w:t>konfekcioniranega</w:t>
      </w:r>
      <w:proofErr w:type="spellEnd"/>
      <w:r w:rsidRPr="00807C15">
        <w:rPr>
          <w:rFonts w:cs="PalatinoLinotype,Bold"/>
          <w:bCs/>
        </w:rPr>
        <w:t xml:space="preserve"> mesa in izdelkov mora biti enaka ceni mesa in izdelkov v kosu. Meso in izdelki ne smejo biti okuženi z zdravju škodljivimi mikroorganizmi ali vsebovati toksične snovi.</w:t>
      </w:r>
    </w:p>
    <w:p w:rsidR="00796737" w:rsidRPr="00807C15" w:rsidRDefault="00796737" w:rsidP="00796737">
      <w:pPr>
        <w:autoSpaceDE w:val="0"/>
        <w:autoSpaceDN w:val="0"/>
        <w:adjustRightInd w:val="0"/>
        <w:jc w:val="both"/>
        <w:rPr>
          <w:rFonts w:cs="PalatinoLinotype,Bold"/>
          <w:bCs/>
        </w:rPr>
      </w:pPr>
      <w:r w:rsidRPr="00807C15">
        <w:rPr>
          <w:rFonts w:cs="PalatinoLinotype,Bold"/>
          <w:bCs/>
        </w:rPr>
        <w:t>Transport presnega mesa se mora vršiti v hlajenih prevoznih sredstvih, ki so ustrezno higiensko vzdrževana in v katerih je zagotovljeno ohranjanje temperature svežega mesa med –0,5°C do največ +4 °C, mletega mesa do največ +2 °C, mesnin pa do največ +4 °C. Ohlajeno sveže meso mora biti dostavljeno v PVC ali kovinskih posodah znotraj obloženih s čistim materialom, ki ne prepušča vode in masti, kosti morajo biti dostavljene v primerni embalaži, ločene od mesa. Presno meso ne sme imeti intenzivnega neprijetnega vonja. Po želji naj bo sveže meso vakuumsko pakirano.</w:t>
      </w:r>
    </w:p>
    <w:p w:rsidR="00796737" w:rsidRPr="00807C15" w:rsidRDefault="00796737" w:rsidP="00796737">
      <w:pPr>
        <w:autoSpaceDE w:val="0"/>
        <w:autoSpaceDN w:val="0"/>
        <w:adjustRightInd w:val="0"/>
        <w:jc w:val="both"/>
        <w:rPr>
          <w:rFonts w:cs="PalatinoLinotype,Bold"/>
          <w:bCs/>
        </w:rPr>
      </w:pPr>
      <w:r w:rsidRPr="00807C15">
        <w:rPr>
          <w:rFonts w:cs="PalatinoLinotype,Bold"/>
          <w:bCs/>
        </w:rPr>
        <w:t xml:space="preserve">Dobavitelj mora imeti izdelan postopek notranje kontrole proizvodnje (nadzor kritičnih točk) in tekoče voditi proizvodno dokumentacijo o tem postopku. Na eksplicitno zahtevo jo je potrebno predložiti pooblaščeni osebi naročnika najkasneje v 30 dneh od uradne zahteve. </w:t>
      </w:r>
    </w:p>
    <w:p w:rsidR="00796737" w:rsidRPr="00807C15" w:rsidRDefault="00796737" w:rsidP="00796737">
      <w:pPr>
        <w:autoSpaceDE w:val="0"/>
        <w:autoSpaceDN w:val="0"/>
        <w:adjustRightInd w:val="0"/>
        <w:jc w:val="both"/>
        <w:rPr>
          <w:rFonts w:cs="PalatinoLinotype,Bold"/>
          <w:bCs/>
        </w:rPr>
      </w:pPr>
      <w:r w:rsidRPr="00807C15">
        <w:rPr>
          <w:rFonts w:cs="PalatinoLinotype,Bold"/>
          <w:bCs/>
        </w:rPr>
        <w:t xml:space="preserve">Ponudnik mora zagotoviti pravilno označevanje mesa v skladu z Zakonom o standardizaciji in drugimi predpisi, ki veljajo v Republiki Sloveniji. </w:t>
      </w:r>
    </w:p>
    <w:p w:rsidR="00796737" w:rsidRPr="00807C15" w:rsidRDefault="00796737" w:rsidP="00796737">
      <w:pPr>
        <w:autoSpaceDE w:val="0"/>
        <w:autoSpaceDN w:val="0"/>
        <w:adjustRightInd w:val="0"/>
        <w:jc w:val="both"/>
        <w:rPr>
          <w:rFonts w:cs="PalatinoLinotype,Bold"/>
          <w:bCs/>
        </w:rPr>
      </w:pPr>
      <w:r w:rsidRPr="00807C15">
        <w:rPr>
          <w:rFonts w:cs="PalatinoLinotype,Bold"/>
          <w:bCs/>
        </w:rPr>
        <w:t>Izbrani dobavitelj mora na spremni dokumentaciji (dobavnici) označiti poreklo oziroma izvor mesa,</w:t>
      </w:r>
      <w:r w:rsidRPr="00807C15">
        <w:rPr>
          <w:rFonts w:cs="Arial"/>
        </w:rPr>
        <w:t xml:space="preserve">  dokazilo, da živali ob zakolu niso bile starejše od 30 mesecev,</w:t>
      </w:r>
      <w:r w:rsidRPr="00807C15">
        <w:rPr>
          <w:rFonts w:cs="PalatinoLinotype,Bold"/>
          <w:bCs/>
        </w:rPr>
        <w:t xml:space="preserve"> št. obrata in veterinarsko potrdilo v skladu z veljavnimi predpisi. Pri dnevni dobavi ekološkega mesa bo dobavitelj priložil še ustrezen certifikat o poreklu mesa. Naročnik si pridržuje pravico od dobavitelja zahtevati potrdila o odkupu živine oz. lastni vzreji in potrdilo veterinarskega zavoda o zdravstvenem stanju pošiljke. </w:t>
      </w:r>
      <w:r w:rsidRPr="00807C15">
        <w:rPr>
          <w:rFonts w:cs="Arial"/>
        </w:rPr>
        <w:t xml:space="preserve">Ponudnik mora naročniku dobavljati sveže, ohlajeno  meso. </w:t>
      </w:r>
      <w:r w:rsidRPr="00807C15">
        <w:rPr>
          <w:rFonts w:cs="PalatinoLinotype,Bold"/>
          <w:bCs/>
        </w:rPr>
        <w:t xml:space="preserve">Zamrznjeno, globoko zamrznjeno ali odmrznjeno meso bo naročnik zavrnil. Izbrani dobavitelj mora zagotoviti, da odstopanja v teži posameznega kosa niso večja od +/- 3 %, za enak procent pri teži ne sme odstopati celotna dobavljena količina mesa oz. mesnih izdelkov. Ne glede na vrsto mesa, naročnik zahteva očiščeno meso z 0 % odpadka. </w:t>
      </w:r>
    </w:p>
    <w:p w:rsidR="00796737" w:rsidRPr="00807C15" w:rsidRDefault="00796737" w:rsidP="00796737">
      <w:pPr>
        <w:autoSpaceDE w:val="0"/>
        <w:autoSpaceDN w:val="0"/>
        <w:adjustRightInd w:val="0"/>
        <w:jc w:val="both"/>
        <w:rPr>
          <w:rFonts w:cs="PalatinoLinotype,Bold"/>
          <w:bCs/>
        </w:rPr>
      </w:pPr>
      <w:r w:rsidRPr="00807C15">
        <w:rPr>
          <w:rFonts w:cs="PalatinoLinotype,Bold"/>
          <w:bCs/>
        </w:rPr>
        <w:t>Dobavitelj mora zagotoviti dostavo vsak dan od ponedeljka do petka od 6.30 do 8.30 ure, predvidoma pa bo naročnik naročal meso trikrat tedensko, za dostavo ob ponedeljkih, sredah in petkih.</w:t>
      </w:r>
    </w:p>
    <w:p w:rsidR="00796737" w:rsidRPr="00807C15" w:rsidRDefault="00796737" w:rsidP="00796737">
      <w:pPr>
        <w:autoSpaceDE w:val="0"/>
        <w:autoSpaceDN w:val="0"/>
        <w:adjustRightInd w:val="0"/>
        <w:jc w:val="both"/>
        <w:rPr>
          <w:rFonts w:cs="PalatinoLinotype,Bold"/>
          <w:b/>
          <w:bCs/>
        </w:rPr>
      </w:pPr>
      <w:r w:rsidRPr="00807C15">
        <w:rPr>
          <w:rFonts w:cs="PalatinoLinotype,Bold"/>
          <w:b/>
          <w:bCs/>
        </w:rPr>
        <w:t>MESNI IZDELKI</w:t>
      </w:r>
    </w:p>
    <w:p w:rsidR="00796737" w:rsidRPr="00807C15" w:rsidRDefault="00796737" w:rsidP="00796737">
      <w:pPr>
        <w:autoSpaceDE w:val="0"/>
        <w:autoSpaceDN w:val="0"/>
        <w:adjustRightInd w:val="0"/>
        <w:jc w:val="both"/>
        <w:rPr>
          <w:rFonts w:cs="PalatinoLinotype,Bold"/>
          <w:bCs/>
        </w:rPr>
      </w:pPr>
      <w:r w:rsidRPr="00807C15">
        <w:rPr>
          <w:rFonts w:cs="PalatinoLinotype,Bold"/>
          <w:bCs/>
        </w:rPr>
        <w:t>naj vsebujejo le minimalno količino kemičnih aditivov in morajo biti višje kakovosti. Ponudnik mesnih izdelkov mora na zahtevo naročnika le-temu posredovati poročila o rezultatih mikrobioloških in kemičnih analiz ter na vsakih 6 mesecev potrdilo o zdravstveni ustreznosti živil; laboratorijske izvide in veterinarsko spričevalo - upoštevali se bodo rezultati analiz pooblaščenih laboratorijev za kemijsko in mikrobiološko analizo živil - regijski Nacionalni laboratorij za zdravje, okolje in hrano, NLZOH in Nacionalni inštitut za javno zdravje, NIJZ. Trajne in poltrajne klobase in suhomesnati izdelki naj bodo pakirani v kartonskih škatlah, ki morajo biti znotraj obložene s čistim, belim, papirjem ali folijo iz plastičnih mas, obarjene klobase, pečenice, klobase za kuhanje pa v plastično ali kartonsko embalažo, katera je znotraj prevlečena s plastično maso.</w:t>
      </w:r>
    </w:p>
    <w:p w:rsidR="00796737" w:rsidRPr="00807C15" w:rsidRDefault="00796737" w:rsidP="00796737">
      <w:pPr>
        <w:autoSpaceDE w:val="0"/>
        <w:autoSpaceDN w:val="0"/>
        <w:adjustRightInd w:val="0"/>
        <w:jc w:val="both"/>
        <w:rPr>
          <w:rFonts w:cs="PalatinoLinotype,Bold"/>
          <w:bCs/>
        </w:rPr>
      </w:pPr>
    </w:p>
    <w:p w:rsidR="00796737" w:rsidRPr="00807C15" w:rsidRDefault="00796737" w:rsidP="00796737">
      <w:pPr>
        <w:autoSpaceDE w:val="0"/>
        <w:autoSpaceDN w:val="0"/>
        <w:adjustRightInd w:val="0"/>
        <w:jc w:val="both"/>
        <w:rPr>
          <w:rFonts w:cs="PalatinoLinotype,Bold"/>
          <w:bCs/>
        </w:rPr>
      </w:pPr>
      <w:r w:rsidRPr="00807C15">
        <w:rPr>
          <w:rFonts w:cs="PalatinoLinotype,Bold"/>
          <w:bCs/>
        </w:rPr>
        <w:t>Na embalažni deklaraciji naj bo navedeno ime izdelka, kategorija, poreklo oz. izvor mesa, firma in sedež proizvajalca, bruto in neto masa, dobro viden datum pakiranja in rok uporabnosti ter priporočeni pogoji hranjenja živila. Podatek o datumu pakiranja z rokom uporabnosti  morajo biti navedeni dodatno na vsaki posamični notranji embalažni enoti. Obvezna je označba veterinarske oznake zdravstvene ustreznosti.</w:t>
      </w:r>
    </w:p>
    <w:p w:rsidR="00796737" w:rsidRPr="00807C15" w:rsidRDefault="00796737" w:rsidP="00796737">
      <w:pPr>
        <w:autoSpaceDE w:val="0"/>
        <w:autoSpaceDN w:val="0"/>
        <w:adjustRightInd w:val="0"/>
        <w:jc w:val="both"/>
        <w:rPr>
          <w:rFonts w:cs="PalatinoLinotype,Bold"/>
          <w:bCs/>
        </w:rPr>
      </w:pPr>
      <w:r w:rsidRPr="00807C15">
        <w:rPr>
          <w:rFonts w:cs="PalatinoLinotype,Bold"/>
          <w:bCs/>
        </w:rPr>
        <w:t>Dobavitelj mora zagotoviti dostavo vsak dan od ponedeljka do petka od 6.30 do 8.30 ure, predvidoma pa bo naročnik naročal mesne izdelke trikrat tedensko, za dostavo ob ponedeljkih, sredah in petkih. Živilo mora imeti ob dobavi še najmanj polovico celotnega roka uporabnosti od začetka po proizvodnji.</w:t>
      </w:r>
    </w:p>
    <w:p w:rsidR="00796737" w:rsidRPr="00807C15" w:rsidRDefault="00796737" w:rsidP="00796737">
      <w:pPr>
        <w:autoSpaceDE w:val="0"/>
        <w:autoSpaceDN w:val="0"/>
        <w:adjustRightInd w:val="0"/>
        <w:jc w:val="both"/>
        <w:rPr>
          <w:rFonts w:cs="PalatinoLinotype,Bold"/>
          <w:b/>
          <w:bCs/>
        </w:rPr>
      </w:pPr>
      <w:r w:rsidRPr="00807C15">
        <w:rPr>
          <w:rFonts w:cs="PalatinoLinotype,Bold"/>
          <w:b/>
          <w:bCs/>
        </w:rPr>
        <w:t>PERUTNINSKO MESO IN IZDELKI</w:t>
      </w:r>
    </w:p>
    <w:p w:rsidR="00796737" w:rsidRPr="00807C15" w:rsidRDefault="00796737" w:rsidP="00796737">
      <w:pPr>
        <w:autoSpaceDE w:val="0"/>
        <w:autoSpaceDN w:val="0"/>
        <w:adjustRightInd w:val="0"/>
        <w:jc w:val="both"/>
        <w:rPr>
          <w:rFonts w:cs="PalatinoLinotype,Bold"/>
          <w:bCs/>
        </w:rPr>
      </w:pPr>
      <w:r w:rsidRPr="00807C15">
        <w:rPr>
          <w:rFonts w:cs="PalatinoLinotype,Bold"/>
          <w:bCs/>
        </w:rPr>
        <w:t>Sveže meso mora ustrezati vsem z zakonom predpisanim pravilnikom o kakovosti, mikrobiološki neoporečnosti, količinah pesticidov in drugih snovi, hormonov, antibiotikov in mikotoksinov, veljavnih v RS (EU). Poleg tega mora ustrezati vsem pravilnikom o veterinarski in sanitarni kontroli tako živali pred zakolom in po zakolu in vsem predpisom o veterinarskih pogojih za proizvodnjo in dajanje na trg, veljavnih v RS (EU). Sveže meso perutnine mora biti v prometu označeno v skladu z veljavnimi zakonodajnimi predpisi.</w:t>
      </w:r>
    </w:p>
    <w:p w:rsidR="00796737" w:rsidRPr="00807C15" w:rsidRDefault="00796737" w:rsidP="00796737">
      <w:pPr>
        <w:autoSpaceDE w:val="0"/>
        <w:autoSpaceDN w:val="0"/>
        <w:adjustRightInd w:val="0"/>
        <w:jc w:val="both"/>
        <w:rPr>
          <w:rFonts w:cs="PalatinoLinotype,Bold"/>
          <w:bCs/>
        </w:rPr>
      </w:pPr>
      <w:r w:rsidRPr="00807C15">
        <w:rPr>
          <w:rFonts w:cs="PalatinoLinotype,Bold"/>
          <w:bCs/>
        </w:rPr>
        <w:t>Dobavljeno perutninsko meso naj ima zaščitni znak Izbrana kakovost Slovenije. Pri perutninskem mesu bo naročnik naročal le perutninsko meso najboljše kvalitete in sicer v skupnem pakiranju. Na dobavnici morajo dobavitelji navesti ime proizvajalca, poreklo in navesti razred dobavljenega mesa. Kosi morajo biti nepoškodovani, čisti, brez tujega vonja, prosti vidnih krvnih madežev, brez zdrobljenih kosti ali anatomskih deformacij, dobro izoblikovani, mesnati, brez vidne maščobe. Naročnik bo naročal le sveže in ohlajeno perutninsko meso. Zamrznjeno, globoko zamrznjeno ali odmrznjeno perutninsko meso bo naročnik zavrnil.</w:t>
      </w:r>
    </w:p>
    <w:p w:rsidR="00796737" w:rsidRPr="00807C15" w:rsidRDefault="00796737" w:rsidP="00796737">
      <w:pPr>
        <w:autoSpaceDE w:val="0"/>
        <w:autoSpaceDN w:val="0"/>
        <w:adjustRightInd w:val="0"/>
        <w:jc w:val="both"/>
        <w:rPr>
          <w:rFonts w:cs="PalatinoLinotype,Bold"/>
          <w:bCs/>
        </w:rPr>
      </w:pPr>
      <w:r w:rsidRPr="00807C15">
        <w:rPr>
          <w:rFonts w:cs="PalatinoLinotype,Bold"/>
          <w:bCs/>
        </w:rPr>
        <w:t>Presno meso mora biti mikrobiološko neoporečno, med nakladanjem, transportom in razkladanjem zaščiteno s PVC folijo ter pakirano vakuumsko ali v kontrolirani atmosferi.</w:t>
      </w:r>
    </w:p>
    <w:p w:rsidR="00796737" w:rsidRPr="00807C15" w:rsidRDefault="00796737" w:rsidP="00796737">
      <w:pPr>
        <w:autoSpaceDE w:val="0"/>
        <w:autoSpaceDN w:val="0"/>
        <w:adjustRightInd w:val="0"/>
        <w:jc w:val="both"/>
        <w:rPr>
          <w:rFonts w:cs="PalatinoLinotype,Bold"/>
          <w:bCs/>
        </w:rPr>
      </w:pPr>
      <w:r w:rsidRPr="00807C15">
        <w:rPr>
          <w:rFonts w:cs="PalatinoLinotype,Bold"/>
          <w:bCs/>
        </w:rPr>
        <w:t xml:space="preserve">Ne glede na vrsto mesa, naročnik zahteva očiščeno meso z 0 % odpadka. Transport ohlajenega svežega mesa perutnine se sme vršiti s prevoznimi sredstvi, ki so ustrezno higiensko vzdrževana in v katerih je zagotovljeno ohranjanje čim bolj konstantne temperature svežega mesa, ki v globini mišic ni višja od +4 °C. Sveže meso mora biti med transportom in razkladanjem zaščiteno s higiensko ustreznim materialom, ki ne prepušča vode in masti. Prevažati se sme samo v kovinskih in plastičnih posodah ali kartonskih škatlah. </w:t>
      </w:r>
    </w:p>
    <w:p w:rsidR="00796737" w:rsidRPr="00807C15" w:rsidRDefault="00796737" w:rsidP="00796737">
      <w:pPr>
        <w:autoSpaceDE w:val="0"/>
        <w:autoSpaceDN w:val="0"/>
        <w:adjustRightInd w:val="0"/>
        <w:jc w:val="both"/>
        <w:rPr>
          <w:rFonts w:cs="PalatinoLinotype,Bold"/>
          <w:bCs/>
        </w:rPr>
      </w:pPr>
      <w:r w:rsidRPr="00807C15">
        <w:rPr>
          <w:rFonts w:cs="PalatinoLinotype,Bold"/>
          <w:bCs/>
        </w:rPr>
        <w:t>Ponudnik mora zagotoviti dostavo vsak dan od ponedeljka do petka od 6.30 do 8.30 ure, predvidoma pa bo naročnik naročal meso in mesne izdelke trikrat tedensko-za dostavo ob ponedeljkih, sredah in petkih.</w:t>
      </w:r>
    </w:p>
    <w:p w:rsidR="00796737" w:rsidRPr="00807C15" w:rsidRDefault="00796737" w:rsidP="00796737">
      <w:pPr>
        <w:autoSpaceDE w:val="0"/>
        <w:autoSpaceDN w:val="0"/>
        <w:adjustRightInd w:val="0"/>
        <w:jc w:val="both"/>
        <w:rPr>
          <w:rFonts w:cs="PalatinoLinotype,Bold"/>
          <w:bCs/>
        </w:rPr>
      </w:pPr>
      <w:r w:rsidRPr="00807C15">
        <w:rPr>
          <w:rFonts w:cs="PalatinoLinotype,Bold"/>
          <w:bCs/>
        </w:rPr>
        <w:t>Dobavitelj mora naročniku na njegovo zahtevo predložiti dokumentacijo o deklarirani kakovosti posameznih izdelkov (proizvajalno specifikacijo izdelkov in hranilne vrednosti izdelkov), ki bodo služile za izračune celodnevnih jedilnikov. Ponudnik naj zagotovi dobavo iste vrste izdelka na isti dan z istim najkrajšim rokom uporabe. Naročnik lahko zahteva vzorce izdelkov iz sklopa in natančno deklaracijo izdelka glede sestave. V primeru, da bo obstajal sum na mikrobiološko oporečnost ali kemijsko neustreznost izdelka, bo ponudnik dolžan dostaviti rezultate mikrobioloških oz. kemijskih analiz. Upoštevali se bodo rezultati analiz pooblaščenih laboratorijev za kemijsko in mikrobiološko analizo živil (regijski Nacionalni laboratorij za zdravje, okolje in hrano, NLZOH in Nacionalni inštitut za javno zdravje, NIJZ).</w:t>
      </w:r>
    </w:p>
    <w:p w:rsidR="00796737" w:rsidRDefault="00796737" w:rsidP="00796737">
      <w:pPr>
        <w:autoSpaceDE w:val="0"/>
        <w:autoSpaceDN w:val="0"/>
        <w:adjustRightInd w:val="0"/>
        <w:jc w:val="both"/>
        <w:rPr>
          <w:rFonts w:cs="PalatinoLinotype,Bold"/>
          <w:bCs/>
        </w:rPr>
      </w:pPr>
    </w:p>
    <w:p w:rsidR="00165383" w:rsidRPr="00807C15" w:rsidRDefault="00165383" w:rsidP="00796737">
      <w:pPr>
        <w:autoSpaceDE w:val="0"/>
        <w:autoSpaceDN w:val="0"/>
        <w:adjustRightInd w:val="0"/>
        <w:jc w:val="both"/>
        <w:rPr>
          <w:rFonts w:cs="PalatinoLinotype,Bold"/>
          <w:bCs/>
        </w:rPr>
      </w:pPr>
    </w:p>
    <w:p w:rsidR="00796737" w:rsidRPr="00807C15" w:rsidRDefault="00796737" w:rsidP="00796737">
      <w:pPr>
        <w:autoSpaceDE w:val="0"/>
        <w:autoSpaceDN w:val="0"/>
        <w:adjustRightInd w:val="0"/>
        <w:jc w:val="both"/>
        <w:rPr>
          <w:rFonts w:cs="PalatinoLinotype,Bold"/>
          <w:b/>
          <w:bCs/>
        </w:rPr>
      </w:pPr>
    </w:p>
    <w:p w:rsidR="00796737" w:rsidRPr="00807C15" w:rsidRDefault="00796737" w:rsidP="00796737">
      <w:pPr>
        <w:autoSpaceDE w:val="0"/>
        <w:autoSpaceDN w:val="0"/>
        <w:adjustRightInd w:val="0"/>
        <w:jc w:val="both"/>
        <w:rPr>
          <w:rFonts w:cs="PalatinoLinotype,Bold"/>
          <w:b/>
          <w:bCs/>
        </w:rPr>
      </w:pPr>
      <w:r w:rsidRPr="00807C15">
        <w:rPr>
          <w:rFonts w:cs="PalatinoLinotype,Bold"/>
          <w:b/>
          <w:bCs/>
        </w:rPr>
        <w:t>JAJCA</w:t>
      </w:r>
    </w:p>
    <w:p w:rsidR="00796737" w:rsidRPr="00807C15" w:rsidRDefault="00796737" w:rsidP="00796737">
      <w:pPr>
        <w:autoSpaceDE w:val="0"/>
        <w:autoSpaceDN w:val="0"/>
        <w:adjustRightInd w:val="0"/>
        <w:jc w:val="both"/>
        <w:rPr>
          <w:rFonts w:cs="PalatinoLinotype,Bold"/>
          <w:bCs/>
        </w:rPr>
      </w:pPr>
      <w:r w:rsidRPr="00807C15">
        <w:rPr>
          <w:rFonts w:cs="PalatinoLinotype,Bold"/>
          <w:bCs/>
        </w:rPr>
        <w:t>Jajca morajo ustrezati vsem veljavnim predpisom v RS in EU o kakovosti in neoporečnosti. Nadzor nad proizvodnjo jajc mora nadzirati ustrezen republiški zavod, dobavitelj pa mora zagotavljati ustrezen transport, s katerim bo zagotovljena konstantna temperatura izdelka do največ +10 °C. Ponudnik jajc mora na vsakih 6 mesecev naročniku posredovati potrdilo o zdravstveni ustreznosti živil (laboratorijske izvide in veterinarsko spričevalo). Ponudnik mora imeti tudi vpeljan sistem dela po HACCP za proizvodnjo in promet z živili in tekoče voditi vso potrebno dokumentacijo. Proizvajalec/ponudnik mora predložiti potrdilo za rejo kokoši nesnic.</w:t>
      </w:r>
    </w:p>
    <w:p w:rsidR="00796737" w:rsidRPr="00807C15" w:rsidRDefault="00796737" w:rsidP="00796737">
      <w:pPr>
        <w:autoSpaceDE w:val="0"/>
        <w:autoSpaceDN w:val="0"/>
        <w:adjustRightInd w:val="0"/>
        <w:jc w:val="both"/>
        <w:rPr>
          <w:rFonts w:cs="PalatinoLinotype,Bold"/>
          <w:bCs/>
        </w:rPr>
      </w:pPr>
      <w:r w:rsidRPr="00807C15">
        <w:rPr>
          <w:rFonts w:cs="PalatinoLinotype,Bold"/>
          <w:bCs/>
        </w:rPr>
        <w:t xml:space="preserve">Naročnik zahteva jajca »A« razreda, glede na maso razvrščena v razred XL (73 g ali več). </w:t>
      </w:r>
      <w:r>
        <w:rPr>
          <w:rFonts w:cs="PalatinoLinotype,Bold"/>
          <w:bCs/>
        </w:rPr>
        <w:t xml:space="preserve">Dovoljeno je občasno odstopanje do 63 g (L razred). </w:t>
      </w:r>
      <w:r w:rsidRPr="00807C15">
        <w:rPr>
          <w:rFonts w:cs="PalatinoLinotype,Bold"/>
          <w:bCs/>
        </w:rPr>
        <w:t xml:space="preserve">Biti morajo popolnoma sveža, brez priokusa krmila. Pakirana morajo biti na platoje in v zbirno kartonsko embalažo, cela pošiljka mora biti označena z istim rokom uporabe oz. datuma pakiranja in enake razvrstitve v razrede glede na kakovost in maso. Jajca morajo biti brez prisotnosti organskega onesnaženja (fekalije, kri itd). Ne smejo biti natrta in morajo biti brez razpok v lupini in membranah. </w:t>
      </w:r>
      <w:r w:rsidRPr="00096EDD">
        <w:rPr>
          <w:rFonts w:cs="PalatinoLinotype,Bold"/>
          <w:bCs/>
          <w:u w:val="single"/>
        </w:rPr>
        <w:t>Ponudnik mora zagotoviti dostavo jajc, ki niso starejša od 3 dni.</w:t>
      </w:r>
      <w:r w:rsidRPr="00807C15">
        <w:rPr>
          <w:rFonts w:cs="PalatinoLinotype,Bold"/>
          <w:bCs/>
        </w:rPr>
        <w:t xml:space="preserve"> Jajca morajo biti žigosana z registrsko številko proizvajalca, označbo o načinu reje in države porekla.</w:t>
      </w:r>
    </w:p>
    <w:p w:rsidR="00796737" w:rsidRPr="00807C15" w:rsidRDefault="00796737" w:rsidP="00796737">
      <w:pPr>
        <w:autoSpaceDE w:val="0"/>
        <w:autoSpaceDN w:val="0"/>
        <w:adjustRightInd w:val="0"/>
        <w:jc w:val="both"/>
        <w:rPr>
          <w:rFonts w:cs="PalatinoLinotype,Bold"/>
          <w:b/>
          <w:bCs/>
        </w:rPr>
      </w:pPr>
      <w:r w:rsidRPr="00807C15">
        <w:rPr>
          <w:rFonts w:cs="PalatinoLinotype,Bold"/>
          <w:bCs/>
        </w:rPr>
        <w:t>Ponudnik mora zagotoviti dostavo vsak dan od ponedeljka do petka od 6.30 do 10.00 ure, predvidoma pa bo naročnik naročal jajca enkrat tedensko.</w:t>
      </w:r>
    </w:p>
    <w:p w:rsidR="00796737" w:rsidRPr="00807C15" w:rsidRDefault="00796737" w:rsidP="00796737">
      <w:pPr>
        <w:autoSpaceDE w:val="0"/>
        <w:autoSpaceDN w:val="0"/>
        <w:adjustRightInd w:val="0"/>
        <w:jc w:val="both"/>
        <w:rPr>
          <w:rFonts w:cs="PalatinoLinotype,Bold"/>
          <w:b/>
          <w:bCs/>
        </w:rPr>
      </w:pPr>
      <w:r w:rsidRPr="00807C15">
        <w:rPr>
          <w:rFonts w:cs="PalatinoLinotype,Bold"/>
          <w:b/>
          <w:bCs/>
        </w:rPr>
        <w:t>SVEŽE IN ZAMRZNJENE RIBE</w:t>
      </w:r>
    </w:p>
    <w:p w:rsidR="00796737" w:rsidRPr="00807C15" w:rsidRDefault="00796737" w:rsidP="00796737">
      <w:pPr>
        <w:autoSpaceDE w:val="0"/>
        <w:autoSpaceDN w:val="0"/>
        <w:adjustRightInd w:val="0"/>
        <w:jc w:val="both"/>
        <w:rPr>
          <w:rFonts w:cs="PalatinoLinotype,Bold"/>
          <w:bCs/>
        </w:rPr>
      </w:pPr>
      <w:r w:rsidRPr="00807C15">
        <w:rPr>
          <w:rFonts w:cs="PalatinoLinotype,Bold"/>
          <w:bCs/>
        </w:rPr>
        <w:t>Blago in izdelki morajo ustrezati vsem predpisanim pravilnikom o kakovosti, mikrobiološki neoporečnosti in količinah toksičnih snovi. Zamrznjeni izdelki morajo biti pakirani v kartonski embalaži, znotraj obloženi s čistim materialom, ki ne prepušča vode. Posamezni bloki zamrznjenega izdelka morajo zaradi lažjega ločevanja biti zaščiteni z nepropustnim materialom. Uvožen izdelek v izvirnem pakiranju mora na embalaži imeti deklaracijo v slovenskem jeziku, ki mora vsebovati vse zakonsko določene parametre. Ponudnik mora na spremni dokumentaciji (dobavnici) za ribe označiti poreklo oziroma izvor rib. Ponudnik mora zagotoviti pravilno označevanje rib v skladu z Zakonom o standardizaciji in drugimi predpisi, ki veljajo v Republiki Sloveniji in EU (označen mora biti datum zamrznitve in rok uporabe ter oznaka zdravstvene ustreznosti).</w:t>
      </w:r>
    </w:p>
    <w:p w:rsidR="00796737" w:rsidRPr="00807C15" w:rsidRDefault="00796737" w:rsidP="00796737">
      <w:pPr>
        <w:autoSpaceDE w:val="0"/>
        <w:autoSpaceDN w:val="0"/>
        <w:adjustRightInd w:val="0"/>
        <w:jc w:val="both"/>
        <w:rPr>
          <w:rFonts w:cs="PalatinoLinotype,Bold"/>
          <w:bCs/>
        </w:rPr>
      </w:pPr>
      <w:r w:rsidRPr="00807C15">
        <w:rPr>
          <w:rFonts w:cs="PalatinoLinotype,Bold"/>
          <w:bCs/>
        </w:rPr>
        <w:t>Na zahtevo naročnika mora ponudnik predložiti potrdilo veterinarskega zavoda o zdravstvenem stanju pošiljke. Odmrznjene in ponovno zamrznjene ali slabo zamrznjene ribe bo naročnik odklonil. Ponujene ribe in vodni organizmi morajo biti očiščeni in I. kakovostnega razreda.</w:t>
      </w:r>
    </w:p>
    <w:p w:rsidR="00796737" w:rsidRPr="00807C15" w:rsidRDefault="00796737" w:rsidP="00796737">
      <w:pPr>
        <w:autoSpaceDE w:val="0"/>
        <w:autoSpaceDN w:val="0"/>
        <w:adjustRightInd w:val="0"/>
        <w:jc w:val="both"/>
        <w:rPr>
          <w:rFonts w:cs="PalatinoLinotype,Bold"/>
          <w:bCs/>
        </w:rPr>
      </w:pPr>
      <w:r w:rsidRPr="00807C15">
        <w:rPr>
          <w:rFonts w:cs="PalatinoLinotype,Bold"/>
          <w:bCs/>
        </w:rPr>
        <w:t xml:space="preserve">Fileji morajo biti brez kože in brez kosti, njihova teža mora biti od 180-200 g. Po odtajanju se fileji ne smejo sprijemati. Plasti filejev morajo biti med seboj ločene s folijo. Pri termični obdelavi fileji ne smejo razpadati. </w:t>
      </w:r>
      <w:r w:rsidRPr="00807C15">
        <w:rPr>
          <w:rFonts w:cs="PalatinoLinotype,Bold"/>
          <w:bCs/>
          <w:u w:val="single"/>
        </w:rPr>
        <w:t>Ribe morajo biti zamrznjene po plasteh, s tem da je ena plast en sloj rib</w:t>
      </w:r>
      <w:r w:rsidRPr="00807C15">
        <w:rPr>
          <w:rFonts w:cs="PalatinoLinotype,Bold"/>
          <w:bCs/>
        </w:rPr>
        <w:t xml:space="preserve"> </w:t>
      </w:r>
      <w:r w:rsidRPr="00807C15">
        <w:rPr>
          <w:rFonts w:cs="PalatinoLinotype,Bold"/>
          <w:bCs/>
          <w:u w:val="single"/>
        </w:rPr>
        <w:t>(ne v kocki).</w:t>
      </w:r>
    </w:p>
    <w:p w:rsidR="00796737" w:rsidRPr="00807C15" w:rsidRDefault="00796737" w:rsidP="00796737">
      <w:pPr>
        <w:autoSpaceDE w:val="0"/>
        <w:autoSpaceDN w:val="0"/>
        <w:adjustRightInd w:val="0"/>
        <w:jc w:val="both"/>
        <w:rPr>
          <w:rFonts w:cs="PalatinoLinotype,Bold"/>
          <w:bCs/>
        </w:rPr>
      </w:pPr>
      <w:r w:rsidRPr="00807C15">
        <w:rPr>
          <w:rFonts w:cs="PalatinoLinotype,Bold"/>
          <w:bCs/>
        </w:rPr>
        <w:t>Dobavitelj mora zagotoviti dobavo izdelka, pri katerem na dan dobave ni pretekla več kot</w:t>
      </w:r>
      <w:r w:rsidRPr="00807C15">
        <w:rPr>
          <w:rFonts w:cs="PalatinoLinotype,Bold"/>
          <w:bCs/>
          <w:i/>
          <w:iCs/>
        </w:rPr>
        <w:t xml:space="preserve"> </w:t>
      </w:r>
      <w:r w:rsidRPr="00807C15">
        <w:rPr>
          <w:rFonts w:cs="PalatinoLinotype,Bold"/>
          <w:bCs/>
        </w:rPr>
        <w:t>polovica celotnega roka uporabe. Izdelki morajo biti embalirani in označeni v skladu z veljavno</w:t>
      </w:r>
      <w:r w:rsidRPr="00807C15">
        <w:rPr>
          <w:rFonts w:cs="PalatinoLinotype,Bold"/>
          <w:bCs/>
          <w:i/>
          <w:iCs/>
        </w:rPr>
        <w:t xml:space="preserve"> </w:t>
      </w:r>
      <w:r w:rsidRPr="00807C15">
        <w:rPr>
          <w:rFonts w:cs="PalatinoLinotype,Bold"/>
          <w:bCs/>
        </w:rPr>
        <w:t>zakonodajo. Na etiketi mora biti naveden ime izdelka, kakovostni razred, poreklo oz. izvor, firma ter sedež proizvajalca, čisto neto maso, datum proizvodnje/ulova/pakiranja ter priporočene pogoje shranjevanja. Označba veterinarske oznake ustreznosti je obvezna.</w:t>
      </w:r>
    </w:p>
    <w:p w:rsidR="00796737" w:rsidRPr="00807C15" w:rsidRDefault="00796737" w:rsidP="00796737">
      <w:pPr>
        <w:autoSpaceDE w:val="0"/>
        <w:autoSpaceDN w:val="0"/>
        <w:adjustRightInd w:val="0"/>
        <w:jc w:val="both"/>
        <w:rPr>
          <w:rFonts w:cs="PalatinoLinotype,Bold"/>
          <w:bCs/>
        </w:rPr>
      </w:pPr>
      <w:r w:rsidRPr="00807C15">
        <w:rPr>
          <w:rFonts w:cs="PalatinoLinotype,Bold"/>
          <w:bCs/>
        </w:rPr>
        <w:t>Temperatura zamrznjenih rib oz. izdelkov mora biti stabilna in med transportom v</w:t>
      </w:r>
      <w:r w:rsidRPr="00807C15">
        <w:rPr>
          <w:rFonts w:cs="PalatinoLinotype,Bold"/>
          <w:bCs/>
          <w:i/>
          <w:iCs/>
        </w:rPr>
        <w:t xml:space="preserve"> </w:t>
      </w:r>
      <w:r w:rsidRPr="00807C15">
        <w:rPr>
          <w:rFonts w:cs="PalatinoLinotype,Bold"/>
          <w:bCs/>
        </w:rPr>
        <w:t>celotnem izdelku vzdrževana vsaj na –18 °C. Dobavitelj mora blago dostaviti v transportnih sredstvih s hladilnimi napravami in tako zagotoviti neprekinjeno hladilno verigo v skladu s HACCP sistemom.</w:t>
      </w:r>
    </w:p>
    <w:p w:rsidR="00796737" w:rsidRPr="00807C15" w:rsidRDefault="00796737" w:rsidP="00796737">
      <w:pPr>
        <w:autoSpaceDE w:val="0"/>
        <w:autoSpaceDN w:val="0"/>
        <w:adjustRightInd w:val="0"/>
        <w:jc w:val="both"/>
        <w:rPr>
          <w:rFonts w:cs="PalatinoLinotype,Bold"/>
          <w:bCs/>
          <w:i/>
          <w:iCs/>
        </w:rPr>
      </w:pPr>
      <w:r w:rsidRPr="00807C15">
        <w:rPr>
          <w:rFonts w:cs="PalatinoLinotype,Bold"/>
          <w:bCs/>
        </w:rPr>
        <w:t>Ponudnik mora zagotoviti dostavo vsak dan od ponedeljka do petka od 6.30 do 10.00 ure, predvidoma pa bo naročnik naročal jajca enkrat tedensko.</w:t>
      </w:r>
    </w:p>
    <w:p w:rsidR="00796737" w:rsidRDefault="00796737" w:rsidP="00796737">
      <w:pPr>
        <w:autoSpaceDE w:val="0"/>
        <w:autoSpaceDN w:val="0"/>
        <w:adjustRightInd w:val="0"/>
        <w:jc w:val="both"/>
        <w:rPr>
          <w:rFonts w:cs="PalatinoLinotype,Bold"/>
          <w:bCs/>
          <w:i/>
          <w:u w:val="single"/>
        </w:rPr>
      </w:pPr>
    </w:p>
    <w:p w:rsidR="00165383" w:rsidRPr="00807C15" w:rsidRDefault="00165383" w:rsidP="00796737">
      <w:pPr>
        <w:autoSpaceDE w:val="0"/>
        <w:autoSpaceDN w:val="0"/>
        <w:adjustRightInd w:val="0"/>
        <w:jc w:val="both"/>
        <w:rPr>
          <w:rFonts w:cs="PalatinoLinotype,Bold"/>
          <w:bCs/>
          <w:i/>
          <w:u w:val="single"/>
        </w:rPr>
      </w:pPr>
    </w:p>
    <w:p w:rsidR="00796737" w:rsidRPr="00807C15" w:rsidRDefault="00796737" w:rsidP="00796737">
      <w:pPr>
        <w:autoSpaceDE w:val="0"/>
        <w:autoSpaceDN w:val="0"/>
        <w:adjustRightInd w:val="0"/>
        <w:jc w:val="both"/>
        <w:rPr>
          <w:rFonts w:cs="PalatinoLinotype,Bold"/>
          <w:b/>
          <w:bCs/>
        </w:rPr>
      </w:pPr>
      <w:r w:rsidRPr="00807C15">
        <w:rPr>
          <w:rFonts w:cs="PalatinoLinotype,Bold"/>
          <w:b/>
          <w:bCs/>
        </w:rPr>
        <w:t xml:space="preserve">MLEKO IN MLEČNI IZDELKI </w:t>
      </w:r>
    </w:p>
    <w:p w:rsidR="00796737" w:rsidRPr="00807C15" w:rsidRDefault="00796737" w:rsidP="00796737">
      <w:pPr>
        <w:autoSpaceDE w:val="0"/>
        <w:autoSpaceDN w:val="0"/>
        <w:adjustRightInd w:val="0"/>
        <w:jc w:val="both"/>
        <w:rPr>
          <w:rFonts w:cs="PalatinoLinotype,Bold"/>
          <w:bCs/>
        </w:rPr>
      </w:pPr>
      <w:r w:rsidRPr="00807C15">
        <w:rPr>
          <w:rFonts w:cs="PalatinoLinotype,Bold"/>
          <w:bCs/>
        </w:rPr>
        <w:t xml:space="preserve">Mleko in mlečni izdelki morajo glede kakovosti, zdravstvene ustreznosti, pogojev za proizvodnjo in promet z živili živalskega izvora, označevanja ustrezati vsem veljavnim zakonodajnim predpisom v RS (EU). Imeti morajo znak Izbrana kakovost Slovenija. </w:t>
      </w:r>
    </w:p>
    <w:p w:rsidR="00796737" w:rsidRPr="00807C15" w:rsidRDefault="00796737" w:rsidP="00796737">
      <w:pPr>
        <w:autoSpaceDE w:val="0"/>
        <w:autoSpaceDN w:val="0"/>
        <w:adjustRightInd w:val="0"/>
        <w:jc w:val="both"/>
        <w:rPr>
          <w:rFonts w:cs="Arial"/>
        </w:rPr>
      </w:pPr>
      <w:r w:rsidRPr="00807C15">
        <w:rPr>
          <w:rFonts w:cs="Arial"/>
        </w:rPr>
        <w:t>Naročnik bo naročal mlečne pijače, izdelke iz fermentiranega mleka in mlečne izdelke po komadih ali kilogramih oz. litrih ter ni dolžan prevzeti transportnega pakiranja. Dobavitelji pa se bodo morali držati tudi zahtev glede odvoza povratne in nepovratne embalaže.</w:t>
      </w:r>
    </w:p>
    <w:p w:rsidR="00796737" w:rsidRPr="00807C15" w:rsidRDefault="00796737" w:rsidP="00796737">
      <w:pPr>
        <w:autoSpaceDE w:val="0"/>
        <w:autoSpaceDN w:val="0"/>
        <w:adjustRightInd w:val="0"/>
        <w:jc w:val="both"/>
        <w:rPr>
          <w:rFonts w:cs="PalatinoLinotype,Bold"/>
          <w:bCs/>
        </w:rPr>
      </w:pPr>
      <w:r w:rsidRPr="00807C15">
        <w:rPr>
          <w:rFonts w:cs="PalatinoLinotype,Bold"/>
          <w:bCs/>
        </w:rPr>
        <w:t xml:space="preserve">Postopki predelave in distribucije morajo biti taki, da mikrobiološka kontaminacija izdelka ob pravilnem ravnanju ni možna. Dobavitelj mora blago dostaviti v transportnih sredstvih s hladilnimi napravami in tako zagotoviti neprekinjeno hladilno verigo v skladu s HACCP sistemom. Med prevozom temperatura pasteriziranega mleka, ki se prevaža v cisternah, malih pakiranjih, posodah in vrčih, ne sme presegati +4 °C, temperatura mlečnih izdelkov ob dostavi ne sme presegati +6 °C, sladoleda pa -18 °C. </w:t>
      </w:r>
    </w:p>
    <w:p w:rsidR="00796737" w:rsidRPr="00807C15" w:rsidRDefault="00796737" w:rsidP="00796737">
      <w:pPr>
        <w:autoSpaceDE w:val="0"/>
        <w:autoSpaceDN w:val="0"/>
        <w:adjustRightInd w:val="0"/>
        <w:jc w:val="both"/>
        <w:rPr>
          <w:rFonts w:cs="PalatinoLinotype,Bold"/>
          <w:bCs/>
        </w:rPr>
      </w:pPr>
      <w:r w:rsidRPr="00807C15">
        <w:rPr>
          <w:rFonts w:cs="PalatinoLinotype,Bold"/>
          <w:bCs/>
        </w:rPr>
        <w:t xml:space="preserve">Embalažna enota mleka mora biti takšna, da se mleko med transportom ne razliva, da se izključi možnost sekundarne kontaminacije in da je manipulacija v kuhinji enostavna. Embalažne enote 10/1 ali več in TR 1/1 morajo biti zložene v primernih, higiensko neoporečnih embalažnih nosilkah. </w:t>
      </w:r>
    </w:p>
    <w:p w:rsidR="00796737" w:rsidRPr="00807C15" w:rsidRDefault="00796737" w:rsidP="00796737">
      <w:pPr>
        <w:autoSpaceDE w:val="0"/>
        <w:autoSpaceDN w:val="0"/>
        <w:adjustRightInd w:val="0"/>
        <w:jc w:val="both"/>
        <w:rPr>
          <w:rFonts w:cs="PalatinoLinotype,Bold"/>
          <w:bCs/>
        </w:rPr>
      </w:pPr>
      <w:r w:rsidRPr="00807C15">
        <w:rPr>
          <w:rFonts w:cs="PalatinoLinotype,Bold"/>
          <w:bCs/>
        </w:rPr>
        <w:t>Reklamacija je upravičena v primeru, ko :</w:t>
      </w:r>
    </w:p>
    <w:p w:rsidR="00796737" w:rsidRPr="00807C15" w:rsidRDefault="00796737" w:rsidP="00796737">
      <w:pPr>
        <w:pStyle w:val="Odstavekseznama"/>
        <w:numPr>
          <w:ilvl w:val="0"/>
          <w:numId w:val="30"/>
        </w:numPr>
        <w:autoSpaceDE w:val="0"/>
        <w:autoSpaceDN w:val="0"/>
        <w:adjustRightInd w:val="0"/>
        <w:spacing w:after="200" w:line="240" w:lineRule="auto"/>
        <w:jc w:val="both"/>
        <w:rPr>
          <w:rFonts w:cs="PalatinoLinotype,Bold"/>
          <w:bCs/>
        </w:rPr>
      </w:pPr>
      <w:r w:rsidRPr="00807C15">
        <w:rPr>
          <w:rFonts w:cs="PalatinoLinotype,Bold"/>
          <w:bCs/>
        </w:rPr>
        <w:t>so dobavljeno mleko ali mlečni izdelki z vidnimi napakami na embalaži (napihovanje, slabo varjeni pokrovčki, mehanske poškodbe, ki so posledica manipulacije med transportom);</w:t>
      </w:r>
    </w:p>
    <w:p w:rsidR="00796737" w:rsidRPr="00807C15" w:rsidRDefault="00796737" w:rsidP="00796737">
      <w:pPr>
        <w:pStyle w:val="Odstavekseznama"/>
        <w:numPr>
          <w:ilvl w:val="0"/>
          <w:numId w:val="30"/>
        </w:numPr>
        <w:autoSpaceDE w:val="0"/>
        <w:autoSpaceDN w:val="0"/>
        <w:adjustRightInd w:val="0"/>
        <w:spacing w:after="200" w:line="240" w:lineRule="auto"/>
        <w:jc w:val="both"/>
        <w:rPr>
          <w:rFonts w:cs="PalatinoLinotype,Bold"/>
          <w:bCs/>
        </w:rPr>
      </w:pPr>
      <w:r w:rsidRPr="00807C15">
        <w:rPr>
          <w:rFonts w:cs="PalatinoLinotype,Bold"/>
          <w:bCs/>
        </w:rPr>
        <w:t>so dobavljeno mleko ali mlečni izdelki neznačilnega vonja, okusa in barve;</w:t>
      </w:r>
    </w:p>
    <w:p w:rsidR="00796737" w:rsidRPr="00807C15" w:rsidRDefault="00796737" w:rsidP="00796737">
      <w:pPr>
        <w:pStyle w:val="Odstavekseznama"/>
        <w:numPr>
          <w:ilvl w:val="0"/>
          <w:numId w:val="30"/>
        </w:numPr>
        <w:autoSpaceDE w:val="0"/>
        <w:autoSpaceDN w:val="0"/>
        <w:adjustRightInd w:val="0"/>
        <w:spacing w:after="200" w:line="240" w:lineRule="auto"/>
        <w:jc w:val="both"/>
        <w:rPr>
          <w:rFonts w:cs="PalatinoLinotype,Bold"/>
          <w:bCs/>
        </w:rPr>
      </w:pPr>
      <w:r w:rsidRPr="00807C15">
        <w:rPr>
          <w:rFonts w:cs="PalatinoLinotype,Bold"/>
          <w:bCs/>
        </w:rPr>
        <w:t xml:space="preserve">so dobavljeno mleko ali mlečni izdelki s slabim ali pretečenim rokom uporabnosti. </w:t>
      </w:r>
    </w:p>
    <w:p w:rsidR="00796737" w:rsidRPr="00807C15" w:rsidRDefault="00796737" w:rsidP="00796737">
      <w:pPr>
        <w:autoSpaceDE w:val="0"/>
        <w:autoSpaceDN w:val="0"/>
        <w:adjustRightInd w:val="0"/>
        <w:jc w:val="both"/>
        <w:rPr>
          <w:rFonts w:cs="PalatinoLinotype,Bold"/>
          <w:bCs/>
        </w:rPr>
      </w:pPr>
      <w:r w:rsidRPr="00807C15">
        <w:rPr>
          <w:rFonts w:cs="PalatinoLinotype,Bold"/>
          <w:bCs/>
        </w:rPr>
        <w:t xml:space="preserve">Na vsaki embalažni enoti mora biti pri celotni dnevni dobavi isti rok trajanja. Mlečni izdelki morajo vsebovati takšen odstotek mlečne maščobe in biti pakirani v tako embalažno enoto, kot je navedeno v razpisu. Dobavitelj mora zagotoviti varnost živil v skladu prehranske politike in državne zakonodaje. </w:t>
      </w:r>
    </w:p>
    <w:p w:rsidR="00796737" w:rsidRPr="00807C15" w:rsidRDefault="00796737" w:rsidP="00796737">
      <w:pPr>
        <w:autoSpaceDE w:val="0"/>
        <w:autoSpaceDN w:val="0"/>
        <w:adjustRightInd w:val="0"/>
        <w:jc w:val="both"/>
        <w:rPr>
          <w:rFonts w:cs="PalatinoLinotype,Bold"/>
          <w:bCs/>
        </w:rPr>
      </w:pPr>
      <w:r w:rsidRPr="00807C15">
        <w:rPr>
          <w:rFonts w:cs="PalatinoLinotype,Bold"/>
          <w:bCs/>
        </w:rPr>
        <w:t>Ponudnik mora zagotoviti dostavo vsak dan od ponedeljka do petka od 6.30 do 8.30 ure, predvidoma pa bo naročnik naročal mleko in mlečne izdelke enkrat do dvakrat tedensko.</w:t>
      </w:r>
    </w:p>
    <w:p w:rsidR="00796737" w:rsidRPr="00807C15" w:rsidRDefault="00796737" w:rsidP="00796737">
      <w:pPr>
        <w:autoSpaceDE w:val="0"/>
        <w:autoSpaceDN w:val="0"/>
        <w:adjustRightInd w:val="0"/>
        <w:jc w:val="both"/>
        <w:rPr>
          <w:rFonts w:cs="PalatinoLinotype,Bold"/>
          <w:bCs/>
        </w:rPr>
      </w:pPr>
      <w:r w:rsidRPr="00807C15">
        <w:rPr>
          <w:rFonts w:cs="PalatinoLinotype,Bold"/>
          <w:b/>
          <w:bCs/>
        </w:rPr>
        <w:t xml:space="preserve">KRUH IN PEKOVSKO PECIVO/BIO KRUH IN PEKOVSKO PECIVO/SLAŠČICE IN PECIVA  </w:t>
      </w:r>
    </w:p>
    <w:p w:rsidR="00796737" w:rsidRPr="00807C15" w:rsidRDefault="00796737" w:rsidP="00796737">
      <w:pPr>
        <w:autoSpaceDE w:val="0"/>
        <w:autoSpaceDN w:val="0"/>
        <w:adjustRightInd w:val="0"/>
        <w:jc w:val="both"/>
        <w:rPr>
          <w:rFonts w:cs="PalatinoLinotype,Bold"/>
          <w:bCs/>
        </w:rPr>
      </w:pPr>
      <w:r w:rsidRPr="00807C15">
        <w:rPr>
          <w:rFonts w:cs="PalatinoLinotype,Bold"/>
          <w:bCs/>
        </w:rPr>
        <w:t>Vsi izdelki morajo biti dnevno sveži, dovolj pečeni, ne smejo vsebovati zdravju škodljivih snovi (toksinov, patogenih mikroorganizmov itd.), organoleptične lastnosti morajo ustrezati predpisanim normativom, zlasti pa ne smejo prekoračiti z zakonskimi predpisi določene količine aditivov, barvil in ostalih kemičnih substanc.</w:t>
      </w:r>
    </w:p>
    <w:p w:rsidR="00796737" w:rsidRPr="00807C15" w:rsidRDefault="00796737" w:rsidP="00796737">
      <w:pPr>
        <w:autoSpaceDE w:val="0"/>
        <w:autoSpaceDN w:val="0"/>
        <w:adjustRightInd w:val="0"/>
        <w:jc w:val="both"/>
        <w:rPr>
          <w:rFonts w:cs="PalatinoLinotype,Bold"/>
          <w:bCs/>
        </w:rPr>
      </w:pPr>
      <w:r w:rsidRPr="00807C15">
        <w:rPr>
          <w:rFonts w:cs="PalatinoLinotype,Bold"/>
          <w:bCs/>
        </w:rPr>
        <w:t>Naročnik zahteva od dobavitelja stroge higienske normative v celotnem procesu proizvodnje in distribucije v skladu s predpisi oziroma HACCP sistemom. Kruh in izdelki morajo biti zaščiteni v ustrezni embalaži (PVC, kartonska ipd.), ki onemogoča kakršnekoli drobljenje, lomljenje ali stik z zdravju škodljivimi snovmi. Naročnik zahteva kakovostno dostavo. Kruh in ostali izdelki ne smejo biti zmečkani, biti morajo v čisti embalaži in primerno zaščiteni, da med transportom ne bi prišlo do okužbe ali poškodovanja izdelkov.</w:t>
      </w:r>
    </w:p>
    <w:p w:rsidR="00796737" w:rsidRPr="00807C15" w:rsidRDefault="00796737" w:rsidP="00796737">
      <w:pPr>
        <w:autoSpaceDE w:val="0"/>
        <w:autoSpaceDN w:val="0"/>
        <w:adjustRightInd w:val="0"/>
        <w:jc w:val="both"/>
        <w:rPr>
          <w:rFonts w:cs="PalatinoLinotype,Bold"/>
          <w:bCs/>
        </w:rPr>
      </w:pPr>
      <w:r w:rsidRPr="00807C15">
        <w:rPr>
          <w:rFonts w:cs="PalatinoLinotype,Bold"/>
          <w:bCs/>
        </w:rPr>
        <w:t>Skladno s svojimi potrebami, bo naročnik zahteval ustrezen razrez kruha (rezine debeline 1,5 cm, pakirane v prozorno folijo) in po potrebi tudi ostalih proizvodov. Cene tako obdelanih živil mora biti enaka cenam v kosu. Izdelki z oznako »</w:t>
      </w:r>
      <w:proofErr w:type="spellStart"/>
      <w:r w:rsidRPr="00807C15">
        <w:rPr>
          <w:rFonts w:cs="PalatinoLinotype,Bold"/>
          <w:bCs/>
        </w:rPr>
        <w:t>Bio</w:t>
      </w:r>
      <w:proofErr w:type="spellEnd"/>
      <w:r w:rsidRPr="00807C15">
        <w:rPr>
          <w:rFonts w:cs="PalatinoLinotype,Bold"/>
          <w:bCs/>
        </w:rPr>
        <w:t xml:space="preserve"> ali </w:t>
      </w:r>
      <w:proofErr w:type="spellStart"/>
      <w:r w:rsidRPr="00807C15">
        <w:rPr>
          <w:rFonts w:cs="PalatinoLinotype,Bold"/>
          <w:bCs/>
        </w:rPr>
        <w:t>Eko</w:t>
      </w:r>
      <w:proofErr w:type="spellEnd"/>
      <w:r w:rsidRPr="00807C15">
        <w:rPr>
          <w:rFonts w:cs="PalatinoLinotype,Bold"/>
          <w:bCs/>
        </w:rPr>
        <w:t xml:space="preserve">« morajo imeti na embalaži ustrezne oznake; blago mora biti </w:t>
      </w:r>
      <w:proofErr w:type="spellStart"/>
      <w:r w:rsidRPr="00807C15">
        <w:rPr>
          <w:rFonts w:cs="PalatinoLinotype,Bold"/>
          <w:bCs/>
        </w:rPr>
        <w:t>odpremljeno</w:t>
      </w:r>
      <w:proofErr w:type="spellEnd"/>
      <w:r w:rsidRPr="00807C15">
        <w:rPr>
          <w:rFonts w:cs="PalatinoLinotype,Bold"/>
          <w:bCs/>
        </w:rPr>
        <w:t xml:space="preserve"> z ustreznimi veljavnimi certifikati ob vsaki dostavi.</w:t>
      </w:r>
    </w:p>
    <w:p w:rsidR="00796737" w:rsidRPr="00807C15" w:rsidRDefault="00796737" w:rsidP="00796737">
      <w:pPr>
        <w:autoSpaceDE w:val="0"/>
        <w:autoSpaceDN w:val="0"/>
        <w:adjustRightInd w:val="0"/>
        <w:jc w:val="both"/>
        <w:rPr>
          <w:rFonts w:cs="PalatinoLinotype,Bold"/>
          <w:bCs/>
        </w:rPr>
      </w:pPr>
    </w:p>
    <w:p w:rsidR="00796737" w:rsidRPr="00807C15" w:rsidRDefault="00796737" w:rsidP="00796737">
      <w:pPr>
        <w:autoSpaceDE w:val="0"/>
        <w:autoSpaceDN w:val="0"/>
        <w:adjustRightInd w:val="0"/>
        <w:jc w:val="both"/>
        <w:rPr>
          <w:rFonts w:cs="PalatinoLinotype,Bold"/>
          <w:bCs/>
        </w:rPr>
      </w:pPr>
      <w:r w:rsidRPr="00807C15">
        <w:rPr>
          <w:rFonts w:cs="PalatinoLinotype,Bold"/>
          <w:bCs/>
        </w:rPr>
        <w:t xml:space="preserve">Ponudnik mora, v primeru, da bo izbran, dostavljati živila pod navedenimi sklopi v količinah in v pakiranju, kot ga bo zahteval in potreboval naročnik. V nasprotnem primeru bo neupoštevanje naročila naročnika kršitev pogodbe. Ponudniki morajo pri pripravi ponudbe upoštevati </w:t>
      </w:r>
      <w:proofErr w:type="spellStart"/>
      <w:r w:rsidRPr="00807C15">
        <w:rPr>
          <w:rFonts w:cs="PalatinoLinotype,Bold"/>
          <w:bCs/>
        </w:rPr>
        <w:t>gramature</w:t>
      </w:r>
      <w:proofErr w:type="spellEnd"/>
      <w:r w:rsidRPr="00807C15">
        <w:rPr>
          <w:rFonts w:cs="PalatinoLinotype,Bold"/>
          <w:bCs/>
        </w:rPr>
        <w:t xml:space="preserve"> določenih artiklov oz. ponudbo pripraviti v skladu z normativi in standardi, ki veljajo za naročnika in jih naročnik tudi zahteva.</w:t>
      </w:r>
    </w:p>
    <w:p w:rsidR="00796737" w:rsidRPr="00807C15" w:rsidRDefault="00796737" w:rsidP="00796737">
      <w:pPr>
        <w:autoSpaceDE w:val="0"/>
        <w:autoSpaceDN w:val="0"/>
        <w:adjustRightInd w:val="0"/>
        <w:jc w:val="both"/>
        <w:rPr>
          <w:rFonts w:cs="PalatinoLinotype,Bold"/>
          <w:bCs/>
        </w:rPr>
      </w:pPr>
      <w:r w:rsidRPr="00807C15">
        <w:rPr>
          <w:rFonts w:cs="PalatinoLinotype,Bold"/>
          <w:bCs/>
        </w:rPr>
        <w:t>Ponudnik mora zagotoviti dostavo kruha in pekovskega peciva vsak dan od ponedeljka do sobote od najkasneje do 7.00 ure.</w:t>
      </w:r>
    </w:p>
    <w:p w:rsidR="00796737" w:rsidRPr="00807C15" w:rsidRDefault="00796737" w:rsidP="00796737">
      <w:pPr>
        <w:autoSpaceDE w:val="0"/>
        <w:autoSpaceDN w:val="0"/>
        <w:adjustRightInd w:val="0"/>
        <w:jc w:val="both"/>
        <w:rPr>
          <w:rFonts w:cs="PalatinoLinotype,Bold"/>
          <w:b/>
          <w:bCs/>
        </w:rPr>
      </w:pPr>
      <w:r w:rsidRPr="00807C15">
        <w:rPr>
          <w:rFonts w:cs="PalatinoLinotype,Bold"/>
          <w:b/>
          <w:bCs/>
        </w:rPr>
        <w:t>ZAMRZNJENI IZDELKI IZ TESTA</w:t>
      </w:r>
    </w:p>
    <w:p w:rsidR="00796737" w:rsidRPr="00807C15" w:rsidRDefault="00796737" w:rsidP="00796737">
      <w:pPr>
        <w:autoSpaceDE w:val="0"/>
        <w:autoSpaceDN w:val="0"/>
        <w:adjustRightInd w:val="0"/>
        <w:jc w:val="both"/>
        <w:rPr>
          <w:rFonts w:cs="PalatinoLinotype,Bold"/>
          <w:bCs/>
        </w:rPr>
      </w:pPr>
      <w:r w:rsidRPr="00807C15">
        <w:rPr>
          <w:rFonts w:cs="PalatinoLinotype,Bold"/>
          <w:bCs/>
        </w:rPr>
        <w:t>Izdelki ne smejo vsebovati zdravju škodljivih substanc (toksinov, patogenih mikroorganizmov itd.), zlasti pa ne smejo prekoračiti z zakonskimi predpisi določene količine aditivov, barvil in ostalih kemičnih substanc, organoleptične lastnosti morajo ustrezati predpisanim normativom.</w:t>
      </w:r>
    </w:p>
    <w:p w:rsidR="00796737" w:rsidRPr="00807C15" w:rsidRDefault="00796737" w:rsidP="00796737">
      <w:pPr>
        <w:autoSpaceDE w:val="0"/>
        <w:autoSpaceDN w:val="0"/>
        <w:adjustRightInd w:val="0"/>
        <w:jc w:val="both"/>
        <w:rPr>
          <w:rFonts w:cs="PalatinoLinotype,Bold"/>
          <w:bCs/>
        </w:rPr>
      </w:pPr>
      <w:r w:rsidRPr="00807C15">
        <w:rPr>
          <w:rFonts w:cs="PalatinoLinotype,Bold"/>
          <w:bCs/>
        </w:rPr>
        <w:t xml:space="preserve">Dobavitelj je dolžan dostaviti blago v transportnih sredstvih s hladilnimi napravami, tako da se hladilna veriga ne prekine. </w:t>
      </w:r>
    </w:p>
    <w:p w:rsidR="00796737" w:rsidRPr="00807C15" w:rsidRDefault="00796737" w:rsidP="00796737">
      <w:pPr>
        <w:autoSpaceDE w:val="0"/>
        <w:autoSpaceDN w:val="0"/>
        <w:adjustRightInd w:val="0"/>
        <w:jc w:val="both"/>
        <w:rPr>
          <w:rFonts w:cs="PalatinoLinotype,Bold"/>
          <w:bCs/>
        </w:rPr>
      </w:pPr>
      <w:r w:rsidRPr="00807C15">
        <w:rPr>
          <w:rFonts w:cs="PalatinoLinotype,Bold"/>
          <w:bCs/>
        </w:rPr>
        <w:t>Transport globoko zamrznjenih pekarskih izdelkov mora omogočati ohranjanje konstantne temperature zamrznjenih živil na –18 °C ali nižje.</w:t>
      </w:r>
    </w:p>
    <w:p w:rsidR="00796737" w:rsidRPr="00807C15" w:rsidRDefault="00796737" w:rsidP="00796737">
      <w:pPr>
        <w:autoSpaceDE w:val="0"/>
        <w:autoSpaceDN w:val="0"/>
        <w:adjustRightInd w:val="0"/>
        <w:jc w:val="both"/>
        <w:rPr>
          <w:rFonts w:cs="PalatinoLinotype,Bold"/>
          <w:bCs/>
        </w:rPr>
      </w:pPr>
      <w:r w:rsidRPr="00807C15">
        <w:rPr>
          <w:rFonts w:cs="PalatinoLinotype,Bold"/>
          <w:bCs/>
        </w:rPr>
        <w:t xml:space="preserve">Naročnik zahteva od dobavitelja stroge higienske normative v celotnem procesu proizvodnje, skladiščenja in distribucije v skladu s predpisi in HACCP sistemom. </w:t>
      </w:r>
    </w:p>
    <w:p w:rsidR="00796737" w:rsidRPr="00807C15" w:rsidRDefault="00796737" w:rsidP="00796737">
      <w:pPr>
        <w:autoSpaceDE w:val="0"/>
        <w:autoSpaceDN w:val="0"/>
        <w:adjustRightInd w:val="0"/>
        <w:jc w:val="both"/>
        <w:rPr>
          <w:rFonts w:cs="PalatinoLinotype,Bold"/>
          <w:bCs/>
        </w:rPr>
      </w:pPr>
      <w:r w:rsidRPr="00807C15">
        <w:rPr>
          <w:rFonts w:cs="PalatinoLinotype,Bold"/>
          <w:bCs/>
        </w:rPr>
        <w:t>Naročnik ni dolžan sprejeti transportnega pakiranja in po potrebi lahko naroča tudi po posameznih komadih.</w:t>
      </w:r>
    </w:p>
    <w:p w:rsidR="00796737" w:rsidRPr="00807C15" w:rsidRDefault="00796737" w:rsidP="00796737">
      <w:pPr>
        <w:autoSpaceDE w:val="0"/>
        <w:autoSpaceDN w:val="0"/>
        <w:adjustRightInd w:val="0"/>
        <w:jc w:val="both"/>
        <w:rPr>
          <w:rFonts w:cs="PalatinoLinotype,Bold"/>
          <w:b/>
          <w:bCs/>
        </w:rPr>
      </w:pPr>
      <w:r w:rsidRPr="00807C15">
        <w:rPr>
          <w:rFonts w:cs="PalatinoLinotype,Bold"/>
          <w:b/>
          <w:bCs/>
        </w:rPr>
        <w:t>ŽITA IN MLEVSKI IZDELKI/TESTENINE DURUM</w:t>
      </w:r>
    </w:p>
    <w:p w:rsidR="00796737" w:rsidRPr="00807C15" w:rsidRDefault="00796737" w:rsidP="00796737">
      <w:pPr>
        <w:autoSpaceDE w:val="0"/>
        <w:autoSpaceDN w:val="0"/>
        <w:adjustRightInd w:val="0"/>
        <w:jc w:val="both"/>
        <w:rPr>
          <w:rFonts w:cs="PalatinoLinotype,Bold"/>
          <w:bCs/>
        </w:rPr>
      </w:pPr>
      <w:r w:rsidRPr="00807C15">
        <w:rPr>
          <w:rFonts w:cs="PalatinoLinotype,Bold"/>
          <w:bCs/>
        </w:rPr>
        <w:t xml:space="preserve">Vsi izdelki morajo ustrezati vsem predpisanim pravilnikom o kakovosti, mikrobiološki neoporečnosti in količinah toksičnih snovi. Organoleptične lastnosti morajo ustrezati predpisanim normativom, dobavitelj pa mora zagotoviti stroge higienske normative v procesu proizvodnje, skladiščenja in distribucije  v skladu s predpisi in HACCP sistemom. </w:t>
      </w:r>
    </w:p>
    <w:p w:rsidR="00796737" w:rsidRPr="00807C15" w:rsidRDefault="00796737" w:rsidP="00796737">
      <w:pPr>
        <w:autoSpaceDE w:val="0"/>
        <w:autoSpaceDN w:val="0"/>
        <w:adjustRightInd w:val="0"/>
        <w:jc w:val="both"/>
        <w:rPr>
          <w:rFonts w:cs="PalatinoLinotype,Bold"/>
          <w:bCs/>
        </w:rPr>
      </w:pPr>
      <w:r w:rsidRPr="00807C15">
        <w:rPr>
          <w:rFonts w:cs="PalatinoLinotype,Bold"/>
          <w:bCs/>
        </w:rPr>
        <w:t>Moka mora glede kakovosti, zdravstvene ustreznosti in označevanja ustrezati vsem veljavnim zakonodajnim določbam veljavnim v RS (EU). Moka mora biti iz prvorazrednih surovin.</w:t>
      </w:r>
    </w:p>
    <w:p w:rsidR="00796737" w:rsidRPr="00807C15" w:rsidRDefault="00796737" w:rsidP="00796737">
      <w:pPr>
        <w:autoSpaceDE w:val="0"/>
        <w:autoSpaceDN w:val="0"/>
        <w:adjustRightInd w:val="0"/>
        <w:jc w:val="both"/>
        <w:rPr>
          <w:rFonts w:cs="PalatinoLinotype,Bold"/>
          <w:bCs/>
        </w:rPr>
      </w:pPr>
      <w:r w:rsidRPr="00807C15">
        <w:rPr>
          <w:rFonts w:cs="PalatinoLinotype,Bold"/>
          <w:bCs/>
        </w:rPr>
        <w:t xml:space="preserve">Testenine morajo biti valjane iz </w:t>
      </w:r>
      <w:proofErr w:type="spellStart"/>
      <w:r w:rsidRPr="00807C15">
        <w:rPr>
          <w:rFonts w:cs="PalatinoLinotype,Bold"/>
          <w:bCs/>
        </w:rPr>
        <w:t>durum</w:t>
      </w:r>
      <w:proofErr w:type="spellEnd"/>
      <w:r w:rsidRPr="00807C15">
        <w:rPr>
          <w:rFonts w:cs="PalatinoLinotype,Bold"/>
          <w:bCs/>
        </w:rPr>
        <w:t xml:space="preserve"> moke in se po 1,5 ure po tem, ko so skuhane in stojijo pri temperaturi 75-85 °C, ne smejo razkuhati. Testenine morajo biti pakirane v embalažo primerno za živila. Pakiranje mora biti v originalni enoti, izdelek mora biti zaščiten pred zunanjimi vplivi. Živilo v kartonasti transportni embalaži mora biti dodatno zaščiteno z ovojnim materialom.</w:t>
      </w:r>
    </w:p>
    <w:p w:rsidR="00796737" w:rsidRPr="00807C15" w:rsidRDefault="00796737" w:rsidP="00796737">
      <w:pPr>
        <w:autoSpaceDE w:val="0"/>
        <w:autoSpaceDN w:val="0"/>
        <w:adjustRightInd w:val="0"/>
        <w:jc w:val="both"/>
        <w:rPr>
          <w:rFonts w:cs="PalatinoLinotype,Bold"/>
          <w:bCs/>
        </w:rPr>
      </w:pPr>
      <w:r w:rsidRPr="00807C15">
        <w:rPr>
          <w:rFonts w:cs="PalatinoLinotype,Bold"/>
          <w:bCs/>
        </w:rPr>
        <w:t>Dobavitelj mora zagotoviti dobavo izdelka, pri katerem na dan dobave ni pretekla več kot polovica celotnega roka uporabe.</w:t>
      </w:r>
    </w:p>
    <w:p w:rsidR="00796737" w:rsidRPr="00807C15" w:rsidRDefault="00796737" w:rsidP="00796737">
      <w:pPr>
        <w:autoSpaceDE w:val="0"/>
        <w:autoSpaceDN w:val="0"/>
        <w:adjustRightInd w:val="0"/>
        <w:jc w:val="both"/>
        <w:rPr>
          <w:rFonts w:cs="PalatinoLinotype,Bold"/>
          <w:b/>
          <w:bCs/>
        </w:rPr>
      </w:pPr>
      <w:r w:rsidRPr="00807C15">
        <w:rPr>
          <w:rFonts w:cs="PalatinoLinotype,Bold"/>
          <w:b/>
          <w:bCs/>
        </w:rPr>
        <w:t>SVEŽE SADJE IN ZELENJAVA/SVEŽE SADJE IN ZELENJAVA–EKOLOŠKA PRIDELAVA</w:t>
      </w:r>
    </w:p>
    <w:p w:rsidR="00796737" w:rsidRPr="00807C15" w:rsidRDefault="00796737" w:rsidP="00796737">
      <w:pPr>
        <w:autoSpaceDE w:val="0"/>
        <w:autoSpaceDN w:val="0"/>
        <w:adjustRightInd w:val="0"/>
        <w:jc w:val="both"/>
        <w:rPr>
          <w:rFonts w:cs="PalatinoLinotype,Bold"/>
          <w:bCs/>
        </w:rPr>
      </w:pPr>
      <w:r w:rsidRPr="00807C15">
        <w:rPr>
          <w:rFonts w:cs="PalatinoLinotype,Bold"/>
          <w:bCs/>
        </w:rPr>
        <w:t>Sveže sadje in zelenjava morajo ustrezati vsem veljavnim predpisom o kakovosti in neoporečnosti blaga. Ponudnik naj pri izdelavi ponudbe upošteva, da se v posameznih letnih časih največ uporablja sezonsko sadje in zelenjava. Zaželeno je, kjer je to mogoče, da je blago domačega/slovenskega (lokalnega) izvora.</w:t>
      </w:r>
    </w:p>
    <w:p w:rsidR="00796737" w:rsidRPr="00807C15" w:rsidRDefault="00796737" w:rsidP="00796737">
      <w:pPr>
        <w:autoSpaceDE w:val="0"/>
        <w:autoSpaceDN w:val="0"/>
        <w:adjustRightInd w:val="0"/>
        <w:jc w:val="both"/>
        <w:rPr>
          <w:rFonts w:cs="PalatinoLinotype,Bold"/>
          <w:bCs/>
        </w:rPr>
      </w:pPr>
      <w:r w:rsidRPr="00807C15">
        <w:rPr>
          <w:rFonts w:cs="PalatinoLinotype,Bold"/>
          <w:bCs/>
        </w:rPr>
        <w:t>Vsako dostavo mora spremljati ustrezen dokument, s katerega so razvidne specifikacije dobavljenega blaga in poreklo. Embalaža je last dobavitelja, ki mora zanjo poskrbeti in sproti odvažati. Naročnik pokriva samo stroške odpadka, ki so posledica lupljenja, odstranitve koreninskega dela. Prekomerni kalo, ki nastane zaradi neustreznega transporta, škodljivcev, bolezni ali drugih dejavnikov, krije dobavitelj.</w:t>
      </w:r>
    </w:p>
    <w:p w:rsidR="00796737" w:rsidRPr="00807C15" w:rsidRDefault="00796737" w:rsidP="00796737">
      <w:pPr>
        <w:autoSpaceDE w:val="0"/>
        <w:autoSpaceDN w:val="0"/>
        <w:adjustRightInd w:val="0"/>
        <w:jc w:val="both"/>
        <w:rPr>
          <w:rFonts w:cs="PalatinoLinotype,Bold"/>
          <w:bCs/>
        </w:rPr>
      </w:pPr>
    </w:p>
    <w:p w:rsidR="00796737" w:rsidRPr="00807C15" w:rsidRDefault="00796737" w:rsidP="00796737">
      <w:pPr>
        <w:autoSpaceDE w:val="0"/>
        <w:autoSpaceDN w:val="0"/>
        <w:adjustRightInd w:val="0"/>
        <w:jc w:val="both"/>
        <w:rPr>
          <w:rFonts w:cs="PalatinoLinotype,Bold"/>
          <w:bCs/>
        </w:rPr>
      </w:pPr>
      <w:r w:rsidRPr="00807C15">
        <w:rPr>
          <w:rFonts w:cs="PalatinoLinotype,Bold"/>
          <w:bCs/>
        </w:rPr>
        <w:t>Vsi izdelki morajo biti primerne zrelosti, sveži, čvrsti, brez vidne zunanje vlage, brez tujega vonja, brez primesi prsti ali drugih primesi in I. kakovostnega razreda. Velikost, razvitost, oblika in barva posameznih sadežev oziroma vrtnin mora biti primerna sorti, iz katere izhaja.</w:t>
      </w:r>
    </w:p>
    <w:p w:rsidR="00796737" w:rsidRPr="00807C15" w:rsidRDefault="00796737" w:rsidP="00796737">
      <w:pPr>
        <w:autoSpaceDE w:val="0"/>
        <w:autoSpaceDN w:val="0"/>
        <w:adjustRightInd w:val="0"/>
        <w:jc w:val="both"/>
        <w:rPr>
          <w:rFonts w:cs="PalatinoLinotype,Bold"/>
          <w:bCs/>
        </w:rPr>
      </w:pPr>
      <w:r w:rsidRPr="00807C15">
        <w:rPr>
          <w:rFonts w:cs="PalatinoLinotype,Bold"/>
          <w:bCs/>
        </w:rPr>
        <w:t>Sveže sadje in zelenjava se mora transportirati v za to namenjenih ustrezno higiensko vzdrževanih prevoznih sredstvih, ki morajo v primeru občutljivega sadja omogočati konstantno temperaturo do 12</w:t>
      </w:r>
      <w:r w:rsidRPr="00807C15">
        <w:t> </w:t>
      </w:r>
      <w:r w:rsidRPr="00807C15">
        <w:rPr>
          <w:rFonts w:cs="PalatinoLinotype,Bold"/>
          <w:bCs/>
        </w:rPr>
        <w:t>°C.</w:t>
      </w:r>
    </w:p>
    <w:p w:rsidR="00796737" w:rsidRPr="00807C15" w:rsidRDefault="00796737" w:rsidP="00796737">
      <w:pPr>
        <w:autoSpaceDE w:val="0"/>
        <w:autoSpaceDN w:val="0"/>
        <w:adjustRightInd w:val="0"/>
        <w:jc w:val="both"/>
        <w:rPr>
          <w:rFonts w:cs="PalatinoLinotype,Bold"/>
          <w:bCs/>
        </w:rPr>
      </w:pPr>
      <w:r w:rsidRPr="00807C15">
        <w:rPr>
          <w:rFonts w:cs="PalatinoLinotype,Bold"/>
          <w:bCs/>
        </w:rPr>
        <w:t>Dobavitelj mora blago dostaviti v transportnih sredstvih s hladilnimi napravami tako, da zagotovi neprekinjeno hladilno verigo v skladu s HACCP sistemom.</w:t>
      </w:r>
    </w:p>
    <w:p w:rsidR="00796737" w:rsidRPr="00807C15" w:rsidRDefault="00796737" w:rsidP="00796737">
      <w:pPr>
        <w:autoSpaceDE w:val="0"/>
        <w:autoSpaceDN w:val="0"/>
        <w:adjustRightInd w:val="0"/>
        <w:jc w:val="both"/>
        <w:rPr>
          <w:rFonts w:cs="PalatinoLinotype,Bold"/>
          <w:bCs/>
        </w:rPr>
      </w:pPr>
      <w:r w:rsidRPr="00807C15">
        <w:rPr>
          <w:rFonts w:cs="PalatinoLinotype,Bold"/>
          <w:bCs/>
        </w:rPr>
        <w:t>V primeru, da bo obstajal sum na kemijsko neustreznost sadja (prevelika prisotnost gnojil, sredstev za zatiranje škodljivcev in škropiv), bomo vzorec poslali na analizo v pooblaščen laboratorij, stroške analize pa bo nosil ponudnik oz. pridelovalec.</w:t>
      </w:r>
    </w:p>
    <w:p w:rsidR="00796737" w:rsidRPr="00807C15" w:rsidRDefault="00796737" w:rsidP="00796737">
      <w:pPr>
        <w:autoSpaceDE w:val="0"/>
        <w:autoSpaceDN w:val="0"/>
        <w:adjustRightInd w:val="0"/>
        <w:jc w:val="both"/>
        <w:rPr>
          <w:rFonts w:cs="PalatinoLinotype,Bold"/>
          <w:bCs/>
        </w:rPr>
      </w:pPr>
      <w:r w:rsidRPr="00807C15">
        <w:rPr>
          <w:rFonts w:cs="PalatinoLinotype,Bold"/>
          <w:bCs/>
        </w:rPr>
        <w:t>Naročnik bo kot ekološka živila priznal le živila, za katera bo ponudnik predložil kopijo ustrezno veljavnega certifikata, da ima blago znak za okolje tipa I (veljavni certifikat, ki dokazuje ekološko poreklo živila). Upoštevajo se ekološka živila, kot ga določajo Uredba (ES) št. 834/2007/ES, Uredba Komisije (ES) št. 889/2008 ali predpis, ki ureja ekološko pridelavo in predelavo kmetijskih pridelkov. Dobavljena ekološka živila naj bodo pakirana tako, da bo iz deklaracije razvidno ime in koda nadzorne organizacije. Ekološka živila naj imajo ob vsaki dostavi priložene ustrezne veljavne certifikate.  Ponudnik mora zagotoviti dostavo sadja in zelenjave vsak dan od ponedeljka do petka najkasneje do 6.15 ure, predvidoma pa bo naročnik sveže sadje in svežo zelenjavo naročal trikrat tedensko.</w:t>
      </w:r>
    </w:p>
    <w:p w:rsidR="00165383" w:rsidRDefault="00165383" w:rsidP="00796737">
      <w:pPr>
        <w:autoSpaceDE w:val="0"/>
        <w:autoSpaceDN w:val="0"/>
        <w:adjustRightInd w:val="0"/>
        <w:jc w:val="both"/>
        <w:rPr>
          <w:rFonts w:cs="PalatinoLinotype,Bold"/>
          <w:b/>
          <w:bCs/>
          <w:u w:val="single"/>
        </w:rPr>
      </w:pPr>
    </w:p>
    <w:p w:rsidR="00796737" w:rsidRPr="00807C15" w:rsidRDefault="00796737" w:rsidP="00796737">
      <w:pPr>
        <w:autoSpaceDE w:val="0"/>
        <w:autoSpaceDN w:val="0"/>
        <w:adjustRightInd w:val="0"/>
        <w:jc w:val="both"/>
        <w:rPr>
          <w:rFonts w:cs="PalatinoLinotype,Bold"/>
          <w:b/>
          <w:bCs/>
          <w:u w:val="single"/>
        </w:rPr>
      </w:pPr>
      <w:r w:rsidRPr="00807C15">
        <w:rPr>
          <w:rFonts w:cs="PalatinoLinotype,Bold"/>
          <w:b/>
          <w:bCs/>
          <w:u w:val="single"/>
        </w:rPr>
        <w:t>Zahteve za določeno sadje in zelenjavo</w:t>
      </w:r>
    </w:p>
    <w:p w:rsidR="00796737" w:rsidRPr="00807C15" w:rsidRDefault="00796737" w:rsidP="00796737">
      <w:pPr>
        <w:autoSpaceDE w:val="0"/>
        <w:autoSpaceDN w:val="0"/>
        <w:adjustRightInd w:val="0"/>
        <w:jc w:val="both"/>
        <w:rPr>
          <w:rFonts w:cs="PalatinoLinotype,Bold"/>
          <w:b/>
          <w:bCs/>
          <w:i/>
        </w:rPr>
      </w:pPr>
      <w:r w:rsidRPr="00807C15">
        <w:rPr>
          <w:rFonts w:cs="PalatinoLinotype,Bold"/>
          <w:b/>
          <w:bCs/>
          <w:i/>
        </w:rPr>
        <w:t>JABOLKA IN HRUŠKE</w:t>
      </w:r>
    </w:p>
    <w:p w:rsidR="00796737" w:rsidRPr="00807C15" w:rsidRDefault="00796737" w:rsidP="00796737">
      <w:pPr>
        <w:autoSpaceDE w:val="0"/>
        <w:autoSpaceDN w:val="0"/>
        <w:adjustRightInd w:val="0"/>
        <w:jc w:val="both"/>
        <w:rPr>
          <w:rFonts w:cs="Arial"/>
        </w:rPr>
      </w:pPr>
      <w:r w:rsidRPr="00807C15">
        <w:rPr>
          <w:rFonts w:cs="Arial"/>
        </w:rPr>
        <w:t xml:space="preserve">Naročnik bo naročal jabolka in hruške po zaporedju zorenja posameznih sort v RS. Naročnik zahteva od ponudnikov jabolka ali hruške navedenih sort </w:t>
      </w:r>
      <w:proofErr w:type="spellStart"/>
      <w:r w:rsidRPr="00807C15">
        <w:rPr>
          <w:rFonts w:cs="Arial"/>
        </w:rPr>
        <w:t>ekstra</w:t>
      </w:r>
      <w:proofErr w:type="spellEnd"/>
      <w:r w:rsidRPr="00807C15">
        <w:rPr>
          <w:rFonts w:cs="Arial"/>
        </w:rPr>
        <w:t xml:space="preserve"> kakovosti. V primeru, da velikost (kaliber) jabolk posamezne sorte </w:t>
      </w:r>
      <w:proofErr w:type="spellStart"/>
      <w:r w:rsidRPr="00807C15">
        <w:rPr>
          <w:rFonts w:cs="Arial"/>
        </w:rPr>
        <w:t>ekstra</w:t>
      </w:r>
      <w:proofErr w:type="spellEnd"/>
      <w:r w:rsidRPr="00807C15">
        <w:rPr>
          <w:rFonts w:cs="Arial"/>
        </w:rPr>
        <w:t xml:space="preserve"> kakovosti presega težo 120 g, naročnik zahteva jabolka I. kvalitete. Jabolka in hruške morajo biti sveža, primerne zrelosti, nepoškodovana in zahtevanega kalibra.</w:t>
      </w:r>
    </w:p>
    <w:p w:rsidR="00796737" w:rsidRPr="00807C15" w:rsidRDefault="00796737" w:rsidP="00796737">
      <w:pPr>
        <w:autoSpaceDE w:val="0"/>
        <w:autoSpaceDN w:val="0"/>
        <w:adjustRightInd w:val="0"/>
        <w:jc w:val="both"/>
        <w:rPr>
          <w:rFonts w:cs="PalatinoLinotype,Bold"/>
          <w:bCs/>
        </w:rPr>
      </w:pPr>
      <w:r w:rsidRPr="00807C15">
        <w:rPr>
          <w:rFonts w:cs="PalatinoLinotype,Bold"/>
          <w:bCs/>
        </w:rPr>
        <w:t>Sadeži jabolk in hrušk morajo izpolnjevati naslednje zahteve:</w:t>
      </w:r>
    </w:p>
    <w:p w:rsidR="00796737" w:rsidRPr="00807C15" w:rsidRDefault="00796737" w:rsidP="00796737">
      <w:pPr>
        <w:pStyle w:val="Odstavekseznama"/>
        <w:numPr>
          <w:ilvl w:val="0"/>
          <w:numId w:val="31"/>
        </w:numPr>
        <w:autoSpaceDE w:val="0"/>
        <w:autoSpaceDN w:val="0"/>
        <w:adjustRightInd w:val="0"/>
        <w:spacing w:after="0" w:line="240" w:lineRule="auto"/>
        <w:ind w:left="714" w:hanging="357"/>
        <w:jc w:val="both"/>
        <w:rPr>
          <w:rFonts w:cs="PalatinoLinotype,Bold"/>
          <w:bCs/>
        </w:rPr>
      </w:pPr>
      <w:r w:rsidRPr="00807C15">
        <w:rPr>
          <w:rFonts w:cs="PalatinoLinotype,Bold"/>
          <w:bCs/>
        </w:rPr>
        <w:t xml:space="preserve">da so pravilno zreli in brez dozorevanja pripravljeni za </w:t>
      </w:r>
      <w:proofErr w:type="spellStart"/>
      <w:r w:rsidRPr="00807C15">
        <w:rPr>
          <w:rFonts w:cs="PalatinoLinotype,Bold"/>
          <w:bCs/>
        </w:rPr>
        <w:t>konzumiranje</w:t>
      </w:r>
      <w:proofErr w:type="spellEnd"/>
      <w:r w:rsidRPr="00807C15">
        <w:rPr>
          <w:rFonts w:cs="PalatinoLinotype,Bold"/>
          <w:bCs/>
        </w:rPr>
        <w:t>. Pravilno zrela jabolka in hruške so karakteristične barve, prijetnega vonja in okusa;</w:t>
      </w:r>
    </w:p>
    <w:p w:rsidR="00796737" w:rsidRPr="00807C15" w:rsidRDefault="00796737" w:rsidP="00796737">
      <w:pPr>
        <w:pStyle w:val="Odstavekseznama"/>
        <w:numPr>
          <w:ilvl w:val="0"/>
          <w:numId w:val="31"/>
        </w:numPr>
        <w:autoSpaceDE w:val="0"/>
        <w:autoSpaceDN w:val="0"/>
        <w:adjustRightInd w:val="0"/>
        <w:spacing w:after="0" w:line="240" w:lineRule="auto"/>
        <w:ind w:left="714" w:hanging="357"/>
        <w:jc w:val="both"/>
        <w:rPr>
          <w:rFonts w:cs="PalatinoLinotype,Bold"/>
          <w:bCs/>
        </w:rPr>
      </w:pPr>
      <w:r w:rsidRPr="00807C15">
        <w:rPr>
          <w:rFonts w:cs="PalatinoLinotype,Bold"/>
          <w:bCs/>
        </w:rPr>
        <w:t>da so sveži;</w:t>
      </w:r>
    </w:p>
    <w:p w:rsidR="00796737" w:rsidRPr="00807C15" w:rsidRDefault="00796737" w:rsidP="00796737">
      <w:pPr>
        <w:pStyle w:val="Odstavekseznama"/>
        <w:numPr>
          <w:ilvl w:val="0"/>
          <w:numId w:val="31"/>
        </w:numPr>
        <w:autoSpaceDE w:val="0"/>
        <w:autoSpaceDN w:val="0"/>
        <w:adjustRightInd w:val="0"/>
        <w:spacing w:after="0" w:line="240" w:lineRule="auto"/>
        <w:ind w:left="714" w:hanging="357"/>
        <w:jc w:val="both"/>
        <w:rPr>
          <w:rFonts w:cs="PalatinoLinotype,Bold"/>
          <w:bCs/>
        </w:rPr>
      </w:pPr>
      <w:r w:rsidRPr="00807C15">
        <w:rPr>
          <w:rFonts w:cs="PalatinoLinotype,Bold"/>
          <w:bCs/>
        </w:rPr>
        <w:t>niso izsušeni oz. uveli, meso mora biti čvrsto in sočno (ne kašasto);</w:t>
      </w:r>
    </w:p>
    <w:p w:rsidR="00796737" w:rsidRPr="00807C15" w:rsidRDefault="00796737" w:rsidP="00796737">
      <w:pPr>
        <w:pStyle w:val="Odstavekseznama"/>
        <w:numPr>
          <w:ilvl w:val="0"/>
          <w:numId w:val="31"/>
        </w:numPr>
        <w:autoSpaceDE w:val="0"/>
        <w:autoSpaceDN w:val="0"/>
        <w:adjustRightInd w:val="0"/>
        <w:spacing w:after="0" w:line="240" w:lineRule="auto"/>
        <w:ind w:left="714" w:hanging="357"/>
        <w:jc w:val="both"/>
        <w:rPr>
          <w:rFonts w:cs="PalatinoLinotype,Bold"/>
          <w:bCs/>
        </w:rPr>
      </w:pPr>
      <w:r w:rsidRPr="00807C15">
        <w:rPr>
          <w:rFonts w:cs="PalatinoLinotype,Bold"/>
          <w:bCs/>
        </w:rPr>
        <w:t>niso umazani ali mokri (brez zunanje vlage);</w:t>
      </w:r>
    </w:p>
    <w:p w:rsidR="00796737" w:rsidRPr="00807C15" w:rsidRDefault="00796737" w:rsidP="00796737">
      <w:pPr>
        <w:pStyle w:val="Odstavekseznama"/>
        <w:numPr>
          <w:ilvl w:val="0"/>
          <w:numId w:val="31"/>
        </w:numPr>
        <w:autoSpaceDE w:val="0"/>
        <w:autoSpaceDN w:val="0"/>
        <w:adjustRightInd w:val="0"/>
        <w:spacing w:after="0" w:line="240" w:lineRule="auto"/>
        <w:ind w:left="714" w:hanging="357"/>
        <w:jc w:val="both"/>
        <w:rPr>
          <w:rFonts w:cs="PalatinoLinotype,Bold"/>
          <w:bCs/>
        </w:rPr>
      </w:pPr>
      <w:r w:rsidRPr="00807C15">
        <w:rPr>
          <w:rFonts w:cs="PalatinoLinotype,Bold"/>
          <w:bCs/>
        </w:rPr>
        <w:t>niso mehanično poškodovani in nagniti.</w:t>
      </w:r>
    </w:p>
    <w:p w:rsidR="00796737" w:rsidRPr="00807C15" w:rsidRDefault="00796737" w:rsidP="00796737">
      <w:pPr>
        <w:autoSpaceDE w:val="0"/>
        <w:autoSpaceDN w:val="0"/>
        <w:adjustRightInd w:val="0"/>
        <w:jc w:val="both"/>
        <w:rPr>
          <w:rFonts w:cs="PalatinoLinotype,Bold"/>
          <w:bCs/>
        </w:rPr>
      </w:pPr>
    </w:p>
    <w:p w:rsidR="00796737" w:rsidRPr="00807C15" w:rsidRDefault="00796737" w:rsidP="00796737">
      <w:pPr>
        <w:autoSpaceDE w:val="0"/>
        <w:autoSpaceDN w:val="0"/>
        <w:adjustRightInd w:val="0"/>
        <w:jc w:val="both"/>
        <w:rPr>
          <w:rFonts w:cs="PalatinoLinotype,Bold"/>
          <w:bCs/>
        </w:rPr>
      </w:pPr>
      <w:r w:rsidRPr="00807C15">
        <w:rPr>
          <w:rFonts w:cs="PalatinoLinotype,Bold"/>
          <w:bCs/>
        </w:rPr>
        <w:t>Pakiranje: jabolka in hruške se lahko pakira v lesenih zabojčkih z letvami oz. kartonskih platojih, tako da so ustrezno zaščiteni pred zunanjimi vplivi. Na vsaki embalažni enoti mora biti deklaracija, ki vsebuje:</w:t>
      </w:r>
    </w:p>
    <w:p w:rsidR="00796737" w:rsidRPr="00807C15" w:rsidRDefault="00796737" w:rsidP="00796737">
      <w:pPr>
        <w:pStyle w:val="Odstavekseznama"/>
        <w:numPr>
          <w:ilvl w:val="0"/>
          <w:numId w:val="31"/>
        </w:numPr>
        <w:autoSpaceDE w:val="0"/>
        <w:autoSpaceDN w:val="0"/>
        <w:adjustRightInd w:val="0"/>
        <w:spacing w:after="0" w:line="240" w:lineRule="auto"/>
        <w:ind w:left="714" w:hanging="357"/>
        <w:jc w:val="both"/>
        <w:rPr>
          <w:rFonts w:cs="PalatinoLinotype,Bold"/>
          <w:bCs/>
        </w:rPr>
      </w:pPr>
      <w:r w:rsidRPr="00807C15">
        <w:rPr>
          <w:rFonts w:cs="PalatinoLinotype,Bold"/>
          <w:bCs/>
        </w:rPr>
        <w:t>ime in sedež pridelovalca oz. ponudnika</w:t>
      </w:r>
    </w:p>
    <w:p w:rsidR="00796737" w:rsidRPr="00807C15" w:rsidRDefault="00796737" w:rsidP="00796737">
      <w:pPr>
        <w:pStyle w:val="Odstavekseznama"/>
        <w:numPr>
          <w:ilvl w:val="0"/>
          <w:numId w:val="31"/>
        </w:numPr>
        <w:autoSpaceDE w:val="0"/>
        <w:autoSpaceDN w:val="0"/>
        <w:adjustRightInd w:val="0"/>
        <w:spacing w:after="0" w:line="240" w:lineRule="auto"/>
        <w:ind w:left="714" w:hanging="357"/>
        <w:jc w:val="both"/>
        <w:rPr>
          <w:rFonts w:cs="PalatinoLinotype,Bold"/>
          <w:bCs/>
        </w:rPr>
      </w:pPr>
      <w:r w:rsidRPr="00807C15">
        <w:rPr>
          <w:rFonts w:cs="PalatinoLinotype,Bold"/>
          <w:bCs/>
        </w:rPr>
        <w:t>kakovostni razred jabolk in hrušk</w:t>
      </w:r>
    </w:p>
    <w:p w:rsidR="00796737" w:rsidRPr="00807C15" w:rsidRDefault="00796737" w:rsidP="00796737">
      <w:pPr>
        <w:pStyle w:val="Odstavekseznama"/>
        <w:numPr>
          <w:ilvl w:val="0"/>
          <w:numId w:val="31"/>
        </w:numPr>
        <w:autoSpaceDE w:val="0"/>
        <w:autoSpaceDN w:val="0"/>
        <w:adjustRightInd w:val="0"/>
        <w:spacing w:after="0" w:line="240" w:lineRule="auto"/>
        <w:ind w:left="714" w:hanging="357"/>
        <w:jc w:val="both"/>
        <w:rPr>
          <w:rFonts w:cs="PalatinoLinotype,Bold"/>
          <w:bCs/>
        </w:rPr>
      </w:pPr>
      <w:r w:rsidRPr="00807C15">
        <w:rPr>
          <w:rFonts w:cs="PalatinoLinotype,Bold"/>
          <w:bCs/>
        </w:rPr>
        <w:t>sorto jabolk ali hrušk</w:t>
      </w:r>
    </w:p>
    <w:p w:rsidR="00796737" w:rsidRPr="00807C15" w:rsidRDefault="00796737" w:rsidP="00796737">
      <w:pPr>
        <w:pStyle w:val="Odstavekseznama"/>
        <w:numPr>
          <w:ilvl w:val="0"/>
          <w:numId w:val="31"/>
        </w:numPr>
        <w:autoSpaceDE w:val="0"/>
        <w:autoSpaceDN w:val="0"/>
        <w:adjustRightInd w:val="0"/>
        <w:spacing w:after="0" w:line="240" w:lineRule="auto"/>
        <w:ind w:left="714" w:hanging="357"/>
        <w:jc w:val="both"/>
        <w:rPr>
          <w:rFonts w:cs="PalatinoLinotype,Bold"/>
          <w:bCs/>
        </w:rPr>
      </w:pPr>
      <w:r w:rsidRPr="00807C15">
        <w:rPr>
          <w:rFonts w:cs="PalatinoLinotype,Bold"/>
          <w:bCs/>
        </w:rPr>
        <w:t xml:space="preserve">kaliber jabolk ali hrušk </w:t>
      </w:r>
    </w:p>
    <w:p w:rsidR="00796737" w:rsidRPr="00807C15" w:rsidRDefault="00796737" w:rsidP="00796737">
      <w:pPr>
        <w:pStyle w:val="Odstavekseznama"/>
        <w:numPr>
          <w:ilvl w:val="0"/>
          <w:numId w:val="31"/>
        </w:numPr>
        <w:autoSpaceDE w:val="0"/>
        <w:autoSpaceDN w:val="0"/>
        <w:adjustRightInd w:val="0"/>
        <w:spacing w:after="0" w:line="240" w:lineRule="auto"/>
        <w:ind w:left="714" w:hanging="357"/>
        <w:jc w:val="both"/>
        <w:rPr>
          <w:rFonts w:cs="PalatinoLinotype,Bold"/>
          <w:bCs/>
        </w:rPr>
      </w:pPr>
      <w:r w:rsidRPr="00807C15">
        <w:rPr>
          <w:rFonts w:cs="PalatinoLinotype,Bold"/>
          <w:bCs/>
        </w:rPr>
        <w:t>poreklo</w:t>
      </w:r>
    </w:p>
    <w:p w:rsidR="00796737" w:rsidRPr="00807C15" w:rsidRDefault="00796737" w:rsidP="00796737">
      <w:pPr>
        <w:pStyle w:val="Odstavekseznama"/>
        <w:autoSpaceDE w:val="0"/>
        <w:autoSpaceDN w:val="0"/>
        <w:adjustRightInd w:val="0"/>
        <w:spacing w:after="0" w:line="240" w:lineRule="auto"/>
        <w:ind w:left="714"/>
        <w:jc w:val="both"/>
        <w:rPr>
          <w:rFonts w:cs="PalatinoLinotype,Bold"/>
          <w:bCs/>
        </w:rPr>
      </w:pPr>
    </w:p>
    <w:p w:rsidR="00796737" w:rsidRPr="00807C15" w:rsidRDefault="00796737" w:rsidP="00796737">
      <w:pPr>
        <w:autoSpaceDE w:val="0"/>
        <w:autoSpaceDN w:val="0"/>
        <w:adjustRightInd w:val="0"/>
        <w:jc w:val="both"/>
        <w:rPr>
          <w:rFonts w:cs="PalatinoLinotype,Bold"/>
          <w:bCs/>
        </w:rPr>
      </w:pPr>
      <w:r w:rsidRPr="00807C15">
        <w:rPr>
          <w:rFonts w:cs="PalatinoLinotype,Bold"/>
          <w:bCs/>
        </w:rPr>
        <w:t>V vsaki embalažni enoti mora biti sadje izenačeno po sorti, obliki, zrelosti, barvi in velikosti.</w:t>
      </w:r>
    </w:p>
    <w:p w:rsidR="00165383" w:rsidRDefault="00165383" w:rsidP="00796737">
      <w:pPr>
        <w:autoSpaceDE w:val="0"/>
        <w:autoSpaceDN w:val="0"/>
        <w:adjustRightInd w:val="0"/>
        <w:jc w:val="both"/>
        <w:rPr>
          <w:rFonts w:cs="PalatinoLinotype,Bold"/>
          <w:b/>
          <w:bCs/>
        </w:rPr>
      </w:pPr>
    </w:p>
    <w:p w:rsidR="00796737" w:rsidRPr="00807C15" w:rsidRDefault="00796737" w:rsidP="00796737">
      <w:pPr>
        <w:autoSpaceDE w:val="0"/>
        <w:autoSpaceDN w:val="0"/>
        <w:adjustRightInd w:val="0"/>
        <w:jc w:val="both"/>
        <w:rPr>
          <w:rFonts w:cs="PalatinoLinotype,Bold"/>
          <w:b/>
          <w:bCs/>
        </w:rPr>
      </w:pPr>
      <w:r w:rsidRPr="00807C15">
        <w:rPr>
          <w:rFonts w:cs="PalatinoLinotype,Bold"/>
          <w:b/>
          <w:bCs/>
        </w:rPr>
        <w:t>OSTALO SVEŽE IN SUHO SADJE</w:t>
      </w:r>
    </w:p>
    <w:p w:rsidR="00796737" w:rsidRPr="00807C15" w:rsidRDefault="00796737" w:rsidP="00796737">
      <w:pPr>
        <w:pStyle w:val="p7"/>
        <w:numPr>
          <w:ilvl w:val="12"/>
          <w:numId w:val="0"/>
        </w:numPr>
        <w:jc w:val="both"/>
        <w:rPr>
          <w:rFonts w:ascii="Calibri" w:hAnsi="Calibri" w:cs="Arial"/>
          <w:sz w:val="22"/>
          <w:szCs w:val="22"/>
        </w:rPr>
      </w:pPr>
      <w:r w:rsidRPr="00807C15">
        <w:rPr>
          <w:rFonts w:ascii="Calibri" w:hAnsi="Calibri" w:cs="Arial"/>
          <w:sz w:val="22"/>
          <w:szCs w:val="22"/>
        </w:rPr>
        <w:t xml:space="preserve">Sadje mora biti sveže, primerne zrelosti, nepoškodovano in zahtevanega kalibra ter </w:t>
      </w:r>
      <w:r w:rsidRPr="00807C15">
        <w:rPr>
          <w:rFonts w:ascii="Calibri" w:hAnsi="Calibri" w:cs="PalatinoLinotype,Bold"/>
          <w:bCs/>
          <w:sz w:val="22"/>
          <w:szCs w:val="22"/>
        </w:rPr>
        <w:t xml:space="preserve"> brez dozorevanja pripravljeno za </w:t>
      </w:r>
      <w:proofErr w:type="spellStart"/>
      <w:r w:rsidRPr="00807C15">
        <w:rPr>
          <w:rFonts w:ascii="Calibri" w:hAnsi="Calibri" w:cs="PalatinoLinotype,Bold"/>
          <w:bCs/>
          <w:sz w:val="22"/>
          <w:szCs w:val="22"/>
        </w:rPr>
        <w:t>konzumiranje</w:t>
      </w:r>
      <w:proofErr w:type="spellEnd"/>
      <w:r w:rsidRPr="00807C15">
        <w:rPr>
          <w:rFonts w:ascii="Calibri" w:hAnsi="Calibri" w:cs="Arial"/>
          <w:sz w:val="22"/>
          <w:szCs w:val="22"/>
        </w:rPr>
        <w:t xml:space="preserve">. Naročnik zahteva sadje </w:t>
      </w:r>
      <w:proofErr w:type="spellStart"/>
      <w:r w:rsidRPr="00807C15">
        <w:rPr>
          <w:rFonts w:ascii="Calibri" w:hAnsi="Calibri" w:cs="Arial"/>
          <w:sz w:val="22"/>
          <w:szCs w:val="22"/>
        </w:rPr>
        <w:t>ekstra</w:t>
      </w:r>
      <w:proofErr w:type="spellEnd"/>
      <w:r w:rsidRPr="00807C15">
        <w:rPr>
          <w:rFonts w:ascii="Calibri" w:hAnsi="Calibri" w:cs="Arial"/>
          <w:sz w:val="22"/>
          <w:szCs w:val="22"/>
        </w:rPr>
        <w:t xml:space="preserve"> kakovosti (breskve, češnje, marelice, slive, jagode, limone, grozdje itd.). V primeru, da kaliber sadja posamezne vrste </w:t>
      </w:r>
      <w:proofErr w:type="spellStart"/>
      <w:r w:rsidRPr="00807C15">
        <w:rPr>
          <w:rFonts w:ascii="Calibri" w:hAnsi="Calibri" w:cs="Arial"/>
          <w:sz w:val="22"/>
          <w:szCs w:val="22"/>
        </w:rPr>
        <w:t>ekstra</w:t>
      </w:r>
      <w:proofErr w:type="spellEnd"/>
      <w:r w:rsidRPr="00807C15">
        <w:rPr>
          <w:rFonts w:ascii="Calibri" w:hAnsi="Calibri" w:cs="Arial"/>
          <w:sz w:val="22"/>
          <w:szCs w:val="22"/>
        </w:rPr>
        <w:t xml:space="preserve"> kakovosti presega zahtevan kaliber, naročnik zahteva sadje I. kvalitete. </w:t>
      </w:r>
    </w:p>
    <w:p w:rsidR="00796737" w:rsidRPr="00807C15" w:rsidRDefault="00796737" w:rsidP="00796737">
      <w:pPr>
        <w:pStyle w:val="p7"/>
        <w:numPr>
          <w:ilvl w:val="12"/>
          <w:numId w:val="0"/>
        </w:numPr>
        <w:jc w:val="both"/>
        <w:rPr>
          <w:rFonts w:ascii="Calibri" w:hAnsi="Calibri" w:cs="Arial"/>
          <w:sz w:val="22"/>
          <w:szCs w:val="22"/>
        </w:rPr>
      </w:pPr>
      <w:r w:rsidRPr="00807C15">
        <w:rPr>
          <w:rFonts w:ascii="Calibri" w:hAnsi="Calibri" w:cs="Arial"/>
          <w:sz w:val="22"/>
          <w:szCs w:val="22"/>
        </w:rPr>
        <w:t>Sezonsko sadje (jagode, češnje, breskve, marelice, nektarine, grozdje, slive, višnje, borovnice, maline,    kaki itd.) naroča naročnik le v sezoni oz. v času zorenja tega sadja v RS.</w:t>
      </w:r>
    </w:p>
    <w:p w:rsidR="00796737" w:rsidRPr="00807C15" w:rsidRDefault="00796737" w:rsidP="00796737">
      <w:pPr>
        <w:autoSpaceDE w:val="0"/>
        <w:autoSpaceDN w:val="0"/>
        <w:adjustRightInd w:val="0"/>
        <w:jc w:val="both"/>
        <w:rPr>
          <w:rFonts w:cs="PalatinoLinotype,Bold"/>
          <w:bCs/>
        </w:rPr>
      </w:pPr>
      <w:r w:rsidRPr="00807C15">
        <w:rPr>
          <w:rFonts w:cs="PalatinoLinotype,Bold"/>
          <w:bCs/>
        </w:rPr>
        <w:t>Pakiranje: banane morajo biti pakirane v kartonski embalaži, tako da so zaščitene pred zunanjimi vplivi. V vsaki embalažni enoti morajo biti banane istega porekla, sorte in kakovosti, na vsaki pa mora biti deklaracija, ki vsebuje:</w:t>
      </w:r>
    </w:p>
    <w:p w:rsidR="00796737" w:rsidRPr="00807C15" w:rsidRDefault="00796737" w:rsidP="00796737">
      <w:pPr>
        <w:pStyle w:val="Odstavekseznama"/>
        <w:numPr>
          <w:ilvl w:val="0"/>
          <w:numId w:val="31"/>
        </w:numPr>
        <w:autoSpaceDE w:val="0"/>
        <w:autoSpaceDN w:val="0"/>
        <w:adjustRightInd w:val="0"/>
        <w:spacing w:after="0" w:line="240" w:lineRule="auto"/>
        <w:ind w:left="714" w:hanging="357"/>
        <w:jc w:val="both"/>
        <w:rPr>
          <w:rFonts w:cs="PalatinoLinotype,Bold"/>
          <w:bCs/>
        </w:rPr>
      </w:pPr>
      <w:r w:rsidRPr="00807C15">
        <w:rPr>
          <w:rFonts w:cs="PalatinoLinotype,Bold"/>
          <w:bCs/>
        </w:rPr>
        <w:t>vrsta sadja;</w:t>
      </w:r>
    </w:p>
    <w:p w:rsidR="00796737" w:rsidRPr="00807C15" w:rsidRDefault="00796737" w:rsidP="00796737">
      <w:pPr>
        <w:pStyle w:val="Odstavekseznama"/>
        <w:numPr>
          <w:ilvl w:val="0"/>
          <w:numId w:val="31"/>
        </w:numPr>
        <w:autoSpaceDE w:val="0"/>
        <w:autoSpaceDN w:val="0"/>
        <w:adjustRightInd w:val="0"/>
        <w:spacing w:after="0" w:line="240" w:lineRule="auto"/>
        <w:ind w:left="714" w:hanging="357"/>
        <w:jc w:val="both"/>
        <w:rPr>
          <w:rFonts w:cs="PalatinoLinotype,Bold"/>
          <w:bCs/>
        </w:rPr>
      </w:pPr>
      <w:r w:rsidRPr="00807C15">
        <w:rPr>
          <w:rFonts w:cs="PalatinoLinotype,Bold"/>
          <w:bCs/>
        </w:rPr>
        <w:t>ime in naslov uvoznika oz. pridelovalca;</w:t>
      </w:r>
    </w:p>
    <w:p w:rsidR="00796737" w:rsidRPr="00807C15" w:rsidRDefault="00796737" w:rsidP="00796737">
      <w:pPr>
        <w:pStyle w:val="Odstavekseznama"/>
        <w:numPr>
          <w:ilvl w:val="0"/>
          <w:numId w:val="31"/>
        </w:numPr>
        <w:autoSpaceDE w:val="0"/>
        <w:autoSpaceDN w:val="0"/>
        <w:adjustRightInd w:val="0"/>
        <w:spacing w:after="0" w:line="240" w:lineRule="auto"/>
        <w:ind w:left="714" w:hanging="357"/>
        <w:jc w:val="both"/>
        <w:rPr>
          <w:rFonts w:cs="PalatinoLinotype,Bold"/>
          <w:bCs/>
        </w:rPr>
      </w:pPr>
      <w:r w:rsidRPr="00807C15">
        <w:rPr>
          <w:rFonts w:cs="PalatinoLinotype,Bold"/>
          <w:bCs/>
        </w:rPr>
        <w:t>kakovostni razred, velikost (izražena z najmanjšo dolžino);</w:t>
      </w:r>
    </w:p>
    <w:p w:rsidR="00796737" w:rsidRPr="00807C15" w:rsidRDefault="00796737" w:rsidP="00796737">
      <w:pPr>
        <w:pStyle w:val="Odstavekseznama"/>
        <w:numPr>
          <w:ilvl w:val="0"/>
          <w:numId w:val="31"/>
        </w:numPr>
        <w:autoSpaceDE w:val="0"/>
        <w:autoSpaceDN w:val="0"/>
        <w:adjustRightInd w:val="0"/>
        <w:spacing w:after="0" w:line="240" w:lineRule="auto"/>
        <w:ind w:left="714" w:hanging="357"/>
        <w:jc w:val="both"/>
        <w:rPr>
          <w:rFonts w:cs="PalatinoLinotype,Bold"/>
          <w:bCs/>
        </w:rPr>
      </w:pPr>
      <w:r w:rsidRPr="00807C15">
        <w:rPr>
          <w:rFonts w:cs="PalatinoLinotype,Bold"/>
          <w:bCs/>
        </w:rPr>
        <w:t>sorta ali komercialni tip;</w:t>
      </w:r>
    </w:p>
    <w:p w:rsidR="00796737" w:rsidRPr="00807C15" w:rsidRDefault="00796737" w:rsidP="00796737">
      <w:pPr>
        <w:pStyle w:val="Odstavekseznama"/>
        <w:numPr>
          <w:ilvl w:val="0"/>
          <w:numId w:val="31"/>
        </w:numPr>
        <w:autoSpaceDE w:val="0"/>
        <w:autoSpaceDN w:val="0"/>
        <w:adjustRightInd w:val="0"/>
        <w:spacing w:after="0" w:line="240" w:lineRule="auto"/>
        <w:ind w:left="714" w:hanging="357"/>
        <w:jc w:val="both"/>
        <w:rPr>
          <w:rFonts w:cs="PalatinoLinotype,Bold"/>
          <w:bCs/>
        </w:rPr>
      </w:pPr>
      <w:r w:rsidRPr="00807C15">
        <w:rPr>
          <w:rFonts w:cs="PalatinoLinotype,Bold"/>
          <w:bCs/>
        </w:rPr>
        <w:t>državo, iz katere so banane uvožene (država porekla);</w:t>
      </w:r>
    </w:p>
    <w:p w:rsidR="00796737" w:rsidRPr="00807C15" w:rsidRDefault="00796737" w:rsidP="00796737">
      <w:pPr>
        <w:pStyle w:val="Odstavekseznama"/>
        <w:numPr>
          <w:ilvl w:val="0"/>
          <w:numId w:val="31"/>
        </w:numPr>
        <w:autoSpaceDE w:val="0"/>
        <w:autoSpaceDN w:val="0"/>
        <w:adjustRightInd w:val="0"/>
        <w:spacing w:after="0" w:line="240" w:lineRule="auto"/>
        <w:ind w:left="714" w:hanging="357"/>
        <w:jc w:val="both"/>
        <w:rPr>
          <w:rFonts w:cs="PalatinoLinotype,Bold"/>
          <w:bCs/>
        </w:rPr>
      </w:pPr>
      <w:r w:rsidRPr="00807C15">
        <w:rPr>
          <w:rFonts w:cs="PalatinoLinotype,Bold"/>
          <w:bCs/>
        </w:rPr>
        <w:t>datum pakiranja.</w:t>
      </w:r>
    </w:p>
    <w:p w:rsidR="00796737" w:rsidRPr="00807C15" w:rsidRDefault="00796737" w:rsidP="00796737">
      <w:pPr>
        <w:autoSpaceDE w:val="0"/>
        <w:autoSpaceDN w:val="0"/>
        <w:adjustRightInd w:val="0"/>
        <w:jc w:val="both"/>
        <w:rPr>
          <w:rFonts w:cs="PalatinoLinotype,Bold"/>
          <w:b/>
          <w:bCs/>
        </w:rPr>
      </w:pPr>
    </w:p>
    <w:p w:rsidR="00796737" w:rsidRPr="00807C15" w:rsidRDefault="00796737" w:rsidP="00796737">
      <w:pPr>
        <w:autoSpaceDE w:val="0"/>
        <w:autoSpaceDN w:val="0"/>
        <w:adjustRightInd w:val="0"/>
        <w:jc w:val="both"/>
        <w:rPr>
          <w:rFonts w:cs="PalatinoLinotype,Bold"/>
          <w:b/>
          <w:bCs/>
        </w:rPr>
      </w:pPr>
      <w:r w:rsidRPr="00807C15">
        <w:rPr>
          <w:rFonts w:cs="PalatinoLinotype,Bold"/>
          <w:b/>
          <w:bCs/>
        </w:rPr>
        <w:t>LIMONE</w:t>
      </w:r>
    </w:p>
    <w:p w:rsidR="00796737" w:rsidRPr="00807C15" w:rsidRDefault="00796737" w:rsidP="00796737">
      <w:pPr>
        <w:autoSpaceDE w:val="0"/>
        <w:autoSpaceDN w:val="0"/>
        <w:adjustRightInd w:val="0"/>
        <w:jc w:val="both"/>
        <w:rPr>
          <w:rFonts w:cs="PalatinoLinotype,Bold"/>
          <w:bCs/>
        </w:rPr>
      </w:pPr>
      <w:r w:rsidRPr="00807C15">
        <w:rPr>
          <w:rFonts w:cs="PalatinoLinotype,Bold"/>
          <w:bCs/>
        </w:rPr>
        <w:t>Premer sadeža mora biti najmanj 45 mm.</w:t>
      </w:r>
    </w:p>
    <w:p w:rsidR="00796737" w:rsidRPr="00807C15" w:rsidRDefault="00796737" w:rsidP="00796737">
      <w:pPr>
        <w:autoSpaceDE w:val="0"/>
        <w:autoSpaceDN w:val="0"/>
        <w:adjustRightInd w:val="0"/>
        <w:jc w:val="both"/>
        <w:rPr>
          <w:rFonts w:cs="PalatinoLinotype,Bold"/>
          <w:bCs/>
        </w:rPr>
      </w:pPr>
      <w:r w:rsidRPr="00807C15">
        <w:rPr>
          <w:rFonts w:cs="PalatinoLinotype,Bold"/>
          <w:bCs/>
        </w:rPr>
        <w:t>Sadeži morajo imeti značilno barvo na najmanj 4/5, prijeten okus in vonj, ter biti primerni za potrošnjo brez dozorevanja. Sadeži ne smejo biti izsušeni (vsebovati morajo najmanj 25 % soka glede na skupno težo ploda) ali nagniti.</w:t>
      </w:r>
    </w:p>
    <w:p w:rsidR="00796737" w:rsidRPr="00807C15" w:rsidRDefault="00796737" w:rsidP="00796737">
      <w:pPr>
        <w:autoSpaceDE w:val="0"/>
        <w:autoSpaceDN w:val="0"/>
        <w:adjustRightInd w:val="0"/>
        <w:jc w:val="both"/>
        <w:rPr>
          <w:rFonts w:cs="PalatinoLinotype,Bold"/>
          <w:bCs/>
        </w:rPr>
      </w:pPr>
      <w:r w:rsidRPr="00807C15">
        <w:rPr>
          <w:rFonts w:cs="PalatinoLinotype,Bold"/>
          <w:b/>
          <w:bCs/>
        </w:rPr>
        <w:t xml:space="preserve">SUHO SADJE </w:t>
      </w:r>
      <w:r w:rsidRPr="00807C15">
        <w:rPr>
          <w:rFonts w:cs="PalatinoLinotype,Bold"/>
          <w:bCs/>
        </w:rPr>
        <w:t xml:space="preserve">mora biti I. kvalitetnega razreda, ustrezne vlage, z vonjem, aromo in okusom značilnim za vrsto sadja. Suho sadje mora biti ustreznega </w:t>
      </w:r>
      <w:proofErr w:type="spellStart"/>
      <w:r w:rsidRPr="00807C15">
        <w:rPr>
          <w:rFonts w:cs="PalatinoLinotype,Bold"/>
          <w:bCs/>
        </w:rPr>
        <w:t>izgleda</w:t>
      </w:r>
      <w:proofErr w:type="spellEnd"/>
      <w:r w:rsidRPr="00807C15">
        <w:rPr>
          <w:rFonts w:cs="PalatinoLinotype,Bold"/>
          <w:bCs/>
        </w:rPr>
        <w:t xml:space="preserve">, brez </w:t>
      </w:r>
      <w:proofErr w:type="spellStart"/>
      <w:r w:rsidRPr="00807C15">
        <w:rPr>
          <w:rFonts w:cs="PalatinoLinotype,Bold"/>
          <w:bCs/>
        </w:rPr>
        <w:t>kvaru</w:t>
      </w:r>
      <w:proofErr w:type="spellEnd"/>
      <w:r w:rsidRPr="00807C15">
        <w:rPr>
          <w:rFonts w:cs="PalatinoLinotype,Bold"/>
          <w:bCs/>
        </w:rPr>
        <w:t xml:space="preserve"> in brez prisotnosti tujkov.</w:t>
      </w:r>
    </w:p>
    <w:p w:rsidR="00796737" w:rsidRPr="00807C15" w:rsidRDefault="00796737" w:rsidP="00796737">
      <w:pPr>
        <w:autoSpaceDE w:val="0"/>
        <w:autoSpaceDN w:val="0"/>
        <w:adjustRightInd w:val="0"/>
        <w:jc w:val="both"/>
        <w:rPr>
          <w:rFonts w:cs="PalatinoLinotype,Bold"/>
          <w:bCs/>
        </w:rPr>
      </w:pPr>
      <w:r w:rsidRPr="00807C15">
        <w:rPr>
          <w:rFonts w:cs="PalatinoLinotype,Bold"/>
          <w:b/>
          <w:bCs/>
        </w:rPr>
        <w:t>ZELENA SOLATA</w:t>
      </w:r>
      <w:r w:rsidRPr="00807C15">
        <w:rPr>
          <w:rFonts w:cs="PalatinoLinotype,Bold"/>
          <w:bCs/>
        </w:rPr>
        <w:t xml:space="preserve"> – glavnata vseh vrst, radič</w:t>
      </w:r>
    </w:p>
    <w:p w:rsidR="00796737" w:rsidRPr="00807C15" w:rsidRDefault="00796737" w:rsidP="00796737">
      <w:pPr>
        <w:autoSpaceDE w:val="0"/>
        <w:autoSpaceDN w:val="0"/>
        <w:adjustRightInd w:val="0"/>
        <w:jc w:val="both"/>
        <w:rPr>
          <w:rFonts w:cs="PalatinoLinotype,Bold"/>
          <w:bCs/>
        </w:rPr>
      </w:pPr>
      <w:r w:rsidRPr="00807C15">
        <w:rPr>
          <w:rFonts w:cs="PalatinoLinotype,Bold"/>
          <w:bCs/>
        </w:rPr>
        <w:t xml:space="preserve">Glavice morajo biti čvrste, nežne, suhe, listi karakteristične barve, čvrsti, </w:t>
      </w:r>
      <w:proofErr w:type="spellStart"/>
      <w:r w:rsidRPr="00807C15">
        <w:rPr>
          <w:rFonts w:cs="PalatinoLinotype,Bold"/>
          <w:bCs/>
        </w:rPr>
        <w:t>neuveli</w:t>
      </w:r>
      <w:proofErr w:type="spellEnd"/>
      <w:r w:rsidRPr="00807C15">
        <w:rPr>
          <w:rFonts w:cs="PalatinoLinotype,Bold"/>
          <w:bCs/>
        </w:rPr>
        <w:t xml:space="preserve"> in neizsušeni, brez poškodb zaradi mikroorganizmov, bolezni, poškodb zaradi zmrzali, brez primesi zemlje oz. sredstev, ki so škodljivi zdravju. Velikost glavic mora biti primerna sorti solate.</w:t>
      </w:r>
    </w:p>
    <w:p w:rsidR="00796737" w:rsidRPr="00807C15" w:rsidRDefault="00796737" w:rsidP="00796737">
      <w:pPr>
        <w:autoSpaceDE w:val="0"/>
        <w:autoSpaceDN w:val="0"/>
        <w:adjustRightInd w:val="0"/>
        <w:jc w:val="both"/>
        <w:rPr>
          <w:rFonts w:cs="PalatinoLinotype,Bold"/>
          <w:bCs/>
        </w:rPr>
      </w:pPr>
      <w:r w:rsidRPr="00807C15">
        <w:rPr>
          <w:rFonts w:cs="PalatinoLinotype,Bold"/>
          <w:bCs/>
        </w:rPr>
        <w:t>Pakiranje: glavice se lahko transportirajo v čisti leseni, kartonski ali plastični embalaži (</w:t>
      </w:r>
      <w:proofErr w:type="spellStart"/>
      <w:r w:rsidRPr="00807C15">
        <w:rPr>
          <w:rFonts w:cs="PalatinoLinotype,Bold"/>
          <w:bCs/>
        </w:rPr>
        <w:t>letvarice</w:t>
      </w:r>
      <w:proofErr w:type="spellEnd"/>
      <w:r w:rsidRPr="00807C15">
        <w:rPr>
          <w:rFonts w:cs="PalatinoLinotype,Bold"/>
          <w:bCs/>
        </w:rPr>
        <w:t>), zložene druga poleg druge v eni vrsti, glavice morajo biti obrnjene navzdol. Na embalaži mora biti obvezno prilepljena deklaracija, ki vsebuje:</w:t>
      </w:r>
    </w:p>
    <w:p w:rsidR="00796737" w:rsidRPr="00807C15" w:rsidRDefault="00796737" w:rsidP="00796737">
      <w:pPr>
        <w:pStyle w:val="Odstavekseznama"/>
        <w:numPr>
          <w:ilvl w:val="0"/>
          <w:numId w:val="31"/>
        </w:numPr>
        <w:autoSpaceDE w:val="0"/>
        <w:autoSpaceDN w:val="0"/>
        <w:adjustRightInd w:val="0"/>
        <w:spacing w:after="0" w:line="240" w:lineRule="auto"/>
        <w:ind w:left="714" w:hanging="357"/>
        <w:jc w:val="both"/>
        <w:rPr>
          <w:rFonts w:cs="PalatinoLinotype,Bold"/>
          <w:bCs/>
        </w:rPr>
      </w:pPr>
      <w:r w:rsidRPr="00807C15">
        <w:rPr>
          <w:rFonts w:cs="PalatinoLinotype,Bold"/>
          <w:bCs/>
        </w:rPr>
        <w:t>vrsta solate;</w:t>
      </w:r>
    </w:p>
    <w:p w:rsidR="00796737" w:rsidRPr="00807C15" w:rsidRDefault="00796737" w:rsidP="00796737">
      <w:pPr>
        <w:pStyle w:val="Odstavekseznama"/>
        <w:numPr>
          <w:ilvl w:val="0"/>
          <w:numId w:val="31"/>
        </w:numPr>
        <w:autoSpaceDE w:val="0"/>
        <w:autoSpaceDN w:val="0"/>
        <w:adjustRightInd w:val="0"/>
        <w:spacing w:after="0" w:line="240" w:lineRule="auto"/>
        <w:ind w:left="714" w:hanging="357"/>
        <w:jc w:val="both"/>
        <w:rPr>
          <w:rFonts w:cs="PalatinoLinotype,Bold"/>
          <w:bCs/>
        </w:rPr>
      </w:pPr>
      <w:r w:rsidRPr="00807C15">
        <w:rPr>
          <w:rFonts w:cs="PalatinoLinotype,Bold"/>
          <w:bCs/>
        </w:rPr>
        <w:t>ime in naslov ponudnika oz. pridelovalca;</w:t>
      </w:r>
    </w:p>
    <w:p w:rsidR="00796737" w:rsidRPr="00807C15" w:rsidRDefault="00796737" w:rsidP="00796737">
      <w:pPr>
        <w:pStyle w:val="Odstavekseznama"/>
        <w:numPr>
          <w:ilvl w:val="0"/>
          <w:numId w:val="31"/>
        </w:numPr>
        <w:autoSpaceDE w:val="0"/>
        <w:autoSpaceDN w:val="0"/>
        <w:adjustRightInd w:val="0"/>
        <w:spacing w:after="0" w:line="240" w:lineRule="auto"/>
        <w:ind w:left="714" w:hanging="357"/>
        <w:jc w:val="both"/>
        <w:rPr>
          <w:rFonts w:cs="PalatinoLinotype,Bold"/>
          <w:bCs/>
        </w:rPr>
      </w:pPr>
      <w:r w:rsidRPr="00807C15">
        <w:rPr>
          <w:rFonts w:cs="PalatinoLinotype,Bold"/>
          <w:bCs/>
        </w:rPr>
        <w:t>kakovost in sorto, datum pakiranja;</w:t>
      </w:r>
    </w:p>
    <w:p w:rsidR="00796737" w:rsidRPr="00807C15" w:rsidRDefault="00796737" w:rsidP="00796737">
      <w:pPr>
        <w:pStyle w:val="Odstavekseznama"/>
        <w:numPr>
          <w:ilvl w:val="0"/>
          <w:numId w:val="31"/>
        </w:numPr>
        <w:autoSpaceDE w:val="0"/>
        <w:autoSpaceDN w:val="0"/>
        <w:adjustRightInd w:val="0"/>
        <w:spacing w:after="0" w:line="240" w:lineRule="auto"/>
        <w:ind w:left="714" w:hanging="357"/>
        <w:jc w:val="both"/>
        <w:rPr>
          <w:rFonts w:cs="PalatinoLinotype,Bold"/>
          <w:bCs/>
        </w:rPr>
      </w:pPr>
      <w:r w:rsidRPr="00807C15">
        <w:rPr>
          <w:rFonts w:cs="PalatinoLinotype,Bold"/>
          <w:bCs/>
        </w:rPr>
        <w:t>poreklo.</w:t>
      </w:r>
    </w:p>
    <w:p w:rsidR="00796737" w:rsidRPr="00807C15" w:rsidRDefault="00796737" w:rsidP="00796737">
      <w:pPr>
        <w:autoSpaceDE w:val="0"/>
        <w:autoSpaceDN w:val="0"/>
        <w:adjustRightInd w:val="0"/>
        <w:jc w:val="both"/>
        <w:rPr>
          <w:rFonts w:cs="PalatinoLinotype,Bold"/>
          <w:b/>
          <w:bCs/>
          <w:i/>
        </w:rPr>
      </w:pPr>
    </w:p>
    <w:p w:rsidR="00796737" w:rsidRPr="00807C15" w:rsidRDefault="00796737" w:rsidP="00796737">
      <w:pPr>
        <w:autoSpaceDE w:val="0"/>
        <w:autoSpaceDN w:val="0"/>
        <w:adjustRightInd w:val="0"/>
        <w:jc w:val="both"/>
        <w:rPr>
          <w:rFonts w:cs="PalatinoLinotype,Bold"/>
          <w:b/>
          <w:bCs/>
        </w:rPr>
      </w:pPr>
      <w:r w:rsidRPr="00807C15">
        <w:rPr>
          <w:rFonts w:cs="PalatinoLinotype,Bold"/>
          <w:b/>
          <w:bCs/>
        </w:rPr>
        <w:t>ZELJE, KITAJSKO ZELJE</w:t>
      </w:r>
    </w:p>
    <w:p w:rsidR="00796737" w:rsidRPr="00807C15" w:rsidRDefault="00796737" w:rsidP="00796737">
      <w:pPr>
        <w:autoSpaceDE w:val="0"/>
        <w:autoSpaceDN w:val="0"/>
        <w:adjustRightInd w:val="0"/>
        <w:jc w:val="both"/>
        <w:rPr>
          <w:rFonts w:cs="PalatinoLinotype,Bold"/>
          <w:bCs/>
        </w:rPr>
      </w:pPr>
      <w:r w:rsidRPr="00807C15">
        <w:rPr>
          <w:rFonts w:cs="PalatinoLinotype,Bold"/>
          <w:bCs/>
        </w:rPr>
        <w:t xml:space="preserve">Glavice zelja, kit. zelja morajo biti sveže (čvrste, </w:t>
      </w:r>
      <w:proofErr w:type="spellStart"/>
      <w:r w:rsidRPr="00807C15">
        <w:rPr>
          <w:rFonts w:cs="PalatinoLinotype,Bold"/>
          <w:bCs/>
        </w:rPr>
        <w:t>neuvele</w:t>
      </w:r>
      <w:proofErr w:type="spellEnd"/>
      <w:r w:rsidRPr="00807C15">
        <w:rPr>
          <w:rFonts w:cs="PalatinoLinotype,Bold"/>
          <w:bCs/>
        </w:rPr>
        <w:t xml:space="preserve"> in neizsušene), nepoškodovane (mehanske poškodbe, zmrzal) in zrele (normalno razvite, oblika, velikost in barva pa značilni za sorto). Vse glavice morajo biti enako velike, koren pa odrezan do začetka glavice. Odstranjeni morajo biti vsi slabi (rumeni, uveli oz. nalomljeni) in nagniti listi, glavice pa suhe.</w:t>
      </w:r>
    </w:p>
    <w:p w:rsidR="00796737" w:rsidRPr="00807C15" w:rsidRDefault="00796737" w:rsidP="00796737">
      <w:pPr>
        <w:autoSpaceDE w:val="0"/>
        <w:autoSpaceDN w:val="0"/>
        <w:adjustRightInd w:val="0"/>
        <w:jc w:val="both"/>
        <w:rPr>
          <w:rFonts w:cs="PalatinoLinotype,Bold"/>
          <w:bCs/>
        </w:rPr>
      </w:pPr>
      <w:r w:rsidRPr="00807C15">
        <w:rPr>
          <w:rFonts w:cs="PalatinoLinotype,Bold"/>
          <w:bCs/>
        </w:rPr>
        <w:t xml:space="preserve">Pakiranje: glavice zelja, kit. zelja se lahko pakira v </w:t>
      </w:r>
      <w:proofErr w:type="spellStart"/>
      <w:r w:rsidRPr="00807C15">
        <w:rPr>
          <w:rFonts w:cs="PalatinoLinotype,Bold"/>
          <w:bCs/>
        </w:rPr>
        <w:t>letvaricah</w:t>
      </w:r>
      <w:proofErr w:type="spellEnd"/>
      <w:r w:rsidRPr="00807C15">
        <w:rPr>
          <w:rFonts w:cs="PalatinoLinotype,Bold"/>
          <w:bCs/>
        </w:rPr>
        <w:t xml:space="preserve"> ali v mrežastih plastičnih vrečah, tako da so obrnjene proti dnu embalaže in da je v vsaki embalažni enoti ista velikost glavic in sorta. Na embalaži mora biti nalepljena deklaracija, ki vsebuje:</w:t>
      </w:r>
    </w:p>
    <w:p w:rsidR="00796737" w:rsidRPr="00807C15" w:rsidRDefault="00796737" w:rsidP="00796737">
      <w:pPr>
        <w:pStyle w:val="Odstavekseznama"/>
        <w:numPr>
          <w:ilvl w:val="0"/>
          <w:numId w:val="31"/>
        </w:numPr>
        <w:autoSpaceDE w:val="0"/>
        <w:autoSpaceDN w:val="0"/>
        <w:adjustRightInd w:val="0"/>
        <w:spacing w:after="0" w:line="240" w:lineRule="auto"/>
        <w:ind w:left="714" w:hanging="357"/>
        <w:jc w:val="both"/>
        <w:rPr>
          <w:rFonts w:cs="PalatinoLinotype,Bold"/>
          <w:bCs/>
        </w:rPr>
      </w:pPr>
      <w:r w:rsidRPr="00807C15">
        <w:rPr>
          <w:rFonts w:cs="PalatinoLinotype,Bold"/>
          <w:bCs/>
        </w:rPr>
        <w:t>vrsto in poreklo zelenjave;</w:t>
      </w:r>
    </w:p>
    <w:p w:rsidR="00796737" w:rsidRPr="00807C15" w:rsidRDefault="00796737" w:rsidP="00796737">
      <w:pPr>
        <w:pStyle w:val="Odstavekseznama"/>
        <w:numPr>
          <w:ilvl w:val="0"/>
          <w:numId w:val="31"/>
        </w:numPr>
        <w:autoSpaceDE w:val="0"/>
        <w:autoSpaceDN w:val="0"/>
        <w:adjustRightInd w:val="0"/>
        <w:spacing w:after="0" w:line="240" w:lineRule="auto"/>
        <w:ind w:left="714" w:hanging="357"/>
        <w:jc w:val="both"/>
        <w:rPr>
          <w:rFonts w:cs="PalatinoLinotype,Bold"/>
          <w:bCs/>
        </w:rPr>
      </w:pPr>
      <w:r w:rsidRPr="00807C15">
        <w:rPr>
          <w:rFonts w:cs="PalatinoLinotype,Bold"/>
          <w:bCs/>
        </w:rPr>
        <w:t>ime in naslov ponudnika oz. pridelovalca;</w:t>
      </w:r>
    </w:p>
    <w:p w:rsidR="00796737" w:rsidRPr="00807C15" w:rsidRDefault="00796737" w:rsidP="00796737">
      <w:pPr>
        <w:pStyle w:val="Odstavekseznama"/>
        <w:numPr>
          <w:ilvl w:val="0"/>
          <w:numId w:val="31"/>
        </w:numPr>
        <w:autoSpaceDE w:val="0"/>
        <w:autoSpaceDN w:val="0"/>
        <w:adjustRightInd w:val="0"/>
        <w:spacing w:after="0" w:line="240" w:lineRule="auto"/>
        <w:ind w:left="714" w:hanging="357"/>
        <w:jc w:val="both"/>
        <w:rPr>
          <w:rFonts w:cs="PalatinoLinotype,Bold"/>
          <w:bCs/>
        </w:rPr>
      </w:pPr>
      <w:r w:rsidRPr="00807C15">
        <w:rPr>
          <w:rFonts w:cs="PalatinoLinotype,Bold"/>
          <w:bCs/>
        </w:rPr>
        <w:t>kakovost in sorto, datum pakiranja.</w:t>
      </w:r>
    </w:p>
    <w:p w:rsidR="00796737" w:rsidRPr="00807C15" w:rsidRDefault="00796737" w:rsidP="00796737">
      <w:pPr>
        <w:autoSpaceDE w:val="0"/>
        <w:autoSpaceDN w:val="0"/>
        <w:adjustRightInd w:val="0"/>
        <w:jc w:val="both"/>
        <w:rPr>
          <w:rFonts w:cs="PalatinoLinotype,Bold"/>
          <w:b/>
          <w:bCs/>
          <w:i/>
        </w:rPr>
      </w:pPr>
    </w:p>
    <w:p w:rsidR="00796737" w:rsidRPr="00807C15" w:rsidRDefault="00796737" w:rsidP="00796737">
      <w:pPr>
        <w:autoSpaceDE w:val="0"/>
        <w:autoSpaceDN w:val="0"/>
        <w:adjustRightInd w:val="0"/>
        <w:jc w:val="both"/>
        <w:rPr>
          <w:rFonts w:cs="PalatinoLinotype,Bold"/>
          <w:b/>
          <w:bCs/>
        </w:rPr>
      </w:pPr>
      <w:r w:rsidRPr="00807C15">
        <w:rPr>
          <w:rFonts w:cs="PalatinoLinotype,Bold"/>
          <w:b/>
          <w:bCs/>
        </w:rPr>
        <w:t>CVETAČA</w:t>
      </w:r>
    </w:p>
    <w:p w:rsidR="00796737" w:rsidRPr="00807C15" w:rsidRDefault="00796737" w:rsidP="00796737">
      <w:pPr>
        <w:autoSpaceDE w:val="0"/>
        <w:autoSpaceDN w:val="0"/>
        <w:adjustRightInd w:val="0"/>
        <w:jc w:val="both"/>
        <w:rPr>
          <w:rFonts w:cs="PalatinoLinotype,Bold"/>
          <w:bCs/>
        </w:rPr>
      </w:pPr>
      <w:r w:rsidRPr="00807C15">
        <w:rPr>
          <w:rFonts w:cs="PalatinoLinotype,Bold"/>
          <w:bCs/>
        </w:rPr>
        <w:t>Glavice morajo biti čvrste, zbite, cele, bele ali rumenkasto bele barve, izenačene po obliki in velikosti, zaščitene z zelenimi listi. Razmerje med cvetom in zelenimi listi je 75:25 (75 % teže mora biti cvet, 25 % teže pa zeleni del). Koren glavice mora biti odrezan do osnove ovojnega lista.</w:t>
      </w:r>
    </w:p>
    <w:p w:rsidR="00796737" w:rsidRPr="00807C15" w:rsidRDefault="00796737" w:rsidP="00796737">
      <w:pPr>
        <w:autoSpaceDE w:val="0"/>
        <w:autoSpaceDN w:val="0"/>
        <w:adjustRightInd w:val="0"/>
        <w:jc w:val="both"/>
        <w:rPr>
          <w:rFonts w:cs="PalatinoLinotype,Bold"/>
          <w:bCs/>
        </w:rPr>
      </w:pPr>
      <w:r w:rsidRPr="00807C15">
        <w:rPr>
          <w:rFonts w:cs="PalatinoLinotype,Bold"/>
          <w:bCs/>
        </w:rPr>
        <w:t xml:space="preserve">Pakiranje: cvetača je lahko pakirana v plitvih </w:t>
      </w:r>
      <w:proofErr w:type="spellStart"/>
      <w:r w:rsidRPr="00807C15">
        <w:rPr>
          <w:rFonts w:cs="PalatinoLinotype,Bold"/>
          <w:bCs/>
        </w:rPr>
        <w:t>letvaricah</w:t>
      </w:r>
      <w:proofErr w:type="spellEnd"/>
      <w:r w:rsidRPr="00807C15">
        <w:rPr>
          <w:rFonts w:cs="PalatinoLinotype,Bold"/>
          <w:bCs/>
        </w:rPr>
        <w:t xml:space="preserve"> in kartonskih ali plastičnih platojih. V vsaki embalažni enoti mora biti cvetača iste sorte in porekla, kakovosti in velikosti. Vsaka embalažna enota mora imeti deklaracijo, ki vsebuje:</w:t>
      </w:r>
    </w:p>
    <w:p w:rsidR="00796737" w:rsidRPr="00807C15" w:rsidRDefault="00796737" w:rsidP="00796737">
      <w:pPr>
        <w:pStyle w:val="Odstavekseznama"/>
        <w:numPr>
          <w:ilvl w:val="0"/>
          <w:numId w:val="31"/>
        </w:numPr>
        <w:autoSpaceDE w:val="0"/>
        <w:autoSpaceDN w:val="0"/>
        <w:adjustRightInd w:val="0"/>
        <w:spacing w:after="0" w:line="240" w:lineRule="auto"/>
        <w:ind w:left="714" w:hanging="357"/>
        <w:jc w:val="both"/>
        <w:rPr>
          <w:rFonts w:cs="PalatinoLinotype,Bold"/>
          <w:bCs/>
        </w:rPr>
      </w:pPr>
      <w:r w:rsidRPr="00807C15">
        <w:rPr>
          <w:rFonts w:cs="PalatinoLinotype,Bold"/>
          <w:bCs/>
        </w:rPr>
        <w:t>vrsto in poreklo zelenjave;</w:t>
      </w:r>
    </w:p>
    <w:p w:rsidR="00796737" w:rsidRPr="00807C15" w:rsidRDefault="00796737" w:rsidP="00796737">
      <w:pPr>
        <w:pStyle w:val="Odstavekseznama"/>
        <w:numPr>
          <w:ilvl w:val="0"/>
          <w:numId w:val="31"/>
        </w:numPr>
        <w:autoSpaceDE w:val="0"/>
        <w:autoSpaceDN w:val="0"/>
        <w:adjustRightInd w:val="0"/>
        <w:spacing w:after="0" w:line="240" w:lineRule="auto"/>
        <w:ind w:left="714" w:hanging="357"/>
        <w:jc w:val="both"/>
        <w:rPr>
          <w:rFonts w:cs="PalatinoLinotype,Bold"/>
          <w:bCs/>
        </w:rPr>
      </w:pPr>
      <w:r w:rsidRPr="00807C15">
        <w:rPr>
          <w:rFonts w:cs="PalatinoLinotype,Bold"/>
          <w:bCs/>
        </w:rPr>
        <w:t>ime in naslov ponudnika oz. pridelovalca;</w:t>
      </w:r>
    </w:p>
    <w:p w:rsidR="00796737" w:rsidRPr="00807C15" w:rsidRDefault="00796737" w:rsidP="00796737">
      <w:pPr>
        <w:pStyle w:val="Odstavekseznama"/>
        <w:numPr>
          <w:ilvl w:val="0"/>
          <w:numId w:val="31"/>
        </w:numPr>
        <w:autoSpaceDE w:val="0"/>
        <w:autoSpaceDN w:val="0"/>
        <w:adjustRightInd w:val="0"/>
        <w:spacing w:after="0" w:line="240" w:lineRule="auto"/>
        <w:ind w:left="714" w:hanging="357"/>
        <w:jc w:val="both"/>
        <w:rPr>
          <w:rFonts w:cs="PalatinoLinotype,Bold"/>
          <w:bCs/>
        </w:rPr>
      </w:pPr>
      <w:r w:rsidRPr="00807C15">
        <w:rPr>
          <w:rFonts w:cs="PalatinoLinotype,Bold"/>
          <w:bCs/>
        </w:rPr>
        <w:t>kakovost in sorto, datum pakiranja.</w:t>
      </w:r>
    </w:p>
    <w:p w:rsidR="00796737" w:rsidRPr="00807C15" w:rsidRDefault="00796737" w:rsidP="00796737">
      <w:pPr>
        <w:autoSpaceDE w:val="0"/>
        <w:autoSpaceDN w:val="0"/>
        <w:adjustRightInd w:val="0"/>
        <w:jc w:val="both"/>
        <w:rPr>
          <w:rFonts w:cs="PalatinoLinotype,Bold"/>
          <w:b/>
          <w:bCs/>
          <w:i/>
        </w:rPr>
      </w:pPr>
    </w:p>
    <w:p w:rsidR="00796737" w:rsidRPr="00807C15" w:rsidRDefault="00796737" w:rsidP="00796737">
      <w:pPr>
        <w:autoSpaceDE w:val="0"/>
        <w:autoSpaceDN w:val="0"/>
        <w:adjustRightInd w:val="0"/>
        <w:jc w:val="both"/>
        <w:rPr>
          <w:rFonts w:cs="PalatinoLinotype,Bold"/>
          <w:b/>
          <w:bCs/>
        </w:rPr>
      </w:pPr>
      <w:r w:rsidRPr="00807C15">
        <w:rPr>
          <w:rFonts w:cs="PalatinoLinotype,Bold"/>
          <w:b/>
          <w:bCs/>
        </w:rPr>
        <w:t>KROMPIR</w:t>
      </w:r>
    </w:p>
    <w:p w:rsidR="00796737" w:rsidRPr="00807C15" w:rsidRDefault="00796737" w:rsidP="00796737">
      <w:pPr>
        <w:autoSpaceDE w:val="0"/>
        <w:autoSpaceDN w:val="0"/>
        <w:adjustRightInd w:val="0"/>
        <w:jc w:val="both"/>
        <w:rPr>
          <w:rFonts w:cs="PalatinoLinotype,Bold"/>
          <w:bCs/>
        </w:rPr>
      </w:pPr>
      <w:r w:rsidRPr="00807C15">
        <w:rPr>
          <w:rFonts w:cs="PalatinoLinotype,Bold"/>
          <w:bCs/>
        </w:rPr>
        <w:t xml:space="preserve">Premer gomolja je lahko od 45 do 75 mm. Gomolji morajo biti čisti (vsebovati smejo le do 1 % zemlje), zreli in sveži. Biti morajo čvrsti, brez kalčkov in nepoškodovani. Krompir ne sme biti zelen in ne temno obarvan. </w:t>
      </w:r>
      <w:r w:rsidRPr="00807C15">
        <w:rPr>
          <w:rFonts w:cs="Arial"/>
        </w:rPr>
        <w:t>Krompir naj bo kalibriran z največ 20 % odpadka.</w:t>
      </w:r>
    </w:p>
    <w:p w:rsidR="00796737" w:rsidRPr="00807C15" w:rsidRDefault="00796737" w:rsidP="00796737">
      <w:pPr>
        <w:autoSpaceDE w:val="0"/>
        <w:autoSpaceDN w:val="0"/>
        <w:adjustRightInd w:val="0"/>
        <w:jc w:val="both"/>
        <w:rPr>
          <w:rFonts w:cs="PalatinoLinotype,Bold"/>
          <w:bCs/>
        </w:rPr>
      </w:pPr>
      <w:r w:rsidRPr="00807C15">
        <w:rPr>
          <w:rFonts w:cs="PalatinoLinotype,Bold"/>
          <w:bCs/>
        </w:rPr>
        <w:t xml:space="preserve">Pakiranje: gomolje pakiramo v </w:t>
      </w:r>
      <w:proofErr w:type="spellStart"/>
      <w:r w:rsidRPr="00807C15">
        <w:rPr>
          <w:rFonts w:cs="PalatinoLinotype,Bold"/>
          <w:bCs/>
        </w:rPr>
        <w:t>letvaricah</w:t>
      </w:r>
      <w:proofErr w:type="spellEnd"/>
      <w:r w:rsidRPr="00807C15">
        <w:rPr>
          <w:rFonts w:cs="PalatinoLinotype,Bold"/>
          <w:bCs/>
        </w:rPr>
        <w:t xml:space="preserve"> in mrežastih plastičnih vrečah, s tem da je v vsaki embalažni enoti krompir iste sorte in enako kalibriran. Teža embalažne enote je lahko do 30 kg, zaželeno 10 kg.</w:t>
      </w:r>
    </w:p>
    <w:p w:rsidR="00796737" w:rsidRPr="00807C15" w:rsidRDefault="00796737" w:rsidP="00796737">
      <w:pPr>
        <w:autoSpaceDE w:val="0"/>
        <w:autoSpaceDN w:val="0"/>
        <w:adjustRightInd w:val="0"/>
        <w:jc w:val="both"/>
        <w:rPr>
          <w:rFonts w:cs="PalatinoLinotype,Bold"/>
          <w:bCs/>
        </w:rPr>
      </w:pPr>
      <w:r w:rsidRPr="00807C15">
        <w:rPr>
          <w:rFonts w:cs="PalatinoLinotype,Bold"/>
          <w:bCs/>
        </w:rPr>
        <w:t>Na vsaki embalažni enoti mora biti deklaracija, ki vsebuje:</w:t>
      </w:r>
    </w:p>
    <w:p w:rsidR="00796737" w:rsidRPr="00807C15" w:rsidRDefault="00796737" w:rsidP="00796737">
      <w:pPr>
        <w:pStyle w:val="Odstavekseznama"/>
        <w:numPr>
          <w:ilvl w:val="0"/>
          <w:numId w:val="31"/>
        </w:numPr>
        <w:autoSpaceDE w:val="0"/>
        <w:autoSpaceDN w:val="0"/>
        <w:adjustRightInd w:val="0"/>
        <w:spacing w:after="0" w:line="240" w:lineRule="auto"/>
        <w:ind w:left="714" w:hanging="357"/>
        <w:jc w:val="both"/>
        <w:rPr>
          <w:rFonts w:cs="PalatinoLinotype,Bold"/>
          <w:bCs/>
        </w:rPr>
      </w:pPr>
      <w:r w:rsidRPr="00807C15">
        <w:rPr>
          <w:rFonts w:cs="PalatinoLinotype,Bold"/>
          <w:bCs/>
        </w:rPr>
        <w:t>vrsto in poreklo krompirja;</w:t>
      </w:r>
    </w:p>
    <w:p w:rsidR="00796737" w:rsidRPr="00807C15" w:rsidRDefault="00796737" w:rsidP="00796737">
      <w:pPr>
        <w:pStyle w:val="Odstavekseznama"/>
        <w:numPr>
          <w:ilvl w:val="0"/>
          <w:numId w:val="31"/>
        </w:numPr>
        <w:autoSpaceDE w:val="0"/>
        <w:autoSpaceDN w:val="0"/>
        <w:adjustRightInd w:val="0"/>
        <w:spacing w:after="0" w:line="240" w:lineRule="auto"/>
        <w:ind w:left="714" w:hanging="357"/>
        <w:jc w:val="both"/>
        <w:rPr>
          <w:rFonts w:cs="PalatinoLinotype,Bold"/>
          <w:bCs/>
        </w:rPr>
      </w:pPr>
      <w:r w:rsidRPr="00807C15">
        <w:rPr>
          <w:rFonts w:cs="PalatinoLinotype,Bold"/>
          <w:bCs/>
        </w:rPr>
        <w:t>ime in naslov ponudnika oz. pridelovalca;</w:t>
      </w:r>
    </w:p>
    <w:p w:rsidR="00796737" w:rsidRPr="00807C15" w:rsidRDefault="00796737" w:rsidP="00796737">
      <w:pPr>
        <w:pStyle w:val="Odstavekseznama"/>
        <w:numPr>
          <w:ilvl w:val="0"/>
          <w:numId w:val="31"/>
        </w:numPr>
        <w:autoSpaceDE w:val="0"/>
        <w:autoSpaceDN w:val="0"/>
        <w:adjustRightInd w:val="0"/>
        <w:spacing w:after="0" w:line="240" w:lineRule="auto"/>
        <w:ind w:left="714" w:hanging="357"/>
        <w:jc w:val="both"/>
        <w:rPr>
          <w:rFonts w:cs="PalatinoLinotype,Bold"/>
          <w:bCs/>
        </w:rPr>
      </w:pPr>
      <w:r w:rsidRPr="00807C15">
        <w:rPr>
          <w:rFonts w:cs="PalatinoLinotype,Bold"/>
          <w:bCs/>
        </w:rPr>
        <w:t>kakovost in sorto, datum pakiranja.</w:t>
      </w:r>
    </w:p>
    <w:p w:rsidR="00796737" w:rsidRPr="00807C15" w:rsidRDefault="00796737" w:rsidP="00796737">
      <w:pPr>
        <w:autoSpaceDE w:val="0"/>
        <w:autoSpaceDN w:val="0"/>
        <w:adjustRightInd w:val="0"/>
        <w:jc w:val="both"/>
        <w:rPr>
          <w:rFonts w:cs="PalatinoLinotype,Bold"/>
          <w:b/>
          <w:bCs/>
          <w:i/>
        </w:rPr>
      </w:pPr>
    </w:p>
    <w:p w:rsidR="00796737" w:rsidRPr="00807C15" w:rsidRDefault="00796737" w:rsidP="00796737">
      <w:pPr>
        <w:autoSpaceDE w:val="0"/>
        <w:autoSpaceDN w:val="0"/>
        <w:adjustRightInd w:val="0"/>
        <w:jc w:val="both"/>
        <w:rPr>
          <w:rFonts w:cs="PalatinoLinotype,Bold"/>
          <w:b/>
          <w:bCs/>
        </w:rPr>
      </w:pPr>
      <w:r w:rsidRPr="00807C15">
        <w:rPr>
          <w:rFonts w:cs="PalatinoLinotype,Bold"/>
          <w:b/>
          <w:bCs/>
        </w:rPr>
        <w:t>BUČKE</w:t>
      </w:r>
    </w:p>
    <w:p w:rsidR="00796737" w:rsidRPr="00807C15" w:rsidRDefault="00796737" w:rsidP="00796737">
      <w:pPr>
        <w:autoSpaceDE w:val="0"/>
        <w:autoSpaceDN w:val="0"/>
        <w:adjustRightInd w:val="0"/>
        <w:jc w:val="both"/>
        <w:rPr>
          <w:rFonts w:cs="PalatinoLinotype,Bold"/>
          <w:bCs/>
        </w:rPr>
      </w:pPr>
      <w:r w:rsidRPr="00807C15">
        <w:rPr>
          <w:rFonts w:cs="PalatinoLinotype,Bold"/>
          <w:bCs/>
        </w:rPr>
        <w:t xml:space="preserve">Dolžina mora biti največ do 200 mm, premer pa od 40 do 50 mm. Bučke morajo biti pravilno razvite, izenačene po obliki, velikosti in barvi, sočne, trde, </w:t>
      </w:r>
      <w:proofErr w:type="spellStart"/>
      <w:r w:rsidRPr="00807C15">
        <w:rPr>
          <w:rFonts w:cs="PalatinoLinotype,Bold"/>
          <w:bCs/>
        </w:rPr>
        <w:t>neuvele</w:t>
      </w:r>
      <w:proofErr w:type="spellEnd"/>
      <w:r w:rsidRPr="00807C15">
        <w:rPr>
          <w:rFonts w:cs="PalatinoLinotype,Bold"/>
          <w:bCs/>
        </w:rPr>
        <w:t xml:space="preserve"> in neizsušene.</w:t>
      </w:r>
    </w:p>
    <w:p w:rsidR="00796737" w:rsidRPr="00807C15" w:rsidRDefault="00796737" w:rsidP="00796737">
      <w:pPr>
        <w:autoSpaceDE w:val="0"/>
        <w:autoSpaceDN w:val="0"/>
        <w:adjustRightInd w:val="0"/>
        <w:jc w:val="both"/>
        <w:rPr>
          <w:rFonts w:cs="PalatinoLinotype,Bold"/>
          <w:bCs/>
        </w:rPr>
      </w:pPr>
      <w:r w:rsidRPr="00807C15">
        <w:rPr>
          <w:rFonts w:cs="PalatinoLinotype,Bold"/>
          <w:bCs/>
        </w:rPr>
        <w:t xml:space="preserve">Pakiranje: buče lahko pakiramo v </w:t>
      </w:r>
      <w:proofErr w:type="spellStart"/>
      <w:r w:rsidRPr="00807C15">
        <w:rPr>
          <w:rFonts w:cs="PalatinoLinotype,Bold"/>
          <w:bCs/>
        </w:rPr>
        <w:t>letvaricah</w:t>
      </w:r>
      <w:proofErr w:type="spellEnd"/>
      <w:r w:rsidRPr="00807C15">
        <w:rPr>
          <w:rFonts w:cs="PalatinoLinotype,Bold"/>
          <w:bCs/>
        </w:rPr>
        <w:t xml:space="preserve"> in plastičnih mrežastih vrečah, vendar na način, da so zaščitene pred zunanjimi vplivi V vsaki embalažni enoti morajo biti bučke istega porekla, sorte in kakovosti. Vsaka embalažna enota mora biti opremljena z deklaracijo, ki vsebuje:</w:t>
      </w:r>
    </w:p>
    <w:p w:rsidR="00796737" w:rsidRPr="00807C15" w:rsidRDefault="00796737" w:rsidP="00796737">
      <w:pPr>
        <w:pStyle w:val="Odstavekseznama"/>
        <w:numPr>
          <w:ilvl w:val="0"/>
          <w:numId w:val="31"/>
        </w:numPr>
        <w:autoSpaceDE w:val="0"/>
        <w:autoSpaceDN w:val="0"/>
        <w:adjustRightInd w:val="0"/>
        <w:spacing w:after="0" w:line="240" w:lineRule="auto"/>
        <w:ind w:left="714" w:hanging="357"/>
        <w:jc w:val="both"/>
        <w:rPr>
          <w:rFonts w:cs="PalatinoLinotype,Bold"/>
          <w:bCs/>
        </w:rPr>
      </w:pPr>
      <w:r w:rsidRPr="00807C15">
        <w:rPr>
          <w:rFonts w:cs="PalatinoLinotype,Bold"/>
          <w:bCs/>
        </w:rPr>
        <w:t>vrsta in poreklo zelenjave;</w:t>
      </w:r>
    </w:p>
    <w:p w:rsidR="00796737" w:rsidRPr="00807C15" w:rsidRDefault="00796737" w:rsidP="00796737">
      <w:pPr>
        <w:pStyle w:val="Odstavekseznama"/>
        <w:numPr>
          <w:ilvl w:val="0"/>
          <w:numId w:val="31"/>
        </w:numPr>
        <w:autoSpaceDE w:val="0"/>
        <w:autoSpaceDN w:val="0"/>
        <w:adjustRightInd w:val="0"/>
        <w:spacing w:after="0" w:line="240" w:lineRule="auto"/>
        <w:ind w:left="714" w:hanging="357"/>
        <w:jc w:val="both"/>
        <w:rPr>
          <w:rFonts w:cs="PalatinoLinotype,Bold"/>
          <w:bCs/>
        </w:rPr>
      </w:pPr>
      <w:r w:rsidRPr="00807C15">
        <w:rPr>
          <w:rFonts w:cs="PalatinoLinotype,Bold"/>
          <w:bCs/>
        </w:rPr>
        <w:t>ime in naslov ponudnika oz. pridelovalca;</w:t>
      </w:r>
    </w:p>
    <w:p w:rsidR="00796737" w:rsidRPr="00807C15" w:rsidRDefault="00796737" w:rsidP="00796737">
      <w:pPr>
        <w:pStyle w:val="Odstavekseznama"/>
        <w:numPr>
          <w:ilvl w:val="0"/>
          <w:numId w:val="31"/>
        </w:numPr>
        <w:autoSpaceDE w:val="0"/>
        <w:autoSpaceDN w:val="0"/>
        <w:adjustRightInd w:val="0"/>
        <w:spacing w:after="0" w:line="240" w:lineRule="auto"/>
        <w:ind w:left="714" w:hanging="357"/>
        <w:jc w:val="both"/>
        <w:rPr>
          <w:rFonts w:cs="PalatinoLinotype,Bold"/>
          <w:bCs/>
        </w:rPr>
      </w:pPr>
      <w:r w:rsidRPr="00807C15">
        <w:rPr>
          <w:rFonts w:cs="PalatinoLinotype,Bold"/>
          <w:bCs/>
        </w:rPr>
        <w:t>kakovost in sorto, datum pakiranja.</w:t>
      </w:r>
    </w:p>
    <w:p w:rsidR="00796737" w:rsidRPr="00807C15" w:rsidRDefault="00796737" w:rsidP="00796737">
      <w:pPr>
        <w:autoSpaceDE w:val="0"/>
        <w:autoSpaceDN w:val="0"/>
        <w:adjustRightInd w:val="0"/>
        <w:jc w:val="both"/>
        <w:rPr>
          <w:rFonts w:cs="PalatinoLinotype,Bold"/>
          <w:b/>
          <w:bCs/>
          <w:i/>
        </w:rPr>
      </w:pPr>
    </w:p>
    <w:p w:rsidR="00796737" w:rsidRPr="00807C15" w:rsidRDefault="00796737" w:rsidP="00796737">
      <w:pPr>
        <w:autoSpaceDE w:val="0"/>
        <w:autoSpaceDN w:val="0"/>
        <w:adjustRightInd w:val="0"/>
        <w:jc w:val="both"/>
        <w:rPr>
          <w:rFonts w:cs="PalatinoLinotype,Bold"/>
          <w:b/>
          <w:bCs/>
        </w:rPr>
      </w:pPr>
      <w:r w:rsidRPr="00807C15">
        <w:rPr>
          <w:rFonts w:cs="PalatinoLinotype,Bold"/>
          <w:b/>
          <w:bCs/>
        </w:rPr>
        <w:t>PARADIŽNIK</w:t>
      </w:r>
    </w:p>
    <w:p w:rsidR="00796737" w:rsidRPr="00807C15" w:rsidRDefault="00796737" w:rsidP="00796737">
      <w:pPr>
        <w:autoSpaceDE w:val="0"/>
        <w:autoSpaceDN w:val="0"/>
        <w:adjustRightInd w:val="0"/>
        <w:jc w:val="both"/>
        <w:rPr>
          <w:rFonts w:cs="PalatinoLinotype,Bold"/>
          <w:bCs/>
        </w:rPr>
      </w:pPr>
      <w:r w:rsidRPr="00807C15">
        <w:rPr>
          <w:rFonts w:cs="PalatinoLinotype,Bold"/>
          <w:bCs/>
        </w:rPr>
        <w:t>Premer paradižnika mora biti od 40 do 50 mm. Imeti mora lastnosti, značilne za posamezno sorto.</w:t>
      </w:r>
    </w:p>
    <w:p w:rsidR="00796737" w:rsidRPr="00807C15" w:rsidRDefault="00796737" w:rsidP="00796737">
      <w:pPr>
        <w:autoSpaceDE w:val="0"/>
        <w:autoSpaceDN w:val="0"/>
        <w:adjustRightInd w:val="0"/>
        <w:jc w:val="both"/>
        <w:rPr>
          <w:rFonts w:cs="PalatinoLinotype,Bold"/>
          <w:bCs/>
        </w:rPr>
      </w:pPr>
      <w:r w:rsidRPr="00807C15">
        <w:rPr>
          <w:rFonts w:cs="PalatinoLinotype,Bold"/>
          <w:bCs/>
        </w:rPr>
        <w:t>Biti mora pravilne oblike, normalno razvit, brez zelenih delov ploda, brez mehaničnih poškodb in drugih nepravilnosti.</w:t>
      </w:r>
    </w:p>
    <w:p w:rsidR="00796737" w:rsidRPr="00807C15" w:rsidRDefault="00796737" w:rsidP="00796737">
      <w:pPr>
        <w:autoSpaceDE w:val="0"/>
        <w:autoSpaceDN w:val="0"/>
        <w:adjustRightInd w:val="0"/>
        <w:jc w:val="both"/>
        <w:rPr>
          <w:rFonts w:cs="PalatinoLinotype,Bold"/>
          <w:bCs/>
        </w:rPr>
      </w:pPr>
      <w:r w:rsidRPr="00807C15">
        <w:rPr>
          <w:rFonts w:cs="PalatinoLinotype,Bold"/>
          <w:bCs/>
        </w:rPr>
        <w:t xml:space="preserve">Pakiranje: kalibriran paradižnik se pakira v plitve </w:t>
      </w:r>
      <w:proofErr w:type="spellStart"/>
      <w:r w:rsidRPr="00807C15">
        <w:rPr>
          <w:rFonts w:cs="PalatinoLinotype,Bold"/>
          <w:bCs/>
        </w:rPr>
        <w:t>letvarice</w:t>
      </w:r>
      <w:proofErr w:type="spellEnd"/>
      <w:r w:rsidRPr="00807C15">
        <w:rPr>
          <w:rFonts w:cs="PalatinoLinotype,Bold"/>
          <w:bCs/>
        </w:rPr>
        <w:t xml:space="preserve"> oz. kartonske platoje. V eni embalažni enoti mora biti paradižnik iste sorte, porekla, kakovosti in kalibra. Na vsaki embalažni enoti mora biti deklaracija, ki vsebuje:</w:t>
      </w:r>
    </w:p>
    <w:p w:rsidR="00796737" w:rsidRPr="00807C15" w:rsidRDefault="00796737" w:rsidP="00796737">
      <w:pPr>
        <w:pStyle w:val="Odstavekseznama"/>
        <w:numPr>
          <w:ilvl w:val="0"/>
          <w:numId w:val="31"/>
        </w:numPr>
        <w:autoSpaceDE w:val="0"/>
        <w:autoSpaceDN w:val="0"/>
        <w:adjustRightInd w:val="0"/>
        <w:spacing w:after="0" w:line="240" w:lineRule="auto"/>
        <w:ind w:left="714" w:hanging="357"/>
        <w:jc w:val="both"/>
        <w:rPr>
          <w:rFonts w:cs="PalatinoLinotype,Bold"/>
          <w:bCs/>
        </w:rPr>
      </w:pPr>
      <w:r w:rsidRPr="00807C15">
        <w:rPr>
          <w:rFonts w:cs="PalatinoLinotype,Bold"/>
          <w:bCs/>
        </w:rPr>
        <w:t>vrsta in poreklo zelenjave;</w:t>
      </w:r>
    </w:p>
    <w:p w:rsidR="00796737" w:rsidRPr="00807C15" w:rsidRDefault="00796737" w:rsidP="00796737">
      <w:pPr>
        <w:pStyle w:val="Odstavekseznama"/>
        <w:numPr>
          <w:ilvl w:val="0"/>
          <w:numId w:val="31"/>
        </w:numPr>
        <w:autoSpaceDE w:val="0"/>
        <w:autoSpaceDN w:val="0"/>
        <w:adjustRightInd w:val="0"/>
        <w:spacing w:after="0" w:line="240" w:lineRule="auto"/>
        <w:ind w:left="714" w:hanging="357"/>
        <w:jc w:val="both"/>
        <w:rPr>
          <w:rFonts w:cs="PalatinoLinotype,Bold"/>
          <w:bCs/>
        </w:rPr>
      </w:pPr>
      <w:r w:rsidRPr="00807C15">
        <w:rPr>
          <w:rFonts w:cs="PalatinoLinotype,Bold"/>
          <w:bCs/>
        </w:rPr>
        <w:t>ime in naslov ponudnika oz. pridelovalca;</w:t>
      </w:r>
    </w:p>
    <w:p w:rsidR="00796737" w:rsidRPr="00807C15" w:rsidRDefault="00796737" w:rsidP="00796737">
      <w:pPr>
        <w:pStyle w:val="Odstavekseznama"/>
        <w:numPr>
          <w:ilvl w:val="0"/>
          <w:numId w:val="31"/>
        </w:numPr>
        <w:autoSpaceDE w:val="0"/>
        <w:autoSpaceDN w:val="0"/>
        <w:adjustRightInd w:val="0"/>
        <w:spacing w:after="0" w:line="240" w:lineRule="auto"/>
        <w:ind w:left="714" w:hanging="357"/>
        <w:jc w:val="both"/>
        <w:rPr>
          <w:rFonts w:cs="PalatinoLinotype,Bold"/>
          <w:bCs/>
        </w:rPr>
      </w:pPr>
      <w:r w:rsidRPr="00807C15">
        <w:rPr>
          <w:rFonts w:cs="PalatinoLinotype,Bold"/>
          <w:bCs/>
        </w:rPr>
        <w:t>kakovost in sorto, kaliber, datum pakiranja.</w:t>
      </w:r>
    </w:p>
    <w:p w:rsidR="00796737" w:rsidRPr="00807C15" w:rsidRDefault="00796737" w:rsidP="00796737">
      <w:pPr>
        <w:autoSpaceDE w:val="0"/>
        <w:autoSpaceDN w:val="0"/>
        <w:adjustRightInd w:val="0"/>
        <w:jc w:val="both"/>
        <w:rPr>
          <w:rFonts w:cs="PalatinoLinotype,Bold"/>
          <w:b/>
          <w:bCs/>
          <w:i/>
        </w:rPr>
      </w:pPr>
    </w:p>
    <w:p w:rsidR="00796737" w:rsidRPr="00807C15" w:rsidRDefault="00796737" w:rsidP="00796737">
      <w:pPr>
        <w:autoSpaceDE w:val="0"/>
        <w:autoSpaceDN w:val="0"/>
        <w:adjustRightInd w:val="0"/>
        <w:jc w:val="both"/>
        <w:rPr>
          <w:rFonts w:cs="PalatinoLinotype,Bold"/>
          <w:b/>
          <w:bCs/>
        </w:rPr>
      </w:pPr>
      <w:r w:rsidRPr="00807C15">
        <w:rPr>
          <w:rFonts w:cs="PalatinoLinotype,Bold"/>
          <w:b/>
          <w:bCs/>
        </w:rPr>
        <w:t>PAPRIKA</w:t>
      </w:r>
    </w:p>
    <w:p w:rsidR="00796737" w:rsidRPr="00807C15" w:rsidRDefault="00796737" w:rsidP="00796737">
      <w:pPr>
        <w:autoSpaceDE w:val="0"/>
        <w:autoSpaceDN w:val="0"/>
        <w:adjustRightInd w:val="0"/>
        <w:jc w:val="both"/>
        <w:rPr>
          <w:rFonts w:cs="PalatinoLinotype,Bold"/>
          <w:bCs/>
        </w:rPr>
      </w:pPr>
      <w:r w:rsidRPr="00807C15">
        <w:rPr>
          <w:rFonts w:cs="PalatinoLinotype,Bold"/>
          <w:bCs/>
        </w:rPr>
        <w:t xml:space="preserve">Velikost paprike določamo glede na jedilnik. Paprika mora imeti lastnosti značilne za posamezno sorto. Biti mora pravilne oblike, normalno razvita, </w:t>
      </w:r>
      <w:proofErr w:type="spellStart"/>
      <w:r w:rsidRPr="00807C15">
        <w:rPr>
          <w:rFonts w:cs="PalatinoLinotype,Bold"/>
          <w:bCs/>
        </w:rPr>
        <w:t>nepekoča</w:t>
      </w:r>
      <w:proofErr w:type="spellEnd"/>
      <w:r w:rsidRPr="00807C15">
        <w:rPr>
          <w:rFonts w:cs="PalatinoLinotype,Bold"/>
          <w:bCs/>
        </w:rPr>
        <w:t>, brez mehaničnih poškodb itd.</w:t>
      </w:r>
    </w:p>
    <w:p w:rsidR="00796737" w:rsidRPr="00807C15" w:rsidRDefault="00796737" w:rsidP="00796737">
      <w:pPr>
        <w:autoSpaceDE w:val="0"/>
        <w:autoSpaceDN w:val="0"/>
        <w:adjustRightInd w:val="0"/>
        <w:jc w:val="both"/>
        <w:rPr>
          <w:rFonts w:cs="PalatinoLinotype,Bold"/>
          <w:bCs/>
        </w:rPr>
      </w:pPr>
      <w:r w:rsidRPr="00807C15">
        <w:rPr>
          <w:rFonts w:cs="PalatinoLinotype,Bold"/>
          <w:bCs/>
        </w:rPr>
        <w:t xml:space="preserve">Pakiranje: kalibrirana paprika se pakira v plitve </w:t>
      </w:r>
      <w:proofErr w:type="spellStart"/>
      <w:r w:rsidRPr="00807C15">
        <w:rPr>
          <w:rFonts w:cs="PalatinoLinotype,Bold"/>
          <w:bCs/>
        </w:rPr>
        <w:t>letvarice</w:t>
      </w:r>
      <w:proofErr w:type="spellEnd"/>
      <w:r w:rsidRPr="00807C15">
        <w:rPr>
          <w:rFonts w:cs="PalatinoLinotype,Bold"/>
          <w:bCs/>
        </w:rPr>
        <w:t xml:space="preserve"> ali drugo primerno embalažo. V eni embalaži mora biti paprika iste sorte, porekla, kakovosti in kalibra. Na vsaki embalažni enoti mora biti deklaracija, ki vsebuje:</w:t>
      </w:r>
    </w:p>
    <w:p w:rsidR="00796737" w:rsidRPr="00807C15" w:rsidRDefault="00796737" w:rsidP="00796737">
      <w:pPr>
        <w:pStyle w:val="Odstavekseznama"/>
        <w:numPr>
          <w:ilvl w:val="0"/>
          <w:numId w:val="31"/>
        </w:numPr>
        <w:autoSpaceDE w:val="0"/>
        <w:autoSpaceDN w:val="0"/>
        <w:adjustRightInd w:val="0"/>
        <w:spacing w:after="0" w:line="240" w:lineRule="auto"/>
        <w:ind w:left="714" w:hanging="357"/>
        <w:jc w:val="both"/>
        <w:rPr>
          <w:rFonts w:cs="PalatinoLinotype,Bold"/>
          <w:bCs/>
        </w:rPr>
      </w:pPr>
      <w:r w:rsidRPr="00807C15">
        <w:rPr>
          <w:rFonts w:cs="PalatinoLinotype,Bold"/>
          <w:bCs/>
        </w:rPr>
        <w:t>vrsta in poreklo zelenjave;</w:t>
      </w:r>
    </w:p>
    <w:p w:rsidR="00796737" w:rsidRPr="00807C15" w:rsidRDefault="00796737" w:rsidP="00796737">
      <w:pPr>
        <w:pStyle w:val="Odstavekseznama"/>
        <w:numPr>
          <w:ilvl w:val="0"/>
          <w:numId w:val="31"/>
        </w:numPr>
        <w:autoSpaceDE w:val="0"/>
        <w:autoSpaceDN w:val="0"/>
        <w:adjustRightInd w:val="0"/>
        <w:spacing w:after="0" w:line="240" w:lineRule="auto"/>
        <w:ind w:left="714" w:hanging="357"/>
        <w:jc w:val="both"/>
        <w:rPr>
          <w:rFonts w:cs="PalatinoLinotype,Bold"/>
          <w:bCs/>
        </w:rPr>
      </w:pPr>
      <w:r w:rsidRPr="00807C15">
        <w:rPr>
          <w:rFonts w:cs="PalatinoLinotype,Bold"/>
          <w:bCs/>
        </w:rPr>
        <w:t>ime in naslov ponudnika oz. pridelovalca;</w:t>
      </w:r>
    </w:p>
    <w:p w:rsidR="00796737" w:rsidRPr="00807C15" w:rsidRDefault="00796737" w:rsidP="00796737">
      <w:pPr>
        <w:pStyle w:val="Odstavekseznama"/>
        <w:rPr>
          <w:rFonts w:cs="PalatinoLinotype,Bold"/>
          <w:bCs/>
        </w:rPr>
      </w:pPr>
      <w:r w:rsidRPr="00807C15">
        <w:rPr>
          <w:rFonts w:cs="PalatinoLinotype,Bold"/>
          <w:bCs/>
        </w:rPr>
        <w:t>kakovost in sorto, kaliber, datum pakiranja.</w:t>
      </w:r>
    </w:p>
    <w:p w:rsidR="00796737" w:rsidRPr="00807C15" w:rsidRDefault="00796737" w:rsidP="00796737">
      <w:pPr>
        <w:autoSpaceDE w:val="0"/>
        <w:autoSpaceDN w:val="0"/>
        <w:adjustRightInd w:val="0"/>
        <w:jc w:val="both"/>
        <w:rPr>
          <w:rFonts w:cs="PalatinoLinotype,Bold"/>
          <w:b/>
          <w:bCs/>
        </w:rPr>
      </w:pPr>
      <w:r w:rsidRPr="00807C15">
        <w:rPr>
          <w:rFonts w:cs="PalatinoLinotype,Bold"/>
          <w:b/>
          <w:bCs/>
        </w:rPr>
        <w:t>PETERŠILJ, ZELENA</w:t>
      </w:r>
    </w:p>
    <w:p w:rsidR="00796737" w:rsidRPr="00807C15" w:rsidRDefault="00796737" w:rsidP="00796737">
      <w:pPr>
        <w:autoSpaceDE w:val="0"/>
        <w:autoSpaceDN w:val="0"/>
        <w:adjustRightInd w:val="0"/>
        <w:jc w:val="both"/>
        <w:rPr>
          <w:rFonts w:cs="PalatinoLinotype,Bold"/>
          <w:bCs/>
        </w:rPr>
      </w:pPr>
      <w:r w:rsidRPr="00807C15">
        <w:rPr>
          <w:rFonts w:cs="PalatinoLinotype,Bold"/>
          <w:bCs/>
        </w:rPr>
        <w:t xml:space="preserve">List: zeleni listi morajo biti močni, veliki, brez primesi zemlje, </w:t>
      </w:r>
      <w:proofErr w:type="spellStart"/>
      <w:r w:rsidRPr="00807C15">
        <w:rPr>
          <w:rFonts w:cs="PalatinoLinotype,Bold"/>
          <w:bCs/>
        </w:rPr>
        <w:t>neuveli</w:t>
      </w:r>
      <w:proofErr w:type="spellEnd"/>
      <w:r w:rsidRPr="00807C15">
        <w:rPr>
          <w:rFonts w:cs="PalatinoLinotype,Bold"/>
          <w:bCs/>
        </w:rPr>
        <w:t xml:space="preserve"> in suhi.</w:t>
      </w:r>
    </w:p>
    <w:p w:rsidR="00796737" w:rsidRPr="00807C15" w:rsidRDefault="00796737" w:rsidP="00796737">
      <w:pPr>
        <w:autoSpaceDE w:val="0"/>
        <w:autoSpaceDN w:val="0"/>
        <w:adjustRightInd w:val="0"/>
        <w:jc w:val="both"/>
        <w:rPr>
          <w:rFonts w:cs="PalatinoLinotype,Bold"/>
          <w:bCs/>
        </w:rPr>
      </w:pPr>
      <w:r w:rsidRPr="00807C15">
        <w:rPr>
          <w:rFonts w:cs="PalatinoLinotype,Bold"/>
          <w:bCs/>
        </w:rPr>
        <w:t>Koren: premer korena mora biti od 25 do 35 mm, dolžina pa od 100 do 150 mm. Biti mora čvrst, sočen, neizsušen in ne uvel, brez primesi zemlje, ne sme biti poškodovan.</w:t>
      </w:r>
    </w:p>
    <w:p w:rsidR="00796737" w:rsidRPr="00807C15" w:rsidRDefault="00796737" w:rsidP="00796737">
      <w:pPr>
        <w:autoSpaceDE w:val="0"/>
        <w:autoSpaceDN w:val="0"/>
        <w:adjustRightInd w:val="0"/>
        <w:jc w:val="both"/>
        <w:rPr>
          <w:rFonts w:cs="PalatinoLinotype,Bold"/>
          <w:bCs/>
        </w:rPr>
      </w:pPr>
      <w:r w:rsidRPr="00807C15">
        <w:rPr>
          <w:rFonts w:cs="PalatinoLinotype,Bold"/>
          <w:bCs/>
        </w:rPr>
        <w:t xml:space="preserve">Pakiranje: zelene liste pakiramo v plastične platoje, korenine pa v </w:t>
      </w:r>
      <w:proofErr w:type="spellStart"/>
      <w:r w:rsidRPr="00807C15">
        <w:rPr>
          <w:rFonts w:cs="PalatinoLinotype,Bold"/>
          <w:bCs/>
        </w:rPr>
        <w:t>letvarice</w:t>
      </w:r>
      <w:proofErr w:type="spellEnd"/>
      <w:r w:rsidRPr="00807C15">
        <w:rPr>
          <w:rFonts w:cs="PalatinoLinotype,Bold"/>
          <w:bCs/>
        </w:rPr>
        <w:t xml:space="preserve"> oz. plastične mrežaste vreče. V vsaki embalažni enoti mora biti korenje istega porekla, sorte in kakovosti. Vsaka embalažna enota mora biti opremljena z deklaracijo, ki vsebuje:</w:t>
      </w:r>
    </w:p>
    <w:p w:rsidR="00796737" w:rsidRPr="00807C15" w:rsidRDefault="00796737" w:rsidP="00796737">
      <w:pPr>
        <w:pStyle w:val="Odstavekseznama"/>
        <w:numPr>
          <w:ilvl w:val="0"/>
          <w:numId w:val="32"/>
        </w:numPr>
        <w:autoSpaceDE w:val="0"/>
        <w:autoSpaceDN w:val="0"/>
        <w:adjustRightInd w:val="0"/>
        <w:spacing w:after="0" w:line="240" w:lineRule="auto"/>
        <w:jc w:val="both"/>
        <w:rPr>
          <w:rFonts w:cs="PalatinoLinotype,Bold"/>
          <w:bCs/>
        </w:rPr>
      </w:pPr>
      <w:r w:rsidRPr="00807C15">
        <w:rPr>
          <w:rFonts w:cs="PalatinoLinotype,Bold"/>
          <w:bCs/>
        </w:rPr>
        <w:t>vrsta in poreklo zelenjave;</w:t>
      </w:r>
    </w:p>
    <w:p w:rsidR="00796737" w:rsidRPr="00807C15" w:rsidRDefault="00796737" w:rsidP="00796737">
      <w:pPr>
        <w:pStyle w:val="Odstavekseznama"/>
        <w:numPr>
          <w:ilvl w:val="0"/>
          <w:numId w:val="32"/>
        </w:numPr>
        <w:autoSpaceDE w:val="0"/>
        <w:autoSpaceDN w:val="0"/>
        <w:adjustRightInd w:val="0"/>
        <w:spacing w:after="0" w:line="240" w:lineRule="auto"/>
        <w:jc w:val="both"/>
        <w:rPr>
          <w:rFonts w:cs="PalatinoLinotype,Bold"/>
          <w:bCs/>
        </w:rPr>
      </w:pPr>
      <w:r w:rsidRPr="00807C15">
        <w:rPr>
          <w:rFonts w:cs="PalatinoLinotype,Bold"/>
          <w:bCs/>
        </w:rPr>
        <w:t>ime in naslov ponudnika oz. pridelovalca;</w:t>
      </w:r>
    </w:p>
    <w:p w:rsidR="00796737" w:rsidRPr="00807C15" w:rsidRDefault="00796737" w:rsidP="00796737">
      <w:pPr>
        <w:pStyle w:val="Odstavekseznama"/>
      </w:pPr>
      <w:r w:rsidRPr="00807C15">
        <w:rPr>
          <w:rFonts w:cs="PalatinoLinotype,Bold"/>
          <w:bCs/>
        </w:rPr>
        <w:t>kakovost in sorto, datum pakiranja.</w:t>
      </w:r>
    </w:p>
    <w:p w:rsidR="00796737" w:rsidRPr="00807C15" w:rsidRDefault="00796737" w:rsidP="00796737">
      <w:pPr>
        <w:pStyle w:val="Odstavekseznama"/>
        <w:autoSpaceDE w:val="0"/>
        <w:autoSpaceDN w:val="0"/>
        <w:adjustRightInd w:val="0"/>
        <w:spacing w:after="0" w:line="240" w:lineRule="auto"/>
        <w:ind w:left="714"/>
        <w:jc w:val="both"/>
        <w:rPr>
          <w:rFonts w:cs="PalatinoLinotype,Bold"/>
          <w:bCs/>
        </w:rPr>
      </w:pPr>
    </w:p>
    <w:p w:rsidR="00796737" w:rsidRPr="00807C15" w:rsidRDefault="00796737" w:rsidP="00796737">
      <w:pPr>
        <w:autoSpaceDE w:val="0"/>
        <w:autoSpaceDN w:val="0"/>
        <w:adjustRightInd w:val="0"/>
        <w:jc w:val="both"/>
        <w:rPr>
          <w:rFonts w:cs="PalatinoLinotype,Bold"/>
          <w:b/>
          <w:bCs/>
        </w:rPr>
      </w:pPr>
      <w:r w:rsidRPr="00807C15">
        <w:rPr>
          <w:rFonts w:cs="PalatinoLinotype,Bold"/>
          <w:b/>
          <w:bCs/>
        </w:rPr>
        <w:t>KORENJE</w:t>
      </w:r>
    </w:p>
    <w:p w:rsidR="00796737" w:rsidRPr="00807C15" w:rsidRDefault="00796737" w:rsidP="00796737">
      <w:pPr>
        <w:autoSpaceDE w:val="0"/>
        <w:autoSpaceDN w:val="0"/>
        <w:adjustRightInd w:val="0"/>
        <w:jc w:val="both"/>
        <w:rPr>
          <w:rFonts w:cs="PalatinoLinotype,Bold"/>
          <w:bCs/>
        </w:rPr>
      </w:pPr>
      <w:r w:rsidRPr="00807C15">
        <w:rPr>
          <w:rFonts w:cs="PalatinoLinotype,Bold"/>
          <w:bCs/>
        </w:rPr>
        <w:t xml:space="preserve">Dolžina korenja mora biti od 100 do 140 mm, debelina najširšega dela pa od 30 do 40 mm. Biti mora gladek, pravilne oblike, brez primesi zemlje, barve in oblike pa karakteristične za sorto. Koren mora biti sočen, čvrst, neizsušen in </w:t>
      </w:r>
      <w:proofErr w:type="spellStart"/>
      <w:r w:rsidRPr="00807C15">
        <w:rPr>
          <w:rFonts w:cs="PalatinoLinotype,Bold"/>
          <w:bCs/>
        </w:rPr>
        <w:t>neuvel</w:t>
      </w:r>
      <w:proofErr w:type="spellEnd"/>
      <w:r w:rsidRPr="00807C15">
        <w:rPr>
          <w:rFonts w:cs="PalatinoLinotype,Bold"/>
          <w:bCs/>
        </w:rPr>
        <w:t>. Na vrhu ima lahko do 1,5 cm dolgo zeleno ali rožnato kapico. Korenje mora biti tipa Nantes, ki je primeren za gospodinjsko uporabo.</w:t>
      </w:r>
    </w:p>
    <w:p w:rsidR="00796737" w:rsidRPr="00807C15" w:rsidRDefault="00796737" w:rsidP="00796737">
      <w:pPr>
        <w:autoSpaceDE w:val="0"/>
        <w:autoSpaceDN w:val="0"/>
        <w:adjustRightInd w:val="0"/>
        <w:jc w:val="both"/>
        <w:rPr>
          <w:rFonts w:cs="PalatinoLinotype,Bold"/>
          <w:bCs/>
        </w:rPr>
      </w:pPr>
      <w:r w:rsidRPr="00807C15">
        <w:rPr>
          <w:rFonts w:cs="PalatinoLinotype,Bold"/>
          <w:bCs/>
        </w:rPr>
        <w:t xml:space="preserve">Pakiranje: korenje pakiramo v </w:t>
      </w:r>
      <w:proofErr w:type="spellStart"/>
      <w:r w:rsidRPr="00807C15">
        <w:rPr>
          <w:rFonts w:cs="PalatinoLinotype,Bold"/>
          <w:bCs/>
        </w:rPr>
        <w:t>letvarice</w:t>
      </w:r>
      <w:proofErr w:type="spellEnd"/>
      <w:r w:rsidRPr="00807C15">
        <w:rPr>
          <w:rFonts w:cs="PalatinoLinotype,Bold"/>
          <w:bCs/>
        </w:rPr>
        <w:t xml:space="preserve"> oz. mrežaste plastične vreče. V vsaki embalažni enoti mora biti korenje istega porekla, sorte in kakovosti. Vsaka embalažna enota mora biti opremljena z deklaracijo, ki vsebuje:</w:t>
      </w:r>
    </w:p>
    <w:p w:rsidR="00796737" w:rsidRPr="00807C15" w:rsidRDefault="00796737" w:rsidP="00796737">
      <w:pPr>
        <w:pStyle w:val="Odstavekseznama"/>
        <w:numPr>
          <w:ilvl w:val="0"/>
          <w:numId w:val="32"/>
        </w:numPr>
        <w:autoSpaceDE w:val="0"/>
        <w:autoSpaceDN w:val="0"/>
        <w:adjustRightInd w:val="0"/>
        <w:spacing w:after="0" w:line="240" w:lineRule="auto"/>
        <w:jc w:val="both"/>
        <w:rPr>
          <w:rFonts w:cs="PalatinoLinotype,Bold"/>
          <w:bCs/>
        </w:rPr>
      </w:pPr>
      <w:r w:rsidRPr="00807C15">
        <w:rPr>
          <w:rFonts w:cs="PalatinoLinotype,Bold"/>
          <w:bCs/>
        </w:rPr>
        <w:t>vrsta in poreklo zelenjave;</w:t>
      </w:r>
    </w:p>
    <w:p w:rsidR="00796737" w:rsidRPr="00807C15" w:rsidRDefault="00796737" w:rsidP="00796737">
      <w:pPr>
        <w:pStyle w:val="Odstavekseznama"/>
        <w:numPr>
          <w:ilvl w:val="0"/>
          <w:numId w:val="32"/>
        </w:numPr>
        <w:autoSpaceDE w:val="0"/>
        <w:autoSpaceDN w:val="0"/>
        <w:adjustRightInd w:val="0"/>
        <w:spacing w:after="0" w:line="240" w:lineRule="auto"/>
        <w:jc w:val="both"/>
        <w:rPr>
          <w:rFonts w:cs="PalatinoLinotype,Bold"/>
          <w:bCs/>
        </w:rPr>
      </w:pPr>
      <w:r w:rsidRPr="00807C15">
        <w:rPr>
          <w:rFonts w:cs="PalatinoLinotype,Bold"/>
          <w:bCs/>
        </w:rPr>
        <w:t>ime in naslov ponudnika oz. pridelovalca;</w:t>
      </w:r>
    </w:p>
    <w:p w:rsidR="00796737" w:rsidRPr="00807C15" w:rsidRDefault="00796737" w:rsidP="00796737">
      <w:pPr>
        <w:pStyle w:val="Odstavekseznama"/>
        <w:numPr>
          <w:ilvl w:val="0"/>
          <w:numId w:val="32"/>
        </w:numPr>
        <w:autoSpaceDE w:val="0"/>
        <w:autoSpaceDN w:val="0"/>
        <w:adjustRightInd w:val="0"/>
        <w:spacing w:after="0" w:line="240" w:lineRule="auto"/>
        <w:jc w:val="both"/>
        <w:rPr>
          <w:rFonts w:cs="PalatinoLinotype,Bold"/>
          <w:bCs/>
        </w:rPr>
      </w:pPr>
      <w:r w:rsidRPr="00807C15">
        <w:rPr>
          <w:rFonts w:cs="PalatinoLinotype,Bold"/>
          <w:bCs/>
        </w:rPr>
        <w:t>kakovost in sorto, datum pakiranja.</w:t>
      </w:r>
    </w:p>
    <w:p w:rsidR="00796737" w:rsidRPr="00807C15" w:rsidRDefault="00796737" w:rsidP="00796737">
      <w:pPr>
        <w:pStyle w:val="Odstavekseznama"/>
        <w:autoSpaceDE w:val="0"/>
        <w:autoSpaceDN w:val="0"/>
        <w:adjustRightInd w:val="0"/>
        <w:spacing w:after="0" w:line="240" w:lineRule="auto"/>
        <w:jc w:val="both"/>
        <w:rPr>
          <w:rFonts w:cs="PalatinoLinotype,Bold"/>
          <w:bCs/>
        </w:rPr>
      </w:pPr>
    </w:p>
    <w:p w:rsidR="00796737" w:rsidRPr="00807C15" w:rsidRDefault="00796737" w:rsidP="00796737">
      <w:pPr>
        <w:autoSpaceDE w:val="0"/>
        <w:autoSpaceDN w:val="0"/>
        <w:adjustRightInd w:val="0"/>
        <w:jc w:val="both"/>
        <w:rPr>
          <w:rFonts w:cs="PalatinoLinotype,Bold"/>
          <w:b/>
          <w:bCs/>
        </w:rPr>
      </w:pPr>
      <w:r w:rsidRPr="00807C15">
        <w:rPr>
          <w:rFonts w:cs="PalatinoLinotype,Bold"/>
          <w:b/>
          <w:bCs/>
        </w:rPr>
        <w:t>ČEBULA</w:t>
      </w:r>
    </w:p>
    <w:p w:rsidR="00796737" w:rsidRPr="00807C15" w:rsidRDefault="00796737" w:rsidP="00796737">
      <w:pPr>
        <w:autoSpaceDE w:val="0"/>
        <w:autoSpaceDN w:val="0"/>
        <w:adjustRightInd w:val="0"/>
        <w:jc w:val="both"/>
        <w:rPr>
          <w:rFonts w:cs="PalatinoLinotype,Bold"/>
          <w:bCs/>
        </w:rPr>
      </w:pPr>
      <w:r w:rsidRPr="00807C15">
        <w:rPr>
          <w:rFonts w:cs="PalatinoLinotype,Bold"/>
          <w:bCs/>
        </w:rPr>
        <w:t xml:space="preserve">Premer mora biti od 70 do 90 mm. Glavice morajo biti čvrste in cele, brez znakov kaljenja, enake po obliki, velikosti in barvi, s suho in tanko ovojno lupinico, s tankim vratom. </w:t>
      </w:r>
    </w:p>
    <w:p w:rsidR="00796737" w:rsidRPr="00807C15" w:rsidRDefault="00796737" w:rsidP="00796737">
      <w:pPr>
        <w:autoSpaceDE w:val="0"/>
        <w:autoSpaceDN w:val="0"/>
        <w:adjustRightInd w:val="0"/>
        <w:jc w:val="both"/>
        <w:rPr>
          <w:rFonts w:cs="PalatinoLinotype,Bold"/>
          <w:bCs/>
        </w:rPr>
      </w:pPr>
      <w:r w:rsidRPr="00807C15">
        <w:rPr>
          <w:rFonts w:cs="PalatinoLinotype,Bold"/>
          <w:bCs/>
        </w:rPr>
        <w:t xml:space="preserve">Pakiranje: čebulo pakiramo v </w:t>
      </w:r>
      <w:proofErr w:type="spellStart"/>
      <w:r w:rsidRPr="00807C15">
        <w:rPr>
          <w:rFonts w:cs="PalatinoLinotype,Bold"/>
          <w:bCs/>
        </w:rPr>
        <w:t>letvarice</w:t>
      </w:r>
      <w:proofErr w:type="spellEnd"/>
      <w:r w:rsidRPr="00807C15">
        <w:rPr>
          <w:rFonts w:cs="PalatinoLinotype,Bold"/>
          <w:bCs/>
        </w:rPr>
        <w:t xml:space="preserve"> oz. mrežaste vreče. V vsaki embalažni enoti mora biti isto poreklo, sorta, kakovost in kaliber čebule. Vsaka embalažna enota mora biti opremljena z deklaracijo, ki vsebuje:</w:t>
      </w:r>
    </w:p>
    <w:p w:rsidR="00796737" w:rsidRPr="00807C15" w:rsidRDefault="00796737" w:rsidP="00796737">
      <w:pPr>
        <w:pStyle w:val="Odstavekseznama"/>
        <w:numPr>
          <w:ilvl w:val="0"/>
          <w:numId w:val="32"/>
        </w:numPr>
        <w:autoSpaceDE w:val="0"/>
        <w:autoSpaceDN w:val="0"/>
        <w:adjustRightInd w:val="0"/>
        <w:spacing w:after="0" w:line="240" w:lineRule="auto"/>
        <w:jc w:val="both"/>
        <w:rPr>
          <w:rFonts w:cs="PalatinoLinotype,Bold"/>
          <w:bCs/>
        </w:rPr>
      </w:pPr>
      <w:r w:rsidRPr="00807C15">
        <w:rPr>
          <w:rFonts w:cs="PalatinoLinotype,Bold"/>
          <w:bCs/>
        </w:rPr>
        <w:t>vrsta in poreklo zelenjave;</w:t>
      </w:r>
    </w:p>
    <w:p w:rsidR="00796737" w:rsidRPr="00807C15" w:rsidRDefault="00796737" w:rsidP="00796737">
      <w:pPr>
        <w:pStyle w:val="Odstavekseznama"/>
        <w:numPr>
          <w:ilvl w:val="0"/>
          <w:numId w:val="32"/>
        </w:numPr>
        <w:autoSpaceDE w:val="0"/>
        <w:autoSpaceDN w:val="0"/>
        <w:adjustRightInd w:val="0"/>
        <w:spacing w:after="0" w:line="240" w:lineRule="auto"/>
        <w:jc w:val="both"/>
        <w:rPr>
          <w:rFonts w:cs="PalatinoLinotype,Bold"/>
          <w:bCs/>
        </w:rPr>
      </w:pPr>
      <w:r w:rsidRPr="00807C15">
        <w:rPr>
          <w:rFonts w:cs="PalatinoLinotype,Bold"/>
          <w:bCs/>
        </w:rPr>
        <w:t>ime in naslov ponudnika oz. pridelovalca;</w:t>
      </w:r>
    </w:p>
    <w:p w:rsidR="00796737" w:rsidRPr="00807C15" w:rsidRDefault="00796737" w:rsidP="00796737">
      <w:pPr>
        <w:pStyle w:val="Odstavekseznama"/>
        <w:numPr>
          <w:ilvl w:val="0"/>
          <w:numId w:val="32"/>
        </w:numPr>
        <w:autoSpaceDE w:val="0"/>
        <w:autoSpaceDN w:val="0"/>
        <w:adjustRightInd w:val="0"/>
        <w:spacing w:after="0" w:line="240" w:lineRule="auto"/>
        <w:jc w:val="both"/>
        <w:rPr>
          <w:rFonts w:cs="PalatinoLinotype,Bold"/>
          <w:bCs/>
        </w:rPr>
      </w:pPr>
      <w:r w:rsidRPr="00807C15">
        <w:rPr>
          <w:rFonts w:cs="PalatinoLinotype,Bold"/>
          <w:bCs/>
        </w:rPr>
        <w:t>kakovost in sorto, datum pakiranja.</w:t>
      </w:r>
    </w:p>
    <w:p w:rsidR="00796737" w:rsidRPr="00807C15" w:rsidRDefault="00796737" w:rsidP="00796737">
      <w:pPr>
        <w:autoSpaceDE w:val="0"/>
        <w:autoSpaceDN w:val="0"/>
        <w:adjustRightInd w:val="0"/>
        <w:jc w:val="both"/>
        <w:rPr>
          <w:rFonts w:cs="PalatinoLinotype,Bold"/>
          <w:bCs/>
        </w:rPr>
      </w:pPr>
    </w:p>
    <w:p w:rsidR="00796737" w:rsidRPr="00807C15" w:rsidRDefault="00796737" w:rsidP="00796737">
      <w:pPr>
        <w:autoSpaceDE w:val="0"/>
        <w:autoSpaceDN w:val="0"/>
        <w:adjustRightInd w:val="0"/>
        <w:jc w:val="both"/>
        <w:rPr>
          <w:rFonts w:cs="PalatinoLinotype,Bold"/>
          <w:b/>
          <w:bCs/>
        </w:rPr>
      </w:pPr>
      <w:r w:rsidRPr="00807C15">
        <w:rPr>
          <w:rFonts w:cs="PalatinoLinotype,Bold"/>
          <w:b/>
          <w:bCs/>
        </w:rPr>
        <w:t>ČESEN</w:t>
      </w:r>
    </w:p>
    <w:p w:rsidR="00796737" w:rsidRPr="00807C15" w:rsidRDefault="00796737" w:rsidP="00796737">
      <w:pPr>
        <w:autoSpaceDE w:val="0"/>
        <w:autoSpaceDN w:val="0"/>
        <w:adjustRightInd w:val="0"/>
        <w:jc w:val="both"/>
        <w:rPr>
          <w:rFonts w:cs="PalatinoLinotype,Bold"/>
          <w:bCs/>
        </w:rPr>
      </w:pPr>
      <w:r w:rsidRPr="00807C15">
        <w:rPr>
          <w:rFonts w:cs="PalatinoLinotype,Bold"/>
          <w:bCs/>
        </w:rPr>
        <w:t xml:space="preserve">Premer glavice mora biti najmanj 30 mm. Imeti mora zrele, cele in čvrste stroke, brez znakov kaljenja. Glavice morajo biti enake po obliki, velikosti in barvi, s suho in tanko ovojno lupinico, s tankim vratom. </w:t>
      </w:r>
    </w:p>
    <w:p w:rsidR="00796737" w:rsidRPr="00807C15" w:rsidRDefault="00796737" w:rsidP="00796737">
      <w:pPr>
        <w:autoSpaceDE w:val="0"/>
        <w:autoSpaceDN w:val="0"/>
        <w:adjustRightInd w:val="0"/>
        <w:jc w:val="both"/>
        <w:rPr>
          <w:rFonts w:cs="PalatinoLinotype,Bold"/>
          <w:bCs/>
        </w:rPr>
      </w:pPr>
      <w:r w:rsidRPr="00807C15">
        <w:rPr>
          <w:rFonts w:cs="PalatinoLinotype,Bold"/>
          <w:bCs/>
        </w:rPr>
        <w:t xml:space="preserve">Pakiranje: česen pakiramo v </w:t>
      </w:r>
      <w:proofErr w:type="spellStart"/>
      <w:r w:rsidRPr="00807C15">
        <w:rPr>
          <w:rFonts w:cs="PalatinoLinotype,Bold"/>
          <w:bCs/>
        </w:rPr>
        <w:t>letvarice</w:t>
      </w:r>
      <w:proofErr w:type="spellEnd"/>
      <w:r w:rsidRPr="00807C15">
        <w:rPr>
          <w:rFonts w:cs="PalatinoLinotype,Bold"/>
          <w:bCs/>
        </w:rPr>
        <w:t xml:space="preserve"> oz. mrežaste vreče. V vsaki embalažni enoti mora biti isto poreklo, sorta, kakovost česna. Vsaka embalažna enota mora biti opremljena z deklaracijo, ki vsebuje:</w:t>
      </w:r>
    </w:p>
    <w:p w:rsidR="00796737" w:rsidRPr="00807C15" w:rsidRDefault="00796737" w:rsidP="00796737">
      <w:pPr>
        <w:pStyle w:val="Odstavekseznama"/>
        <w:numPr>
          <w:ilvl w:val="0"/>
          <w:numId w:val="32"/>
        </w:numPr>
        <w:autoSpaceDE w:val="0"/>
        <w:autoSpaceDN w:val="0"/>
        <w:adjustRightInd w:val="0"/>
        <w:spacing w:after="0" w:line="240" w:lineRule="auto"/>
        <w:jc w:val="both"/>
        <w:rPr>
          <w:rFonts w:cs="PalatinoLinotype,Bold"/>
          <w:bCs/>
        </w:rPr>
      </w:pPr>
      <w:r w:rsidRPr="00807C15">
        <w:rPr>
          <w:rFonts w:cs="PalatinoLinotype,Bold"/>
          <w:bCs/>
        </w:rPr>
        <w:t>ime in naslov ponudnika oz. pridelovalca;</w:t>
      </w:r>
    </w:p>
    <w:p w:rsidR="00796737" w:rsidRPr="00807C15" w:rsidRDefault="00796737" w:rsidP="00796737">
      <w:pPr>
        <w:pStyle w:val="Odstavekseznama"/>
        <w:numPr>
          <w:ilvl w:val="0"/>
          <w:numId w:val="32"/>
        </w:numPr>
        <w:autoSpaceDE w:val="0"/>
        <w:autoSpaceDN w:val="0"/>
        <w:adjustRightInd w:val="0"/>
        <w:spacing w:after="0" w:line="240" w:lineRule="auto"/>
        <w:jc w:val="both"/>
        <w:rPr>
          <w:rFonts w:cs="PalatinoLinotype,Bold"/>
          <w:bCs/>
        </w:rPr>
      </w:pPr>
      <w:r w:rsidRPr="00807C15">
        <w:rPr>
          <w:rFonts w:cs="PalatinoLinotype,Bold"/>
          <w:bCs/>
        </w:rPr>
        <w:t>kakovost, poreklo in sorto, datum pakiranja.</w:t>
      </w:r>
    </w:p>
    <w:p w:rsidR="00796737" w:rsidRPr="00807C15" w:rsidRDefault="00796737" w:rsidP="00796737">
      <w:pPr>
        <w:autoSpaceDE w:val="0"/>
        <w:autoSpaceDN w:val="0"/>
        <w:adjustRightInd w:val="0"/>
        <w:jc w:val="both"/>
        <w:rPr>
          <w:rFonts w:cs="PalatinoLinotype,Bold"/>
          <w:b/>
          <w:bCs/>
          <w:i/>
        </w:rPr>
      </w:pPr>
    </w:p>
    <w:p w:rsidR="00796737" w:rsidRPr="00807C15" w:rsidRDefault="00796737" w:rsidP="00796737">
      <w:pPr>
        <w:autoSpaceDE w:val="0"/>
        <w:autoSpaceDN w:val="0"/>
        <w:adjustRightInd w:val="0"/>
        <w:jc w:val="both"/>
        <w:rPr>
          <w:rFonts w:cs="PalatinoLinotype,Bold"/>
          <w:b/>
          <w:bCs/>
        </w:rPr>
      </w:pPr>
      <w:r w:rsidRPr="00807C15">
        <w:rPr>
          <w:rFonts w:cs="PalatinoLinotype,Bold"/>
          <w:b/>
          <w:bCs/>
        </w:rPr>
        <w:t>KISLA REPA IN ZELJE</w:t>
      </w:r>
    </w:p>
    <w:p w:rsidR="00796737" w:rsidRPr="00807C15" w:rsidRDefault="00796737" w:rsidP="00796737">
      <w:pPr>
        <w:autoSpaceDE w:val="0"/>
        <w:autoSpaceDN w:val="0"/>
        <w:adjustRightInd w:val="0"/>
        <w:jc w:val="both"/>
        <w:rPr>
          <w:rFonts w:cs="PalatinoLinotype,Bold"/>
          <w:bCs/>
        </w:rPr>
      </w:pPr>
      <w:r w:rsidRPr="00807C15">
        <w:rPr>
          <w:rFonts w:cs="PalatinoLinotype,Bold"/>
          <w:bCs/>
        </w:rPr>
        <w:t>Za kisanje je potrebno odbrati le najboljše plodove repe in zelja. Rezanci zelja morajo biti debeli od 2-3 mm, repe pa od 5-6 mm.</w:t>
      </w:r>
    </w:p>
    <w:p w:rsidR="00796737" w:rsidRPr="00807C15" w:rsidRDefault="00796737" w:rsidP="00796737">
      <w:pPr>
        <w:autoSpaceDE w:val="0"/>
        <w:autoSpaceDN w:val="0"/>
        <w:adjustRightInd w:val="0"/>
        <w:jc w:val="both"/>
        <w:rPr>
          <w:rFonts w:cs="PalatinoLinotype,Bold"/>
          <w:bCs/>
        </w:rPr>
      </w:pPr>
      <w:r w:rsidRPr="00807C15">
        <w:rPr>
          <w:rFonts w:cs="PalatinoLinotype,Bold"/>
          <w:bCs/>
        </w:rPr>
        <w:t>Kisla repa in zelje morata izpolnjevati naslednje pogoje:</w:t>
      </w:r>
    </w:p>
    <w:p w:rsidR="00796737" w:rsidRPr="00807C15" w:rsidRDefault="00796737" w:rsidP="00796737">
      <w:pPr>
        <w:pStyle w:val="Odstavekseznama"/>
        <w:numPr>
          <w:ilvl w:val="0"/>
          <w:numId w:val="32"/>
        </w:numPr>
        <w:autoSpaceDE w:val="0"/>
        <w:autoSpaceDN w:val="0"/>
        <w:adjustRightInd w:val="0"/>
        <w:spacing w:after="0" w:line="240" w:lineRule="auto"/>
        <w:ind w:left="714" w:hanging="357"/>
        <w:jc w:val="both"/>
        <w:rPr>
          <w:rFonts w:cs="PalatinoLinotype,Bold"/>
          <w:bCs/>
        </w:rPr>
      </w:pPr>
      <w:r w:rsidRPr="00807C15">
        <w:rPr>
          <w:rFonts w:cs="PalatinoLinotype,Bold"/>
          <w:bCs/>
        </w:rPr>
        <w:t>vonj in okus morata biti značilna za kislo repo oz. zelje;</w:t>
      </w:r>
    </w:p>
    <w:p w:rsidR="00796737" w:rsidRPr="00807C15" w:rsidRDefault="00796737" w:rsidP="00796737">
      <w:pPr>
        <w:pStyle w:val="Odstavekseznama"/>
        <w:numPr>
          <w:ilvl w:val="0"/>
          <w:numId w:val="32"/>
        </w:numPr>
        <w:autoSpaceDE w:val="0"/>
        <w:autoSpaceDN w:val="0"/>
        <w:adjustRightInd w:val="0"/>
        <w:spacing w:after="0" w:line="240" w:lineRule="auto"/>
        <w:ind w:left="714" w:hanging="357"/>
        <w:jc w:val="both"/>
        <w:rPr>
          <w:rFonts w:cs="PalatinoLinotype,Bold"/>
          <w:bCs/>
        </w:rPr>
      </w:pPr>
      <w:r w:rsidRPr="00807C15">
        <w:rPr>
          <w:rFonts w:cs="PalatinoLinotype,Bold"/>
          <w:bCs/>
        </w:rPr>
        <w:t>ne smeta biti kašasta, sluzasta, mehka ali preslana;</w:t>
      </w:r>
    </w:p>
    <w:p w:rsidR="00796737" w:rsidRPr="00807C15" w:rsidRDefault="00796737" w:rsidP="00796737">
      <w:pPr>
        <w:pStyle w:val="Odstavekseznama"/>
        <w:numPr>
          <w:ilvl w:val="0"/>
          <w:numId w:val="32"/>
        </w:numPr>
        <w:autoSpaceDE w:val="0"/>
        <w:autoSpaceDN w:val="0"/>
        <w:adjustRightInd w:val="0"/>
        <w:spacing w:after="0" w:line="240" w:lineRule="auto"/>
        <w:ind w:left="714" w:hanging="357"/>
        <w:jc w:val="both"/>
        <w:rPr>
          <w:rFonts w:cs="PalatinoLinotype,Bold"/>
          <w:bCs/>
        </w:rPr>
      </w:pPr>
      <w:r w:rsidRPr="00807C15">
        <w:rPr>
          <w:rFonts w:cs="PalatinoLinotype,Bold"/>
          <w:bCs/>
        </w:rPr>
        <w:t>kisanje izdelka mora biti po naravni poti brez dodajanja kisline.</w:t>
      </w:r>
    </w:p>
    <w:p w:rsidR="00796737" w:rsidRPr="00807C15" w:rsidRDefault="00796737" w:rsidP="00796737">
      <w:pPr>
        <w:pStyle w:val="Odstavekseznama"/>
        <w:autoSpaceDE w:val="0"/>
        <w:autoSpaceDN w:val="0"/>
        <w:adjustRightInd w:val="0"/>
        <w:spacing w:after="0" w:line="240" w:lineRule="auto"/>
        <w:ind w:left="714"/>
        <w:jc w:val="both"/>
        <w:rPr>
          <w:rFonts w:cs="PalatinoLinotype,Bold"/>
          <w:bCs/>
        </w:rPr>
      </w:pPr>
    </w:p>
    <w:p w:rsidR="00796737" w:rsidRPr="00807C15" w:rsidRDefault="00796737" w:rsidP="00796737">
      <w:pPr>
        <w:autoSpaceDE w:val="0"/>
        <w:autoSpaceDN w:val="0"/>
        <w:adjustRightInd w:val="0"/>
        <w:jc w:val="both"/>
        <w:rPr>
          <w:rFonts w:cs="PalatinoLinotype,Bold"/>
          <w:bCs/>
        </w:rPr>
      </w:pPr>
      <w:r w:rsidRPr="00807C15">
        <w:rPr>
          <w:rFonts w:cs="PalatinoLinotype,Bold"/>
          <w:bCs/>
        </w:rPr>
        <w:t>Pakiranje: zelje in repa sta lahko pakirana v plastična vedra s pokrovom. Vsaka embalažna enota mora imeti nalepljeno deklaracijo, ki mora vsebovati:</w:t>
      </w:r>
    </w:p>
    <w:p w:rsidR="00796737" w:rsidRPr="00807C15" w:rsidRDefault="00796737" w:rsidP="00796737">
      <w:pPr>
        <w:pStyle w:val="Odstavekseznama"/>
        <w:numPr>
          <w:ilvl w:val="0"/>
          <w:numId w:val="32"/>
        </w:numPr>
        <w:autoSpaceDE w:val="0"/>
        <w:autoSpaceDN w:val="0"/>
        <w:adjustRightInd w:val="0"/>
        <w:spacing w:after="0" w:line="240" w:lineRule="auto"/>
        <w:ind w:left="714" w:hanging="357"/>
        <w:jc w:val="both"/>
        <w:rPr>
          <w:rFonts w:cs="PalatinoLinotype,Bold"/>
          <w:bCs/>
        </w:rPr>
      </w:pPr>
      <w:r w:rsidRPr="00807C15">
        <w:rPr>
          <w:rFonts w:cs="PalatinoLinotype,Bold"/>
          <w:bCs/>
        </w:rPr>
        <w:t>vrsto in poreklo izdelka, ime in naslov ponudnika oz. pridelovalca;</w:t>
      </w:r>
    </w:p>
    <w:p w:rsidR="00796737" w:rsidRPr="00807C15" w:rsidRDefault="00796737" w:rsidP="00796737">
      <w:pPr>
        <w:pStyle w:val="Odstavekseznama"/>
        <w:numPr>
          <w:ilvl w:val="0"/>
          <w:numId w:val="32"/>
        </w:numPr>
        <w:autoSpaceDE w:val="0"/>
        <w:autoSpaceDN w:val="0"/>
        <w:adjustRightInd w:val="0"/>
        <w:spacing w:after="0" w:line="240" w:lineRule="auto"/>
        <w:ind w:left="714" w:hanging="357"/>
        <w:jc w:val="both"/>
        <w:rPr>
          <w:rFonts w:cs="PalatinoLinotype,Bold"/>
          <w:bCs/>
        </w:rPr>
      </w:pPr>
      <w:r w:rsidRPr="00807C15">
        <w:rPr>
          <w:rFonts w:cs="PalatinoLinotype,Bold"/>
          <w:bCs/>
        </w:rPr>
        <w:t>sorto in kvaliteto, datum pakiranja oz. rok uporabnosti.</w:t>
      </w:r>
    </w:p>
    <w:p w:rsidR="00796737" w:rsidRPr="00807C15" w:rsidRDefault="00796737" w:rsidP="00796737">
      <w:pPr>
        <w:autoSpaceDE w:val="0"/>
        <w:autoSpaceDN w:val="0"/>
        <w:adjustRightInd w:val="0"/>
        <w:jc w:val="both"/>
        <w:rPr>
          <w:rFonts w:cs="PalatinoLinotype,Bold"/>
          <w:b/>
          <w:bCs/>
          <w:i/>
        </w:rPr>
      </w:pPr>
    </w:p>
    <w:p w:rsidR="00796737" w:rsidRPr="00807C15" w:rsidRDefault="00796737" w:rsidP="00796737">
      <w:pPr>
        <w:autoSpaceDE w:val="0"/>
        <w:autoSpaceDN w:val="0"/>
        <w:adjustRightInd w:val="0"/>
        <w:jc w:val="both"/>
        <w:rPr>
          <w:rFonts w:cs="PalatinoLinotype,Bold"/>
          <w:b/>
          <w:bCs/>
        </w:rPr>
      </w:pPr>
      <w:r w:rsidRPr="00807C15">
        <w:rPr>
          <w:rFonts w:cs="PalatinoLinotype,Bold"/>
          <w:b/>
          <w:bCs/>
        </w:rPr>
        <w:t>ZAMRZNJENO SADJE IN ZELENJAVA</w:t>
      </w:r>
    </w:p>
    <w:p w:rsidR="00796737" w:rsidRPr="00807C15" w:rsidRDefault="00796737" w:rsidP="00796737">
      <w:pPr>
        <w:autoSpaceDE w:val="0"/>
        <w:autoSpaceDN w:val="0"/>
        <w:adjustRightInd w:val="0"/>
        <w:jc w:val="both"/>
        <w:rPr>
          <w:rFonts w:cs="PalatinoLinotype,Bold"/>
          <w:bCs/>
        </w:rPr>
      </w:pPr>
      <w:r w:rsidRPr="00807C15">
        <w:rPr>
          <w:rFonts w:cs="PalatinoLinotype,Bold"/>
          <w:bCs/>
        </w:rPr>
        <w:t>Izdelki ne smejo vsebovati zdravju škodljivih substanc (toksinov, patogenih mikroorganizmov, itd.), zlasti pa ne smejo prekoračiti z zakonskimi predpisi določene količine aditivov, barvil in ostalih kemičnih substanc, organoleptične lastnosti morajo ustrezati predpisanim normativom.</w:t>
      </w:r>
    </w:p>
    <w:p w:rsidR="00796737" w:rsidRPr="00807C15" w:rsidRDefault="00796737" w:rsidP="00796737">
      <w:pPr>
        <w:autoSpaceDE w:val="0"/>
        <w:autoSpaceDN w:val="0"/>
        <w:adjustRightInd w:val="0"/>
        <w:jc w:val="both"/>
        <w:rPr>
          <w:rFonts w:cs="PalatinoLinotype,Bold"/>
          <w:bCs/>
        </w:rPr>
      </w:pPr>
      <w:r w:rsidRPr="00807C15">
        <w:rPr>
          <w:rFonts w:cs="PalatinoLinotype,Bold"/>
          <w:bCs/>
        </w:rPr>
        <w:t>Dobavitelj mora blago dostaviti v transportnih sredstvih s hladilnimi napravami in tako zagotoviti neprekinjeno hladilno verigo v skladu s HACCP sistemom.</w:t>
      </w:r>
    </w:p>
    <w:p w:rsidR="00796737" w:rsidRPr="00807C15" w:rsidRDefault="00796737" w:rsidP="00796737">
      <w:pPr>
        <w:autoSpaceDE w:val="0"/>
        <w:autoSpaceDN w:val="0"/>
        <w:adjustRightInd w:val="0"/>
        <w:jc w:val="both"/>
        <w:rPr>
          <w:rFonts w:cs="PalatinoLinotype,Bold"/>
          <w:b/>
          <w:bCs/>
        </w:rPr>
      </w:pPr>
      <w:r w:rsidRPr="00807C15">
        <w:rPr>
          <w:rFonts w:cs="PalatinoLinotype,Bold"/>
          <w:b/>
          <w:bCs/>
        </w:rPr>
        <w:t>KONZERVIRANO SADJE IN ZELENJAVA</w:t>
      </w:r>
    </w:p>
    <w:p w:rsidR="00796737" w:rsidRPr="00807C15" w:rsidRDefault="00796737" w:rsidP="00796737">
      <w:pPr>
        <w:autoSpaceDE w:val="0"/>
        <w:autoSpaceDN w:val="0"/>
        <w:adjustRightInd w:val="0"/>
        <w:jc w:val="both"/>
        <w:rPr>
          <w:rFonts w:cs="PalatinoLinotype,Bold"/>
          <w:bCs/>
        </w:rPr>
      </w:pPr>
      <w:r w:rsidRPr="00807C15">
        <w:rPr>
          <w:rFonts w:cs="PalatinoLinotype,Bold"/>
          <w:bCs/>
        </w:rPr>
        <w:t>Vloženo sadje in zelenjave mora glede kakovosti, vsebnosti dodatkov, zdravstvene ustreznosti, označevanja in drugih lastnosti ustrezati vsem veljavnim predpisom v RS (EU). Pasterizirano sadje mora imeti barvo, vonj in okus, ki so značilni za sadje.</w:t>
      </w:r>
    </w:p>
    <w:p w:rsidR="00796737" w:rsidRPr="00807C15" w:rsidRDefault="00796737" w:rsidP="00796737">
      <w:pPr>
        <w:autoSpaceDE w:val="0"/>
        <w:autoSpaceDN w:val="0"/>
        <w:adjustRightInd w:val="0"/>
        <w:jc w:val="both"/>
        <w:rPr>
          <w:rFonts w:cs="PalatinoLinotype,Bold"/>
          <w:bCs/>
        </w:rPr>
      </w:pPr>
    </w:p>
    <w:p w:rsidR="00796737" w:rsidRPr="00807C15" w:rsidRDefault="00796737" w:rsidP="00796737">
      <w:pPr>
        <w:autoSpaceDE w:val="0"/>
        <w:autoSpaceDN w:val="0"/>
        <w:adjustRightInd w:val="0"/>
        <w:jc w:val="both"/>
        <w:rPr>
          <w:rFonts w:cs="PalatinoLinotype,Bold"/>
          <w:bCs/>
        </w:rPr>
      </w:pPr>
      <w:r w:rsidRPr="00807C15">
        <w:rPr>
          <w:rFonts w:cs="PalatinoLinotype,Bold"/>
          <w:bCs/>
        </w:rPr>
        <w:t xml:space="preserve">Vložena sadje in zelenjave morata biti I. kvalitetnega razreda in take sorte, ki je najbolj primerna za konzerviranje. </w:t>
      </w:r>
      <w:r w:rsidRPr="00807C15">
        <w:rPr>
          <w:rFonts w:cs="Arial"/>
        </w:rPr>
        <w:t xml:space="preserve">Vsa vložena zelenjava mora biti brez kemičnih konzervansov. </w:t>
      </w:r>
    </w:p>
    <w:p w:rsidR="00796737" w:rsidRPr="00807C15" w:rsidRDefault="00796737" w:rsidP="00796737">
      <w:pPr>
        <w:pStyle w:val="p7"/>
        <w:numPr>
          <w:ilvl w:val="12"/>
          <w:numId w:val="0"/>
        </w:numPr>
        <w:jc w:val="both"/>
        <w:rPr>
          <w:rFonts w:ascii="Calibri" w:hAnsi="Calibri" w:cs="Arial"/>
          <w:sz w:val="22"/>
          <w:szCs w:val="22"/>
        </w:rPr>
      </w:pPr>
    </w:p>
    <w:p w:rsidR="00796737" w:rsidRPr="00807C15" w:rsidRDefault="00796737" w:rsidP="00796737">
      <w:pPr>
        <w:pStyle w:val="p7"/>
        <w:numPr>
          <w:ilvl w:val="12"/>
          <w:numId w:val="0"/>
        </w:numPr>
        <w:jc w:val="both"/>
        <w:rPr>
          <w:rFonts w:ascii="Calibri" w:hAnsi="Calibri" w:cs="Arial"/>
          <w:sz w:val="22"/>
          <w:szCs w:val="22"/>
        </w:rPr>
      </w:pPr>
      <w:r w:rsidRPr="00807C15">
        <w:rPr>
          <w:rFonts w:ascii="Calibri" w:hAnsi="Calibri" w:cs="Arial"/>
          <w:sz w:val="22"/>
          <w:szCs w:val="22"/>
        </w:rPr>
        <w:t xml:space="preserve">Vse vrste vloženega sadja in marmelad morajo biti brez kemičnih konzervansov (razen </w:t>
      </w:r>
      <w:proofErr w:type="spellStart"/>
      <w:r w:rsidRPr="00807C15">
        <w:rPr>
          <w:rFonts w:ascii="Calibri" w:hAnsi="Calibri" w:cs="Arial"/>
          <w:sz w:val="22"/>
          <w:szCs w:val="22"/>
        </w:rPr>
        <w:t>porcijska</w:t>
      </w:r>
      <w:proofErr w:type="spellEnd"/>
      <w:r w:rsidRPr="00807C15">
        <w:rPr>
          <w:rFonts w:ascii="Calibri" w:hAnsi="Calibri" w:cs="Arial"/>
          <w:sz w:val="22"/>
          <w:szCs w:val="22"/>
        </w:rPr>
        <w:t xml:space="preserve"> in </w:t>
      </w:r>
      <w:proofErr w:type="spellStart"/>
      <w:r w:rsidRPr="00807C15">
        <w:rPr>
          <w:rFonts w:ascii="Calibri" w:hAnsi="Calibri" w:cs="Arial"/>
          <w:sz w:val="22"/>
          <w:szCs w:val="22"/>
        </w:rPr>
        <w:t>gastro</w:t>
      </w:r>
      <w:proofErr w:type="spellEnd"/>
      <w:r w:rsidRPr="00807C15">
        <w:rPr>
          <w:rFonts w:ascii="Calibri" w:hAnsi="Calibri" w:cs="Arial"/>
          <w:sz w:val="22"/>
          <w:szCs w:val="22"/>
        </w:rPr>
        <w:t xml:space="preserve"> pakiranja) in sladil. </w:t>
      </w:r>
    </w:p>
    <w:p w:rsidR="00796737" w:rsidRPr="00807C15" w:rsidRDefault="00796737" w:rsidP="00796737">
      <w:pPr>
        <w:pStyle w:val="p7"/>
        <w:numPr>
          <w:ilvl w:val="12"/>
          <w:numId w:val="0"/>
        </w:numPr>
        <w:jc w:val="both"/>
        <w:rPr>
          <w:rFonts w:ascii="Calibri" w:hAnsi="Calibri" w:cs="Arial"/>
          <w:sz w:val="22"/>
          <w:szCs w:val="22"/>
        </w:rPr>
      </w:pPr>
      <w:r w:rsidRPr="00807C15">
        <w:rPr>
          <w:rFonts w:ascii="Calibri" w:hAnsi="Calibri" w:cs="Arial"/>
          <w:sz w:val="22"/>
          <w:szCs w:val="22"/>
        </w:rPr>
        <w:t xml:space="preserve">Pasterizirano sadje mora imeti barvo, vonj in okus, ki so lastni sadju iz katerega je. Ne sme vsebovati več kot 10 % razkuhanih plodov. Minimalna količina sadja v kompotih mora biti 45 %, razen jagodni kompot min. 38 % sadja, kompot višnja min. 44 % sadja, kompot gozdni sadeži min. 36 % sadja. </w:t>
      </w:r>
    </w:p>
    <w:p w:rsidR="00796737" w:rsidRDefault="00796737" w:rsidP="00796737">
      <w:pPr>
        <w:autoSpaceDE w:val="0"/>
        <w:autoSpaceDN w:val="0"/>
        <w:adjustRightInd w:val="0"/>
        <w:jc w:val="both"/>
        <w:rPr>
          <w:rFonts w:cs="PalatinoLinotype,Bold"/>
          <w:b/>
          <w:bCs/>
          <w:i/>
        </w:rPr>
      </w:pPr>
      <w:r w:rsidRPr="00807C15">
        <w:rPr>
          <w:rFonts w:cs="Arial"/>
        </w:rPr>
        <w:t>Paradižnikov koncentrat mora imeti vsaj 28-30% suhe snovi in ne sme imeti dodanih kemičnih konzervansov za podaljševanje obstojnosti.</w:t>
      </w:r>
    </w:p>
    <w:p w:rsidR="00796737" w:rsidRDefault="00796737" w:rsidP="00796737"/>
    <w:p w:rsidR="00796737" w:rsidRDefault="00796737" w:rsidP="00536C32">
      <w:pPr>
        <w:spacing w:after="0" w:line="288" w:lineRule="auto"/>
        <w:jc w:val="both"/>
        <w:rPr>
          <w:rFonts w:cs="Calibri"/>
          <w:b/>
          <w:sz w:val="24"/>
          <w:szCs w:val="24"/>
        </w:rPr>
      </w:pPr>
    </w:p>
    <w:p w:rsidR="0093730F" w:rsidRDefault="0093730F" w:rsidP="00536C32">
      <w:pPr>
        <w:spacing w:after="0" w:line="288" w:lineRule="auto"/>
        <w:jc w:val="both"/>
        <w:rPr>
          <w:rFonts w:cs="Calibri"/>
          <w:b/>
          <w:sz w:val="24"/>
          <w:szCs w:val="24"/>
        </w:rPr>
      </w:pPr>
    </w:p>
    <w:p w:rsidR="0093730F" w:rsidRDefault="0093730F" w:rsidP="00536C32">
      <w:pPr>
        <w:spacing w:after="0" w:line="288" w:lineRule="auto"/>
        <w:jc w:val="both"/>
        <w:rPr>
          <w:rFonts w:cs="Calibri"/>
          <w:b/>
          <w:sz w:val="24"/>
          <w:szCs w:val="24"/>
        </w:rPr>
      </w:pPr>
    </w:p>
    <w:p w:rsidR="00165383" w:rsidRDefault="00165383" w:rsidP="00536C32">
      <w:pPr>
        <w:spacing w:after="0" w:line="288" w:lineRule="auto"/>
        <w:jc w:val="both"/>
        <w:rPr>
          <w:rFonts w:cs="Calibri"/>
          <w:b/>
          <w:sz w:val="24"/>
          <w:szCs w:val="24"/>
        </w:rPr>
      </w:pPr>
    </w:p>
    <w:p w:rsidR="00165383" w:rsidRDefault="00165383" w:rsidP="00536C32">
      <w:pPr>
        <w:spacing w:after="0" w:line="288" w:lineRule="auto"/>
        <w:jc w:val="both"/>
        <w:rPr>
          <w:rFonts w:cs="Calibri"/>
          <w:b/>
          <w:sz w:val="24"/>
          <w:szCs w:val="24"/>
        </w:rPr>
      </w:pPr>
    </w:p>
    <w:p w:rsidR="00165383" w:rsidRDefault="00165383" w:rsidP="00536C32">
      <w:pPr>
        <w:spacing w:after="0" w:line="288" w:lineRule="auto"/>
        <w:jc w:val="both"/>
        <w:rPr>
          <w:rFonts w:cs="Calibri"/>
          <w:b/>
          <w:sz w:val="24"/>
          <w:szCs w:val="24"/>
        </w:rPr>
      </w:pPr>
    </w:p>
    <w:p w:rsidR="00165383" w:rsidRDefault="00165383" w:rsidP="00536C32">
      <w:pPr>
        <w:spacing w:after="0" w:line="288" w:lineRule="auto"/>
        <w:jc w:val="both"/>
        <w:rPr>
          <w:rFonts w:cs="Calibri"/>
          <w:b/>
          <w:sz w:val="24"/>
          <w:szCs w:val="24"/>
        </w:rPr>
      </w:pPr>
    </w:p>
    <w:p w:rsidR="00165383" w:rsidRDefault="00165383" w:rsidP="00536C32">
      <w:pPr>
        <w:spacing w:after="0" w:line="288" w:lineRule="auto"/>
        <w:jc w:val="both"/>
        <w:rPr>
          <w:rFonts w:cs="Calibri"/>
          <w:b/>
          <w:sz w:val="24"/>
          <w:szCs w:val="24"/>
        </w:rPr>
      </w:pPr>
    </w:p>
    <w:p w:rsidR="00165383" w:rsidRDefault="00165383" w:rsidP="00536C32">
      <w:pPr>
        <w:spacing w:after="0" w:line="288" w:lineRule="auto"/>
        <w:jc w:val="both"/>
        <w:rPr>
          <w:rFonts w:cs="Calibri"/>
          <w:b/>
          <w:sz w:val="24"/>
          <w:szCs w:val="24"/>
        </w:rPr>
      </w:pPr>
    </w:p>
    <w:p w:rsidR="00165383" w:rsidRDefault="00165383" w:rsidP="00536C32">
      <w:pPr>
        <w:spacing w:after="0" w:line="288" w:lineRule="auto"/>
        <w:jc w:val="both"/>
        <w:rPr>
          <w:rFonts w:cs="Calibri"/>
          <w:b/>
          <w:sz w:val="24"/>
          <w:szCs w:val="24"/>
        </w:rPr>
      </w:pPr>
    </w:p>
    <w:p w:rsidR="00165383" w:rsidRDefault="00165383" w:rsidP="00536C32">
      <w:pPr>
        <w:spacing w:after="0" w:line="288" w:lineRule="auto"/>
        <w:jc w:val="both"/>
        <w:rPr>
          <w:rFonts w:cs="Calibri"/>
          <w:b/>
          <w:sz w:val="24"/>
          <w:szCs w:val="24"/>
        </w:rPr>
      </w:pPr>
    </w:p>
    <w:p w:rsidR="00165383" w:rsidRDefault="00165383" w:rsidP="00536C32">
      <w:pPr>
        <w:spacing w:after="0" w:line="288" w:lineRule="auto"/>
        <w:jc w:val="both"/>
        <w:rPr>
          <w:rFonts w:cs="Calibri"/>
          <w:b/>
          <w:sz w:val="24"/>
          <w:szCs w:val="24"/>
        </w:rPr>
      </w:pPr>
    </w:p>
    <w:p w:rsidR="00165383" w:rsidRDefault="00165383" w:rsidP="00536C32">
      <w:pPr>
        <w:spacing w:after="0" w:line="288" w:lineRule="auto"/>
        <w:jc w:val="both"/>
        <w:rPr>
          <w:rFonts w:cs="Calibri"/>
          <w:b/>
          <w:sz w:val="24"/>
          <w:szCs w:val="24"/>
        </w:rPr>
      </w:pPr>
    </w:p>
    <w:p w:rsidR="00165383" w:rsidRDefault="00165383" w:rsidP="00536C32">
      <w:pPr>
        <w:spacing w:after="0" w:line="288" w:lineRule="auto"/>
        <w:jc w:val="both"/>
        <w:rPr>
          <w:rFonts w:cs="Calibri"/>
          <w:b/>
          <w:sz w:val="24"/>
          <w:szCs w:val="24"/>
        </w:rPr>
      </w:pPr>
    </w:p>
    <w:p w:rsidR="00165383" w:rsidRDefault="00165383" w:rsidP="00536C32">
      <w:pPr>
        <w:spacing w:after="0" w:line="288" w:lineRule="auto"/>
        <w:jc w:val="both"/>
        <w:rPr>
          <w:rFonts w:cs="Calibri"/>
          <w:b/>
          <w:sz w:val="24"/>
          <w:szCs w:val="24"/>
        </w:rPr>
      </w:pPr>
    </w:p>
    <w:p w:rsidR="00165383" w:rsidRDefault="00165383" w:rsidP="00536C32">
      <w:pPr>
        <w:spacing w:after="0" w:line="288" w:lineRule="auto"/>
        <w:jc w:val="both"/>
        <w:rPr>
          <w:rFonts w:cs="Calibri"/>
          <w:b/>
          <w:sz w:val="24"/>
          <w:szCs w:val="24"/>
        </w:rPr>
      </w:pPr>
    </w:p>
    <w:p w:rsidR="00165383" w:rsidRDefault="00165383" w:rsidP="00536C32">
      <w:pPr>
        <w:spacing w:after="0" w:line="288" w:lineRule="auto"/>
        <w:jc w:val="both"/>
        <w:rPr>
          <w:rFonts w:cs="Calibri"/>
          <w:b/>
          <w:sz w:val="24"/>
          <w:szCs w:val="24"/>
        </w:rPr>
      </w:pPr>
    </w:p>
    <w:p w:rsidR="00165383" w:rsidRDefault="00165383" w:rsidP="00536C32">
      <w:pPr>
        <w:spacing w:after="0" w:line="288" w:lineRule="auto"/>
        <w:jc w:val="both"/>
        <w:rPr>
          <w:rFonts w:cs="Calibri"/>
          <w:b/>
          <w:sz w:val="24"/>
          <w:szCs w:val="24"/>
        </w:rPr>
      </w:pPr>
    </w:p>
    <w:p w:rsidR="00165383" w:rsidRDefault="00165383" w:rsidP="00536C32">
      <w:pPr>
        <w:spacing w:after="0" w:line="288" w:lineRule="auto"/>
        <w:jc w:val="both"/>
        <w:rPr>
          <w:rFonts w:cs="Calibri"/>
          <w:b/>
          <w:sz w:val="24"/>
          <w:szCs w:val="24"/>
        </w:rPr>
      </w:pPr>
    </w:p>
    <w:p w:rsidR="00165383" w:rsidRDefault="00165383" w:rsidP="00536C32">
      <w:pPr>
        <w:spacing w:after="0" w:line="288" w:lineRule="auto"/>
        <w:jc w:val="both"/>
        <w:rPr>
          <w:rFonts w:cs="Calibri"/>
          <w:b/>
          <w:sz w:val="24"/>
          <w:szCs w:val="24"/>
        </w:rPr>
      </w:pPr>
    </w:p>
    <w:p w:rsidR="00165383" w:rsidRDefault="00165383" w:rsidP="00536C32">
      <w:pPr>
        <w:spacing w:after="0" w:line="288" w:lineRule="auto"/>
        <w:jc w:val="both"/>
        <w:rPr>
          <w:rFonts w:cs="Calibri"/>
          <w:b/>
          <w:sz w:val="24"/>
          <w:szCs w:val="24"/>
        </w:rPr>
      </w:pPr>
    </w:p>
    <w:p w:rsidR="00165383" w:rsidRDefault="00165383" w:rsidP="00536C32">
      <w:pPr>
        <w:spacing w:after="0" w:line="288" w:lineRule="auto"/>
        <w:jc w:val="both"/>
        <w:rPr>
          <w:rFonts w:cs="Calibri"/>
          <w:b/>
          <w:sz w:val="24"/>
          <w:szCs w:val="24"/>
        </w:rPr>
      </w:pPr>
    </w:p>
    <w:p w:rsidR="00165383" w:rsidRDefault="00165383" w:rsidP="00536C32">
      <w:pPr>
        <w:spacing w:after="0" w:line="288" w:lineRule="auto"/>
        <w:jc w:val="both"/>
        <w:rPr>
          <w:rFonts w:cs="Calibri"/>
          <w:b/>
          <w:sz w:val="24"/>
          <w:szCs w:val="24"/>
        </w:rPr>
      </w:pPr>
    </w:p>
    <w:p w:rsidR="00165383" w:rsidRDefault="00165383" w:rsidP="00536C32">
      <w:pPr>
        <w:spacing w:after="0" w:line="288" w:lineRule="auto"/>
        <w:jc w:val="both"/>
        <w:rPr>
          <w:rFonts w:cs="Calibri"/>
          <w:b/>
          <w:sz w:val="24"/>
          <w:szCs w:val="24"/>
        </w:rPr>
      </w:pPr>
    </w:p>
    <w:p w:rsidR="00165383" w:rsidRDefault="00165383" w:rsidP="00536C32">
      <w:pPr>
        <w:spacing w:after="0" w:line="288" w:lineRule="auto"/>
        <w:jc w:val="both"/>
        <w:rPr>
          <w:rFonts w:cs="Calibri"/>
          <w:b/>
          <w:sz w:val="24"/>
          <w:szCs w:val="24"/>
        </w:rPr>
      </w:pPr>
    </w:p>
    <w:p w:rsidR="00165383" w:rsidRDefault="00165383" w:rsidP="00536C32">
      <w:pPr>
        <w:spacing w:after="0" w:line="288" w:lineRule="auto"/>
        <w:jc w:val="both"/>
        <w:rPr>
          <w:rFonts w:cs="Calibri"/>
          <w:b/>
          <w:sz w:val="24"/>
          <w:szCs w:val="24"/>
        </w:rPr>
      </w:pPr>
    </w:p>
    <w:p w:rsidR="00165383" w:rsidRDefault="00165383" w:rsidP="00536C32">
      <w:pPr>
        <w:spacing w:after="0" w:line="288" w:lineRule="auto"/>
        <w:jc w:val="both"/>
        <w:rPr>
          <w:rFonts w:cs="Calibri"/>
          <w:b/>
          <w:sz w:val="24"/>
          <w:szCs w:val="24"/>
        </w:rPr>
      </w:pPr>
    </w:p>
    <w:p w:rsidR="00165383" w:rsidRDefault="00165383" w:rsidP="00536C32">
      <w:pPr>
        <w:spacing w:after="0" w:line="288" w:lineRule="auto"/>
        <w:jc w:val="both"/>
        <w:rPr>
          <w:rFonts w:cs="Calibri"/>
          <w:b/>
          <w:sz w:val="24"/>
          <w:szCs w:val="24"/>
        </w:rPr>
      </w:pPr>
    </w:p>
    <w:p w:rsidR="0093730F" w:rsidRDefault="0093730F" w:rsidP="00536C32">
      <w:pPr>
        <w:spacing w:after="0" w:line="288" w:lineRule="auto"/>
        <w:jc w:val="both"/>
        <w:rPr>
          <w:rFonts w:cs="Calibri"/>
          <w:b/>
          <w:sz w:val="24"/>
          <w:szCs w:val="24"/>
        </w:rPr>
      </w:pPr>
    </w:p>
    <w:p w:rsidR="0093730F" w:rsidRDefault="0093730F" w:rsidP="00536C32">
      <w:pPr>
        <w:spacing w:after="0" w:line="288" w:lineRule="auto"/>
        <w:jc w:val="both"/>
        <w:rPr>
          <w:rFonts w:cs="Calibri"/>
          <w:b/>
          <w:sz w:val="24"/>
          <w:szCs w:val="24"/>
        </w:rPr>
      </w:pPr>
    </w:p>
    <w:p w:rsidR="0093730F" w:rsidRDefault="0093730F" w:rsidP="00536C32">
      <w:pPr>
        <w:spacing w:after="0" w:line="288" w:lineRule="auto"/>
        <w:jc w:val="both"/>
        <w:rPr>
          <w:rFonts w:cs="Calibri"/>
          <w:b/>
          <w:sz w:val="24"/>
          <w:szCs w:val="24"/>
        </w:rPr>
      </w:pPr>
    </w:p>
    <w:p w:rsidR="0093730F" w:rsidRDefault="0093730F" w:rsidP="00536C32">
      <w:pPr>
        <w:spacing w:after="0" w:line="288" w:lineRule="auto"/>
        <w:jc w:val="both"/>
        <w:rPr>
          <w:rFonts w:cs="Calibri"/>
          <w:b/>
          <w:sz w:val="24"/>
          <w:szCs w:val="24"/>
        </w:rPr>
      </w:pPr>
    </w:p>
    <w:p w:rsidR="0093730F" w:rsidRDefault="0093730F" w:rsidP="00536C32">
      <w:pPr>
        <w:spacing w:after="0" w:line="288" w:lineRule="auto"/>
        <w:jc w:val="both"/>
        <w:rPr>
          <w:rFonts w:cs="Calibri"/>
          <w:b/>
          <w:sz w:val="24"/>
          <w:szCs w:val="24"/>
        </w:rPr>
      </w:pPr>
    </w:p>
    <w:p w:rsidR="0093730F" w:rsidRDefault="0093730F" w:rsidP="00536C32">
      <w:pPr>
        <w:spacing w:after="0" w:line="288" w:lineRule="auto"/>
        <w:jc w:val="both"/>
        <w:rPr>
          <w:rFonts w:cs="Calibri"/>
          <w:b/>
          <w:sz w:val="24"/>
          <w:szCs w:val="24"/>
        </w:rPr>
      </w:pPr>
    </w:p>
    <w:p w:rsidR="0093730F" w:rsidRDefault="0093730F" w:rsidP="00536C32">
      <w:pPr>
        <w:spacing w:after="0" w:line="288" w:lineRule="auto"/>
        <w:jc w:val="both"/>
        <w:rPr>
          <w:rFonts w:cs="Calibri"/>
          <w:b/>
          <w:sz w:val="24"/>
          <w:szCs w:val="24"/>
        </w:rPr>
      </w:pPr>
    </w:p>
    <w:p w:rsidR="0093730F" w:rsidRDefault="0093730F" w:rsidP="00536C32">
      <w:pPr>
        <w:spacing w:after="0" w:line="288" w:lineRule="auto"/>
        <w:jc w:val="both"/>
        <w:rPr>
          <w:rFonts w:cs="Calibri"/>
          <w:b/>
          <w:sz w:val="24"/>
          <w:szCs w:val="24"/>
        </w:rPr>
      </w:pPr>
    </w:p>
    <w:p w:rsidR="0093730F" w:rsidRDefault="0093730F" w:rsidP="00536C32">
      <w:pPr>
        <w:spacing w:after="0" w:line="288" w:lineRule="auto"/>
        <w:jc w:val="both"/>
        <w:rPr>
          <w:rFonts w:cs="Calibri"/>
          <w:b/>
          <w:sz w:val="24"/>
          <w:szCs w:val="24"/>
        </w:rPr>
      </w:pPr>
    </w:p>
    <w:p w:rsidR="0093730F" w:rsidRDefault="0093730F" w:rsidP="00536C32">
      <w:pPr>
        <w:spacing w:after="0" w:line="288" w:lineRule="auto"/>
        <w:jc w:val="both"/>
        <w:rPr>
          <w:rFonts w:cs="Calibri"/>
          <w:b/>
          <w:sz w:val="24"/>
          <w:szCs w:val="24"/>
        </w:rPr>
      </w:pPr>
    </w:p>
    <w:p w:rsidR="0093730F" w:rsidRPr="0093730F" w:rsidRDefault="0093730F" w:rsidP="0093730F">
      <w:pPr>
        <w:suppressAutoHyphens/>
        <w:spacing w:after="0" w:line="240" w:lineRule="auto"/>
        <w:rPr>
          <w:rFonts w:asciiTheme="minorHAnsi" w:eastAsia="Calibri" w:hAnsiTheme="minorHAnsi" w:cstheme="minorHAnsi"/>
          <w:lang w:eastAsia="ar-SA"/>
        </w:rPr>
      </w:pPr>
      <w:bookmarkStart w:id="4" w:name="OLE_LINK1"/>
      <w:bookmarkStart w:id="5" w:name="OLE_LINK2"/>
      <w:r w:rsidRPr="0093730F">
        <w:rPr>
          <w:rFonts w:asciiTheme="minorHAnsi" w:eastAsia="Calibri" w:hAnsiTheme="minorHAnsi" w:cstheme="minorHAnsi"/>
          <w:b/>
          <w:bCs/>
          <w:u w:val="single"/>
          <w:lang w:eastAsia="ar-SA"/>
        </w:rPr>
        <w:t>NAVODILA ZA DELO S PROGRAMOM GO-SOFT</w:t>
      </w:r>
    </w:p>
    <w:bookmarkEnd w:id="4"/>
    <w:bookmarkEnd w:id="5"/>
    <w:p w:rsidR="0093730F" w:rsidRPr="0093730F" w:rsidRDefault="0093730F" w:rsidP="0093730F">
      <w:pPr>
        <w:suppressAutoHyphens/>
        <w:spacing w:after="0" w:line="240" w:lineRule="auto"/>
        <w:rPr>
          <w:rFonts w:asciiTheme="minorHAnsi" w:eastAsia="Calibri" w:hAnsiTheme="minorHAnsi" w:cstheme="minorHAnsi"/>
          <w:b/>
          <w:bCs/>
          <w:lang w:eastAsia="ar-SA"/>
        </w:rPr>
      </w:pPr>
    </w:p>
    <w:tbl>
      <w:tblPr>
        <w:tblW w:w="9645" w:type="dxa"/>
        <w:tblLayout w:type="fixed"/>
        <w:tblCellMar>
          <w:left w:w="0" w:type="dxa"/>
          <w:right w:w="0" w:type="dxa"/>
        </w:tblCellMar>
        <w:tblLook w:val="0000" w:firstRow="0" w:lastRow="0" w:firstColumn="0" w:lastColumn="0" w:noHBand="0" w:noVBand="0"/>
      </w:tblPr>
      <w:tblGrid>
        <w:gridCol w:w="9"/>
        <w:gridCol w:w="2669"/>
        <w:gridCol w:w="1290"/>
        <w:gridCol w:w="291"/>
        <w:gridCol w:w="5376"/>
        <w:gridCol w:w="10"/>
      </w:tblGrid>
      <w:tr w:rsidR="0093730F" w:rsidRPr="0093730F" w:rsidTr="00A514F7">
        <w:trPr>
          <w:gridBefore w:val="1"/>
          <w:wBefore w:w="8" w:type="dxa"/>
        </w:trPr>
        <w:tc>
          <w:tcPr>
            <w:tcW w:w="2669" w:type="dxa"/>
            <w:shd w:val="clear" w:color="auto" w:fill="auto"/>
            <w:vAlign w:val="center"/>
          </w:tcPr>
          <w:p w:rsidR="0093730F" w:rsidRPr="0093730F" w:rsidRDefault="0093730F" w:rsidP="00165383">
            <w:pPr>
              <w:keepNext/>
              <w:tabs>
                <w:tab w:val="left" w:pos="864"/>
              </w:tabs>
              <w:suppressAutoHyphens/>
              <w:spacing w:before="240" w:after="60" w:line="240" w:lineRule="auto"/>
              <w:outlineLvl w:val="3"/>
              <w:rPr>
                <w:rFonts w:asciiTheme="minorHAnsi" w:eastAsia="Calibri" w:hAnsiTheme="minorHAnsi" w:cstheme="minorHAnsi"/>
                <w:b/>
                <w:bCs/>
                <w:lang w:eastAsia="en-US"/>
              </w:rPr>
            </w:pPr>
          </w:p>
        </w:tc>
        <w:tc>
          <w:tcPr>
            <w:tcW w:w="6968" w:type="dxa"/>
            <w:gridSpan w:val="4"/>
            <w:shd w:val="clear" w:color="auto" w:fill="auto"/>
            <w:vAlign w:val="center"/>
          </w:tcPr>
          <w:p w:rsidR="0093730F" w:rsidRPr="0093730F" w:rsidRDefault="0093730F" w:rsidP="00ED27A2">
            <w:pPr>
              <w:suppressLineNumbers/>
              <w:suppressAutoHyphens/>
              <w:spacing w:after="200" w:line="276" w:lineRule="auto"/>
              <w:ind w:left="-2678"/>
              <w:rPr>
                <w:rFonts w:asciiTheme="minorHAnsi" w:eastAsia="Calibri" w:hAnsiTheme="minorHAnsi" w:cstheme="minorHAnsi"/>
                <w:lang w:eastAsia="en-US"/>
              </w:rPr>
            </w:pPr>
          </w:p>
        </w:tc>
      </w:tr>
      <w:tr w:rsidR="0093730F" w:rsidRPr="0093730F" w:rsidTr="00A514F7">
        <w:trPr>
          <w:gridBefore w:val="1"/>
          <w:wBefore w:w="8" w:type="dxa"/>
        </w:trPr>
        <w:tc>
          <w:tcPr>
            <w:tcW w:w="9637" w:type="dxa"/>
            <w:gridSpan w:val="5"/>
            <w:shd w:val="clear" w:color="auto" w:fill="auto"/>
            <w:vAlign w:val="center"/>
          </w:tcPr>
          <w:p w:rsidR="0093730F" w:rsidRPr="0093730F" w:rsidRDefault="0093730F" w:rsidP="0093730F">
            <w:pPr>
              <w:suppressLineNumbers/>
              <w:suppressAutoHyphens/>
              <w:spacing w:after="200" w:line="276" w:lineRule="auto"/>
              <w:rPr>
                <w:rFonts w:asciiTheme="minorHAnsi" w:eastAsia="Calibri" w:hAnsiTheme="minorHAnsi" w:cstheme="minorHAnsi"/>
                <w:lang w:eastAsia="en-US"/>
              </w:rPr>
            </w:pPr>
            <w:r w:rsidRPr="0093730F">
              <w:rPr>
                <w:rFonts w:asciiTheme="minorHAnsi" w:eastAsia="Calibri" w:hAnsiTheme="minorHAnsi" w:cstheme="minorHAnsi"/>
                <w:lang w:eastAsia="en-US"/>
              </w:rPr>
              <w:t>Osrednji del strani je namenjen prikazu zadnjih 10 obvestil in sicer so to splošna sporočila namenjena uporabnikom modula 'Javni razpisi' ter obvestila, da je dostop do določenega javnega razpisa omogočen.</w:t>
            </w:r>
            <w:r w:rsidRPr="0093730F">
              <w:rPr>
                <w:rFonts w:asciiTheme="minorHAnsi" w:eastAsia="Calibri" w:hAnsiTheme="minorHAnsi" w:cstheme="minorHAnsi"/>
                <w:lang w:eastAsia="en-US"/>
              </w:rPr>
              <w:br/>
            </w:r>
            <w:r w:rsidRPr="0093730F">
              <w:rPr>
                <w:rFonts w:asciiTheme="minorHAnsi" w:eastAsia="Calibri" w:hAnsiTheme="minorHAnsi" w:cstheme="minorHAnsi"/>
                <w:lang w:eastAsia="en-US"/>
              </w:rPr>
              <w:br/>
              <w:t>Področja:</w:t>
            </w:r>
            <w:r w:rsidRPr="0093730F">
              <w:rPr>
                <w:rFonts w:asciiTheme="minorHAnsi" w:eastAsia="Calibri" w:hAnsiTheme="minorHAnsi" w:cstheme="minorHAnsi"/>
                <w:lang w:eastAsia="en-US"/>
              </w:rPr>
              <w:br/>
              <w:t>Javni razpisi pripadajo določenemu področju. Z izborom področja dobimo seznam tistih javnih razpisov, ki se nanašajo na izbrano področje.</w:t>
            </w:r>
            <w:r w:rsidRPr="0093730F">
              <w:rPr>
                <w:rFonts w:asciiTheme="minorHAnsi" w:eastAsia="Calibri" w:hAnsiTheme="minorHAnsi" w:cstheme="minorHAnsi"/>
                <w:lang w:eastAsia="en-US"/>
              </w:rPr>
              <w:br/>
            </w:r>
            <w:r w:rsidRPr="0093730F">
              <w:rPr>
                <w:rFonts w:asciiTheme="minorHAnsi" w:eastAsia="Calibri" w:hAnsiTheme="minorHAnsi" w:cstheme="minorHAnsi"/>
                <w:lang w:eastAsia="en-US"/>
              </w:rPr>
              <w:br/>
              <w:t>Ostali uporabniki:</w:t>
            </w:r>
            <w:r w:rsidRPr="0093730F">
              <w:rPr>
                <w:rFonts w:asciiTheme="minorHAnsi" w:eastAsia="Calibri" w:hAnsiTheme="minorHAnsi" w:cstheme="minorHAnsi"/>
                <w:lang w:eastAsia="en-US"/>
              </w:rPr>
              <w:br/>
              <w:t>Prikaz uporabnikov s strani podjetja, ki imajo omogočen dostop do aplikacije. Če želite, da kateri od navedenih uporabnikov nima več pravice do dostopa, je potrebno o tem nemudoma obvestiti kontaktno osebo na strani izvajalca javnega razpisa. </w:t>
            </w:r>
            <w:r w:rsidRPr="0093730F">
              <w:rPr>
                <w:rFonts w:asciiTheme="minorHAnsi" w:eastAsia="Calibri" w:hAnsiTheme="minorHAnsi" w:cstheme="minorHAnsi"/>
                <w:lang w:eastAsia="en-US"/>
              </w:rPr>
              <w:br/>
            </w:r>
            <w:r w:rsidRPr="0093730F">
              <w:rPr>
                <w:rFonts w:asciiTheme="minorHAnsi" w:eastAsia="Calibri" w:hAnsiTheme="minorHAnsi" w:cstheme="minorHAnsi"/>
                <w:lang w:eastAsia="en-US"/>
              </w:rPr>
              <w:br/>
              <w:t>POGOSTA VPRAŠANJA:</w:t>
            </w:r>
            <w:r w:rsidRPr="0093730F">
              <w:rPr>
                <w:rFonts w:asciiTheme="minorHAnsi" w:eastAsia="Calibri" w:hAnsiTheme="minorHAnsi" w:cstheme="minorHAnsi"/>
                <w:lang w:eastAsia="en-US"/>
              </w:rPr>
              <w:br/>
              <w:t>- Zakaj ne vidim mojega javnega razpisa?</w:t>
            </w:r>
            <w:r w:rsidRPr="0093730F">
              <w:rPr>
                <w:rFonts w:asciiTheme="minorHAnsi" w:eastAsia="Calibri" w:hAnsiTheme="minorHAnsi" w:cstheme="minorHAnsi"/>
                <w:lang w:eastAsia="en-US"/>
              </w:rPr>
              <w:br/>
              <w:t>- Kje lahko natisnem razpis?</w:t>
            </w:r>
            <w:r w:rsidRPr="0093730F">
              <w:rPr>
                <w:rFonts w:asciiTheme="minorHAnsi" w:eastAsia="Calibri" w:hAnsiTheme="minorHAnsi" w:cstheme="minorHAnsi"/>
                <w:lang w:eastAsia="en-US"/>
              </w:rPr>
              <w:br/>
              <w:t>- Kako vem, da so podatki vpisani?</w:t>
            </w:r>
            <w:r w:rsidRPr="0093730F">
              <w:rPr>
                <w:rFonts w:asciiTheme="minorHAnsi" w:eastAsia="Calibri" w:hAnsiTheme="minorHAnsi" w:cstheme="minorHAnsi"/>
                <w:lang w:eastAsia="en-US"/>
              </w:rPr>
              <w:br/>
              <w:t xml:space="preserve">- Kaj moram obvezno preveriti pred zaključkom javnega razpisa? </w:t>
            </w:r>
          </w:p>
        </w:tc>
      </w:tr>
      <w:tr w:rsidR="0093730F" w:rsidRPr="0093730F" w:rsidTr="00A514F7">
        <w:tc>
          <w:tcPr>
            <w:tcW w:w="4259" w:type="dxa"/>
            <w:gridSpan w:val="4"/>
            <w:shd w:val="clear" w:color="auto" w:fill="auto"/>
            <w:vAlign w:val="center"/>
          </w:tcPr>
          <w:p w:rsidR="0093730F" w:rsidRPr="0093730F" w:rsidRDefault="0093730F" w:rsidP="00ED27A2">
            <w:pPr>
              <w:keepNext/>
              <w:numPr>
                <w:ilvl w:val="3"/>
                <w:numId w:val="33"/>
              </w:numPr>
              <w:tabs>
                <w:tab w:val="clear" w:pos="2880"/>
                <w:tab w:val="left" w:pos="864"/>
              </w:tabs>
              <w:suppressAutoHyphens/>
              <w:spacing w:before="240" w:after="60" w:line="240" w:lineRule="auto"/>
              <w:ind w:left="0" w:firstLine="0"/>
              <w:outlineLvl w:val="3"/>
              <w:rPr>
                <w:rFonts w:asciiTheme="minorHAnsi" w:eastAsia="Calibri" w:hAnsiTheme="minorHAnsi" w:cstheme="minorHAnsi"/>
                <w:b/>
                <w:bCs/>
                <w:lang w:eastAsia="en-US"/>
              </w:rPr>
            </w:pPr>
            <w:bookmarkStart w:id="6" w:name="dokumentacija"/>
            <w:bookmarkEnd w:id="6"/>
            <w:r w:rsidRPr="0093730F">
              <w:rPr>
                <w:rFonts w:asciiTheme="minorHAnsi" w:eastAsia="Calibri" w:hAnsiTheme="minorHAnsi" w:cstheme="minorHAnsi"/>
                <w:b/>
                <w:bCs/>
                <w:lang w:eastAsia="en-US"/>
              </w:rPr>
              <w:t>Seznam javnih razpisov</w:t>
            </w:r>
          </w:p>
        </w:tc>
        <w:tc>
          <w:tcPr>
            <w:tcW w:w="5386" w:type="dxa"/>
            <w:gridSpan w:val="2"/>
            <w:shd w:val="clear" w:color="auto" w:fill="auto"/>
            <w:vAlign w:val="center"/>
          </w:tcPr>
          <w:p w:rsidR="0093730F" w:rsidRPr="0093730F" w:rsidRDefault="0093730F" w:rsidP="0093730F">
            <w:pPr>
              <w:suppressLineNumbers/>
              <w:suppressAutoHyphens/>
              <w:spacing w:after="200" w:line="276" w:lineRule="auto"/>
              <w:rPr>
                <w:rFonts w:asciiTheme="minorHAnsi" w:eastAsia="Calibri" w:hAnsiTheme="minorHAnsi" w:cstheme="minorHAnsi"/>
                <w:lang w:eastAsia="en-US"/>
              </w:rPr>
            </w:pPr>
          </w:p>
        </w:tc>
      </w:tr>
      <w:tr w:rsidR="0093730F" w:rsidRPr="0093730F" w:rsidTr="00A514F7">
        <w:tc>
          <w:tcPr>
            <w:tcW w:w="9645" w:type="dxa"/>
            <w:gridSpan w:val="6"/>
            <w:shd w:val="clear" w:color="auto" w:fill="auto"/>
            <w:vAlign w:val="center"/>
          </w:tcPr>
          <w:p w:rsidR="0093730F" w:rsidRPr="0093730F" w:rsidRDefault="0093730F" w:rsidP="0093730F">
            <w:pPr>
              <w:suppressLineNumbers/>
              <w:suppressAutoHyphens/>
              <w:spacing w:after="200" w:line="276" w:lineRule="auto"/>
              <w:rPr>
                <w:rFonts w:asciiTheme="minorHAnsi" w:eastAsia="Calibri" w:hAnsiTheme="minorHAnsi" w:cstheme="minorHAnsi"/>
                <w:lang w:eastAsia="en-US"/>
              </w:rPr>
            </w:pPr>
            <w:r w:rsidRPr="0093730F">
              <w:rPr>
                <w:rFonts w:asciiTheme="minorHAnsi" w:eastAsia="Calibri" w:hAnsiTheme="minorHAnsi" w:cstheme="minorHAnsi"/>
                <w:lang w:eastAsia="en-US"/>
              </w:rPr>
              <w:br/>
              <w:t>Na osrednji strani so prikazani javni razpisi izbranega področja.</w:t>
            </w:r>
            <w:r w:rsidRPr="0093730F">
              <w:rPr>
                <w:rFonts w:asciiTheme="minorHAnsi" w:eastAsia="Calibri" w:hAnsiTheme="minorHAnsi" w:cstheme="minorHAnsi"/>
                <w:lang w:eastAsia="en-US"/>
              </w:rPr>
              <w:br/>
            </w:r>
            <w:r w:rsidRPr="0093730F">
              <w:rPr>
                <w:rFonts w:asciiTheme="minorHAnsi" w:eastAsia="Calibri" w:hAnsiTheme="minorHAnsi" w:cstheme="minorHAnsi"/>
                <w:lang w:eastAsia="en-US"/>
              </w:rPr>
              <w:br/>
              <w:t>ISKANJE JAVNIH RAZPISOV:</w:t>
            </w:r>
            <w:r w:rsidRPr="0093730F">
              <w:rPr>
                <w:rFonts w:asciiTheme="minorHAnsi" w:eastAsia="Calibri" w:hAnsiTheme="minorHAnsi" w:cstheme="minorHAnsi"/>
                <w:lang w:eastAsia="en-US"/>
              </w:rPr>
              <w:br/>
              <w:t xml:space="preserve">V navigatorju se nahajajo polja za iskanje </w:t>
            </w:r>
            <w:proofErr w:type="spellStart"/>
            <w:r w:rsidRPr="0093730F">
              <w:rPr>
                <w:rFonts w:asciiTheme="minorHAnsi" w:eastAsia="Calibri" w:hAnsiTheme="minorHAnsi" w:cstheme="minorHAnsi"/>
                <w:lang w:eastAsia="en-US"/>
              </w:rPr>
              <w:t>željenega</w:t>
            </w:r>
            <w:proofErr w:type="spellEnd"/>
            <w:r w:rsidRPr="0093730F">
              <w:rPr>
                <w:rFonts w:asciiTheme="minorHAnsi" w:eastAsia="Calibri" w:hAnsiTheme="minorHAnsi" w:cstheme="minorHAnsi"/>
                <w:lang w:eastAsia="en-US"/>
              </w:rPr>
              <w:t> javnega razpisa tako za pregled že vnesenih podatkov na preteklih javnih razpisih, kot tudi za iskanje razpisanega (objavljenega) javnega razpisa, za katerega želimo vnesti podatke.</w:t>
            </w:r>
            <w:r w:rsidRPr="0093730F">
              <w:rPr>
                <w:rFonts w:asciiTheme="minorHAnsi" w:eastAsia="Calibri" w:hAnsiTheme="minorHAnsi" w:cstheme="minorHAnsi"/>
                <w:lang w:eastAsia="en-US"/>
              </w:rPr>
              <w:br/>
            </w:r>
          </w:p>
          <w:p w:rsidR="0093730F" w:rsidRPr="0093730F" w:rsidRDefault="0093730F" w:rsidP="00ED27A2">
            <w:pPr>
              <w:suppressLineNumbers/>
              <w:suppressAutoHyphens/>
              <w:spacing w:after="200" w:line="276" w:lineRule="auto"/>
              <w:rPr>
                <w:rFonts w:asciiTheme="minorHAnsi" w:eastAsia="Calibri" w:hAnsiTheme="minorHAnsi" w:cstheme="minorHAnsi"/>
                <w:lang w:eastAsia="en-US"/>
              </w:rPr>
            </w:pPr>
            <w:r w:rsidRPr="0093730F">
              <w:rPr>
                <w:rFonts w:asciiTheme="minorHAnsi" w:eastAsia="Calibri" w:hAnsiTheme="minorHAnsi" w:cstheme="minorHAnsi"/>
                <w:lang w:eastAsia="en-US"/>
              </w:rPr>
              <w:t>Kriteriji, po katerem lahko iščemo javne razpise so:</w:t>
            </w:r>
            <w:r w:rsidRPr="0093730F">
              <w:rPr>
                <w:rFonts w:asciiTheme="minorHAnsi" w:eastAsia="Calibri" w:hAnsiTheme="minorHAnsi" w:cstheme="minorHAnsi"/>
                <w:lang w:eastAsia="en-US"/>
              </w:rPr>
              <w:br/>
              <w:t>- Šifra javnega razpisa, </w:t>
            </w:r>
            <w:r w:rsidRPr="0093730F">
              <w:rPr>
                <w:rFonts w:asciiTheme="minorHAnsi" w:eastAsia="Calibri" w:hAnsiTheme="minorHAnsi" w:cstheme="minorHAnsi"/>
                <w:lang w:eastAsia="en-US"/>
              </w:rPr>
              <w:br/>
              <w:t>- Naziv: za nadomeščanje enega ali več neznanih podatkov uporabljamo znak %</w:t>
            </w:r>
            <w:r w:rsidRPr="0093730F">
              <w:rPr>
                <w:rFonts w:asciiTheme="minorHAnsi" w:eastAsia="Calibri" w:hAnsiTheme="minorHAnsi" w:cstheme="minorHAnsi"/>
                <w:lang w:eastAsia="en-US"/>
              </w:rPr>
              <w:br/>
              <w:t>- Področje: izberemo med danimi področji</w:t>
            </w:r>
            <w:r w:rsidRPr="0093730F">
              <w:rPr>
                <w:rFonts w:asciiTheme="minorHAnsi" w:eastAsia="Calibri" w:hAnsiTheme="minorHAnsi" w:cstheme="minorHAnsi"/>
                <w:lang w:eastAsia="en-US"/>
              </w:rPr>
              <w:br/>
              <w:t xml:space="preserve">- </w:t>
            </w:r>
            <w:r w:rsidRPr="0093730F">
              <w:rPr>
                <w:rFonts w:asciiTheme="minorHAnsi" w:eastAsia="Calibri" w:hAnsiTheme="minorHAnsi" w:cstheme="minorHAnsi"/>
                <w:highlight w:val="yellow"/>
                <w:lang w:eastAsia="en-US"/>
              </w:rPr>
              <w:t>trenutni datum in ura, na katerega je omogočen vnos podatkov</w:t>
            </w:r>
            <w:r w:rsidRPr="0093730F">
              <w:rPr>
                <w:rFonts w:asciiTheme="minorHAnsi" w:eastAsia="Calibri" w:hAnsiTheme="minorHAnsi" w:cstheme="minorHAnsi"/>
                <w:lang w:eastAsia="en-US"/>
              </w:rPr>
              <w:br/>
              <w:t>- Status javnega razpisa: izbiramo med danimi statusi in sicer so pomembni naslednji statusi:</w:t>
            </w:r>
            <w:r w:rsidRPr="0093730F">
              <w:rPr>
                <w:rFonts w:asciiTheme="minorHAnsi" w:eastAsia="Calibri" w:hAnsiTheme="minorHAnsi" w:cstheme="minorHAnsi"/>
                <w:lang w:eastAsia="en-US"/>
              </w:rPr>
              <w:br/>
              <w:t xml:space="preserve">   </w:t>
            </w:r>
            <w:r w:rsidRPr="0093730F">
              <w:rPr>
                <w:rFonts w:asciiTheme="minorHAnsi" w:eastAsia="Calibri" w:hAnsiTheme="minorHAnsi" w:cstheme="minorHAnsi"/>
                <w:lang w:eastAsia="en-US"/>
              </w:rPr>
              <w:br/>
              <w:t>Objavljen: za objavljene javne razpise lahko vnašamo podatke (če je trenutni datum in ura manjši od datuma in ure, do katerega lahko vnašamo podatke!)</w:t>
            </w:r>
            <w:r w:rsidRPr="0093730F">
              <w:rPr>
                <w:rFonts w:asciiTheme="minorHAnsi" w:eastAsia="Calibri" w:hAnsiTheme="minorHAnsi" w:cstheme="minorHAnsi"/>
                <w:lang w:eastAsia="en-US"/>
              </w:rPr>
              <w:br/>
              <w:t xml:space="preserve">    </w:t>
            </w:r>
            <w:r w:rsidRPr="0093730F">
              <w:rPr>
                <w:rFonts w:asciiTheme="minorHAnsi" w:eastAsia="Calibri" w:hAnsiTheme="minorHAnsi" w:cstheme="minorHAnsi"/>
                <w:lang w:eastAsia="en-US"/>
              </w:rPr>
              <w:br/>
              <w:t xml:space="preserve">Za pregled pretekih javnih razpisov pa lahko izberemo ostale statuse: V obdelavi, Aktiven oz. Končan </w:t>
            </w:r>
            <w:r w:rsidRPr="0093730F">
              <w:rPr>
                <w:rFonts w:asciiTheme="minorHAnsi" w:eastAsia="Calibri" w:hAnsiTheme="minorHAnsi" w:cstheme="minorHAnsi"/>
                <w:lang w:eastAsia="en-US"/>
              </w:rPr>
              <w:br/>
              <w:t>GUMBI:</w:t>
            </w:r>
            <w:r w:rsidRPr="0093730F">
              <w:rPr>
                <w:rFonts w:asciiTheme="minorHAnsi" w:eastAsia="Calibri" w:hAnsiTheme="minorHAnsi" w:cstheme="minorHAnsi"/>
                <w:lang w:eastAsia="en-US"/>
              </w:rPr>
              <w:br/>
              <w:t>Išči: s pritiskom na gumb Išči dobimo na osrednji strani tiste javne razpise, ki ustrezajo iskalnim pogojem/kriterijem.</w:t>
            </w:r>
            <w:r w:rsidRPr="0093730F">
              <w:rPr>
                <w:rFonts w:asciiTheme="minorHAnsi" w:eastAsia="Calibri" w:hAnsiTheme="minorHAnsi" w:cstheme="minorHAnsi"/>
                <w:lang w:eastAsia="en-US"/>
              </w:rPr>
              <w:br/>
            </w:r>
            <w:r w:rsidRPr="0093730F">
              <w:rPr>
                <w:rFonts w:asciiTheme="minorHAnsi" w:eastAsia="Calibri" w:hAnsiTheme="minorHAnsi" w:cstheme="minorHAnsi"/>
                <w:lang w:eastAsia="en-US"/>
              </w:rPr>
              <w:br/>
              <w:t xml:space="preserve">*Iskalnih pogojev/kriterijev ni nujno potrebno vnašati, uporabljajo se samo za lažje iskanje javnih razpisov. </w:t>
            </w:r>
            <w:r w:rsidRPr="0093730F">
              <w:rPr>
                <w:rFonts w:asciiTheme="minorHAnsi" w:eastAsia="Calibri" w:hAnsiTheme="minorHAnsi" w:cstheme="minorHAnsi"/>
                <w:lang w:eastAsia="en-US"/>
              </w:rPr>
              <w:br/>
            </w:r>
            <w:r w:rsidRPr="0093730F">
              <w:rPr>
                <w:rFonts w:asciiTheme="minorHAnsi" w:eastAsia="Calibri" w:hAnsiTheme="minorHAnsi" w:cstheme="minorHAnsi"/>
                <w:lang w:eastAsia="en-US"/>
              </w:rPr>
              <w:br/>
              <w:t>IZBOR ŽELJENEGA JAVNEGA RAZPISA:</w:t>
            </w:r>
            <w:r w:rsidRPr="0093730F">
              <w:rPr>
                <w:rFonts w:asciiTheme="minorHAnsi" w:eastAsia="Calibri" w:hAnsiTheme="minorHAnsi" w:cstheme="minorHAnsi"/>
                <w:lang w:eastAsia="en-US"/>
              </w:rPr>
              <w:br/>
              <w:t xml:space="preserve">S klikom na </w:t>
            </w:r>
            <w:r w:rsidRPr="0093730F">
              <w:rPr>
                <w:rFonts w:asciiTheme="minorHAnsi" w:eastAsia="Calibri" w:hAnsiTheme="minorHAnsi" w:cstheme="minorHAnsi"/>
                <w:color w:val="0000FF"/>
                <w:lang w:eastAsia="en-US"/>
              </w:rPr>
              <w:t>šifro</w:t>
            </w:r>
            <w:r w:rsidRPr="0093730F">
              <w:rPr>
                <w:rFonts w:asciiTheme="minorHAnsi" w:eastAsia="Calibri" w:hAnsiTheme="minorHAnsi" w:cstheme="minorHAnsi"/>
                <w:lang w:eastAsia="en-US"/>
              </w:rPr>
              <w:t xml:space="preserve"> javnega razpisa na osrednji strani določimo aktivni javni razpis, za katerega bomo vnašali/pregledovali podatke. </w:t>
            </w:r>
          </w:p>
        </w:tc>
      </w:tr>
      <w:tr w:rsidR="0093730F" w:rsidRPr="0093730F" w:rsidTr="00A514F7">
        <w:trPr>
          <w:gridBefore w:val="1"/>
          <w:gridAfter w:val="1"/>
          <w:wBefore w:w="9" w:type="dxa"/>
          <w:wAfter w:w="9" w:type="dxa"/>
        </w:trPr>
        <w:tc>
          <w:tcPr>
            <w:tcW w:w="3959" w:type="dxa"/>
            <w:gridSpan w:val="2"/>
            <w:shd w:val="clear" w:color="auto" w:fill="auto"/>
            <w:vAlign w:val="center"/>
          </w:tcPr>
          <w:p w:rsidR="0093730F" w:rsidRPr="0093730F" w:rsidRDefault="0093730F" w:rsidP="00ED7ACE">
            <w:pPr>
              <w:keepNext/>
              <w:numPr>
                <w:ilvl w:val="3"/>
                <w:numId w:val="33"/>
              </w:numPr>
              <w:tabs>
                <w:tab w:val="left" w:pos="864"/>
              </w:tabs>
              <w:suppressAutoHyphens/>
              <w:spacing w:before="240" w:after="60" w:line="240" w:lineRule="auto"/>
              <w:ind w:hanging="2880"/>
              <w:outlineLvl w:val="3"/>
              <w:rPr>
                <w:rFonts w:asciiTheme="minorHAnsi" w:eastAsia="Calibri" w:hAnsiTheme="minorHAnsi" w:cstheme="minorHAnsi"/>
                <w:b/>
                <w:bCs/>
                <w:lang w:eastAsia="en-US"/>
              </w:rPr>
            </w:pPr>
            <w:r w:rsidRPr="0093730F">
              <w:rPr>
                <w:rFonts w:asciiTheme="minorHAnsi" w:eastAsia="Calibri" w:hAnsiTheme="minorHAnsi" w:cstheme="minorHAnsi"/>
                <w:b/>
                <w:bCs/>
                <w:lang w:eastAsia="en-US"/>
              </w:rPr>
              <w:t>Seznam artiklov</w:t>
            </w:r>
          </w:p>
        </w:tc>
        <w:tc>
          <w:tcPr>
            <w:tcW w:w="5668" w:type="dxa"/>
            <w:gridSpan w:val="2"/>
            <w:shd w:val="clear" w:color="auto" w:fill="auto"/>
            <w:vAlign w:val="center"/>
          </w:tcPr>
          <w:p w:rsidR="0093730F" w:rsidRPr="0093730F" w:rsidRDefault="0093730F" w:rsidP="0093730F">
            <w:pPr>
              <w:suppressLineNumbers/>
              <w:suppressAutoHyphens/>
              <w:spacing w:after="200" w:line="276" w:lineRule="auto"/>
              <w:jc w:val="right"/>
              <w:rPr>
                <w:rFonts w:asciiTheme="minorHAnsi" w:eastAsia="Calibri" w:hAnsiTheme="minorHAnsi" w:cstheme="minorHAnsi"/>
                <w:lang w:eastAsia="en-US"/>
              </w:rPr>
            </w:pPr>
          </w:p>
        </w:tc>
      </w:tr>
      <w:tr w:rsidR="0093730F" w:rsidRPr="0093730F" w:rsidTr="00A514F7">
        <w:trPr>
          <w:gridBefore w:val="1"/>
          <w:gridAfter w:val="1"/>
          <w:wBefore w:w="9" w:type="dxa"/>
          <w:wAfter w:w="9" w:type="dxa"/>
        </w:trPr>
        <w:tc>
          <w:tcPr>
            <w:tcW w:w="9627" w:type="dxa"/>
            <w:gridSpan w:val="4"/>
            <w:shd w:val="clear" w:color="auto" w:fill="auto"/>
            <w:vAlign w:val="center"/>
          </w:tcPr>
          <w:p w:rsidR="0093730F" w:rsidRPr="0093730F" w:rsidRDefault="0093730F" w:rsidP="0093730F">
            <w:pPr>
              <w:suppressLineNumbers/>
              <w:suppressAutoHyphens/>
              <w:spacing w:after="200" w:line="276" w:lineRule="auto"/>
              <w:rPr>
                <w:rFonts w:asciiTheme="minorHAnsi" w:eastAsia="Calibri" w:hAnsiTheme="minorHAnsi" w:cstheme="minorHAnsi"/>
                <w:lang w:eastAsia="en-US"/>
              </w:rPr>
            </w:pPr>
            <w:r w:rsidRPr="0093730F">
              <w:rPr>
                <w:rFonts w:asciiTheme="minorHAnsi" w:eastAsia="Calibri" w:hAnsiTheme="minorHAnsi" w:cstheme="minorHAnsi"/>
                <w:lang w:eastAsia="en-US"/>
              </w:rPr>
              <w:br/>
              <w:t>SEZNAM ARTIKLOV IZBRANEGA JAVNEGA RAZPISA:</w:t>
            </w:r>
            <w:r w:rsidRPr="0093730F">
              <w:rPr>
                <w:rFonts w:asciiTheme="minorHAnsi" w:eastAsia="Calibri" w:hAnsiTheme="minorHAnsi" w:cstheme="minorHAnsi"/>
                <w:lang w:eastAsia="en-US"/>
              </w:rPr>
              <w:br/>
              <w:t xml:space="preserve">Ob izboru javnega razpisa je potrebno v navigatorju izbrati </w:t>
            </w:r>
            <w:proofErr w:type="spellStart"/>
            <w:r w:rsidRPr="0093730F">
              <w:rPr>
                <w:rFonts w:asciiTheme="minorHAnsi" w:eastAsia="Calibri" w:hAnsiTheme="minorHAnsi" w:cstheme="minorHAnsi"/>
                <w:lang w:eastAsia="en-US"/>
              </w:rPr>
              <w:t>željeno</w:t>
            </w:r>
            <w:proofErr w:type="spellEnd"/>
            <w:r w:rsidRPr="0093730F">
              <w:rPr>
                <w:rFonts w:asciiTheme="minorHAnsi" w:eastAsia="Calibri" w:hAnsiTheme="minorHAnsi" w:cstheme="minorHAnsi"/>
                <w:lang w:eastAsia="en-US"/>
              </w:rPr>
              <w:t xml:space="preserve"> skupino aktivnega javnega razpisa, za katerega želimo vnašati/pregledovati podatke. S klikom na </w:t>
            </w:r>
            <w:r w:rsidRPr="0093730F">
              <w:rPr>
                <w:rFonts w:asciiTheme="minorHAnsi" w:eastAsia="Calibri" w:hAnsiTheme="minorHAnsi" w:cstheme="minorHAnsi"/>
                <w:color w:val="0000FF"/>
                <w:lang w:eastAsia="en-US"/>
              </w:rPr>
              <w:t xml:space="preserve">šifro skupine </w:t>
            </w:r>
            <w:r w:rsidRPr="0093730F">
              <w:rPr>
                <w:rFonts w:asciiTheme="minorHAnsi" w:eastAsia="Calibri" w:hAnsiTheme="minorHAnsi" w:cstheme="minorHAnsi"/>
                <w:lang w:eastAsia="en-US"/>
              </w:rPr>
              <w:t xml:space="preserve">dobimo na osrednji strani seznam nadomestnih artiklov in artiklov, ki pripadajo izbrani skupini - podsklopu. </w:t>
            </w:r>
            <w:r w:rsidRPr="0093730F">
              <w:rPr>
                <w:rFonts w:asciiTheme="minorHAnsi" w:eastAsia="Calibri" w:hAnsiTheme="minorHAnsi" w:cstheme="minorHAnsi"/>
                <w:strike/>
                <w:lang w:eastAsia="en-US"/>
              </w:rPr>
              <w:br/>
            </w:r>
            <w:r w:rsidRPr="0093730F">
              <w:rPr>
                <w:rFonts w:asciiTheme="minorHAnsi" w:eastAsia="Calibri" w:hAnsiTheme="minorHAnsi" w:cstheme="minorHAnsi"/>
                <w:lang w:eastAsia="en-US"/>
              </w:rPr>
              <w:br/>
              <w:t>ISKANJE ARTIKLOV ZNOTRAJ IZBRANE SKUPINE:</w:t>
            </w:r>
            <w:r w:rsidRPr="0093730F">
              <w:rPr>
                <w:rFonts w:asciiTheme="minorHAnsi" w:eastAsia="Calibri" w:hAnsiTheme="minorHAnsi" w:cstheme="minorHAnsi"/>
                <w:lang w:eastAsia="en-US"/>
              </w:rPr>
              <w:br/>
              <w:t xml:space="preserve">V navigatorju se nahajajo polja za iskanje artiklov za izbrano skupino - podsklop. </w:t>
            </w:r>
            <w:r w:rsidRPr="0093730F">
              <w:rPr>
                <w:rFonts w:asciiTheme="minorHAnsi" w:eastAsia="Calibri" w:hAnsiTheme="minorHAnsi" w:cstheme="minorHAnsi"/>
                <w:lang w:eastAsia="en-US"/>
              </w:rPr>
              <w:br/>
              <w:t>Kriteriji, po katerem lahko iščemo artikle so:</w:t>
            </w:r>
            <w:r w:rsidRPr="0093730F">
              <w:rPr>
                <w:rFonts w:asciiTheme="minorHAnsi" w:eastAsia="Calibri" w:hAnsiTheme="minorHAnsi" w:cstheme="minorHAnsi"/>
                <w:lang w:eastAsia="en-US"/>
              </w:rPr>
              <w:br/>
              <w:t>- Artikel: delovna šifra artikla (lahko vnesemo samo del šifre)</w:t>
            </w:r>
            <w:r w:rsidRPr="0093730F">
              <w:rPr>
                <w:rFonts w:asciiTheme="minorHAnsi" w:eastAsia="Calibri" w:hAnsiTheme="minorHAnsi" w:cstheme="minorHAnsi"/>
                <w:lang w:eastAsia="en-US"/>
              </w:rPr>
              <w:br/>
              <w:t>- Naziv artikla (ime artikla): za nadomeščanje enega ali več neznanih podatkov uporabljamo znak %</w:t>
            </w:r>
            <w:r w:rsidRPr="0093730F">
              <w:rPr>
                <w:rFonts w:asciiTheme="minorHAnsi" w:eastAsia="Calibri" w:hAnsiTheme="minorHAnsi" w:cstheme="minorHAnsi"/>
                <w:lang w:eastAsia="en-US"/>
              </w:rPr>
              <w:br/>
              <w:t xml:space="preserve">- Tip artikla: izbiramo lahko med naslednji tipi: </w:t>
            </w:r>
          </w:p>
          <w:p w:rsidR="0093730F" w:rsidRPr="0093730F" w:rsidRDefault="0093730F" w:rsidP="0093730F">
            <w:pPr>
              <w:suppressLineNumbers/>
              <w:suppressAutoHyphens/>
              <w:spacing w:after="200" w:line="276" w:lineRule="auto"/>
              <w:ind w:left="600"/>
              <w:rPr>
                <w:rFonts w:asciiTheme="minorHAnsi" w:eastAsia="Calibri" w:hAnsiTheme="minorHAnsi" w:cstheme="minorHAnsi"/>
                <w:lang w:eastAsia="en-US"/>
              </w:rPr>
            </w:pPr>
            <w:r w:rsidRPr="0093730F">
              <w:rPr>
                <w:rFonts w:asciiTheme="minorHAnsi" w:eastAsia="Calibri" w:hAnsiTheme="minorHAnsi" w:cstheme="minorHAnsi"/>
                <w:lang w:eastAsia="en-US"/>
              </w:rPr>
              <w:t>Vse: vsi artikli</w:t>
            </w:r>
            <w:r w:rsidRPr="0093730F">
              <w:rPr>
                <w:rFonts w:asciiTheme="minorHAnsi" w:eastAsia="Calibri" w:hAnsiTheme="minorHAnsi" w:cstheme="minorHAnsi"/>
                <w:lang w:eastAsia="en-US"/>
              </w:rPr>
              <w:br/>
              <w:t>Artikel: vneseni točno razpisani artikli po kataloški številki in proizvajalcu</w:t>
            </w:r>
            <w:r w:rsidRPr="0093730F">
              <w:rPr>
                <w:rFonts w:asciiTheme="minorHAnsi" w:eastAsia="Calibri" w:hAnsiTheme="minorHAnsi" w:cstheme="minorHAnsi"/>
                <w:lang w:eastAsia="en-US"/>
              </w:rPr>
              <w:br/>
              <w:t>Artikel in nadomestek: vneseni tako razpisani artikli kot nadomestni artikli</w:t>
            </w:r>
            <w:r w:rsidRPr="0093730F">
              <w:rPr>
                <w:rFonts w:asciiTheme="minorHAnsi" w:eastAsia="Calibri" w:hAnsiTheme="minorHAnsi" w:cstheme="minorHAnsi"/>
                <w:lang w:eastAsia="en-US"/>
              </w:rPr>
              <w:br/>
              <w:t>Nadomestek: vneseni nadomestni artikli (in ne točno določen razpisan artikel po kataloški številki in proizvajalcu)</w:t>
            </w:r>
            <w:r w:rsidRPr="0093730F">
              <w:rPr>
                <w:rFonts w:asciiTheme="minorHAnsi" w:eastAsia="Calibri" w:hAnsiTheme="minorHAnsi" w:cstheme="minorHAnsi"/>
                <w:lang w:eastAsia="en-US"/>
              </w:rPr>
              <w:br/>
              <w:t>Ne ponujam: artikli, za katere niste vnesli še podatkov o cenah oz. podatki o ponujenem artiklu</w:t>
            </w:r>
            <w:r w:rsidRPr="0093730F">
              <w:rPr>
                <w:rFonts w:asciiTheme="minorHAnsi" w:eastAsia="Calibri" w:hAnsiTheme="minorHAnsi" w:cstheme="minorHAnsi"/>
                <w:lang w:eastAsia="en-US"/>
              </w:rPr>
              <w:br/>
              <w:t> </w:t>
            </w:r>
          </w:p>
          <w:p w:rsidR="0093730F" w:rsidRPr="0093730F" w:rsidRDefault="0093730F" w:rsidP="0093730F">
            <w:pPr>
              <w:suppressLineNumbers/>
              <w:suppressAutoHyphens/>
              <w:spacing w:after="200" w:line="276" w:lineRule="auto"/>
              <w:rPr>
                <w:rFonts w:asciiTheme="minorHAnsi" w:eastAsia="Calibri" w:hAnsiTheme="minorHAnsi" w:cstheme="minorHAnsi"/>
                <w:lang w:eastAsia="en-US"/>
              </w:rPr>
            </w:pPr>
            <w:r w:rsidRPr="0093730F">
              <w:rPr>
                <w:rFonts w:asciiTheme="minorHAnsi" w:eastAsia="Calibri" w:hAnsiTheme="minorHAnsi" w:cstheme="minorHAnsi"/>
                <w:lang w:eastAsia="en-US"/>
              </w:rPr>
              <w:t>GUMBI:</w:t>
            </w:r>
            <w:r w:rsidRPr="0093730F">
              <w:rPr>
                <w:rFonts w:asciiTheme="minorHAnsi" w:eastAsia="Calibri" w:hAnsiTheme="minorHAnsi" w:cstheme="minorHAnsi"/>
                <w:lang w:eastAsia="en-US"/>
              </w:rPr>
              <w:br/>
              <w:t>Išči: s pritiskom na gumb Išči dobimo na osrednji strani tiste artikle, ki ustrezajo iskalnim pogojem/kriterijem.</w:t>
            </w:r>
            <w:r w:rsidRPr="0093730F">
              <w:rPr>
                <w:rFonts w:asciiTheme="minorHAnsi" w:eastAsia="Calibri" w:hAnsiTheme="minorHAnsi" w:cstheme="minorHAnsi"/>
                <w:lang w:eastAsia="en-US"/>
              </w:rPr>
              <w:br/>
            </w:r>
            <w:r w:rsidRPr="0093730F">
              <w:rPr>
                <w:rFonts w:asciiTheme="minorHAnsi" w:eastAsia="Calibri" w:hAnsiTheme="minorHAnsi" w:cstheme="minorHAnsi"/>
                <w:lang w:eastAsia="en-US"/>
              </w:rPr>
              <w:br/>
              <w:t>Artikle lahko po kriterijih iščemo šele potem, ko smo že izbrali skupino artiklov - podsklop.</w:t>
            </w:r>
            <w:r w:rsidRPr="0093730F">
              <w:rPr>
                <w:rFonts w:asciiTheme="minorHAnsi" w:eastAsia="Calibri" w:hAnsiTheme="minorHAnsi" w:cstheme="minorHAnsi"/>
                <w:lang w:eastAsia="en-US"/>
              </w:rPr>
              <w:br/>
            </w:r>
            <w:r w:rsidRPr="0093730F">
              <w:rPr>
                <w:rFonts w:asciiTheme="minorHAnsi" w:eastAsia="Calibri" w:hAnsiTheme="minorHAnsi" w:cstheme="minorHAnsi"/>
                <w:lang w:eastAsia="en-US"/>
              </w:rPr>
              <w:br/>
              <w:t xml:space="preserve">*Iskalnih pogojev/kriterijev ni nujno potrebno vnašati, uporabljajo se samo za lažje iskanje artiklov. </w:t>
            </w:r>
            <w:r w:rsidRPr="0093730F">
              <w:rPr>
                <w:rFonts w:asciiTheme="minorHAnsi" w:eastAsia="Calibri" w:hAnsiTheme="minorHAnsi" w:cstheme="minorHAnsi"/>
                <w:lang w:eastAsia="en-US"/>
              </w:rPr>
              <w:br/>
            </w:r>
            <w:r w:rsidRPr="0093730F">
              <w:rPr>
                <w:rFonts w:asciiTheme="minorHAnsi" w:eastAsia="Calibri" w:hAnsiTheme="minorHAnsi" w:cstheme="minorHAnsi"/>
                <w:lang w:eastAsia="en-US"/>
              </w:rPr>
              <w:br/>
              <w:t>PRIKAZ SKUPIN – PODSKLOPOV (samo v primeru razpisa po skupinah - podsklopih):</w:t>
            </w:r>
            <w:r w:rsidRPr="0093730F">
              <w:rPr>
                <w:rFonts w:asciiTheme="minorHAnsi" w:eastAsia="Calibri" w:hAnsiTheme="minorHAnsi" w:cstheme="minorHAnsi"/>
                <w:lang w:eastAsia="en-US"/>
              </w:rPr>
              <w:br/>
              <w:t>Ob skupinah je prikaz signala (barva) ali smo za določeno skupino – podsklop vpisali vse potrebne podatke:</w:t>
            </w:r>
            <w:r w:rsidRPr="0093730F">
              <w:rPr>
                <w:rFonts w:asciiTheme="minorHAnsi" w:eastAsia="Calibri" w:hAnsiTheme="minorHAnsi" w:cstheme="minorHAnsi"/>
                <w:lang w:eastAsia="en-US"/>
              </w:rPr>
              <w:br/>
            </w:r>
            <w:r w:rsidRPr="0093730F">
              <w:rPr>
                <w:rFonts w:asciiTheme="minorHAnsi" w:eastAsia="Calibri" w:hAnsiTheme="minorHAnsi" w:cstheme="minorHAnsi"/>
                <w:lang w:eastAsia="en-US"/>
              </w:rPr>
              <w:br/>
              <w:t xml:space="preserve">Tipi signalov: </w:t>
            </w:r>
          </w:p>
          <w:p w:rsidR="0093730F" w:rsidRPr="0093730F" w:rsidRDefault="0093730F" w:rsidP="0093730F">
            <w:pPr>
              <w:suppressLineNumbers/>
              <w:suppressAutoHyphens/>
              <w:spacing w:after="200" w:line="276" w:lineRule="auto"/>
              <w:ind w:left="600"/>
              <w:rPr>
                <w:rFonts w:asciiTheme="minorHAnsi" w:eastAsia="Calibri" w:hAnsiTheme="minorHAnsi" w:cstheme="minorHAnsi"/>
                <w:lang w:eastAsia="en-US"/>
              </w:rPr>
            </w:pPr>
            <w:r w:rsidRPr="0093730F">
              <w:rPr>
                <w:rFonts w:asciiTheme="minorHAnsi" w:eastAsia="Calibri" w:hAnsiTheme="minorHAnsi" w:cstheme="minorHAnsi"/>
                <w:lang w:eastAsia="en-US"/>
              </w:rPr>
              <w:t xml:space="preserve">Siva barva: ni </w:t>
            </w:r>
            <w:proofErr w:type="spellStart"/>
            <w:r w:rsidRPr="0093730F">
              <w:rPr>
                <w:rFonts w:asciiTheme="minorHAnsi" w:eastAsia="Calibri" w:hAnsiTheme="minorHAnsi" w:cstheme="minorHAnsi"/>
                <w:lang w:eastAsia="en-US"/>
              </w:rPr>
              <w:t>vnešenega</w:t>
            </w:r>
            <w:proofErr w:type="spellEnd"/>
            <w:r w:rsidRPr="0093730F">
              <w:rPr>
                <w:rFonts w:asciiTheme="minorHAnsi" w:eastAsia="Calibri" w:hAnsiTheme="minorHAnsi" w:cstheme="minorHAnsi"/>
                <w:lang w:eastAsia="en-US"/>
              </w:rPr>
              <w:t xml:space="preserve"> nobenega podatka</w:t>
            </w:r>
            <w:r w:rsidRPr="0093730F">
              <w:rPr>
                <w:rFonts w:asciiTheme="minorHAnsi" w:eastAsia="Calibri" w:hAnsiTheme="minorHAnsi" w:cstheme="minorHAnsi"/>
                <w:lang w:eastAsia="en-US"/>
              </w:rPr>
              <w:br/>
              <w:t>Rdeča barva: podatki, ki smo jih vnesli, so nepopolni (nismo vnesli vseh artiklov oz. njihovih nadomestkov znotraj posamezne skupine - podsklopa)</w:t>
            </w:r>
            <w:r w:rsidRPr="0093730F">
              <w:rPr>
                <w:rFonts w:asciiTheme="minorHAnsi" w:eastAsia="Calibri" w:hAnsiTheme="minorHAnsi" w:cstheme="minorHAnsi"/>
                <w:lang w:eastAsia="en-US"/>
              </w:rPr>
              <w:br/>
              <w:t>Zelena barva: vsi podatki so pravilno vneseni - podali smo podatke za vse razpisane artikle oz. njihove nadomestke.</w:t>
            </w:r>
          </w:p>
          <w:p w:rsidR="0093730F" w:rsidRPr="0093730F" w:rsidRDefault="0093730F" w:rsidP="0093730F">
            <w:pPr>
              <w:suppressLineNumbers/>
              <w:suppressAutoHyphens/>
              <w:spacing w:after="200" w:line="276" w:lineRule="auto"/>
              <w:rPr>
                <w:rFonts w:asciiTheme="minorHAnsi" w:eastAsia="Calibri" w:hAnsiTheme="minorHAnsi" w:cstheme="minorHAnsi"/>
                <w:lang w:eastAsia="en-US"/>
              </w:rPr>
            </w:pPr>
            <w:r w:rsidRPr="0093730F">
              <w:rPr>
                <w:rFonts w:asciiTheme="minorHAnsi" w:eastAsia="Calibri" w:hAnsiTheme="minorHAnsi" w:cstheme="minorHAnsi"/>
                <w:lang w:eastAsia="en-US"/>
              </w:rPr>
              <w:br/>
              <w:t>IZBOR SKUPINE ARTIKLOV (samo v primeru razpisa po skupinah - podsklopih):</w:t>
            </w:r>
            <w:r w:rsidRPr="0093730F">
              <w:rPr>
                <w:rFonts w:asciiTheme="minorHAnsi" w:eastAsia="Calibri" w:hAnsiTheme="minorHAnsi" w:cstheme="minorHAnsi"/>
                <w:lang w:eastAsia="en-US"/>
              </w:rPr>
              <w:br/>
              <w:t>Ob izboru skupine se v osrednjem oknu prikažejo artikli, ki pripadajo izbrani skupini. Artikli so razvrščeni po grupah in sicer na naslednji način:</w:t>
            </w:r>
          </w:p>
          <w:p w:rsidR="0093730F" w:rsidRPr="0093730F" w:rsidRDefault="0093730F" w:rsidP="0093730F">
            <w:pPr>
              <w:suppressLineNumbers/>
              <w:suppressAutoHyphens/>
              <w:spacing w:after="200" w:line="276" w:lineRule="auto"/>
              <w:ind w:left="600"/>
              <w:rPr>
                <w:rFonts w:asciiTheme="minorHAnsi" w:eastAsia="Calibri" w:hAnsiTheme="minorHAnsi" w:cstheme="minorHAnsi"/>
                <w:lang w:eastAsia="en-US"/>
              </w:rPr>
            </w:pPr>
            <w:r w:rsidRPr="0093730F">
              <w:rPr>
                <w:rFonts w:asciiTheme="minorHAnsi" w:eastAsia="Calibri" w:hAnsiTheme="minorHAnsi" w:cstheme="minorHAnsi"/>
                <w:color w:val="00CCFF"/>
                <w:lang w:eastAsia="en-US"/>
              </w:rPr>
              <w:t>Splošni razpisani artikel, ki vsebuje tudi podatke o strokovnih zahtevah.</w:t>
            </w:r>
            <w:r w:rsidRPr="0093730F">
              <w:rPr>
                <w:rFonts w:asciiTheme="minorHAnsi" w:eastAsia="Calibri" w:hAnsiTheme="minorHAnsi" w:cstheme="minorHAnsi"/>
                <w:color w:val="00CCFF"/>
                <w:lang w:eastAsia="en-US"/>
              </w:rPr>
              <w:br/>
            </w:r>
            <w:r w:rsidRPr="0093730F">
              <w:rPr>
                <w:rFonts w:asciiTheme="minorHAnsi" w:eastAsia="Calibri" w:hAnsiTheme="minorHAnsi" w:cstheme="minorHAnsi"/>
                <w:color w:val="FFCC00"/>
                <w:lang w:eastAsia="en-US"/>
              </w:rPr>
              <w:t>Razpisani artikel, ki vsebuje referenčno številko ter proizvajalca.</w:t>
            </w:r>
          </w:p>
          <w:p w:rsidR="0093730F" w:rsidRPr="0093730F" w:rsidRDefault="0093730F" w:rsidP="0093730F">
            <w:pPr>
              <w:suppressLineNumbers/>
              <w:suppressAutoHyphens/>
              <w:spacing w:after="200" w:line="276" w:lineRule="auto"/>
              <w:rPr>
                <w:rFonts w:asciiTheme="minorHAnsi" w:eastAsia="Calibri" w:hAnsiTheme="minorHAnsi" w:cstheme="minorHAnsi"/>
                <w:lang w:eastAsia="en-US"/>
              </w:rPr>
            </w:pPr>
            <w:r w:rsidRPr="0093730F">
              <w:rPr>
                <w:rFonts w:asciiTheme="minorHAnsi" w:eastAsia="Calibri" w:hAnsiTheme="minorHAnsi" w:cstheme="minorHAnsi"/>
                <w:color w:val="000000"/>
                <w:lang w:eastAsia="en-US"/>
              </w:rPr>
              <w:t>Znotraj določene grupe artiklov, ki jo določa splošni razpisani artikel in najmanj en točno določen artikel (v določeni grupi je lahko tudi več točno razpisanih artiklov, ki so med seboj popolnoma zamenljivi), je potrebno vnesti samo enega izmed teh artiklov in sicer na naslednji način:</w:t>
            </w:r>
          </w:p>
          <w:p w:rsidR="0093730F" w:rsidRPr="0093730F" w:rsidRDefault="0093730F" w:rsidP="0093730F">
            <w:pPr>
              <w:suppressLineNumbers/>
              <w:suppressAutoHyphens/>
              <w:spacing w:after="200" w:line="276" w:lineRule="auto"/>
              <w:rPr>
                <w:rFonts w:asciiTheme="minorHAnsi" w:eastAsia="Calibri" w:hAnsiTheme="minorHAnsi" w:cstheme="minorHAnsi"/>
                <w:lang w:eastAsia="en-US"/>
              </w:rPr>
            </w:pPr>
            <w:r w:rsidRPr="0093730F">
              <w:rPr>
                <w:rFonts w:asciiTheme="minorHAnsi" w:eastAsia="Calibri" w:hAnsiTheme="minorHAnsi" w:cstheme="minorHAnsi"/>
                <w:lang w:eastAsia="en-US"/>
              </w:rPr>
              <w:t>VNOS PODATKOV O PONUJENEM ARTIKLU OZ. O NJEGOVEM NADOMESTKU:</w:t>
            </w:r>
            <w:r w:rsidRPr="0093730F">
              <w:rPr>
                <w:rFonts w:asciiTheme="minorHAnsi" w:eastAsia="Calibri" w:hAnsiTheme="minorHAnsi" w:cstheme="minorHAnsi"/>
                <w:lang w:eastAsia="en-US"/>
              </w:rPr>
              <w:br/>
            </w:r>
            <w:r w:rsidRPr="0093730F">
              <w:rPr>
                <w:rFonts w:asciiTheme="minorHAnsi" w:eastAsia="Calibri" w:hAnsiTheme="minorHAnsi" w:cstheme="minorHAnsi"/>
                <w:lang w:eastAsia="en-US"/>
              </w:rPr>
              <w:br/>
              <w:t xml:space="preserve">Če ponujamo točno razpisan ARTIKEL (to je artikel na </w:t>
            </w:r>
            <w:r w:rsidRPr="0093730F">
              <w:rPr>
                <w:rFonts w:asciiTheme="minorHAnsi" w:eastAsia="Calibri" w:hAnsiTheme="minorHAnsi" w:cstheme="minorHAnsi"/>
                <w:color w:val="FFCC00"/>
                <w:lang w:eastAsia="en-US"/>
              </w:rPr>
              <w:t xml:space="preserve">rumenkasti podlagi </w:t>
            </w:r>
            <w:r w:rsidRPr="0093730F">
              <w:rPr>
                <w:rFonts w:asciiTheme="minorHAnsi" w:eastAsia="Calibri" w:hAnsiTheme="minorHAnsi" w:cstheme="minorHAnsi"/>
                <w:color w:val="000000"/>
                <w:lang w:eastAsia="en-US"/>
              </w:rPr>
              <w:t>- definirata ga referenčna številka in proizvajalec), kliknemo na </w:t>
            </w:r>
            <w:r w:rsidRPr="0093730F">
              <w:rPr>
                <w:rFonts w:asciiTheme="minorHAnsi" w:eastAsia="Calibri" w:hAnsiTheme="minorHAnsi" w:cstheme="minorHAnsi"/>
                <w:color w:val="3366FF"/>
                <w:lang w:eastAsia="en-US"/>
              </w:rPr>
              <w:t>šifro artikla </w:t>
            </w:r>
            <w:r w:rsidRPr="0093730F">
              <w:rPr>
                <w:rFonts w:asciiTheme="minorHAnsi" w:eastAsia="Calibri" w:hAnsiTheme="minorHAnsi" w:cstheme="minorHAnsi"/>
                <w:color w:val="000000"/>
                <w:lang w:eastAsia="en-US"/>
              </w:rPr>
              <w:t>in vnesemo ceno.</w:t>
            </w:r>
            <w:r w:rsidRPr="0093730F">
              <w:rPr>
                <w:rFonts w:asciiTheme="minorHAnsi" w:eastAsia="Calibri" w:hAnsiTheme="minorHAnsi" w:cstheme="minorHAnsi"/>
                <w:color w:val="000000"/>
                <w:lang w:eastAsia="en-US"/>
              </w:rPr>
              <w:br/>
              <w:t>Če NE ponujamo točno razpisanega artikla, ampak njegov NADOMESTEK (to je artikel na </w:t>
            </w:r>
            <w:r w:rsidRPr="0093730F">
              <w:rPr>
                <w:rFonts w:asciiTheme="minorHAnsi" w:eastAsia="Calibri" w:hAnsiTheme="minorHAnsi" w:cstheme="minorHAnsi"/>
                <w:color w:val="00CCFF"/>
                <w:lang w:eastAsia="en-US"/>
              </w:rPr>
              <w:t xml:space="preserve">modrikasti podlagi </w:t>
            </w:r>
            <w:r w:rsidRPr="0093730F">
              <w:rPr>
                <w:rFonts w:asciiTheme="minorHAnsi" w:eastAsia="Calibri" w:hAnsiTheme="minorHAnsi" w:cstheme="minorHAnsi"/>
                <w:color w:val="000000"/>
                <w:lang w:eastAsia="en-US"/>
              </w:rPr>
              <w:t>(definirajo ga strokovne zahteve)), kliknemo na </w:t>
            </w:r>
            <w:r w:rsidRPr="0093730F">
              <w:rPr>
                <w:rFonts w:asciiTheme="minorHAnsi" w:eastAsia="Calibri" w:hAnsiTheme="minorHAnsi" w:cstheme="minorHAnsi"/>
                <w:color w:val="3366FF"/>
                <w:lang w:eastAsia="en-US"/>
              </w:rPr>
              <w:t>šifro artikla </w:t>
            </w:r>
            <w:r w:rsidRPr="0093730F">
              <w:rPr>
                <w:rFonts w:asciiTheme="minorHAnsi" w:eastAsia="Calibri" w:hAnsiTheme="minorHAnsi" w:cstheme="minorHAnsi"/>
                <w:color w:val="000000"/>
                <w:lang w:eastAsia="en-US"/>
              </w:rPr>
              <w:t>in vnesemo ceno ter vse zahtevane dodatne podatke, s katerimi opišemo/definiramo nadomestni artikel!</w:t>
            </w:r>
            <w:r w:rsidRPr="0093730F">
              <w:rPr>
                <w:rFonts w:asciiTheme="minorHAnsi" w:eastAsia="Calibri" w:hAnsiTheme="minorHAnsi" w:cstheme="minorHAnsi"/>
                <w:color w:val="000000"/>
                <w:lang w:eastAsia="en-US"/>
              </w:rPr>
              <w:br/>
              <w:t> </w:t>
            </w:r>
            <w:r w:rsidRPr="0093730F">
              <w:rPr>
                <w:rFonts w:asciiTheme="minorHAnsi" w:eastAsia="Calibri" w:hAnsiTheme="minorHAnsi" w:cstheme="minorHAnsi"/>
                <w:color w:val="000000"/>
                <w:lang w:eastAsia="en-US"/>
              </w:rPr>
              <w:br/>
              <w:t xml:space="preserve">* </w:t>
            </w:r>
            <w:r w:rsidRPr="0093730F">
              <w:rPr>
                <w:rFonts w:asciiTheme="minorHAnsi" w:eastAsia="Calibri" w:hAnsiTheme="minorHAnsi" w:cstheme="minorHAnsi"/>
                <w:lang w:eastAsia="en-US"/>
              </w:rPr>
              <w:t>Blagovna znamka artikla je navedena izključno z namenom, da se določi zahtevana raven kakovosti.</w:t>
            </w:r>
          </w:p>
          <w:p w:rsidR="0093730F" w:rsidRPr="0093730F" w:rsidRDefault="0093730F" w:rsidP="0093730F">
            <w:pPr>
              <w:suppressAutoHyphens/>
              <w:spacing w:after="200" w:line="276" w:lineRule="auto"/>
              <w:rPr>
                <w:rFonts w:asciiTheme="minorHAnsi" w:eastAsia="Calibri" w:hAnsiTheme="minorHAnsi" w:cstheme="minorHAnsi"/>
                <w:lang w:eastAsia="en-US"/>
              </w:rPr>
            </w:pPr>
            <w:r w:rsidRPr="0093730F">
              <w:rPr>
                <w:rFonts w:asciiTheme="minorHAnsi" w:eastAsia="Calibri" w:hAnsiTheme="minorHAnsi" w:cstheme="minorHAnsi"/>
                <w:color w:val="000000"/>
                <w:lang w:eastAsia="en-US"/>
              </w:rPr>
              <w:t>Ponudnik lahko ponudi artikel pod navedeno blagovno znamko (naveden artikel) ali ustrezno paralelo (navidezni artikel), ki izpolnjuje strokovno tehnične zahteve navedene v razpisni dokumentaciji.</w:t>
            </w:r>
          </w:p>
          <w:p w:rsidR="0093730F" w:rsidRPr="0093730F" w:rsidRDefault="0093730F" w:rsidP="0093730F">
            <w:pPr>
              <w:suppressLineNumbers/>
              <w:suppressAutoHyphens/>
              <w:spacing w:after="200" w:line="276" w:lineRule="auto"/>
              <w:rPr>
                <w:rFonts w:asciiTheme="minorHAnsi" w:eastAsia="Calibri" w:hAnsiTheme="minorHAnsi" w:cstheme="minorHAnsi"/>
                <w:lang w:eastAsia="en-US"/>
              </w:rPr>
            </w:pPr>
            <w:r w:rsidRPr="0093730F">
              <w:rPr>
                <w:rFonts w:asciiTheme="minorHAnsi" w:eastAsia="Calibri" w:hAnsiTheme="minorHAnsi" w:cstheme="minorHAnsi"/>
                <w:color w:val="000000"/>
                <w:lang w:eastAsia="en-US"/>
              </w:rPr>
              <w:t>Program omogoča vnos samo enega artikla znotraj grupe: ali ponujamo točno definiran artikel ali pa njegov nadomestek!</w:t>
            </w:r>
          </w:p>
          <w:p w:rsidR="0093730F" w:rsidRPr="0093730F" w:rsidRDefault="0093730F" w:rsidP="0093730F">
            <w:pPr>
              <w:suppressLineNumbers/>
              <w:suppressAutoHyphens/>
              <w:spacing w:after="200" w:line="276" w:lineRule="auto"/>
              <w:rPr>
                <w:rFonts w:asciiTheme="minorHAnsi" w:eastAsia="Calibri" w:hAnsiTheme="minorHAnsi" w:cstheme="minorHAnsi"/>
                <w:lang w:eastAsia="en-US"/>
              </w:rPr>
            </w:pPr>
            <w:r w:rsidRPr="0093730F">
              <w:rPr>
                <w:rFonts w:asciiTheme="minorHAnsi" w:eastAsia="Calibri" w:hAnsiTheme="minorHAnsi" w:cstheme="minorHAnsi"/>
                <w:color w:val="000000"/>
                <w:lang w:eastAsia="en-US"/>
              </w:rPr>
              <w:t xml:space="preserve">IZBOR POSAMEZNEGA ARTIKLA </w:t>
            </w:r>
          </w:p>
          <w:p w:rsidR="0093730F" w:rsidRPr="0093730F" w:rsidRDefault="0093730F" w:rsidP="0093730F">
            <w:pPr>
              <w:suppressAutoHyphens/>
              <w:spacing w:after="200" w:line="276" w:lineRule="auto"/>
              <w:rPr>
                <w:rFonts w:asciiTheme="minorHAnsi" w:eastAsia="Calibri" w:hAnsiTheme="minorHAnsi" w:cstheme="minorHAnsi"/>
                <w:lang w:eastAsia="en-US"/>
              </w:rPr>
            </w:pPr>
            <w:r w:rsidRPr="0093730F">
              <w:rPr>
                <w:rFonts w:asciiTheme="minorHAnsi" w:eastAsia="Calibri" w:hAnsiTheme="minorHAnsi" w:cstheme="minorHAnsi"/>
                <w:lang w:eastAsia="en-US"/>
              </w:rPr>
              <w:t>Artikli so razvrščeni po grupah (medsebojno zamenljivi) in sicer na naslednji način:</w:t>
            </w:r>
          </w:p>
          <w:p w:rsidR="0093730F" w:rsidRPr="0093730F" w:rsidRDefault="0093730F" w:rsidP="0093730F">
            <w:pPr>
              <w:suppressLineNumbers/>
              <w:suppressAutoHyphens/>
              <w:spacing w:after="200" w:line="276" w:lineRule="auto"/>
              <w:rPr>
                <w:rFonts w:asciiTheme="minorHAnsi" w:eastAsia="Calibri" w:hAnsiTheme="minorHAnsi" w:cstheme="minorHAnsi"/>
                <w:lang w:eastAsia="en-US"/>
              </w:rPr>
            </w:pPr>
            <w:r w:rsidRPr="0093730F">
              <w:rPr>
                <w:rFonts w:asciiTheme="minorHAnsi" w:eastAsia="Calibri" w:hAnsiTheme="minorHAnsi" w:cstheme="minorHAnsi"/>
                <w:color w:val="00CCFF"/>
                <w:lang w:eastAsia="en-US"/>
              </w:rPr>
              <w:t>Splošni razpisani artikel, ki vsebuje tudi podatke o strokovnih zahtevah.</w:t>
            </w:r>
            <w:r w:rsidRPr="0093730F">
              <w:rPr>
                <w:rFonts w:asciiTheme="minorHAnsi" w:eastAsia="Calibri" w:hAnsiTheme="minorHAnsi" w:cstheme="minorHAnsi"/>
                <w:color w:val="00CCFF"/>
                <w:lang w:eastAsia="en-US"/>
              </w:rPr>
              <w:br/>
            </w:r>
            <w:r w:rsidRPr="0093730F">
              <w:rPr>
                <w:rFonts w:asciiTheme="minorHAnsi" w:eastAsia="Calibri" w:hAnsiTheme="minorHAnsi" w:cstheme="minorHAnsi"/>
                <w:color w:val="FFCC00"/>
                <w:lang w:eastAsia="en-US"/>
              </w:rPr>
              <w:t>Razpisani artikel, ki vsebuje referenčno številko ter proizvajalca.</w:t>
            </w:r>
          </w:p>
          <w:p w:rsidR="0093730F" w:rsidRPr="0093730F" w:rsidRDefault="0093730F" w:rsidP="0093730F">
            <w:pPr>
              <w:suppressLineNumbers/>
              <w:suppressAutoHyphens/>
              <w:spacing w:after="200" w:line="276" w:lineRule="auto"/>
              <w:rPr>
                <w:rFonts w:asciiTheme="minorHAnsi" w:eastAsia="Calibri" w:hAnsiTheme="minorHAnsi" w:cstheme="minorHAnsi"/>
                <w:lang w:eastAsia="en-US"/>
              </w:rPr>
            </w:pPr>
            <w:r w:rsidRPr="0093730F">
              <w:rPr>
                <w:rFonts w:asciiTheme="minorHAnsi" w:eastAsia="Calibri" w:hAnsiTheme="minorHAnsi" w:cstheme="minorHAnsi"/>
                <w:color w:val="000000"/>
                <w:lang w:eastAsia="en-US"/>
              </w:rPr>
              <w:t>Znotraj določene grupe artiklov, ki jo določa splošni razpisani artikel in najmanj en točno določen artikel (v določeni grupi je lahko tudi več točno razpisanih artiklov, ki so med seboj popolnoma zamenljivi), lahko vnašamo več artiklov (več nadrejenih ali več podrejenih in kombinacije le-teh).</w:t>
            </w:r>
          </w:p>
          <w:p w:rsidR="0093730F" w:rsidRPr="0093730F" w:rsidRDefault="0093730F" w:rsidP="0093730F">
            <w:pPr>
              <w:suppressLineNumbers/>
              <w:suppressAutoHyphens/>
              <w:spacing w:after="200" w:line="276" w:lineRule="auto"/>
              <w:rPr>
                <w:rFonts w:asciiTheme="minorHAnsi" w:eastAsia="Calibri" w:hAnsiTheme="minorHAnsi" w:cstheme="minorHAnsi"/>
                <w:lang w:eastAsia="en-US"/>
              </w:rPr>
            </w:pPr>
            <w:r w:rsidRPr="0093730F">
              <w:rPr>
                <w:rFonts w:asciiTheme="minorHAnsi" w:eastAsia="Calibri" w:hAnsiTheme="minorHAnsi" w:cstheme="minorHAnsi"/>
                <w:lang w:eastAsia="en-US"/>
              </w:rPr>
              <w:t>VNOS PODATKOV O PONUJENEM ARTIKLU OZ. NJEGOVEM NADOMESTKU (učinkovini):</w:t>
            </w:r>
            <w:r w:rsidRPr="0093730F">
              <w:rPr>
                <w:rFonts w:asciiTheme="minorHAnsi" w:eastAsia="Calibri" w:hAnsiTheme="minorHAnsi" w:cstheme="minorHAnsi"/>
                <w:lang w:eastAsia="en-US"/>
              </w:rPr>
              <w:br/>
            </w:r>
            <w:r w:rsidRPr="0093730F">
              <w:rPr>
                <w:rFonts w:asciiTheme="minorHAnsi" w:eastAsia="Calibri" w:hAnsiTheme="minorHAnsi" w:cstheme="minorHAnsi"/>
                <w:lang w:eastAsia="en-US"/>
              </w:rPr>
              <w:br/>
              <w:t xml:space="preserve">Če ponujamo točno razpisan ARTIKEL (to je artikel na </w:t>
            </w:r>
            <w:r w:rsidRPr="0093730F">
              <w:rPr>
                <w:rFonts w:asciiTheme="minorHAnsi" w:eastAsia="Calibri" w:hAnsiTheme="minorHAnsi" w:cstheme="minorHAnsi"/>
                <w:color w:val="FFCC00"/>
                <w:lang w:eastAsia="en-US"/>
              </w:rPr>
              <w:t xml:space="preserve">rumenkasti podlagi </w:t>
            </w:r>
            <w:r w:rsidRPr="0093730F">
              <w:rPr>
                <w:rFonts w:asciiTheme="minorHAnsi" w:eastAsia="Calibri" w:hAnsiTheme="minorHAnsi" w:cstheme="minorHAnsi"/>
                <w:color w:val="000000"/>
                <w:lang w:eastAsia="en-US"/>
              </w:rPr>
              <w:t>- definirata ga referenčna številka in proizvajalec), kliknemo na </w:t>
            </w:r>
            <w:r w:rsidRPr="0093730F">
              <w:rPr>
                <w:rFonts w:asciiTheme="minorHAnsi" w:eastAsia="Calibri" w:hAnsiTheme="minorHAnsi" w:cstheme="minorHAnsi"/>
                <w:color w:val="3366FF"/>
                <w:lang w:eastAsia="en-US"/>
              </w:rPr>
              <w:t>šifro artikla </w:t>
            </w:r>
            <w:r w:rsidRPr="0093730F">
              <w:rPr>
                <w:rFonts w:asciiTheme="minorHAnsi" w:eastAsia="Calibri" w:hAnsiTheme="minorHAnsi" w:cstheme="minorHAnsi"/>
                <w:color w:val="000000"/>
                <w:lang w:eastAsia="en-US"/>
              </w:rPr>
              <w:t>in vnesemo ceno.</w:t>
            </w:r>
            <w:r w:rsidRPr="0093730F">
              <w:rPr>
                <w:rFonts w:asciiTheme="minorHAnsi" w:eastAsia="Calibri" w:hAnsiTheme="minorHAnsi" w:cstheme="minorHAnsi"/>
                <w:color w:val="000000"/>
                <w:lang w:eastAsia="en-US"/>
              </w:rPr>
              <w:br/>
              <w:t>Če NE ponujamo točno razpisanega artikla, ampak njegov NADOMESTEK (to je artikel na </w:t>
            </w:r>
            <w:r w:rsidRPr="0093730F">
              <w:rPr>
                <w:rFonts w:asciiTheme="minorHAnsi" w:eastAsia="Calibri" w:hAnsiTheme="minorHAnsi" w:cstheme="minorHAnsi"/>
                <w:color w:val="00CCFF"/>
                <w:lang w:eastAsia="en-US"/>
              </w:rPr>
              <w:t xml:space="preserve">modrikasti podlagi </w:t>
            </w:r>
            <w:r w:rsidRPr="0093730F">
              <w:rPr>
                <w:rFonts w:asciiTheme="minorHAnsi" w:eastAsia="Calibri" w:hAnsiTheme="minorHAnsi" w:cstheme="minorHAnsi"/>
                <w:color w:val="000000"/>
                <w:lang w:eastAsia="en-US"/>
              </w:rPr>
              <w:t>(definirajo ga strokovne zahteve)), kliknemo na </w:t>
            </w:r>
            <w:r w:rsidRPr="0093730F">
              <w:rPr>
                <w:rFonts w:asciiTheme="minorHAnsi" w:eastAsia="Calibri" w:hAnsiTheme="minorHAnsi" w:cstheme="minorHAnsi"/>
                <w:color w:val="3366FF"/>
                <w:lang w:eastAsia="en-US"/>
              </w:rPr>
              <w:t>šifro artikla </w:t>
            </w:r>
            <w:r w:rsidRPr="0093730F">
              <w:rPr>
                <w:rFonts w:asciiTheme="minorHAnsi" w:eastAsia="Calibri" w:hAnsiTheme="minorHAnsi" w:cstheme="minorHAnsi"/>
                <w:color w:val="000000"/>
                <w:lang w:eastAsia="en-US"/>
              </w:rPr>
              <w:t>in vnesemo ceno ter vse zahtevane dodatne podatke, s katerimi opišemo/definiramo nadomestni artikel!</w:t>
            </w:r>
            <w:r w:rsidRPr="0093730F">
              <w:rPr>
                <w:rFonts w:asciiTheme="minorHAnsi" w:eastAsia="Calibri" w:hAnsiTheme="minorHAnsi" w:cstheme="minorHAnsi"/>
                <w:color w:val="000000"/>
                <w:lang w:eastAsia="en-US"/>
              </w:rPr>
              <w:br/>
              <w:t> </w:t>
            </w:r>
            <w:r w:rsidRPr="0093730F">
              <w:rPr>
                <w:rFonts w:asciiTheme="minorHAnsi" w:eastAsia="Calibri" w:hAnsiTheme="minorHAnsi" w:cstheme="minorHAnsi"/>
                <w:color w:val="000000"/>
                <w:lang w:eastAsia="en-US"/>
              </w:rPr>
              <w:br/>
              <w:t xml:space="preserve">* </w:t>
            </w:r>
            <w:r w:rsidRPr="0093730F">
              <w:rPr>
                <w:rFonts w:asciiTheme="minorHAnsi" w:eastAsia="Calibri" w:hAnsiTheme="minorHAnsi" w:cstheme="minorHAnsi"/>
                <w:lang w:eastAsia="en-US"/>
              </w:rPr>
              <w:t>Blagovna znamka artikla je navedena izključno z namenom, da se določi zahtevana raven kakovosti.</w:t>
            </w:r>
          </w:p>
          <w:p w:rsidR="0093730F" w:rsidRPr="0093730F" w:rsidRDefault="0093730F" w:rsidP="0093730F">
            <w:pPr>
              <w:suppressAutoHyphens/>
              <w:spacing w:after="200" w:line="276" w:lineRule="auto"/>
              <w:rPr>
                <w:rFonts w:asciiTheme="minorHAnsi" w:eastAsia="Calibri" w:hAnsiTheme="minorHAnsi" w:cstheme="minorHAnsi"/>
                <w:lang w:eastAsia="en-US"/>
              </w:rPr>
            </w:pPr>
            <w:r w:rsidRPr="0093730F">
              <w:rPr>
                <w:rFonts w:asciiTheme="minorHAnsi" w:eastAsia="Calibri" w:hAnsiTheme="minorHAnsi" w:cstheme="minorHAnsi"/>
                <w:color w:val="000000"/>
                <w:lang w:eastAsia="en-US"/>
              </w:rPr>
              <w:t>Ponudnik lahko ponudi artikel pod navedeno blagovno znamko (navedeni artikel) ali ustrezno paralelo (navidezni artikel), ki izpolnjuje strokovno tehnične zahteve navedene v razpisni dokumentaciji.</w:t>
            </w:r>
          </w:p>
          <w:p w:rsidR="00165383" w:rsidRDefault="0093730F" w:rsidP="0093730F">
            <w:pPr>
              <w:suppressLineNumbers/>
              <w:suppressAutoHyphens/>
              <w:spacing w:after="200" w:line="276" w:lineRule="auto"/>
              <w:rPr>
                <w:rFonts w:asciiTheme="minorHAnsi" w:eastAsia="Calibri" w:hAnsiTheme="minorHAnsi" w:cstheme="minorHAnsi"/>
                <w:color w:val="000000"/>
                <w:lang w:eastAsia="en-US"/>
              </w:rPr>
            </w:pPr>
            <w:r w:rsidRPr="0093730F">
              <w:rPr>
                <w:rFonts w:asciiTheme="minorHAnsi" w:eastAsia="Calibri" w:hAnsiTheme="minorHAnsi" w:cstheme="minorHAnsi"/>
                <w:color w:val="000000"/>
                <w:lang w:eastAsia="en-US"/>
              </w:rPr>
              <w:t>Program omogoča vnos samo enega artikla znotraj grupe: ali ponujamo točno definiran artikel ali pa njegov nadomestek. Če bi radi vnesli 2 ali več nadrejenih artiklov, se po prvem vnosu nadrejenega na modrem polju pokaže znak +, ki ga kliknemo in lahko vnesemo drugi nadrejeni artikel...</w:t>
            </w:r>
            <w:r w:rsidRPr="0093730F">
              <w:rPr>
                <w:rFonts w:asciiTheme="minorHAnsi" w:eastAsia="Calibri" w:hAnsiTheme="minorHAnsi" w:cstheme="minorHAnsi"/>
                <w:color w:val="000000"/>
                <w:lang w:eastAsia="en-US"/>
              </w:rPr>
              <w:br/>
            </w:r>
          </w:p>
          <w:p w:rsidR="0093730F" w:rsidRPr="0093730F" w:rsidRDefault="0093730F" w:rsidP="0093730F">
            <w:pPr>
              <w:suppressLineNumbers/>
              <w:suppressAutoHyphens/>
              <w:spacing w:after="200" w:line="276" w:lineRule="auto"/>
              <w:rPr>
                <w:rFonts w:asciiTheme="minorHAnsi" w:eastAsia="Calibri" w:hAnsiTheme="minorHAnsi" w:cstheme="minorHAnsi"/>
                <w:lang w:eastAsia="en-US"/>
              </w:rPr>
            </w:pPr>
            <w:r w:rsidRPr="0093730F">
              <w:rPr>
                <w:rFonts w:asciiTheme="minorHAnsi" w:eastAsia="Calibri" w:hAnsiTheme="minorHAnsi" w:cstheme="minorHAnsi"/>
                <w:color w:val="000000"/>
                <w:lang w:eastAsia="en-US"/>
              </w:rPr>
              <w:br/>
              <w:t xml:space="preserve">Ob uspešnem vnosu podatkov znotraj določene grupe nas program obvesti z: </w:t>
            </w:r>
            <w:bookmarkStart w:id="7" w:name="mark261797"/>
            <w:bookmarkEnd w:id="7"/>
            <w:proofErr w:type="spellStart"/>
            <w:r w:rsidRPr="0093730F">
              <w:rPr>
                <w:rFonts w:asciiTheme="minorHAnsi" w:eastAsia="Calibri" w:hAnsiTheme="minorHAnsi" w:cstheme="minorHAnsi"/>
                <w:b/>
                <w:color w:val="008000"/>
                <w:lang w:eastAsia="en-US"/>
              </w:rPr>
              <w:t>Vnešeno</w:t>
            </w:r>
            <w:proofErr w:type="spellEnd"/>
            <w:r w:rsidRPr="0093730F">
              <w:rPr>
                <w:rFonts w:asciiTheme="minorHAnsi" w:eastAsia="Calibri" w:hAnsiTheme="minorHAnsi" w:cstheme="minorHAnsi"/>
                <w:color w:val="000000"/>
                <w:lang w:eastAsia="en-US"/>
              </w:rPr>
              <w:t> </w:t>
            </w:r>
            <w:r w:rsidRPr="0093730F">
              <w:rPr>
                <w:rFonts w:asciiTheme="minorHAnsi" w:eastAsia="Calibri" w:hAnsiTheme="minorHAnsi" w:cstheme="minorHAnsi"/>
                <w:color w:val="000000"/>
                <w:lang w:eastAsia="en-US"/>
              </w:rPr>
              <w:br/>
              <w:t xml:space="preserve">Če podatke še nismo vnesli oz. smo jih nepravilno vnesli, se prikazuje nad grupo besedilo: </w:t>
            </w:r>
            <w:bookmarkStart w:id="8" w:name="mark261799"/>
            <w:bookmarkEnd w:id="8"/>
            <w:r w:rsidRPr="0093730F">
              <w:rPr>
                <w:rFonts w:asciiTheme="minorHAnsi" w:eastAsia="Calibri" w:hAnsiTheme="minorHAnsi" w:cstheme="minorHAnsi"/>
                <w:b/>
                <w:color w:val="FF0000"/>
                <w:lang w:eastAsia="en-US"/>
              </w:rPr>
              <w:t xml:space="preserve">Ni </w:t>
            </w:r>
            <w:proofErr w:type="spellStart"/>
            <w:r w:rsidRPr="0093730F">
              <w:rPr>
                <w:rFonts w:asciiTheme="minorHAnsi" w:eastAsia="Calibri" w:hAnsiTheme="minorHAnsi" w:cstheme="minorHAnsi"/>
                <w:b/>
                <w:color w:val="FF0000"/>
                <w:lang w:eastAsia="en-US"/>
              </w:rPr>
              <w:t>vnešeno</w:t>
            </w:r>
            <w:proofErr w:type="spellEnd"/>
            <w:r w:rsidRPr="0093730F">
              <w:rPr>
                <w:rFonts w:asciiTheme="minorHAnsi" w:eastAsia="Calibri" w:hAnsiTheme="minorHAnsi" w:cstheme="minorHAnsi"/>
                <w:color w:val="000000"/>
                <w:lang w:eastAsia="en-US"/>
              </w:rPr>
              <w:t> </w:t>
            </w:r>
            <w:r w:rsidRPr="0093730F">
              <w:rPr>
                <w:rFonts w:asciiTheme="minorHAnsi" w:eastAsia="Calibri" w:hAnsiTheme="minorHAnsi" w:cstheme="minorHAnsi"/>
                <w:color w:val="00CCFF"/>
                <w:lang w:eastAsia="en-US"/>
              </w:rPr>
              <w:t xml:space="preserve">       </w:t>
            </w:r>
            <w:r w:rsidRPr="0093730F">
              <w:rPr>
                <w:rFonts w:asciiTheme="minorHAnsi" w:eastAsia="Calibri" w:hAnsiTheme="minorHAnsi" w:cstheme="minorHAnsi"/>
                <w:color w:val="00CCFF"/>
                <w:lang w:eastAsia="en-US"/>
              </w:rPr>
              <w:br/>
            </w:r>
            <w:r w:rsidRPr="0093730F">
              <w:rPr>
                <w:rFonts w:asciiTheme="minorHAnsi" w:eastAsia="Calibri" w:hAnsiTheme="minorHAnsi" w:cstheme="minorHAnsi"/>
                <w:color w:val="00CCFF"/>
                <w:lang w:eastAsia="en-US"/>
              </w:rPr>
              <w:br/>
            </w:r>
            <w:r w:rsidRPr="0093730F">
              <w:rPr>
                <w:rFonts w:asciiTheme="minorHAnsi" w:eastAsia="Calibri" w:hAnsiTheme="minorHAnsi" w:cstheme="minorHAnsi"/>
                <w:color w:val="000000"/>
                <w:lang w:eastAsia="en-US"/>
              </w:rPr>
              <w:t>OSTALI PODATKI NA OSREDNJEM OKNU:</w:t>
            </w:r>
            <w:bookmarkStart w:id="9" w:name="tbJrIdentSeznam"/>
            <w:bookmarkEnd w:id="9"/>
          </w:p>
          <w:p w:rsidR="0093730F" w:rsidRPr="0093730F" w:rsidRDefault="0093730F" w:rsidP="0093730F">
            <w:pPr>
              <w:suppressLineNumbers/>
              <w:suppressAutoHyphens/>
              <w:spacing w:after="200" w:line="276" w:lineRule="auto"/>
              <w:rPr>
                <w:rFonts w:asciiTheme="minorHAnsi" w:eastAsia="Calibri" w:hAnsiTheme="minorHAnsi" w:cstheme="minorHAnsi"/>
                <w:lang w:eastAsia="en-US"/>
              </w:rPr>
            </w:pPr>
            <w:r w:rsidRPr="0093730F">
              <w:rPr>
                <w:rFonts w:asciiTheme="minorHAnsi" w:eastAsia="Calibri" w:hAnsiTheme="minorHAnsi" w:cstheme="minorHAnsi"/>
                <w:lang w:eastAsia="en-US"/>
              </w:rPr>
              <w:t xml:space="preserve">Artikel   </w:t>
            </w:r>
          </w:p>
          <w:p w:rsidR="0093730F" w:rsidRPr="0093730F" w:rsidRDefault="0093730F" w:rsidP="0093730F">
            <w:pPr>
              <w:suppressLineNumbers/>
              <w:suppressAutoHyphens/>
              <w:spacing w:after="200" w:line="276" w:lineRule="auto"/>
              <w:rPr>
                <w:rFonts w:asciiTheme="minorHAnsi" w:eastAsia="Calibri" w:hAnsiTheme="minorHAnsi" w:cstheme="minorHAnsi"/>
                <w:lang w:eastAsia="en-US"/>
              </w:rPr>
            </w:pPr>
            <w:r w:rsidRPr="0093730F">
              <w:rPr>
                <w:rFonts w:asciiTheme="minorHAnsi" w:eastAsia="Calibri" w:hAnsiTheme="minorHAnsi" w:cstheme="minorHAnsi"/>
                <w:lang w:eastAsia="en-US"/>
              </w:rPr>
              <w:t xml:space="preserve">Naziv   </w:t>
            </w:r>
          </w:p>
          <w:p w:rsidR="0093730F" w:rsidRPr="0093730F" w:rsidRDefault="0093730F" w:rsidP="0093730F">
            <w:pPr>
              <w:suppressLineNumbers/>
              <w:suppressAutoHyphens/>
              <w:spacing w:after="200" w:line="276" w:lineRule="auto"/>
              <w:rPr>
                <w:rFonts w:asciiTheme="minorHAnsi" w:eastAsia="Calibri" w:hAnsiTheme="minorHAnsi" w:cstheme="minorHAnsi"/>
                <w:lang w:eastAsia="en-US"/>
              </w:rPr>
            </w:pPr>
            <w:r w:rsidRPr="0093730F">
              <w:rPr>
                <w:rFonts w:asciiTheme="minorHAnsi" w:eastAsia="Calibri" w:hAnsiTheme="minorHAnsi" w:cstheme="minorHAnsi"/>
                <w:lang w:eastAsia="en-US"/>
              </w:rPr>
              <w:t xml:space="preserve">Letna poraba   </w:t>
            </w:r>
          </w:p>
          <w:p w:rsidR="0093730F" w:rsidRPr="0093730F" w:rsidRDefault="0093730F" w:rsidP="0093730F">
            <w:pPr>
              <w:suppressLineNumbers/>
              <w:suppressAutoHyphens/>
              <w:spacing w:after="200" w:line="276" w:lineRule="auto"/>
              <w:rPr>
                <w:rFonts w:asciiTheme="minorHAnsi" w:eastAsia="Calibri" w:hAnsiTheme="minorHAnsi" w:cstheme="minorHAnsi"/>
                <w:lang w:eastAsia="en-US"/>
              </w:rPr>
            </w:pPr>
            <w:r w:rsidRPr="0093730F">
              <w:rPr>
                <w:rFonts w:asciiTheme="minorHAnsi" w:eastAsia="Calibri" w:hAnsiTheme="minorHAnsi" w:cstheme="minorHAnsi"/>
                <w:lang w:eastAsia="en-US"/>
              </w:rPr>
              <w:t xml:space="preserve">EM   </w:t>
            </w:r>
          </w:p>
          <w:p w:rsidR="0093730F" w:rsidRPr="0093730F" w:rsidRDefault="0093730F" w:rsidP="0093730F">
            <w:pPr>
              <w:suppressLineNumbers/>
              <w:suppressAutoHyphens/>
              <w:spacing w:after="200" w:line="276" w:lineRule="auto"/>
              <w:rPr>
                <w:rFonts w:asciiTheme="minorHAnsi" w:eastAsia="Calibri" w:hAnsiTheme="minorHAnsi" w:cstheme="minorHAnsi"/>
                <w:lang w:eastAsia="en-US"/>
              </w:rPr>
            </w:pPr>
            <w:r w:rsidRPr="0093730F">
              <w:rPr>
                <w:rFonts w:asciiTheme="minorHAnsi" w:eastAsia="Calibri" w:hAnsiTheme="minorHAnsi" w:cstheme="minorHAnsi"/>
                <w:lang w:eastAsia="en-US"/>
              </w:rPr>
              <w:t xml:space="preserve">Tip artikla   </w:t>
            </w:r>
          </w:p>
          <w:p w:rsidR="0093730F" w:rsidRPr="0093730F" w:rsidRDefault="0093730F" w:rsidP="0093730F">
            <w:pPr>
              <w:suppressLineNumbers/>
              <w:suppressAutoHyphens/>
              <w:spacing w:after="200" w:line="276" w:lineRule="auto"/>
              <w:rPr>
                <w:rFonts w:asciiTheme="minorHAnsi" w:eastAsia="Calibri" w:hAnsiTheme="minorHAnsi" w:cstheme="minorHAnsi"/>
                <w:lang w:eastAsia="en-US"/>
              </w:rPr>
            </w:pPr>
            <w:r w:rsidRPr="0093730F">
              <w:rPr>
                <w:rFonts w:asciiTheme="minorHAnsi" w:eastAsia="Calibri" w:hAnsiTheme="minorHAnsi" w:cstheme="minorHAnsi"/>
                <w:lang w:eastAsia="en-US"/>
              </w:rPr>
              <w:t xml:space="preserve">Cena   </w:t>
            </w:r>
          </w:p>
          <w:p w:rsidR="0093730F" w:rsidRPr="0093730F" w:rsidRDefault="0093730F" w:rsidP="0093730F">
            <w:pPr>
              <w:suppressLineNumbers/>
              <w:suppressAutoHyphens/>
              <w:spacing w:after="200" w:line="276" w:lineRule="auto"/>
              <w:rPr>
                <w:rFonts w:asciiTheme="minorHAnsi" w:eastAsia="Calibri" w:hAnsiTheme="minorHAnsi" w:cstheme="minorHAnsi"/>
                <w:lang w:eastAsia="en-US"/>
              </w:rPr>
            </w:pPr>
            <w:r w:rsidRPr="0093730F">
              <w:rPr>
                <w:rFonts w:asciiTheme="minorHAnsi" w:eastAsia="Calibri" w:hAnsiTheme="minorHAnsi" w:cstheme="minorHAnsi"/>
                <w:lang w:eastAsia="en-US"/>
              </w:rPr>
              <w:t xml:space="preserve">Spremenjeno   </w:t>
            </w:r>
          </w:p>
          <w:p w:rsidR="0093730F" w:rsidRPr="0093730F" w:rsidRDefault="0093730F" w:rsidP="0093730F">
            <w:pPr>
              <w:suppressLineNumbers/>
              <w:suppressAutoHyphens/>
              <w:spacing w:after="200" w:line="276" w:lineRule="auto"/>
              <w:rPr>
                <w:rFonts w:asciiTheme="minorHAnsi" w:eastAsia="Calibri" w:hAnsiTheme="minorHAnsi" w:cstheme="minorHAnsi"/>
                <w:lang w:eastAsia="en-US"/>
              </w:rPr>
            </w:pPr>
            <w:r w:rsidRPr="0093730F">
              <w:rPr>
                <w:rFonts w:asciiTheme="minorHAnsi" w:eastAsia="Calibri" w:hAnsiTheme="minorHAnsi" w:cstheme="minorHAnsi"/>
                <w:lang w:eastAsia="en-US"/>
              </w:rPr>
              <w:t>Vnos </w:t>
            </w:r>
          </w:p>
          <w:p w:rsidR="0093730F" w:rsidRPr="0093730F" w:rsidRDefault="0093730F" w:rsidP="0093730F">
            <w:pPr>
              <w:suppressLineNumbers/>
              <w:suppressAutoHyphens/>
              <w:spacing w:after="200" w:line="276" w:lineRule="auto"/>
              <w:rPr>
                <w:rFonts w:asciiTheme="minorHAnsi" w:eastAsia="Calibri" w:hAnsiTheme="minorHAnsi" w:cstheme="minorHAnsi"/>
                <w:lang w:eastAsia="en-US"/>
              </w:rPr>
            </w:pPr>
            <w:r w:rsidRPr="0093730F">
              <w:rPr>
                <w:rFonts w:asciiTheme="minorHAnsi" w:eastAsia="Calibri" w:hAnsiTheme="minorHAnsi" w:cstheme="minorHAnsi"/>
                <w:lang w:eastAsia="en-US"/>
              </w:rPr>
              <w:t>Letna poraba: letna razpisana količina</w:t>
            </w:r>
            <w:r w:rsidRPr="0093730F">
              <w:rPr>
                <w:rFonts w:asciiTheme="minorHAnsi" w:eastAsia="Calibri" w:hAnsiTheme="minorHAnsi" w:cstheme="minorHAnsi"/>
                <w:lang w:eastAsia="en-US"/>
              </w:rPr>
              <w:br/>
              <w:t>EM: razpisana enota mere, za katero je potrebno vnesti ceno (cena velja za razpisano EM!)</w:t>
            </w:r>
          </w:p>
          <w:p w:rsidR="0093730F" w:rsidRPr="0093730F" w:rsidRDefault="0093730F" w:rsidP="0093730F">
            <w:pPr>
              <w:suppressLineNumbers/>
              <w:suppressAutoHyphens/>
              <w:spacing w:after="200" w:line="276" w:lineRule="auto"/>
              <w:rPr>
                <w:rFonts w:asciiTheme="minorHAnsi" w:eastAsia="Calibri" w:hAnsiTheme="minorHAnsi" w:cstheme="minorHAnsi"/>
                <w:lang w:eastAsia="en-US"/>
              </w:rPr>
            </w:pPr>
            <w:r w:rsidRPr="0093730F">
              <w:rPr>
                <w:rFonts w:asciiTheme="minorHAnsi" w:eastAsia="Calibri" w:hAnsiTheme="minorHAnsi" w:cstheme="minorHAnsi"/>
                <w:lang w:eastAsia="en-US"/>
              </w:rPr>
              <w:t>Zelo bodite pozorni pri enoti mere, ker je letna količina artikla odvisna od artikla, ki ga ponujate. Nadrejeni artikel ima najmanjšo možno EM (zato je LPO večji in vaša cena bo manjša), podrejeni artikli (rumena barva) pa imajo običajno drugačno EM (npr. škatla) in zato posledično manjšo letno porabo in vaša cena mora biti na to EM. !!!!!!!!!!!!!!!!!!!!!!!!!!!!!!!!!!!</w:t>
            </w:r>
            <w:r w:rsidRPr="0093730F">
              <w:rPr>
                <w:rFonts w:asciiTheme="minorHAnsi" w:eastAsia="Calibri" w:hAnsiTheme="minorHAnsi" w:cstheme="minorHAnsi"/>
                <w:lang w:eastAsia="en-US"/>
              </w:rPr>
              <w:br/>
            </w:r>
            <w:r w:rsidRPr="0093730F">
              <w:rPr>
                <w:rFonts w:asciiTheme="minorHAnsi" w:eastAsia="Calibri" w:hAnsiTheme="minorHAnsi" w:cstheme="minorHAnsi"/>
                <w:lang w:eastAsia="en-US"/>
              </w:rPr>
              <w:br/>
              <w:t>Tip artikla:  Artikel: ponujamo točno razpisani artikel</w:t>
            </w:r>
            <w:r w:rsidRPr="0093730F">
              <w:rPr>
                <w:rFonts w:asciiTheme="minorHAnsi" w:eastAsia="Calibri" w:hAnsiTheme="minorHAnsi" w:cstheme="minorHAnsi"/>
                <w:lang w:eastAsia="en-US"/>
              </w:rPr>
              <w:br/>
              <w:t>                  Nadomestni artikel: ponujamo alternativni artikel</w:t>
            </w:r>
          </w:p>
          <w:p w:rsidR="0093730F" w:rsidRPr="0093730F" w:rsidRDefault="0093730F" w:rsidP="0093730F">
            <w:pPr>
              <w:suppressLineNumbers/>
              <w:suppressAutoHyphens/>
              <w:spacing w:after="200" w:line="276" w:lineRule="auto"/>
              <w:rPr>
                <w:rFonts w:asciiTheme="minorHAnsi" w:eastAsia="Calibri" w:hAnsiTheme="minorHAnsi" w:cstheme="minorHAnsi"/>
                <w:lang w:eastAsia="en-US"/>
              </w:rPr>
            </w:pPr>
            <w:r w:rsidRPr="0093730F">
              <w:rPr>
                <w:rFonts w:asciiTheme="minorHAnsi" w:eastAsia="Calibri" w:hAnsiTheme="minorHAnsi" w:cstheme="minorHAnsi"/>
                <w:lang w:eastAsia="en-US"/>
              </w:rPr>
              <w:t>                  Cena: vnesena cena za razpisano EM</w:t>
            </w:r>
            <w:r w:rsidRPr="0093730F">
              <w:rPr>
                <w:rFonts w:asciiTheme="minorHAnsi" w:eastAsia="Calibri" w:hAnsiTheme="minorHAnsi" w:cstheme="minorHAnsi"/>
                <w:lang w:eastAsia="en-US"/>
              </w:rPr>
              <w:br/>
              <w:t>                  Spremenjeno: Oseba, datum in ura vnesenega podatka</w:t>
            </w:r>
            <w:r w:rsidRPr="0093730F">
              <w:rPr>
                <w:rFonts w:asciiTheme="minorHAnsi" w:eastAsia="Calibri" w:hAnsiTheme="minorHAnsi" w:cstheme="minorHAnsi"/>
                <w:lang w:eastAsia="en-US"/>
              </w:rPr>
              <w:br/>
              <w:t xml:space="preserve">                  Vnos: grafični prikaz ali je podatek pravilno vnesen   </w:t>
            </w:r>
            <w:r w:rsidRPr="0093730F">
              <w:rPr>
                <w:rFonts w:asciiTheme="minorHAnsi" w:eastAsia="Calibri" w:hAnsiTheme="minorHAnsi" w:cstheme="minorHAnsi"/>
                <w:lang w:eastAsia="en-US"/>
              </w:rPr>
              <w:br/>
            </w:r>
            <w:r w:rsidRPr="0093730F">
              <w:rPr>
                <w:rFonts w:asciiTheme="minorHAnsi" w:eastAsia="Calibri" w:hAnsiTheme="minorHAnsi" w:cstheme="minorHAnsi"/>
                <w:lang w:eastAsia="en-US"/>
              </w:rPr>
              <w:br/>
              <w:t>GUMBI:</w:t>
            </w:r>
            <w:r w:rsidRPr="0093730F">
              <w:rPr>
                <w:rFonts w:asciiTheme="minorHAnsi" w:eastAsia="Calibri" w:hAnsiTheme="minorHAnsi" w:cstheme="minorHAnsi"/>
                <w:lang w:eastAsia="en-US"/>
              </w:rPr>
              <w:br/>
              <w:t>Izpis</w:t>
            </w:r>
            <w:r w:rsidRPr="0093730F">
              <w:rPr>
                <w:rFonts w:asciiTheme="minorHAnsi" w:eastAsia="Calibri" w:hAnsiTheme="minorHAnsi" w:cstheme="minorHAnsi"/>
                <w:lang w:eastAsia="en-US"/>
              </w:rPr>
              <w:br/>
              <w:t>Briši podatke</w:t>
            </w:r>
            <w:r w:rsidRPr="0093730F">
              <w:rPr>
                <w:rFonts w:asciiTheme="minorHAnsi" w:eastAsia="Calibri" w:hAnsiTheme="minorHAnsi" w:cstheme="minorHAnsi"/>
                <w:lang w:eastAsia="en-US"/>
              </w:rPr>
              <w:br/>
              <w:t>Izvoz v CSV</w:t>
            </w:r>
            <w:r w:rsidRPr="0093730F">
              <w:rPr>
                <w:rFonts w:asciiTheme="minorHAnsi" w:eastAsia="Calibri" w:hAnsiTheme="minorHAnsi" w:cstheme="minorHAnsi"/>
                <w:lang w:eastAsia="en-US"/>
              </w:rPr>
              <w:br/>
              <w:t>Uvoz iz CSV</w:t>
            </w:r>
            <w:r w:rsidRPr="0093730F">
              <w:rPr>
                <w:rFonts w:asciiTheme="minorHAnsi" w:eastAsia="Calibri" w:hAnsiTheme="minorHAnsi" w:cstheme="minorHAnsi"/>
                <w:lang w:eastAsia="en-US"/>
              </w:rPr>
              <w:br/>
            </w:r>
            <w:hyperlink r:id="rId36" w:history="1">
              <w:r w:rsidRPr="0093730F">
                <w:rPr>
                  <w:rFonts w:asciiTheme="minorHAnsi" w:eastAsia="Calibri" w:hAnsiTheme="minorHAnsi" w:cstheme="minorHAnsi"/>
                  <w:color w:val="0000FF"/>
                  <w:u w:val="single"/>
                </w:rPr>
                <w:t>Ponastavi sortiranje</w:t>
              </w:r>
            </w:hyperlink>
            <w:r w:rsidRPr="0093730F">
              <w:rPr>
                <w:rFonts w:asciiTheme="minorHAnsi" w:eastAsia="Calibri" w:hAnsiTheme="minorHAnsi" w:cstheme="minorHAnsi"/>
                <w:lang w:eastAsia="en-US"/>
              </w:rPr>
              <w:t> </w:t>
            </w:r>
            <w:r w:rsidRPr="0093730F">
              <w:rPr>
                <w:rFonts w:asciiTheme="minorHAnsi" w:eastAsia="Calibri" w:hAnsiTheme="minorHAnsi" w:cstheme="minorHAnsi"/>
                <w:lang w:eastAsia="en-US"/>
              </w:rPr>
              <w:br/>
            </w:r>
            <w:r w:rsidRPr="0093730F">
              <w:rPr>
                <w:rFonts w:asciiTheme="minorHAnsi" w:eastAsia="Calibri" w:hAnsiTheme="minorHAnsi" w:cstheme="minorHAnsi"/>
                <w:lang w:eastAsia="en-US"/>
              </w:rPr>
              <w:br/>
              <w:t>OSTALE MOŽNOSTI:</w:t>
            </w:r>
            <w:r w:rsidRPr="0093730F">
              <w:rPr>
                <w:rFonts w:asciiTheme="minorHAnsi" w:eastAsia="Calibri" w:hAnsiTheme="minorHAnsi" w:cstheme="minorHAnsi"/>
                <w:lang w:eastAsia="en-US"/>
              </w:rPr>
              <w:br/>
              <w:t>Sortiranje podatkov:</w:t>
            </w:r>
            <w:r w:rsidRPr="0093730F">
              <w:rPr>
                <w:rFonts w:asciiTheme="minorHAnsi" w:eastAsia="Calibri" w:hAnsiTheme="minorHAnsi" w:cstheme="minorHAnsi"/>
                <w:lang w:eastAsia="en-US"/>
              </w:rPr>
              <w:br/>
              <w:t xml:space="preserve">   </w:t>
            </w:r>
          </w:p>
        </w:tc>
      </w:tr>
    </w:tbl>
    <w:p w:rsidR="0093730F" w:rsidRPr="0093730F" w:rsidRDefault="0093730F" w:rsidP="00536C32">
      <w:pPr>
        <w:spacing w:after="0" w:line="288" w:lineRule="auto"/>
        <w:jc w:val="both"/>
        <w:rPr>
          <w:rFonts w:asciiTheme="minorHAnsi" w:hAnsiTheme="minorHAnsi" w:cstheme="minorHAnsi"/>
          <w:b/>
          <w:sz w:val="24"/>
          <w:szCs w:val="24"/>
        </w:rPr>
      </w:pPr>
    </w:p>
    <w:p w:rsidR="0093730F" w:rsidRPr="0093730F" w:rsidRDefault="0093730F" w:rsidP="00536C32">
      <w:pPr>
        <w:spacing w:after="0" w:line="288" w:lineRule="auto"/>
        <w:jc w:val="both"/>
        <w:rPr>
          <w:rFonts w:asciiTheme="minorHAnsi" w:hAnsiTheme="minorHAnsi" w:cstheme="minorHAnsi"/>
          <w:b/>
          <w:sz w:val="24"/>
          <w:szCs w:val="24"/>
        </w:rPr>
      </w:pPr>
    </w:p>
    <w:sectPr w:rsidR="0093730F" w:rsidRPr="0093730F" w:rsidSect="005D7B32">
      <w:headerReference w:type="default" r:id="rId37"/>
      <w:pgSz w:w="11906" w:h="16838"/>
      <w:pgMar w:top="567" w:right="1418" w:bottom="567" w:left="1418" w:header="283" w:footer="28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14F7" w:rsidRDefault="00A514F7" w:rsidP="00B477FE">
      <w:pPr>
        <w:spacing w:after="0" w:line="240" w:lineRule="auto"/>
      </w:pPr>
      <w:r>
        <w:separator/>
      </w:r>
    </w:p>
  </w:endnote>
  <w:endnote w:type="continuationSeparator" w:id="0">
    <w:p w:rsidR="00A514F7" w:rsidRDefault="00A514F7" w:rsidP="00B477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SL Swiss">
    <w:charset w:val="00"/>
    <w:family w:val="auto"/>
    <w:pitch w:val="variable"/>
    <w:sig w:usb0="00000087" w:usb1="00000000" w:usb2="00000000" w:usb3="00000000" w:csb0="0000001B" w:csb1="00000000"/>
  </w:font>
  <w:font w:name="Arial Narrow">
    <w:panose1 w:val="020B0606020202030204"/>
    <w:charset w:val="EE"/>
    <w:family w:val="swiss"/>
    <w:pitch w:val="variable"/>
    <w:sig w:usb0="00000287" w:usb1="00000800" w:usb2="00000000" w:usb3="00000000" w:csb0="0000009F" w:csb1="00000000"/>
  </w:font>
  <w:font w:name="PalatinoLinotype,Bold">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14F7" w:rsidRPr="00164A5F" w:rsidRDefault="00A514F7">
    <w:pPr>
      <w:pStyle w:val="Noga"/>
      <w:jc w:val="center"/>
      <w:rPr>
        <w:sz w:val="18"/>
      </w:rPr>
    </w:pPr>
    <w:r w:rsidRPr="00164A5F">
      <w:rPr>
        <w:sz w:val="18"/>
      </w:rPr>
      <w:fldChar w:fldCharType="begin"/>
    </w:r>
    <w:r w:rsidRPr="00164A5F">
      <w:rPr>
        <w:sz w:val="18"/>
      </w:rPr>
      <w:instrText>PAGE   \* MERGEFORMAT</w:instrText>
    </w:r>
    <w:r w:rsidRPr="00164A5F">
      <w:rPr>
        <w:sz w:val="18"/>
      </w:rPr>
      <w:fldChar w:fldCharType="separate"/>
    </w:r>
    <w:r w:rsidR="009279A1" w:rsidRPr="009279A1">
      <w:rPr>
        <w:noProof/>
        <w:sz w:val="18"/>
        <w:lang w:val="sl-SI"/>
      </w:rPr>
      <w:t>16</w:t>
    </w:r>
    <w:r w:rsidRPr="00164A5F">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14F7" w:rsidRDefault="00A514F7" w:rsidP="00844721">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10</w:t>
    </w:r>
    <w:r>
      <w:rPr>
        <w:rStyle w:val="tevilkastrani"/>
      </w:rPr>
      <w:fldChar w:fldCharType="end"/>
    </w:r>
  </w:p>
  <w:p w:rsidR="00A514F7" w:rsidRDefault="00A514F7">
    <w:pPr>
      <w:pStyle w:val="Noga"/>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850964"/>
      <w:docPartObj>
        <w:docPartGallery w:val="Page Numbers (Bottom of Page)"/>
        <w:docPartUnique/>
      </w:docPartObj>
    </w:sdtPr>
    <w:sdtEndPr>
      <w:rPr>
        <w:sz w:val="16"/>
      </w:rPr>
    </w:sdtEndPr>
    <w:sdtContent>
      <w:p w:rsidR="00A514F7" w:rsidRPr="00164A5F" w:rsidRDefault="00A514F7" w:rsidP="00164A5F">
        <w:pPr>
          <w:pStyle w:val="Noga"/>
          <w:jc w:val="center"/>
          <w:rPr>
            <w:sz w:val="16"/>
          </w:rPr>
        </w:pPr>
        <w:r w:rsidRPr="00164A5F">
          <w:rPr>
            <w:sz w:val="16"/>
          </w:rPr>
          <w:fldChar w:fldCharType="begin"/>
        </w:r>
        <w:r w:rsidRPr="00164A5F">
          <w:rPr>
            <w:sz w:val="16"/>
          </w:rPr>
          <w:instrText>PAGE   \* MERGEFORMAT</w:instrText>
        </w:r>
        <w:r w:rsidRPr="00164A5F">
          <w:rPr>
            <w:sz w:val="16"/>
          </w:rPr>
          <w:fldChar w:fldCharType="separate"/>
        </w:r>
        <w:r w:rsidR="009279A1" w:rsidRPr="009279A1">
          <w:rPr>
            <w:noProof/>
            <w:sz w:val="16"/>
            <w:lang w:val="sl-SI"/>
          </w:rPr>
          <w:t>25</w:t>
        </w:r>
        <w:r w:rsidRPr="00164A5F">
          <w:rPr>
            <w:sz w:val="16"/>
          </w:rPr>
          <w:fldChar w:fldCharType="end"/>
        </w:r>
      </w:p>
    </w:sdtContent>
  </w:sdt>
  <w:p w:rsidR="00A514F7" w:rsidRPr="00F23C45" w:rsidRDefault="00A514F7" w:rsidP="00844721">
    <w:pPr>
      <w:pStyle w:val="Noga"/>
      <w:ind w:right="360"/>
      <w:rPr>
        <w:sz w:val="16"/>
        <w:szCs w:val="16"/>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14F7" w:rsidRPr="005F43A4" w:rsidRDefault="00A514F7" w:rsidP="00164A5F">
    <w:pPr>
      <w:pStyle w:val="Noga"/>
      <w:jc w:val="center"/>
      <w:rPr>
        <w:rFonts w:ascii="Arial Narrow" w:hAnsi="Arial Narrow"/>
        <w:sz w:val="16"/>
        <w:szCs w:val="16"/>
      </w:rPr>
    </w:pPr>
    <w:r w:rsidRPr="00397E6D">
      <w:rPr>
        <w:rFonts w:ascii="Arial Narrow" w:hAnsi="Arial Narrow"/>
        <w:sz w:val="16"/>
        <w:szCs w:val="16"/>
      </w:rPr>
      <w:fldChar w:fldCharType="begin"/>
    </w:r>
    <w:r w:rsidRPr="00397E6D">
      <w:rPr>
        <w:rFonts w:ascii="Arial Narrow" w:hAnsi="Arial Narrow"/>
        <w:sz w:val="16"/>
        <w:szCs w:val="16"/>
      </w:rPr>
      <w:instrText>PAGE   \* MERGEFORMAT</w:instrText>
    </w:r>
    <w:r w:rsidRPr="00397E6D">
      <w:rPr>
        <w:rFonts w:ascii="Arial Narrow" w:hAnsi="Arial Narrow"/>
        <w:sz w:val="16"/>
        <w:szCs w:val="16"/>
      </w:rPr>
      <w:fldChar w:fldCharType="separate"/>
    </w:r>
    <w:r w:rsidR="009279A1">
      <w:rPr>
        <w:rFonts w:ascii="Arial Narrow" w:hAnsi="Arial Narrow"/>
        <w:noProof/>
        <w:sz w:val="16"/>
        <w:szCs w:val="16"/>
      </w:rPr>
      <w:t>18</w:t>
    </w:r>
    <w:r w:rsidRPr="00397E6D">
      <w:rPr>
        <w:rFonts w:ascii="Arial Narrow" w:hAnsi="Arial Narrow"/>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14F7" w:rsidRDefault="00A514F7" w:rsidP="00B477FE">
      <w:pPr>
        <w:spacing w:after="0" w:line="240" w:lineRule="auto"/>
      </w:pPr>
      <w:r>
        <w:separator/>
      </w:r>
    </w:p>
  </w:footnote>
  <w:footnote w:type="continuationSeparator" w:id="0">
    <w:p w:rsidR="00A514F7" w:rsidRDefault="00A514F7" w:rsidP="00B477F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14F7" w:rsidRDefault="00A514F7" w:rsidP="00162D6B">
    <w:pPr>
      <w:pStyle w:val="Glava"/>
      <w:pBdr>
        <w:bottom w:val="single" w:sz="4" w:space="1" w:color="auto"/>
      </w:pBdr>
    </w:pPr>
    <w:r>
      <w:rPr>
        <w:noProof/>
        <w:lang w:val="sl-SI"/>
      </w:rPr>
      <w:drawing>
        <wp:inline distT="0" distB="0" distL="0" distR="0">
          <wp:extent cx="1600200" cy="600075"/>
          <wp:effectExtent l="0" t="0" r="0"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0200" cy="600075"/>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14F7" w:rsidRPr="00E54CBB" w:rsidRDefault="00A514F7" w:rsidP="00844721">
    <w:pPr>
      <w:pStyle w:val="Glava"/>
      <w:rPr>
        <w:rFonts w:ascii="Arial Narrow" w:hAnsi="Arial Narrow"/>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14F7" w:rsidRDefault="00A514F7">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A514F7" w:rsidRDefault="00A514F7">
    <w:pPr>
      <w:pStyle w:val="Glava"/>
      <w:ind w:right="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14F7" w:rsidRPr="007F51F9" w:rsidRDefault="00A514F7" w:rsidP="007F51F9">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5"/>
    <w:multiLevelType w:val="multilevel"/>
    <w:tmpl w:val="00000015"/>
    <w:name w:val="WWNum46"/>
    <w:lvl w:ilvl="0">
      <w:start w:val="1"/>
      <w:numFmt w:val="decimal"/>
      <w:lvlText w:val="%1."/>
      <w:lvlJc w:val="left"/>
      <w:pPr>
        <w:tabs>
          <w:tab w:val="num" w:pos="780"/>
        </w:tabs>
        <w:ind w:left="78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2.%3."/>
      <w:lvlJc w:val="left"/>
      <w:pPr>
        <w:tabs>
          <w:tab w:val="num" w:pos="2160"/>
        </w:tabs>
        <w:ind w:left="2160" w:hanging="360"/>
      </w:pPr>
      <w:rPr>
        <w:rFonts w:cs="Times New Roman"/>
      </w:rPr>
    </w:lvl>
    <w:lvl w:ilvl="3">
      <w:start w:val="1"/>
      <w:numFmt w:val="decimal"/>
      <w:lvlText w:val="%2.%3.%4."/>
      <w:lvlJc w:val="left"/>
      <w:pPr>
        <w:tabs>
          <w:tab w:val="num" w:pos="2880"/>
        </w:tabs>
        <w:ind w:left="2880" w:hanging="360"/>
      </w:pPr>
      <w:rPr>
        <w:rFonts w:cs="Times New Roman"/>
      </w:rPr>
    </w:lvl>
    <w:lvl w:ilvl="4">
      <w:start w:val="1"/>
      <w:numFmt w:val="decimal"/>
      <w:lvlText w:val="%2.%3.%4.%5."/>
      <w:lvlJc w:val="left"/>
      <w:pPr>
        <w:tabs>
          <w:tab w:val="num" w:pos="3600"/>
        </w:tabs>
        <w:ind w:left="3600" w:hanging="360"/>
      </w:pPr>
      <w:rPr>
        <w:rFonts w:cs="Times New Roman"/>
      </w:rPr>
    </w:lvl>
    <w:lvl w:ilvl="5">
      <w:start w:val="1"/>
      <w:numFmt w:val="decimal"/>
      <w:lvlText w:val="%2.%3.%4.%5.%6."/>
      <w:lvlJc w:val="left"/>
      <w:pPr>
        <w:tabs>
          <w:tab w:val="num" w:pos="4320"/>
        </w:tabs>
        <w:ind w:left="4320" w:hanging="360"/>
      </w:pPr>
      <w:rPr>
        <w:rFonts w:cs="Times New Roman"/>
      </w:rPr>
    </w:lvl>
    <w:lvl w:ilvl="6">
      <w:start w:val="1"/>
      <w:numFmt w:val="decimal"/>
      <w:lvlText w:val="%2.%3.%4.%5.%6.%7."/>
      <w:lvlJc w:val="left"/>
      <w:pPr>
        <w:tabs>
          <w:tab w:val="num" w:pos="5040"/>
        </w:tabs>
        <w:ind w:left="5040" w:hanging="360"/>
      </w:pPr>
      <w:rPr>
        <w:rFonts w:cs="Times New Roman"/>
      </w:rPr>
    </w:lvl>
    <w:lvl w:ilvl="7">
      <w:start w:val="1"/>
      <w:numFmt w:val="decimal"/>
      <w:lvlText w:val="%2.%3.%4.%5.%6.%7.%8."/>
      <w:lvlJc w:val="left"/>
      <w:pPr>
        <w:tabs>
          <w:tab w:val="num" w:pos="5760"/>
        </w:tabs>
        <w:ind w:left="5760" w:hanging="360"/>
      </w:pPr>
      <w:rPr>
        <w:rFonts w:cs="Times New Roman"/>
      </w:rPr>
    </w:lvl>
    <w:lvl w:ilvl="8">
      <w:start w:val="1"/>
      <w:numFmt w:val="decimal"/>
      <w:lvlText w:val="%2.%3.%4.%5.%6.%7.%8.%9."/>
      <w:lvlJc w:val="left"/>
      <w:pPr>
        <w:tabs>
          <w:tab w:val="num" w:pos="6480"/>
        </w:tabs>
        <w:ind w:left="6480" w:hanging="360"/>
      </w:pPr>
      <w:rPr>
        <w:rFonts w:cs="Times New Roman"/>
      </w:rPr>
    </w:lvl>
  </w:abstractNum>
  <w:abstractNum w:abstractNumId="1">
    <w:nsid w:val="07A275FE"/>
    <w:multiLevelType w:val="hybridMultilevel"/>
    <w:tmpl w:val="E7BA60CE"/>
    <w:lvl w:ilvl="0" w:tplc="52DAE49A">
      <w:numFmt w:val="bullet"/>
      <w:lvlText w:val="-"/>
      <w:lvlJc w:val="left"/>
      <w:pPr>
        <w:ind w:left="1776" w:hanging="360"/>
      </w:pPr>
      <w:rPr>
        <w:rFonts w:ascii="Calibri" w:eastAsia="Calibri" w:hAnsi="Calibri" w:cs="Calibri" w:hint="default"/>
      </w:rPr>
    </w:lvl>
    <w:lvl w:ilvl="1" w:tplc="04240003" w:tentative="1">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2">
    <w:nsid w:val="07C657A9"/>
    <w:multiLevelType w:val="hybridMultilevel"/>
    <w:tmpl w:val="51B63DCA"/>
    <w:styleLink w:val="Dash"/>
    <w:lvl w:ilvl="0" w:tplc="F96891AC">
      <w:start w:val="1"/>
      <w:numFmt w:val="bullet"/>
      <w:lvlText w:val="-"/>
      <w:lvlJc w:val="left"/>
      <w:pPr>
        <w:ind w:left="24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1" w:tplc="FE128A50">
      <w:start w:val="1"/>
      <w:numFmt w:val="bullet"/>
      <w:lvlText w:val="-"/>
      <w:lvlJc w:val="left"/>
      <w:pPr>
        <w:ind w:left="48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2" w:tplc="AC689084">
      <w:start w:val="1"/>
      <w:numFmt w:val="bullet"/>
      <w:lvlText w:val="-"/>
      <w:lvlJc w:val="left"/>
      <w:pPr>
        <w:ind w:left="72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3" w:tplc="8A9882DA">
      <w:start w:val="1"/>
      <w:numFmt w:val="bullet"/>
      <w:lvlText w:val="-"/>
      <w:lvlJc w:val="left"/>
      <w:pPr>
        <w:ind w:left="96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4" w:tplc="85A0EDD0">
      <w:start w:val="1"/>
      <w:numFmt w:val="bullet"/>
      <w:lvlText w:val="-"/>
      <w:lvlJc w:val="left"/>
      <w:pPr>
        <w:ind w:left="120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5" w:tplc="0A6AFF48">
      <w:start w:val="1"/>
      <w:numFmt w:val="bullet"/>
      <w:lvlText w:val="-"/>
      <w:lvlJc w:val="left"/>
      <w:pPr>
        <w:ind w:left="144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6" w:tplc="F050B9E4">
      <w:start w:val="1"/>
      <w:numFmt w:val="bullet"/>
      <w:lvlText w:val="-"/>
      <w:lvlJc w:val="left"/>
      <w:pPr>
        <w:ind w:left="168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7" w:tplc="0C764E38">
      <w:start w:val="1"/>
      <w:numFmt w:val="bullet"/>
      <w:lvlText w:val="-"/>
      <w:lvlJc w:val="left"/>
      <w:pPr>
        <w:ind w:left="192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8" w:tplc="17DCDA94">
      <w:start w:val="1"/>
      <w:numFmt w:val="bullet"/>
      <w:lvlText w:val="-"/>
      <w:lvlJc w:val="left"/>
      <w:pPr>
        <w:ind w:left="2160" w:hanging="240"/>
      </w:pPr>
      <w:rPr>
        <w:rFonts w:hAnsi="Arial Unicode MS"/>
        <w:caps w:val="0"/>
        <w:smallCaps w:val="0"/>
        <w:strike w:val="0"/>
        <w:dstrike w:val="0"/>
        <w:spacing w:val="0"/>
        <w:w w:val="100"/>
        <w:kern w:val="0"/>
        <w:position w:val="4"/>
        <w:sz w:val="26"/>
        <w:szCs w:val="26"/>
        <w:highlight w:val="none"/>
        <w:u w:val="none"/>
        <w:effect w:val="none"/>
        <w:vertAlign w:val="baseline"/>
      </w:rPr>
    </w:lvl>
  </w:abstractNum>
  <w:abstractNum w:abstractNumId="3">
    <w:nsid w:val="0B450626"/>
    <w:multiLevelType w:val="hybridMultilevel"/>
    <w:tmpl w:val="721AC604"/>
    <w:lvl w:ilvl="0" w:tplc="C28AD6DC">
      <w:numFmt w:val="bullet"/>
      <w:lvlText w:val="-"/>
      <w:lvlJc w:val="left"/>
      <w:pPr>
        <w:ind w:left="720" w:hanging="360"/>
      </w:pPr>
      <w:rPr>
        <w:rFonts w:ascii="Garamond" w:eastAsia="Calibri" w:hAnsi="Garamond" w:cs="Times New Roman" w:hint="default"/>
        <w:color w:val="auto"/>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0D540828"/>
    <w:multiLevelType w:val="hybridMultilevel"/>
    <w:tmpl w:val="4302EDE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11E2479A"/>
    <w:multiLevelType w:val="hybridMultilevel"/>
    <w:tmpl w:val="57F48394"/>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
    <w:nsid w:val="1482775B"/>
    <w:multiLevelType w:val="multilevel"/>
    <w:tmpl w:val="0EBA3C40"/>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7">
    <w:nsid w:val="173B6FCC"/>
    <w:multiLevelType w:val="hybridMultilevel"/>
    <w:tmpl w:val="4E9416A8"/>
    <w:lvl w:ilvl="0" w:tplc="397481CC">
      <w:numFmt w:val="bullet"/>
      <w:lvlText w:val="-"/>
      <w:lvlJc w:val="left"/>
      <w:pPr>
        <w:ind w:left="720" w:hanging="360"/>
      </w:pPr>
      <w:rPr>
        <w:rFonts w:ascii="Garamond" w:eastAsia="Times New Roman" w:hAnsi="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1824625D"/>
    <w:multiLevelType w:val="hybridMultilevel"/>
    <w:tmpl w:val="A6126C2E"/>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22030044"/>
    <w:multiLevelType w:val="hybridMultilevel"/>
    <w:tmpl w:val="2414686E"/>
    <w:lvl w:ilvl="0" w:tplc="52480C04">
      <w:start w:val="1"/>
      <w:numFmt w:val="upperRoman"/>
      <w:lvlText w:val="%1."/>
      <w:lvlJc w:val="left"/>
      <w:pPr>
        <w:ind w:left="1080" w:hanging="720"/>
      </w:pPr>
      <w:rPr>
        <w:rFonts w:hint="default"/>
      </w:rPr>
    </w:lvl>
    <w:lvl w:ilvl="1" w:tplc="DE7E3E14">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24E056D4"/>
    <w:multiLevelType w:val="multilevel"/>
    <w:tmpl w:val="705AB79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nsid w:val="30817E33"/>
    <w:multiLevelType w:val="hybridMultilevel"/>
    <w:tmpl w:val="F746F7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nsid w:val="38443C22"/>
    <w:multiLevelType w:val="hybridMultilevel"/>
    <w:tmpl w:val="630C4F8C"/>
    <w:lvl w:ilvl="0" w:tplc="0424000F">
      <w:start w:val="1"/>
      <w:numFmt w:val="decimal"/>
      <w:lvlText w:val="%1."/>
      <w:lvlJc w:val="left"/>
      <w:pPr>
        <w:ind w:left="720" w:hanging="360"/>
      </w:pPr>
      <w:rPr>
        <w:rFonts w:hint="default"/>
      </w:rPr>
    </w:lvl>
    <w:lvl w:ilvl="1" w:tplc="181072C2">
      <w:start w:val="8"/>
      <w:numFmt w:val="bullet"/>
      <w:lvlText w:val="-"/>
      <w:lvlJc w:val="left"/>
      <w:pPr>
        <w:tabs>
          <w:tab w:val="num" w:pos="1440"/>
        </w:tabs>
        <w:ind w:left="1440" w:hanging="360"/>
      </w:pPr>
      <w:rPr>
        <w:rFonts w:ascii="Times New Roman" w:eastAsia="Calibri" w:hAnsi="Times New Roman" w:cs="Times New Roman" w:hint="default"/>
      </w:rPr>
    </w:lvl>
    <w:lvl w:ilvl="2" w:tplc="ACC6CA04">
      <w:start w:val="10"/>
      <w:numFmt w:val="upperRoman"/>
      <w:lvlText w:val="%3."/>
      <w:lvlJc w:val="left"/>
      <w:pPr>
        <w:ind w:left="2700" w:hanging="720"/>
      </w:pPr>
      <w:rPr>
        <w:rFonts w:hint="default"/>
      </w:rPr>
    </w:lvl>
    <w:lvl w:ilvl="3" w:tplc="3806990E">
      <w:numFmt w:val="bullet"/>
      <w:lvlText w:val="•"/>
      <w:lvlJc w:val="left"/>
      <w:pPr>
        <w:ind w:left="3228" w:hanging="708"/>
      </w:pPr>
      <w:rPr>
        <w:rFonts w:ascii="Calibri" w:eastAsia="Times New Roman" w:hAnsi="Calibri" w:cs="Calibri"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nsid w:val="3C4034E7"/>
    <w:multiLevelType w:val="hybridMultilevel"/>
    <w:tmpl w:val="9B2A4A30"/>
    <w:lvl w:ilvl="0" w:tplc="C28AD6DC">
      <w:numFmt w:val="bullet"/>
      <w:lvlText w:val="-"/>
      <w:lvlJc w:val="left"/>
      <w:pPr>
        <w:ind w:left="1080" w:hanging="360"/>
      </w:pPr>
      <w:rPr>
        <w:rFonts w:ascii="Garamond" w:eastAsia="Calibri" w:hAnsi="Garamond"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nsid w:val="40332717"/>
    <w:multiLevelType w:val="hybridMultilevel"/>
    <w:tmpl w:val="94F06304"/>
    <w:styleLink w:val="Numbered"/>
    <w:lvl w:ilvl="0" w:tplc="2A72D49E">
      <w:start w:val="1"/>
      <w:numFmt w:val="decimal"/>
      <w:lvlText w:val="%1."/>
      <w:lvlJc w:val="left"/>
      <w:pPr>
        <w:ind w:left="360" w:hanging="360"/>
      </w:pPr>
      <w:rPr>
        <w:rFonts w:hAnsi="Arial Unicode MS"/>
        <w:caps w:val="0"/>
        <w:smallCaps w:val="0"/>
        <w:strike w:val="0"/>
        <w:dstrike w:val="0"/>
        <w:spacing w:val="0"/>
        <w:w w:val="100"/>
        <w:kern w:val="0"/>
        <w:position w:val="0"/>
        <w:highlight w:val="none"/>
        <w:u w:val="none"/>
        <w:effect w:val="none"/>
        <w:vertAlign w:val="baseline"/>
      </w:rPr>
    </w:lvl>
    <w:lvl w:ilvl="1" w:tplc="55C24DF4">
      <w:start w:val="1"/>
      <w:numFmt w:val="decimal"/>
      <w:lvlText w:val="%2."/>
      <w:lvlJc w:val="left"/>
      <w:pPr>
        <w:ind w:left="720" w:hanging="360"/>
      </w:pPr>
      <w:rPr>
        <w:rFonts w:hAnsi="Arial Unicode MS"/>
        <w:caps w:val="0"/>
        <w:smallCaps w:val="0"/>
        <w:strike w:val="0"/>
        <w:dstrike w:val="0"/>
        <w:spacing w:val="0"/>
        <w:w w:val="100"/>
        <w:kern w:val="0"/>
        <w:position w:val="0"/>
        <w:highlight w:val="none"/>
        <w:u w:val="none"/>
        <w:effect w:val="none"/>
        <w:vertAlign w:val="baseline"/>
      </w:rPr>
    </w:lvl>
    <w:lvl w:ilvl="2" w:tplc="EBAA964C">
      <w:start w:val="1"/>
      <w:numFmt w:val="decimal"/>
      <w:lvlText w:val="%3."/>
      <w:lvlJc w:val="left"/>
      <w:pPr>
        <w:ind w:left="1080" w:hanging="360"/>
      </w:pPr>
      <w:rPr>
        <w:rFonts w:hAnsi="Arial Unicode MS"/>
        <w:caps w:val="0"/>
        <w:smallCaps w:val="0"/>
        <w:strike w:val="0"/>
        <w:dstrike w:val="0"/>
        <w:spacing w:val="0"/>
        <w:w w:val="100"/>
        <w:kern w:val="0"/>
        <w:position w:val="0"/>
        <w:highlight w:val="none"/>
        <w:u w:val="none"/>
        <w:effect w:val="none"/>
        <w:vertAlign w:val="baseline"/>
      </w:rPr>
    </w:lvl>
    <w:lvl w:ilvl="3" w:tplc="8C58A2B8">
      <w:start w:val="1"/>
      <w:numFmt w:val="decimal"/>
      <w:lvlText w:val="%4."/>
      <w:lvlJc w:val="left"/>
      <w:pPr>
        <w:ind w:left="1440" w:hanging="360"/>
      </w:pPr>
      <w:rPr>
        <w:rFonts w:hAnsi="Arial Unicode MS"/>
        <w:caps w:val="0"/>
        <w:smallCaps w:val="0"/>
        <w:strike w:val="0"/>
        <w:dstrike w:val="0"/>
        <w:spacing w:val="0"/>
        <w:w w:val="100"/>
        <w:kern w:val="0"/>
        <w:position w:val="0"/>
        <w:highlight w:val="none"/>
        <w:u w:val="none"/>
        <w:effect w:val="none"/>
        <w:vertAlign w:val="baseline"/>
      </w:rPr>
    </w:lvl>
    <w:lvl w:ilvl="4" w:tplc="F3D83240">
      <w:start w:val="1"/>
      <w:numFmt w:val="decimal"/>
      <w:lvlText w:val="%5."/>
      <w:lvlJc w:val="left"/>
      <w:pPr>
        <w:ind w:left="1800" w:hanging="360"/>
      </w:pPr>
      <w:rPr>
        <w:rFonts w:hAnsi="Arial Unicode MS"/>
        <w:caps w:val="0"/>
        <w:smallCaps w:val="0"/>
        <w:strike w:val="0"/>
        <w:dstrike w:val="0"/>
        <w:spacing w:val="0"/>
        <w:w w:val="100"/>
        <w:kern w:val="0"/>
        <w:position w:val="0"/>
        <w:highlight w:val="none"/>
        <w:u w:val="none"/>
        <w:effect w:val="none"/>
        <w:vertAlign w:val="baseline"/>
      </w:rPr>
    </w:lvl>
    <w:lvl w:ilvl="5" w:tplc="2F7635EC">
      <w:start w:val="1"/>
      <w:numFmt w:val="decimal"/>
      <w:lvlText w:val="%6."/>
      <w:lvlJc w:val="left"/>
      <w:pPr>
        <w:ind w:left="2160" w:hanging="360"/>
      </w:pPr>
      <w:rPr>
        <w:rFonts w:hAnsi="Arial Unicode MS"/>
        <w:caps w:val="0"/>
        <w:smallCaps w:val="0"/>
        <w:strike w:val="0"/>
        <w:dstrike w:val="0"/>
        <w:spacing w:val="0"/>
        <w:w w:val="100"/>
        <w:kern w:val="0"/>
        <w:position w:val="0"/>
        <w:highlight w:val="none"/>
        <w:u w:val="none"/>
        <w:effect w:val="none"/>
        <w:vertAlign w:val="baseline"/>
      </w:rPr>
    </w:lvl>
    <w:lvl w:ilvl="6" w:tplc="04768122">
      <w:start w:val="1"/>
      <w:numFmt w:val="decimal"/>
      <w:lvlText w:val="%7."/>
      <w:lvlJc w:val="left"/>
      <w:pPr>
        <w:ind w:left="2520" w:hanging="360"/>
      </w:pPr>
      <w:rPr>
        <w:rFonts w:hAnsi="Arial Unicode MS"/>
        <w:caps w:val="0"/>
        <w:smallCaps w:val="0"/>
        <w:strike w:val="0"/>
        <w:dstrike w:val="0"/>
        <w:spacing w:val="0"/>
        <w:w w:val="100"/>
        <w:kern w:val="0"/>
        <w:position w:val="0"/>
        <w:highlight w:val="none"/>
        <w:u w:val="none"/>
        <w:effect w:val="none"/>
        <w:vertAlign w:val="baseline"/>
      </w:rPr>
    </w:lvl>
    <w:lvl w:ilvl="7" w:tplc="8E8E5A00">
      <w:start w:val="1"/>
      <w:numFmt w:val="decimal"/>
      <w:lvlText w:val="%8."/>
      <w:lvlJc w:val="left"/>
      <w:pPr>
        <w:ind w:left="2880" w:hanging="360"/>
      </w:pPr>
      <w:rPr>
        <w:rFonts w:hAnsi="Arial Unicode MS"/>
        <w:caps w:val="0"/>
        <w:smallCaps w:val="0"/>
        <w:strike w:val="0"/>
        <w:dstrike w:val="0"/>
        <w:spacing w:val="0"/>
        <w:w w:val="100"/>
        <w:kern w:val="0"/>
        <w:position w:val="0"/>
        <w:highlight w:val="none"/>
        <w:u w:val="none"/>
        <w:effect w:val="none"/>
        <w:vertAlign w:val="baseline"/>
      </w:rPr>
    </w:lvl>
    <w:lvl w:ilvl="8" w:tplc="2AE02862">
      <w:start w:val="1"/>
      <w:numFmt w:val="decimal"/>
      <w:lvlText w:val="%9."/>
      <w:lvlJc w:val="left"/>
      <w:pPr>
        <w:ind w:left="3240" w:hanging="360"/>
      </w:pPr>
      <w:rPr>
        <w:rFonts w:hAnsi="Arial Unicode MS"/>
        <w:caps w:val="0"/>
        <w:smallCaps w:val="0"/>
        <w:strike w:val="0"/>
        <w:dstrike w:val="0"/>
        <w:spacing w:val="0"/>
        <w:w w:val="100"/>
        <w:kern w:val="0"/>
        <w:position w:val="0"/>
        <w:highlight w:val="none"/>
        <w:u w:val="none"/>
        <w:effect w:val="none"/>
        <w:vertAlign w:val="baseline"/>
      </w:rPr>
    </w:lvl>
  </w:abstractNum>
  <w:abstractNum w:abstractNumId="16">
    <w:nsid w:val="40DA3ACF"/>
    <w:multiLevelType w:val="hybridMultilevel"/>
    <w:tmpl w:val="663ED170"/>
    <w:lvl w:ilvl="0" w:tplc="43B6239E">
      <w:start w:val="1"/>
      <w:numFmt w:val="decimal"/>
      <w:pStyle w:val="Slog1"/>
      <w:lvlText w:val="%1."/>
      <w:lvlJc w:val="left"/>
      <w:pPr>
        <w:tabs>
          <w:tab w:val="num" w:pos="397"/>
        </w:tabs>
        <w:ind w:left="397" w:hanging="397"/>
      </w:pPr>
      <w:rPr>
        <w:rFonts w:hint="default"/>
        <w:i w:val="0"/>
        <w:iCs/>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nsid w:val="41C26F4D"/>
    <w:multiLevelType w:val="hybridMultilevel"/>
    <w:tmpl w:val="688066C6"/>
    <w:lvl w:ilvl="0" w:tplc="52DAE49A">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431E0601"/>
    <w:multiLevelType w:val="hybridMultilevel"/>
    <w:tmpl w:val="C422E3D8"/>
    <w:lvl w:ilvl="0" w:tplc="604EF3F6">
      <w:start w:val="1"/>
      <w:numFmt w:val="upperRoman"/>
      <w:lvlText w:val="%1."/>
      <w:lvlJc w:val="left"/>
      <w:pPr>
        <w:ind w:left="1080" w:hanging="720"/>
      </w:pPr>
      <w:rPr>
        <w:rFonts w:hint="default"/>
      </w:rPr>
    </w:lvl>
    <w:lvl w:ilvl="1" w:tplc="14E857EE">
      <w:start w:val="1"/>
      <w:numFmt w:val="decimal"/>
      <w:lvlText w:val="%2."/>
      <w:lvlJc w:val="left"/>
      <w:pPr>
        <w:ind w:left="1785" w:hanging="705"/>
      </w:pPr>
      <w:rPr>
        <w:rFonts w:hint="default"/>
      </w:rPr>
    </w:lvl>
    <w:lvl w:ilvl="2" w:tplc="6C126B02">
      <w:start w:val="1"/>
      <w:numFmt w:val="lowerLetter"/>
      <w:lvlText w:val="%3)"/>
      <w:lvlJc w:val="left"/>
      <w:pPr>
        <w:ind w:left="2685" w:hanging="705"/>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nsid w:val="458F50F0"/>
    <w:multiLevelType w:val="hybridMultilevel"/>
    <w:tmpl w:val="B75E145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nsid w:val="52F36FB7"/>
    <w:multiLevelType w:val="hybridMultilevel"/>
    <w:tmpl w:val="0F241D76"/>
    <w:lvl w:ilvl="0" w:tplc="00000001">
      <w:start w:val="1"/>
      <w:numFmt w:val="bullet"/>
      <w:lvlText w:val="-"/>
      <w:lvlJc w:val="left"/>
      <w:pPr>
        <w:ind w:left="720" w:hanging="360"/>
      </w:pPr>
      <w:rPr>
        <w:rFonts w:ascii="Arial" w:hAnsi="Arial" w:cs="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nsid w:val="56DB6614"/>
    <w:multiLevelType w:val="hybridMultilevel"/>
    <w:tmpl w:val="9CDE6796"/>
    <w:styleLink w:val="Dash1"/>
    <w:lvl w:ilvl="0" w:tplc="699C0E10">
      <w:start w:val="1"/>
      <w:numFmt w:val="bullet"/>
      <w:lvlText w:val="-"/>
      <w:lvlJc w:val="left"/>
      <w:pPr>
        <w:ind w:left="24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2ECDD18">
      <w:start w:val="1"/>
      <w:numFmt w:val="bullet"/>
      <w:lvlText w:val="-"/>
      <w:lvlJc w:val="left"/>
      <w:pPr>
        <w:ind w:left="48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B48FFD6">
      <w:start w:val="1"/>
      <w:numFmt w:val="bullet"/>
      <w:lvlText w:val="-"/>
      <w:lvlJc w:val="left"/>
      <w:pPr>
        <w:ind w:left="72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0484476">
      <w:start w:val="1"/>
      <w:numFmt w:val="bullet"/>
      <w:lvlText w:val="-"/>
      <w:lvlJc w:val="left"/>
      <w:pPr>
        <w:ind w:left="96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E94C352">
      <w:start w:val="1"/>
      <w:numFmt w:val="bullet"/>
      <w:lvlText w:val="-"/>
      <w:lvlJc w:val="left"/>
      <w:pPr>
        <w:ind w:left="120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30A5EF8">
      <w:start w:val="1"/>
      <w:numFmt w:val="bullet"/>
      <w:lvlText w:val="-"/>
      <w:lvlJc w:val="left"/>
      <w:pPr>
        <w:ind w:left="144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1246768">
      <w:start w:val="1"/>
      <w:numFmt w:val="bullet"/>
      <w:lvlText w:val="-"/>
      <w:lvlJc w:val="left"/>
      <w:pPr>
        <w:ind w:left="168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35885A4">
      <w:start w:val="1"/>
      <w:numFmt w:val="bullet"/>
      <w:lvlText w:val="-"/>
      <w:lvlJc w:val="left"/>
      <w:pPr>
        <w:ind w:left="192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8D48CA4">
      <w:start w:val="1"/>
      <w:numFmt w:val="bullet"/>
      <w:lvlText w:val="-"/>
      <w:lvlJc w:val="left"/>
      <w:pPr>
        <w:ind w:left="216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nsid w:val="584C1F1D"/>
    <w:multiLevelType w:val="multilevel"/>
    <w:tmpl w:val="2C4A5CDC"/>
    <w:lvl w:ilvl="0">
      <w:numFmt w:val="bullet"/>
      <w:lvlText w:val="-"/>
      <w:lvlJc w:val="left"/>
      <w:pPr>
        <w:tabs>
          <w:tab w:val="num" w:pos="720"/>
        </w:tabs>
        <w:ind w:left="720" w:hanging="360"/>
      </w:pPr>
      <w:rPr>
        <w:rFonts w:ascii="Garamond" w:eastAsia="Calibri" w:hAnsi="Garamond" w:cs="Times New Roman" w:hint="default"/>
        <w:sz w:val="20"/>
      </w:rPr>
    </w:lvl>
    <w:lvl w:ilvl="1">
      <w:start w:val="1"/>
      <w:numFmt w:val="upperRoman"/>
      <w:lvlText w:val="%2."/>
      <w:lvlJc w:val="left"/>
      <w:pPr>
        <w:ind w:left="1800" w:hanging="720"/>
      </w:pPr>
      <w:rPr>
        <w:rFonts w:hint="default"/>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E9B204D"/>
    <w:multiLevelType w:val="hybridMultilevel"/>
    <w:tmpl w:val="B882C8F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5F352FE1"/>
    <w:multiLevelType w:val="hybridMultilevel"/>
    <w:tmpl w:val="C41271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605740AE"/>
    <w:multiLevelType w:val="hybridMultilevel"/>
    <w:tmpl w:val="47D05742"/>
    <w:lvl w:ilvl="0" w:tplc="3AAE7DE6">
      <w:start w:val="1"/>
      <w:numFmt w:val="bullet"/>
      <w:lvlText w:val="-"/>
      <w:lvlJc w:val="left"/>
      <w:pPr>
        <w:ind w:left="1080" w:hanging="360"/>
      </w:pPr>
      <w:rPr>
        <w:rFonts w:ascii="Viner Hand ITC" w:hAnsi="Viner Hand ITC"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nsid w:val="64BF4A1F"/>
    <w:multiLevelType w:val="hybridMultilevel"/>
    <w:tmpl w:val="A408787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nsid w:val="68AF50F1"/>
    <w:multiLevelType w:val="hybridMultilevel"/>
    <w:tmpl w:val="D6921BE2"/>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68FA0F15"/>
    <w:multiLevelType w:val="hybridMultilevel"/>
    <w:tmpl w:val="BB8809C6"/>
    <w:styleLink w:val="ImportedStyle2"/>
    <w:lvl w:ilvl="0" w:tplc="6CF20BB0">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1" w:tplc="C540BF4A">
      <w:start w:val="1"/>
      <w:numFmt w:val="bullet"/>
      <w:lvlText w:val="-"/>
      <w:lvlJc w:val="left"/>
      <w:pPr>
        <w:ind w:left="108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2" w:tplc="F81860DA">
      <w:start w:val="1"/>
      <w:numFmt w:val="bullet"/>
      <w:lvlText w:val="-"/>
      <w:lvlJc w:val="left"/>
      <w:pPr>
        <w:ind w:left="180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3" w:tplc="257A2DC4">
      <w:start w:val="1"/>
      <w:numFmt w:val="bullet"/>
      <w:lvlText w:val="-"/>
      <w:lvlJc w:val="left"/>
      <w:pPr>
        <w:ind w:left="252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4" w:tplc="2990D2DE">
      <w:start w:val="1"/>
      <w:numFmt w:val="bullet"/>
      <w:lvlText w:val="-"/>
      <w:lvlJc w:val="left"/>
      <w:pPr>
        <w:ind w:left="324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5" w:tplc="09160AE6">
      <w:start w:val="1"/>
      <w:numFmt w:val="bullet"/>
      <w:lvlText w:val="-"/>
      <w:lvlJc w:val="left"/>
      <w:pPr>
        <w:ind w:left="396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6" w:tplc="672A4FC0">
      <w:start w:val="1"/>
      <w:numFmt w:val="bullet"/>
      <w:lvlText w:val="-"/>
      <w:lvlJc w:val="left"/>
      <w:pPr>
        <w:ind w:left="468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7" w:tplc="03C8696C">
      <w:start w:val="1"/>
      <w:numFmt w:val="bullet"/>
      <w:lvlText w:val="-"/>
      <w:lvlJc w:val="left"/>
      <w:pPr>
        <w:ind w:left="540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8" w:tplc="B1E06EFA">
      <w:start w:val="1"/>
      <w:numFmt w:val="bullet"/>
      <w:lvlText w:val="-"/>
      <w:lvlJc w:val="left"/>
      <w:pPr>
        <w:ind w:left="612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abstractNum>
  <w:abstractNum w:abstractNumId="29">
    <w:nsid w:val="6E016AE8"/>
    <w:multiLevelType w:val="multilevel"/>
    <w:tmpl w:val="7F50A9E4"/>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0">
    <w:nsid w:val="760730C0"/>
    <w:multiLevelType w:val="hybridMultilevel"/>
    <w:tmpl w:val="08889112"/>
    <w:lvl w:ilvl="0" w:tplc="04240001">
      <w:start w:val="1"/>
      <w:numFmt w:val="bullet"/>
      <w:lvlText w:val=""/>
      <w:lvlJc w:val="left"/>
      <w:pPr>
        <w:tabs>
          <w:tab w:val="num" w:pos="720"/>
        </w:tabs>
        <w:ind w:left="720" w:hanging="360"/>
      </w:pPr>
      <w:rPr>
        <w:rFonts w:ascii="Symbol" w:hAnsi="Symbol" w:hint="default"/>
      </w:rPr>
    </w:lvl>
    <w:lvl w:ilvl="1" w:tplc="04240003">
      <w:start w:val="1"/>
      <w:numFmt w:val="lowerLetter"/>
      <w:lvlText w:val="%2)"/>
      <w:lvlJc w:val="left"/>
      <w:pPr>
        <w:tabs>
          <w:tab w:val="num" w:pos="1440"/>
        </w:tabs>
        <w:ind w:left="1440" w:hanging="360"/>
      </w:pPr>
      <w:rPr>
        <w:rFonts w:hint="default"/>
      </w:rPr>
    </w:lvl>
    <w:lvl w:ilvl="2" w:tplc="04240005">
      <w:start w:val="3"/>
      <w:numFmt w:val="lowerLetter"/>
      <w:lvlText w:val="%3.)"/>
      <w:lvlJc w:val="left"/>
      <w:pPr>
        <w:tabs>
          <w:tab w:val="num" w:pos="2160"/>
        </w:tabs>
        <w:ind w:left="2160" w:hanging="360"/>
      </w:pPr>
      <w:rPr>
        <w:rFonts w:hint="default"/>
      </w:rPr>
    </w:lvl>
    <w:lvl w:ilvl="3" w:tplc="04240001">
      <w:start w:val="3"/>
      <w:numFmt w:val="bullet"/>
      <w:lvlText w:val="-"/>
      <w:lvlJc w:val="left"/>
      <w:pPr>
        <w:ind w:left="2880" w:hanging="360"/>
      </w:pPr>
      <w:rPr>
        <w:rFonts w:ascii="Times New Roman" w:eastAsia="Times New Roman" w:hAnsi="Times New Roman" w:cs="Times New Roman"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nsid w:val="78116DF2"/>
    <w:multiLevelType w:val="hybridMultilevel"/>
    <w:tmpl w:val="54560300"/>
    <w:styleLink w:val="ImportedStyle21"/>
    <w:lvl w:ilvl="0" w:tplc="8D1E3C60">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EA8EBF0">
      <w:start w:val="1"/>
      <w:numFmt w:val="bullet"/>
      <w:lvlText w:val="-"/>
      <w:lvlJc w:val="left"/>
      <w:pPr>
        <w:ind w:left="108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03E84C8">
      <w:start w:val="1"/>
      <w:numFmt w:val="bullet"/>
      <w:lvlText w:val="-"/>
      <w:lvlJc w:val="left"/>
      <w:pPr>
        <w:ind w:left="180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62E907C">
      <w:start w:val="1"/>
      <w:numFmt w:val="bullet"/>
      <w:lvlText w:val="-"/>
      <w:lvlJc w:val="left"/>
      <w:pPr>
        <w:ind w:left="252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694F2B2">
      <w:start w:val="1"/>
      <w:numFmt w:val="bullet"/>
      <w:lvlText w:val="-"/>
      <w:lvlJc w:val="left"/>
      <w:pPr>
        <w:ind w:left="324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B56D488">
      <w:start w:val="1"/>
      <w:numFmt w:val="bullet"/>
      <w:lvlText w:val="-"/>
      <w:lvlJc w:val="left"/>
      <w:pPr>
        <w:ind w:left="39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34EF88">
      <w:start w:val="1"/>
      <w:numFmt w:val="bullet"/>
      <w:lvlText w:val="-"/>
      <w:lvlJc w:val="left"/>
      <w:pPr>
        <w:ind w:left="468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22EC4D0">
      <w:start w:val="1"/>
      <w:numFmt w:val="bullet"/>
      <w:lvlText w:val="-"/>
      <w:lvlJc w:val="left"/>
      <w:pPr>
        <w:ind w:left="540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52466C6">
      <w:start w:val="1"/>
      <w:numFmt w:val="bullet"/>
      <w:lvlText w:val="-"/>
      <w:lvlJc w:val="left"/>
      <w:pPr>
        <w:ind w:left="612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nsid w:val="79853F49"/>
    <w:multiLevelType w:val="hybridMultilevel"/>
    <w:tmpl w:val="3D1A9BDE"/>
    <w:lvl w:ilvl="0" w:tplc="0424000F">
      <w:start w:val="1"/>
      <w:numFmt w:val="decimal"/>
      <w:lvlText w:val="%1."/>
      <w:lvlJc w:val="left"/>
      <w:pPr>
        <w:ind w:left="927" w:hanging="360"/>
      </w:pPr>
      <w:rPr>
        <w:rFonts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num w:numId="1">
    <w:abstractNumId w:val="32"/>
  </w:num>
  <w:num w:numId="2">
    <w:abstractNumId w:val="24"/>
  </w:num>
  <w:num w:numId="3">
    <w:abstractNumId w:val="10"/>
  </w:num>
  <w:num w:numId="4">
    <w:abstractNumId w:val="30"/>
  </w:num>
  <w:num w:numId="5">
    <w:abstractNumId w:val="20"/>
  </w:num>
  <w:num w:numId="6">
    <w:abstractNumId w:val="29"/>
  </w:num>
  <w:num w:numId="7">
    <w:abstractNumId w:val="16"/>
  </w:num>
  <w:num w:numId="8">
    <w:abstractNumId w:val="6"/>
  </w:num>
  <w:num w:numId="9">
    <w:abstractNumId w:val="12"/>
  </w:num>
  <w:num w:numId="10">
    <w:abstractNumId w:val="9"/>
  </w:num>
  <w:num w:numId="11">
    <w:abstractNumId w:val="18"/>
  </w:num>
  <w:num w:numId="12">
    <w:abstractNumId w:val="2"/>
  </w:num>
  <w:num w:numId="13">
    <w:abstractNumId w:val="15"/>
  </w:num>
  <w:num w:numId="14">
    <w:abstractNumId w:val="28"/>
  </w:num>
  <w:num w:numId="15">
    <w:abstractNumId w:val="21"/>
  </w:num>
  <w:num w:numId="16">
    <w:abstractNumId w:val="31"/>
  </w:num>
  <w:num w:numId="17">
    <w:abstractNumId w:val="26"/>
  </w:num>
  <w:num w:numId="18">
    <w:abstractNumId w:val="4"/>
  </w:num>
  <w:num w:numId="19">
    <w:abstractNumId w:val="5"/>
  </w:num>
  <w:num w:numId="20">
    <w:abstractNumId w:val="27"/>
  </w:num>
  <w:num w:numId="21">
    <w:abstractNumId w:val="14"/>
  </w:num>
  <w:num w:numId="22">
    <w:abstractNumId w:val="22"/>
  </w:num>
  <w:num w:numId="23">
    <w:abstractNumId w:val="8"/>
  </w:num>
  <w:num w:numId="24">
    <w:abstractNumId w:val="3"/>
  </w:num>
  <w:num w:numId="25">
    <w:abstractNumId w:val="11"/>
  </w:num>
  <w:num w:numId="26">
    <w:abstractNumId w:val="7"/>
  </w:num>
  <w:num w:numId="27">
    <w:abstractNumId w:val="1"/>
  </w:num>
  <w:num w:numId="28">
    <w:abstractNumId w:val="17"/>
  </w:num>
  <w:num w:numId="29">
    <w:abstractNumId w:val="13"/>
  </w:num>
  <w:num w:numId="30">
    <w:abstractNumId w:val="25"/>
  </w:num>
  <w:num w:numId="31">
    <w:abstractNumId w:val="19"/>
  </w:num>
  <w:num w:numId="32">
    <w:abstractNumId w:val="23"/>
  </w:num>
  <w:num w:numId="33">
    <w:abstractNumId w:val="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hdrShapeDefaults>
    <o:shapedefaults v:ext="edit" spidmax="399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5857"/>
    <w:rsid w:val="00002ED4"/>
    <w:rsid w:val="000042F2"/>
    <w:rsid w:val="00011319"/>
    <w:rsid w:val="00016613"/>
    <w:rsid w:val="000207A8"/>
    <w:rsid w:val="00024743"/>
    <w:rsid w:val="00025619"/>
    <w:rsid w:val="00027F1B"/>
    <w:rsid w:val="0003417B"/>
    <w:rsid w:val="000361DD"/>
    <w:rsid w:val="00040743"/>
    <w:rsid w:val="000410F6"/>
    <w:rsid w:val="00043498"/>
    <w:rsid w:val="000445FA"/>
    <w:rsid w:val="000456B6"/>
    <w:rsid w:val="000541C2"/>
    <w:rsid w:val="00055734"/>
    <w:rsid w:val="00060976"/>
    <w:rsid w:val="000629A3"/>
    <w:rsid w:val="00065127"/>
    <w:rsid w:val="00070117"/>
    <w:rsid w:val="000712D3"/>
    <w:rsid w:val="00071F9F"/>
    <w:rsid w:val="0007422C"/>
    <w:rsid w:val="000767D5"/>
    <w:rsid w:val="00083817"/>
    <w:rsid w:val="000841B2"/>
    <w:rsid w:val="0008598E"/>
    <w:rsid w:val="000A0042"/>
    <w:rsid w:val="000A07C0"/>
    <w:rsid w:val="000A3898"/>
    <w:rsid w:val="000B26CB"/>
    <w:rsid w:val="000B3505"/>
    <w:rsid w:val="000B3A3D"/>
    <w:rsid w:val="000B40DD"/>
    <w:rsid w:val="000C0CF8"/>
    <w:rsid w:val="000C3A78"/>
    <w:rsid w:val="000C4C77"/>
    <w:rsid w:val="000C5599"/>
    <w:rsid w:val="000D0BFF"/>
    <w:rsid w:val="000E515B"/>
    <w:rsid w:val="000E6ADB"/>
    <w:rsid w:val="000E6DC8"/>
    <w:rsid w:val="000E6E02"/>
    <w:rsid w:val="00101F3B"/>
    <w:rsid w:val="00103DAE"/>
    <w:rsid w:val="0010426A"/>
    <w:rsid w:val="00110384"/>
    <w:rsid w:val="00111A07"/>
    <w:rsid w:val="00111FD7"/>
    <w:rsid w:val="00112FBF"/>
    <w:rsid w:val="00116F14"/>
    <w:rsid w:val="001227A0"/>
    <w:rsid w:val="0012291B"/>
    <w:rsid w:val="00122B07"/>
    <w:rsid w:val="00122F26"/>
    <w:rsid w:val="0012577E"/>
    <w:rsid w:val="00125B16"/>
    <w:rsid w:val="0012774D"/>
    <w:rsid w:val="00132A7C"/>
    <w:rsid w:val="001335F4"/>
    <w:rsid w:val="00133AFC"/>
    <w:rsid w:val="0014679D"/>
    <w:rsid w:val="0014757D"/>
    <w:rsid w:val="00162D6B"/>
    <w:rsid w:val="001630F1"/>
    <w:rsid w:val="001642F6"/>
    <w:rsid w:val="001644AC"/>
    <w:rsid w:val="00164A5F"/>
    <w:rsid w:val="00165383"/>
    <w:rsid w:val="001668DB"/>
    <w:rsid w:val="00182DCB"/>
    <w:rsid w:val="001859F8"/>
    <w:rsid w:val="00185B0D"/>
    <w:rsid w:val="001876A8"/>
    <w:rsid w:val="00190D38"/>
    <w:rsid w:val="00194145"/>
    <w:rsid w:val="00195BEF"/>
    <w:rsid w:val="001965C5"/>
    <w:rsid w:val="001A0478"/>
    <w:rsid w:val="001A647B"/>
    <w:rsid w:val="001A7CCE"/>
    <w:rsid w:val="001B7B67"/>
    <w:rsid w:val="001C2BFF"/>
    <w:rsid w:val="001C3EAC"/>
    <w:rsid w:val="001C5C73"/>
    <w:rsid w:val="001D3F0F"/>
    <w:rsid w:val="001E1AF7"/>
    <w:rsid w:val="001E28DF"/>
    <w:rsid w:val="001E7078"/>
    <w:rsid w:val="001F03BA"/>
    <w:rsid w:val="001F4D16"/>
    <w:rsid w:val="00212093"/>
    <w:rsid w:val="00215156"/>
    <w:rsid w:val="00216759"/>
    <w:rsid w:val="00220676"/>
    <w:rsid w:val="00223697"/>
    <w:rsid w:val="00224A41"/>
    <w:rsid w:val="00224F68"/>
    <w:rsid w:val="00230AC9"/>
    <w:rsid w:val="002438C8"/>
    <w:rsid w:val="00251D71"/>
    <w:rsid w:val="0025722F"/>
    <w:rsid w:val="0026038A"/>
    <w:rsid w:val="00270FBF"/>
    <w:rsid w:val="00272A3D"/>
    <w:rsid w:val="002808BE"/>
    <w:rsid w:val="00280AEF"/>
    <w:rsid w:val="0028510A"/>
    <w:rsid w:val="00293F77"/>
    <w:rsid w:val="002A060A"/>
    <w:rsid w:val="002B06C5"/>
    <w:rsid w:val="002B1A81"/>
    <w:rsid w:val="002B2293"/>
    <w:rsid w:val="002B4E82"/>
    <w:rsid w:val="002D0C34"/>
    <w:rsid w:val="002D196B"/>
    <w:rsid w:val="002D2AD1"/>
    <w:rsid w:val="002D47D1"/>
    <w:rsid w:val="002D4B64"/>
    <w:rsid w:val="002D7C71"/>
    <w:rsid w:val="002E2266"/>
    <w:rsid w:val="002E2410"/>
    <w:rsid w:val="002E67E0"/>
    <w:rsid w:val="002E6A53"/>
    <w:rsid w:val="002F0FEC"/>
    <w:rsid w:val="002F2CE5"/>
    <w:rsid w:val="00312343"/>
    <w:rsid w:val="00332031"/>
    <w:rsid w:val="00334E45"/>
    <w:rsid w:val="00335008"/>
    <w:rsid w:val="0034439F"/>
    <w:rsid w:val="00346CF5"/>
    <w:rsid w:val="00350E7F"/>
    <w:rsid w:val="0035296D"/>
    <w:rsid w:val="003538AB"/>
    <w:rsid w:val="00356CBD"/>
    <w:rsid w:val="003677F4"/>
    <w:rsid w:val="00376740"/>
    <w:rsid w:val="00376D71"/>
    <w:rsid w:val="003812C1"/>
    <w:rsid w:val="003908DD"/>
    <w:rsid w:val="00394ED9"/>
    <w:rsid w:val="003A03DC"/>
    <w:rsid w:val="003A09A4"/>
    <w:rsid w:val="003A121A"/>
    <w:rsid w:val="003A1681"/>
    <w:rsid w:val="003A2C04"/>
    <w:rsid w:val="003A2E3A"/>
    <w:rsid w:val="003A3E30"/>
    <w:rsid w:val="003B1D4A"/>
    <w:rsid w:val="003B5947"/>
    <w:rsid w:val="003B59DE"/>
    <w:rsid w:val="003C2B05"/>
    <w:rsid w:val="003C329D"/>
    <w:rsid w:val="003D1DCB"/>
    <w:rsid w:val="003D2CAB"/>
    <w:rsid w:val="003E1C11"/>
    <w:rsid w:val="003E5B34"/>
    <w:rsid w:val="003F0E7E"/>
    <w:rsid w:val="003F7ACA"/>
    <w:rsid w:val="004050D0"/>
    <w:rsid w:val="004061D7"/>
    <w:rsid w:val="00406345"/>
    <w:rsid w:val="004067F0"/>
    <w:rsid w:val="00412ADF"/>
    <w:rsid w:val="00413F5D"/>
    <w:rsid w:val="004140C8"/>
    <w:rsid w:val="00414F4F"/>
    <w:rsid w:val="004153DF"/>
    <w:rsid w:val="0041789D"/>
    <w:rsid w:val="00424C1F"/>
    <w:rsid w:val="00425221"/>
    <w:rsid w:val="004345A7"/>
    <w:rsid w:val="0043514B"/>
    <w:rsid w:val="00435BC0"/>
    <w:rsid w:val="00440203"/>
    <w:rsid w:val="00441A73"/>
    <w:rsid w:val="00451997"/>
    <w:rsid w:val="004537E0"/>
    <w:rsid w:val="004555B7"/>
    <w:rsid w:val="00457BFC"/>
    <w:rsid w:val="0046083D"/>
    <w:rsid w:val="00461970"/>
    <w:rsid w:val="00462E5D"/>
    <w:rsid w:val="00462F3B"/>
    <w:rsid w:val="00463F4D"/>
    <w:rsid w:val="0047545B"/>
    <w:rsid w:val="0048025D"/>
    <w:rsid w:val="004831ED"/>
    <w:rsid w:val="00487721"/>
    <w:rsid w:val="00492344"/>
    <w:rsid w:val="00494219"/>
    <w:rsid w:val="00494C08"/>
    <w:rsid w:val="00495082"/>
    <w:rsid w:val="004967F7"/>
    <w:rsid w:val="004A0F20"/>
    <w:rsid w:val="004A17D6"/>
    <w:rsid w:val="004A6832"/>
    <w:rsid w:val="004A696D"/>
    <w:rsid w:val="004A74A9"/>
    <w:rsid w:val="004B04D4"/>
    <w:rsid w:val="004B2C6A"/>
    <w:rsid w:val="004B430A"/>
    <w:rsid w:val="004B4507"/>
    <w:rsid w:val="004B4828"/>
    <w:rsid w:val="004B4B56"/>
    <w:rsid w:val="004B5B6C"/>
    <w:rsid w:val="004B698C"/>
    <w:rsid w:val="004B7E4D"/>
    <w:rsid w:val="004C61DA"/>
    <w:rsid w:val="004C78DF"/>
    <w:rsid w:val="004D1BD3"/>
    <w:rsid w:val="004E6230"/>
    <w:rsid w:val="004F001A"/>
    <w:rsid w:val="004F09B0"/>
    <w:rsid w:val="004F2904"/>
    <w:rsid w:val="004F5546"/>
    <w:rsid w:val="004F6525"/>
    <w:rsid w:val="004F6EFD"/>
    <w:rsid w:val="004F76EB"/>
    <w:rsid w:val="00503DB5"/>
    <w:rsid w:val="00511990"/>
    <w:rsid w:val="00512D28"/>
    <w:rsid w:val="0051427B"/>
    <w:rsid w:val="0051456F"/>
    <w:rsid w:val="00517AE8"/>
    <w:rsid w:val="00523ABE"/>
    <w:rsid w:val="005248DC"/>
    <w:rsid w:val="0052622B"/>
    <w:rsid w:val="00532F54"/>
    <w:rsid w:val="00534E74"/>
    <w:rsid w:val="00536C32"/>
    <w:rsid w:val="00542CA6"/>
    <w:rsid w:val="00545C29"/>
    <w:rsid w:val="00546FBF"/>
    <w:rsid w:val="005508B7"/>
    <w:rsid w:val="00562FC0"/>
    <w:rsid w:val="005636A8"/>
    <w:rsid w:val="0056773D"/>
    <w:rsid w:val="00571ED1"/>
    <w:rsid w:val="005734DB"/>
    <w:rsid w:val="005841E9"/>
    <w:rsid w:val="00584773"/>
    <w:rsid w:val="005879CB"/>
    <w:rsid w:val="005907A6"/>
    <w:rsid w:val="00593D0F"/>
    <w:rsid w:val="00597935"/>
    <w:rsid w:val="005A0A7C"/>
    <w:rsid w:val="005C0B02"/>
    <w:rsid w:val="005C289A"/>
    <w:rsid w:val="005C5000"/>
    <w:rsid w:val="005C5B1A"/>
    <w:rsid w:val="005C74C0"/>
    <w:rsid w:val="005D21B7"/>
    <w:rsid w:val="005D4594"/>
    <w:rsid w:val="005D7692"/>
    <w:rsid w:val="005D7B32"/>
    <w:rsid w:val="005E0501"/>
    <w:rsid w:val="005E0F7E"/>
    <w:rsid w:val="005E1772"/>
    <w:rsid w:val="005E1DA0"/>
    <w:rsid w:val="005E6A31"/>
    <w:rsid w:val="005F08E2"/>
    <w:rsid w:val="005F4202"/>
    <w:rsid w:val="005F4EF2"/>
    <w:rsid w:val="005F78EA"/>
    <w:rsid w:val="00603567"/>
    <w:rsid w:val="0060444E"/>
    <w:rsid w:val="006049CC"/>
    <w:rsid w:val="00606159"/>
    <w:rsid w:val="00610B32"/>
    <w:rsid w:val="00611453"/>
    <w:rsid w:val="00612370"/>
    <w:rsid w:val="006134F2"/>
    <w:rsid w:val="006175C1"/>
    <w:rsid w:val="006303B4"/>
    <w:rsid w:val="00633D02"/>
    <w:rsid w:val="00641780"/>
    <w:rsid w:val="006430D4"/>
    <w:rsid w:val="00644254"/>
    <w:rsid w:val="00644959"/>
    <w:rsid w:val="006456B2"/>
    <w:rsid w:val="00653969"/>
    <w:rsid w:val="00655F45"/>
    <w:rsid w:val="00656D88"/>
    <w:rsid w:val="00660C74"/>
    <w:rsid w:val="006627BB"/>
    <w:rsid w:val="00664C0D"/>
    <w:rsid w:val="006651D9"/>
    <w:rsid w:val="00665EF1"/>
    <w:rsid w:val="0066732B"/>
    <w:rsid w:val="00667DEB"/>
    <w:rsid w:val="00670D71"/>
    <w:rsid w:val="00671746"/>
    <w:rsid w:val="0067718C"/>
    <w:rsid w:val="006824C0"/>
    <w:rsid w:val="00682776"/>
    <w:rsid w:val="006961B5"/>
    <w:rsid w:val="0069763F"/>
    <w:rsid w:val="00697FF1"/>
    <w:rsid w:val="006A7FBA"/>
    <w:rsid w:val="006D0233"/>
    <w:rsid w:val="006D0BD8"/>
    <w:rsid w:val="006E20CD"/>
    <w:rsid w:val="006E65CE"/>
    <w:rsid w:val="006E6639"/>
    <w:rsid w:val="006F2BA0"/>
    <w:rsid w:val="006F2DCD"/>
    <w:rsid w:val="007003D7"/>
    <w:rsid w:val="0070113F"/>
    <w:rsid w:val="00701D45"/>
    <w:rsid w:val="00702FF8"/>
    <w:rsid w:val="00703BE8"/>
    <w:rsid w:val="007061C6"/>
    <w:rsid w:val="0070706B"/>
    <w:rsid w:val="007128A5"/>
    <w:rsid w:val="0071455E"/>
    <w:rsid w:val="0071470D"/>
    <w:rsid w:val="0071671D"/>
    <w:rsid w:val="007178DE"/>
    <w:rsid w:val="007231AA"/>
    <w:rsid w:val="0072554B"/>
    <w:rsid w:val="0072714E"/>
    <w:rsid w:val="00732D3B"/>
    <w:rsid w:val="00736E9F"/>
    <w:rsid w:val="00737874"/>
    <w:rsid w:val="007433A6"/>
    <w:rsid w:val="0074428D"/>
    <w:rsid w:val="0074486A"/>
    <w:rsid w:val="00744918"/>
    <w:rsid w:val="00750C54"/>
    <w:rsid w:val="007521B2"/>
    <w:rsid w:val="0075584F"/>
    <w:rsid w:val="0075665C"/>
    <w:rsid w:val="00765EC3"/>
    <w:rsid w:val="00766854"/>
    <w:rsid w:val="0076705B"/>
    <w:rsid w:val="00771B3A"/>
    <w:rsid w:val="00774B1B"/>
    <w:rsid w:val="00777DF8"/>
    <w:rsid w:val="00780684"/>
    <w:rsid w:val="00782178"/>
    <w:rsid w:val="00784663"/>
    <w:rsid w:val="00796737"/>
    <w:rsid w:val="007A0365"/>
    <w:rsid w:val="007B0752"/>
    <w:rsid w:val="007B37A6"/>
    <w:rsid w:val="007B5DE8"/>
    <w:rsid w:val="007B666A"/>
    <w:rsid w:val="007B7094"/>
    <w:rsid w:val="007C3B45"/>
    <w:rsid w:val="007C5E11"/>
    <w:rsid w:val="007C766F"/>
    <w:rsid w:val="007D0375"/>
    <w:rsid w:val="007D5FF9"/>
    <w:rsid w:val="007E0594"/>
    <w:rsid w:val="007F25B2"/>
    <w:rsid w:val="007F4FA5"/>
    <w:rsid w:val="007F51F9"/>
    <w:rsid w:val="007F5B6A"/>
    <w:rsid w:val="00801408"/>
    <w:rsid w:val="00802877"/>
    <w:rsid w:val="00803228"/>
    <w:rsid w:val="008037DA"/>
    <w:rsid w:val="00804BAF"/>
    <w:rsid w:val="00805B1E"/>
    <w:rsid w:val="008167EA"/>
    <w:rsid w:val="008258ED"/>
    <w:rsid w:val="00826D26"/>
    <w:rsid w:val="00827943"/>
    <w:rsid w:val="0083152B"/>
    <w:rsid w:val="0083430E"/>
    <w:rsid w:val="00844721"/>
    <w:rsid w:val="008475FF"/>
    <w:rsid w:val="00852019"/>
    <w:rsid w:val="00854362"/>
    <w:rsid w:val="00855026"/>
    <w:rsid w:val="008575FE"/>
    <w:rsid w:val="00860A3E"/>
    <w:rsid w:val="008616AD"/>
    <w:rsid w:val="00861D55"/>
    <w:rsid w:val="008623FD"/>
    <w:rsid w:val="008633F5"/>
    <w:rsid w:val="00864225"/>
    <w:rsid w:val="00865BD5"/>
    <w:rsid w:val="00870E13"/>
    <w:rsid w:val="008715BD"/>
    <w:rsid w:val="0087478D"/>
    <w:rsid w:val="00880044"/>
    <w:rsid w:val="008806EB"/>
    <w:rsid w:val="00885F33"/>
    <w:rsid w:val="00886781"/>
    <w:rsid w:val="00886785"/>
    <w:rsid w:val="00886E07"/>
    <w:rsid w:val="008907C2"/>
    <w:rsid w:val="00891EFC"/>
    <w:rsid w:val="008931C2"/>
    <w:rsid w:val="008A1955"/>
    <w:rsid w:val="008A2041"/>
    <w:rsid w:val="008A2BF3"/>
    <w:rsid w:val="008A63DF"/>
    <w:rsid w:val="008A6D19"/>
    <w:rsid w:val="008B05E4"/>
    <w:rsid w:val="008B0B67"/>
    <w:rsid w:val="008B5B99"/>
    <w:rsid w:val="008C110C"/>
    <w:rsid w:val="008C1B5F"/>
    <w:rsid w:val="008C2580"/>
    <w:rsid w:val="008C2694"/>
    <w:rsid w:val="008C54D9"/>
    <w:rsid w:val="008C6073"/>
    <w:rsid w:val="008C6ABB"/>
    <w:rsid w:val="008C7CA9"/>
    <w:rsid w:val="008D0852"/>
    <w:rsid w:val="008D0E89"/>
    <w:rsid w:val="008D1657"/>
    <w:rsid w:val="008D198E"/>
    <w:rsid w:val="008E0A31"/>
    <w:rsid w:val="008E1774"/>
    <w:rsid w:val="008E43C6"/>
    <w:rsid w:val="008E55A7"/>
    <w:rsid w:val="008F1C57"/>
    <w:rsid w:val="00900FF5"/>
    <w:rsid w:val="00904010"/>
    <w:rsid w:val="00904CCC"/>
    <w:rsid w:val="00904E80"/>
    <w:rsid w:val="00905082"/>
    <w:rsid w:val="009072F4"/>
    <w:rsid w:val="0091025C"/>
    <w:rsid w:val="0091577D"/>
    <w:rsid w:val="00922FE6"/>
    <w:rsid w:val="009279A1"/>
    <w:rsid w:val="00927C86"/>
    <w:rsid w:val="0093031B"/>
    <w:rsid w:val="00931C6B"/>
    <w:rsid w:val="009346FB"/>
    <w:rsid w:val="0093730F"/>
    <w:rsid w:val="00945DFE"/>
    <w:rsid w:val="00945FD4"/>
    <w:rsid w:val="00946FA2"/>
    <w:rsid w:val="00947603"/>
    <w:rsid w:val="00950580"/>
    <w:rsid w:val="00950C9F"/>
    <w:rsid w:val="009600E5"/>
    <w:rsid w:val="00961C5C"/>
    <w:rsid w:val="00961E9D"/>
    <w:rsid w:val="00963B5A"/>
    <w:rsid w:val="00964B5D"/>
    <w:rsid w:val="009722E6"/>
    <w:rsid w:val="0097710C"/>
    <w:rsid w:val="00980D56"/>
    <w:rsid w:val="00983501"/>
    <w:rsid w:val="009929DD"/>
    <w:rsid w:val="009945A6"/>
    <w:rsid w:val="009A3400"/>
    <w:rsid w:val="009B0ECA"/>
    <w:rsid w:val="009B218A"/>
    <w:rsid w:val="009B31E6"/>
    <w:rsid w:val="009B43CF"/>
    <w:rsid w:val="009B6C11"/>
    <w:rsid w:val="009B7FCA"/>
    <w:rsid w:val="009C2D57"/>
    <w:rsid w:val="009C6005"/>
    <w:rsid w:val="009D19FA"/>
    <w:rsid w:val="009D33DD"/>
    <w:rsid w:val="009D3CE2"/>
    <w:rsid w:val="009E21B2"/>
    <w:rsid w:val="009E36FC"/>
    <w:rsid w:val="009E4F1D"/>
    <w:rsid w:val="009E575C"/>
    <w:rsid w:val="009F0D5F"/>
    <w:rsid w:val="009F45A9"/>
    <w:rsid w:val="00A003F3"/>
    <w:rsid w:val="00A00553"/>
    <w:rsid w:val="00A02B2D"/>
    <w:rsid w:val="00A14896"/>
    <w:rsid w:val="00A165B2"/>
    <w:rsid w:val="00A21FAD"/>
    <w:rsid w:val="00A2342B"/>
    <w:rsid w:val="00A30A9E"/>
    <w:rsid w:val="00A329EA"/>
    <w:rsid w:val="00A33894"/>
    <w:rsid w:val="00A41A5B"/>
    <w:rsid w:val="00A449EE"/>
    <w:rsid w:val="00A475BC"/>
    <w:rsid w:val="00A50083"/>
    <w:rsid w:val="00A514F7"/>
    <w:rsid w:val="00A51C16"/>
    <w:rsid w:val="00A563C5"/>
    <w:rsid w:val="00A57AE1"/>
    <w:rsid w:val="00A611D3"/>
    <w:rsid w:val="00A67FE2"/>
    <w:rsid w:val="00A720CE"/>
    <w:rsid w:val="00A721B0"/>
    <w:rsid w:val="00A72546"/>
    <w:rsid w:val="00A72796"/>
    <w:rsid w:val="00A735B2"/>
    <w:rsid w:val="00A75CC8"/>
    <w:rsid w:val="00A769BB"/>
    <w:rsid w:val="00A77283"/>
    <w:rsid w:val="00A8055E"/>
    <w:rsid w:val="00A822AC"/>
    <w:rsid w:val="00A90E6F"/>
    <w:rsid w:val="00A927B9"/>
    <w:rsid w:val="00AA1414"/>
    <w:rsid w:val="00AA2AA0"/>
    <w:rsid w:val="00AA4A18"/>
    <w:rsid w:val="00AA581D"/>
    <w:rsid w:val="00AB2787"/>
    <w:rsid w:val="00AB5A8F"/>
    <w:rsid w:val="00AB6AA2"/>
    <w:rsid w:val="00AC2E1E"/>
    <w:rsid w:val="00AC3988"/>
    <w:rsid w:val="00AC63F7"/>
    <w:rsid w:val="00AC69D8"/>
    <w:rsid w:val="00AC788D"/>
    <w:rsid w:val="00AD1943"/>
    <w:rsid w:val="00AD1AAE"/>
    <w:rsid w:val="00AD3A89"/>
    <w:rsid w:val="00AD6490"/>
    <w:rsid w:val="00AD7BCD"/>
    <w:rsid w:val="00AF2738"/>
    <w:rsid w:val="00AF2B9F"/>
    <w:rsid w:val="00AF31A5"/>
    <w:rsid w:val="00AF55D5"/>
    <w:rsid w:val="00B028BD"/>
    <w:rsid w:val="00B06046"/>
    <w:rsid w:val="00B135BC"/>
    <w:rsid w:val="00B239A8"/>
    <w:rsid w:val="00B25FC8"/>
    <w:rsid w:val="00B27835"/>
    <w:rsid w:val="00B27941"/>
    <w:rsid w:val="00B27CF5"/>
    <w:rsid w:val="00B3719E"/>
    <w:rsid w:val="00B40700"/>
    <w:rsid w:val="00B43766"/>
    <w:rsid w:val="00B43B82"/>
    <w:rsid w:val="00B477FE"/>
    <w:rsid w:val="00B5180F"/>
    <w:rsid w:val="00B526E3"/>
    <w:rsid w:val="00B53328"/>
    <w:rsid w:val="00B5413C"/>
    <w:rsid w:val="00B55A34"/>
    <w:rsid w:val="00B57D41"/>
    <w:rsid w:val="00B60F08"/>
    <w:rsid w:val="00B634F9"/>
    <w:rsid w:val="00B65857"/>
    <w:rsid w:val="00B65DE6"/>
    <w:rsid w:val="00B66B5C"/>
    <w:rsid w:val="00B735F4"/>
    <w:rsid w:val="00B75EDB"/>
    <w:rsid w:val="00B7692B"/>
    <w:rsid w:val="00B76C49"/>
    <w:rsid w:val="00B76E32"/>
    <w:rsid w:val="00B7727E"/>
    <w:rsid w:val="00B77C86"/>
    <w:rsid w:val="00B77CE9"/>
    <w:rsid w:val="00B8127A"/>
    <w:rsid w:val="00B82516"/>
    <w:rsid w:val="00B8259E"/>
    <w:rsid w:val="00B833B8"/>
    <w:rsid w:val="00B9032C"/>
    <w:rsid w:val="00B9684B"/>
    <w:rsid w:val="00B97F5A"/>
    <w:rsid w:val="00BA1A0B"/>
    <w:rsid w:val="00BA2BA0"/>
    <w:rsid w:val="00BA48C8"/>
    <w:rsid w:val="00BA644E"/>
    <w:rsid w:val="00BA77E6"/>
    <w:rsid w:val="00BB42DD"/>
    <w:rsid w:val="00BC3669"/>
    <w:rsid w:val="00BD1AB9"/>
    <w:rsid w:val="00BD1BDB"/>
    <w:rsid w:val="00BE5F4B"/>
    <w:rsid w:val="00BF0641"/>
    <w:rsid w:val="00BF2146"/>
    <w:rsid w:val="00BF38F7"/>
    <w:rsid w:val="00C0254A"/>
    <w:rsid w:val="00C02EDA"/>
    <w:rsid w:val="00C035DC"/>
    <w:rsid w:val="00C0664B"/>
    <w:rsid w:val="00C10989"/>
    <w:rsid w:val="00C14C5A"/>
    <w:rsid w:val="00C16306"/>
    <w:rsid w:val="00C174ED"/>
    <w:rsid w:val="00C223EB"/>
    <w:rsid w:val="00C234FE"/>
    <w:rsid w:val="00C25CEA"/>
    <w:rsid w:val="00C26348"/>
    <w:rsid w:val="00C30C63"/>
    <w:rsid w:val="00C3235D"/>
    <w:rsid w:val="00C32AD9"/>
    <w:rsid w:val="00C35652"/>
    <w:rsid w:val="00C42B11"/>
    <w:rsid w:val="00C45904"/>
    <w:rsid w:val="00C46778"/>
    <w:rsid w:val="00C470C0"/>
    <w:rsid w:val="00C504A7"/>
    <w:rsid w:val="00C55411"/>
    <w:rsid w:val="00C56699"/>
    <w:rsid w:val="00C56A5C"/>
    <w:rsid w:val="00C56E02"/>
    <w:rsid w:val="00C60D87"/>
    <w:rsid w:val="00C62772"/>
    <w:rsid w:val="00C651AD"/>
    <w:rsid w:val="00C70D5C"/>
    <w:rsid w:val="00C73144"/>
    <w:rsid w:val="00C73794"/>
    <w:rsid w:val="00C7510B"/>
    <w:rsid w:val="00C81B6E"/>
    <w:rsid w:val="00C86872"/>
    <w:rsid w:val="00C96A8B"/>
    <w:rsid w:val="00C97555"/>
    <w:rsid w:val="00CA008D"/>
    <w:rsid w:val="00CA2258"/>
    <w:rsid w:val="00CA5CDC"/>
    <w:rsid w:val="00CA6954"/>
    <w:rsid w:val="00CA7229"/>
    <w:rsid w:val="00CA7540"/>
    <w:rsid w:val="00CB37B0"/>
    <w:rsid w:val="00CB4795"/>
    <w:rsid w:val="00CB5E1B"/>
    <w:rsid w:val="00CB77D2"/>
    <w:rsid w:val="00CC2652"/>
    <w:rsid w:val="00CC3904"/>
    <w:rsid w:val="00CC7541"/>
    <w:rsid w:val="00CD0D8B"/>
    <w:rsid w:val="00CD2C1D"/>
    <w:rsid w:val="00CE1DA2"/>
    <w:rsid w:val="00CE4D47"/>
    <w:rsid w:val="00CE522E"/>
    <w:rsid w:val="00CE5C9F"/>
    <w:rsid w:val="00CF1315"/>
    <w:rsid w:val="00CF2275"/>
    <w:rsid w:val="00CF3B43"/>
    <w:rsid w:val="00CF6B73"/>
    <w:rsid w:val="00D03C07"/>
    <w:rsid w:val="00D06ECD"/>
    <w:rsid w:val="00D12968"/>
    <w:rsid w:val="00D14A7E"/>
    <w:rsid w:val="00D16362"/>
    <w:rsid w:val="00D17A55"/>
    <w:rsid w:val="00D21069"/>
    <w:rsid w:val="00D21479"/>
    <w:rsid w:val="00D22548"/>
    <w:rsid w:val="00D22E0C"/>
    <w:rsid w:val="00D245EC"/>
    <w:rsid w:val="00D24D64"/>
    <w:rsid w:val="00D30B70"/>
    <w:rsid w:val="00D30DE9"/>
    <w:rsid w:val="00D40806"/>
    <w:rsid w:val="00D4330B"/>
    <w:rsid w:val="00D438A7"/>
    <w:rsid w:val="00D45076"/>
    <w:rsid w:val="00D4758D"/>
    <w:rsid w:val="00D54CFF"/>
    <w:rsid w:val="00D5522F"/>
    <w:rsid w:val="00D5559C"/>
    <w:rsid w:val="00D56BA7"/>
    <w:rsid w:val="00D61CC5"/>
    <w:rsid w:val="00D634A6"/>
    <w:rsid w:val="00D64239"/>
    <w:rsid w:val="00D65DAD"/>
    <w:rsid w:val="00D702CC"/>
    <w:rsid w:val="00D70A65"/>
    <w:rsid w:val="00D70AE0"/>
    <w:rsid w:val="00D833EB"/>
    <w:rsid w:val="00D85A01"/>
    <w:rsid w:val="00D90791"/>
    <w:rsid w:val="00D92CB8"/>
    <w:rsid w:val="00DA258A"/>
    <w:rsid w:val="00DA25D2"/>
    <w:rsid w:val="00DA2F69"/>
    <w:rsid w:val="00DA31C7"/>
    <w:rsid w:val="00DA54AA"/>
    <w:rsid w:val="00DA6532"/>
    <w:rsid w:val="00DA73DB"/>
    <w:rsid w:val="00DA76A5"/>
    <w:rsid w:val="00DA7FC1"/>
    <w:rsid w:val="00DB7357"/>
    <w:rsid w:val="00DB7E19"/>
    <w:rsid w:val="00DC16DD"/>
    <w:rsid w:val="00DC6088"/>
    <w:rsid w:val="00DC6D54"/>
    <w:rsid w:val="00DC7690"/>
    <w:rsid w:val="00DC7FB4"/>
    <w:rsid w:val="00DD09A9"/>
    <w:rsid w:val="00DD2A41"/>
    <w:rsid w:val="00DD3BAD"/>
    <w:rsid w:val="00DD545F"/>
    <w:rsid w:val="00DD665E"/>
    <w:rsid w:val="00DD763D"/>
    <w:rsid w:val="00DD79FD"/>
    <w:rsid w:val="00DE2FE2"/>
    <w:rsid w:val="00DE4031"/>
    <w:rsid w:val="00DE6728"/>
    <w:rsid w:val="00DF3154"/>
    <w:rsid w:val="00DF38D9"/>
    <w:rsid w:val="00DF6B41"/>
    <w:rsid w:val="00E07707"/>
    <w:rsid w:val="00E13E14"/>
    <w:rsid w:val="00E20B9D"/>
    <w:rsid w:val="00E25873"/>
    <w:rsid w:val="00E306E8"/>
    <w:rsid w:val="00E3568A"/>
    <w:rsid w:val="00E35FF0"/>
    <w:rsid w:val="00E3767A"/>
    <w:rsid w:val="00E40D11"/>
    <w:rsid w:val="00E41BAC"/>
    <w:rsid w:val="00E44162"/>
    <w:rsid w:val="00E464B0"/>
    <w:rsid w:val="00E53D1D"/>
    <w:rsid w:val="00E54B58"/>
    <w:rsid w:val="00E600DC"/>
    <w:rsid w:val="00E607DC"/>
    <w:rsid w:val="00E731F4"/>
    <w:rsid w:val="00E73AD6"/>
    <w:rsid w:val="00E80353"/>
    <w:rsid w:val="00E82C2F"/>
    <w:rsid w:val="00E84089"/>
    <w:rsid w:val="00E900F3"/>
    <w:rsid w:val="00E905F9"/>
    <w:rsid w:val="00E93264"/>
    <w:rsid w:val="00E94093"/>
    <w:rsid w:val="00E96FB3"/>
    <w:rsid w:val="00E97E4B"/>
    <w:rsid w:val="00EA4FF6"/>
    <w:rsid w:val="00EC3D9B"/>
    <w:rsid w:val="00EC4520"/>
    <w:rsid w:val="00ED27A2"/>
    <w:rsid w:val="00ED42E2"/>
    <w:rsid w:val="00ED5DD5"/>
    <w:rsid w:val="00ED6528"/>
    <w:rsid w:val="00ED7ACE"/>
    <w:rsid w:val="00EE0D06"/>
    <w:rsid w:val="00EE0DD3"/>
    <w:rsid w:val="00EE1B9C"/>
    <w:rsid w:val="00EE4FB2"/>
    <w:rsid w:val="00EE6052"/>
    <w:rsid w:val="00EF13FE"/>
    <w:rsid w:val="00EF3C01"/>
    <w:rsid w:val="00F016F9"/>
    <w:rsid w:val="00F07DDD"/>
    <w:rsid w:val="00F10866"/>
    <w:rsid w:val="00F1719B"/>
    <w:rsid w:val="00F17D47"/>
    <w:rsid w:val="00F2436B"/>
    <w:rsid w:val="00F3529C"/>
    <w:rsid w:val="00F3672E"/>
    <w:rsid w:val="00F40B68"/>
    <w:rsid w:val="00F45E22"/>
    <w:rsid w:val="00F5129B"/>
    <w:rsid w:val="00F5373D"/>
    <w:rsid w:val="00F628B2"/>
    <w:rsid w:val="00F63F6F"/>
    <w:rsid w:val="00F64A5E"/>
    <w:rsid w:val="00F6750B"/>
    <w:rsid w:val="00F67D44"/>
    <w:rsid w:val="00F67FA6"/>
    <w:rsid w:val="00F70101"/>
    <w:rsid w:val="00F70CB7"/>
    <w:rsid w:val="00F76C77"/>
    <w:rsid w:val="00F810BD"/>
    <w:rsid w:val="00F81615"/>
    <w:rsid w:val="00F84C0A"/>
    <w:rsid w:val="00F86466"/>
    <w:rsid w:val="00F87735"/>
    <w:rsid w:val="00F91906"/>
    <w:rsid w:val="00F92622"/>
    <w:rsid w:val="00F976EA"/>
    <w:rsid w:val="00FA27D6"/>
    <w:rsid w:val="00FA3739"/>
    <w:rsid w:val="00FA5C44"/>
    <w:rsid w:val="00FA7DE6"/>
    <w:rsid w:val="00FB4388"/>
    <w:rsid w:val="00FB6C15"/>
    <w:rsid w:val="00FC1B6B"/>
    <w:rsid w:val="00FD07B0"/>
    <w:rsid w:val="00FD6462"/>
    <w:rsid w:val="00FE0EE0"/>
    <w:rsid w:val="00FF239A"/>
    <w:rsid w:val="00FF26FE"/>
    <w:rsid w:val="00FF638E"/>
    <w:rsid w:val="00FF76BF"/>
    <w:rsid w:val="00FF7AB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99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ED42E2"/>
    <w:pPr>
      <w:spacing w:after="160" w:line="259" w:lineRule="auto"/>
    </w:pPr>
    <w:rPr>
      <w:sz w:val="22"/>
      <w:szCs w:val="22"/>
    </w:rPr>
  </w:style>
  <w:style w:type="paragraph" w:styleId="Naslov1">
    <w:name w:val="heading 1"/>
    <w:basedOn w:val="Navaden"/>
    <w:next w:val="Navaden"/>
    <w:link w:val="Naslov1Znak"/>
    <w:qFormat/>
    <w:rsid w:val="00ED42E2"/>
    <w:pPr>
      <w:keepNext/>
      <w:keepLines/>
      <w:numPr>
        <w:numId w:val="8"/>
      </w:numPr>
      <w:pBdr>
        <w:bottom w:val="single" w:sz="4" w:space="1" w:color="595959"/>
      </w:pBdr>
      <w:spacing w:before="360"/>
      <w:outlineLvl w:val="0"/>
    </w:pPr>
    <w:rPr>
      <w:rFonts w:ascii="Calibri Light" w:eastAsia="SimSun" w:hAnsi="Calibri Light"/>
      <w:b/>
      <w:bCs/>
      <w:smallCaps/>
      <w:color w:val="000000"/>
      <w:sz w:val="36"/>
      <w:szCs w:val="36"/>
    </w:rPr>
  </w:style>
  <w:style w:type="paragraph" w:styleId="Naslov2">
    <w:name w:val="heading 2"/>
    <w:basedOn w:val="Navaden"/>
    <w:next w:val="Navaden"/>
    <w:link w:val="Naslov2Znak"/>
    <w:unhideWhenUsed/>
    <w:qFormat/>
    <w:rsid w:val="00ED42E2"/>
    <w:pPr>
      <w:keepNext/>
      <w:keepLines/>
      <w:numPr>
        <w:ilvl w:val="1"/>
        <w:numId w:val="8"/>
      </w:numPr>
      <w:spacing w:before="360" w:after="0"/>
      <w:outlineLvl w:val="1"/>
    </w:pPr>
    <w:rPr>
      <w:rFonts w:ascii="Calibri Light" w:eastAsia="SimSun" w:hAnsi="Calibri Light"/>
      <w:b/>
      <w:bCs/>
      <w:smallCaps/>
      <w:color w:val="000000"/>
      <w:sz w:val="28"/>
      <w:szCs w:val="28"/>
    </w:rPr>
  </w:style>
  <w:style w:type="paragraph" w:styleId="Naslov3">
    <w:name w:val="heading 3"/>
    <w:basedOn w:val="Navaden"/>
    <w:next w:val="Navaden"/>
    <w:link w:val="Naslov3Znak"/>
    <w:unhideWhenUsed/>
    <w:qFormat/>
    <w:rsid w:val="00ED42E2"/>
    <w:pPr>
      <w:keepNext/>
      <w:keepLines/>
      <w:numPr>
        <w:ilvl w:val="2"/>
        <w:numId w:val="8"/>
      </w:numPr>
      <w:spacing w:before="200" w:after="0"/>
      <w:outlineLvl w:val="2"/>
    </w:pPr>
    <w:rPr>
      <w:rFonts w:ascii="Calibri Light" w:eastAsia="SimSun" w:hAnsi="Calibri Light"/>
      <w:b/>
      <w:bCs/>
      <w:color w:val="000000"/>
    </w:rPr>
  </w:style>
  <w:style w:type="paragraph" w:styleId="Naslov4">
    <w:name w:val="heading 4"/>
    <w:basedOn w:val="Navaden"/>
    <w:next w:val="Navaden"/>
    <w:link w:val="Naslov4Znak"/>
    <w:unhideWhenUsed/>
    <w:qFormat/>
    <w:rsid w:val="00ED42E2"/>
    <w:pPr>
      <w:keepNext/>
      <w:keepLines/>
      <w:numPr>
        <w:ilvl w:val="3"/>
        <w:numId w:val="8"/>
      </w:numPr>
      <w:spacing w:before="200" w:after="0"/>
      <w:outlineLvl w:val="3"/>
    </w:pPr>
    <w:rPr>
      <w:rFonts w:ascii="Calibri Light" w:eastAsia="SimSun" w:hAnsi="Calibri Light"/>
      <w:b/>
      <w:bCs/>
      <w:i/>
      <w:iCs/>
      <w:color w:val="000000"/>
    </w:rPr>
  </w:style>
  <w:style w:type="paragraph" w:styleId="Naslov5">
    <w:name w:val="heading 5"/>
    <w:basedOn w:val="Navaden"/>
    <w:next w:val="Navaden"/>
    <w:link w:val="Naslov5Znak"/>
    <w:unhideWhenUsed/>
    <w:qFormat/>
    <w:rsid w:val="00ED42E2"/>
    <w:pPr>
      <w:keepNext/>
      <w:keepLines/>
      <w:numPr>
        <w:ilvl w:val="4"/>
        <w:numId w:val="8"/>
      </w:numPr>
      <w:spacing w:before="200" w:after="0"/>
      <w:outlineLvl w:val="4"/>
    </w:pPr>
    <w:rPr>
      <w:rFonts w:ascii="Calibri Light" w:eastAsia="SimSun" w:hAnsi="Calibri Light"/>
      <w:color w:val="323E4F"/>
    </w:rPr>
  </w:style>
  <w:style w:type="paragraph" w:styleId="Naslov6">
    <w:name w:val="heading 6"/>
    <w:basedOn w:val="Navaden"/>
    <w:next w:val="Navaden"/>
    <w:link w:val="Naslov6Znak"/>
    <w:unhideWhenUsed/>
    <w:qFormat/>
    <w:rsid w:val="00ED42E2"/>
    <w:pPr>
      <w:keepNext/>
      <w:keepLines/>
      <w:numPr>
        <w:ilvl w:val="5"/>
        <w:numId w:val="8"/>
      </w:numPr>
      <w:spacing w:before="200" w:after="0"/>
      <w:outlineLvl w:val="5"/>
    </w:pPr>
    <w:rPr>
      <w:rFonts w:ascii="Calibri Light" w:eastAsia="SimSun" w:hAnsi="Calibri Light"/>
      <w:i/>
      <w:iCs/>
      <w:color w:val="323E4F"/>
    </w:rPr>
  </w:style>
  <w:style w:type="paragraph" w:styleId="Naslov7">
    <w:name w:val="heading 7"/>
    <w:basedOn w:val="Navaden"/>
    <w:next w:val="Navaden"/>
    <w:link w:val="Naslov7Znak"/>
    <w:unhideWhenUsed/>
    <w:qFormat/>
    <w:rsid w:val="00ED42E2"/>
    <w:pPr>
      <w:keepNext/>
      <w:keepLines/>
      <w:numPr>
        <w:ilvl w:val="6"/>
        <w:numId w:val="8"/>
      </w:numPr>
      <w:spacing w:before="200" w:after="0"/>
      <w:outlineLvl w:val="6"/>
    </w:pPr>
    <w:rPr>
      <w:rFonts w:ascii="Calibri Light" w:eastAsia="SimSun" w:hAnsi="Calibri Light"/>
      <w:i/>
      <w:iCs/>
      <w:color w:val="404040"/>
    </w:rPr>
  </w:style>
  <w:style w:type="paragraph" w:styleId="Naslov8">
    <w:name w:val="heading 8"/>
    <w:basedOn w:val="Navaden"/>
    <w:next w:val="Navaden"/>
    <w:link w:val="Naslov8Znak"/>
    <w:uiPriority w:val="9"/>
    <w:unhideWhenUsed/>
    <w:qFormat/>
    <w:rsid w:val="00ED42E2"/>
    <w:pPr>
      <w:keepNext/>
      <w:keepLines/>
      <w:numPr>
        <w:ilvl w:val="7"/>
        <w:numId w:val="8"/>
      </w:numPr>
      <w:spacing w:before="200" w:after="0"/>
      <w:outlineLvl w:val="7"/>
    </w:pPr>
    <w:rPr>
      <w:rFonts w:ascii="Calibri Light" w:eastAsia="SimSun" w:hAnsi="Calibri Light"/>
      <w:color w:val="404040"/>
      <w:sz w:val="20"/>
      <w:szCs w:val="20"/>
    </w:rPr>
  </w:style>
  <w:style w:type="paragraph" w:styleId="Naslov9">
    <w:name w:val="heading 9"/>
    <w:basedOn w:val="Navaden"/>
    <w:next w:val="Navaden"/>
    <w:link w:val="Naslov9Znak"/>
    <w:unhideWhenUsed/>
    <w:qFormat/>
    <w:rsid w:val="00ED42E2"/>
    <w:pPr>
      <w:keepNext/>
      <w:keepLines/>
      <w:numPr>
        <w:ilvl w:val="8"/>
        <w:numId w:val="8"/>
      </w:numPr>
      <w:spacing w:before="200" w:after="0"/>
      <w:outlineLvl w:val="8"/>
    </w:pPr>
    <w:rPr>
      <w:rFonts w:ascii="Calibri Light" w:eastAsia="SimSun" w:hAnsi="Calibri Light"/>
      <w:i/>
      <w:iCs/>
      <w:color w:val="404040"/>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Odstavekseznama1">
    <w:name w:val="Odstavek seznama1"/>
    <w:basedOn w:val="Navaden"/>
    <w:rsid w:val="00DA31C7"/>
    <w:pPr>
      <w:suppressAutoHyphens/>
      <w:spacing w:after="0" w:line="240" w:lineRule="auto"/>
      <w:ind w:left="720"/>
    </w:pPr>
    <w:rPr>
      <w:rFonts w:ascii="Times New Roman" w:hAnsi="Times New Roman"/>
      <w:sz w:val="24"/>
      <w:szCs w:val="24"/>
      <w:lang w:eastAsia="ar-SA"/>
    </w:rPr>
  </w:style>
  <w:style w:type="paragraph" w:styleId="Glava">
    <w:name w:val="header"/>
    <w:aliases w:val="E-PVO-glava"/>
    <w:basedOn w:val="Navaden"/>
    <w:link w:val="GlavaZnak"/>
    <w:uiPriority w:val="99"/>
    <w:unhideWhenUsed/>
    <w:rsid w:val="00B477FE"/>
    <w:pPr>
      <w:tabs>
        <w:tab w:val="center" w:pos="4536"/>
        <w:tab w:val="right" w:pos="9072"/>
      </w:tabs>
    </w:pPr>
    <w:rPr>
      <w:lang w:val="x-none"/>
    </w:rPr>
  </w:style>
  <w:style w:type="character" w:customStyle="1" w:styleId="GlavaZnak">
    <w:name w:val="Glava Znak"/>
    <w:aliases w:val="E-PVO-glava Znak"/>
    <w:link w:val="Glava"/>
    <w:uiPriority w:val="99"/>
    <w:rsid w:val="00B477FE"/>
    <w:rPr>
      <w:sz w:val="22"/>
      <w:szCs w:val="22"/>
      <w:lang w:eastAsia="en-US"/>
    </w:rPr>
  </w:style>
  <w:style w:type="paragraph" w:styleId="Noga">
    <w:name w:val="footer"/>
    <w:basedOn w:val="Navaden"/>
    <w:link w:val="NogaZnak"/>
    <w:uiPriority w:val="99"/>
    <w:unhideWhenUsed/>
    <w:rsid w:val="00B477FE"/>
    <w:pPr>
      <w:tabs>
        <w:tab w:val="center" w:pos="4536"/>
        <w:tab w:val="right" w:pos="9072"/>
      </w:tabs>
    </w:pPr>
    <w:rPr>
      <w:lang w:val="x-none"/>
    </w:rPr>
  </w:style>
  <w:style w:type="character" w:customStyle="1" w:styleId="NogaZnak">
    <w:name w:val="Noga Znak"/>
    <w:link w:val="Noga"/>
    <w:uiPriority w:val="99"/>
    <w:rsid w:val="00B477FE"/>
    <w:rPr>
      <w:sz w:val="22"/>
      <w:szCs w:val="22"/>
      <w:lang w:eastAsia="en-US"/>
    </w:rPr>
  </w:style>
  <w:style w:type="paragraph" w:customStyle="1" w:styleId="Default">
    <w:name w:val="Default"/>
    <w:rsid w:val="00545C29"/>
    <w:pPr>
      <w:autoSpaceDE w:val="0"/>
      <w:autoSpaceDN w:val="0"/>
      <w:adjustRightInd w:val="0"/>
      <w:spacing w:after="160" w:line="259" w:lineRule="auto"/>
    </w:pPr>
    <w:rPr>
      <w:rFonts w:ascii="Tahoma" w:hAnsi="Tahoma" w:cs="Tahoma"/>
      <w:color w:val="000000"/>
      <w:sz w:val="24"/>
      <w:szCs w:val="24"/>
    </w:rPr>
  </w:style>
  <w:style w:type="character" w:styleId="Hiperpovezava">
    <w:name w:val="Hyperlink"/>
    <w:uiPriority w:val="99"/>
    <w:unhideWhenUsed/>
    <w:rsid w:val="002D0C34"/>
    <w:rPr>
      <w:color w:val="0000FF"/>
      <w:u w:val="single"/>
    </w:rPr>
  </w:style>
  <w:style w:type="paragraph" w:customStyle="1" w:styleId="F9E977197262459AB16AE09F8A4F0155">
    <w:name w:val="F9E977197262459AB16AE09F8A4F0155"/>
    <w:rsid w:val="00055734"/>
    <w:pPr>
      <w:spacing w:after="200" w:line="276" w:lineRule="auto"/>
    </w:pPr>
    <w:rPr>
      <w:sz w:val="22"/>
      <w:szCs w:val="22"/>
    </w:rPr>
  </w:style>
  <w:style w:type="paragraph" w:styleId="Besedilooblaka">
    <w:name w:val="Balloon Text"/>
    <w:basedOn w:val="Navaden"/>
    <w:link w:val="BesedilooblakaZnak"/>
    <w:unhideWhenUsed/>
    <w:rsid w:val="00055734"/>
    <w:pPr>
      <w:spacing w:after="0" w:line="240" w:lineRule="auto"/>
    </w:pPr>
    <w:rPr>
      <w:rFonts w:ascii="Tahoma" w:hAnsi="Tahoma"/>
      <w:sz w:val="16"/>
      <w:szCs w:val="16"/>
      <w:lang w:val="x-none"/>
    </w:rPr>
  </w:style>
  <w:style w:type="character" w:customStyle="1" w:styleId="BesedilooblakaZnak">
    <w:name w:val="Besedilo oblačka Znak"/>
    <w:link w:val="Besedilooblaka"/>
    <w:rsid w:val="00055734"/>
    <w:rPr>
      <w:rFonts w:ascii="Tahoma" w:hAnsi="Tahoma" w:cs="Tahoma"/>
      <w:sz w:val="16"/>
      <w:szCs w:val="16"/>
      <w:lang w:eastAsia="en-US"/>
    </w:rPr>
  </w:style>
  <w:style w:type="character" w:styleId="Pripombasklic">
    <w:name w:val="annotation reference"/>
    <w:uiPriority w:val="99"/>
    <w:semiHidden/>
    <w:unhideWhenUsed/>
    <w:rsid w:val="005E0F7E"/>
    <w:rPr>
      <w:sz w:val="16"/>
      <w:szCs w:val="16"/>
    </w:rPr>
  </w:style>
  <w:style w:type="paragraph" w:styleId="Pripombabesedilo">
    <w:name w:val="annotation text"/>
    <w:basedOn w:val="Navaden"/>
    <w:link w:val="PripombabesediloZnak"/>
    <w:uiPriority w:val="99"/>
    <w:semiHidden/>
    <w:unhideWhenUsed/>
    <w:rsid w:val="005E0F7E"/>
    <w:rPr>
      <w:sz w:val="20"/>
      <w:szCs w:val="20"/>
      <w:lang w:val="x-none"/>
    </w:rPr>
  </w:style>
  <w:style w:type="character" w:customStyle="1" w:styleId="PripombabesediloZnak">
    <w:name w:val="Pripomba – besedilo Znak"/>
    <w:link w:val="Pripombabesedilo"/>
    <w:uiPriority w:val="99"/>
    <w:semiHidden/>
    <w:rsid w:val="005E0F7E"/>
    <w:rPr>
      <w:lang w:eastAsia="en-US"/>
    </w:rPr>
  </w:style>
  <w:style w:type="paragraph" w:styleId="Zadevapripombe">
    <w:name w:val="annotation subject"/>
    <w:basedOn w:val="Pripombabesedilo"/>
    <w:next w:val="Pripombabesedilo"/>
    <w:link w:val="ZadevapripombeZnak"/>
    <w:uiPriority w:val="99"/>
    <w:semiHidden/>
    <w:unhideWhenUsed/>
    <w:rsid w:val="005E0F7E"/>
    <w:rPr>
      <w:b/>
      <w:bCs/>
    </w:rPr>
  </w:style>
  <w:style w:type="character" w:customStyle="1" w:styleId="ZadevapripombeZnak">
    <w:name w:val="Zadeva pripombe Znak"/>
    <w:link w:val="Zadevapripombe"/>
    <w:uiPriority w:val="99"/>
    <w:semiHidden/>
    <w:rsid w:val="005E0F7E"/>
    <w:rPr>
      <w:b/>
      <w:bCs/>
      <w:lang w:eastAsia="en-US"/>
    </w:rPr>
  </w:style>
  <w:style w:type="character" w:customStyle="1" w:styleId="Naslov1Znak">
    <w:name w:val="Naslov 1 Znak"/>
    <w:link w:val="Naslov1"/>
    <w:rsid w:val="00ED42E2"/>
    <w:rPr>
      <w:rFonts w:ascii="Calibri Light" w:eastAsia="SimSun" w:hAnsi="Calibri Light"/>
      <w:b/>
      <w:bCs/>
      <w:smallCaps/>
      <w:color w:val="000000"/>
      <w:sz w:val="36"/>
      <w:szCs w:val="36"/>
    </w:rPr>
  </w:style>
  <w:style w:type="character" w:customStyle="1" w:styleId="Naslov2Znak">
    <w:name w:val="Naslov 2 Znak"/>
    <w:link w:val="Naslov2"/>
    <w:rsid w:val="00ED42E2"/>
    <w:rPr>
      <w:rFonts w:ascii="Calibri Light" w:eastAsia="SimSun" w:hAnsi="Calibri Light"/>
      <w:b/>
      <w:bCs/>
      <w:smallCaps/>
      <w:color w:val="000000"/>
      <w:sz w:val="28"/>
      <w:szCs w:val="28"/>
    </w:rPr>
  </w:style>
  <w:style w:type="character" w:customStyle="1" w:styleId="Naslov3Znak">
    <w:name w:val="Naslov 3 Znak"/>
    <w:link w:val="Naslov3"/>
    <w:rsid w:val="00ED42E2"/>
    <w:rPr>
      <w:rFonts w:ascii="Calibri Light" w:eastAsia="SimSun" w:hAnsi="Calibri Light"/>
      <w:b/>
      <w:bCs/>
      <w:color w:val="000000"/>
      <w:sz w:val="22"/>
      <w:szCs w:val="22"/>
    </w:rPr>
  </w:style>
  <w:style w:type="character" w:customStyle="1" w:styleId="Naslov4Znak">
    <w:name w:val="Naslov 4 Znak"/>
    <w:link w:val="Naslov4"/>
    <w:rsid w:val="00ED42E2"/>
    <w:rPr>
      <w:rFonts w:ascii="Calibri Light" w:eastAsia="SimSun" w:hAnsi="Calibri Light"/>
      <w:b/>
      <w:bCs/>
      <w:i/>
      <w:iCs/>
      <w:color w:val="000000"/>
      <w:sz w:val="22"/>
      <w:szCs w:val="22"/>
    </w:rPr>
  </w:style>
  <w:style w:type="character" w:customStyle="1" w:styleId="Naslov5Znak">
    <w:name w:val="Naslov 5 Znak"/>
    <w:link w:val="Naslov5"/>
    <w:rsid w:val="00ED42E2"/>
    <w:rPr>
      <w:rFonts w:ascii="Calibri Light" w:eastAsia="SimSun" w:hAnsi="Calibri Light"/>
      <w:color w:val="323E4F"/>
      <w:sz w:val="22"/>
      <w:szCs w:val="22"/>
    </w:rPr>
  </w:style>
  <w:style w:type="character" w:customStyle="1" w:styleId="Naslov6Znak">
    <w:name w:val="Naslov 6 Znak"/>
    <w:link w:val="Naslov6"/>
    <w:rsid w:val="00ED42E2"/>
    <w:rPr>
      <w:rFonts w:ascii="Calibri Light" w:eastAsia="SimSun" w:hAnsi="Calibri Light"/>
      <w:i/>
      <w:iCs/>
      <w:color w:val="323E4F"/>
      <w:sz w:val="22"/>
      <w:szCs w:val="22"/>
    </w:rPr>
  </w:style>
  <w:style w:type="character" w:customStyle="1" w:styleId="Naslov7Znak">
    <w:name w:val="Naslov 7 Znak"/>
    <w:link w:val="Naslov7"/>
    <w:rsid w:val="00ED42E2"/>
    <w:rPr>
      <w:rFonts w:ascii="Calibri Light" w:eastAsia="SimSun" w:hAnsi="Calibri Light"/>
      <w:i/>
      <w:iCs/>
      <w:color w:val="404040"/>
      <w:sz w:val="22"/>
      <w:szCs w:val="22"/>
    </w:rPr>
  </w:style>
  <w:style w:type="character" w:customStyle="1" w:styleId="Naslov8Znak">
    <w:name w:val="Naslov 8 Znak"/>
    <w:link w:val="Naslov8"/>
    <w:uiPriority w:val="9"/>
    <w:rsid w:val="00ED42E2"/>
    <w:rPr>
      <w:rFonts w:ascii="Calibri Light" w:eastAsia="SimSun" w:hAnsi="Calibri Light"/>
      <w:color w:val="404040"/>
    </w:rPr>
  </w:style>
  <w:style w:type="character" w:customStyle="1" w:styleId="Naslov9Znak">
    <w:name w:val="Naslov 9 Znak"/>
    <w:link w:val="Naslov9"/>
    <w:rsid w:val="00ED42E2"/>
    <w:rPr>
      <w:rFonts w:ascii="Calibri Light" w:eastAsia="SimSun" w:hAnsi="Calibri Light"/>
      <w:i/>
      <w:iCs/>
      <w:color w:val="404040"/>
    </w:rPr>
  </w:style>
  <w:style w:type="numbering" w:customStyle="1" w:styleId="Headings">
    <w:name w:val="Headings"/>
    <w:uiPriority w:val="99"/>
    <w:rsid w:val="004831ED"/>
    <w:pPr>
      <w:numPr>
        <w:numId w:val="6"/>
      </w:numPr>
    </w:pPr>
  </w:style>
  <w:style w:type="paragraph" w:styleId="HTML-oblikovano">
    <w:name w:val="HTML Preformatted"/>
    <w:basedOn w:val="Navaden"/>
    <w:link w:val="HTML-oblikovanoZnak"/>
    <w:rsid w:val="000B3A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color w:val="000000"/>
      <w:sz w:val="18"/>
      <w:szCs w:val="18"/>
    </w:rPr>
  </w:style>
  <w:style w:type="character" w:customStyle="1" w:styleId="HTML-oblikovanoZnak">
    <w:name w:val="HTML-oblikovano Znak"/>
    <w:link w:val="HTML-oblikovano"/>
    <w:rsid w:val="000B3A3D"/>
    <w:rPr>
      <w:rFonts w:ascii="Courier New" w:eastAsia="Times New Roman" w:hAnsi="Courier New" w:cs="Courier New"/>
      <w:color w:val="000000"/>
      <w:sz w:val="18"/>
      <w:szCs w:val="18"/>
    </w:rPr>
  </w:style>
  <w:style w:type="character" w:styleId="tevilkastrani">
    <w:name w:val="page number"/>
    <w:basedOn w:val="Privzetapisavaodstavka"/>
    <w:rsid w:val="000B3A3D"/>
  </w:style>
  <w:style w:type="paragraph" w:customStyle="1" w:styleId="a">
    <w:rsid w:val="000B3A3D"/>
    <w:rPr>
      <w:rFonts w:ascii="Times New Roman" w:hAnsi="Times New Roman"/>
    </w:rPr>
  </w:style>
  <w:style w:type="paragraph" w:customStyle="1" w:styleId="CharChar1Char">
    <w:name w:val="Char Char1 Char"/>
    <w:basedOn w:val="Navaden"/>
    <w:rsid w:val="000B3A3D"/>
    <w:pPr>
      <w:spacing w:line="240" w:lineRule="exact"/>
    </w:pPr>
    <w:rPr>
      <w:rFonts w:ascii="Tahoma" w:hAnsi="Tahoma"/>
      <w:sz w:val="20"/>
      <w:szCs w:val="20"/>
      <w:lang w:val="en-US"/>
    </w:rPr>
  </w:style>
  <w:style w:type="paragraph" w:styleId="Naslov">
    <w:name w:val="Title"/>
    <w:basedOn w:val="Navaden"/>
    <w:next w:val="Navaden"/>
    <w:link w:val="NaslovZnak"/>
    <w:uiPriority w:val="10"/>
    <w:qFormat/>
    <w:rsid w:val="00ED42E2"/>
    <w:pPr>
      <w:spacing w:after="0" w:line="240" w:lineRule="auto"/>
      <w:contextualSpacing/>
    </w:pPr>
    <w:rPr>
      <w:rFonts w:ascii="Calibri Light" w:eastAsia="SimSun" w:hAnsi="Calibri Light"/>
      <w:color w:val="000000"/>
      <w:sz w:val="56"/>
      <w:szCs w:val="56"/>
    </w:rPr>
  </w:style>
  <w:style w:type="character" w:customStyle="1" w:styleId="NaslovZnak">
    <w:name w:val="Naslov Znak"/>
    <w:link w:val="Naslov"/>
    <w:uiPriority w:val="10"/>
    <w:rsid w:val="00ED42E2"/>
    <w:rPr>
      <w:rFonts w:ascii="Calibri Light" w:eastAsia="SimSun" w:hAnsi="Calibri Light" w:cs="Times New Roman"/>
      <w:color w:val="000000"/>
      <w:sz w:val="56"/>
      <w:szCs w:val="56"/>
    </w:rPr>
  </w:style>
  <w:style w:type="paragraph" w:styleId="Odstavekseznama">
    <w:name w:val="List Paragraph"/>
    <w:basedOn w:val="Navaden"/>
    <w:uiPriority w:val="34"/>
    <w:qFormat/>
    <w:rsid w:val="000B3A3D"/>
    <w:pPr>
      <w:ind w:left="720"/>
      <w:contextualSpacing/>
    </w:pPr>
  </w:style>
  <w:style w:type="character" w:customStyle="1" w:styleId="TelobesedilaZnak">
    <w:name w:val="Telo besedila Znak"/>
    <w:aliases w:val="notranji text Znak"/>
    <w:link w:val="Telobesedila"/>
    <w:locked/>
    <w:rsid w:val="000B3A3D"/>
    <w:rPr>
      <w:rFonts w:ascii="Arial" w:hAnsi="Arial" w:cs="Arial"/>
      <w:sz w:val="22"/>
      <w:szCs w:val="24"/>
      <w:lang w:val="x-none" w:eastAsia="x-none"/>
    </w:rPr>
  </w:style>
  <w:style w:type="paragraph" w:styleId="Telobesedila">
    <w:name w:val="Body Text"/>
    <w:aliases w:val="notranji text"/>
    <w:basedOn w:val="Navaden"/>
    <w:link w:val="TelobesedilaZnak"/>
    <w:unhideWhenUsed/>
    <w:rsid w:val="000B3A3D"/>
    <w:pPr>
      <w:tabs>
        <w:tab w:val="left" w:pos="1177"/>
      </w:tabs>
      <w:spacing w:after="0" w:line="240" w:lineRule="auto"/>
      <w:jc w:val="both"/>
    </w:pPr>
    <w:rPr>
      <w:rFonts w:ascii="Arial" w:hAnsi="Arial"/>
      <w:szCs w:val="24"/>
      <w:lang w:val="x-none" w:eastAsia="x-none"/>
    </w:rPr>
  </w:style>
  <w:style w:type="character" w:customStyle="1" w:styleId="TelobesedilaZnak1">
    <w:name w:val="Telo besedila Znak1"/>
    <w:rsid w:val="000B3A3D"/>
    <w:rPr>
      <w:sz w:val="22"/>
      <w:szCs w:val="22"/>
      <w:lang w:eastAsia="en-US"/>
    </w:rPr>
  </w:style>
  <w:style w:type="paragraph" w:customStyle="1" w:styleId="Standard">
    <w:name w:val="Standard"/>
    <w:rsid w:val="000B3A3D"/>
    <w:pPr>
      <w:suppressAutoHyphens/>
      <w:autoSpaceDN w:val="0"/>
      <w:spacing w:after="160" w:line="276" w:lineRule="auto"/>
      <w:ind w:right="6"/>
      <w:jc w:val="both"/>
      <w:textAlignment w:val="baseline"/>
    </w:pPr>
    <w:rPr>
      <w:rFonts w:cs="Calibri"/>
      <w:kern w:val="3"/>
      <w:sz w:val="22"/>
      <w:szCs w:val="22"/>
      <w:lang w:eastAsia="zh-CN"/>
    </w:rPr>
  </w:style>
  <w:style w:type="paragraph" w:customStyle="1" w:styleId="Slog1">
    <w:name w:val="Slog1"/>
    <w:basedOn w:val="Navaden"/>
    <w:rsid w:val="000B3A3D"/>
    <w:pPr>
      <w:numPr>
        <w:numId w:val="7"/>
      </w:numPr>
      <w:suppressAutoHyphens/>
      <w:spacing w:after="0" w:line="240" w:lineRule="auto"/>
    </w:pPr>
    <w:rPr>
      <w:rFonts w:ascii="Times New Roman" w:hAnsi="Times New Roman"/>
      <w:sz w:val="24"/>
      <w:szCs w:val="24"/>
      <w:lang w:eastAsia="ar-SA"/>
    </w:rPr>
  </w:style>
  <w:style w:type="table" w:customStyle="1" w:styleId="Tabela-mrea">
    <w:name w:val="Tabela - mreža"/>
    <w:basedOn w:val="Navadnatabela"/>
    <w:uiPriority w:val="59"/>
    <w:rsid w:val="000B3A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uiPriority w:val="99"/>
    <w:semiHidden/>
    <w:unhideWhenUsed/>
    <w:rsid w:val="000C4C77"/>
    <w:rPr>
      <w:color w:val="808080"/>
      <w:shd w:val="clear" w:color="auto" w:fill="E6E6E6"/>
    </w:rPr>
  </w:style>
  <w:style w:type="paragraph" w:styleId="Napis">
    <w:name w:val="caption"/>
    <w:basedOn w:val="Navaden"/>
    <w:next w:val="Navaden"/>
    <w:uiPriority w:val="35"/>
    <w:semiHidden/>
    <w:unhideWhenUsed/>
    <w:qFormat/>
    <w:rsid w:val="00ED42E2"/>
    <w:pPr>
      <w:spacing w:after="200" w:line="240" w:lineRule="auto"/>
    </w:pPr>
    <w:rPr>
      <w:i/>
      <w:iCs/>
      <w:color w:val="44546A"/>
      <w:sz w:val="18"/>
      <w:szCs w:val="18"/>
    </w:rPr>
  </w:style>
  <w:style w:type="paragraph" w:styleId="Podnaslov">
    <w:name w:val="Subtitle"/>
    <w:basedOn w:val="Navaden"/>
    <w:next w:val="Navaden"/>
    <w:link w:val="PodnaslovZnak"/>
    <w:uiPriority w:val="11"/>
    <w:qFormat/>
    <w:rsid w:val="00ED42E2"/>
    <w:pPr>
      <w:numPr>
        <w:ilvl w:val="1"/>
      </w:numPr>
    </w:pPr>
    <w:rPr>
      <w:color w:val="5A5A5A"/>
      <w:spacing w:val="10"/>
    </w:rPr>
  </w:style>
  <w:style w:type="character" w:customStyle="1" w:styleId="PodnaslovZnak">
    <w:name w:val="Podnaslov Znak"/>
    <w:link w:val="Podnaslov"/>
    <w:uiPriority w:val="11"/>
    <w:rsid w:val="00ED42E2"/>
    <w:rPr>
      <w:color w:val="5A5A5A"/>
      <w:spacing w:val="10"/>
    </w:rPr>
  </w:style>
  <w:style w:type="character" w:styleId="Krepko">
    <w:name w:val="Strong"/>
    <w:uiPriority w:val="22"/>
    <w:qFormat/>
    <w:rsid w:val="00ED42E2"/>
    <w:rPr>
      <w:b/>
      <w:bCs/>
      <w:color w:val="000000"/>
    </w:rPr>
  </w:style>
  <w:style w:type="character" w:styleId="Poudarek">
    <w:name w:val="Emphasis"/>
    <w:uiPriority w:val="20"/>
    <w:qFormat/>
    <w:rsid w:val="00ED42E2"/>
    <w:rPr>
      <w:i/>
      <w:iCs/>
      <w:color w:val="auto"/>
    </w:rPr>
  </w:style>
  <w:style w:type="paragraph" w:styleId="Brezrazmikov">
    <w:name w:val="No Spacing"/>
    <w:uiPriority w:val="1"/>
    <w:qFormat/>
    <w:rsid w:val="00ED42E2"/>
    <w:rPr>
      <w:sz w:val="22"/>
      <w:szCs w:val="22"/>
    </w:rPr>
  </w:style>
  <w:style w:type="paragraph" w:styleId="Citat">
    <w:name w:val="Quote"/>
    <w:basedOn w:val="Navaden"/>
    <w:next w:val="Navaden"/>
    <w:link w:val="CitatZnak"/>
    <w:uiPriority w:val="29"/>
    <w:qFormat/>
    <w:rsid w:val="00ED42E2"/>
    <w:pPr>
      <w:spacing w:before="160"/>
      <w:ind w:left="720" w:right="720"/>
    </w:pPr>
    <w:rPr>
      <w:i/>
      <w:iCs/>
      <w:color w:val="000000"/>
    </w:rPr>
  </w:style>
  <w:style w:type="character" w:customStyle="1" w:styleId="CitatZnak">
    <w:name w:val="Citat Znak"/>
    <w:link w:val="Citat"/>
    <w:uiPriority w:val="29"/>
    <w:rsid w:val="00ED42E2"/>
    <w:rPr>
      <w:i/>
      <w:iCs/>
      <w:color w:val="000000"/>
    </w:rPr>
  </w:style>
  <w:style w:type="paragraph" w:styleId="Intenzivencitat">
    <w:name w:val="Intense Quote"/>
    <w:basedOn w:val="Navaden"/>
    <w:next w:val="Navaden"/>
    <w:link w:val="IntenzivencitatZnak"/>
    <w:uiPriority w:val="30"/>
    <w:qFormat/>
    <w:rsid w:val="00ED42E2"/>
    <w:pPr>
      <w:pBdr>
        <w:top w:val="single" w:sz="24" w:space="1" w:color="F2F2F2"/>
        <w:bottom w:val="single" w:sz="24" w:space="1" w:color="F2F2F2"/>
      </w:pBdr>
      <w:shd w:val="clear" w:color="auto" w:fill="F2F2F2"/>
      <w:spacing w:before="240" w:after="240"/>
      <w:ind w:left="936" w:right="936"/>
      <w:jc w:val="center"/>
    </w:pPr>
    <w:rPr>
      <w:color w:val="000000"/>
    </w:rPr>
  </w:style>
  <w:style w:type="character" w:customStyle="1" w:styleId="IntenzivencitatZnak">
    <w:name w:val="Intenziven citat Znak"/>
    <w:link w:val="Intenzivencitat"/>
    <w:uiPriority w:val="30"/>
    <w:rsid w:val="00ED42E2"/>
    <w:rPr>
      <w:color w:val="000000"/>
      <w:shd w:val="clear" w:color="auto" w:fill="F2F2F2"/>
    </w:rPr>
  </w:style>
  <w:style w:type="character" w:styleId="Neenpoudarek">
    <w:name w:val="Subtle Emphasis"/>
    <w:uiPriority w:val="19"/>
    <w:qFormat/>
    <w:rsid w:val="00ED42E2"/>
    <w:rPr>
      <w:i/>
      <w:iCs/>
      <w:color w:val="404040"/>
    </w:rPr>
  </w:style>
  <w:style w:type="character" w:styleId="Intenzivenpoudarek">
    <w:name w:val="Intense Emphasis"/>
    <w:uiPriority w:val="21"/>
    <w:qFormat/>
    <w:rsid w:val="00ED42E2"/>
    <w:rPr>
      <w:b/>
      <w:bCs/>
      <w:i/>
      <w:iCs/>
      <w:caps/>
    </w:rPr>
  </w:style>
  <w:style w:type="character" w:styleId="Neensklic">
    <w:name w:val="Subtle Reference"/>
    <w:uiPriority w:val="31"/>
    <w:qFormat/>
    <w:rsid w:val="00ED42E2"/>
    <w:rPr>
      <w:smallCaps/>
      <w:color w:val="404040"/>
      <w:u w:val="single" w:color="7F7F7F"/>
    </w:rPr>
  </w:style>
  <w:style w:type="character" w:styleId="Intenzivensklic">
    <w:name w:val="Intense Reference"/>
    <w:uiPriority w:val="32"/>
    <w:qFormat/>
    <w:rsid w:val="00ED42E2"/>
    <w:rPr>
      <w:b/>
      <w:bCs/>
      <w:smallCaps/>
      <w:u w:val="single"/>
    </w:rPr>
  </w:style>
  <w:style w:type="character" w:styleId="Naslovknjige">
    <w:name w:val="Book Title"/>
    <w:uiPriority w:val="33"/>
    <w:qFormat/>
    <w:rsid w:val="00ED42E2"/>
    <w:rPr>
      <w:b w:val="0"/>
      <w:bCs w:val="0"/>
      <w:smallCaps/>
      <w:spacing w:val="5"/>
    </w:rPr>
  </w:style>
  <w:style w:type="paragraph" w:styleId="NaslovTOC">
    <w:name w:val="TOC Heading"/>
    <w:basedOn w:val="Naslov1"/>
    <w:next w:val="Navaden"/>
    <w:uiPriority w:val="39"/>
    <w:semiHidden/>
    <w:unhideWhenUsed/>
    <w:qFormat/>
    <w:rsid w:val="00ED42E2"/>
    <w:pPr>
      <w:outlineLvl w:val="9"/>
    </w:pPr>
  </w:style>
  <w:style w:type="numbering" w:customStyle="1" w:styleId="Brezseznama1">
    <w:name w:val="Brez seznama1"/>
    <w:next w:val="Brezseznama"/>
    <w:uiPriority w:val="99"/>
    <w:semiHidden/>
    <w:unhideWhenUsed/>
    <w:rsid w:val="00852019"/>
  </w:style>
  <w:style w:type="numbering" w:customStyle="1" w:styleId="Brezseznama11">
    <w:name w:val="Brez seznama11"/>
    <w:next w:val="Brezseznama"/>
    <w:uiPriority w:val="99"/>
    <w:semiHidden/>
    <w:unhideWhenUsed/>
    <w:rsid w:val="00852019"/>
  </w:style>
  <w:style w:type="numbering" w:customStyle="1" w:styleId="Brezseznama111">
    <w:name w:val="Brez seznama111"/>
    <w:next w:val="Brezseznama"/>
    <w:uiPriority w:val="99"/>
    <w:semiHidden/>
    <w:unhideWhenUsed/>
    <w:rsid w:val="00852019"/>
  </w:style>
  <w:style w:type="numbering" w:customStyle="1" w:styleId="Brezseznama1111">
    <w:name w:val="Brez seznama1111"/>
    <w:next w:val="Brezseznama"/>
    <w:semiHidden/>
    <w:rsid w:val="00852019"/>
  </w:style>
  <w:style w:type="paragraph" w:styleId="Telobesedila2">
    <w:name w:val="Body Text 2"/>
    <w:basedOn w:val="Navaden"/>
    <w:link w:val="Telobesedila2Znak"/>
    <w:rsid w:val="00852019"/>
    <w:pPr>
      <w:spacing w:after="0" w:line="240" w:lineRule="auto"/>
      <w:jc w:val="center"/>
    </w:pPr>
    <w:rPr>
      <w:rFonts w:ascii="Arial" w:hAnsi="Arial"/>
      <w:b/>
      <w:sz w:val="32"/>
      <w:szCs w:val="20"/>
    </w:rPr>
  </w:style>
  <w:style w:type="character" w:customStyle="1" w:styleId="Telobesedila2Znak">
    <w:name w:val="Telo besedila 2 Znak"/>
    <w:basedOn w:val="Privzetapisavaodstavka"/>
    <w:link w:val="Telobesedila2"/>
    <w:rsid w:val="00852019"/>
    <w:rPr>
      <w:rFonts w:ascii="Arial" w:hAnsi="Arial"/>
      <w:b/>
      <w:sz w:val="32"/>
    </w:rPr>
  </w:style>
  <w:style w:type="paragraph" w:styleId="Telobesedila-zamik">
    <w:name w:val="Body Text Indent"/>
    <w:basedOn w:val="Navaden"/>
    <w:link w:val="Telobesedila-zamikZnak"/>
    <w:rsid w:val="00852019"/>
    <w:pPr>
      <w:spacing w:after="0" w:line="240" w:lineRule="auto"/>
      <w:ind w:left="360"/>
      <w:jc w:val="both"/>
    </w:pPr>
    <w:rPr>
      <w:rFonts w:ascii="Times New Roman" w:hAnsi="Times New Roman"/>
      <w:sz w:val="24"/>
      <w:szCs w:val="20"/>
    </w:rPr>
  </w:style>
  <w:style w:type="character" w:customStyle="1" w:styleId="Telobesedila-zamikZnak">
    <w:name w:val="Telo besedila - zamik Znak"/>
    <w:basedOn w:val="Privzetapisavaodstavka"/>
    <w:link w:val="Telobesedila-zamik"/>
    <w:rsid w:val="00852019"/>
    <w:rPr>
      <w:rFonts w:ascii="Times New Roman" w:hAnsi="Times New Roman"/>
      <w:sz w:val="24"/>
    </w:rPr>
  </w:style>
  <w:style w:type="paragraph" w:customStyle="1" w:styleId="txtes">
    <w:name w:val="txt_es"/>
    <w:basedOn w:val="Navaden"/>
    <w:rsid w:val="00852019"/>
    <w:pPr>
      <w:keepNext/>
      <w:spacing w:after="0" w:line="240" w:lineRule="auto"/>
      <w:jc w:val="both"/>
    </w:pPr>
    <w:rPr>
      <w:rFonts w:ascii="SL Swiss" w:hAnsi="SL Swiss"/>
      <w:kern w:val="28"/>
      <w:szCs w:val="20"/>
      <w:lang w:val="en-GB"/>
    </w:rPr>
  </w:style>
  <w:style w:type="paragraph" w:styleId="Telobesedila3">
    <w:name w:val="Body Text 3"/>
    <w:basedOn w:val="Navaden"/>
    <w:link w:val="Telobesedila3Znak"/>
    <w:rsid w:val="00852019"/>
    <w:pPr>
      <w:widowControl w:val="0"/>
      <w:autoSpaceDE w:val="0"/>
      <w:autoSpaceDN w:val="0"/>
      <w:adjustRightInd w:val="0"/>
      <w:spacing w:after="0" w:line="240" w:lineRule="auto"/>
      <w:jc w:val="center"/>
    </w:pPr>
    <w:rPr>
      <w:rFonts w:ascii="Arial" w:hAnsi="Arial"/>
      <w:b/>
      <w:sz w:val="32"/>
      <w:szCs w:val="20"/>
    </w:rPr>
  </w:style>
  <w:style w:type="character" w:customStyle="1" w:styleId="Telobesedila3Znak">
    <w:name w:val="Telo besedila 3 Znak"/>
    <w:basedOn w:val="Privzetapisavaodstavka"/>
    <w:link w:val="Telobesedila3"/>
    <w:rsid w:val="00852019"/>
    <w:rPr>
      <w:rFonts w:ascii="Arial" w:hAnsi="Arial"/>
      <w:b/>
      <w:sz w:val="32"/>
    </w:rPr>
  </w:style>
  <w:style w:type="paragraph" w:styleId="Golobesedilo">
    <w:name w:val="Plain Text"/>
    <w:basedOn w:val="Navaden"/>
    <w:link w:val="GolobesediloZnak"/>
    <w:rsid w:val="00852019"/>
    <w:pPr>
      <w:spacing w:after="0" w:line="240" w:lineRule="auto"/>
    </w:pPr>
    <w:rPr>
      <w:rFonts w:ascii="Courier New" w:hAnsi="Courier New"/>
      <w:sz w:val="20"/>
      <w:szCs w:val="20"/>
    </w:rPr>
  </w:style>
  <w:style w:type="character" w:customStyle="1" w:styleId="GolobesediloZnak">
    <w:name w:val="Golo besedilo Znak"/>
    <w:basedOn w:val="Privzetapisavaodstavka"/>
    <w:link w:val="Golobesedilo"/>
    <w:rsid w:val="00852019"/>
    <w:rPr>
      <w:rFonts w:ascii="Courier New" w:hAnsi="Courier New"/>
    </w:rPr>
  </w:style>
  <w:style w:type="paragraph" w:styleId="Telobesedila-zamik2">
    <w:name w:val="Body Text Indent 2"/>
    <w:basedOn w:val="Navaden"/>
    <w:link w:val="Telobesedila-zamik2Znak"/>
    <w:rsid w:val="00852019"/>
    <w:pPr>
      <w:spacing w:after="0" w:line="240" w:lineRule="auto"/>
      <w:ind w:left="426"/>
      <w:jc w:val="both"/>
    </w:pPr>
    <w:rPr>
      <w:rFonts w:ascii="Arial" w:hAnsi="Arial"/>
      <w:iCs/>
      <w:sz w:val="24"/>
      <w:szCs w:val="20"/>
    </w:rPr>
  </w:style>
  <w:style w:type="character" w:customStyle="1" w:styleId="Telobesedila-zamik2Znak">
    <w:name w:val="Telo besedila - zamik 2 Znak"/>
    <w:basedOn w:val="Privzetapisavaodstavka"/>
    <w:link w:val="Telobesedila-zamik2"/>
    <w:rsid w:val="00852019"/>
    <w:rPr>
      <w:rFonts w:ascii="Arial" w:hAnsi="Arial"/>
      <w:iCs/>
      <w:sz w:val="24"/>
    </w:rPr>
  </w:style>
  <w:style w:type="paragraph" w:styleId="Telobesedila-zamik3">
    <w:name w:val="Body Text Indent 3"/>
    <w:basedOn w:val="Navaden"/>
    <w:link w:val="Telobesedila-zamik3Znak"/>
    <w:rsid w:val="00852019"/>
    <w:pPr>
      <w:spacing w:after="0" w:line="240" w:lineRule="auto"/>
      <w:ind w:left="360"/>
    </w:pPr>
    <w:rPr>
      <w:rFonts w:ascii="Times New Roman" w:hAnsi="Times New Roman"/>
      <w:b/>
      <w:sz w:val="24"/>
      <w:szCs w:val="24"/>
    </w:rPr>
  </w:style>
  <w:style w:type="character" w:customStyle="1" w:styleId="Telobesedila-zamik3Znak">
    <w:name w:val="Telo besedila - zamik 3 Znak"/>
    <w:basedOn w:val="Privzetapisavaodstavka"/>
    <w:link w:val="Telobesedila-zamik3"/>
    <w:rsid w:val="00852019"/>
    <w:rPr>
      <w:rFonts w:ascii="Times New Roman" w:hAnsi="Times New Roman"/>
      <w:b/>
      <w:sz w:val="24"/>
      <w:szCs w:val="24"/>
    </w:rPr>
  </w:style>
  <w:style w:type="paragraph" w:styleId="Zgradbadokumenta">
    <w:name w:val="Document Map"/>
    <w:basedOn w:val="Navaden"/>
    <w:link w:val="ZgradbadokumentaZnak"/>
    <w:semiHidden/>
    <w:rsid w:val="00852019"/>
    <w:pPr>
      <w:shd w:val="clear" w:color="auto" w:fill="000080"/>
      <w:spacing w:after="0" w:line="240" w:lineRule="auto"/>
    </w:pPr>
    <w:rPr>
      <w:rFonts w:ascii="Tahoma" w:hAnsi="Tahoma" w:cs="Tahoma"/>
      <w:sz w:val="24"/>
      <w:szCs w:val="24"/>
    </w:rPr>
  </w:style>
  <w:style w:type="character" w:customStyle="1" w:styleId="ZgradbadokumentaZnak">
    <w:name w:val="Zgradba dokumenta Znak"/>
    <w:basedOn w:val="Privzetapisavaodstavka"/>
    <w:link w:val="Zgradbadokumenta"/>
    <w:semiHidden/>
    <w:rsid w:val="00852019"/>
    <w:rPr>
      <w:rFonts w:ascii="Tahoma" w:hAnsi="Tahoma" w:cs="Tahoma"/>
      <w:sz w:val="24"/>
      <w:szCs w:val="24"/>
      <w:shd w:val="clear" w:color="auto" w:fill="000080"/>
    </w:rPr>
  </w:style>
  <w:style w:type="table" w:customStyle="1" w:styleId="Tabelamrea1">
    <w:name w:val="Tabela – mreža1"/>
    <w:basedOn w:val="Navadnatabela"/>
    <w:next w:val="Tabela-mrea"/>
    <w:rsid w:val="0085201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znam">
    <w:name w:val="List"/>
    <w:basedOn w:val="Telobesedila"/>
    <w:rsid w:val="00852019"/>
    <w:pPr>
      <w:tabs>
        <w:tab w:val="clear" w:pos="1177"/>
      </w:tabs>
      <w:suppressAutoHyphens/>
      <w:spacing w:after="120"/>
      <w:jc w:val="left"/>
    </w:pPr>
    <w:rPr>
      <w:rFonts w:ascii="Times New Roman" w:hAnsi="Times New Roman" w:cs="Tahoma"/>
      <w:sz w:val="24"/>
      <w:lang w:val="sl-SI" w:eastAsia="ar-SA"/>
    </w:rPr>
  </w:style>
  <w:style w:type="paragraph" w:customStyle="1" w:styleId="BESEDILO">
    <w:name w:val="BESEDILO"/>
    <w:rsid w:val="00852019"/>
    <w:pPr>
      <w:keepLines/>
      <w:widowControl w:val="0"/>
      <w:tabs>
        <w:tab w:val="left" w:pos="2155"/>
      </w:tabs>
      <w:jc w:val="both"/>
    </w:pPr>
    <w:rPr>
      <w:rFonts w:ascii="Arial" w:hAnsi="Arial"/>
      <w:kern w:val="16"/>
    </w:rPr>
  </w:style>
  <w:style w:type="paragraph" w:customStyle="1" w:styleId="ASB2">
    <w:name w:val="A_SB2"/>
    <w:basedOn w:val="Navaden"/>
    <w:rsid w:val="00852019"/>
    <w:pPr>
      <w:spacing w:after="0" w:line="240" w:lineRule="auto"/>
    </w:pPr>
    <w:rPr>
      <w:rFonts w:ascii="Times New Roman" w:hAnsi="Times New Roman"/>
      <w:sz w:val="24"/>
      <w:szCs w:val="20"/>
      <w:lang w:val="en-GB"/>
    </w:rPr>
  </w:style>
  <w:style w:type="paragraph" w:customStyle="1" w:styleId="xl38">
    <w:name w:val="xl38"/>
    <w:basedOn w:val="Navaden"/>
    <w:rsid w:val="00852019"/>
    <w:pPr>
      <w:spacing w:before="100" w:beforeAutospacing="1" w:after="100" w:afterAutospacing="1" w:line="240" w:lineRule="auto"/>
    </w:pPr>
    <w:rPr>
      <w:rFonts w:ascii="Arial" w:eastAsia="Arial Unicode MS" w:hAnsi="Arial" w:cs="Arial"/>
      <w:b/>
      <w:bCs/>
      <w:sz w:val="24"/>
      <w:szCs w:val="24"/>
    </w:rPr>
  </w:style>
  <w:style w:type="paragraph" w:customStyle="1" w:styleId="BodyText21">
    <w:name w:val="Body Text 21"/>
    <w:basedOn w:val="Navaden"/>
    <w:rsid w:val="00852019"/>
    <w:pPr>
      <w:autoSpaceDE w:val="0"/>
      <w:autoSpaceDN w:val="0"/>
      <w:spacing w:after="0" w:line="240" w:lineRule="auto"/>
      <w:jc w:val="both"/>
    </w:pPr>
    <w:rPr>
      <w:rFonts w:ascii="Times New Roman" w:hAnsi="Times New Roman"/>
      <w:sz w:val="24"/>
      <w:szCs w:val="24"/>
    </w:rPr>
  </w:style>
  <w:style w:type="numbering" w:customStyle="1" w:styleId="Dash">
    <w:name w:val="Dash"/>
    <w:rsid w:val="00852019"/>
    <w:pPr>
      <w:numPr>
        <w:numId w:val="12"/>
      </w:numPr>
    </w:pPr>
  </w:style>
  <w:style w:type="numbering" w:customStyle="1" w:styleId="Numbered">
    <w:name w:val="Numbered"/>
    <w:rsid w:val="00852019"/>
    <w:pPr>
      <w:numPr>
        <w:numId w:val="13"/>
      </w:numPr>
    </w:pPr>
  </w:style>
  <w:style w:type="numbering" w:customStyle="1" w:styleId="ImportedStyle2">
    <w:name w:val="Imported Style 2"/>
    <w:rsid w:val="00852019"/>
    <w:pPr>
      <w:numPr>
        <w:numId w:val="14"/>
      </w:numPr>
    </w:pPr>
  </w:style>
  <w:style w:type="numbering" w:customStyle="1" w:styleId="Dash1">
    <w:name w:val="Dash1"/>
    <w:rsid w:val="00852019"/>
    <w:pPr>
      <w:numPr>
        <w:numId w:val="15"/>
      </w:numPr>
    </w:pPr>
  </w:style>
  <w:style w:type="numbering" w:customStyle="1" w:styleId="ImportedStyle21">
    <w:name w:val="Imported Style 21"/>
    <w:rsid w:val="00852019"/>
    <w:pPr>
      <w:numPr>
        <w:numId w:val="16"/>
      </w:numPr>
    </w:pPr>
  </w:style>
  <w:style w:type="paragraph" w:customStyle="1" w:styleId="p7">
    <w:name w:val="p7"/>
    <w:basedOn w:val="Navaden"/>
    <w:rsid w:val="00796737"/>
    <w:pPr>
      <w:widowControl w:val="0"/>
      <w:tabs>
        <w:tab w:val="left" w:pos="440"/>
      </w:tabs>
      <w:spacing w:after="0" w:line="240" w:lineRule="auto"/>
      <w:ind w:left="1000"/>
    </w:pPr>
    <w:rPr>
      <w:rFonts w:ascii="Times New Roman" w:hAnsi="Times New Roman"/>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ED42E2"/>
    <w:pPr>
      <w:spacing w:after="160" w:line="259" w:lineRule="auto"/>
    </w:pPr>
    <w:rPr>
      <w:sz w:val="22"/>
      <w:szCs w:val="22"/>
    </w:rPr>
  </w:style>
  <w:style w:type="paragraph" w:styleId="Naslov1">
    <w:name w:val="heading 1"/>
    <w:basedOn w:val="Navaden"/>
    <w:next w:val="Navaden"/>
    <w:link w:val="Naslov1Znak"/>
    <w:qFormat/>
    <w:rsid w:val="00ED42E2"/>
    <w:pPr>
      <w:keepNext/>
      <w:keepLines/>
      <w:numPr>
        <w:numId w:val="8"/>
      </w:numPr>
      <w:pBdr>
        <w:bottom w:val="single" w:sz="4" w:space="1" w:color="595959"/>
      </w:pBdr>
      <w:spacing w:before="360"/>
      <w:outlineLvl w:val="0"/>
    </w:pPr>
    <w:rPr>
      <w:rFonts w:ascii="Calibri Light" w:eastAsia="SimSun" w:hAnsi="Calibri Light"/>
      <w:b/>
      <w:bCs/>
      <w:smallCaps/>
      <w:color w:val="000000"/>
      <w:sz w:val="36"/>
      <w:szCs w:val="36"/>
    </w:rPr>
  </w:style>
  <w:style w:type="paragraph" w:styleId="Naslov2">
    <w:name w:val="heading 2"/>
    <w:basedOn w:val="Navaden"/>
    <w:next w:val="Navaden"/>
    <w:link w:val="Naslov2Znak"/>
    <w:unhideWhenUsed/>
    <w:qFormat/>
    <w:rsid w:val="00ED42E2"/>
    <w:pPr>
      <w:keepNext/>
      <w:keepLines/>
      <w:numPr>
        <w:ilvl w:val="1"/>
        <w:numId w:val="8"/>
      </w:numPr>
      <w:spacing w:before="360" w:after="0"/>
      <w:outlineLvl w:val="1"/>
    </w:pPr>
    <w:rPr>
      <w:rFonts w:ascii="Calibri Light" w:eastAsia="SimSun" w:hAnsi="Calibri Light"/>
      <w:b/>
      <w:bCs/>
      <w:smallCaps/>
      <w:color w:val="000000"/>
      <w:sz w:val="28"/>
      <w:szCs w:val="28"/>
    </w:rPr>
  </w:style>
  <w:style w:type="paragraph" w:styleId="Naslov3">
    <w:name w:val="heading 3"/>
    <w:basedOn w:val="Navaden"/>
    <w:next w:val="Navaden"/>
    <w:link w:val="Naslov3Znak"/>
    <w:unhideWhenUsed/>
    <w:qFormat/>
    <w:rsid w:val="00ED42E2"/>
    <w:pPr>
      <w:keepNext/>
      <w:keepLines/>
      <w:numPr>
        <w:ilvl w:val="2"/>
        <w:numId w:val="8"/>
      </w:numPr>
      <w:spacing w:before="200" w:after="0"/>
      <w:outlineLvl w:val="2"/>
    </w:pPr>
    <w:rPr>
      <w:rFonts w:ascii="Calibri Light" w:eastAsia="SimSun" w:hAnsi="Calibri Light"/>
      <w:b/>
      <w:bCs/>
      <w:color w:val="000000"/>
    </w:rPr>
  </w:style>
  <w:style w:type="paragraph" w:styleId="Naslov4">
    <w:name w:val="heading 4"/>
    <w:basedOn w:val="Navaden"/>
    <w:next w:val="Navaden"/>
    <w:link w:val="Naslov4Znak"/>
    <w:unhideWhenUsed/>
    <w:qFormat/>
    <w:rsid w:val="00ED42E2"/>
    <w:pPr>
      <w:keepNext/>
      <w:keepLines/>
      <w:numPr>
        <w:ilvl w:val="3"/>
        <w:numId w:val="8"/>
      </w:numPr>
      <w:spacing w:before="200" w:after="0"/>
      <w:outlineLvl w:val="3"/>
    </w:pPr>
    <w:rPr>
      <w:rFonts w:ascii="Calibri Light" w:eastAsia="SimSun" w:hAnsi="Calibri Light"/>
      <w:b/>
      <w:bCs/>
      <w:i/>
      <w:iCs/>
      <w:color w:val="000000"/>
    </w:rPr>
  </w:style>
  <w:style w:type="paragraph" w:styleId="Naslov5">
    <w:name w:val="heading 5"/>
    <w:basedOn w:val="Navaden"/>
    <w:next w:val="Navaden"/>
    <w:link w:val="Naslov5Znak"/>
    <w:unhideWhenUsed/>
    <w:qFormat/>
    <w:rsid w:val="00ED42E2"/>
    <w:pPr>
      <w:keepNext/>
      <w:keepLines/>
      <w:numPr>
        <w:ilvl w:val="4"/>
        <w:numId w:val="8"/>
      </w:numPr>
      <w:spacing w:before="200" w:after="0"/>
      <w:outlineLvl w:val="4"/>
    </w:pPr>
    <w:rPr>
      <w:rFonts w:ascii="Calibri Light" w:eastAsia="SimSun" w:hAnsi="Calibri Light"/>
      <w:color w:val="323E4F"/>
    </w:rPr>
  </w:style>
  <w:style w:type="paragraph" w:styleId="Naslov6">
    <w:name w:val="heading 6"/>
    <w:basedOn w:val="Navaden"/>
    <w:next w:val="Navaden"/>
    <w:link w:val="Naslov6Znak"/>
    <w:unhideWhenUsed/>
    <w:qFormat/>
    <w:rsid w:val="00ED42E2"/>
    <w:pPr>
      <w:keepNext/>
      <w:keepLines/>
      <w:numPr>
        <w:ilvl w:val="5"/>
        <w:numId w:val="8"/>
      </w:numPr>
      <w:spacing w:before="200" w:after="0"/>
      <w:outlineLvl w:val="5"/>
    </w:pPr>
    <w:rPr>
      <w:rFonts w:ascii="Calibri Light" w:eastAsia="SimSun" w:hAnsi="Calibri Light"/>
      <w:i/>
      <w:iCs/>
      <w:color w:val="323E4F"/>
    </w:rPr>
  </w:style>
  <w:style w:type="paragraph" w:styleId="Naslov7">
    <w:name w:val="heading 7"/>
    <w:basedOn w:val="Navaden"/>
    <w:next w:val="Navaden"/>
    <w:link w:val="Naslov7Znak"/>
    <w:unhideWhenUsed/>
    <w:qFormat/>
    <w:rsid w:val="00ED42E2"/>
    <w:pPr>
      <w:keepNext/>
      <w:keepLines/>
      <w:numPr>
        <w:ilvl w:val="6"/>
        <w:numId w:val="8"/>
      </w:numPr>
      <w:spacing w:before="200" w:after="0"/>
      <w:outlineLvl w:val="6"/>
    </w:pPr>
    <w:rPr>
      <w:rFonts w:ascii="Calibri Light" w:eastAsia="SimSun" w:hAnsi="Calibri Light"/>
      <w:i/>
      <w:iCs/>
      <w:color w:val="404040"/>
    </w:rPr>
  </w:style>
  <w:style w:type="paragraph" w:styleId="Naslov8">
    <w:name w:val="heading 8"/>
    <w:basedOn w:val="Navaden"/>
    <w:next w:val="Navaden"/>
    <w:link w:val="Naslov8Znak"/>
    <w:uiPriority w:val="9"/>
    <w:unhideWhenUsed/>
    <w:qFormat/>
    <w:rsid w:val="00ED42E2"/>
    <w:pPr>
      <w:keepNext/>
      <w:keepLines/>
      <w:numPr>
        <w:ilvl w:val="7"/>
        <w:numId w:val="8"/>
      </w:numPr>
      <w:spacing w:before="200" w:after="0"/>
      <w:outlineLvl w:val="7"/>
    </w:pPr>
    <w:rPr>
      <w:rFonts w:ascii="Calibri Light" w:eastAsia="SimSun" w:hAnsi="Calibri Light"/>
      <w:color w:val="404040"/>
      <w:sz w:val="20"/>
      <w:szCs w:val="20"/>
    </w:rPr>
  </w:style>
  <w:style w:type="paragraph" w:styleId="Naslov9">
    <w:name w:val="heading 9"/>
    <w:basedOn w:val="Navaden"/>
    <w:next w:val="Navaden"/>
    <w:link w:val="Naslov9Znak"/>
    <w:unhideWhenUsed/>
    <w:qFormat/>
    <w:rsid w:val="00ED42E2"/>
    <w:pPr>
      <w:keepNext/>
      <w:keepLines/>
      <w:numPr>
        <w:ilvl w:val="8"/>
        <w:numId w:val="8"/>
      </w:numPr>
      <w:spacing w:before="200" w:after="0"/>
      <w:outlineLvl w:val="8"/>
    </w:pPr>
    <w:rPr>
      <w:rFonts w:ascii="Calibri Light" w:eastAsia="SimSun" w:hAnsi="Calibri Light"/>
      <w:i/>
      <w:iCs/>
      <w:color w:val="404040"/>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Odstavekseznama1">
    <w:name w:val="Odstavek seznama1"/>
    <w:basedOn w:val="Navaden"/>
    <w:rsid w:val="00DA31C7"/>
    <w:pPr>
      <w:suppressAutoHyphens/>
      <w:spacing w:after="0" w:line="240" w:lineRule="auto"/>
      <w:ind w:left="720"/>
    </w:pPr>
    <w:rPr>
      <w:rFonts w:ascii="Times New Roman" w:hAnsi="Times New Roman"/>
      <w:sz w:val="24"/>
      <w:szCs w:val="24"/>
      <w:lang w:eastAsia="ar-SA"/>
    </w:rPr>
  </w:style>
  <w:style w:type="paragraph" w:styleId="Glava">
    <w:name w:val="header"/>
    <w:aliases w:val="E-PVO-glava"/>
    <w:basedOn w:val="Navaden"/>
    <w:link w:val="GlavaZnak"/>
    <w:uiPriority w:val="99"/>
    <w:unhideWhenUsed/>
    <w:rsid w:val="00B477FE"/>
    <w:pPr>
      <w:tabs>
        <w:tab w:val="center" w:pos="4536"/>
        <w:tab w:val="right" w:pos="9072"/>
      </w:tabs>
    </w:pPr>
    <w:rPr>
      <w:lang w:val="x-none"/>
    </w:rPr>
  </w:style>
  <w:style w:type="character" w:customStyle="1" w:styleId="GlavaZnak">
    <w:name w:val="Glava Znak"/>
    <w:aliases w:val="E-PVO-glava Znak"/>
    <w:link w:val="Glava"/>
    <w:uiPriority w:val="99"/>
    <w:rsid w:val="00B477FE"/>
    <w:rPr>
      <w:sz w:val="22"/>
      <w:szCs w:val="22"/>
      <w:lang w:eastAsia="en-US"/>
    </w:rPr>
  </w:style>
  <w:style w:type="paragraph" w:styleId="Noga">
    <w:name w:val="footer"/>
    <w:basedOn w:val="Navaden"/>
    <w:link w:val="NogaZnak"/>
    <w:uiPriority w:val="99"/>
    <w:unhideWhenUsed/>
    <w:rsid w:val="00B477FE"/>
    <w:pPr>
      <w:tabs>
        <w:tab w:val="center" w:pos="4536"/>
        <w:tab w:val="right" w:pos="9072"/>
      </w:tabs>
    </w:pPr>
    <w:rPr>
      <w:lang w:val="x-none"/>
    </w:rPr>
  </w:style>
  <w:style w:type="character" w:customStyle="1" w:styleId="NogaZnak">
    <w:name w:val="Noga Znak"/>
    <w:link w:val="Noga"/>
    <w:uiPriority w:val="99"/>
    <w:rsid w:val="00B477FE"/>
    <w:rPr>
      <w:sz w:val="22"/>
      <w:szCs w:val="22"/>
      <w:lang w:eastAsia="en-US"/>
    </w:rPr>
  </w:style>
  <w:style w:type="paragraph" w:customStyle="1" w:styleId="Default">
    <w:name w:val="Default"/>
    <w:rsid w:val="00545C29"/>
    <w:pPr>
      <w:autoSpaceDE w:val="0"/>
      <w:autoSpaceDN w:val="0"/>
      <w:adjustRightInd w:val="0"/>
      <w:spacing w:after="160" w:line="259" w:lineRule="auto"/>
    </w:pPr>
    <w:rPr>
      <w:rFonts w:ascii="Tahoma" w:hAnsi="Tahoma" w:cs="Tahoma"/>
      <w:color w:val="000000"/>
      <w:sz w:val="24"/>
      <w:szCs w:val="24"/>
    </w:rPr>
  </w:style>
  <w:style w:type="character" w:styleId="Hiperpovezava">
    <w:name w:val="Hyperlink"/>
    <w:uiPriority w:val="99"/>
    <w:unhideWhenUsed/>
    <w:rsid w:val="002D0C34"/>
    <w:rPr>
      <w:color w:val="0000FF"/>
      <w:u w:val="single"/>
    </w:rPr>
  </w:style>
  <w:style w:type="paragraph" w:customStyle="1" w:styleId="F9E977197262459AB16AE09F8A4F0155">
    <w:name w:val="F9E977197262459AB16AE09F8A4F0155"/>
    <w:rsid w:val="00055734"/>
    <w:pPr>
      <w:spacing w:after="200" w:line="276" w:lineRule="auto"/>
    </w:pPr>
    <w:rPr>
      <w:sz w:val="22"/>
      <w:szCs w:val="22"/>
    </w:rPr>
  </w:style>
  <w:style w:type="paragraph" w:styleId="Besedilooblaka">
    <w:name w:val="Balloon Text"/>
    <w:basedOn w:val="Navaden"/>
    <w:link w:val="BesedilooblakaZnak"/>
    <w:unhideWhenUsed/>
    <w:rsid w:val="00055734"/>
    <w:pPr>
      <w:spacing w:after="0" w:line="240" w:lineRule="auto"/>
    </w:pPr>
    <w:rPr>
      <w:rFonts w:ascii="Tahoma" w:hAnsi="Tahoma"/>
      <w:sz w:val="16"/>
      <w:szCs w:val="16"/>
      <w:lang w:val="x-none"/>
    </w:rPr>
  </w:style>
  <w:style w:type="character" w:customStyle="1" w:styleId="BesedilooblakaZnak">
    <w:name w:val="Besedilo oblačka Znak"/>
    <w:link w:val="Besedilooblaka"/>
    <w:rsid w:val="00055734"/>
    <w:rPr>
      <w:rFonts w:ascii="Tahoma" w:hAnsi="Tahoma" w:cs="Tahoma"/>
      <w:sz w:val="16"/>
      <w:szCs w:val="16"/>
      <w:lang w:eastAsia="en-US"/>
    </w:rPr>
  </w:style>
  <w:style w:type="character" w:styleId="Pripombasklic">
    <w:name w:val="annotation reference"/>
    <w:uiPriority w:val="99"/>
    <w:semiHidden/>
    <w:unhideWhenUsed/>
    <w:rsid w:val="005E0F7E"/>
    <w:rPr>
      <w:sz w:val="16"/>
      <w:szCs w:val="16"/>
    </w:rPr>
  </w:style>
  <w:style w:type="paragraph" w:styleId="Pripombabesedilo">
    <w:name w:val="annotation text"/>
    <w:basedOn w:val="Navaden"/>
    <w:link w:val="PripombabesediloZnak"/>
    <w:uiPriority w:val="99"/>
    <w:semiHidden/>
    <w:unhideWhenUsed/>
    <w:rsid w:val="005E0F7E"/>
    <w:rPr>
      <w:sz w:val="20"/>
      <w:szCs w:val="20"/>
      <w:lang w:val="x-none"/>
    </w:rPr>
  </w:style>
  <w:style w:type="character" w:customStyle="1" w:styleId="PripombabesediloZnak">
    <w:name w:val="Pripomba – besedilo Znak"/>
    <w:link w:val="Pripombabesedilo"/>
    <w:uiPriority w:val="99"/>
    <w:semiHidden/>
    <w:rsid w:val="005E0F7E"/>
    <w:rPr>
      <w:lang w:eastAsia="en-US"/>
    </w:rPr>
  </w:style>
  <w:style w:type="paragraph" w:styleId="Zadevapripombe">
    <w:name w:val="annotation subject"/>
    <w:basedOn w:val="Pripombabesedilo"/>
    <w:next w:val="Pripombabesedilo"/>
    <w:link w:val="ZadevapripombeZnak"/>
    <w:uiPriority w:val="99"/>
    <w:semiHidden/>
    <w:unhideWhenUsed/>
    <w:rsid w:val="005E0F7E"/>
    <w:rPr>
      <w:b/>
      <w:bCs/>
    </w:rPr>
  </w:style>
  <w:style w:type="character" w:customStyle="1" w:styleId="ZadevapripombeZnak">
    <w:name w:val="Zadeva pripombe Znak"/>
    <w:link w:val="Zadevapripombe"/>
    <w:uiPriority w:val="99"/>
    <w:semiHidden/>
    <w:rsid w:val="005E0F7E"/>
    <w:rPr>
      <w:b/>
      <w:bCs/>
      <w:lang w:eastAsia="en-US"/>
    </w:rPr>
  </w:style>
  <w:style w:type="character" w:customStyle="1" w:styleId="Naslov1Znak">
    <w:name w:val="Naslov 1 Znak"/>
    <w:link w:val="Naslov1"/>
    <w:rsid w:val="00ED42E2"/>
    <w:rPr>
      <w:rFonts w:ascii="Calibri Light" w:eastAsia="SimSun" w:hAnsi="Calibri Light"/>
      <w:b/>
      <w:bCs/>
      <w:smallCaps/>
      <w:color w:val="000000"/>
      <w:sz w:val="36"/>
      <w:szCs w:val="36"/>
    </w:rPr>
  </w:style>
  <w:style w:type="character" w:customStyle="1" w:styleId="Naslov2Znak">
    <w:name w:val="Naslov 2 Znak"/>
    <w:link w:val="Naslov2"/>
    <w:rsid w:val="00ED42E2"/>
    <w:rPr>
      <w:rFonts w:ascii="Calibri Light" w:eastAsia="SimSun" w:hAnsi="Calibri Light"/>
      <w:b/>
      <w:bCs/>
      <w:smallCaps/>
      <w:color w:val="000000"/>
      <w:sz w:val="28"/>
      <w:szCs w:val="28"/>
    </w:rPr>
  </w:style>
  <w:style w:type="character" w:customStyle="1" w:styleId="Naslov3Znak">
    <w:name w:val="Naslov 3 Znak"/>
    <w:link w:val="Naslov3"/>
    <w:rsid w:val="00ED42E2"/>
    <w:rPr>
      <w:rFonts w:ascii="Calibri Light" w:eastAsia="SimSun" w:hAnsi="Calibri Light"/>
      <w:b/>
      <w:bCs/>
      <w:color w:val="000000"/>
      <w:sz w:val="22"/>
      <w:szCs w:val="22"/>
    </w:rPr>
  </w:style>
  <w:style w:type="character" w:customStyle="1" w:styleId="Naslov4Znak">
    <w:name w:val="Naslov 4 Znak"/>
    <w:link w:val="Naslov4"/>
    <w:rsid w:val="00ED42E2"/>
    <w:rPr>
      <w:rFonts w:ascii="Calibri Light" w:eastAsia="SimSun" w:hAnsi="Calibri Light"/>
      <w:b/>
      <w:bCs/>
      <w:i/>
      <w:iCs/>
      <w:color w:val="000000"/>
      <w:sz w:val="22"/>
      <w:szCs w:val="22"/>
    </w:rPr>
  </w:style>
  <w:style w:type="character" w:customStyle="1" w:styleId="Naslov5Znak">
    <w:name w:val="Naslov 5 Znak"/>
    <w:link w:val="Naslov5"/>
    <w:rsid w:val="00ED42E2"/>
    <w:rPr>
      <w:rFonts w:ascii="Calibri Light" w:eastAsia="SimSun" w:hAnsi="Calibri Light"/>
      <w:color w:val="323E4F"/>
      <w:sz w:val="22"/>
      <w:szCs w:val="22"/>
    </w:rPr>
  </w:style>
  <w:style w:type="character" w:customStyle="1" w:styleId="Naslov6Znak">
    <w:name w:val="Naslov 6 Znak"/>
    <w:link w:val="Naslov6"/>
    <w:rsid w:val="00ED42E2"/>
    <w:rPr>
      <w:rFonts w:ascii="Calibri Light" w:eastAsia="SimSun" w:hAnsi="Calibri Light"/>
      <w:i/>
      <w:iCs/>
      <w:color w:val="323E4F"/>
      <w:sz w:val="22"/>
      <w:szCs w:val="22"/>
    </w:rPr>
  </w:style>
  <w:style w:type="character" w:customStyle="1" w:styleId="Naslov7Znak">
    <w:name w:val="Naslov 7 Znak"/>
    <w:link w:val="Naslov7"/>
    <w:rsid w:val="00ED42E2"/>
    <w:rPr>
      <w:rFonts w:ascii="Calibri Light" w:eastAsia="SimSun" w:hAnsi="Calibri Light"/>
      <w:i/>
      <w:iCs/>
      <w:color w:val="404040"/>
      <w:sz w:val="22"/>
      <w:szCs w:val="22"/>
    </w:rPr>
  </w:style>
  <w:style w:type="character" w:customStyle="1" w:styleId="Naslov8Znak">
    <w:name w:val="Naslov 8 Znak"/>
    <w:link w:val="Naslov8"/>
    <w:uiPriority w:val="9"/>
    <w:rsid w:val="00ED42E2"/>
    <w:rPr>
      <w:rFonts w:ascii="Calibri Light" w:eastAsia="SimSun" w:hAnsi="Calibri Light"/>
      <w:color w:val="404040"/>
    </w:rPr>
  </w:style>
  <w:style w:type="character" w:customStyle="1" w:styleId="Naslov9Znak">
    <w:name w:val="Naslov 9 Znak"/>
    <w:link w:val="Naslov9"/>
    <w:rsid w:val="00ED42E2"/>
    <w:rPr>
      <w:rFonts w:ascii="Calibri Light" w:eastAsia="SimSun" w:hAnsi="Calibri Light"/>
      <w:i/>
      <w:iCs/>
      <w:color w:val="404040"/>
    </w:rPr>
  </w:style>
  <w:style w:type="numbering" w:customStyle="1" w:styleId="Headings">
    <w:name w:val="Headings"/>
    <w:uiPriority w:val="99"/>
    <w:rsid w:val="004831ED"/>
    <w:pPr>
      <w:numPr>
        <w:numId w:val="6"/>
      </w:numPr>
    </w:pPr>
  </w:style>
  <w:style w:type="paragraph" w:styleId="HTML-oblikovano">
    <w:name w:val="HTML Preformatted"/>
    <w:basedOn w:val="Navaden"/>
    <w:link w:val="HTML-oblikovanoZnak"/>
    <w:rsid w:val="000B3A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color w:val="000000"/>
      <w:sz w:val="18"/>
      <w:szCs w:val="18"/>
    </w:rPr>
  </w:style>
  <w:style w:type="character" w:customStyle="1" w:styleId="HTML-oblikovanoZnak">
    <w:name w:val="HTML-oblikovano Znak"/>
    <w:link w:val="HTML-oblikovano"/>
    <w:rsid w:val="000B3A3D"/>
    <w:rPr>
      <w:rFonts w:ascii="Courier New" w:eastAsia="Times New Roman" w:hAnsi="Courier New" w:cs="Courier New"/>
      <w:color w:val="000000"/>
      <w:sz w:val="18"/>
      <w:szCs w:val="18"/>
    </w:rPr>
  </w:style>
  <w:style w:type="character" w:styleId="tevilkastrani">
    <w:name w:val="page number"/>
    <w:basedOn w:val="Privzetapisavaodstavka"/>
    <w:rsid w:val="000B3A3D"/>
  </w:style>
  <w:style w:type="paragraph" w:customStyle="1" w:styleId="a">
    <w:rsid w:val="000B3A3D"/>
    <w:rPr>
      <w:rFonts w:ascii="Times New Roman" w:hAnsi="Times New Roman"/>
    </w:rPr>
  </w:style>
  <w:style w:type="paragraph" w:customStyle="1" w:styleId="CharChar1Char">
    <w:name w:val="Char Char1 Char"/>
    <w:basedOn w:val="Navaden"/>
    <w:rsid w:val="000B3A3D"/>
    <w:pPr>
      <w:spacing w:line="240" w:lineRule="exact"/>
    </w:pPr>
    <w:rPr>
      <w:rFonts w:ascii="Tahoma" w:hAnsi="Tahoma"/>
      <w:sz w:val="20"/>
      <w:szCs w:val="20"/>
      <w:lang w:val="en-US"/>
    </w:rPr>
  </w:style>
  <w:style w:type="paragraph" w:styleId="Naslov">
    <w:name w:val="Title"/>
    <w:basedOn w:val="Navaden"/>
    <w:next w:val="Navaden"/>
    <w:link w:val="NaslovZnak"/>
    <w:uiPriority w:val="10"/>
    <w:qFormat/>
    <w:rsid w:val="00ED42E2"/>
    <w:pPr>
      <w:spacing w:after="0" w:line="240" w:lineRule="auto"/>
      <w:contextualSpacing/>
    </w:pPr>
    <w:rPr>
      <w:rFonts w:ascii="Calibri Light" w:eastAsia="SimSun" w:hAnsi="Calibri Light"/>
      <w:color w:val="000000"/>
      <w:sz w:val="56"/>
      <w:szCs w:val="56"/>
    </w:rPr>
  </w:style>
  <w:style w:type="character" w:customStyle="1" w:styleId="NaslovZnak">
    <w:name w:val="Naslov Znak"/>
    <w:link w:val="Naslov"/>
    <w:uiPriority w:val="10"/>
    <w:rsid w:val="00ED42E2"/>
    <w:rPr>
      <w:rFonts w:ascii="Calibri Light" w:eastAsia="SimSun" w:hAnsi="Calibri Light" w:cs="Times New Roman"/>
      <w:color w:val="000000"/>
      <w:sz w:val="56"/>
      <w:szCs w:val="56"/>
    </w:rPr>
  </w:style>
  <w:style w:type="paragraph" w:styleId="Odstavekseznama">
    <w:name w:val="List Paragraph"/>
    <w:basedOn w:val="Navaden"/>
    <w:uiPriority w:val="34"/>
    <w:qFormat/>
    <w:rsid w:val="000B3A3D"/>
    <w:pPr>
      <w:ind w:left="720"/>
      <w:contextualSpacing/>
    </w:pPr>
  </w:style>
  <w:style w:type="character" w:customStyle="1" w:styleId="TelobesedilaZnak">
    <w:name w:val="Telo besedila Znak"/>
    <w:aliases w:val="notranji text Znak"/>
    <w:link w:val="Telobesedila"/>
    <w:locked/>
    <w:rsid w:val="000B3A3D"/>
    <w:rPr>
      <w:rFonts w:ascii="Arial" w:hAnsi="Arial" w:cs="Arial"/>
      <w:sz w:val="22"/>
      <w:szCs w:val="24"/>
      <w:lang w:val="x-none" w:eastAsia="x-none"/>
    </w:rPr>
  </w:style>
  <w:style w:type="paragraph" w:styleId="Telobesedila">
    <w:name w:val="Body Text"/>
    <w:aliases w:val="notranji text"/>
    <w:basedOn w:val="Navaden"/>
    <w:link w:val="TelobesedilaZnak"/>
    <w:unhideWhenUsed/>
    <w:rsid w:val="000B3A3D"/>
    <w:pPr>
      <w:tabs>
        <w:tab w:val="left" w:pos="1177"/>
      </w:tabs>
      <w:spacing w:after="0" w:line="240" w:lineRule="auto"/>
      <w:jc w:val="both"/>
    </w:pPr>
    <w:rPr>
      <w:rFonts w:ascii="Arial" w:hAnsi="Arial"/>
      <w:szCs w:val="24"/>
      <w:lang w:val="x-none" w:eastAsia="x-none"/>
    </w:rPr>
  </w:style>
  <w:style w:type="character" w:customStyle="1" w:styleId="TelobesedilaZnak1">
    <w:name w:val="Telo besedila Znak1"/>
    <w:rsid w:val="000B3A3D"/>
    <w:rPr>
      <w:sz w:val="22"/>
      <w:szCs w:val="22"/>
      <w:lang w:eastAsia="en-US"/>
    </w:rPr>
  </w:style>
  <w:style w:type="paragraph" w:customStyle="1" w:styleId="Standard">
    <w:name w:val="Standard"/>
    <w:rsid w:val="000B3A3D"/>
    <w:pPr>
      <w:suppressAutoHyphens/>
      <w:autoSpaceDN w:val="0"/>
      <w:spacing w:after="160" w:line="276" w:lineRule="auto"/>
      <w:ind w:right="6"/>
      <w:jc w:val="both"/>
      <w:textAlignment w:val="baseline"/>
    </w:pPr>
    <w:rPr>
      <w:rFonts w:cs="Calibri"/>
      <w:kern w:val="3"/>
      <w:sz w:val="22"/>
      <w:szCs w:val="22"/>
      <w:lang w:eastAsia="zh-CN"/>
    </w:rPr>
  </w:style>
  <w:style w:type="paragraph" w:customStyle="1" w:styleId="Slog1">
    <w:name w:val="Slog1"/>
    <w:basedOn w:val="Navaden"/>
    <w:rsid w:val="000B3A3D"/>
    <w:pPr>
      <w:numPr>
        <w:numId w:val="7"/>
      </w:numPr>
      <w:suppressAutoHyphens/>
      <w:spacing w:after="0" w:line="240" w:lineRule="auto"/>
    </w:pPr>
    <w:rPr>
      <w:rFonts w:ascii="Times New Roman" w:hAnsi="Times New Roman"/>
      <w:sz w:val="24"/>
      <w:szCs w:val="24"/>
      <w:lang w:eastAsia="ar-SA"/>
    </w:rPr>
  </w:style>
  <w:style w:type="table" w:customStyle="1" w:styleId="Tabela-mrea">
    <w:name w:val="Tabela - mreža"/>
    <w:basedOn w:val="Navadnatabela"/>
    <w:uiPriority w:val="59"/>
    <w:rsid w:val="000B3A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uiPriority w:val="99"/>
    <w:semiHidden/>
    <w:unhideWhenUsed/>
    <w:rsid w:val="000C4C77"/>
    <w:rPr>
      <w:color w:val="808080"/>
      <w:shd w:val="clear" w:color="auto" w:fill="E6E6E6"/>
    </w:rPr>
  </w:style>
  <w:style w:type="paragraph" w:styleId="Napis">
    <w:name w:val="caption"/>
    <w:basedOn w:val="Navaden"/>
    <w:next w:val="Navaden"/>
    <w:uiPriority w:val="35"/>
    <w:semiHidden/>
    <w:unhideWhenUsed/>
    <w:qFormat/>
    <w:rsid w:val="00ED42E2"/>
    <w:pPr>
      <w:spacing w:after="200" w:line="240" w:lineRule="auto"/>
    </w:pPr>
    <w:rPr>
      <w:i/>
      <w:iCs/>
      <w:color w:val="44546A"/>
      <w:sz w:val="18"/>
      <w:szCs w:val="18"/>
    </w:rPr>
  </w:style>
  <w:style w:type="paragraph" w:styleId="Podnaslov">
    <w:name w:val="Subtitle"/>
    <w:basedOn w:val="Navaden"/>
    <w:next w:val="Navaden"/>
    <w:link w:val="PodnaslovZnak"/>
    <w:uiPriority w:val="11"/>
    <w:qFormat/>
    <w:rsid w:val="00ED42E2"/>
    <w:pPr>
      <w:numPr>
        <w:ilvl w:val="1"/>
      </w:numPr>
    </w:pPr>
    <w:rPr>
      <w:color w:val="5A5A5A"/>
      <w:spacing w:val="10"/>
    </w:rPr>
  </w:style>
  <w:style w:type="character" w:customStyle="1" w:styleId="PodnaslovZnak">
    <w:name w:val="Podnaslov Znak"/>
    <w:link w:val="Podnaslov"/>
    <w:uiPriority w:val="11"/>
    <w:rsid w:val="00ED42E2"/>
    <w:rPr>
      <w:color w:val="5A5A5A"/>
      <w:spacing w:val="10"/>
    </w:rPr>
  </w:style>
  <w:style w:type="character" w:styleId="Krepko">
    <w:name w:val="Strong"/>
    <w:uiPriority w:val="22"/>
    <w:qFormat/>
    <w:rsid w:val="00ED42E2"/>
    <w:rPr>
      <w:b/>
      <w:bCs/>
      <w:color w:val="000000"/>
    </w:rPr>
  </w:style>
  <w:style w:type="character" w:styleId="Poudarek">
    <w:name w:val="Emphasis"/>
    <w:uiPriority w:val="20"/>
    <w:qFormat/>
    <w:rsid w:val="00ED42E2"/>
    <w:rPr>
      <w:i/>
      <w:iCs/>
      <w:color w:val="auto"/>
    </w:rPr>
  </w:style>
  <w:style w:type="paragraph" w:styleId="Brezrazmikov">
    <w:name w:val="No Spacing"/>
    <w:uiPriority w:val="1"/>
    <w:qFormat/>
    <w:rsid w:val="00ED42E2"/>
    <w:rPr>
      <w:sz w:val="22"/>
      <w:szCs w:val="22"/>
    </w:rPr>
  </w:style>
  <w:style w:type="paragraph" w:styleId="Citat">
    <w:name w:val="Quote"/>
    <w:basedOn w:val="Navaden"/>
    <w:next w:val="Navaden"/>
    <w:link w:val="CitatZnak"/>
    <w:uiPriority w:val="29"/>
    <w:qFormat/>
    <w:rsid w:val="00ED42E2"/>
    <w:pPr>
      <w:spacing w:before="160"/>
      <w:ind w:left="720" w:right="720"/>
    </w:pPr>
    <w:rPr>
      <w:i/>
      <w:iCs/>
      <w:color w:val="000000"/>
    </w:rPr>
  </w:style>
  <w:style w:type="character" w:customStyle="1" w:styleId="CitatZnak">
    <w:name w:val="Citat Znak"/>
    <w:link w:val="Citat"/>
    <w:uiPriority w:val="29"/>
    <w:rsid w:val="00ED42E2"/>
    <w:rPr>
      <w:i/>
      <w:iCs/>
      <w:color w:val="000000"/>
    </w:rPr>
  </w:style>
  <w:style w:type="paragraph" w:styleId="Intenzivencitat">
    <w:name w:val="Intense Quote"/>
    <w:basedOn w:val="Navaden"/>
    <w:next w:val="Navaden"/>
    <w:link w:val="IntenzivencitatZnak"/>
    <w:uiPriority w:val="30"/>
    <w:qFormat/>
    <w:rsid w:val="00ED42E2"/>
    <w:pPr>
      <w:pBdr>
        <w:top w:val="single" w:sz="24" w:space="1" w:color="F2F2F2"/>
        <w:bottom w:val="single" w:sz="24" w:space="1" w:color="F2F2F2"/>
      </w:pBdr>
      <w:shd w:val="clear" w:color="auto" w:fill="F2F2F2"/>
      <w:spacing w:before="240" w:after="240"/>
      <w:ind w:left="936" w:right="936"/>
      <w:jc w:val="center"/>
    </w:pPr>
    <w:rPr>
      <w:color w:val="000000"/>
    </w:rPr>
  </w:style>
  <w:style w:type="character" w:customStyle="1" w:styleId="IntenzivencitatZnak">
    <w:name w:val="Intenziven citat Znak"/>
    <w:link w:val="Intenzivencitat"/>
    <w:uiPriority w:val="30"/>
    <w:rsid w:val="00ED42E2"/>
    <w:rPr>
      <w:color w:val="000000"/>
      <w:shd w:val="clear" w:color="auto" w:fill="F2F2F2"/>
    </w:rPr>
  </w:style>
  <w:style w:type="character" w:styleId="Neenpoudarek">
    <w:name w:val="Subtle Emphasis"/>
    <w:uiPriority w:val="19"/>
    <w:qFormat/>
    <w:rsid w:val="00ED42E2"/>
    <w:rPr>
      <w:i/>
      <w:iCs/>
      <w:color w:val="404040"/>
    </w:rPr>
  </w:style>
  <w:style w:type="character" w:styleId="Intenzivenpoudarek">
    <w:name w:val="Intense Emphasis"/>
    <w:uiPriority w:val="21"/>
    <w:qFormat/>
    <w:rsid w:val="00ED42E2"/>
    <w:rPr>
      <w:b/>
      <w:bCs/>
      <w:i/>
      <w:iCs/>
      <w:caps/>
    </w:rPr>
  </w:style>
  <w:style w:type="character" w:styleId="Neensklic">
    <w:name w:val="Subtle Reference"/>
    <w:uiPriority w:val="31"/>
    <w:qFormat/>
    <w:rsid w:val="00ED42E2"/>
    <w:rPr>
      <w:smallCaps/>
      <w:color w:val="404040"/>
      <w:u w:val="single" w:color="7F7F7F"/>
    </w:rPr>
  </w:style>
  <w:style w:type="character" w:styleId="Intenzivensklic">
    <w:name w:val="Intense Reference"/>
    <w:uiPriority w:val="32"/>
    <w:qFormat/>
    <w:rsid w:val="00ED42E2"/>
    <w:rPr>
      <w:b/>
      <w:bCs/>
      <w:smallCaps/>
      <w:u w:val="single"/>
    </w:rPr>
  </w:style>
  <w:style w:type="character" w:styleId="Naslovknjige">
    <w:name w:val="Book Title"/>
    <w:uiPriority w:val="33"/>
    <w:qFormat/>
    <w:rsid w:val="00ED42E2"/>
    <w:rPr>
      <w:b w:val="0"/>
      <w:bCs w:val="0"/>
      <w:smallCaps/>
      <w:spacing w:val="5"/>
    </w:rPr>
  </w:style>
  <w:style w:type="paragraph" w:styleId="NaslovTOC">
    <w:name w:val="TOC Heading"/>
    <w:basedOn w:val="Naslov1"/>
    <w:next w:val="Navaden"/>
    <w:uiPriority w:val="39"/>
    <w:semiHidden/>
    <w:unhideWhenUsed/>
    <w:qFormat/>
    <w:rsid w:val="00ED42E2"/>
    <w:pPr>
      <w:outlineLvl w:val="9"/>
    </w:pPr>
  </w:style>
  <w:style w:type="numbering" w:customStyle="1" w:styleId="Brezseznama1">
    <w:name w:val="Brez seznama1"/>
    <w:next w:val="Brezseznama"/>
    <w:uiPriority w:val="99"/>
    <w:semiHidden/>
    <w:unhideWhenUsed/>
    <w:rsid w:val="00852019"/>
  </w:style>
  <w:style w:type="numbering" w:customStyle="1" w:styleId="Brezseznama11">
    <w:name w:val="Brez seznama11"/>
    <w:next w:val="Brezseznama"/>
    <w:uiPriority w:val="99"/>
    <w:semiHidden/>
    <w:unhideWhenUsed/>
    <w:rsid w:val="00852019"/>
  </w:style>
  <w:style w:type="numbering" w:customStyle="1" w:styleId="Brezseznama111">
    <w:name w:val="Brez seznama111"/>
    <w:next w:val="Brezseznama"/>
    <w:uiPriority w:val="99"/>
    <w:semiHidden/>
    <w:unhideWhenUsed/>
    <w:rsid w:val="00852019"/>
  </w:style>
  <w:style w:type="numbering" w:customStyle="1" w:styleId="Brezseznama1111">
    <w:name w:val="Brez seznama1111"/>
    <w:next w:val="Brezseznama"/>
    <w:semiHidden/>
    <w:rsid w:val="00852019"/>
  </w:style>
  <w:style w:type="paragraph" w:styleId="Telobesedila2">
    <w:name w:val="Body Text 2"/>
    <w:basedOn w:val="Navaden"/>
    <w:link w:val="Telobesedila2Znak"/>
    <w:rsid w:val="00852019"/>
    <w:pPr>
      <w:spacing w:after="0" w:line="240" w:lineRule="auto"/>
      <w:jc w:val="center"/>
    </w:pPr>
    <w:rPr>
      <w:rFonts w:ascii="Arial" w:hAnsi="Arial"/>
      <w:b/>
      <w:sz w:val="32"/>
      <w:szCs w:val="20"/>
    </w:rPr>
  </w:style>
  <w:style w:type="character" w:customStyle="1" w:styleId="Telobesedila2Znak">
    <w:name w:val="Telo besedila 2 Znak"/>
    <w:basedOn w:val="Privzetapisavaodstavka"/>
    <w:link w:val="Telobesedila2"/>
    <w:rsid w:val="00852019"/>
    <w:rPr>
      <w:rFonts w:ascii="Arial" w:hAnsi="Arial"/>
      <w:b/>
      <w:sz w:val="32"/>
    </w:rPr>
  </w:style>
  <w:style w:type="paragraph" w:styleId="Telobesedila-zamik">
    <w:name w:val="Body Text Indent"/>
    <w:basedOn w:val="Navaden"/>
    <w:link w:val="Telobesedila-zamikZnak"/>
    <w:rsid w:val="00852019"/>
    <w:pPr>
      <w:spacing w:after="0" w:line="240" w:lineRule="auto"/>
      <w:ind w:left="360"/>
      <w:jc w:val="both"/>
    </w:pPr>
    <w:rPr>
      <w:rFonts w:ascii="Times New Roman" w:hAnsi="Times New Roman"/>
      <w:sz w:val="24"/>
      <w:szCs w:val="20"/>
    </w:rPr>
  </w:style>
  <w:style w:type="character" w:customStyle="1" w:styleId="Telobesedila-zamikZnak">
    <w:name w:val="Telo besedila - zamik Znak"/>
    <w:basedOn w:val="Privzetapisavaodstavka"/>
    <w:link w:val="Telobesedila-zamik"/>
    <w:rsid w:val="00852019"/>
    <w:rPr>
      <w:rFonts w:ascii="Times New Roman" w:hAnsi="Times New Roman"/>
      <w:sz w:val="24"/>
    </w:rPr>
  </w:style>
  <w:style w:type="paragraph" w:customStyle="1" w:styleId="txtes">
    <w:name w:val="txt_es"/>
    <w:basedOn w:val="Navaden"/>
    <w:rsid w:val="00852019"/>
    <w:pPr>
      <w:keepNext/>
      <w:spacing w:after="0" w:line="240" w:lineRule="auto"/>
      <w:jc w:val="both"/>
    </w:pPr>
    <w:rPr>
      <w:rFonts w:ascii="SL Swiss" w:hAnsi="SL Swiss"/>
      <w:kern w:val="28"/>
      <w:szCs w:val="20"/>
      <w:lang w:val="en-GB"/>
    </w:rPr>
  </w:style>
  <w:style w:type="paragraph" w:styleId="Telobesedila3">
    <w:name w:val="Body Text 3"/>
    <w:basedOn w:val="Navaden"/>
    <w:link w:val="Telobesedila3Znak"/>
    <w:rsid w:val="00852019"/>
    <w:pPr>
      <w:widowControl w:val="0"/>
      <w:autoSpaceDE w:val="0"/>
      <w:autoSpaceDN w:val="0"/>
      <w:adjustRightInd w:val="0"/>
      <w:spacing w:after="0" w:line="240" w:lineRule="auto"/>
      <w:jc w:val="center"/>
    </w:pPr>
    <w:rPr>
      <w:rFonts w:ascii="Arial" w:hAnsi="Arial"/>
      <w:b/>
      <w:sz w:val="32"/>
      <w:szCs w:val="20"/>
    </w:rPr>
  </w:style>
  <w:style w:type="character" w:customStyle="1" w:styleId="Telobesedila3Znak">
    <w:name w:val="Telo besedila 3 Znak"/>
    <w:basedOn w:val="Privzetapisavaodstavka"/>
    <w:link w:val="Telobesedila3"/>
    <w:rsid w:val="00852019"/>
    <w:rPr>
      <w:rFonts w:ascii="Arial" w:hAnsi="Arial"/>
      <w:b/>
      <w:sz w:val="32"/>
    </w:rPr>
  </w:style>
  <w:style w:type="paragraph" w:styleId="Golobesedilo">
    <w:name w:val="Plain Text"/>
    <w:basedOn w:val="Navaden"/>
    <w:link w:val="GolobesediloZnak"/>
    <w:rsid w:val="00852019"/>
    <w:pPr>
      <w:spacing w:after="0" w:line="240" w:lineRule="auto"/>
    </w:pPr>
    <w:rPr>
      <w:rFonts w:ascii="Courier New" w:hAnsi="Courier New"/>
      <w:sz w:val="20"/>
      <w:szCs w:val="20"/>
    </w:rPr>
  </w:style>
  <w:style w:type="character" w:customStyle="1" w:styleId="GolobesediloZnak">
    <w:name w:val="Golo besedilo Znak"/>
    <w:basedOn w:val="Privzetapisavaodstavka"/>
    <w:link w:val="Golobesedilo"/>
    <w:rsid w:val="00852019"/>
    <w:rPr>
      <w:rFonts w:ascii="Courier New" w:hAnsi="Courier New"/>
    </w:rPr>
  </w:style>
  <w:style w:type="paragraph" w:styleId="Telobesedila-zamik2">
    <w:name w:val="Body Text Indent 2"/>
    <w:basedOn w:val="Navaden"/>
    <w:link w:val="Telobesedila-zamik2Znak"/>
    <w:rsid w:val="00852019"/>
    <w:pPr>
      <w:spacing w:after="0" w:line="240" w:lineRule="auto"/>
      <w:ind w:left="426"/>
      <w:jc w:val="both"/>
    </w:pPr>
    <w:rPr>
      <w:rFonts w:ascii="Arial" w:hAnsi="Arial"/>
      <w:iCs/>
      <w:sz w:val="24"/>
      <w:szCs w:val="20"/>
    </w:rPr>
  </w:style>
  <w:style w:type="character" w:customStyle="1" w:styleId="Telobesedila-zamik2Znak">
    <w:name w:val="Telo besedila - zamik 2 Znak"/>
    <w:basedOn w:val="Privzetapisavaodstavka"/>
    <w:link w:val="Telobesedila-zamik2"/>
    <w:rsid w:val="00852019"/>
    <w:rPr>
      <w:rFonts w:ascii="Arial" w:hAnsi="Arial"/>
      <w:iCs/>
      <w:sz w:val="24"/>
    </w:rPr>
  </w:style>
  <w:style w:type="paragraph" w:styleId="Telobesedila-zamik3">
    <w:name w:val="Body Text Indent 3"/>
    <w:basedOn w:val="Navaden"/>
    <w:link w:val="Telobesedila-zamik3Znak"/>
    <w:rsid w:val="00852019"/>
    <w:pPr>
      <w:spacing w:after="0" w:line="240" w:lineRule="auto"/>
      <w:ind w:left="360"/>
    </w:pPr>
    <w:rPr>
      <w:rFonts w:ascii="Times New Roman" w:hAnsi="Times New Roman"/>
      <w:b/>
      <w:sz w:val="24"/>
      <w:szCs w:val="24"/>
    </w:rPr>
  </w:style>
  <w:style w:type="character" w:customStyle="1" w:styleId="Telobesedila-zamik3Znak">
    <w:name w:val="Telo besedila - zamik 3 Znak"/>
    <w:basedOn w:val="Privzetapisavaodstavka"/>
    <w:link w:val="Telobesedila-zamik3"/>
    <w:rsid w:val="00852019"/>
    <w:rPr>
      <w:rFonts w:ascii="Times New Roman" w:hAnsi="Times New Roman"/>
      <w:b/>
      <w:sz w:val="24"/>
      <w:szCs w:val="24"/>
    </w:rPr>
  </w:style>
  <w:style w:type="paragraph" w:styleId="Zgradbadokumenta">
    <w:name w:val="Document Map"/>
    <w:basedOn w:val="Navaden"/>
    <w:link w:val="ZgradbadokumentaZnak"/>
    <w:semiHidden/>
    <w:rsid w:val="00852019"/>
    <w:pPr>
      <w:shd w:val="clear" w:color="auto" w:fill="000080"/>
      <w:spacing w:after="0" w:line="240" w:lineRule="auto"/>
    </w:pPr>
    <w:rPr>
      <w:rFonts w:ascii="Tahoma" w:hAnsi="Tahoma" w:cs="Tahoma"/>
      <w:sz w:val="24"/>
      <w:szCs w:val="24"/>
    </w:rPr>
  </w:style>
  <w:style w:type="character" w:customStyle="1" w:styleId="ZgradbadokumentaZnak">
    <w:name w:val="Zgradba dokumenta Znak"/>
    <w:basedOn w:val="Privzetapisavaodstavka"/>
    <w:link w:val="Zgradbadokumenta"/>
    <w:semiHidden/>
    <w:rsid w:val="00852019"/>
    <w:rPr>
      <w:rFonts w:ascii="Tahoma" w:hAnsi="Tahoma" w:cs="Tahoma"/>
      <w:sz w:val="24"/>
      <w:szCs w:val="24"/>
      <w:shd w:val="clear" w:color="auto" w:fill="000080"/>
    </w:rPr>
  </w:style>
  <w:style w:type="table" w:customStyle="1" w:styleId="Tabelamrea1">
    <w:name w:val="Tabela – mreža1"/>
    <w:basedOn w:val="Navadnatabela"/>
    <w:next w:val="Tabela-mrea"/>
    <w:rsid w:val="0085201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znam">
    <w:name w:val="List"/>
    <w:basedOn w:val="Telobesedila"/>
    <w:rsid w:val="00852019"/>
    <w:pPr>
      <w:tabs>
        <w:tab w:val="clear" w:pos="1177"/>
      </w:tabs>
      <w:suppressAutoHyphens/>
      <w:spacing w:after="120"/>
      <w:jc w:val="left"/>
    </w:pPr>
    <w:rPr>
      <w:rFonts w:ascii="Times New Roman" w:hAnsi="Times New Roman" w:cs="Tahoma"/>
      <w:sz w:val="24"/>
      <w:lang w:val="sl-SI" w:eastAsia="ar-SA"/>
    </w:rPr>
  </w:style>
  <w:style w:type="paragraph" w:customStyle="1" w:styleId="BESEDILO">
    <w:name w:val="BESEDILO"/>
    <w:rsid w:val="00852019"/>
    <w:pPr>
      <w:keepLines/>
      <w:widowControl w:val="0"/>
      <w:tabs>
        <w:tab w:val="left" w:pos="2155"/>
      </w:tabs>
      <w:jc w:val="both"/>
    </w:pPr>
    <w:rPr>
      <w:rFonts w:ascii="Arial" w:hAnsi="Arial"/>
      <w:kern w:val="16"/>
    </w:rPr>
  </w:style>
  <w:style w:type="paragraph" w:customStyle="1" w:styleId="ASB2">
    <w:name w:val="A_SB2"/>
    <w:basedOn w:val="Navaden"/>
    <w:rsid w:val="00852019"/>
    <w:pPr>
      <w:spacing w:after="0" w:line="240" w:lineRule="auto"/>
    </w:pPr>
    <w:rPr>
      <w:rFonts w:ascii="Times New Roman" w:hAnsi="Times New Roman"/>
      <w:sz w:val="24"/>
      <w:szCs w:val="20"/>
      <w:lang w:val="en-GB"/>
    </w:rPr>
  </w:style>
  <w:style w:type="paragraph" w:customStyle="1" w:styleId="xl38">
    <w:name w:val="xl38"/>
    <w:basedOn w:val="Navaden"/>
    <w:rsid w:val="00852019"/>
    <w:pPr>
      <w:spacing w:before="100" w:beforeAutospacing="1" w:after="100" w:afterAutospacing="1" w:line="240" w:lineRule="auto"/>
    </w:pPr>
    <w:rPr>
      <w:rFonts w:ascii="Arial" w:eastAsia="Arial Unicode MS" w:hAnsi="Arial" w:cs="Arial"/>
      <w:b/>
      <w:bCs/>
      <w:sz w:val="24"/>
      <w:szCs w:val="24"/>
    </w:rPr>
  </w:style>
  <w:style w:type="paragraph" w:customStyle="1" w:styleId="BodyText21">
    <w:name w:val="Body Text 21"/>
    <w:basedOn w:val="Navaden"/>
    <w:rsid w:val="00852019"/>
    <w:pPr>
      <w:autoSpaceDE w:val="0"/>
      <w:autoSpaceDN w:val="0"/>
      <w:spacing w:after="0" w:line="240" w:lineRule="auto"/>
      <w:jc w:val="both"/>
    </w:pPr>
    <w:rPr>
      <w:rFonts w:ascii="Times New Roman" w:hAnsi="Times New Roman"/>
      <w:sz w:val="24"/>
      <w:szCs w:val="24"/>
    </w:rPr>
  </w:style>
  <w:style w:type="numbering" w:customStyle="1" w:styleId="Dash">
    <w:name w:val="Dash"/>
    <w:rsid w:val="00852019"/>
    <w:pPr>
      <w:numPr>
        <w:numId w:val="12"/>
      </w:numPr>
    </w:pPr>
  </w:style>
  <w:style w:type="numbering" w:customStyle="1" w:styleId="Numbered">
    <w:name w:val="Numbered"/>
    <w:rsid w:val="00852019"/>
    <w:pPr>
      <w:numPr>
        <w:numId w:val="13"/>
      </w:numPr>
    </w:pPr>
  </w:style>
  <w:style w:type="numbering" w:customStyle="1" w:styleId="ImportedStyle2">
    <w:name w:val="Imported Style 2"/>
    <w:rsid w:val="00852019"/>
    <w:pPr>
      <w:numPr>
        <w:numId w:val="14"/>
      </w:numPr>
    </w:pPr>
  </w:style>
  <w:style w:type="numbering" w:customStyle="1" w:styleId="Dash1">
    <w:name w:val="Dash1"/>
    <w:rsid w:val="00852019"/>
    <w:pPr>
      <w:numPr>
        <w:numId w:val="15"/>
      </w:numPr>
    </w:pPr>
  </w:style>
  <w:style w:type="numbering" w:customStyle="1" w:styleId="ImportedStyle21">
    <w:name w:val="Imported Style 21"/>
    <w:rsid w:val="00852019"/>
    <w:pPr>
      <w:numPr>
        <w:numId w:val="16"/>
      </w:numPr>
    </w:pPr>
  </w:style>
  <w:style w:type="paragraph" w:customStyle="1" w:styleId="p7">
    <w:name w:val="p7"/>
    <w:basedOn w:val="Navaden"/>
    <w:rsid w:val="00796737"/>
    <w:pPr>
      <w:widowControl w:val="0"/>
      <w:tabs>
        <w:tab w:val="left" w:pos="440"/>
      </w:tabs>
      <w:spacing w:after="0" w:line="240" w:lineRule="auto"/>
      <w:ind w:left="1000"/>
    </w:pPr>
    <w:rPr>
      <w:rFonts w:ascii="Times New Roman" w:hAnsi="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822143">
      <w:bodyDiv w:val="1"/>
      <w:marLeft w:val="0"/>
      <w:marRight w:val="0"/>
      <w:marTop w:val="0"/>
      <w:marBottom w:val="0"/>
      <w:divBdr>
        <w:top w:val="none" w:sz="0" w:space="0" w:color="auto"/>
        <w:left w:val="none" w:sz="0" w:space="0" w:color="auto"/>
        <w:bottom w:val="none" w:sz="0" w:space="0" w:color="auto"/>
        <w:right w:val="none" w:sz="0" w:space="0" w:color="auto"/>
      </w:divBdr>
    </w:div>
    <w:div w:id="1055739197">
      <w:bodyDiv w:val="1"/>
      <w:marLeft w:val="0"/>
      <w:marRight w:val="0"/>
      <w:marTop w:val="0"/>
      <w:marBottom w:val="0"/>
      <w:divBdr>
        <w:top w:val="none" w:sz="0" w:space="0" w:color="auto"/>
        <w:left w:val="none" w:sz="0" w:space="0" w:color="auto"/>
        <w:bottom w:val="none" w:sz="0" w:space="0" w:color="auto"/>
        <w:right w:val="none" w:sz="0" w:space="0" w:color="auto"/>
      </w:divBdr>
    </w:div>
    <w:div w:id="1363749034">
      <w:bodyDiv w:val="1"/>
      <w:marLeft w:val="0"/>
      <w:marRight w:val="0"/>
      <w:marTop w:val="0"/>
      <w:marBottom w:val="0"/>
      <w:divBdr>
        <w:top w:val="none" w:sz="0" w:space="0" w:color="auto"/>
        <w:left w:val="none" w:sz="0" w:space="0" w:color="auto"/>
        <w:bottom w:val="none" w:sz="0" w:space="0" w:color="auto"/>
        <w:right w:val="none" w:sz="0" w:space="0" w:color="auto"/>
      </w:divBdr>
    </w:div>
    <w:div w:id="1419907006">
      <w:bodyDiv w:val="1"/>
      <w:marLeft w:val="0"/>
      <w:marRight w:val="0"/>
      <w:marTop w:val="0"/>
      <w:marBottom w:val="0"/>
      <w:divBdr>
        <w:top w:val="none" w:sz="0" w:space="0" w:color="auto"/>
        <w:left w:val="none" w:sz="0" w:space="0" w:color="auto"/>
        <w:bottom w:val="none" w:sz="0" w:space="0" w:color="auto"/>
        <w:right w:val="none" w:sz="0" w:space="0" w:color="auto"/>
      </w:divBdr>
    </w:div>
    <w:div w:id="1460420675">
      <w:bodyDiv w:val="1"/>
      <w:marLeft w:val="0"/>
      <w:marRight w:val="0"/>
      <w:marTop w:val="0"/>
      <w:marBottom w:val="0"/>
      <w:divBdr>
        <w:top w:val="none" w:sz="0" w:space="0" w:color="auto"/>
        <w:left w:val="none" w:sz="0" w:space="0" w:color="auto"/>
        <w:bottom w:val="none" w:sz="0" w:space="0" w:color="auto"/>
        <w:right w:val="none" w:sz="0" w:space="0" w:color="auto"/>
      </w:divBdr>
    </w:div>
    <w:div w:id="1689915676">
      <w:bodyDiv w:val="1"/>
      <w:marLeft w:val="0"/>
      <w:marRight w:val="0"/>
      <w:marTop w:val="0"/>
      <w:marBottom w:val="0"/>
      <w:divBdr>
        <w:top w:val="none" w:sz="0" w:space="0" w:color="auto"/>
        <w:left w:val="none" w:sz="0" w:space="0" w:color="auto"/>
        <w:bottom w:val="none" w:sz="0" w:space="0" w:color="auto"/>
        <w:right w:val="none" w:sz="0" w:space="0" w:color="auto"/>
      </w:divBdr>
    </w:div>
    <w:div w:id="1754009541">
      <w:bodyDiv w:val="1"/>
      <w:marLeft w:val="0"/>
      <w:marRight w:val="0"/>
      <w:marTop w:val="0"/>
      <w:marBottom w:val="0"/>
      <w:divBdr>
        <w:top w:val="none" w:sz="0" w:space="0" w:color="auto"/>
        <w:left w:val="none" w:sz="0" w:space="0" w:color="auto"/>
        <w:bottom w:val="none" w:sz="0" w:space="0" w:color="auto"/>
        <w:right w:val="none" w:sz="0" w:space="0" w:color="auto"/>
      </w:divBdr>
    </w:div>
    <w:div w:id="1979063609">
      <w:bodyDiv w:val="1"/>
      <w:marLeft w:val="0"/>
      <w:marRight w:val="0"/>
      <w:marTop w:val="0"/>
      <w:marBottom w:val="0"/>
      <w:divBdr>
        <w:top w:val="none" w:sz="0" w:space="0" w:color="auto"/>
        <w:left w:val="none" w:sz="0" w:space="0" w:color="auto"/>
        <w:bottom w:val="none" w:sz="0" w:space="0" w:color="auto"/>
        <w:right w:val="none" w:sz="0" w:space="0" w:color="auto"/>
      </w:divBdr>
    </w:div>
    <w:div w:id="2002001101">
      <w:bodyDiv w:val="1"/>
      <w:marLeft w:val="0"/>
      <w:marRight w:val="0"/>
      <w:marTop w:val="0"/>
      <w:marBottom w:val="0"/>
      <w:divBdr>
        <w:top w:val="none" w:sz="0" w:space="0" w:color="auto"/>
        <w:left w:val="none" w:sz="0" w:space="0" w:color="auto"/>
        <w:bottom w:val="none" w:sz="0" w:space="0" w:color="auto"/>
        <w:right w:val="none" w:sz="0" w:space="0" w:color="auto"/>
      </w:divBdr>
    </w:div>
    <w:div w:id="2043819838">
      <w:bodyDiv w:val="1"/>
      <w:marLeft w:val="0"/>
      <w:marRight w:val="0"/>
      <w:marTop w:val="0"/>
      <w:marBottom w:val="0"/>
      <w:divBdr>
        <w:top w:val="none" w:sz="0" w:space="0" w:color="auto"/>
        <w:left w:val="none" w:sz="0" w:space="0" w:color="auto"/>
        <w:bottom w:val="none" w:sz="0" w:space="0" w:color="auto"/>
        <w:right w:val="none" w:sz="0" w:space="0" w:color="auto"/>
      </w:divBdr>
    </w:div>
    <w:div w:id="2132550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bolnisnica-kranj.si/splosno-o-bolnisnici/informacije-javnega-znacaja/javna-narocila" TargetMode="External"/><Relationship Id="rId18" Type="http://schemas.openxmlformats.org/officeDocument/2006/relationships/hyperlink" Target="https://ejn.gov.si/eJN2" TargetMode="External"/><Relationship Id="rId26" Type="http://schemas.openxmlformats.org/officeDocument/2006/relationships/hyperlink" Target="http://www.uradni-list.si/1/objava.jsp?sop=2003-01-3941"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3.xml"/><Relationship Id="rId34" Type="http://schemas.openxmlformats.org/officeDocument/2006/relationships/hyperlink" Target="http://www.uradni-list.si/1/objava.jsp?sop=2014-01-1069" TargetMode="Externa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s://ejn.gov.si/eJN2" TargetMode="External"/><Relationship Id="rId25" Type="http://schemas.openxmlformats.org/officeDocument/2006/relationships/hyperlink" Target="http://www.uradni-list.si/1/objava.jsp?sop=2016-01-3228" TargetMode="External"/><Relationship Id="rId33" Type="http://schemas.openxmlformats.org/officeDocument/2006/relationships/hyperlink" Target="http://www.uradni-list.si/1/objava.jsp?sop=2009-21-4116"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eader" Target="header2.xml"/><Relationship Id="rId29" Type="http://schemas.openxmlformats.org/officeDocument/2006/relationships/hyperlink" Target="http://www.uradni-list.si/1/objava.jsp?sop=2006-01-1566"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4.xml"/><Relationship Id="rId32" Type="http://schemas.openxmlformats.org/officeDocument/2006/relationships/hyperlink" Target="http://www.uradni-list.si/1/objava.jsp?sop=2009-01-3442" TargetMode="External"/><Relationship Id="rId37"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yperlink" Target="https://ejn.gov.si/eJN2" TargetMode="External"/><Relationship Id="rId23" Type="http://schemas.openxmlformats.org/officeDocument/2006/relationships/footer" Target="footer3.xml"/><Relationship Id="rId28" Type="http://schemas.openxmlformats.org/officeDocument/2006/relationships/hyperlink" Target="http://www.uradni-list.si/1/objava.jsp?sop=2005-01-1251" TargetMode="External"/><Relationship Id="rId36" Type="http://schemas.openxmlformats.org/officeDocument/2006/relationships/hyperlink" Target="http://www.goinfo.si/webgosoft/index.php?page=wpJrIdentSeznam&amp;sortcol=grpsort&amp;sortdir=ASC" TargetMode="External"/><Relationship Id="rId10" Type="http://schemas.openxmlformats.org/officeDocument/2006/relationships/hyperlink" Target="http://www.bolnisnica-kranj.si" TargetMode="External"/><Relationship Id="rId19" Type="http://schemas.openxmlformats.org/officeDocument/2006/relationships/hyperlink" Target="https://ejn.gov.si/eJN2" TargetMode="External"/><Relationship Id="rId31" Type="http://schemas.openxmlformats.org/officeDocument/2006/relationships/hyperlink" Target="http://www.uradni-list.si/1/objava.jsp?sop=2008-01-2829" TargetMode="External"/><Relationship Id="rId4" Type="http://schemas.microsoft.com/office/2007/relationships/stylesWithEffects" Target="stylesWithEffects.xml"/><Relationship Id="rId9" Type="http://schemas.openxmlformats.org/officeDocument/2006/relationships/hyperlink" Target="mailto:jelena.veselinovic@bgp-kranj.si" TargetMode="External"/><Relationship Id="rId14" Type="http://schemas.openxmlformats.org/officeDocument/2006/relationships/hyperlink" Target="mailto:jelena.veselinovic@bgp-kranj.si" TargetMode="External"/><Relationship Id="rId22" Type="http://schemas.openxmlformats.org/officeDocument/2006/relationships/footer" Target="footer2.xml"/><Relationship Id="rId27" Type="http://schemas.openxmlformats.org/officeDocument/2006/relationships/hyperlink" Target="http://www.uradni-list.si/1/objava.jsp?sop=2009-01-1066" TargetMode="External"/><Relationship Id="rId30" Type="http://schemas.openxmlformats.org/officeDocument/2006/relationships/hyperlink" Target="http://www.uradni-list.si/1/objava.jsp?sop=2006-01-4262" TargetMode="External"/><Relationship Id="rId35" Type="http://schemas.openxmlformats.org/officeDocument/2006/relationships/hyperlink" Target="http://www.uradni-list.si/1/objava.jsp?sop=2009-01-2275"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E0FB65-59FF-4438-B03F-F11C06B3F8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479</TotalTime>
  <Pages>50</Pages>
  <Words>18246</Words>
  <Characters>104005</Characters>
  <Application>Microsoft Office Word</Application>
  <DocSecurity>0</DocSecurity>
  <Lines>866</Lines>
  <Paragraphs>244</Paragraphs>
  <ScaleCrop>false</ScaleCrop>
  <HeadingPairs>
    <vt:vector size="2" baseType="variant">
      <vt:variant>
        <vt:lpstr>Naslov</vt:lpstr>
      </vt:variant>
      <vt:variant>
        <vt:i4>1</vt:i4>
      </vt:variant>
    </vt:vector>
  </HeadingPairs>
  <TitlesOfParts>
    <vt:vector size="1" baseType="lpstr">
      <vt:lpstr>BGP Kranj</vt:lpstr>
    </vt:vector>
  </TitlesOfParts>
  <Company>BGP</Company>
  <LinksUpToDate>false</LinksUpToDate>
  <CharactersWithSpaces>122007</CharactersWithSpaces>
  <SharedDoc>false</SharedDoc>
  <HLinks>
    <vt:vector size="66" baseType="variant">
      <vt:variant>
        <vt:i4>7733356</vt:i4>
      </vt:variant>
      <vt:variant>
        <vt:i4>30</vt:i4>
      </vt:variant>
      <vt:variant>
        <vt:i4>0</vt:i4>
      </vt:variant>
      <vt:variant>
        <vt:i4>5</vt:i4>
      </vt:variant>
      <vt:variant>
        <vt:lpwstr>https://ejn.gov.si/eJN2</vt:lpwstr>
      </vt:variant>
      <vt:variant>
        <vt:lpwstr/>
      </vt:variant>
      <vt:variant>
        <vt:i4>3080255</vt:i4>
      </vt:variant>
      <vt:variant>
        <vt:i4>27</vt:i4>
      </vt:variant>
      <vt:variant>
        <vt:i4>0</vt:i4>
      </vt:variant>
      <vt:variant>
        <vt:i4>5</vt:i4>
      </vt:variant>
      <vt:variant>
        <vt:lpwstr>https://ejn.gov.si/eJN2 najkasneje</vt:lpwstr>
      </vt:variant>
      <vt:variant>
        <vt:lpwstr/>
      </vt:variant>
      <vt:variant>
        <vt:i4>8192041</vt:i4>
      </vt:variant>
      <vt:variant>
        <vt:i4>24</vt:i4>
      </vt:variant>
      <vt:variant>
        <vt:i4>0</vt:i4>
      </vt:variant>
      <vt:variant>
        <vt:i4>5</vt:i4>
      </vt:variant>
      <vt:variant>
        <vt:lpwstr>https://ejn.gov.si/</vt:lpwstr>
      </vt:variant>
      <vt:variant>
        <vt:lpwstr/>
      </vt:variant>
      <vt:variant>
        <vt:i4>8192041</vt:i4>
      </vt:variant>
      <vt:variant>
        <vt:i4>21</vt:i4>
      </vt:variant>
      <vt:variant>
        <vt:i4>0</vt:i4>
      </vt:variant>
      <vt:variant>
        <vt:i4>5</vt:i4>
      </vt:variant>
      <vt:variant>
        <vt:lpwstr>https://ejn.gov.si/</vt:lpwstr>
      </vt:variant>
      <vt:variant>
        <vt:lpwstr/>
      </vt:variant>
      <vt:variant>
        <vt:i4>7733356</vt:i4>
      </vt:variant>
      <vt:variant>
        <vt:i4>18</vt:i4>
      </vt:variant>
      <vt:variant>
        <vt:i4>0</vt:i4>
      </vt:variant>
      <vt:variant>
        <vt:i4>5</vt:i4>
      </vt:variant>
      <vt:variant>
        <vt:lpwstr>https://ejn.gov.si/eJN2</vt:lpwstr>
      </vt:variant>
      <vt:variant>
        <vt:lpwstr/>
      </vt:variant>
      <vt:variant>
        <vt:i4>4456557</vt:i4>
      </vt:variant>
      <vt:variant>
        <vt:i4>15</vt:i4>
      </vt:variant>
      <vt:variant>
        <vt:i4>0</vt:i4>
      </vt:variant>
      <vt:variant>
        <vt:i4>5</vt:i4>
      </vt:variant>
      <vt:variant>
        <vt:lpwstr>http://www.enarocanje.si/_ESPD/</vt:lpwstr>
      </vt:variant>
      <vt:variant>
        <vt:lpwstr/>
      </vt:variant>
      <vt:variant>
        <vt:i4>786519</vt:i4>
      </vt:variant>
      <vt:variant>
        <vt:i4>12</vt:i4>
      </vt:variant>
      <vt:variant>
        <vt:i4>0</vt:i4>
      </vt:variant>
      <vt:variant>
        <vt:i4>5</vt:i4>
      </vt:variant>
      <vt:variant>
        <vt:lpwstr>http://www.enarocanje.si/</vt:lpwstr>
      </vt:variant>
      <vt:variant>
        <vt:lpwstr/>
      </vt:variant>
      <vt:variant>
        <vt:i4>7733356</vt:i4>
      </vt:variant>
      <vt:variant>
        <vt:i4>9</vt:i4>
      </vt:variant>
      <vt:variant>
        <vt:i4>0</vt:i4>
      </vt:variant>
      <vt:variant>
        <vt:i4>5</vt:i4>
      </vt:variant>
      <vt:variant>
        <vt:lpwstr>https://ejn.gov.si/eJN2</vt:lpwstr>
      </vt:variant>
      <vt:variant>
        <vt:lpwstr/>
      </vt:variant>
      <vt:variant>
        <vt:i4>7733356</vt:i4>
      </vt:variant>
      <vt:variant>
        <vt:i4>6</vt:i4>
      </vt:variant>
      <vt:variant>
        <vt:i4>0</vt:i4>
      </vt:variant>
      <vt:variant>
        <vt:i4>5</vt:i4>
      </vt:variant>
      <vt:variant>
        <vt:lpwstr>https://ejn.gov.si/eJN2</vt:lpwstr>
      </vt:variant>
      <vt:variant>
        <vt:lpwstr/>
      </vt:variant>
      <vt:variant>
        <vt:i4>3604537</vt:i4>
      </vt:variant>
      <vt:variant>
        <vt:i4>3</vt:i4>
      </vt:variant>
      <vt:variant>
        <vt:i4>0</vt:i4>
      </vt:variant>
      <vt:variant>
        <vt:i4>5</vt:i4>
      </vt:variant>
      <vt:variant>
        <vt:lpwstr>http://www.bolnisnica-kranj.si/</vt:lpwstr>
      </vt:variant>
      <vt:variant>
        <vt:lpwstr/>
      </vt:variant>
      <vt:variant>
        <vt:i4>5046383</vt:i4>
      </vt:variant>
      <vt:variant>
        <vt:i4>0</vt:i4>
      </vt:variant>
      <vt:variant>
        <vt:i4>0</vt:i4>
      </vt:variant>
      <vt:variant>
        <vt:i4>5</vt:i4>
      </vt:variant>
      <vt:variant>
        <vt:lpwstr>mailto:mihela.sifrer@bgp-kranj.si</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BGP Kranj</dc:title>
  <dc:subject>JN</dc:subject>
  <dc:creator>Jelena Veselinovič</dc:creator>
  <cp:lastModifiedBy>Jelena Veselinovič</cp:lastModifiedBy>
  <cp:revision>35</cp:revision>
  <cp:lastPrinted>2017-12-01T08:04:00Z</cp:lastPrinted>
  <dcterms:created xsi:type="dcterms:W3CDTF">2021-11-17T06:18:00Z</dcterms:created>
  <dcterms:modified xsi:type="dcterms:W3CDTF">2021-12-07T13:12:00Z</dcterms:modified>
</cp:coreProperties>
</file>