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2CB6" w14:textId="77777777" w:rsidR="009F6F74" w:rsidRPr="00494347" w:rsidRDefault="009F6F74" w:rsidP="009F6F74">
      <w:pPr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bookmarkStart w:id="0" w:name="_Hlk82588837"/>
      <w:r w:rsidRPr="00494347">
        <w:rPr>
          <w:rFonts w:ascii="Century Gothic" w:eastAsia="MS ??" w:hAnsi="Century Gothic"/>
          <w:caps/>
          <w:color w:val="595959"/>
          <w:sz w:val="24"/>
        </w:rPr>
        <w:t>Naročnik:</w:t>
      </w:r>
    </w:p>
    <w:p w14:paraId="7910022D" w14:textId="77777777" w:rsidR="009F6F74" w:rsidRPr="00184840" w:rsidRDefault="009F6F74" w:rsidP="009F6F7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184840">
        <w:rPr>
          <w:rFonts w:ascii="Century Gothic" w:eastAsiaTheme="minorEastAsia" w:hAnsi="Century Gothic"/>
          <w:bCs/>
          <w:caps/>
          <w:color w:val="A9C938"/>
          <w:sz w:val="24"/>
        </w:rPr>
        <w:t>NACIONALNI INŠTITUT ZA BIOLOGIJO</w:t>
      </w:r>
    </w:p>
    <w:p w14:paraId="76308429" w14:textId="77777777" w:rsidR="009F6F74" w:rsidRPr="00184840" w:rsidRDefault="009F6F74" w:rsidP="009F6F7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184840">
        <w:rPr>
          <w:rFonts w:ascii="Century Gothic" w:eastAsiaTheme="minorEastAsia" w:hAnsi="Century Gothic"/>
          <w:bCs/>
          <w:caps/>
          <w:color w:val="A9C938"/>
          <w:sz w:val="24"/>
        </w:rPr>
        <w:t>VEČNA POT 111</w:t>
      </w:r>
    </w:p>
    <w:p w14:paraId="3E4B1700" w14:textId="77777777" w:rsidR="009F6F74" w:rsidRPr="00184840" w:rsidRDefault="009F6F74" w:rsidP="009F6F7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184840">
        <w:rPr>
          <w:rFonts w:ascii="Century Gothic" w:eastAsiaTheme="minorEastAsia" w:hAnsi="Century Gothic"/>
          <w:bCs/>
          <w:caps/>
          <w:color w:val="A9C938"/>
          <w:sz w:val="24"/>
        </w:rPr>
        <w:t>1000 LJUBLJANA</w:t>
      </w:r>
    </w:p>
    <w:bookmarkEnd w:id="0"/>
    <w:p w14:paraId="61BE2973" w14:textId="77777777" w:rsidR="009F6F74" w:rsidRPr="00494347" w:rsidRDefault="009F6F74" w:rsidP="009F6F74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5749016F" w14:textId="77777777" w:rsidR="009F6F74" w:rsidRPr="00494347" w:rsidRDefault="009F6F74" w:rsidP="009F6F74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26C8E54E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4119CFC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32C01324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DAB0A46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75B5C9C3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A0A2FBB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3D5F65E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2596165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49FA3316" w14:textId="77777777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1E86B334" w14:textId="77777777" w:rsidR="009F6F74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r w:rsidRPr="00494347">
        <w:rPr>
          <w:rFonts w:ascii="Century Gothic" w:eastAsia="MS ??" w:hAnsi="Century Gothic"/>
          <w:caps/>
          <w:color w:val="595959"/>
          <w:sz w:val="24"/>
        </w:rPr>
        <w:t xml:space="preserve">NASLOV NAROČILA: </w:t>
      </w:r>
    </w:p>
    <w:p w14:paraId="30958E0F" w14:textId="30D46B09" w:rsidR="009F6F74" w:rsidRPr="00494347" w:rsidRDefault="009F6F74" w:rsidP="009F6F74">
      <w:pPr>
        <w:tabs>
          <w:tab w:val="left" w:pos="284"/>
          <w:tab w:val="left" w:pos="567"/>
          <w:tab w:val="left" w:pos="851"/>
        </w:tabs>
        <w:spacing w:line="276" w:lineRule="auto"/>
        <w:ind w:right="-8"/>
        <w:outlineLvl w:val="0"/>
        <w:rPr>
          <w:rFonts w:ascii="Century Gothic" w:eastAsia="MS ??" w:hAnsi="Century Gothic"/>
          <w:caps/>
          <w:color w:val="A9C938"/>
          <w:sz w:val="24"/>
        </w:rPr>
      </w:pPr>
      <w:r w:rsidRPr="003275F0">
        <w:rPr>
          <w:rFonts w:ascii="Century Gothic" w:eastAsia="MS ??" w:hAnsi="Century Gothic"/>
          <w:caps/>
          <w:color w:val="A9C938"/>
          <w:sz w:val="24"/>
        </w:rPr>
        <w:t>DOBAV</w:t>
      </w:r>
      <w:r w:rsidR="00E71A8B">
        <w:rPr>
          <w:rFonts w:ascii="Century Gothic" w:eastAsia="MS ??" w:hAnsi="Century Gothic"/>
          <w:caps/>
          <w:color w:val="A9C938"/>
          <w:sz w:val="24"/>
        </w:rPr>
        <w:t>A in montaža</w:t>
      </w:r>
      <w:r w:rsidRPr="003275F0">
        <w:rPr>
          <w:rFonts w:ascii="Century Gothic" w:eastAsia="MS ??" w:hAnsi="Century Gothic"/>
          <w:caps/>
          <w:color w:val="A9C938"/>
          <w:sz w:val="24"/>
        </w:rPr>
        <w:t xml:space="preserve"> MULTIMEDIJ</w:t>
      </w:r>
      <w:r w:rsidR="00E71A8B">
        <w:rPr>
          <w:rFonts w:ascii="Century Gothic" w:eastAsia="MS ??" w:hAnsi="Century Gothic"/>
          <w:caps/>
          <w:color w:val="A9C938"/>
          <w:sz w:val="24"/>
        </w:rPr>
        <w:t>e</w:t>
      </w:r>
      <w:r w:rsidRPr="003275F0">
        <w:rPr>
          <w:rFonts w:ascii="Century Gothic" w:eastAsia="MS ??" w:hAnsi="Century Gothic"/>
          <w:caps/>
          <w:color w:val="A9C938"/>
          <w:sz w:val="24"/>
        </w:rPr>
        <w:t xml:space="preserve">, AKTIVNE IN PASIVNE OPREME UNIVERZALNEGA OŽIČENJA </w:t>
      </w:r>
      <w:r w:rsidR="00E71A8B">
        <w:rPr>
          <w:rFonts w:ascii="Century Gothic" w:eastAsia="MS ??" w:hAnsi="Century Gothic"/>
          <w:caps/>
          <w:color w:val="A9C938"/>
          <w:sz w:val="24"/>
        </w:rPr>
        <w:t xml:space="preserve">ZA </w:t>
      </w:r>
      <w:r w:rsidRPr="003275F0">
        <w:rPr>
          <w:rFonts w:ascii="Century Gothic" w:eastAsia="MS ??" w:hAnsi="Century Gothic"/>
          <w:caps/>
          <w:color w:val="A9C938"/>
          <w:sz w:val="24"/>
        </w:rPr>
        <w:t>BIOTEHNOLOŠKO STIČIŠČ</w:t>
      </w:r>
      <w:r w:rsidR="00E71A8B">
        <w:rPr>
          <w:rFonts w:ascii="Century Gothic" w:eastAsia="MS ??" w:hAnsi="Century Gothic"/>
          <w:caps/>
          <w:color w:val="A9C938"/>
          <w:sz w:val="24"/>
        </w:rPr>
        <w:t>E</w:t>
      </w:r>
      <w:r w:rsidRPr="003275F0">
        <w:rPr>
          <w:rFonts w:ascii="Century Gothic" w:eastAsia="MS ??" w:hAnsi="Century Gothic"/>
          <w:caps/>
          <w:color w:val="A9C938"/>
          <w:sz w:val="24"/>
        </w:rPr>
        <w:t xml:space="preserve"> NIB</w:t>
      </w:r>
      <w:bookmarkStart w:id="1" w:name="_Hlk73989895"/>
    </w:p>
    <w:bookmarkEnd w:id="1"/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60D2D9DB" w14:textId="005366E4" w:rsidR="007713DE" w:rsidRPr="00FC1B98" w:rsidRDefault="00856D1D" w:rsidP="00FC1B98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549A812E" w14:textId="77777777" w:rsidR="004B389A" w:rsidRDefault="004B389A" w:rsidP="00FC1B98">
      <w:pPr>
        <w:spacing w:line="276" w:lineRule="auto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5E2352B" w14:textId="465AB121" w:rsidR="00FC1B98" w:rsidRDefault="00FC1B98" w:rsidP="00FC1B98">
      <w:pPr>
        <w:spacing w:line="276" w:lineRule="auto"/>
        <w:rPr>
          <w:rFonts w:ascii="Century Gothic" w:eastAsiaTheme="minorEastAsia" w:hAnsi="Century Gothic"/>
          <w:bCs/>
          <w:caps/>
          <w:color w:val="595959" w:themeColor="text1" w:themeTint="A6"/>
          <w:szCs w:val="20"/>
        </w:rPr>
      </w:pPr>
      <w:r w:rsidRPr="00FC1B98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Ponudnik oddaja ponudbo za sklope: </w:t>
      </w:r>
      <w:r w:rsidRPr="00FC1B98">
        <w:rPr>
          <w:rFonts w:ascii="Century Gothic" w:eastAsiaTheme="minorEastAsia" w:hAnsi="Century Gothic"/>
          <w:bCs/>
          <w:color w:val="595959" w:themeColor="text1" w:themeTint="A6"/>
          <w:szCs w:val="20"/>
        </w:rPr>
        <w:t>(Ustrezno označi</w:t>
      </w:r>
      <w:r w:rsidRPr="00FC1B98">
        <w:rPr>
          <w:rFonts w:ascii="Century Gothic" w:eastAsiaTheme="minorEastAsia" w:hAnsi="Century Gothic"/>
          <w:bCs/>
          <w:caps/>
          <w:color w:val="595959" w:themeColor="text1" w:themeTint="A6"/>
          <w:szCs w:val="20"/>
        </w:rPr>
        <w:t>:)</w:t>
      </w:r>
    </w:p>
    <w:p w14:paraId="204A1CA7" w14:textId="77777777" w:rsidR="004B389A" w:rsidRPr="004B389A" w:rsidRDefault="004B389A" w:rsidP="00FC1B98">
      <w:pPr>
        <w:spacing w:line="276" w:lineRule="auto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47BBD6" w14:textId="77777777" w:rsidR="00FC1B98" w:rsidRPr="00B30BDB" w:rsidRDefault="00FC1B98" w:rsidP="00FC1B98">
      <w:pPr>
        <w:widowControl w:val="0"/>
        <w:numPr>
          <w:ilvl w:val="1"/>
          <w:numId w:val="13"/>
        </w:numPr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1: Multimedija </w:t>
      </w:r>
    </w:p>
    <w:p w14:paraId="28FDD9FC" w14:textId="77777777" w:rsidR="00FC1B98" w:rsidRPr="00B30BDB" w:rsidRDefault="00FC1B98" w:rsidP="00FC1B98">
      <w:pPr>
        <w:widowControl w:val="0"/>
        <w:numPr>
          <w:ilvl w:val="1"/>
          <w:numId w:val="13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2: Aktivna oprema univerzalnega ožičenja </w:t>
      </w:r>
    </w:p>
    <w:p w14:paraId="6067FB65" w14:textId="77777777" w:rsidR="00940473" w:rsidRPr="00940473" w:rsidRDefault="00FC1B98" w:rsidP="00FC1B98">
      <w:pPr>
        <w:widowControl w:val="0"/>
        <w:numPr>
          <w:ilvl w:val="1"/>
          <w:numId w:val="13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</w:rPr>
      </w:pPr>
      <w:r w:rsidRPr="00B30BDB">
        <w:rPr>
          <w:rFonts w:ascii="Century Gothic" w:eastAsia="MS ??" w:hAnsi="Century Gothic"/>
          <w:b/>
          <w:bCs/>
        </w:rPr>
        <w:t>SKLOP 3: Pasivna oprema univerzalnega ožičenja</w:t>
      </w:r>
    </w:p>
    <w:p w14:paraId="1D0A09B0" w14:textId="77777777" w:rsidR="00397013" w:rsidRDefault="00397013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A88E036" w14:textId="5013A76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E7EA8F2" w14:textId="77777777" w:rsidR="00FC1B98" w:rsidRDefault="00FC1B98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170D262F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327CE61F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C950142" w14:textId="77777777" w:rsidR="00C25CFE" w:rsidRDefault="00C25CFE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F00B54" w14:textId="77777777" w:rsidR="00397013" w:rsidRDefault="00397013" w:rsidP="00397013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42EF896E" w14:textId="77777777" w:rsidR="00397013" w:rsidRDefault="00397013" w:rsidP="00397013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7A781ACC" w14:textId="77777777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6CA8FC24" w14:textId="77777777" w:rsidR="00397013" w:rsidRPr="00EB287D" w:rsidRDefault="00397013" w:rsidP="003970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29DDF0FB" w14:textId="77777777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4272A96C" w14:textId="77777777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43DA5EB7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2B705B16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10633536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48FD0067" w14:textId="601B024C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D055A91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41703CC6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09D85871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4BC598BA" w14:textId="77777777" w:rsidR="00397013" w:rsidRPr="00D35F87" w:rsidRDefault="00397013" w:rsidP="00397013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768101D1" w14:textId="77777777" w:rsidR="00397013" w:rsidRPr="00D35F87" w:rsidRDefault="00397013" w:rsidP="00397013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4E2F9E7E" w14:textId="77777777" w:rsidR="00397013" w:rsidRPr="00D35F87" w:rsidRDefault="00397013" w:rsidP="00397013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13E03373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1B2276EE" w14:textId="38DFE678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</w:t>
      </w:r>
      <w:r w:rsidR="00E71A8B">
        <w:rPr>
          <w:rFonts w:ascii="Century Gothic" w:hAnsi="Century Gothic"/>
        </w:rPr>
        <w:t>i</w:t>
      </w:r>
      <w:r w:rsidRPr="00D35F87">
        <w:rPr>
          <w:rFonts w:ascii="Century Gothic" w:hAnsi="Century Gothic"/>
        </w:rPr>
        <w:t xml:space="preserve"> o spremembah vseh relevantnih podatkov iz prijave/ponudbe, ki bodo nastale v katerikoli fazi realizacije razpisanega posla, za katerega oddaja prijavo/ponudbo;</w:t>
      </w:r>
    </w:p>
    <w:p w14:paraId="14394C20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da soglašamo, da lahko naročnik kadarkoli ustavi predmetni postopek, zavrne vse prijave/ponudbe ali po pravnomočnosti odločitve o oddaji naročila ne sklene pogodbe ter da v nobenem od navedenih primerov ne bo uveljavljal povračila </w:t>
      </w:r>
      <w:r w:rsidRPr="00D35F87">
        <w:rPr>
          <w:rFonts w:ascii="Century Gothic" w:hAnsi="Century Gothic"/>
        </w:rPr>
        <w:lastRenderedPageBreak/>
        <w:t>stroškov priprave prijave/ponudbe, stroškov finančnih zavarovanj, morebitne neposredne ali posredne škode ali izgubljenega dobička;</w:t>
      </w:r>
    </w:p>
    <w:p w14:paraId="752A1BEC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6B7E24B1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1529329" w14:textId="77777777" w:rsidR="00397013" w:rsidRPr="00D35F87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37E46549" w14:textId="77777777" w:rsidR="00397013" w:rsidRDefault="00397013" w:rsidP="00397013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500E6FBE" w14:textId="77777777" w:rsidR="00397013" w:rsidRPr="00EB287D" w:rsidRDefault="00397013" w:rsidP="00397013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4E74751E" w14:textId="19D6CC02" w:rsidR="00397013" w:rsidRPr="00EB287D" w:rsidRDefault="00397013" w:rsidP="003970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  <w:r>
        <w:rPr>
          <w:rFonts w:ascii="Century Gothic" w:hAnsi="Century Gothic"/>
          <w:b/>
          <w:bCs/>
          <w:u w:val="single"/>
        </w:rPr>
        <w:t xml:space="preserve"> za predmet naročila</w:t>
      </w:r>
    </w:p>
    <w:p w14:paraId="64BDCEF2" w14:textId="2B6F2C2F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potrjujemo in soglašamo</w:t>
      </w:r>
      <w:r>
        <w:rPr>
          <w:rFonts w:ascii="Century Gothic" w:hAnsi="Century Gothic"/>
        </w:rPr>
        <w:t>, da za vse postavke iz popisa del velja:</w:t>
      </w:r>
    </w:p>
    <w:p w14:paraId="62FEDAC4" w14:textId="661B8D48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4A07FB91" w14:textId="1566628E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bookmarkStart w:id="2" w:name="_Hlk92179753"/>
      <w:r>
        <w:rPr>
          <w:rFonts w:ascii="Century Gothic" w:hAnsi="Century Gothic"/>
          <w:szCs w:val="20"/>
        </w:rPr>
        <w:t>v</w:t>
      </w:r>
      <w:r w:rsidRPr="00397013">
        <w:rPr>
          <w:rFonts w:ascii="Century Gothic" w:hAnsi="Century Gothic"/>
          <w:szCs w:val="20"/>
        </w:rPr>
        <w:t xml:space="preserve"> ceno po enoti mere je zajeta dobava in montaža materiala ter opreme s pom. deli in drobnim materialom</w:t>
      </w:r>
    </w:p>
    <w:p w14:paraId="77B40C2A" w14:textId="091929AC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v</w:t>
      </w:r>
      <w:r w:rsidRPr="00397013">
        <w:rPr>
          <w:rFonts w:ascii="Century Gothic" w:hAnsi="Century Gothic"/>
          <w:szCs w:val="20"/>
        </w:rPr>
        <w:t>sa oprema in material se mora</w:t>
      </w:r>
      <w:r w:rsidR="00E71A8B">
        <w:rPr>
          <w:rFonts w:ascii="Century Gothic" w:hAnsi="Century Gothic"/>
          <w:szCs w:val="20"/>
        </w:rPr>
        <w:t>ta</w:t>
      </w:r>
      <w:r w:rsidRPr="00397013">
        <w:rPr>
          <w:rFonts w:ascii="Century Gothic" w:hAnsi="Century Gothic"/>
          <w:szCs w:val="20"/>
        </w:rPr>
        <w:t xml:space="preserve"> dobaviti z vsemi ustreznimi certifikati, atesti, garancijami, navodili za obratovanje, vzdrževanje, posluževanje in servisiranje</w:t>
      </w:r>
      <w:r w:rsidRPr="00397013">
        <w:rPr>
          <w:rFonts w:ascii="Century Gothic" w:hAnsi="Century Gothic"/>
          <w:szCs w:val="20"/>
        </w:rPr>
        <w:br/>
        <w:t>(v skladu z veljavno zakonodajo in zahtevami naročnika)</w:t>
      </w:r>
    </w:p>
    <w:p w14:paraId="547D8101" w14:textId="0731642E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p</w:t>
      </w:r>
      <w:r w:rsidRPr="00397013">
        <w:rPr>
          <w:rFonts w:ascii="Century Gothic" w:hAnsi="Century Gothic"/>
          <w:szCs w:val="20"/>
        </w:rPr>
        <w:t>ri opremi in materialu je potrebno upoštevati stroške meritev, preizkusa in zagona, vključno s pridobitvijo ustreznih certifikatov in potrdil s strani pooblaščenih institucij</w:t>
      </w:r>
    </w:p>
    <w:p w14:paraId="13509BCB" w14:textId="12523FA1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p</w:t>
      </w:r>
      <w:r w:rsidRPr="00397013">
        <w:rPr>
          <w:rFonts w:ascii="Century Gothic" w:hAnsi="Century Gothic"/>
          <w:szCs w:val="20"/>
        </w:rPr>
        <w:t>ri izvedbi je potrebno upoštevati stroške vseh pripravljalnih in zaključnih del (vključno z usklajevanjem z ostalimi izvajalci na objektu) ter vse transportne, skladiščne, zavarovalne in ostale splošne stroške, sprotno čiščenje delovišča</w:t>
      </w:r>
    </w:p>
    <w:p w14:paraId="58F29CBD" w14:textId="0D6217BB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p</w:t>
      </w:r>
      <w:r w:rsidRPr="00397013">
        <w:rPr>
          <w:rFonts w:ascii="Century Gothic" w:hAnsi="Century Gothic"/>
          <w:szCs w:val="20"/>
        </w:rPr>
        <w:t>red naročilom opreme preveriti dejanske potrebe na objektu. Lahko prihaja do manjših odstopanj v količinah</w:t>
      </w:r>
    </w:p>
    <w:p w14:paraId="0CA33457" w14:textId="75EA1850" w:rsid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s</w:t>
      </w:r>
      <w:r w:rsidRPr="00397013">
        <w:rPr>
          <w:rFonts w:ascii="Century Gothic" w:hAnsi="Century Gothic"/>
          <w:szCs w:val="20"/>
        </w:rPr>
        <w:t>premembe projektne dokumentacije zaradi uporabe alternativne opreme bremenijo izvajalca del</w:t>
      </w:r>
    </w:p>
    <w:p w14:paraId="30B3A9A7" w14:textId="6E6203A3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 w:rsidRPr="00C2790E">
        <w:rPr>
          <w:rFonts w:ascii="Century Gothic" w:hAnsi="Century Gothic" w:cs="Calibri"/>
          <w:szCs w:val="20"/>
        </w:rPr>
        <w:t xml:space="preserve">Električne elemente v polju ( stikala, vtičnice, svetilke, </w:t>
      </w:r>
      <w:proofErr w:type="spellStart"/>
      <w:r w:rsidRPr="00C2790E">
        <w:rPr>
          <w:rFonts w:ascii="Century Gothic" w:hAnsi="Century Gothic" w:cs="Calibri"/>
          <w:szCs w:val="20"/>
        </w:rPr>
        <w:t>fancoile</w:t>
      </w:r>
      <w:proofErr w:type="spellEnd"/>
      <w:r w:rsidRPr="00C2790E">
        <w:rPr>
          <w:rFonts w:ascii="Century Gothic" w:hAnsi="Century Gothic" w:cs="Calibri"/>
          <w:szCs w:val="20"/>
        </w:rPr>
        <w:t xml:space="preserve">, </w:t>
      </w:r>
      <w:proofErr w:type="spellStart"/>
      <w:r w:rsidRPr="00C2790E">
        <w:rPr>
          <w:rFonts w:ascii="Century Gothic" w:hAnsi="Century Gothic" w:cs="Calibri"/>
          <w:szCs w:val="20"/>
        </w:rPr>
        <w:t>itd</w:t>
      </w:r>
      <w:proofErr w:type="spellEnd"/>
      <w:r w:rsidRPr="00C2790E">
        <w:rPr>
          <w:rFonts w:ascii="Century Gothic" w:hAnsi="Century Gothic" w:cs="Calibri"/>
          <w:szCs w:val="20"/>
        </w:rPr>
        <w:t>…. ) je potrebno trajno označiti z napisno ploščico ali nalepko (vključeno v enotne cene</w:t>
      </w:r>
      <w:r>
        <w:rPr>
          <w:rFonts w:ascii="Century Gothic" w:hAnsi="Century Gothic" w:cs="Calibri"/>
          <w:szCs w:val="20"/>
        </w:rPr>
        <w:t>)</w:t>
      </w:r>
    </w:p>
    <w:p w14:paraId="41328757" w14:textId="79582AD4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 w:rsidRPr="00C2790E">
        <w:rPr>
          <w:rFonts w:ascii="Century Gothic" w:hAnsi="Century Gothic" w:cs="Calibri"/>
          <w:szCs w:val="20"/>
        </w:rPr>
        <w:t>Vsi priklopi periferne opreme in priklopi v razdelilnikih (dovodi in odvodi), ki so predmet dobave tega načrta morajo biti upoštevani v enotnih cenah</w:t>
      </w:r>
    </w:p>
    <w:p w14:paraId="466FFAEE" w14:textId="61D4664A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 w:rsidRPr="00C2790E">
        <w:rPr>
          <w:rFonts w:ascii="Century Gothic" w:hAnsi="Century Gothic" w:cs="Calibri"/>
          <w:szCs w:val="20"/>
        </w:rPr>
        <w:t>Ničelni vodnik kabla, ki izhaja iz razdelilnika je potrebno čim bližje N zbiralki označiti s številko tokokroga</w:t>
      </w:r>
    </w:p>
    <w:p w14:paraId="485DE96C" w14:textId="767A0389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 w:rsidRPr="00C2790E">
        <w:rPr>
          <w:rFonts w:ascii="Century Gothic" w:hAnsi="Century Gothic" w:cs="Calibri"/>
          <w:szCs w:val="20"/>
        </w:rPr>
        <w:t xml:space="preserve">Pri </w:t>
      </w:r>
      <w:r w:rsidR="00E71A8B">
        <w:rPr>
          <w:rFonts w:ascii="Century Gothic" w:hAnsi="Century Gothic" w:cs="Calibri"/>
          <w:szCs w:val="20"/>
        </w:rPr>
        <w:t xml:space="preserve">ceni </w:t>
      </w:r>
      <w:r w:rsidRPr="00C2790E">
        <w:rPr>
          <w:rFonts w:ascii="Century Gothic" w:hAnsi="Century Gothic" w:cs="Calibri"/>
          <w:szCs w:val="20"/>
        </w:rPr>
        <w:t>oprem</w:t>
      </w:r>
      <w:r w:rsidR="00E71A8B">
        <w:rPr>
          <w:rFonts w:ascii="Century Gothic" w:hAnsi="Century Gothic" w:cs="Calibri"/>
          <w:szCs w:val="20"/>
        </w:rPr>
        <w:t>e</w:t>
      </w:r>
      <w:r w:rsidRPr="00C2790E">
        <w:rPr>
          <w:rFonts w:ascii="Century Gothic" w:hAnsi="Century Gothic" w:cs="Calibri"/>
          <w:szCs w:val="20"/>
        </w:rPr>
        <w:t xml:space="preserve"> in material</w:t>
      </w:r>
      <w:r w:rsidR="00E71A8B">
        <w:rPr>
          <w:rFonts w:ascii="Century Gothic" w:hAnsi="Century Gothic" w:cs="Calibri"/>
          <w:szCs w:val="20"/>
        </w:rPr>
        <w:t>a</w:t>
      </w:r>
      <w:r w:rsidRPr="00C2790E">
        <w:rPr>
          <w:rFonts w:ascii="Century Gothic" w:hAnsi="Century Gothic" w:cs="Calibri"/>
          <w:szCs w:val="20"/>
        </w:rPr>
        <w:t xml:space="preserve"> je potrebno upoštevati stroške meritev, preizkusa in zagona, vključno s pridobitvijo ustreznih certifikatov in potrdil s strani pooblaščenih institucij</w:t>
      </w:r>
    </w:p>
    <w:p w14:paraId="42B90B90" w14:textId="41E69648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  <w:szCs w:val="20"/>
        </w:rPr>
      </w:pPr>
      <w:r w:rsidRPr="00C2790E">
        <w:rPr>
          <w:rFonts w:ascii="Century Gothic" w:hAnsi="Century Gothic" w:cs="Calibri"/>
          <w:b/>
          <w:bCs/>
          <w:szCs w:val="20"/>
        </w:rPr>
        <w:t>Pri opremi in materialu je potrebno upoštevati stroške izdelave delavniške dokumentacije za posamezni sistem multimedije</w:t>
      </w:r>
      <w:r w:rsidR="00E71A8B">
        <w:rPr>
          <w:rFonts w:ascii="Century Gothic" w:hAnsi="Century Gothic" w:cs="Calibri"/>
          <w:b/>
          <w:bCs/>
          <w:szCs w:val="20"/>
        </w:rPr>
        <w:t>,</w:t>
      </w:r>
      <w:r w:rsidRPr="00C2790E">
        <w:rPr>
          <w:rFonts w:ascii="Century Gothic" w:hAnsi="Century Gothic" w:cs="Calibri"/>
          <w:b/>
          <w:bCs/>
          <w:szCs w:val="20"/>
        </w:rPr>
        <w:t xml:space="preserve"> kot so enopolne sheme, načrt mikrolokacije izvodov za kable za posamezne elemente po posameznih prostorih in podobno</w:t>
      </w:r>
      <w:bookmarkEnd w:id="2"/>
    </w:p>
    <w:p w14:paraId="54E1BE23" w14:textId="77777777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7348370D" w14:textId="77777777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5BC2BA0A" w14:textId="2DBE6CF8" w:rsidR="00397013" w:rsidRPr="00EB287D" w:rsidRDefault="00397013" w:rsidP="003970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Skladnost ponujenega blaga</w:t>
      </w:r>
    </w:p>
    <w:p w14:paraId="5867FCEE" w14:textId="117D058B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lastRenderedPageBreak/>
        <w:t>Spodaj podpisani zakoniti oz. pooblaščeni zastopnik ponudnik v imenu in za račun ponudnika potrjujemo in soglašamo</w:t>
      </w:r>
      <w:r>
        <w:rPr>
          <w:rFonts w:ascii="Century Gothic" w:hAnsi="Century Gothic"/>
        </w:rPr>
        <w:t>, da:</w:t>
      </w:r>
    </w:p>
    <w:p w14:paraId="285F1FF6" w14:textId="77777777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23F27C35" w14:textId="322BD6BD" w:rsidR="00397013" w:rsidRDefault="00397013" w:rsidP="0039701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bookmarkStart w:id="3" w:name="_Hlk90872176"/>
      <w:r>
        <w:rPr>
          <w:rFonts w:ascii="Century Gothic" w:hAnsi="Century Gothic"/>
        </w:rPr>
        <w:t>p</w:t>
      </w:r>
      <w:r w:rsidRPr="00494347">
        <w:rPr>
          <w:rFonts w:ascii="Century Gothic" w:hAnsi="Century Gothic"/>
        </w:rPr>
        <w:t>onujena oprema ustreza vsem tehničnim specifikacijam naročnika in standardom, ki veljajo v EU in v Republiki Sloveniji na dan prevzema</w:t>
      </w:r>
      <w:bookmarkEnd w:id="3"/>
      <w:r>
        <w:rPr>
          <w:rFonts w:ascii="Century Gothic" w:hAnsi="Century Gothic"/>
        </w:rPr>
        <w:t>;</w:t>
      </w:r>
    </w:p>
    <w:p w14:paraId="4C920F9C" w14:textId="00CDF4B3" w:rsidR="00397013" w:rsidRPr="00397013" w:rsidRDefault="00397013" w:rsidP="0039701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</w:rPr>
        <w:t>p</w:t>
      </w:r>
      <w:r w:rsidRPr="00C2790E">
        <w:rPr>
          <w:rFonts w:ascii="Century Gothic" w:eastAsia="MS ??" w:hAnsi="Century Gothic"/>
        </w:rPr>
        <w:t xml:space="preserve">onujena oprema </w:t>
      </w:r>
      <w:r>
        <w:rPr>
          <w:rFonts w:ascii="Century Gothic" w:eastAsia="MS ??" w:hAnsi="Century Gothic"/>
        </w:rPr>
        <w:t xml:space="preserve">je od </w:t>
      </w:r>
      <w:r w:rsidRPr="00C2790E">
        <w:rPr>
          <w:rFonts w:ascii="Century Gothic" w:eastAsia="MS ??" w:hAnsi="Century Gothic"/>
        </w:rPr>
        <w:t xml:space="preserve">proizvajalca </w:t>
      </w:r>
      <w:proofErr w:type="spellStart"/>
      <w:r w:rsidRPr="00C2790E">
        <w:rPr>
          <w:rFonts w:ascii="Century Gothic" w:eastAsia="MS ??" w:hAnsi="Century Gothic"/>
        </w:rPr>
        <w:t>Cisco</w:t>
      </w:r>
      <w:proofErr w:type="spellEnd"/>
      <w:r w:rsidRPr="00C2790E">
        <w:rPr>
          <w:rFonts w:ascii="Century Gothic" w:eastAsia="MS ??" w:hAnsi="Century Gothic"/>
        </w:rPr>
        <w:t xml:space="preserve"> </w:t>
      </w:r>
      <w:proofErr w:type="spellStart"/>
      <w:r w:rsidRPr="00C2790E">
        <w:rPr>
          <w:rFonts w:ascii="Century Gothic" w:eastAsia="MS ??" w:hAnsi="Century Gothic"/>
        </w:rPr>
        <w:t>Systems</w:t>
      </w:r>
      <w:proofErr w:type="spellEnd"/>
      <w:r w:rsidRPr="00C2790E">
        <w:rPr>
          <w:rFonts w:ascii="Century Gothic" w:eastAsia="MS ??" w:hAnsi="Century Gothic"/>
        </w:rPr>
        <w:t xml:space="preserve">, </w:t>
      </w:r>
      <w:proofErr w:type="spellStart"/>
      <w:r w:rsidRPr="00C2790E">
        <w:rPr>
          <w:rFonts w:ascii="Century Gothic" w:eastAsia="MS ??" w:hAnsi="Century Gothic"/>
        </w:rPr>
        <w:t>Inc</w:t>
      </w:r>
      <w:proofErr w:type="spellEnd"/>
      <w:r w:rsidRPr="00C2790E">
        <w:rPr>
          <w:rFonts w:ascii="Century Gothic" w:eastAsia="MS ??" w:hAnsi="Century Gothic"/>
        </w:rPr>
        <w:t>. ali enakovredna</w:t>
      </w:r>
      <w:r>
        <w:rPr>
          <w:rFonts w:ascii="Century Gothic" w:eastAsia="MS ??" w:hAnsi="Century Gothic"/>
        </w:rPr>
        <w:t xml:space="preserve"> in </w:t>
      </w:r>
      <w:r w:rsidRPr="00C2790E">
        <w:rPr>
          <w:rFonts w:ascii="Century Gothic" w:eastAsia="MS ??" w:hAnsi="Century Gothic"/>
        </w:rPr>
        <w:t>izpolnj</w:t>
      </w:r>
      <w:r>
        <w:rPr>
          <w:rFonts w:ascii="Century Gothic" w:eastAsia="MS ??" w:hAnsi="Century Gothic"/>
        </w:rPr>
        <w:t>uje</w:t>
      </w:r>
      <w:r w:rsidRPr="00C2790E">
        <w:rPr>
          <w:rFonts w:ascii="Century Gothic" w:eastAsia="MS ??" w:hAnsi="Century Gothic"/>
        </w:rPr>
        <w:t xml:space="preserve"> naslednje posebne zahteve</w:t>
      </w:r>
      <w:r>
        <w:rPr>
          <w:rFonts w:ascii="Century Gothic" w:eastAsia="MS ??" w:hAnsi="Century Gothic"/>
        </w:rPr>
        <w:t>:</w:t>
      </w:r>
      <w:r>
        <w:rPr>
          <w:rFonts w:ascii="Century Gothic" w:eastAsia="MS ??" w:hAnsi="Century Gothic"/>
        </w:rPr>
        <w:tab/>
      </w:r>
    </w:p>
    <w:p w14:paraId="48E2B0D1" w14:textId="37BEAA14" w:rsidR="00397013" w:rsidRPr="00C2790E" w:rsidRDefault="00397013" w:rsidP="00397013">
      <w:pPr>
        <w:pStyle w:val="Odstavekseznama"/>
        <w:widowControl w:val="0"/>
        <w:numPr>
          <w:ilvl w:val="1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 w:rsidRPr="00C2790E">
        <w:rPr>
          <w:rFonts w:ascii="Century Gothic" w:hAnsi="Century Gothic" w:cs="Calibri"/>
          <w:color w:val="000000"/>
          <w:szCs w:val="20"/>
        </w:rPr>
        <w:t xml:space="preserve">ponujena oprema </w:t>
      </w:r>
      <w:r>
        <w:rPr>
          <w:rFonts w:ascii="Century Gothic" w:hAnsi="Century Gothic" w:cs="Calibri"/>
          <w:color w:val="000000"/>
          <w:szCs w:val="20"/>
        </w:rPr>
        <w:t>je</w:t>
      </w:r>
      <w:r w:rsidRPr="00C2790E">
        <w:rPr>
          <w:rFonts w:ascii="Century Gothic" w:hAnsi="Century Gothic" w:cs="Calibri"/>
          <w:color w:val="000000"/>
          <w:szCs w:val="20"/>
        </w:rPr>
        <w:t xml:space="preserve"> združljiva na funkcionalnem in protokolnem tehničnem nivoju z opremo obstoječega komunikacijskega omrežja naročnika ter funkcionalno preverjena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3BA60C08" w14:textId="3B2483BF" w:rsidR="00397013" w:rsidRPr="00C2790E" w:rsidRDefault="00397013" w:rsidP="00397013">
      <w:pPr>
        <w:pStyle w:val="Odstavekseznama"/>
        <w:widowControl w:val="0"/>
        <w:numPr>
          <w:ilvl w:val="1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 w:rsidRPr="00C2790E">
        <w:rPr>
          <w:rFonts w:ascii="Century Gothic" w:hAnsi="Century Gothic" w:cs="Calibri"/>
          <w:color w:val="000000"/>
          <w:szCs w:val="20"/>
        </w:rPr>
        <w:t>oprema zagotavlja zanesljivo obratovanje v obstoječem sistemu oziroma omrežju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6C285B08" w14:textId="02DF0FA1" w:rsidR="00397013" w:rsidRPr="00C2790E" w:rsidRDefault="00397013" w:rsidP="00397013">
      <w:pPr>
        <w:pStyle w:val="Odstavekseznama"/>
        <w:widowControl w:val="0"/>
        <w:numPr>
          <w:ilvl w:val="1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 w:rsidRPr="00C2790E">
        <w:rPr>
          <w:rFonts w:ascii="Century Gothic" w:hAnsi="Century Gothic" w:cs="Calibri"/>
          <w:color w:val="000000"/>
          <w:szCs w:val="20"/>
        </w:rPr>
        <w:t>oprema, ki se vgrajuje v</w:t>
      </w:r>
      <w:r>
        <w:rPr>
          <w:rFonts w:ascii="Century Gothic" w:hAnsi="Century Gothic" w:cs="Calibri"/>
          <w:color w:val="000000"/>
          <w:szCs w:val="20"/>
        </w:rPr>
        <w:t xml:space="preserve"> </w:t>
      </w:r>
      <w:r w:rsidRPr="00C2790E">
        <w:rPr>
          <w:rFonts w:ascii="Century Gothic" w:hAnsi="Century Gothic" w:cs="Calibri"/>
          <w:color w:val="000000"/>
          <w:szCs w:val="20"/>
        </w:rPr>
        <w:t xml:space="preserve">obstoječe naprave, </w:t>
      </w:r>
      <w:r>
        <w:rPr>
          <w:rFonts w:ascii="Century Gothic" w:hAnsi="Century Gothic" w:cs="Calibri"/>
          <w:color w:val="000000"/>
          <w:szCs w:val="20"/>
        </w:rPr>
        <w:t xml:space="preserve">ima </w:t>
      </w:r>
      <w:r w:rsidRPr="00C2790E">
        <w:rPr>
          <w:rFonts w:ascii="Century Gothic" w:hAnsi="Century Gothic" w:cs="Calibri"/>
          <w:color w:val="000000"/>
          <w:szCs w:val="20"/>
        </w:rPr>
        <w:t>poleg funkcionalne združljivosti tudi ustrezne fizične in električne lastnost</w:t>
      </w:r>
      <w:r w:rsidR="00E71A8B">
        <w:rPr>
          <w:rFonts w:ascii="Century Gothic" w:hAnsi="Century Gothic" w:cs="Calibri"/>
          <w:color w:val="000000"/>
          <w:szCs w:val="20"/>
        </w:rPr>
        <w:t>i</w:t>
      </w:r>
      <w:r w:rsidRPr="00C2790E">
        <w:rPr>
          <w:rFonts w:ascii="Century Gothic" w:hAnsi="Century Gothic" w:cs="Calibri"/>
          <w:color w:val="000000"/>
          <w:szCs w:val="20"/>
        </w:rPr>
        <w:t xml:space="preserve"> ter </w:t>
      </w:r>
      <w:r w:rsidR="00E71A8B">
        <w:rPr>
          <w:rFonts w:ascii="Century Gothic" w:hAnsi="Century Gothic" w:cs="Calibri"/>
          <w:color w:val="000000"/>
          <w:szCs w:val="20"/>
        </w:rPr>
        <w:t>je</w:t>
      </w:r>
      <w:r w:rsidR="00E71A8B" w:rsidRPr="00C2790E">
        <w:rPr>
          <w:rFonts w:ascii="Century Gothic" w:hAnsi="Century Gothic" w:cs="Calibri"/>
          <w:color w:val="000000"/>
          <w:szCs w:val="20"/>
        </w:rPr>
        <w:t xml:space="preserve"> </w:t>
      </w:r>
      <w:r w:rsidRPr="00C2790E">
        <w:rPr>
          <w:rFonts w:ascii="Century Gothic" w:hAnsi="Century Gothic" w:cs="Calibri"/>
          <w:color w:val="000000"/>
          <w:szCs w:val="20"/>
        </w:rPr>
        <w:t xml:space="preserve">združljiva na nivoju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mikrokode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z napravami, v katere se vgrajuje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0DD6B4A2" w14:textId="2ACB614F" w:rsidR="00397013" w:rsidRPr="00397013" w:rsidRDefault="00397013" w:rsidP="00397013">
      <w:pPr>
        <w:pStyle w:val="Odstavekseznama"/>
        <w:widowControl w:val="0"/>
        <w:numPr>
          <w:ilvl w:val="1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 w:rsidRPr="00C2790E">
        <w:rPr>
          <w:rFonts w:ascii="Century Gothic" w:hAnsi="Century Gothic" w:cs="Calibri"/>
          <w:color w:val="000000"/>
          <w:szCs w:val="20"/>
        </w:rPr>
        <w:t>stikala in usmerjevalniki im</w:t>
      </w:r>
      <w:r>
        <w:rPr>
          <w:rFonts w:ascii="Century Gothic" w:hAnsi="Century Gothic" w:cs="Calibri"/>
          <w:color w:val="000000"/>
          <w:szCs w:val="20"/>
        </w:rPr>
        <w:t>ajo</w:t>
      </w:r>
      <w:r w:rsidRPr="00C2790E">
        <w:rPr>
          <w:rFonts w:ascii="Century Gothic" w:hAnsi="Century Gothic" w:cs="Calibri"/>
          <w:color w:val="000000"/>
          <w:szCs w:val="20"/>
        </w:rPr>
        <w:t xml:space="preserve"> nameščeno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IOS ali enakovredno programsko opremo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23B6089A" w14:textId="426753C7" w:rsidR="00397013" w:rsidRPr="00397013" w:rsidRDefault="00397013" w:rsidP="00397013">
      <w:pPr>
        <w:pStyle w:val="Odstavekseznama"/>
        <w:widowControl w:val="0"/>
        <w:numPr>
          <w:ilvl w:val="1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 w:rsidRPr="00397013">
        <w:rPr>
          <w:rFonts w:ascii="Century Gothic" w:hAnsi="Century Gothic" w:cs="Calibri"/>
          <w:color w:val="000000"/>
          <w:szCs w:val="20"/>
        </w:rPr>
        <w:t xml:space="preserve">Oprema </w:t>
      </w:r>
      <w:r>
        <w:rPr>
          <w:rFonts w:ascii="Century Gothic" w:hAnsi="Century Gothic" w:cs="Calibri"/>
          <w:color w:val="000000"/>
          <w:szCs w:val="20"/>
        </w:rPr>
        <w:t>je</w:t>
      </w:r>
      <w:r w:rsidRPr="00397013">
        <w:rPr>
          <w:rFonts w:ascii="Century Gothic" w:hAnsi="Century Gothic" w:cs="Calibri"/>
          <w:color w:val="000000"/>
          <w:szCs w:val="20"/>
        </w:rPr>
        <w:t xml:space="preserve"> v skladu z zahtevano konfiguracijo ter </w:t>
      </w:r>
      <w:r>
        <w:rPr>
          <w:rFonts w:ascii="Century Gothic" w:hAnsi="Century Gothic" w:cs="Calibri"/>
          <w:color w:val="000000"/>
          <w:szCs w:val="20"/>
        </w:rPr>
        <w:t xml:space="preserve">je </w:t>
      </w:r>
      <w:r w:rsidRPr="00397013">
        <w:rPr>
          <w:rFonts w:ascii="Century Gothic" w:hAnsi="Century Gothic" w:cs="Calibri"/>
          <w:color w:val="000000"/>
          <w:szCs w:val="20"/>
        </w:rPr>
        <w:t>namenjena slovenskemu trgu in opremljena z vsemi potrebnimi veljavnimi atesti in dovoljenji za uporabo v Republiki Sloveniji tako, da jo bo mogoče brez modifikacij uporabljati v Sloveniji ter jo v Sloveniji tudi vzdrževati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44930AA9" w14:textId="530B8D1D" w:rsidR="00397013" w:rsidRPr="006F0896" w:rsidRDefault="00397013" w:rsidP="00397013">
      <w:pPr>
        <w:pStyle w:val="Odstavekseznama"/>
        <w:widowControl w:val="0"/>
        <w:numPr>
          <w:ilvl w:val="0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>
        <w:rPr>
          <w:rFonts w:ascii="Century Gothic" w:hAnsi="Century Gothic" w:cs="Calibri"/>
          <w:color w:val="000000"/>
          <w:szCs w:val="20"/>
        </w:rPr>
        <w:t>v</w:t>
      </w:r>
      <w:r w:rsidRPr="00C2790E">
        <w:rPr>
          <w:rFonts w:ascii="Century Gothic" w:hAnsi="Century Gothic" w:cs="Calibri"/>
          <w:color w:val="000000"/>
          <w:szCs w:val="20"/>
        </w:rPr>
        <w:t xml:space="preserve">sa strojna oprema </w:t>
      </w:r>
      <w:r>
        <w:rPr>
          <w:rFonts w:ascii="Century Gothic" w:hAnsi="Century Gothic" w:cs="Calibri"/>
          <w:color w:val="000000"/>
          <w:szCs w:val="20"/>
        </w:rPr>
        <w:t>bo</w:t>
      </w:r>
      <w:r w:rsidRPr="00C2790E">
        <w:rPr>
          <w:rFonts w:ascii="Century Gothic" w:hAnsi="Century Gothic" w:cs="Calibri"/>
          <w:color w:val="000000"/>
          <w:szCs w:val="20"/>
        </w:rPr>
        <w:t xml:space="preserve"> nova</w:t>
      </w:r>
      <w:r w:rsidR="006F0896">
        <w:rPr>
          <w:rFonts w:ascii="Century Gothic" w:hAnsi="Century Gothic" w:cs="Calibri"/>
          <w:color w:val="000000"/>
          <w:szCs w:val="20"/>
        </w:rPr>
        <w:t xml:space="preserve"> (in ne tovarniško obnovljena ali rabljena)</w:t>
      </w:r>
      <w:r w:rsidRPr="00C2790E">
        <w:rPr>
          <w:rFonts w:ascii="Century Gothic" w:hAnsi="Century Gothic" w:cs="Calibri"/>
          <w:color w:val="000000"/>
          <w:szCs w:val="20"/>
        </w:rPr>
        <w:t xml:space="preserve"> in proizvedena v letu </w:t>
      </w:r>
      <w:r w:rsidR="009D6540">
        <w:rPr>
          <w:rFonts w:ascii="Century Gothic" w:hAnsi="Century Gothic" w:cs="Calibri"/>
          <w:color w:val="000000"/>
          <w:szCs w:val="20"/>
        </w:rPr>
        <w:t xml:space="preserve">2021 ali </w:t>
      </w:r>
      <w:r w:rsidRPr="00C2790E">
        <w:rPr>
          <w:rFonts w:ascii="Century Gothic" w:hAnsi="Century Gothic" w:cs="Calibri"/>
          <w:color w:val="000000"/>
          <w:szCs w:val="20"/>
        </w:rPr>
        <w:t>2022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4C581F17" w14:textId="2D64DF1A" w:rsidR="006F0896" w:rsidRPr="006F0896" w:rsidRDefault="006F0896" w:rsidP="00397013">
      <w:pPr>
        <w:pStyle w:val="Odstavekseznama"/>
        <w:widowControl w:val="0"/>
        <w:numPr>
          <w:ilvl w:val="0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>
        <w:rPr>
          <w:rFonts w:ascii="Century Gothic" w:hAnsi="Century Gothic" w:cs="Calibri"/>
          <w:color w:val="000000"/>
          <w:szCs w:val="20"/>
        </w:rPr>
        <w:t>vsa ponujena oprema mora biti dobavljena z vsemi potrebnimi licencami;</w:t>
      </w:r>
    </w:p>
    <w:p w14:paraId="1EC958EB" w14:textId="4B53C5ED" w:rsidR="006F0896" w:rsidRPr="006F0896" w:rsidRDefault="006F0896" w:rsidP="00397013">
      <w:pPr>
        <w:pStyle w:val="Odstavekseznama"/>
        <w:widowControl w:val="0"/>
        <w:numPr>
          <w:ilvl w:val="0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>
        <w:rPr>
          <w:rFonts w:ascii="Century Gothic" w:hAnsi="Century Gothic" w:cs="Calibri"/>
          <w:color w:val="000000"/>
          <w:szCs w:val="20"/>
        </w:rPr>
        <w:t>vsa nova oprema mora biti od istega proizvajalca;</w:t>
      </w:r>
    </w:p>
    <w:p w14:paraId="641485E7" w14:textId="4F626673" w:rsidR="00397013" w:rsidRPr="00397013" w:rsidRDefault="00397013" w:rsidP="00397013">
      <w:pPr>
        <w:pStyle w:val="Odstavekseznama"/>
        <w:widowControl w:val="0"/>
        <w:numPr>
          <w:ilvl w:val="0"/>
          <w:numId w:val="7"/>
        </w:numPr>
        <w:spacing w:line="276" w:lineRule="auto"/>
        <w:jc w:val="both"/>
        <w:rPr>
          <w:rFonts w:ascii="Century Gothic" w:eastAsia="MS ??" w:hAnsi="Century Gothic"/>
          <w:caps/>
        </w:rPr>
      </w:pPr>
      <w:r>
        <w:rPr>
          <w:rFonts w:ascii="Century Gothic" w:hAnsi="Century Gothic" w:cs="Calibri"/>
          <w:color w:val="000000"/>
          <w:szCs w:val="20"/>
        </w:rPr>
        <w:t xml:space="preserve">smo </w:t>
      </w:r>
      <w:r w:rsidRPr="00C2790E">
        <w:rPr>
          <w:rFonts w:ascii="Century Gothic" w:hAnsi="Century Gothic" w:cs="Calibri"/>
          <w:color w:val="000000"/>
          <w:szCs w:val="20"/>
        </w:rPr>
        <w:t xml:space="preserve">pooblaščeni serviser ponujene opreme ter </w:t>
      </w:r>
      <w:r>
        <w:rPr>
          <w:rFonts w:ascii="Century Gothic" w:hAnsi="Century Gothic" w:cs="Calibri"/>
          <w:color w:val="000000"/>
          <w:szCs w:val="20"/>
        </w:rPr>
        <w:t xml:space="preserve">bomo </w:t>
      </w:r>
      <w:r w:rsidRPr="00C2790E">
        <w:rPr>
          <w:rFonts w:ascii="Century Gothic" w:hAnsi="Century Gothic" w:cs="Calibri"/>
          <w:color w:val="000000"/>
          <w:szCs w:val="20"/>
        </w:rPr>
        <w:t>zagotavlja</w:t>
      </w:r>
      <w:r>
        <w:rPr>
          <w:rFonts w:ascii="Century Gothic" w:hAnsi="Century Gothic" w:cs="Calibri"/>
          <w:color w:val="000000"/>
          <w:szCs w:val="20"/>
        </w:rPr>
        <w:t>li</w:t>
      </w:r>
      <w:r w:rsidRPr="00C2790E">
        <w:rPr>
          <w:rFonts w:ascii="Century Gothic" w:hAnsi="Century Gothic" w:cs="Calibri"/>
          <w:color w:val="000000"/>
          <w:szCs w:val="20"/>
        </w:rPr>
        <w:t xml:space="preserve"> rezervne dele za vso ponujeno opremo (v zahtevani konfiguraciji) najmanj 5 let od dneva primopredaje opreme</w:t>
      </w:r>
      <w:r>
        <w:rPr>
          <w:rFonts w:ascii="Century Gothic" w:hAnsi="Century Gothic" w:cs="Calibri"/>
          <w:color w:val="000000"/>
          <w:szCs w:val="20"/>
        </w:rPr>
        <w:t>.</w:t>
      </w:r>
    </w:p>
    <w:p w14:paraId="4A818776" w14:textId="0D0134A1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024CB8B8" w14:textId="54570F1C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65705F29" w14:textId="19CD9F87" w:rsidR="00397013" w:rsidRPr="00EB287D" w:rsidRDefault="00397013" w:rsidP="003970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 xml:space="preserve">Status gospodarskega subjekta </w:t>
      </w:r>
    </w:p>
    <w:p w14:paraId="22FF852F" w14:textId="78311A8A" w:rsidR="00397013" w:rsidRDefault="00397013" w:rsidP="00397013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potrjujemo in soglašamo</w:t>
      </w:r>
      <w:r>
        <w:rPr>
          <w:rFonts w:ascii="Century Gothic" w:hAnsi="Century Gothic"/>
        </w:rPr>
        <w:t>, da:</w:t>
      </w:r>
    </w:p>
    <w:p w14:paraId="2AEB7BB8" w14:textId="0ED42416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22580509" w14:textId="12D06FA8" w:rsidR="00397013" w:rsidRPr="007D2F44" w:rsidRDefault="00397013" w:rsidP="00397013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eastAsia="MS ??" w:hAnsi="Century Gothic"/>
          <w:bCs/>
        </w:rPr>
      </w:pPr>
      <w:r>
        <w:rPr>
          <w:rFonts w:ascii="Century Gothic" w:hAnsi="Century Gothic" w:cs="Calibri"/>
          <w:color w:val="000000"/>
          <w:szCs w:val="20"/>
        </w:rPr>
        <w:t xml:space="preserve">imamo pridobljen veljavni </w:t>
      </w:r>
      <w:r w:rsidRPr="00C2790E">
        <w:rPr>
          <w:rFonts w:ascii="Century Gothic" w:hAnsi="Century Gothic" w:cs="Calibri"/>
          <w:color w:val="000000"/>
          <w:szCs w:val="20"/>
        </w:rPr>
        <w:t>ISO certifikat 27001 in ISO certifikat 9001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25C5E564" w14:textId="5FB81DC5" w:rsidR="00397013" w:rsidRPr="007D2F44" w:rsidRDefault="00397013" w:rsidP="00397013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eastAsia="MS ??" w:hAnsi="Century Gothic"/>
          <w:bCs/>
        </w:rPr>
      </w:pPr>
      <w:r>
        <w:rPr>
          <w:rFonts w:ascii="Century Gothic" w:hAnsi="Century Gothic" w:cs="Calibri"/>
          <w:color w:val="000000"/>
          <w:szCs w:val="20"/>
        </w:rPr>
        <w:t xml:space="preserve">imamo </w:t>
      </w:r>
      <w:r w:rsidRPr="00C2790E">
        <w:rPr>
          <w:rFonts w:ascii="Century Gothic" w:hAnsi="Century Gothic" w:cs="Calibri"/>
          <w:color w:val="000000"/>
          <w:szCs w:val="20"/>
        </w:rPr>
        <w:t xml:space="preserve">priznan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partnerski status, ki zagotavlja podporo principala pri reševanju težav v delovanju opreme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(najmanj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Gold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Certified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Partner</w:t>
      </w:r>
      <w:r w:rsidR="003C67D2">
        <w:rPr>
          <w:rFonts w:ascii="Century Gothic" w:hAnsi="Century Gothic" w:cs="Calibri"/>
          <w:color w:val="000000"/>
          <w:szCs w:val="20"/>
        </w:rPr>
        <w:t>)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5526A79C" w14:textId="2EF3B04D" w:rsidR="00397013" w:rsidRPr="00397013" w:rsidRDefault="00397013" w:rsidP="00397013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eastAsia="MS ??" w:hAnsi="Century Gothic"/>
          <w:bCs/>
        </w:rPr>
      </w:pPr>
      <w:r>
        <w:rPr>
          <w:rFonts w:ascii="Century Gothic" w:hAnsi="Century Gothic" w:cs="Calibri"/>
          <w:color w:val="000000"/>
          <w:szCs w:val="20"/>
        </w:rPr>
        <w:t xml:space="preserve">smo </w:t>
      </w:r>
      <w:r w:rsidRPr="00C2790E">
        <w:rPr>
          <w:rFonts w:ascii="Century Gothic" w:hAnsi="Century Gothic" w:cs="Calibri"/>
          <w:color w:val="000000"/>
          <w:szCs w:val="20"/>
        </w:rPr>
        <w:t xml:space="preserve">s strani proizvajalca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specializiran</w:t>
      </w:r>
      <w:r w:rsidR="003C67D2">
        <w:rPr>
          <w:rFonts w:ascii="Century Gothic" w:hAnsi="Century Gothic" w:cs="Calibri"/>
          <w:color w:val="000000"/>
          <w:szCs w:val="20"/>
        </w:rPr>
        <w:t>i</w:t>
      </w:r>
      <w:r w:rsidRPr="00C2790E">
        <w:rPr>
          <w:rFonts w:ascii="Century Gothic" w:hAnsi="Century Gothic" w:cs="Calibri"/>
          <w:color w:val="000000"/>
          <w:szCs w:val="20"/>
        </w:rPr>
        <w:t xml:space="preserve"> za naslednje področje: usmerjanje in preklapljanje na naprednem nivoju (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Advanced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Enterprise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Networks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Architecture</w:t>
      </w:r>
      <w:proofErr w:type="spellEnd"/>
      <w:r w:rsidRPr="00C2790E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C2790E">
        <w:rPr>
          <w:rFonts w:ascii="Century Gothic" w:hAnsi="Century Gothic" w:cs="Calibri"/>
          <w:color w:val="000000"/>
          <w:szCs w:val="20"/>
        </w:rPr>
        <w:t>Specialization</w:t>
      </w:r>
      <w:proofErr w:type="spellEnd"/>
      <w:r w:rsidR="003C67D2">
        <w:rPr>
          <w:rFonts w:ascii="Century Gothic" w:hAnsi="Century Gothic" w:cs="Calibri"/>
          <w:color w:val="000000"/>
          <w:szCs w:val="20"/>
        </w:rPr>
        <w:t>)</w:t>
      </w:r>
      <w:r>
        <w:rPr>
          <w:rFonts w:ascii="Century Gothic" w:hAnsi="Century Gothic" w:cs="Calibri"/>
          <w:color w:val="000000"/>
          <w:szCs w:val="20"/>
        </w:rPr>
        <w:t>;</w:t>
      </w:r>
    </w:p>
    <w:p w14:paraId="7B791A0F" w14:textId="6E56B2B7" w:rsidR="00397013" w:rsidRPr="00397013" w:rsidRDefault="00397013" w:rsidP="00397013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eastAsia="MS ??" w:hAnsi="Century Gothic"/>
          <w:bCs/>
        </w:rPr>
      </w:pPr>
      <w:r>
        <w:rPr>
          <w:rFonts w:ascii="Century Gothic" w:hAnsi="Century Gothic" w:cs="Calibri"/>
          <w:color w:val="000000"/>
          <w:szCs w:val="20"/>
        </w:rPr>
        <w:t>smo</w:t>
      </w:r>
      <w:r w:rsidRPr="00397013">
        <w:rPr>
          <w:rFonts w:ascii="Century Gothic" w:hAnsi="Century Gothic" w:cs="Calibri"/>
          <w:color w:val="000000"/>
          <w:szCs w:val="20"/>
        </w:rPr>
        <w:t xml:space="preserve"> s strani proizvajalca 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397013">
        <w:rPr>
          <w:rFonts w:ascii="Century Gothic" w:hAnsi="Century Gothic" w:cs="Calibri"/>
          <w:color w:val="000000"/>
          <w:szCs w:val="20"/>
        </w:rPr>
        <w:t xml:space="preserve"> specializiran</w:t>
      </w:r>
      <w:r w:rsidR="003C67D2">
        <w:rPr>
          <w:rFonts w:ascii="Century Gothic" w:hAnsi="Century Gothic" w:cs="Calibri"/>
          <w:color w:val="000000"/>
          <w:szCs w:val="20"/>
        </w:rPr>
        <w:t>i</w:t>
      </w:r>
      <w:r w:rsidRPr="00397013">
        <w:rPr>
          <w:rFonts w:ascii="Century Gothic" w:hAnsi="Century Gothic" w:cs="Calibri"/>
          <w:color w:val="000000"/>
          <w:szCs w:val="20"/>
        </w:rPr>
        <w:t xml:space="preserve"> za naslednje področje: varnost na naprednem nivoju (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Pr="00397013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Advanced</w:t>
      </w:r>
      <w:proofErr w:type="spellEnd"/>
      <w:r w:rsidRPr="00397013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Security</w:t>
      </w:r>
      <w:proofErr w:type="spellEnd"/>
      <w:r w:rsidRPr="00397013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Architecture</w:t>
      </w:r>
      <w:proofErr w:type="spellEnd"/>
      <w:r w:rsidRPr="00397013">
        <w:rPr>
          <w:rFonts w:ascii="Century Gothic" w:hAnsi="Century Gothic" w:cs="Calibri"/>
          <w:color w:val="000000"/>
          <w:szCs w:val="20"/>
        </w:rPr>
        <w:t xml:space="preserve"> </w:t>
      </w:r>
      <w:proofErr w:type="spellStart"/>
      <w:r w:rsidRPr="00397013">
        <w:rPr>
          <w:rFonts w:ascii="Century Gothic" w:hAnsi="Century Gothic" w:cs="Calibri"/>
          <w:color w:val="000000"/>
          <w:szCs w:val="20"/>
        </w:rPr>
        <w:t>Specialization</w:t>
      </w:r>
      <w:proofErr w:type="spellEnd"/>
      <w:r w:rsidR="003C67D2">
        <w:rPr>
          <w:rFonts w:ascii="Century Gothic" w:hAnsi="Century Gothic" w:cs="Calibri"/>
          <w:color w:val="000000"/>
          <w:szCs w:val="20"/>
        </w:rPr>
        <w:t>)</w:t>
      </w:r>
      <w:r>
        <w:rPr>
          <w:rFonts w:ascii="Century Gothic" w:hAnsi="Century Gothic" w:cs="Calibri"/>
          <w:color w:val="000000"/>
          <w:szCs w:val="20"/>
        </w:rPr>
        <w:t>.</w:t>
      </w:r>
    </w:p>
    <w:p w14:paraId="551E2BD3" w14:textId="2E2897CA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6653FEB7" w14:textId="3F5FA69F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202B72E2" w14:textId="6988CA31" w:rsidR="00397013" w:rsidRPr="00EB287D" w:rsidRDefault="00FD3622" w:rsidP="003970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Kadrovska sposobnost</w:t>
      </w:r>
    </w:p>
    <w:p w14:paraId="04062796" w14:textId="2C7C82A5" w:rsidR="00C25CFE" w:rsidRPr="00C25CFE" w:rsidRDefault="00397013" w:rsidP="00C25CFE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lastRenderedPageBreak/>
        <w:t>Spodaj podpisani zakoniti oz. pooblaščeni zastopnik ponudnik</w:t>
      </w:r>
      <w:r w:rsidR="003C67D2"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potrjujemo in soglašamo</w:t>
      </w:r>
      <w:r>
        <w:rPr>
          <w:rFonts w:ascii="Century Gothic" w:hAnsi="Century Gothic"/>
        </w:rPr>
        <w:t>, da</w:t>
      </w:r>
      <w:r w:rsidR="00C25CFE">
        <w:rPr>
          <w:rFonts w:ascii="Century Gothic" w:hAnsi="Century Gothic"/>
        </w:rPr>
        <w:t xml:space="preserve"> </w:t>
      </w:r>
      <w:r w:rsidR="00C25CFE" w:rsidRPr="00C2790E">
        <w:rPr>
          <w:rFonts w:ascii="Century Gothic" w:hAnsi="Century Gothic" w:cs="Calibri"/>
          <w:color w:val="000000"/>
          <w:szCs w:val="20"/>
        </w:rPr>
        <w:t>razpolaga</w:t>
      </w:r>
      <w:r w:rsidR="00C25CFE">
        <w:rPr>
          <w:rFonts w:ascii="Century Gothic" w:hAnsi="Century Gothic" w:cs="Calibri"/>
          <w:color w:val="000000"/>
          <w:szCs w:val="20"/>
        </w:rPr>
        <w:t>mo</w:t>
      </w:r>
      <w:r w:rsidR="00C25CFE" w:rsidRPr="00C2790E">
        <w:rPr>
          <w:rFonts w:ascii="Century Gothic" w:hAnsi="Century Gothic" w:cs="Calibri"/>
          <w:color w:val="000000"/>
          <w:szCs w:val="20"/>
        </w:rPr>
        <w:t xml:space="preserve"> z najmanj dvema (2) najvišje usposobljenima strokovnjakoma v okviru certifikatske poti pri proizvajalcu</w:t>
      </w:r>
      <w:r w:rsidR="003C67D2">
        <w:rPr>
          <w:rFonts w:ascii="Century Gothic" w:hAnsi="Century Gothic" w:cs="Calibri"/>
          <w:color w:val="000000"/>
          <w:szCs w:val="20"/>
        </w:rPr>
        <w:t>,</w:t>
      </w:r>
      <w:r w:rsidR="00C25CFE" w:rsidRPr="00C2790E">
        <w:rPr>
          <w:rFonts w:ascii="Century Gothic" w:hAnsi="Century Gothic" w:cs="Calibri"/>
          <w:color w:val="000000"/>
          <w:szCs w:val="20"/>
        </w:rPr>
        <w:t xml:space="preserve"> katerega opremo ponuja</w:t>
      </w:r>
      <w:r w:rsidR="003C67D2">
        <w:rPr>
          <w:rFonts w:ascii="Century Gothic" w:hAnsi="Century Gothic" w:cs="Calibri"/>
          <w:color w:val="000000"/>
          <w:szCs w:val="20"/>
        </w:rPr>
        <w:t>mo</w:t>
      </w:r>
      <w:r w:rsidR="00C25CFE" w:rsidRPr="00C2790E">
        <w:rPr>
          <w:rFonts w:ascii="Century Gothic" w:hAnsi="Century Gothic" w:cs="Calibri"/>
          <w:color w:val="000000"/>
          <w:szCs w:val="20"/>
        </w:rPr>
        <w:t xml:space="preserve"> (npr. CCIE pri proizvajalcu </w:t>
      </w:r>
      <w:proofErr w:type="spellStart"/>
      <w:r w:rsidR="00C25CFE" w:rsidRPr="00C2790E">
        <w:rPr>
          <w:rFonts w:ascii="Century Gothic" w:hAnsi="Century Gothic" w:cs="Calibri"/>
          <w:color w:val="000000"/>
          <w:szCs w:val="20"/>
        </w:rPr>
        <w:t>Cisco</w:t>
      </w:r>
      <w:proofErr w:type="spellEnd"/>
      <w:r w:rsidR="00C25CFE" w:rsidRPr="00C2790E">
        <w:rPr>
          <w:rFonts w:ascii="Century Gothic" w:hAnsi="Century Gothic" w:cs="Calibri"/>
          <w:color w:val="000000"/>
          <w:szCs w:val="20"/>
        </w:rPr>
        <w:t>, smiselno ekvivalenten nivo za druge proizvajalce), ki izpolnjujeta naslednje kriterije</w:t>
      </w:r>
      <w:r w:rsidR="00C25CFE">
        <w:rPr>
          <w:rFonts w:ascii="Century Gothic" w:hAnsi="Century Gothic" w:cs="Calibri"/>
          <w:color w:val="000000"/>
          <w:szCs w:val="20"/>
        </w:rPr>
        <w:t>:</w:t>
      </w:r>
    </w:p>
    <w:p w14:paraId="7B29640E" w14:textId="77777777" w:rsidR="00C25CFE" w:rsidRDefault="00C25CFE" w:rsidP="00C25CFE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hAnsi="Century Gothic" w:cs="Calibri"/>
          <w:color w:val="000000"/>
          <w:szCs w:val="20"/>
        </w:rPr>
      </w:pPr>
      <w:r w:rsidRPr="00C2790E">
        <w:rPr>
          <w:rFonts w:ascii="Century Gothic" w:hAnsi="Century Gothic" w:cs="Calibri"/>
          <w:color w:val="000000"/>
          <w:szCs w:val="20"/>
        </w:rPr>
        <w:t>najmanj V. stopnja izobrazbe</w:t>
      </w:r>
      <w:r>
        <w:rPr>
          <w:rFonts w:ascii="Century Gothic" w:hAnsi="Century Gothic" w:cs="Calibri"/>
          <w:color w:val="000000"/>
          <w:szCs w:val="20"/>
        </w:rPr>
        <w:t>,</w:t>
      </w:r>
    </w:p>
    <w:p w14:paraId="7DF0609F" w14:textId="77777777" w:rsidR="00C25CFE" w:rsidRDefault="00C25CFE" w:rsidP="00C25CFE">
      <w:pPr>
        <w:pStyle w:val="Odstavekseznama"/>
        <w:numPr>
          <w:ilvl w:val="0"/>
          <w:numId w:val="17"/>
        </w:numPr>
        <w:spacing w:line="276" w:lineRule="auto"/>
        <w:jc w:val="both"/>
        <w:outlineLvl w:val="0"/>
        <w:rPr>
          <w:rFonts w:ascii="Century Gothic" w:hAnsi="Century Gothic" w:cs="Calibri"/>
          <w:color w:val="000000"/>
          <w:szCs w:val="20"/>
        </w:rPr>
      </w:pPr>
      <w:r w:rsidRPr="00C2790E">
        <w:rPr>
          <w:rFonts w:ascii="Century Gothic" w:hAnsi="Century Gothic" w:cs="Calibri"/>
          <w:color w:val="000000"/>
          <w:szCs w:val="20"/>
        </w:rPr>
        <w:t xml:space="preserve">najmanj dve (2) leti delovnih izkušenj iz področja, ki je predmet </w:t>
      </w:r>
      <w:r>
        <w:rPr>
          <w:rFonts w:ascii="Century Gothic" w:hAnsi="Century Gothic" w:cs="Calibri"/>
          <w:color w:val="000000"/>
          <w:szCs w:val="20"/>
        </w:rPr>
        <w:t>sklopa, za katerega oddaja ponudbo.</w:t>
      </w:r>
    </w:p>
    <w:p w14:paraId="05E6A2B1" w14:textId="5E04B9DC" w:rsidR="00397013" w:rsidRDefault="00397013" w:rsidP="00397013">
      <w:pPr>
        <w:spacing w:line="276" w:lineRule="auto"/>
        <w:jc w:val="both"/>
        <w:rPr>
          <w:rFonts w:ascii="Century Gothic" w:hAnsi="Century Gothic"/>
        </w:rPr>
      </w:pPr>
    </w:p>
    <w:p w14:paraId="765B16DE" w14:textId="1F893CB5" w:rsidR="00C25CFE" w:rsidRDefault="00C25CFE" w:rsidP="00397013">
      <w:pPr>
        <w:spacing w:line="276" w:lineRule="auto"/>
        <w:jc w:val="both"/>
        <w:rPr>
          <w:rFonts w:ascii="Century Gothic" w:hAnsi="Century Gothic"/>
        </w:rPr>
      </w:pPr>
    </w:p>
    <w:p w14:paraId="6198931F" w14:textId="3550EC9F" w:rsidR="00C25CFE" w:rsidRDefault="00C25CFE" w:rsidP="00397013">
      <w:pPr>
        <w:spacing w:line="276" w:lineRule="auto"/>
        <w:jc w:val="both"/>
        <w:rPr>
          <w:rFonts w:ascii="Century Gothic" w:hAnsi="Century Gothic"/>
        </w:rPr>
      </w:pPr>
    </w:p>
    <w:p w14:paraId="7C9259DD" w14:textId="77777777" w:rsidR="00C25CFE" w:rsidRPr="00D35F87" w:rsidRDefault="00C25CFE" w:rsidP="00397013">
      <w:pPr>
        <w:spacing w:line="276" w:lineRule="auto"/>
        <w:jc w:val="both"/>
        <w:rPr>
          <w:rFonts w:ascii="Century Gothic" w:hAnsi="Century Gothic"/>
        </w:rPr>
      </w:pPr>
    </w:p>
    <w:p w14:paraId="7BFC168C" w14:textId="77777777" w:rsidR="00397013" w:rsidRPr="00360D0F" w:rsidRDefault="00397013" w:rsidP="00397013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10F9E62F" w14:textId="77777777" w:rsidR="00397013" w:rsidRPr="00360D0F" w:rsidRDefault="00397013" w:rsidP="00397013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5E004D26" w14:textId="77777777" w:rsidR="00397013" w:rsidRPr="00360D0F" w:rsidRDefault="00397013" w:rsidP="00397013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4C9C8DDC" w14:textId="1105CD4B" w:rsidR="00397013" w:rsidRPr="00360D0F" w:rsidRDefault="00397013" w:rsidP="00397013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 žig ni potreben.</w:t>
      </w:r>
    </w:p>
    <w:sectPr w:rsidR="00397013" w:rsidRPr="00360D0F" w:rsidSect="00C25CFE">
      <w:headerReference w:type="default" r:id="rId7"/>
      <w:pgSz w:w="11906" w:h="16838"/>
      <w:pgMar w:top="2410" w:right="1416" w:bottom="1418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4DAD" w14:textId="77777777" w:rsidR="00A22BE9" w:rsidRPr="00EC6066" w:rsidRDefault="00A22BE9" w:rsidP="006538C7">
      <w:r>
        <w:separator/>
      </w:r>
    </w:p>
  </w:endnote>
  <w:endnote w:type="continuationSeparator" w:id="0">
    <w:p w14:paraId="52D7028F" w14:textId="77777777" w:rsidR="00A22BE9" w:rsidRPr="00EC6066" w:rsidRDefault="00A22BE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9C8E" w14:textId="77777777" w:rsidR="00A22BE9" w:rsidRPr="00EC6066" w:rsidRDefault="00A22BE9" w:rsidP="006538C7">
      <w:r>
        <w:separator/>
      </w:r>
    </w:p>
  </w:footnote>
  <w:footnote w:type="continuationSeparator" w:id="0">
    <w:p w14:paraId="2D4A9D39" w14:textId="77777777" w:rsidR="00A22BE9" w:rsidRPr="00EC6066" w:rsidRDefault="00A22BE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20394320" w:rsidR="006538C7" w:rsidRPr="00B96621" w:rsidRDefault="005F62B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FD0EB3B" wp14:editId="2BFF4BC9">
          <wp:simplePos x="0" y="0"/>
          <wp:positionH relativeFrom="page">
            <wp:posOffset>6660</wp:posOffset>
          </wp:positionH>
          <wp:positionV relativeFrom="page">
            <wp:posOffset>13010</wp:posOffset>
          </wp:positionV>
          <wp:extent cx="7560000" cy="10690521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07A21"/>
    <w:multiLevelType w:val="hybridMultilevel"/>
    <w:tmpl w:val="280EF4B4"/>
    <w:lvl w:ilvl="0" w:tplc="0904611A">
      <w:start w:val="1"/>
      <w:numFmt w:val="bullet"/>
      <w:lvlText w:val="-"/>
      <w:lvlJc w:val="left"/>
      <w:pPr>
        <w:ind w:left="1222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F6708A4"/>
    <w:multiLevelType w:val="hybridMultilevel"/>
    <w:tmpl w:val="40AC5780"/>
    <w:lvl w:ilvl="0" w:tplc="0904611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7722773"/>
    <w:multiLevelType w:val="hybridMultilevel"/>
    <w:tmpl w:val="44E8D598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8"/>
  </w:num>
  <w:num w:numId="10">
    <w:abstractNumId w:val="11"/>
  </w:num>
  <w:num w:numId="1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2"/>
  </w:num>
  <w:num w:numId="15">
    <w:abstractNumId w:val="1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15385"/>
    <w:rsid w:val="00127471"/>
    <w:rsid w:val="00151223"/>
    <w:rsid w:val="0015296C"/>
    <w:rsid w:val="00167090"/>
    <w:rsid w:val="00176A7C"/>
    <w:rsid w:val="001B6D2A"/>
    <w:rsid w:val="001C3E64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4839"/>
    <w:rsid w:val="003375EC"/>
    <w:rsid w:val="003377E5"/>
    <w:rsid w:val="003400BE"/>
    <w:rsid w:val="00386F66"/>
    <w:rsid w:val="0038794A"/>
    <w:rsid w:val="00397013"/>
    <w:rsid w:val="003A0996"/>
    <w:rsid w:val="003A3671"/>
    <w:rsid w:val="003B35D4"/>
    <w:rsid w:val="003C1C67"/>
    <w:rsid w:val="003C67D2"/>
    <w:rsid w:val="003D2478"/>
    <w:rsid w:val="003D24E4"/>
    <w:rsid w:val="003E637D"/>
    <w:rsid w:val="00403382"/>
    <w:rsid w:val="0041400D"/>
    <w:rsid w:val="0043562B"/>
    <w:rsid w:val="0047614B"/>
    <w:rsid w:val="0049567C"/>
    <w:rsid w:val="004A7052"/>
    <w:rsid w:val="004B389A"/>
    <w:rsid w:val="004D02A0"/>
    <w:rsid w:val="00511A8A"/>
    <w:rsid w:val="005828F4"/>
    <w:rsid w:val="005843E3"/>
    <w:rsid w:val="005A3878"/>
    <w:rsid w:val="005C51AA"/>
    <w:rsid w:val="005F4931"/>
    <w:rsid w:val="005F62B6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6F0896"/>
    <w:rsid w:val="00702EB1"/>
    <w:rsid w:val="00737D46"/>
    <w:rsid w:val="007713DE"/>
    <w:rsid w:val="007A74CF"/>
    <w:rsid w:val="007B661B"/>
    <w:rsid w:val="007C4DA6"/>
    <w:rsid w:val="007D14AF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0473"/>
    <w:rsid w:val="009503EE"/>
    <w:rsid w:val="00983DB6"/>
    <w:rsid w:val="00990A18"/>
    <w:rsid w:val="009B0B68"/>
    <w:rsid w:val="009D6540"/>
    <w:rsid w:val="009D7ADA"/>
    <w:rsid w:val="009E6037"/>
    <w:rsid w:val="009F01E3"/>
    <w:rsid w:val="009F6F74"/>
    <w:rsid w:val="00A05782"/>
    <w:rsid w:val="00A16A53"/>
    <w:rsid w:val="00A22BE9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6097A"/>
    <w:rsid w:val="00B96621"/>
    <w:rsid w:val="00BC1BE1"/>
    <w:rsid w:val="00C25CFE"/>
    <w:rsid w:val="00C56A98"/>
    <w:rsid w:val="00C95F63"/>
    <w:rsid w:val="00CE1553"/>
    <w:rsid w:val="00CE37A6"/>
    <w:rsid w:val="00CE7B87"/>
    <w:rsid w:val="00CF353B"/>
    <w:rsid w:val="00D36484"/>
    <w:rsid w:val="00D77C66"/>
    <w:rsid w:val="00DA6006"/>
    <w:rsid w:val="00DD0070"/>
    <w:rsid w:val="00DE1105"/>
    <w:rsid w:val="00E05B8D"/>
    <w:rsid w:val="00E5259D"/>
    <w:rsid w:val="00E647A1"/>
    <w:rsid w:val="00E71A8B"/>
    <w:rsid w:val="00ED0F22"/>
    <w:rsid w:val="00EF0039"/>
    <w:rsid w:val="00EF29BE"/>
    <w:rsid w:val="00EF6F61"/>
    <w:rsid w:val="00F24AF0"/>
    <w:rsid w:val="00F51276"/>
    <w:rsid w:val="00F5330A"/>
    <w:rsid w:val="00F6264C"/>
    <w:rsid w:val="00F76CA0"/>
    <w:rsid w:val="00FA3BD2"/>
    <w:rsid w:val="00FB6CC3"/>
    <w:rsid w:val="00FC1B98"/>
    <w:rsid w:val="00FD362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4047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0473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0473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654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6540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5828F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1728</Words>
  <Characters>9854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2022-01-09T20:24:00Z</dcterms:created>
  <dcterms:modified xsi:type="dcterms:W3CDTF">2022-01-11T13:25:00Z</dcterms:modified>
</cp:coreProperties>
</file>