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7F5F" w:rsidRPr="00B74C7B" w:rsidRDefault="00E77F5F" w:rsidP="00E77F5F">
      <w:pPr>
        <w:autoSpaceDE w:val="0"/>
        <w:autoSpaceDN w:val="0"/>
        <w:adjustRightInd w:val="0"/>
        <w:spacing w:after="0"/>
        <w:jc w:val="right"/>
        <w:rPr>
          <w:rFonts w:ascii="Arial Narrow" w:eastAsia="Times New Roman" w:hAnsi="Arial Narrow"/>
          <w:b/>
          <w:lang w:eastAsia="sl-SI"/>
        </w:rPr>
      </w:pPr>
      <w:r w:rsidRPr="00B74C7B">
        <w:rPr>
          <w:rFonts w:ascii="Arial Narrow" w:eastAsia="Times New Roman" w:hAnsi="Arial Narrow"/>
          <w:b/>
          <w:lang w:eastAsia="sl-SI"/>
        </w:rPr>
        <w:t>OBR-1</w:t>
      </w: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jc w:val="center"/>
        <w:rPr>
          <w:rFonts w:ascii="Arial Narrow" w:eastAsia="Times New Roman" w:hAnsi="Arial Narrow"/>
          <w:b/>
          <w:sz w:val="28"/>
          <w:szCs w:val="28"/>
          <w:u w:val="single"/>
          <w:lang w:eastAsia="sl-SI"/>
        </w:rPr>
      </w:pPr>
      <w:r w:rsidRPr="00B74C7B">
        <w:rPr>
          <w:rFonts w:ascii="Arial Narrow" w:eastAsia="Times New Roman" w:hAnsi="Arial Narrow"/>
          <w:b/>
          <w:sz w:val="28"/>
          <w:szCs w:val="28"/>
          <w:lang w:eastAsia="sl-SI"/>
        </w:rPr>
        <w:t xml:space="preserve">PONUDBA ŠT. </w:t>
      </w:r>
      <w:r w:rsidRPr="00B74C7B">
        <w:rPr>
          <w:rFonts w:ascii="Arial Narrow" w:eastAsia="Times New Roman" w:hAnsi="Arial Narrow"/>
          <w:b/>
          <w:sz w:val="28"/>
          <w:szCs w:val="28"/>
          <w:u w:val="single"/>
          <w:lang w:eastAsia="sl-SI"/>
        </w:rPr>
        <w:tab/>
      </w:r>
      <w:r w:rsidRPr="00B74C7B">
        <w:rPr>
          <w:rFonts w:ascii="Arial Narrow" w:eastAsia="Times New Roman" w:hAnsi="Arial Narrow"/>
          <w:b/>
          <w:sz w:val="28"/>
          <w:szCs w:val="28"/>
          <w:u w:val="single"/>
          <w:lang w:eastAsia="sl-SI"/>
        </w:rPr>
        <w:tab/>
      </w:r>
      <w:r w:rsidRPr="00B74C7B">
        <w:rPr>
          <w:rFonts w:ascii="Arial Narrow" w:eastAsia="Times New Roman" w:hAnsi="Arial Narrow"/>
          <w:b/>
          <w:sz w:val="28"/>
          <w:szCs w:val="28"/>
          <w:u w:val="single"/>
          <w:lang w:eastAsia="sl-SI"/>
        </w:rPr>
        <w:tab/>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r w:rsidRPr="00B74C7B">
        <w:rPr>
          <w:rFonts w:ascii="Arial Narrow" w:eastAsia="Times New Roman" w:hAnsi="Arial Narrow"/>
          <w:lang w:eastAsia="sl-SI"/>
        </w:rPr>
        <w:t xml:space="preserve">Na podlagi javnega naročila, objavljenega na Portalu javnih naročil dne </w:t>
      </w:r>
      <w:r w:rsidRPr="00B74C7B">
        <w:rPr>
          <w:rFonts w:ascii="Arial Narrow" w:eastAsia="Times New Roman" w:hAnsi="Arial Narrow"/>
          <w:b/>
          <w:lang w:eastAsia="sl-SI"/>
        </w:rPr>
        <w:t>__.__.____</w:t>
      </w:r>
      <w:r w:rsidRPr="00B74C7B">
        <w:rPr>
          <w:rFonts w:ascii="Arial Narrow" w:eastAsia="Times New Roman" w:hAnsi="Arial Narrow"/>
          <w:lang w:eastAsia="sl-SI"/>
        </w:rPr>
        <w:t xml:space="preserve">, pod številko objave </w:t>
      </w:r>
      <w:r w:rsidRPr="00B74C7B">
        <w:rPr>
          <w:rFonts w:ascii="Arial Narrow" w:hAnsi="Arial Narrow" w:cs="Arial"/>
          <w:b/>
          <w:color w:val="333333"/>
          <w:szCs w:val="18"/>
        </w:rPr>
        <w:t>JN00_____/20__-B01</w:t>
      </w:r>
      <w:r w:rsidRPr="00B74C7B">
        <w:rPr>
          <w:rFonts w:ascii="Roboto" w:hAnsi="Roboto" w:cs="Arial"/>
          <w:color w:val="333333"/>
          <w:sz w:val="18"/>
          <w:szCs w:val="18"/>
        </w:rPr>
        <w:t xml:space="preserve"> </w:t>
      </w:r>
      <w:r w:rsidRPr="00B74C7B">
        <w:rPr>
          <w:rFonts w:ascii="Arial Narrow" w:eastAsia="Times New Roman" w:hAnsi="Arial Narrow"/>
          <w:b/>
          <w:lang w:eastAsia="sl-SI"/>
        </w:rPr>
        <w:t xml:space="preserve"> </w:t>
      </w:r>
      <w:r w:rsidRPr="00B74C7B">
        <w:rPr>
          <w:rFonts w:ascii="Arial Narrow" w:eastAsia="Times New Roman" w:hAnsi="Arial Narrow"/>
          <w:lang w:eastAsia="sl-SI"/>
        </w:rPr>
        <w:t>ter na Portalu TED pod številko __________________</w:t>
      </w:r>
      <w:r w:rsidRPr="00B74C7B">
        <w:rPr>
          <w:rFonts w:ascii="Roboto" w:hAnsi="Roboto" w:cs="Arial"/>
          <w:color w:val="333333"/>
          <w:szCs w:val="18"/>
        </w:rPr>
        <w:t xml:space="preserve"> </w:t>
      </w:r>
      <w:r w:rsidRPr="00B74C7B">
        <w:rPr>
          <w:rFonts w:ascii="Arial Narrow" w:eastAsia="Times New Roman" w:hAnsi="Arial Narrow"/>
          <w:lang w:eastAsia="sl-SI"/>
        </w:rPr>
        <w:t xml:space="preserve">dne </w:t>
      </w:r>
      <w:r w:rsidRPr="00B74C7B">
        <w:rPr>
          <w:rFonts w:ascii="Arial Narrow" w:eastAsia="Times New Roman" w:hAnsi="Arial Narrow"/>
          <w:b/>
          <w:lang w:eastAsia="sl-SI"/>
        </w:rPr>
        <w:t>_____________</w:t>
      </w:r>
      <w:r w:rsidRPr="00B74C7B">
        <w:rPr>
          <w:rFonts w:ascii="Arial Narrow" w:eastAsia="Times New Roman" w:hAnsi="Arial Narrow"/>
          <w:lang w:eastAsia="sl-SI"/>
        </w:rPr>
        <w:t xml:space="preserve"> prilagamo našo ponudbeno dokumentacijo v skladu z navodili za pripravo ponudb.</w:t>
      </w: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r w:rsidRPr="00B74C7B">
        <w:rPr>
          <w:rFonts w:ascii="Arial Narrow" w:eastAsia="Times New Roman" w:hAnsi="Arial Narrow"/>
          <w:lang w:eastAsia="sl-SI"/>
        </w:rPr>
        <w:t>Ponudbo oddajamo (ustrezno označi):</w:t>
      </w:r>
    </w:p>
    <w:p w:rsidR="00E77F5F" w:rsidRPr="00B74C7B" w:rsidRDefault="00E77F5F" w:rsidP="00E77F5F">
      <w:pPr>
        <w:numPr>
          <w:ilvl w:val="0"/>
          <w:numId w:val="4"/>
        </w:numPr>
        <w:spacing w:after="0"/>
        <w:jc w:val="both"/>
        <w:rPr>
          <w:rFonts w:ascii="Arial Narrow" w:eastAsia="Times New Roman" w:hAnsi="Arial Narrow"/>
          <w:lang w:eastAsia="sl-SI"/>
        </w:rPr>
      </w:pPr>
      <w:r w:rsidRPr="00B74C7B">
        <w:rPr>
          <w:rFonts w:ascii="Arial Narrow" w:eastAsia="Times New Roman" w:hAnsi="Arial Narrow"/>
          <w:lang w:eastAsia="sl-SI"/>
        </w:rPr>
        <w:t>SAMOSTOJNO – kot samostojen ponudnik</w:t>
      </w:r>
    </w:p>
    <w:p w:rsidR="00E77F5F" w:rsidRPr="00B74C7B" w:rsidRDefault="00E77F5F" w:rsidP="00E77F5F">
      <w:pPr>
        <w:numPr>
          <w:ilvl w:val="0"/>
          <w:numId w:val="4"/>
        </w:numPr>
        <w:spacing w:after="0"/>
        <w:jc w:val="both"/>
        <w:rPr>
          <w:rFonts w:ascii="Arial Narrow" w:eastAsia="Times New Roman" w:hAnsi="Arial Narrow"/>
          <w:lang w:eastAsia="sl-SI"/>
        </w:rPr>
      </w:pPr>
      <w:r w:rsidRPr="00B74C7B">
        <w:rPr>
          <w:rFonts w:ascii="Arial Narrow" w:eastAsia="Times New Roman" w:hAnsi="Arial Narrow"/>
          <w:lang w:eastAsia="sl-SI"/>
        </w:rPr>
        <w:t>S PODIZVAJALCI – kot samostojen ponudnik s podizvajalci</w:t>
      </w:r>
    </w:p>
    <w:p w:rsidR="00E77F5F" w:rsidRPr="00B74C7B" w:rsidRDefault="00E77F5F" w:rsidP="00E77F5F">
      <w:pPr>
        <w:numPr>
          <w:ilvl w:val="0"/>
          <w:numId w:val="4"/>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SKUPNA PONUDBA – kot vodilni partner v skupini ponudnikov </w:t>
      </w:r>
    </w:p>
    <w:p w:rsidR="00E77F5F" w:rsidRPr="00B74C7B" w:rsidRDefault="00E77F5F" w:rsidP="00E77F5F">
      <w:pPr>
        <w:numPr>
          <w:ilvl w:val="0"/>
          <w:numId w:val="4"/>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SKUPNA PONUDBA – kot partner v skupini ponudnikov </w:t>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sz w:val="28"/>
          <w:szCs w:val="28"/>
          <w:lang w:eastAsia="sl-SI"/>
        </w:rPr>
      </w:pPr>
      <w:r w:rsidRPr="00B74C7B">
        <w:rPr>
          <w:rFonts w:ascii="Arial Narrow" w:eastAsia="Times New Roman" w:hAnsi="Arial Narrow"/>
          <w:b/>
          <w:sz w:val="28"/>
          <w:szCs w:val="28"/>
          <w:lang w:eastAsia="sl-SI"/>
        </w:rPr>
        <w:t>Podatki o gospodarskem subjektu:</w:t>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Naziv: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Naslov: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Davčna številka: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Finančni urad: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Matična številka: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Številka transakcijskega računa / odprt pri banki: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Številka telefona: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cs="Cambria Math"/>
          <w:lang w:eastAsia="sl-SI"/>
        </w:rPr>
      </w:pPr>
      <w:r w:rsidRPr="00B74C7B">
        <w:rPr>
          <w:rFonts w:ascii="Arial Narrow" w:eastAsia="Times New Roman" w:hAnsi="Arial Narrow"/>
          <w:lang w:eastAsia="sl-SI"/>
        </w:rPr>
        <w:t>Gospodarski subjekt je MSP (ustrezno označi):</w:t>
      </w:r>
      <w:r w:rsidRPr="00B74C7B">
        <w:rPr>
          <w:rFonts w:ascii="Arial Narrow" w:eastAsia="Times New Roman" w:hAnsi="Arial Narrow"/>
          <w:lang w:eastAsia="sl-SI"/>
        </w:rPr>
        <w:tab/>
        <w:t xml:space="preserve">DA </w:t>
      </w:r>
      <w:r w:rsidRPr="00B74C7B">
        <w:rPr>
          <w:rFonts w:ascii="Arial Narrow" w:eastAsia="Times New Roman" w:hAnsi="Arial Narrow"/>
          <w:lang w:eastAsia="sl-SI"/>
        </w:rPr>
        <w:tab/>
      </w:r>
      <w:r w:rsidRPr="00B74C7B">
        <w:rPr>
          <w:rFonts w:ascii="Arial Narrow" w:eastAsia="Times New Roman" w:hAnsi="Arial Narrow"/>
          <w:lang w:eastAsia="sl-SI"/>
        </w:rPr>
        <w:tab/>
        <w:t>NE</w:t>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Odgovorna oseba za podpis ponudbe in pogodbe: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funkcija: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telefon: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e-mail: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Kontaktna oseba za obveščanje: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funkcija: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telefon: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numPr>
          <w:ilvl w:val="0"/>
          <w:numId w:val="3"/>
        </w:numPr>
        <w:spacing w:after="0"/>
        <w:jc w:val="both"/>
        <w:rPr>
          <w:rFonts w:ascii="Arial Narrow" w:eastAsia="Times New Roman" w:hAnsi="Arial Narrow"/>
          <w:lang w:eastAsia="sl-SI"/>
        </w:rPr>
      </w:pPr>
      <w:r w:rsidRPr="00B74C7B">
        <w:rPr>
          <w:rFonts w:ascii="Arial Narrow" w:eastAsia="Times New Roman" w:hAnsi="Arial Narrow"/>
          <w:lang w:eastAsia="sl-SI"/>
        </w:rPr>
        <w:t xml:space="preserve">e-mail: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cs="Arial"/>
          <w:lang w:eastAsia="sl-SI"/>
        </w:rPr>
      </w:pPr>
      <w:r w:rsidRPr="00B74C7B">
        <w:rPr>
          <w:rFonts w:ascii="Arial Narrow" w:eastAsia="Times New Roman" w:hAnsi="Arial Narrow" w:cs="Arial"/>
          <w:lang w:eastAsia="sl-SI"/>
        </w:rPr>
        <w:t xml:space="preserve">Veljavnost ponudbe do: </w:t>
      </w:r>
      <w:r w:rsidRPr="00B74C7B">
        <w:rPr>
          <w:rFonts w:ascii="Arial Narrow" w:eastAsia="Times New Roman" w:hAnsi="Arial Narrow" w:cs="Arial"/>
          <w:b/>
          <w:lang w:eastAsia="sl-SI"/>
        </w:rPr>
        <w:t>___.___.202_</w:t>
      </w:r>
      <w:r w:rsidRPr="00B74C7B">
        <w:rPr>
          <w:rFonts w:ascii="Arial Narrow" w:eastAsia="Times New Roman" w:hAnsi="Arial Narrow" w:cs="Arial"/>
          <w:lang w:eastAsia="sl-SI"/>
        </w:rPr>
        <w:t xml:space="preserve"> oz. najmanj 90 koledarskih dni po datumu določenem za prejem ponudb.</w:t>
      </w:r>
    </w:p>
    <w:p w:rsidR="00E77F5F" w:rsidRPr="00B74C7B" w:rsidRDefault="00E77F5F" w:rsidP="00E77F5F">
      <w:pPr>
        <w:spacing w:after="0"/>
        <w:jc w:val="both"/>
        <w:rPr>
          <w:rFonts w:ascii="Arial Narrow" w:eastAsia="Times New Roman" w:hAnsi="Arial Narrow" w:cs="Arial"/>
          <w:lang w:eastAsia="sl-SI"/>
        </w:rPr>
      </w:pP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hd w:val="clear" w:color="auto" w:fill="F2F2F2"/>
        <w:spacing w:after="0"/>
        <w:jc w:val="both"/>
        <w:rPr>
          <w:rFonts w:ascii="Arial Narrow" w:eastAsia="Times New Roman" w:hAnsi="Arial Narrow"/>
          <w:lang w:eastAsia="sl-SI"/>
        </w:rPr>
      </w:pPr>
      <w:r w:rsidRPr="00B74C7B">
        <w:rPr>
          <w:rFonts w:ascii="Arial Narrow" w:eastAsia="Times New Roman" w:hAnsi="Arial Narrow"/>
          <w:lang w:eastAsia="sl-SI"/>
        </w:rPr>
        <w:t xml:space="preserve">Kraj in datum: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hd w:val="clear" w:color="auto" w:fill="F2F2F2"/>
        <w:spacing w:after="0"/>
        <w:jc w:val="both"/>
        <w:rPr>
          <w:rFonts w:ascii="Arial Narrow" w:eastAsia="Times New Roman" w:hAnsi="Arial Narrow"/>
          <w:lang w:eastAsia="sl-SI"/>
        </w:rPr>
      </w:pPr>
    </w:p>
    <w:p w:rsidR="00E77F5F" w:rsidRPr="00B74C7B" w:rsidRDefault="00E77F5F" w:rsidP="00E77F5F">
      <w:pPr>
        <w:shd w:val="clear" w:color="auto" w:fill="F2F2F2"/>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Odgovorna oseba ponudnika: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lang w:eastAsia="sl-SI"/>
        </w:rPr>
      </w:pPr>
    </w:p>
    <w:p w:rsidR="00E77F5F" w:rsidRPr="00B74C7B" w:rsidRDefault="00E77F5F" w:rsidP="00E77F5F">
      <w:pPr>
        <w:spacing w:after="0"/>
        <w:jc w:val="both"/>
        <w:rPr>
          <w:rFonts w:ascii="Arial Narrow" w:eastAsia="Times New Roman" w:hAnsi="Arial Narrow"/>
          <w:i/>
          <w:sz w:val="16"/>
          <w:szCs w:val="16"/>
          <w:lang w:eastAsia="sl-SI"/>
        </w:rPr>
      </w:pPr>
      <w:r w:rsidRPr="00B74C7B">
        <w:rPr>
          <w:rFonts w:ascii="Arial Narrow" w:eastAsia="Times New Roman" w:hAnsi="Arial Narrow"/>
          <w:i/>
          <w:sz w:val="16"/>
          <w:szCs w:val="16"/>
          <w:lang w:eastAsia="sl-SI"/>
        </w:rPr>
        <w:t>V primeru skupne ponudbe obrazec OBR-1 izpolnijo vsi ponudniki – partnerji.</w:t>
      </w:r>
    </w:p>
    <w:p w:rsidR="00E77F5F" w:rsidRPr="00B74C7B" w:rsidRDefault="00E77F5F" w:rsidP="00E77F5F">
      <w:pPr>
        <w:spacing w:after="0"/>
        <w:jc w:val="right"/>
        <w:rPr>
          <w:rFonts w:ascii="Arial Narrow" w:eastAsia="Times New Roman" w:hAnsi="Arial Narrow" w:cs="Arial"/>
          <w:b/>
          <w:lang w:eastAsia="sl-SI"/>
        </w:rPr>
      </w:pPr>
      <w:r w:rsidRPr="00B74C7B">
        <w:rPr>
          <w:rFonts w:ascii="Arial Narrow" w:eastAsia="Times New Roman" w:hAnsi="Arial Narrow"/>
          <w:i/>
          <w:sz w:val="20"/>
          <w:szCs w:val="20"/>
          <w:lang w:eastAsia="sl-SI"/>
        </w:rPr>
        <w:br w:type="page"/>
      </w:r>
      <w:r w:rsidRPr="00B74C7B">
        <w:rPr>
          <w:rFonts w:ascii="Arial Narrow" w:eastAsia="Times New Roman" w:hAnsi="Arial Narrow" w:cs="Arial"/>
          <w:b/>
          <w:shd w:val="clear" w:color="auto" w:fill="FFFFFF"/>
          <w:lang w:eastAsia="sl-SI"/>
        </w:rPr>
        <w:lastRenderedPageBreak/>
        <w:t>OBR-2</w:t>
      </w:r>
    </w:p>
    <w:p w:rsidR="00E77F5F" w:rsidRPr="00B74C7B" w:rsidRDefault="00E77F5F" w:rsidP="00E77F5F">
      <w:pPr>
        <w:spacing w:after="0"/>
        <w:jc w:val="both"/>
        <w:rPr>
          <w:rFonts w:ascii="Arial Narrow" w:eastAsia="Times New Roman" w:hAnsi="Arial Narrow" w:cs="Arial"/>
          <w:lang w:eastAsia="sl-SI"/>
        </w:rPr>
      </w:pPr>
    </w:p>
    <w:p w:rsidR="00E77F5F" w:rsidRPr="00B74C7B" w:rsidRDefault="00E77F5F" w:rsidP="00E77F5F">
      <w:pPr>
        <w:spacing w:after="0"/>
        <w:jc w:val="both"/>
        <w:rPr>
          <w:rFonts w:ascii="Arial Narrow" w:eastAsia="Times New Roman" w:hAnsi="Arial Narrow" w:cs="Arial"/>
          <w:lang w:eastAsia="sl-SI"/>
        </w:rPr>
      </w:pPr>
    </w:p>
    <w:p w:rsidR="00E77F5F" w:rsidRPr="00B74C7B" w:rsidRDefault="00E77F5F" w:rsidP="00E77F5F">
      <w:pPr>
        <w:spacing w:after="0"/>
        <w:jc w:val="both"/>
        <w:rPr>
          <w:rFonts w:ascii="Arial Narrow" w:eastAsia="Times New Roman" w:hAnsi="Arial Narrow" w:cs="Arial"/>
          <w:lang w:eastAsia="sl-SI"/>
        </w:rPr>
      </w:pPr>
    </w:p>
    <w:p w:rsidR="00E77F5F" w:rsidRPr="00B74C7B" w:rsidRDefault="00E77F5F" w:rsidP="00E77F5F">
      <w:pPr>
        <w:spacing w:after="0"/>
        <w:jc w:val="center"/>
        <w:rPr>
          <w:rFonts w:ascii="Arial Narrow" w:eastAsia="Times New Roman" w:hAnsi="Arial Narrow"/>
          <w:b/>
          <w:bCs/>
          <w:sz w:val="28"/>
          <w:szCs w:val="28"/>
          <w:lang w:eastAsia="sl-SI"/>
        </w:rPr>
      </w:pPr>
      <w:r w:rsidRPr="00B74C7B">
        <w:rPr>
          <w:rFonts w:ascii="Arial Narrow" w:eastAsia="Times New Roman" w:hAnsi="Arial Narrow"/>
          <w:b/>
          <w:bCs/>
          <w:sz w:val="28"/>
          <w:szCs w:val="28"/>
          <w:lang w:eastAsia="sl-SI"/>
        </w:rPr>
        <w:t>IZJAVA O SODELOVANJU S PODIZVAJALCI</w:t>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r w:rsidRPr="00B74C7B">
        <w:rPr>
          <w:rFonts w:ascii="Arial Narrow" w:eastAsia="Times New Roman" w:hAnsi="Arial Narrow"/>
          <w:bCs/>
          <w:lang w:eastAsia="sl-SI"/>
        </w:rPr>
        <w:t xml:space="preserve">Ponudnik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lang w:eastAsia="sl-SI"/>
        </w:rPr>
        <w:t xml:space="preserve"> izjavljamo, da bomo pri izvedbi javnega naročila št. sodelovali z naslednjimi podizvajalci:</w:t>
      </w: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E77F5F" w:rsidRPr="00B74C7B" w:rsidTr="009D4CE9">
        <w:trPr>
          <w:trHeight w:val="460"/>
        </w:trPr>
        <w:tc>
          <w:tcPr>
            <w:tcW w:w="2835" w:type="dxa"/>
            <w:tcBorders>
              <w:top w:val="nil"/>
              <w:left w:val="nil"/>
              <w:right w:val="nil"/>
            </w:tcBorders>
            <w:shd w:val="clear" w:color="auto" w:fill="auto"/>
          </w:tcPr>
          <w:p w:rsidR="00E77F5F" w:rsidRPr="00B74C7B" w:rsidRDefault="00E77F5F" w:rsidP="009D4CE9">
            <w:pPr>
              <w:widowControl w:val="0"/>
              <w:spacing w:after="0"/>
              <w:jc w:val="both"/>
              <w:rPr>
                <w:rFonts w:ascii="Arial Narrow" w:eastAsia="Times New Roman" w:hAnsi="Arial Narrow" w:cs="Tahoma"/>
                <w:color w:val="000000"/>
                <w:lang w:eastAsia="sl-SI"/>
              </w:rPr>
            </w:pPr>
          </w:p>
        </w:tc>
        <w:tc>
          <w:tcPr>
            <w:tcW w:w="4536" w:type="dxa"/>
            <w:tcBorders>
              <w:top w:val="nil"/>
              <w:left w:val="nil"/>
            </w:tcBorders>
            <w:shd w:val="clear" w:color="auto" w:fill="auto"/>
          </w:tcPr>
          <w:p w:rsidR="00E77F5F" w:rsidRPr="00B74C7B" w:rsidRDefault="00E77F5F" w:rsidP="009D4CE9">
            <w:pPr>
              <w:keepNext/>
              <w:spacing w:after="0"/>
              <w:jc w:val="both"/>
              <w:rPr>
                <w:rFonts w:ascii="Arial Narrow" w:eastAsia="Times New Roman" w:hAnsi="Arial Narrow" w:cs="Tahoma"/>
                <w:color w:val="000000"/>
                <w:lang w:eastAsia="sl-SI"/>
              </w:rPr>
            </w:pPr>
          </w:p>
        </w:tc>
        <w:tc>
          <w:tcPr>
            <w:tcW w:w="2127" w:type="dxa"/>
            <w:shd w:val="clear" w:color="auto" w:fill="auto"/>
          </w:tcPr>
          <w:p w:rsidR="00E77F5F" w:rsidRPr="00B74C7B" w:rsidRDefault="00E77F5F" w:rsidP="009D4CE9">
            <w:pPr>
              <w:keepNext/>
              <w:spacing w:after="0"/>
              <w:jc w:val="center"/>
              <w:rPr>
                <w:rFonts w:ascii="Arial Narrow" w:eastAsia="Times New Roman" w:hAnsi="Arial Narrow" w:cs="Tahoma"/>
                <w:color w:val="000000"/>
                <w:lang w:eastAsia="sl-SI"/>
              </w:rPr>
            </w:pPr>
            <w:r w:rsidRPr="00B74C7B">
              <w:rPr>
                <w:rFonts w:ascii="Arial Narrow" w:eastAsia="Times New Roman" w:hAnsi="Arial Narrow" w:cs="Tahoma"/>
                <w:color w:val="000000"/>
                <w:lang w:eastAsia="sl-SI"/>
              </w:rPr>
              <w:t>Zahteva za neposredno plačilo od podizvajalca</w:t>
            </w:r>
          </w:p>
        </w:tc>
      </w:tr>
      <w:tr w:rsidR="00E77F5F" w:rsidRPr="00B74C7B" w:rsidTr="009D4CE9">
        <w:trPr>
          <w:trHeight w:val="53"/>
        </w:trPr>
        <w:tc>
          <w:tcPr>
            <w:tcW w:w="2835" w:type="dxa"/>
            <w:shd w:val="clear" w:color="auto" w:fill="auto"/>
          </w:tcPr>
          <w:p w:rsidR="00E77F5F" w:rsidRPr="00B74C7B" w:rsidRDefault="00E77F5F" w:rsidP="009D4CE9">
            <w:pPr>
              <w:widowControl w:val="0"/>
              <w:spacing w:after="0"/>
              <w:jc w:val="both"/>
              <w:rPr>
                <w:rFonts w:ascii="Arial Narrow" w:eastAsia="Times New Roman" w:hAnsi="Arial Narrow" w:cs="Tahoma"/>
                <w:b/>
                <w:bCs/>
                <w:color w:val="000000"/>
                <w:lang w:eastAsia="sl-SI"/>
              </w:rPr>
            </w:pPr>
            <w:r w:rsidRPr="00B74C7B">
              <w:rPr>
                <w:rFonts w:ascii="Arial Narrow" w:eastAsia="Times New Roman" w:hAnsi="Arial Narrow" w:cs="Tahoma"/>
                <w:b/>
                <w:bCs/>
                <w:color w:val="000000"/>
                <w:lang w:eastAsia="sl-SI"/>
              </w:rPr>
              <w:t>NAZIV PODIZVAJALCA ŠT. 1</w:t>
            </w:r>
          </w:p>
        </w:tc>
        <w:tc>
          <w:tcPr>
            <w:tcW w:w="4536" w:type="dxa"/>
            <w:shd w:val="clear" w:color="auto" w:fill="auto"/>
          </w:tcPr>
          <w:p w:rsidR="00E77F5F" w:rsidRPr="00B74C7B" w:rsidRDefault="00E77F5F" w:rsidP="009D4CE9">
            <w:pPr>
              <w:keepNext/>
              <w:spacing w:after="0"/>
              <w:jc w:val="both"/>
              <w:rPr>
                <w:rFonts w:ascii="Arial Narrow" w:eastAsia="Times New Roman" w:hAnsi="Arial Narrow" w:cs="Tahoma"/>
                <w:color w:val="000000"/>
                <w:lang w:eastAsia="sl-SI"/>
              </w:rPr>
            </w:pPr>
          </w:p>
        </w:tc>
        <w:tc>
          <w:tcPr>
            <w:tcW w:w="2127" w:type="dxa"/>
            <w:shd w:val="clear" w:color="auto" w:fill="auto"/>
          </w:tcPr>
          <w:p w:rsidR="00E77F5F" w:rsidRPr="00B74C7B" w:rsidRDefault="00E77F5F" w:rsidP="009D4CE9">
            <w:pPr>
              <w:keepNext/>
              <w:spacing w:after="0"/>
              <w:jc w:val="center"/>
              <w:rPr>
                <w:rFonts w:ascii="Arial Narrow" w:eastAsia="Times New Roman" w:hAnsi="Arial Narrow" w:cs="Tahoma"/>
                <w:color w:val="000000"/>
                <w:lang w:eastAsia="sl-SI"/>
              </w:rPr>
            </w:pPr>
            <w:r w:rsidRPr="00B74C7B">
              <w:rPr>
                <w:rFonts w:ascii="Arial Narrow" w:eastAsia="Times New Roman" w:hAnsi="Arial Narrow" w:cs="Tahoma"/>
                <w:color w:val="000000"/>
                <w:lang w:eastAsia="sl-SI"/>
              </w:rPr>
              <w:t>DA                NE</w:t>
            </w:r>
          </w:p>
        </w:tc>
      </w:tr>
      <w:tr w:rsidR="00E77F5F" w:rsidRPr="00B74C7B" w:rsidTr="009D4CE9">
        <w:trPr>
          <w:trHeight w:val="53"/>
        </w:trPr>
        <w:tc>
          <w:tcPr>
            <w:tcW w:w="2835" w:type="dxa"/>
            <w:shd w:val="clear" w:color="auto" w:fill="auto"/>
          </w:tcPr>
          <w:p w:rsidR="00E77F5F" w:rsidRPr="00B74C7B" w:rsidRDefault="00E77F5F" w:rsidP="009D4CE9">
            <w:pPr>
              <w:widowControl w:val="0"/>
              <w:spacing w:after="0"/>
              <w:jc w:val="both"/>
              <w:rPr>
                <w:rFonts w:ascii="Arial Narrow" w:eastAsia="Times New Roman" w:hAnsi="Arial Narrow" w:cs="Tahoma"/>
                <w:color w:val="000000"/>
                <w:lang w:eastAsia="sl-SI"/>
              </w:rPr>
            </w:pPr>
            <w:r w:rsidRPr="00B74C7B">
              <w:rPr>
                <w:rFonts w:ascii="Arial Narrow" w:eastAsia="Times New Roman" w:hAnsi="Arial Narrow" w:cs="Tahoma"/>
                <w:b/>
                <w:bCs/>
                <w:color w:val="000000"/>
                <w:lang w:eastAsia="sl-SI"/>
              </w:rPr>
              <w:t>NAZIV PODIZVAJALCA ŠT. 2</w:t>
            </w:r>
          </w:p>
        </w:tc>
        <w:tc>
          <w:tcPr>
            <w:tcW w:w="4536" w:type="dxa"/>
            <w:shd w:val="clear" w:color="auto" w:fill="auto"/>
          </w:tcPr>
          <w:p w:rsidR="00E77F5F" w:rsidRPr="00B74C7B" w:rsidRDefault="00E77F5F" w:rsidP="009D4CE9">
            <w:pPr>
              <w:keepNext/>
              <w:spacing w:after="0"/>
              <w:jc w:val="both"/>
              <w:rPr>
                <w:rFonts w:ascii="Arial Narrow" w:eastAsia="Times New Roman" w:hAnsi="Arial Narrow" w:cs="Tahoma"/>
                <w:color w:val="000000"/>
                <w:lang w:eastAsia="sl-SI"/>
              </w:rPr>
            </w:pPr>
          </w:p>
        </w:tc>
        <w:tc>
          <w:tcPr>
            <w:tcW w:w="2127" w:type="dxa"/>
            <w:shd w:val="clear" w:color="auto" w:fill="auto"/>
          </w:tcPr>
          <w:p w:rsidR="00E77F5F" w:rsidRPr="00B74C7B" w:rsidRDefault="00E77F5F" w:rsidP="009D4CE9">
            <w:pPr>
              <w:keepNext/>
              <w:spacing w:after="0"/>
              <w:jc w:val="center"/>
              <w:rPr>
                <w:rFonts w:ascii="Arial Narrow" w:eastAsia="Times New Roman" w:hAnsi="Arial Narrow" w:cs="Tahoma"/>
                <w:color w:val="000000"/>
                <w:lang w:eastAsia="sl-SI"/>
              </w:rPr>
            </w:pPr>
            <w:r w:rsidRPr="00B74C7B">
              <w:rPr>
                <w:rFonts w:ascii="Arial Narrow" w:eastAsia="Times New Roman" w:hAnsi="Arial Narrow" w:cs="Tahoma"/>
                <w:color w:val="000000"/>
                <w:lang w:eastAsia="sl-SI"/>
              </w:rPr>
              <w:t>DA                NE</w:t>
            </w:r>
          </w:p>
        </w:tc>
      </w:tr>
      <w:tr w:rsidR="00E77F5F" w:rsidRPr="00B74C7B" w:rsidTr="009D4CE9">
        <w:trPr>
          <w:trHeight w:val="53"/>
        </w:trPr>
        <w:tc>
          <w:tcPr>
            <w:tcW w:w="2835" w:type="dxa"/>
            <w:shd w:val="clear" w:color="auto" w:fill="auto"/>
          </w:tcPr>
          <w:p w:rsidR="00E77F5F" w:rsidRPr="00B74C7B" w:rsidRDefault="00E77F5F" w:rsidP="009D4CE9">
            <w:pPr>
              <w:widowControl w:val="0"/>
              <w:spacing w:after="0"/>
              <w:jc w:val="both"/>
              <w:rPr>
                <w:rFonts w:ascii="Arial Narrow" w:eastAsia="Times New Roman" w:hAnsi="Arial Narrow" w:cs="Tahoma"/>
                <w:color w:val="000000"/>
                <w:lang w:eastAsia="sl-SI"/>
              </w:rPr>
            </w:pPr>
            <w:r w:rsidRPr="00B74C7B">
              <w:rPr>
                <w:rFonts w:ascii="Arial Narrow" w:eastAsia="Times New Roman" w:hAnsi="Arial Narrow" w:cs="Tahoma"/>
                <w:b/>
                <w:bCs/>
                <w:color w:val="000000"/>
                <w:lang w:eastAsia="sl-SI"/>
              </w:rPr>
              <w:t>NAZIV PODIZVAJALCA ŠT. 3</w:t>
            </w:r>
          </w:p>
        </w:tc>
        <w:tc>
          <w:tcPr>
            <w:tcW w:w="4536" w:type="dxa"/>
            <w:shd w:val="clear" w:color="auto" w:fill="auto"/>
          </w:tcPr>
          <w:p w:rsidR="00E77F5F" w:rsidRPr="00B74C7B" w:rsidRDefault="00E77F5F" w:rsidP="009D4CE9">
            <w:pPr>
              <w:keepNext/>
              <w:spacing w:after="0"/>
              <w:jc w:val="both"/>
              <w:rPr>
                <w:rFonts w:ascii="Arial Narrow" w:eastAsia="Times New Roman" w:hAnsi="Arial Narrow" w:cs="Tahoma"/>
                <w:color w:val="000000"/>
                <w:lang w:eastAsia="sl-SI"/>
              </w:rPr>
            </w:pPr>
          </w:p>
        </w:tc>
        <w:tc>
          <w:tcPr>
            <w:tcW w:w="2127" w:type="dxa"/>
            <w:shd w:val="clear" w:color="auto" w:fill="auto"/>
          </w:tcPr>
          <w:p w:rsidR="00E77F5F" w:rsidRPr="00B74C7B" w:rsidRDefault="00E77F5F" w:rsidP="009D4CE9">
            <w:pPr>
              <w:keepNext/>
              <w:spacing w:after="0"/>
              <w:jc w:val="center"/>
              <w:rPr>
                <w:rFonts w:ascii="Arial Narrow" w:eastAsia="Times New Roman" w:hAnsi="Arial Narrow" w:cs="Tahoma"/>
                <w:color w:val="000000"/>
                <w:lang w:eastAsia="sl-SI"/>
              </w:rPr>
            </w:pPr>
            <w:r w:rsidRPr="00B74C7B">
              <w:rPr>
                <w:rFonts w:ascii="Arial Narrow" w:eastAsia="Times New Roman" w:hAnsi="Arial Narrow" w:cs="Tahoma"/>
                <w:color w:val="000000"/>
                <w:lang w:eastAsia="sl-SI"/>
              </w:rPr>
              <w:t>DA                NE</w:t>
            </w:r>
          </w:p>
        </w:tc>
      </w:tr>
      <w:tr w:rsidR="00E77F5F" w:rsidRPr="00B74C7B" w:rsidTr="009D4CE9">
        <w:trPr>
          <w:trHeight w:val="53"/>
        </w:trPr>
        <w:tc>
          <w:tcPr>
            <w:tcW w:w="2835" w:type="dxa"/>
            <w:shd w:val="clear" w:color="auto" w:fill="auto"/>
          </w:tcPr>
          <w:p w:rsidR="00E77F5F" w:rsidRPr="00B74C7B" w:rsidRDefault="00E77F5F" w:rsidP="009D4CE9">
            <w:pPr>
              <w:widowControl w:val="0"/>
              <w:spacing w:after="0"/>
              <w:jc w:val="both"/>
              <w:rPr>
                <w:rFonts w:ascii="Arial Narrow" w:eastAsia="Times New Roman" w:hAnsi="Arial Narrow" w:cs="Tahoma"/>
                <w:color w:val="000000"/>
                <w:lang w:eastAsia="sl-SI"/>
              </w:rPr>
            </w:pPr>
            <w:r w:rsidRPr="00B74C7B">
              <w:rPr>
                <w:rFonts w:ascii="Arial Narrow" w:eastAsia="Times New Roman" w:hAnsi="Arial Narrow" w:cs="Tahoma"/>
                <w:b/>
                <w:bCs/>
                <w:color w:val="000000"/>
                <w:lang w:eastAsia="sl-SI"/>
              </w:rPr>
              <w:t>NAZIV PODIZVAJALCA ŠT. …</w:t>
            </w:r>
          </w:p>
        </w:tc>
        <w:tc>
          <w:tcPr>
            <w:tcW w:w="4536" w:type="dxa"/>
            <w:shd w:val="clear" w:color="auto" w:fill="auto"/>
          </w:tcPr>
          <w:p w:rsidR="00E77F5F" w:rsidRPr="00B74C7B" w:rsidRDefault="00E77F5F" w:rsidP="009D4CE9">
            <w:pPr>
              <w:keepNext/>
              <w:spacing w:after="0"/>
              <w:jc w:val="both"/>
              <w:rPr>
                <w:rFonts w:ascii="Arial Narrow" w:eastAsia="Times New Roman" w:hAnsi="Arial Narrow" w:cs="Tahoma"/>
                <w:color w:val="000000"/>
                <w:lang w:eastAsia="sl-SI"/>
              </w:rPr>
            </w:pPr>
          </w:p>
        </w:tc>
        <w:tc>
          <w:tcPr>
            <w:tcW w:w="2127" w:type="dxa"/>
            <w:shd w:val="clear" w:color="auto" w:fill="auto"/>
          </w:tcPr>
          <w:p w:rsidR="00E77F5F" w:rsidRPr="00B74C7B" w:rsidRDefault="00E77F5F" w:rsidP="009D4CE9">
            <w:pPr>
              <w:keepNext/>
              <w:spacing w:after="0"/>
              <w:jc w:val="center"/>
              <w:rPr>
                <w:rFonts w:ascii="Arial Narrow" w:eastAsia="Times New Roman" w:hAnsi="Arial Narrow" w:cs="Tahoma"/>
                <w:color w:val="000000"/>
                <w:lang w:eastAsia="sl-SI"/>
              </w:rPr>
            </w:pPr>
            <w:r w:rsidRPr="00B74C7B">
              <w:rPr>
                <w:rFonts w:ascii="Arial Narrow" w:eastAsia="Times New Roman" w:hAnsi="Arial Narrow" w:cs="Tahoma"/>
                <w:color w:val="000000"/>
                <w:lang w:eastAsia="sl-SI"/>
              </w:rPr>
              <w:t>DA                NE</w:t>
            </w:r>
          </w:p>
        </w:tc>
      </w:tr>
    </w:tbl>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center"/>
        <w:rPr>
          <w:rFonts w:ascii="Arial Narrow" w:eastAsia="Times New Roman" w:hAnsi="Arial Narrow"/>
          <w:bCs/>
          <w:lang w:eastAsia="sl-SI"/>
        </w:rPr>
      </w:pPr>
      <w:r w:rsidRPr="00B74C7B">
        <w:rPr>
          <w:rFonts w:ascii="Arial Narrow" w:eastAsia="Times New Roman" w:hAnsi="Arial Narrow"/>
          <w:bCs/>
          <w:lang w:eastAsia="sl-SI"/>
        </w:rPr>
        <w:t>in v kolikor to zahteva nominirani podizvajalec, dajemo</w:t>
      </w:r>
    </w:p>
    <w:p w:rsidR="00E77F5F" w:rsidRPr="00B74C7B" w:rsidRDefault="00E77F5F" w:rsidP="00E77F5F">
      <w:pPr>
        <w:spacing w:after="0"/>
        <w:jc w:val="center"/>
        <w:rPr>
          <w:rFonts w:ascii="Arial Narrow" w:eastAsia="Times New Roman" w:hAnsi="Arial Narrow"/>
          <w:bCs/>
          <w:lang w:eastAsia="sl-SI"/>
        </w:rPr>
      </w:pPr>
    </w:p>
    <w:p w:rsidR="00E77F5F" w:rsidRPr="00B74C7B" w:rsidRDefault="00E77F5F" w:rsidP="00E77F5F">
      <w:pPr>
        <w:spacing w:after="0"/>
        <w:jc w:val="center"/>
        <w:rPr>
          <w:rFonts w:ascii="Arial Narrow" w:eastAsia="Times New Roman" w:hAnsi="Arial Narrow"/>
          <w:b/>
          <w:bCs/>
          <w:lang w:eastAsia="sl-SI"/>
        </w:rPr>
      </w:pPr>
      <w:r w:rsidRPr="00B74C7B">
        <w:rPr>
          <w:rFonts w:ascii="Arial Narrow" w:eastAsia="Times New Roman" w:hAnsi="Arial Narrow"/>
          <w:b/>
          <w:bCs/>
          <w:lang w:eastAsia="sl-SI"/>
        </w:rPr>
        <w:t>POOBLASTILO ZA NEPOSREDNO PLAČEVANJE PODIZVAJALCEM</w:t>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r w:rsidRPr="00B74C7B">
        <w:rPr>
          <w:rFonts w:ascii="Arial Narrow" w:eastAsia="Times New Roman" w:hAnsi="Arial Narrow"/>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Za podizvajalce v nadaljevanju ponudbe (OBR-3) prilagamo njihove podatke.</w:t>
      </w:r>
    </w:p>
    <w:p w:rsidR="00E77F5F" w:rsidRPr="00B74C7B" w:rsidRDefault="00E77F5F" w:rsidP="00E77F5F">
      <w:pPr>
        <w:spacing w:after="0"/>
        <w:rPr>
          <w:rFonts w:ascii="Arial Narrow" w:eastAsia="Times New Roman" w:hAnsi="Arial Narrow"/>
          <w:b/>
          <w:bCs/>
          <w:lang w:eastAsia="sl-SI"/>
        </w:rPr>
      </w:pPr>
    </w:p>
    <w:p w:rsidR="00E77F5F" w:rsidRPr="00B74C7B" w:rsidRDefault="00E77F5F" w:rsidP="00E77F5F">
      <w:pPr>
        <w:spacing w:after="0"/>
        <w:rPr>
          <w:rFonts w:ascii="Arial Narrow" w:eastAsia="Times New Roman" w:hAnsi="Arial Narrow"/>
          <w:b/>
          <w:bCs/>
          <w:lang w:eastAsia="sl-SI"/>
        </w:rPr>
      </w:pPr>
    </w:p>
    <w:p w:rsidR="00E77F5F" w:rsidRPr="00B74C7B" w:rsidRDefault="00E77F5F" w:rsidP="00E77F5F">
      <w:pPr>
        <w:spacing w:after="0"/>
        <w:rPr>
          <w:rFonts w:ascii="Arial Narrow" w:eastAsia="Times New Roman" w:hAnsi="Arial Narrow"/>
          <w:b/>
          <w:bCs/>
          <w:lang w:eastAsia="sl-SI"/>
        </w:rPr>
      </w:pPr>
    </w:p>
    <w:p w:rsidR="00E77F5F" w:rsidRPr="00B74C7B" w:rsidRDefault="00E77F5F" w:rsidP="00E77F5F">
      <w:pPr>
        <w:shd w:val="clear" w:color="auto" w:fill="F2F2F2"/>
        <w:spacing w:after="0"/>
        <w:jc w:val="both"/>
        <w:rPr>
          <w:rFonts w:ascii="Arial Narrow" w:eastAsia="Times New Roman" w:hAnsi="Arial Narrow"/>
          <w:lang w:eastAsia="sl-SI"/>
        </w:rPr>
      </w:pPr>
      <w:r w:rsidRPr="00B74C7B">
        <w:rPr>
          <w:rFonts w:ascii="Arial Narrow" w:eastAsia="Times New Roman" w:hAnsi="Arial Narrow"/>
          <w:lang w:eastAsia="sl-SI"/>
        </w:rPr>
        <w:t xml:space="preserve">Kraj in datum: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hd w:val="clear" w:color="auto" w:fill="F2F2F2"/>
        <w:spacing w:after="0"/>
        <w:jc w:val="both"/>
        <w:rPr>
          <w:rFonts w:ascii="Arial Narrow" w:eastAsia="Times New Roman" w:hAnsi="Arial Narrow"/>
          <w:lang w:eastAsia="sl-SI"/>
        </w:rPr>
      </w:pPr>
    </w:p>
    <w:p w:rsidR="00E77F5F" w:rsidRPr="00B74C7B" w:rsidRDefault="00E77F5F" w:rsidP="00E77F5F">
      <w:pPr>
        <w:shd w:val="clear" w:color="auto" w:fill="F2F2F2"/>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Odgovorna oseba ponudnika: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Cs/>
          <w:i/>
          <w:sz w:val="16"/>
          <w:szCs w:val="16"/>
          <w:lang w:eastAsia="sl-SI"/>
        </w:rPr>
      </w:pPr>
      <w:r w:rsidRPr="00B74C7B">
        <w:rPr>
          <w:rFonts w:ascii="Arial Narrow" w:eastAsia="Times New Roman" w:hAnsi="Arial Narrow"/>
          <w:bCs/>
          <w:i/>
          <w:sz w:val="16"/>
          <w:szCs w:val="16"/>
          <w:lang w:eastAsia="sl-SI"/>
        </w:rPr>
        <w:t>Obrazec se izpolni in podpiše kadar namerava ponudnik izvesti javno naročilo s podizvajalcem, ki (ne) - zahteva neposredno plačilo v skladu s 94. členom ZJN-3A, ter posledično služi kot priloga k pogodbi o izvedbi javnega naročila. V primeru, da ponudnik ne namerava izvesti javno naročilo s podizvajalcem, obrazca ni potrebno izpolniti.</w:t>
      </w:r>
    </w:p>
    <w:p w:rsidR="00E77F5F" w:rsidRPr="00B74C7B" w:rsidRDefault="00E77F5F" w:rsidP="00E77F5F">
      <w:pPr>
        <w:spacing w:after="0"/>
        <w:jc w:val="right"/>
        <w:rPr>
          <w:rFonts w:ascii="Arial Narrow" w:eastAsia="Times New Roman" w:hAnsi="Arial Narrow" w:cs="Arial"/>
          <w:b/>
          <w:lang w:eastAsia="sl-SI"/>
        </w:rPr>
      </w:pPr>
      <w:r w:rsidRPr="00B74C7B">
        <w:rPr>
          <w:rFonts w:ascii="Arial Narrow" w:eastAsia="Times New Roman" w:hAnsi="Arial Narrow"/>
          <w:bCs/>
          <w:lang w:eastAsia="sl-SI"/>
        </w:rPr>
        <w:br w:type="page"/>
      </w:r>
      <w:r w:rsidRPr="00B74C7B">
        <w:rPr>
          <w:rFonts w:ascii="Arial Narrow" w:eastAsia="Times New Roman" w:hAnsi="Arial Narrow" w:cs="Arial"/>
          <w:b/>
          <w:shd w:val="clear" w:color="auto" w:fill="FFFFFF"/>
          <w:lang w:eastAsia="sl-SI"/>
        </w:rPr>
        <w:lastRenderedPageBreak/>
        <w:t>OBR-3</w:t>
      </w:r>
    </w:p>
    <w:p w:rsidR="00E77F5F" w:rsidRPr="00B74C7B" w:rsidRDefault="00E77F5F" w:rsidP="00E77F5F">
      <w:pPr>
        <w:spacing w:after="0"/>
        <w:jc w:val="center"/>
        <w:rPr>
          <w:rFonts w:ascii="Arial Narrow" w:eastAsia="Times New Roman" w:hAnsi="Arial Narrow"/>
          <w:b/>
          <w:bCs/>
          <w:lang w:eastAsia="sl-SI"/>
        </w:rPr>
      </w:pPr>
    </w:p>
    <w:p w:rsidR="00E77F5F" w:rsidRPr="00B74C7B" w:rsidRDefault="00E77F5F" w:rsidP="00E77F5F">
      <w:pPr>
        <w:spacing w:after="0"/>
        <w:jc w:val="center"/>
        <w:rPr>
          <w:rFonts w:ascii="Arial Narrow" w:eastAsia="Times New Roman" w:hAnsi="Arial Narrow"/>
          <w:bCs/>
          <w:lang w:eastAsia="sl-SI"/>
        </w:rPr>
      </w:pPr>
    </w:p>
    <w:p w:rsidR="00E77F5F" w:rsidRPr="00B74C7B" w:rsidRDefault="00E77F5F" w:rsidP="00E77F5F">
      <w:pPr>
        <w:spacing w:after="0"/>
        <w:jc w:val="center"/>
        <w:rPr>
          <w:rFonts w:ascii="Arial Narrow" w:eastAsia="Times New Roman" w:hAnsi="Arial Narrow"/>
          <w:b/>
          <w:bCs/>
          <w:sz w:val="28"/>
          <w:szCs w:val="28"/>
          <w:lang w:eastAsia="sl-SI"/>
        </w:rPr>
      </w:pPr>
      <w:r w:rsidRPr="00B74C7B">
        <w:rPr>
          <w:rFonts w:ascii="Arial Narrow" w:eastAsia="Times New Roman" w:hAnsi="Arial Narrow"/>
          <w:b/>
          <w:bCs/>
          <w:sz w:val="28"/>
          <w:szCs w:val="28"/>
          <w:lang w:eastAsia="sl-SI"/>
        </w:rPr>
        <w:t>PODATKI O PODIZVAJALCU</w:t>
      </w:r>
    </w:p>
    <w:p w:rsidR="00E77F5F" w:rsidRPr="00B74C7B" w:rsidRDefault="00E77F5F" w:rsidP="00E77F5F">
      <w:pPr>
        <w:spacing w:after="0"/>
        <w:jc w:val="center"/>
        <w:rPr>
          <w:rFonts w:ascii="Arial Narrow" w:eastAsia="Times New Roman" w:hAnsi="Arial Narrow"/>
          <w:b/>
          <w:bCs/>
          <w:lang w:eastAsia="sl-SI"/>
        </w:rPr>
      </w:pPr>
    </w:p>
    <w:p w:rsidR="00E77F5F" w:rsidRPr="00B74C7B" w:rsidRDefault="00E77F5F" w:rsidP="00E77F5F">
      <w:pPr>
        <w:spacing w:after="0"/>
        <w:jc w:val="center"/>
        <w:rPr>
          <w:rFonts w:ascii="Arial Narrow" w:eastAsia="Times New Roman" w:hAnsi="Arial Narrow"/>
          <w:b/>
          <w:bCs/>
          <w:lang w:eastAsia="sl-SI"/>
        </w:rPr>
      </w:pPr>
    </w:p>
    <w:p w:rsidR="00E77F5F" w:rsidRPr="00B74C7B" w:rsidRDefault="00E77F5F" w:rsidP="00E77F5F">
      <w:pPr>
        <w:spacing w:after="0"/>
        <w:rPr>
          <w:rFonts w:ascii="Arial Narrow" w:eastAsia="Times New Roman" w:hAnsi="Arial Narrow"/>
          <w:b/>
          <w:bCs/>
          <w:lang w:eastAsia="sl-SI"/>
        </w:rPr>
      </w:pPr>
      <w:r w:rsidRPr="00B74C7B">
        <w:rPr>
          <w:rFonts w:ascii="Arial Narrow" w:eastAsia="Times New Roman" w:hAnsi="Arial Narrow"/>
          <w:b/>
          <w:bCs/>
          <w:lang w:eastAsia="sl-SI"/>
        </w:rPr>
        <w:t>Podatki o podizvajalcu:</w:t>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Naziv: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Naslov: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Davčna številka: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Finančni urad: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Matična številka: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Številka transakcijskega računa / odprt pri banki: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Številka telefona: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 xml:space="preserve">Vsi zakoniti zastopniki podizvajalca: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r w:rsidRPr="00B74C7B">
        <w:rPr>
          <w:rFonts w:ascii="Arial Narrow" w:eastAsia="Times New Roman" w:hAnsi="Arial Narrow"/>
          <w:bCs/>
          <w:lang w:eastAsia="sl-SI"/>
        </w:rPr>
        <w:t xml:space="preserve">Kontaktna oseba podizvajalca za obveščanje: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numPr>
          <w:ilvl w:val="0"/>
          <w:numId w:val="10"/>
        </w:numPr>
        <w:spacing w:after="0"/>
        <w:rPr>
          <w:rFonts w:ascii="Arial Narrow" w:eastAsia="Times New Roman" w:hAnsi="Arial Narrow"/>
          <w:bCs/>
          <w:lang w:eastAsia="sl-SI"/>
        </w:rPr>
      </w:pPr>
      <w:r w:rsidRPr="00B74C7B">
        <w:rPr>
          <w:rFonts w:ascii="Arial Narrow" w:eastAsia="Times New Roman" w:hAnsi="Arial Narrow"/>
          <w:bCs/>
          <w:lang w:eastAsia="sl-SI"/>
        </w:rPr>
        <w:t xml:space="preserve">funkcija: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numPr>
          <w:ilvl w:val="0"/>
          <w:numId w:val="10"/>
        </w:numPr>
        <w:spacing w:after="0"/>
        <w:rPr>
          <w:rFonts w:ascii="Arial Narrow" w:eastAsia="Times New Roman" w:hAnsi="Arial Narrow"/>
          <w:bCs/>
          <w:lang w:eastAsia="sl-SI"/>
        </w:rPr>
      </w:pPr>
      <w:r w:rsidRPr="00B74C7B">
        <w:rPr>
          <w:rFonts w:ascii="Arial Narrow" w:eastAsia="Times New Roman" w:hAnsi="Arial Narrow"/>
          <w:bCs/>
          <w:lang w:eastAsia="sl-SI"/>
        </w:rPr>
        <w:t xml:space="preserve">telefon: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numPr>
          <w:ilvl w:val="0"/>
          <w:numId w:val="10"/>
        </w:numPr>
        <w:spacing w:after="0"/>
        <w:rPr>
          <w:rFonts w:ascii="Arial Narrow" w:eastAsia="Times New Roman" w:hAnsi="Arial Narrow"/>
          <w:bCs/>
          <w:lang w:eastAsia="sl-SI"/>
        </w:rPr>
      </w:pPr>
      <w:r w:rsidRPr="00B74C7B">
        <w:rPr>
          <w:rFonts w:ascii="Arial Narrow" w:eastAsia="Times New Roman" w:hAnsi="Arial Narrow"/>
          <w:bCs/>
          <w:lang w:eastAsia="sl-SI"/>
        </w:rPr>
        <w:t xml:space="preserve">e-mail: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ind w:left="284"/>
        <w:rPr>
          <w:rFonts w:ascii="Arial Narrow" w:eastAsia="Times New Roman" w:hAnsi="Arial Narrow"/>
          <w:bCs/>
          <w:lang w:eastAsia="sl-SI"/>
        </w:rPr>
      </w:pPr>
    </w:p>
    <w:p w:rsidR="00E77F5F" w:rsidRPr="00B74C7B" w:rsidRDefault="00E77F5F" w:rsidP="00E77F5F">
      <w:pPr>
        <w:spacing w:after="0"/>
        <w:ind w:left="284"/>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
          <w:bCs/>
          <w:u w:val="single"/>
          <w:lang w:eastAsia="sl-SI"/>
        </w:rPr>
      </w:pPr>
      <w:r w:rsidRPr="00B74C7B">
        <w:rPr>
          <w:rFonts w:ascii="Arial Narrow" w:eastAsia="Times New Roman" w:hAnsi="Arial Narrow"/>
          <w:b/>
          <w:bCs/>
          <w:lang w:eastAsia="sl-SI"/>
        </w:rPr>
        <w:t xml:space="preserve">V skladu s 94. členom ZJN-3A kot podizvajalec zahtevamo neposredno plačilo: </w:t>
      </w:r>
      <w:r w:rsidRPr="00B74C7B">
        <w:rPr>
          <w:rFonts w:ascii="Arial Narrow" w:eastAsia="Times New Roman" w:hAnsi="Arial Narrow"/>
          <w:b/>
          <w:bCs/>
          <w:u w:val="single"/>
          <w:lang w:eastAsia="sl-SI"/>
        </w:rPr>
        <w:tab/>
        <w:t xml:space="preserve">DA </w:t>
      </w:r>
      <w:r w:rsidRPr="00B74C7B">
        <w:rPr>
          <w:rFonts w:ascii="Arial Narrow" w:eastAsia="Times New Roman" w:hAnsi="Arial Narrow"/>
          <w:b/>
          <w:bCs/>
          <w:u w:val="single"/>
          <w:lang w:eastAsia="sl-SI"/>
        </w:rPr>
        <w:tab/>
      </w:r>
      <w:r w:rsidRPr="00B74C7B">
        <w:rPr>
          <w:rFonts w:ascii="Arial Narrow" w:eastAsia="Times New Roman" w:hAnsi="Arial Narrow"/>
          <w:b/>
          <w:bCs/>
          <w:u w:val="single"/>
          <w:lang w:eastAsia="sl-SI"/>
        </w:rPr>
        <w:tab/>
        <w:t>NE</w:t>
      </w:r>
      <w:r w:rsidRPr="00B74C7B">
        <w:rPr>
          <w:rFonts w:ascii="Arial Narrow" w:eastAsia="Times New Roman" w:hAnsi="Arial Narrow"/>
          <w:b/>
          <w:bCs/>
          <w:u w:val="single"/>
          <w:lang w:eastAsia="sl-SI"/>
        </w:rPr>
        <w:tab/>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Vsak del javnega naročila (storitev/gradnja/blago), ki se oddaja v podizvajanje (vrsta/opis del):</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 xml:space="preserve">Količina / delež (%) javnega naročila, ki se oddaja v podizvajanje: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 xml:space="preserve">Vrednost del brez DDV: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 xml:space="preserve">Kraj izvedbe: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rPr>
          <w:rFonts w:ascii="Arial Narrow" w:eastAsia="Times New Roman" w:hAnsi="Arial Narrow"/>
          <w:bCs/>
          <w:u w:val="single"/>
          <w:lang w:eastAsia="sl-SI"/>
        </w:rPr>
      </w:pPr>
      <w:r w:rsidRPr="00B74C7B">
        <w:rPr>
          <w:rFonts w:ascii="Arial Narrow" w:eastAsia="Times New Roman" w:hAnsi="Arial Narrow"/>
          <w:bCs/>
          <w:lang w:eastAsia="sl-SI"/>
        </w:rPr>
        <w:t xml:space="preserve">Rok izvedbe: </w:t>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r w:rsidRPr="00B74C7B">
        <w:rPr>
          <w:rFonts w:ascii="Arial Narrow" w:eastAsia="Times New Roman" w:hAnsi="Arial Narrow"/>
          <w:bCs/>
          <w:u w:val="single"/>
          <w:lang w:eastAsia="sl-SI"/>
        </w:rPr>
        <w:tab/>
      </w:r>
    </w:p>
    <w:p w:rsidR="00E77F5F" w:rsidRPr="00B74C7B" w:rsidRDefault="00E77F5F" w:rsidP="00E77F5F">
      <w:pPr>
        <w:spacing w:after="0"/>
        <w:ind w:left="284"/>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hd w:val="clear" w:color="auto" w:fill="F2F2F2"/>
        <w:spacing w:after="0"/>
        <w:jc w:val="both"/>
        <w:rPr>
          <w:rFonts w:ascii="Arial Narrow" w:eastAsia="Times New Roman" w:hAnsi="Arial Narrow"/>
          <w:lang w:eastAsia="sl-SI"/>
        </w:rPr>
      </w:pPr>
      <w:r w:rsidRPr="00B74C7B">
        <w:rPr>
          <w:rFonts w:ascii="Arial Narrow" w:eastAsia="Times New Roman" w:hAnsi="Arial Narrow"/>
          <w:lang w:eastAsia="sl-SI"/>
        </w:rPr>
        <w:t xml:space="preserve">Kraj in datum: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hd w:val="clear" w:color="auto" w:fill="F2F2F2"/>
        <w:spacing w:after="0"/>
        <w:jc w:val="both"/>
        <w:rPr>
          <w:rFonts w:ascii="Arial Narrow" w:eastAsia="Times New Roman" w:hAnsi="Arial Narrow"/>
          <w:lang w:eastAsia="sl-SI"/>
        </w:rPr>
      </w:pPr>
    </w:p>
    <w:p w:rsidR="00E77F5F" w:rsidRPr="00B74C7B" w:rsidRDefault="00E77F5F" w:rsidP="00E77F5F">
      <w:pPr>
        <w:shd w:val="clear" w:color="auto" w:fill="F2F2F2"/>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Odgovorna oseba podizvajalca: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rPr>
          <w:rFonts w:ascii="Arial Narrow" w:eastAsia="Times New Roman" w:hAnsi="Arial Narrow"/>
          <w:bCs/>
          <w:lang w:eastAsia="sl-SI"/>
        </w:rPr>
      </w:pPr>
    </w:p>
    <w:p w:rsidR="00E77F5F" w:rsidRPr="00B74C7B" w:rsidRDefault="00E77F5F" w:rsidP="00E77F5F">
      <w:pPr>
        <w:spacing w:after="0"/>
        <w:jc w:val="both"/>
        <w:rPr>
          <w:rFonts w:ascii="Arial Narrow" w:eastAsia="Times New Roman" w:hAnsi="Arial Narrow"/>
          <w:b/>
          <w:lang w:eastAsia="sl-SI"/>
        </w:rPr>
      </w:pPr>
    </w:p>
    <w:p w:rsidR="00E77F5F" w:rsidRPr="00B74C7B" w:rsidRDefault="00E77F5F" w:rsidP="00E77F5F">
      <w:pPr>
        <w:spacing w:after="0"/>
        <w:jc w:val="both"/>
        <w:rPr>
          <w:rFonts w:ascii="Arial Narrow" w:eastAsia="Times New Roman" w:hAnsi="Arial Narrow"/>
          <w:b/>
          <w:lang w:eastAsia="sl-SI"/>
        </w:rPr>
        <w:sectPr w:rsidR="00E77F5F" w:rsidRPr="00B74C7B" w:rsidSect="00E36D3E">
          <w:headerReference w:type="default" r:id="rId5"/>
          <w:pgSz w:w="11906" w:h="16838"/>
          <w:pgMar w:top="1134" w:right="1134" w:bottom="1134" w:left="1134" w:header="709" w:footer="709" w:gutter="0"/>
          <w:cols w:space="708"/>
          <w:docGrid w:linePitch="360"/>
        </w:sectPr>
      </w:pPr>
    </w:p>
    <w:p w:rsidR="00E77F5F" w:rsidRPr="00B74C7B" w:rsidRDefault="00E77F5F" w:rsidP="00E77F5F">
      <w:pPr>
        <w:spacing w:after="0"/>
        <w:jc w:val="right"/>
        <w:rPr>
          <w:rFonts w:ascii="Arial Narrow" w:eastAsia="Times New Roman" w:hAnsi="Arial Narrow" w:cs="Arial"/>
          <w:b/>
          <w:lang w:eastAsia="sl-SI"/>
        </w:rPr>
      </w:pPr>
      <w:r w:rsidRPr="00B74C7B">
        <w:rPr>
          <w:rFonts w:ascii="Arial Narrow" w:eastAsia="Times New Roman" w:hAnsi="Arial Narrow" w:cs="Arial"/>
          <w:b/>
          <w:lang w:eastAsia="sl-SI"/>
        </w:rPr>
        <w:lastRenderedPageBreak/>
        <w:t>OBR-4</w:t>
      </w: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keepNext/>
        <w:spacing w:after="0"/>
        <w:jc w:val="center"/>
        <w:outlineLvl w:val="0"/>
        <w:rPr>
          <w:rFonts w:ascii="Arial Narrow" w:eastAsia="Times New Roman" w:hAnsi="Arial Narrow" w:cs="Arial"/>
          <w:b/>
          <w:sz w:val="28"/>
          <w:szCs w:val="28"/>
          <w:lang w:eastAsia="sl-SI"/>
        </w:rPr>
      </w:pPr>
      <w:r w:rsidRPr="00B74C7B">
        <w:rPr>
          <w:rFonts w:ascii="Arial Narrow" w:eastAsia="Times New Roman" w:hAnsi="Arial Narrow" w:cs="Arial"/>
          <w:b/>
          <w:sz w:val="28"/>
          <w:szCs w:val="28"/>
          <w:lang w:eastAsia="sl-SI"/>
        </w:rPr>
        <w:t>POVZETEK PONUDBENEGA PREDRAČUNA</w:t>
      </w:r>
    </w:p>
    <w:p w:rsidR="00E77F5F" w:rsidRPr="00B74C7B" w:rsidRDefault="00E77F5F" w:rsidP="00E77F5F">
      <w:pPr>
        <w:keepNext/>
        <w:spacing w:after="0"/>
        <w:outlineLvl w:val="0"/>
        <w:rPr>
          <w:rFonts w:ascii="Arial Narrow" w:eastAsia="Times New Roman" w:hAnsi="Arial Narrow" w:cs="Arial"/>
          <w:b/>
          <w:lang w:eastAsia="sl-SI"/>
        </w:rPr>
      </w:pPr>
    </w:p>
    <w:p w:rsidR="00E77F5F" w:rsidRPr="00B74C7B" w:rsidRDefault="00E77F5F" w:rsidP="00E77F5F">
      <w:pPr>
        <w:keepNext/>
        <w:spacing w:after="0"/>
        <w:outlineLvl w:val="0"/>
        <w:rPr>
          <w:rFonts w:ascii="Arial Narrow" w:eastAsia="Times New Roman" w:hAnsi="Arial Narrow" w:cs="Arial"/>
          <w:b/>
          <w:lang w:eastAsia="sl-SI"/>
        </w:rPr>
      </w:pPr>
    </w:p>
    <w:p w:rsidR="00E77F5F" w:rsidRPr="00B74C7B" w:rsidRDefault="00E77F5F" w:rsidP="00E77F5F">
      <w:pPr>
        <w:keepNext/>
        <w:spacing w:after="0"/>
        <w:outlineLvl w:val="0"/>
        <w:rPr>
          <w:rFonts w:ascii="Arial Narrow" w:eastAsia="Times New Roman" w:hAnsi="Arial Narrow" w:cs="Arial"/>
          <w:b/>
          <w:lang w:eastAsia="sl-SI"/>
        </w:rPr>
      </w:pPr>
    </w:p>
    <w:p w:rsidR="00E77F5F" w:rsidRDefault="00E77F5F" w:rsidP="00E77F5F">
      <w:pPr>
        <w:spacing w:after="0"/>
        <w:jc w:val="center"/>
        <w:rPr>
          <w:rFonts w:ascii="Arial Narrow" w:hAnsi="Arial Narrow"/>
          <w:b/>
          <w:bCs/>
          <w:sz w:val="28"/>
        </w:rPr>
      </w:pPr>
      <w:r w:rsidRPr="006E49E3">
        <w:rPr>
          <w:rFonts w:ascii="Arial Narrow" w:hAnsi="Arial Narrow"/>
          <w:b/>
          <w:bCs/>
          <w:sz w:val="28"/>
        </w:rPr>
        <w:t>PRENOVA OGREVALNE KOTLOVNICE NA LOKACIJI KLINIKE GOLNIK</w:t>
      </w:r>
    </w:p>
    <w:p w:rsidR="00E77F5F" w:rsidRPr="00B74C7B" w:rsidRDefault="00E77F5F" w:rsidP="00E77F5F">
      <w:pPr>
        <w:spacing w:after="0"/>
        <w:jc w:val="center"/>
        <w:rPr>
          <w:rFonts w:ascii="Arial Narrow" w:eastAsia="Times New Roman" w:hAnsi="Arial Narrow"/>
          <w:b/>
          <w:sz w:val="28"/>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E77F5F" w:rsidRPr="00B74C7B" w:rsidTr="009D4CE9">
        <w:tc>
          <w:tcPr>
            <w:tcW w:w="2500" w:type="pct"/>
            <w:shd w:val="clear" w:color="auto" w:fill="auto"/>
          </w:tcPr>
          <w:p w:rsidR="00E77F5F" w:rsidRPr="00B74C7B" w:rsidRDefault="00E77F5F" w:rsidP="009D4CE9">
            <w:pPr>
              <w:spacing w:after="0"/>
              <w:rPr>
                <w:rFonts w:ascii="Arial Narrow" w:eastAsia="Times New Roman" w:hAnsi="Arial Narrow"/>
                <w:b/>
                <w:lang w:eastAsia="sl-SI"/>
              </w:rPr>
            </w:pPr>
          </w:p>
        </w:tc>
        <w:tc>
          <w:tcPr>
            <w:tcW w:w="2500" w:type="pct"/>
            <w:shd w:val="clear" w:color="auto" w:fill="auto"/>
          </w:tcPr>
          <w:p w:rsidR="00E77F5F" w:rsidRPr="00B74C7B" w:rsidRDefault="00E77F5F" w:rsidP="009D4CE9">
            <w:pPr>
              <w:spacing w:after="0"/>
              <w:rPr>
                <w:rFonts w:ascii="Arial Narrow" w:eastAsia="Times New Roman" w:hAnsi="Arial Narrow"/>
                <w:b/>
                <w:lang w:eastAsia="sl-SI"/>
              </w:rPr>
            </w:pPr>
            <w:r>
              <w:rPr>
                <w:rFonts w:ascii="Arial Narrow" w:eastAsia="Times New Roman" w:hAnsi="Arial Narrow"/>
                <w:b/>
                <w:lang w:eastAsia="sl-SI"/>
              </w:rPr>
              <w:t>SKUPNA PONUDBENA VREDNOST z DDV*</w:t>
            </w:r>
          </w:p>
        </w:tc>
      </w:tr>
      <w:tr w:rsidR="00E77F5F" w:rsidRPr="00B74C7B" w:rsidTr="009D4CE9">
        <w:tc>
          <w:tcPr>
            <w:tcW w:w="2500" w:type="pct"/>
            <w:shd w:val="clear" w:color="auto" w:fill="auto"/>
          </w:tcPr>
          <w:p w:rsidR="00E77F5F" w:rsidRPr="006E49E3" w:rsidRDefault="00E77F5F" w:rsidP="009D4CE9">
            <w:pPr>
              <w:spacing w:after="0"/>
              <w:jc w:val="center"/>
              <w:rPr>
                <w:rFonts w:ascii="Arial Narrow" w:hAnsi="Arial Narrow"/>
                <w:b/>
                <w:bCs/>
                <w:sz w:val="28"/>
              </w:rPr>
            </w:pPr>
            <w:r w:rsidRPr="006E49E3">
              <w:rPr>
                <w:rFonts w:ascii="Arial Narrow" w:hAnsi="Arial Narrow"/>
                <w:b/>
                <w:bCs/>
                <w:sz w:val="28"/>
              </w:rPr>
              <w:t>PRENOVA OGREVALNE KOTLOVNICE NA LOKACIJI KLINIKE GOLNIK</w:t>
            </w:r>
          </w:p>
        </w:tc>
        <w:tc>
          <w:tcPr>
            <w:tcW w:w="2500" w:type="pct"/>
            <w:shd w:val="clear" w:color="auto" w:fill="auto"/>
          </w:tcPr>
          <w:p w:rsidR="00E77F5F" w:rsidRPr="00B74C7B" w:rsidRDefault="00E77F5F" w:rsidP="009D4CE9">
            <w:pPr>
              <w:spacing w:after="0"/>
              <w:rPr>
                <w:rFonts w:ascii="Arial Narrow" w:eastAsia="Times New Roman" w:hAnsi="Arial Narrow"/>
                <w:b/>
                <w:lang w:eastAsia="sl-SI"/>
              </w:rPr>
            </w:pPr>
          </w:p>
        </w:tc>
      </w:tr>
    </w:tbl>
    <w:p w:rsidR="00E77F5F" w:rsidRPr="00B74C7B" w:rsidRDefault="00E77F5F" w:rsidP="00E77F5F">
      <w:pPr>
        <w:spacing w:after="0"/>
        <w:rPr>
          <w:rFonts w:ascii="Arial Narrow" w:eastAsia="Times New Roman" w:hAnsi="Arial Narrow"/>
          <w:b/>
          <w:lang w:eastAsia="sl-SI"/>
        </w:rPr>
      </w:pPr>
    </w:p>
    <w:p w:rsidR="00E77F5F" w:rsidRPr="006E49E3" w:rsidRDefault="00E77F5F" w:rsidP="00E77F5F">
      <w:pPr>
        <w:tabs>
          <w:tab w:val="left" w:pos="90"/>
          <w:tab w:val="left" w:pos="964"/>
        </w:tabs>
        <w:adjustRightInd w:val="0"/>
        <w:jc w:val="both"/>
        <w:rPr>
          <w:rFonts w:ascii="Arial Narrow" w:hAnsi="Arial Narrow" w:cs="Arial"/>
          <w:b/>
          <w:color w:val="000000"/>
          <w:szCs w:val="24"/>
        </w:rPr>
      </w:pPr>
      <w:r w:rsidRPr="006E49E3">
        <w:rPr>
          <w:rFonts w:ascii="Arial Narrow" w:hAnsi="Arial Narrow" w:cs="Arial"/>
          <w:b/>
          <w:color w:val="000000"/>
          <w:szCs w:val="24"/>
        </w:rPr>
        <w:t xml:space="preserve">* ponudnik iz obrazca – OBR 4/1 »Ponudbeni predračun – Popis del« prepiše znesek iz zavihka REKAPITULACIJA – </w:t>
      </w:r>
      <w:r w:rsidRPr="006E49E3">
        <w:rPr>
          <w:rFonts w:ascii="Arial Narrow" w:hAnsi="Arial Narrow" w:cs="Arial"/>
          <w:b/>
          <w:i/>
          <w:color w:val="000000"/>
          <w:szCs w:val="24"/>
        </w:rPr>
        <w:t>“</w:t>
      </w:r>
      <w:r w:rsidRPr="006E49E3">
        <w:rPr>
          <w:rFonts w:ascii="Arial Narrow" w:hAnsi="Arial Narrow"/>
          <w:b/>
          <w:i/>
          <w:szCs w:val="24"/>
        </w:rPr>
        <w:t>SKUPAJ Z DDV”</w:t>
      </w:r>
      <w:r w:rsidRPr="006E49E3">
        <w:rPr>
          <w:rFonts w:ascii="Arial Narrow" w:hAnsi="Arial Narrow" w:cs="Arial"/>
          <w:b/>
          <w:szCs w:val="24"/>
        </w:rPr>
        <w:t>.</w:t>
      </w:r>
    </w:p>
    <w:p w:rsidR="00E77F5F" w:rsidRPr="00B74C7B" w:rsidRDefault="00E77F5F" w:rsidP="00E77F5F">
      <w:pPr>
        <w:tabs>
          <w:tab w:val="left" w:pos="90"/>
          <w:tab w:val="left" w:pos="964"/>
        </w:tabs>
        <w:adjustRightInd w:val="0"/>
        <w:jc w:val="both"/>
        <w:rPr>
          <w:rFonts w:ascii="Arial Narrow" w:hAnsi="Arial Narrow" w:cs="Arial"/>
          <w:lang w:val="it-IT"/>
        </w:rPr>
      </w:pPr>
    </w:p>
    <w:p w:rsidR="00E77F5F" w:rsidRPr="00E87153" w:rsidRDefault="00E77F5F" w:rsidP="00E77F5F">
      <w:pPr>
        <w:tabs>
          <w:tab w:val="left" w:pos="90"/>
          <w:tab w:val="left" w:pos="964"/>
        </w:tabs>
        <w:adjustRightInd w:val="0"/>
        <w:jc w:val="both"/>
        <w:rPr>
          <w:rFonts w:ascii="Arial Narrow" w:hAnsi="Arial Narrow" w:cs="Arial"/>
        </w:rPr>
      </w:pPr>
      <w:r w:rsidRPr="00E87153">
        <w:rPr>
          <w:rFonts w:ascii="Arial Narrow" w:hAnsi="Arial Narrow" w:cs="Arial"/>
        </w:rPr>
        <w:t>V skladu s 7. odstavkom 89. člena ZJN-3 soglašamo, da naročnik:</w:t>
      </w:r>
    </w:p>
    <w:p w:rsidR="00E77F5F" w:rsidRPr="00E87153" w:rsidRDefault="00E77F5F" w:rsidP="00E77F5F">
      <w:pPr>
        <w:widowControl w:val="0"/>
        <w:numPr>
          <w:ilvl w:val="0"/>
          <w:numId w:val="12"/>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E87153">
        <w:rPr>
          <w:rFonts w:ascii="Arial Narrow" w:hAnsi="Arial Narrow" w:cs="Arial"/>
        </w:rPr>
        <w:t>popravi računske napake v primeru, da jih odkrije pri pregledu in ocenjevanju ponudb. Pri tem se količina in cena na enoto brez DDV ne smeta spreminjati,</w:t>
      </w:r>
    </w:p>
    <w:p w:rsidR="00E77F5F" w:rsidRPr="00E87153" w:rsidRDefault="00E77F5F" w:rsidP="00E77F5F">
      <w:pPr>
        <w:tabs>
          <w:tab w:val="left" w:pos="90"/>
          <w:tab w:val="left" w:pos="964"/>
        </w:tabs>
        <w:adjustRightInd w:val="0"/>
        <w:ind w:left="851"/>
        <w:jc w:val="both"/>
        <w:rPr>
          <w:rFonts w:ascii="Arial Narrow" w:hAnsi="Arial Narrow" w:cs="Arial"/>
        </w:rPr>
      </w:pPr>
    </w:p>
    <w:p w:rsidR="00E77F5F" w:rsidRPr="00AE7774" w:rsidRDefault="00E77F5F" w:rsidP="00E77F5F">
      <w:pPr>
        <w:widowControl w:val="0"/>
        <w:numPr>
          <w:ilvl w:val="0"/>
          <w:numId w:val="12"/>
        </w:numPr>
        <w:tabs>
          <w:tab w:val="left" w:pos="90"/>
          <w:tab w:val="left" w:pos="964"/>
        </w:tabs>
        <w:autoSpaceDE w:val="0"/>
        <w:autoSpaceDN w:val="0"/>
        <w:adjustRightInd w:val="0"/>
        <w:spacing w:after="0" w:line="240" w:lineRule="auto"/>
        <w:ind w:left="851" w:firstLine="0"/>
        <w:jc w:val="both"/>
        <w:rPr>
          <w:rFonts w:ascii="Arial Narrow" w:hAnsi="Arial Narrow" w:cs="Arial"/>
        </w:rPr>
      </w:pPr>
      <w:r w:rsidRPr="00AE7774">
        <w:rPr>
          <w:rFonts w:ascii="Arial Narrow" w:hAnsi="Arial Narrow"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77F5F" w:rsidRPr="00E87153" w:rsidRDefault="00E77F5F" w:rsidP="00E77F5F">
      <w:pPr>
        <w:tabs>
          <w:tab w:val="left" w:pos="90"/>
          <w:tab w:val="left" w:pos="964"/>
        </w:tabs>
        <w:adjustRightInd w:val="0"/>
        <w:jc w:val="both"/>
        <w:rPr>
          <w:rFonts w:ascii="Arial Narrow" w:hAnsi="Arial Narrow" w:cs="Arial"/>
        </w:rPr>
      </w:pPr>
    </w:p>
    <w:p w:rsidR="00E77F5F" w:rsidRPr="00E87153" w:rsidRDefault="00E77F5F" w:rsidP="00E77F5F">
      <w:pPr>
        <w:widowControl w:val="0"/>
        <w:numPr>
          <w:ilvl w:val="0"/>
          <w:numId w:val="12"/>
        </w:numPr>
        <w:tabs>
          <w:tab w:val="left" w:pos="90"/>
          <w:tab w:val="left" w:pos="964"/>
        </w:tabs>
        <w:autoSpaceDE w:val="0"/>
        <w:autoSpaceDN w:val="0"/>
        <w:adjustRightInd w:val="0"/>
        <w:spacing w:after="0" w:line="240" w:lineRule="auto"/>
        <w:ind w:left="851" w:firstLine="0"/>
        <w:jc w:val="both"/>
        <w:rPr>
          <w:rFonts w:ascii="Arial Narrow" w:hAnsi="Arial Narrow" w:cs="Arial"/>
          <w:color w:val="000000"/>
        </w:rPr>
      </w:pPr>
      <w:r w:rsidRPr="00E87153">
        <w:rPr>
          <w:rFonts w:ascii="Arial Narrow" w:hAnsi="Arial Narrow" w:cs="Arial"/>
        </w:rPr>
        <w:t>napačno zapisano stopnjo DDV popravi v pravilno.</w:t>
      </w: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hd w:val="clear" w:color="auto" w:fill="F2F2F2"/>
        <w:spacing w:after="0"/>
        <w:jc w:val="both"/>
        <w:rPr>
          <w:rFonts w:ascii="Arial Narrow" w:eastAsia="Times New Roman" w:hAnsi="Arial Narrow"/>
          <w:lang w:eastAsia="sl-SI"/>
        </w:rPr>
      </w:pPr>
      <w:r w:rsidRPr="00B74C7B">
        <w:rPr>
          <w:rFonts w:ascii="Arial Narrow" w:eastAsia="Times New Roman" w:hAnsi="Arial Narrow"/>
          <w:lang w:eastAsia="sl-SI"/>
        </w:rPr>
        <w:t xml:space="preserve">Kraj in datum: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hd w:val="clear" w:color="auto" w:fill="F2F2F2"/>
        <w:spacing w:after="0"/>
        <w:jc w:val="both"/>
        <w:rPr>
          <w:rFonts w:ascii="Arial Narrow" w:eastAsia="Times New Roman" w:hAnsi="Arial Narrow"/>
          <w:lang w:eastAsia="sl-SI"/>
        </w:rPr>
      </w:pPr>
    </w:p>
    <w:p w:rsidR="00E77F5F" w:rsidRPr="00B74C7B" w:rsidRDefault="00E77F5F" w:rsidP="00E77F5F">
      <w:pPr>
        <w:shd w:val="clear" w:color="auto" w:fill="F2F2F2"/>
        <w:spacing w:after="0"/>
        <w:jc w:val="both"/>
        <w:rPr>
          <w:rFonts w:ascii="Arial Narrow" w:eastAsia="Times New Roman" w:hAnsi="Arial Narrow"/>
          <w:u w:val="single"/>
          <w:lang w:eastAsia="sl-SI"/>
        </w:rPr>
      </w:pPr>
      <w:r w:rsidRPr="00B74C7B">
        <w:rPr>
          <w:rFonts w:ascii="Arial Narrow" w:eastAsia="Times New Roman" w:hAnsi="Arial Narrow"/>
          <w:lang w:eastAsia="sl-SI"/>
        </w:rPr>
        <w:t xml:space="preserve">Odgovorna oseba ponudnika: </w:t>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r w:rsidRPr="00B74C7B">
        <w:rPr>
          <w:rFonts w:ascii="Arial Narrow" w:eastAsia="Times New Roman" w:hAnsi="Arial Narrow"/>
          <w:u w:val="single"/>
          <w:lang w:eastAsia="sl-SI"/>
        </w:rPr>
        <w:tab/>
      </w: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pPr>
    </w:p>
    <w:p w:rsidR="00E77F5F" w:rsidRPr="00B74C7B" w:rsidRDefault="00E77F5F" w:rsidP="00E77F5F">
      <w:pPr>
        <w:spacing w:after="0"/>
        <w:rPr>
          <w:rFonts w:ascii="Arial Narrow" w:eastAsia="Times New Roman" w:hAnsi="Arial Narrow"/>
          <w:b/>
          <w:lang w:eastAsia="sl-SI"/>
        </w:rPr>
        <w:sectPr w:rsidR="00E77F5F" w:rsidRPr="00B74C7B" w:rsidSect="000125B9">
          <w:headerReference w:type="even" r:id="rId6"/>
          <w:footerReference w:type="even" r:id="rId7"/>
          <w:footerReference w:type="default" r:id="rId8"/>
          <w:footerReference w:type="first" r:id="rId9"/>
          <w:pgSz w:w="11906" w:h="16838"/>
          <w:pgMar w:top="1134" w:right="1134" w:bottom="1134" w:left="1134" w:header="708" w:footer="708" w:gutter="0"/>
          <w:cols w:space="708"/>
          <w:titlePg/>
        </w:sectPr>
      </w:pPr>
    </w:p>
    <w:p w:rsidR="00E77F5F" w:rsidRPr="00B74C7B" w:rsidRDefault="00E77F5F" w:rsidP="00E77F5F">
      <w:pPr>
        <w:spacing w:after="0"/>
        <w:jc w:val="right"/>
        <w:rPr>
          <w:rFonts w:ascii="Arial Narrow" w:hAnsi="Arial Narrow" w:cs="Arial"/>
          <w:b/>
          <w:lang w:eastAsia="sl-SI"/>
        </w:rPr>
      </w:pPr>
      <w:r w:rsidRPr="00B74C7B">
        <w:rPr>
          <w:rFonts w:ascii="Arial Narrow" w:hAnsi="Arial Narrow" w:cs="Arial"/>
          <w:b/>
          <w:lang w:eastAsia="sl-SI"/>
        </w:rPr>
        <w:lastRenderedPageBreak/>
        <w:t>OBR-4/1</w:t>
      </w:r>
    </w:p>
    <w:p w:rsidR="00E77F5F" w:rsidRPr="006E49E3" w:rsidRDefault="00E77F5F" w:rsidP="00E77F5F">
      <w:pPr>
        <w:rPr>
          <w:rFonts w:ascii="Arial Narrow" w:hAnsi="Arial Narrow"/>
        </w:rPr>
      </w:pPr>
    </w:p>
    <w:p w:rsidR="00E77F5F" w:rsidRPr="006E49E3" w:rsidRDefault="00E77F5F" w:rsidP="00E77F5F">
      <w:pPr>
        <w:pBdr>
          <w:top w:val="single" w:sz="4" w:space="1" w:color="auto"/>
          <w:left w:val="single" w:sz="4" w:space="4" w:color="auto"/>
          <w:bottom w:val="single" w:sz="4" w:space="1" w:color="auto"/>
          <w:right w:val="single" w:sz="4" w:space="4" w:color="auto"/>
        </w:pBdr>
        <w:rPr>
          <w:rFonts w:ascii="Arial Narrow" w:hAnsi="Arial Narrow"/>
          <w:b/>
        </w:rPr>
      </w:pPr>
      <w:r w:rsidRPr="006E49E3">
        <w:rPr>
          <w:rFonts w:ascii="Arial Narrow" w:hAnsi="Arial Narrow"/>
          <w:b/>
        </w:rPr>
        <w:t xml:space="preserve">PONUDNIK: </w:t>
      </w:r>
    </w:p>
    <w:p w:rsidR="00E77F5F" w:rsidRPr="006E49E3" w:rsidRDefault="00E77F5F" w:rsidP="00E77F5F">
      <w:pPr>
        <w:rPr>
          <w:rFonts w:ascii="Arial Narrow" w:hAnsi="Arial Narrow"/>
        </w:rPr>
      </w:pPr>
    </w:p>
    <w:p w:rsidR="00E77F5F" w:rsidRPr="006E49E3" w:rsidRDefault="00E77F5F" w:rsidP="00E77F5F">
      <w:pPr>
        <w:jc w:val="center"/>
        <w:rPr>
          <w:rFonts w:ascii="Arial Narrow" w:hAnsi="Arial Narrow"/>
          <w:b/>
        </w:rPr>
      </w:pPr>
      <w:r w:rsidRPr="006E49E3">
        <w:rPr>
          <w:rFonts w:ascii="Arial Narrow" w:hAnsi="Arial Narrow"/>
          <w:b/>
        </w:rPr>
        <w:t>PONUDBENI PREDRAČUN – POPIS DEL</w:t>
      </w:r>
    </w:p>
    <w:p w:rsidR="00E77F5F" w:rsidRPr="006E49E3" w:rsidRDefault="00E77F5F" w:rsidP="00E77F5F">
      <w:pPr>
        <w:rPr>
          <w:rFonts w:ascii="Arial Narrow" w:hAnsi="Arial Narrow"/>
        </w:rPr>
      </w:pPr>
    </w:p>
    <w:p w:rsidR="00E77F5F" w:rsidRPr="006E49E3" w:rsidRDefault="00E77F5F" w:rsidP="00E77F5F">
      <w:pPr>
        <w:tabs>
          <w:tab w:val="left" w:pos="708"/>
        </w:tabs>
        <w:jc w:val="both"/>
        <w:rPr>
          <w:rFonts w:ascii="Arial Narrow" w:hAnsi="Arial Narrow" w:cs="Arial"/>
          <w:color w:val="000000"/>
        </w:rPr>
      </w:pPr>
      <w:r w:rsidRPr="006E49E3">
        <w:rPr>
          <w:rFonts w:ascii="Arial Narrow" w:hAnsi="Arial Narrow" w:cs="Arial"/>
        </w:rPr>
        <w:t xml:space="preserve">Ponudnik mora ponudbeni predračun – popis del - izpolniti v Excelovi tabeli. </w:t>
      </w:r>
      <w:r w:rsidRPr="006E49E3">
        <w:rPr>
          <w:rFonts w:ascii="Arial Narrow" w:hAnsi="Arial Narrow" w:cs="Arial"/>
          <w:color w:val="000000"/>
        </w:rPr>
        <w:t>Pri izpolnjevanju Ponudbenega predračuna v excelu mora ponudnik upoštevati naslednja navodila:</w:t>
      </w:r>
    </w:p>
    <w:p w:rsidR="00E77F5F" w:rsidRPr="006E49E3" w:rsidRDefault="00E77F5F" w:rsidP="00E77F5F">
      <w:pPr>
        <w:pStyle w:val="Odstavekseznama"/>
        <w:numPr>
          <w:ilvl w:val="0"/>
          <w:numId w:val="14"/>
        </w:numPr>
        <w:tabs>
          <w:tab w:val="left" w:pos="567"/>
        </w:tabs>
        <w:spacing w:after="0" w:line="240" w:lineRule="auto"/>
        <w:ind w:left="567" w:hanging="207"/>
        <w:jc w:val="both"/>
        <w:rPr>
          <w:rFonts w:ascii="Arial Narrow" w:hAnsi="Arial Narrow" w:cs="Arial"/>
          <w:b/>
          <w:color w:val="000000"/>
        </w:rPr>
      </w:pPr>
      <w:r w:rsidRPr="006E49E3">
        <w:rPr>
          <w:rFonts w:ascii="Arial Narrow" w:hAnsi="Arial Narrow" w:cs="Arial"/>
          <w:color w:val="000000"/>
        </w:rPr>
        <w:t>Ponudbeni predračun je popis del v Excelu in je sestavljen iz večih zavihkov,</w:t>
      </w:r>
    </w:p>
    <w:p w:rsidR="00E77F5F" w:rsidRPr="006E49E3" w:rsidRDefault="00E77F5F" w:rsidP="00E77F5F">
      <w:pPr>
        <w:pStyle w:val="Odstavekseznama"/>
        <w:numPr>
          <w:ilvl w:val="0"/>
          <w:numId w:val="14"/>
        </w:numPr>
        <w:tabs>
          <w:tab w:val="left" w:pos="567"/>
        </w:tabs>
        <w:spacing w:after="0" w:line="240" w:lineRule="auto"/>
        <w:ind w:left="567" w:hanging="207"/>
        <w:jc w:val="both"/>
        <w:rPr>
          <w:rFonts w:ascii="Arial Narrow" w:hAnsi="Arial Narrow" w:cs="Arial"/>
          <w:b/>
          <w:color w:val="000000"/>
        </w:rPr>
      </w:pPr>
      <w:r w:rsidRPr="006E49E3">
        <w:rPr>
          <w:rFonts w:ascii="Arial Narrow" w:hAnsi="Arial Narrow" w:cs="Arial"/>
          <w:b/>
          <w:color w:val="000000"/>
        </w:rPr>
        <w:t>Ponudnik mora v ponudbi predložiti vse dele ponudbenega predračuna oziroma zavihke.</w:t>
      </w:r>
    </w:p>
    <w:p w:rsidR="00E77F5F" w:rsidRPr="006E49E3" w:rsidRDefault="00E77F5F" w:rsidP="00E77F5F">
      <w:pPr>
        <w:pStyle w:val="Odstavekseznama"/>
        <w:numPr>
          <w:ilvl w:val="0"/>
          <w:numId w:val="14"/>
        </w:numPr>
        <w:tabs>
          <w:tab w:val="left" w:pos="567"/>
        </w:tabs>
        <w:spacing w:after="0" w:line="240" w:lineRule="auto"/>
        <w:ind w:left="567" w:hanging="207"/>
        <w:jc w:val="both"/>
        <w:rPr>
          <w:rFonts w:ascii="Arial Narrow" w:hAnsi="Arial Narrow" w:cs="Arial"/>
          <w:b/>
          <w:color w:val="000000"/>
        </w:rPr>
      </w:pPr>
      <w:r w:rsidRPr="006E49E3">
        <w:rPr>
          <w:rFonts w:ascii="Arial Narrow" w:hAnsi="Arial Narrow" w:cs="Arial"/>
          <w:b/>
          <w:color w:val="000000"/>
        </w:rPr>
        <w:t>Vse postavke morajo biti izpolnjene skladno z navodili iz dokumentacije.</w:t>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color w:val="000000"/>
        </w:rPr>
      </w:pPr>
      <w:r w:rsidRPr="006E49E3">
        <w:rPr>
          <w:rFonts w:ascii="Arial Narrow" w:hAnsi="Arial Narrow" w:cs="Arial"/>
          <w:color w:val="000000"/>
        </w:rPr>
        <w:t xml:space="preserve">Ponudnik mora Ponudbeni predračun izpolniti v elektronski obliki. </w:t>
      </w:r>
      <w:r w:rsidRPr="006E49E3">
        <w:rPr>
          <w:rFonts w:ascii="Arial Narrow" w:hAnsi="Arial Narrow" w:cs="Arial"/>
          <w:color w:val="000000"/>
        </w:rPr>
        <w:tab/>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jc w:val="both"/>
        <w:rPr>
          <w:rFonts w:ascii="Arial Narrow" w:hAnsi="Arial Narrow" w:cs="Arial"/>
          <w:color w:val="000000"/>
        </w:rPr>
      </w:pPr>
      <w:r w:rsidRPr="006E49E3">
        <w:rPr>
          <w:rFonts w:ascii="Arial Narrow" w:hAnsi="Arial Narrow" w:cs="Arial"/>
          <w:color w:val="000000"/>
        </w:rPr>
        <w:t>Ko ponudnik v programsko orodje Excel vnese podatek v stolpec »</w:t>
      </w:r>
      <w:r>
        <w:rPr>
          <w:rFonts w:ascii="Arial Narrow" w:hAnsi="Arial Narrow" w:cs="Arial"/>
          <w:color w:val="000000"/>
        </w:rPr>
        <w:t>Cena</w:t>
      </w:r>
      <w:r w:rsidRPr="006E49E3">
        <w:rPr>
          <w:rFonts w:ascii="Arial Narrow" w:hAnsi="Arial Narrow" w:cs="Arial"/>
          <w:color w:val="000000"/>
        </w:rPr>
        <w:t>/enoto« se ostali podatki izračunajo avtomatsko.</w:t>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color w:val="000000"/>
        </w:rPr>
      </w:pPr>
      <w:r w:rsidRPr="006E49E3">
        <w:rPr>
          <w:rFonts w:ascii="Arial Narrow" w:hAnsi="Arial Narrow" w:cs="Arial"/>
          <w:color w:val="000000"/>
        </w:rPr>
        <w:t>Ponudnik mora Ponudbenem predračunu – popisu del, obvezno izpolniti vse zahtevane podatke.</w:t>
      </w:r>
      <w:r w:rsidRPr="006E49E3">
        <w:rPr>
          <w:rFonts w:ascii="Arial Narrow" w:hAnsi="Arial Narrow" w:cs="Arial"/>
          <w:color w:val="000000"/>
        </w:rPr>
        <w:tab/>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color w:val="000000"/>
        </w:rPr>
      </w:pPr>
      <w:r w:rsidRPr="006E49E3">
        <w:rPr>
          <w:rFonts w:ascii="Arial Narrow" w:hAnsi="Arial Narrow" w:cs="Arial"/>
          <w:color w:val="000000"/>
        </w:rPr>
        <w:t>Decimalna mesta se bodo pri cenah in vrednostih avtomatsko zaokrožila na 2 decimalni mesti.</w:t>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b/>
          <w:color w:val="000000"/>
        </w:rPr>
      </w:pPr>
      <w:r w:rsidRPr="006E49E3">
        <w:rPr>
          <w:rFonts w:ascii="Arial Narrow" w:hAnsi="Arial Narrow" w:cs="Arial"/>
          <w:b/>
          <w:color w:val="000000"/>
        </w:rPr>
        <w:t>PONUDNIKE PROSIMO, DA V PRIMERU, DA UGOTOVIJO NAPAKO PRI VNOSU FORMUL V EXCEL TABELO (ponudbeni predračun-popis del), DA O TEM OPOZORIJO NAROČNIKA ter formul ne popravljajo sami.</w:t>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b/>
          <w:color w:val="000000"/>
        </w:rPr>
      </w:pPr>
      <w:r w:rsidRPr="006E49E3">
        <w:rPr>
          <w:rFonts w:ascii="Arial Narrow" w:hAnsi="Arial Narrow" w:cs="Arial"/>
          <w:b/>
          <w:color w:val="000000"/>
        </w:rPr>
        <w:t>Ponudnik predloži ponudbeni predračun – popis del v pdf. obliki podpisan in žigosan ter v excel obliki pod rubriko “drugi dokumenti”</w:t>
      </w:r>
    </w:p>
    <w:p w:rsidR="00E77F5F" w:rsidRPr="006E49E3" w:rsidRDefault="00E77F5F" w:rsidP="00E77F5F">
      <w:pPr>
        <w:widowControl w:val="0"/>
        <w:numPr>
          <w:ilvl w:val="0"/>
          <w:numId w:val="13"/>
        </w:numPr>
        <w:tabs>
          <w:tab w:val="left" w:pos="90"/>
          <w:tab w:val="left" w:pos="567"/>
        </w:tabs>
        <w:autoSpaceDE w:val="0"/>
        <w:autoSpaceDN w:val="0"/>
        <w:adjustRightInd w:val="0"/>
        <w:spacing w:after="0" w:line="240" w:lineRule="auto"/>
        <w:ind w:left="567" w:hanging="207"/>
        <w:jc w:val="both"/>
        <w:rPr>
          <w:rFonts w:ascii="Arial Narrow" w:hAnsi="Arial Narrow" w:cs="Arial"/>
          <w:b/>
          <w:color w:val="000000"/>
        </w:rPr>
      </w:pPr>
      <w:r w:rsidRPr="006E49E3">
        <w:rPr>
          <w:rFonts w:ascii="Arial Narrow" w:hAnsi="Arial Narrow" w:cs="Arial"/>
          <w:b/>
          <w:color w:val="000000"/>
        </w:rPr>
        <w:t>V primeru odstopanja v vrednostih med podpisano in žigosano obliko ponudbenega predračuna – popisa del ter elektronsko obliko v excel velja .pdf oblika ponudbenega predračuna.</w:t>
      </w:r>
    </w:p>
    <w:p w:rsidR="00E77F5F" w:rsidRPr="006E49E3" w:rsidRDefault="00E77F5F" w:rsidP="00E77F5F">
      <w:pPr>
        <w:rPr>
          <w:rFonts w:ascii="Arial Narrow" w:hAnsi="Arial Narrow" w:cs="Arial"/>
          <w:color w:val="000000"/>
        </w:rPr>
      </w:pPr>
    </w:p>
    <w:p w:rsidR="00E77F5F" w:rsidRPr="006E49E3" w:rsidRDefault="00E77F5F" w:rsidP="00E77F5F">
      <w:pPr>
        <w:rPr>
          <w:rFonts w:ascii="Arial Narrow" w:hAnsi="Arial Narrow"/>
        </w:rPr>
      </w:pPr>
      <w:r w:rsidRPr="006E49E3">
        <w:rPr>
          <w:rFonts w:ascii="Arial Narrow" w:hAnsi="Arial Narrow" w:cs="Arial"/>
          <w:color w:val="000000"/>
        </w:rPr>
        <w:t>Skupno vrednost “ SKUPAJ Z DDV” iz ponudbenega predračuna – popisa del iz zavihka REKAPITULACIJA ponudnik vpiše v obrazec 4 – POVZETEK PREDRAČUNA:</w:t>
      </w:r>
    </w:p>
    <w:p w:rsidR="00E77F5F" w:rsidRPr="006E49E3" w:rsidRDefault="00E77F5F" w:rsidP="00E77F5F">
      <w:pPr>
        <w:pStyle w:val="Naslov3"/>
        <w:spacing w:before="101"/>
        <w:ind w:left="218"/>
        <w:rPr>
          <w:rFonts w:ascii="Arial Narrow" w:hAnsi="Arial Narrow"/>
          <w:szCs w:val="22"/>
        </w:rPr>
      </w:pPr>
      <w:r w:rsidRPr="006E49E3">
        <w:rPr>
          <w:rFonts w:ascii="Arial Narrow" w:hAnsi="Arial Narrow"/>
          <w:szCs w:val="22"/>
        </w:rPr>
        <w:t>Ponudbene cene brez DDV na EM so fiksne celotno pogodbeno obdobje.</w:t>
      </w:r>
    </w:p>
    <w:p w:rsidR="00E77F5F" w:rsidRPr="006E49E3" w:rsidRDefault="00E77F5F" w:rsidP="00E77F5F">
      <w:pPr>
        <w:pStyle w:val="Telobesedila"/>
        <w:rPr>
          <w:rFonts w:ascii="Arial Narrow" w:hAnsi="Arial Narrow"/>
          <w:b/>
          <w:sz w:val="22"/>
          <w:szCs w:val="22"/>
        </w:rPr>
      </w:pPr>
    </w:p>
    <w:p w:rsidR="00E77F5F" w:rsidRPr="006E49E3" w:rsidRDefault="00E77F5F" w:rsidP="00E77F5F">
      <w:pPr>
        <w:tabs>
          <w:tab w:val="left" w:pos="90"/>
          <w:tab w:val="left" w:pos="964"/>
        </w:tabs>
        <w:adjustRightInd w:val="0"/>
        <w:jc w:val="both"/>
        <w:rPr>
          <w:rFonts w:ascii="Arial Narrow" w:hAnsi="Arial Narrow" w:cs="Arial"/>
          <w:b/>
          <w:color w:val="000000"/>
        </w:rPr>
      </w:pPr>
      <w:r w:rsidRPr="006E49E3">
        <w:rPr>
          <w:rFonts w:ascii="Arial Narrow" w:hAnsi="Arial Narrow" w:cs="Arial"/>
          <w:b/>
          <w:color w:val="000000"/>
        </w:rPr>
        <w:tab/>
        <w:t xml:space="preserve">   VELJAVNOST PONUDBE: 90 dni od skrajnega roka oddaje ponudb</w:t>
      </w:r>
    </w:p>
    <w:p w:rsidR="00E77F5F" w:rsidRPr="006E49E3" w:rsidRDefault="00E77F5F" w:rsidP="00E77F5F">
      <w:pPr>
        <w:pStyle w:val="Telobesedila"/>
        <w:rPr>
          <w:rFonts w:ascii="Arial Narrow" w:hAnsi="Arial Narrow"/>
          <w:b/>
          <w:sz w:val="22"/>
          <w:szCs w:val="22"/>
        </w:rPr>
      </w:pPr>
    </w:p>
    <w:p w:rsidR="00E77F5F" w:rsidRPr="006E49E3" w:rsidRDefault="00E77F5F" w:rsidP="00E77F5F">
      <w:pPr>
        <w:rPr>
          <w:rFonts w:ascii="Arial Narrow" w:hAnsi="Arial Narrow"/>
        </w:rPr>
      </w:pPr>
    </w:p>
    <w:p w:rsidR="00E77F5F" w:rsidRPr="006E49E3" w:rsidRDefault="00E77F5F" w:rsidP="00E77F5F">
      <w:pPr>
        <w:shd w:val="clear" w:color="auto" w:fill="F2F2F2"/>
        <w:jc w:val="both"/>
        <w:rPr>
          <w:rFonts w:ascii="Arial Narrow" w:hAnsi="Arial Narrow"/>
          <w:lang w:eastAsia="sl-SI"/>
        </w:rPr>
      </w:pPr>
      <w:r w:rsidRPr="006E49E3">
        <w:rPr>
          <w:rFonts w:ascii="Arial Narrow" w:hAnsi="Arial Narrow"/>
          <w:lang w:eastAsia="sl-SI"/>
        </w:rPr>
        <w:t xml:space="preserve">Kraj in datum: </w:t>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p>
    <w:p w:rsidR="00E77F5F" w:rsidRPr="006E49E3" w:rsidRDefault="00E77F5F" w:rsidP="00E77F5F">
      <w:pPr>
        <w:shd w:val="clear" w:color="auto" w:fill="F2F2F2"/>
        <w:jc w:val="both"/>
        <w:rPr>
          <w:rFonts w:ascii="Arial Narrow" w:hAnsi="Arial Narrow"/>
          <w:lang w:eastAsia="sl-SI"/>
        </w:rPr>
      </w:pPr>
    </w:p>
    <w:p w:rsidR="00E77F5F" w:rsidRPr="006E49E3" w:rsidRDefault="00E77F5F" w:rsidP="00E77F5F">
      <w:pPr>
        <w:shd w:val="clear" w:color="auto" w:fill="F2F2F2"/>
        <w:jc w:val="both"/>
        <w:rPr>
          <w:rFonts w:ascii="Arial Narrow" w:hAnsi="Arial Narrow"/>
          <w:lang w:eastAsia="sl-SI"/>
        </w:rPr>
      </w:pPr>
    </w:p>
    <w:p w:rsidR="00E77F5F" w:rsidRPr="006E49E3" w:rsidRDefault="00E77F5F" w:rsidP="00E77F5F">
      <w:pPr>
        <w:shd w:val="clear" w:color="auto" w:fill="F2F2F2"/>
        <w:jc w:val="both"/>
        <w:rPr>
          <w:rFonts w:ascii="Arial Narrow" w:hAnsi="Arial Narrow"/>
          <w:u w:val="single"/>
          <w:lang w:eastAsia="sl-SI"/>
        </w:rPr>
      </w:pPr>
      <w:r w:rsidRPr="006E49E3">
        <w:rPr>
          <w:rFonts w:ascii="Arial Narrow" w:hAnsi="Arial Narrow"/>
          <w:lang w:eastAsia="sl-SI"/>
        </w:rPr>
        <w:t xml:space="preserve">Ime in priimek odgovorne osebe ponudnika: </w:t>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r w:rsidRPr="006E49E3">
        <w:rPr>
          <w:rFonts w:ascii="Arial Narrow" w:hAnsi="Arial Narrow"/>
          <w:u w:val="single"/>
          <w:lang w:eastAsia="sl-SI"/>
        </w:rPr>
        <w:tab/>
      </w:r>
    </w:p>
    <w:p w:rsidR="00E77F5F" w:rsidRPr="006C3CD3" w:rsidRDefault="00E77F5F" w:rsidP="00E77F5F">
      <w:pPr>
        <w:ind w:left="851" w:right="838"/>
        <w:rPr>
          <w:sz w:val="16"/>
        </w:rPr>
        <w:sectPr w:rsidR="00E77F5F" w:rsidRPr="006C3CD3">
          <w:pgSz w:w="11910" w:h="16840"/>
          <w:pgMar w:top="1020" w:right="1000" w:bottom="880" w:left="1000" w:header="0" w:footer="695" w:gutter="0"/>
          <w:cols w:space="708"/>
        </w:sectPr>
      </w:pPr>
    </w:p>
    <w:p w:rsidR="00E77F5F" w:rsidRPr="00B74C7B" w:rsidRDefault="00E77F5F" w:rsidP="00E77F5F">
      <w:pPr>
        <w:spacing w:after="0"/>
        <w:jc w:val="right"/>
        <w:rPr>
          <w:rFonts w:ascii="Arial Narrow" w:hAnsi="Arial Narrow" w:cs="Arial"/>
          <w:b/>
          <w:lang w:eastAsia="sl-SI"/>
        </w:rPr>
      </w:pPr>
      <w:r w:rsidRPr="00B74C7B">
        <w:rPr>
          <w:rFonts w:ascii="Arial Narrow" w:hAnsi="Arial Narrow" w:cs="Arial"/>
          <w:b/>
          <w:lang w:eastAsia="sl-SI"/>
        </w:rPr>
        <w:lastRenderedPageBreak/>
        <w:t>OBR-5/1</w:t>
      </w:r>
    </w:p>
    <w:p w:rsidR="00E77F5F" w:rsidRPr="00B74C7B" w:rsidRDefault="00E77F5F" w:rsidP="00E77F5F">
      <w:pPr>
        <w:shd w:val="clear" w:color="auto" w:fill="BFBFBF"/>
        <w:spacing w:after="0"/>
        <w:rPr>
          <w:rFonts w:ascii="Arial Narrow" w:hAnsi="Arial Narrow"/>
          <w:b/>
          <w:lang w:eastAsia="sl-SI"/>
        </w:rPr>
      </w:pPr>
      <w:r w:rsidRPr="00B74C7B">
        <w:rPr>
          <w:rFonts w:ascii="Arial Narrow" w:hAnsi="Arial Narrow"/>
          <w:b/>
          <w:lang w:eastAsia="sl-SI"/>
        </w:rPr>
        <w:t>NAROČNIK</w:t>
      </w:r>
    </w:p>
    <w:p w:rsidR="00E77F5F" w:rsidRPr="00B74C7B" w:rsidRDefault="00E77F5F" w:rsidP="00E77F5F">
      <w:pPr>
        <w:spacing w:after="0"/>
        <w:rPr>
          <w:rFonts w:ascii="Arial Narrow" w:hAnsi="Arial Narrow"/>
          <w:lang w:eastAsia="sl-SI"/>
        </w:rPr>
      </w:pPr>
      <w:r w:rsidRPr="00B74C7B">
        <w:rPr>
          <w:rFonts w:ascii="Arial Narrow" w:hAnsi="Arial Narrow"/>
          <w:lang w:eastAsia="sl-SI"/>
        </w:rPr>
        <w:t>Naziv in sedež:</w:t>
      </w:r>
      <w:r w:rsidRPr="00B74C7B">
        <w:rPr>
          <w:rFonts w:ascii="Arial Narrow" w:hAnsi="Arial Narrow"/>
          <w:b/>
          <w:lang w:eastAsia="sl-SI"/>
        </w:rPr>
        <w:tab/>
      </w:r>
      <w:r w:rsidRPr="00B74C7B">
        <w:rPr>
          <w:rFonts w:ascii="Arial Narrow" w:hAnsi="Arial Narrow"/>
          <w:b/>
          <w:lang w:eastAsia="sl-SI"/>
        </w:rPr>
        <w:tab/>
        <w:t>Klinika Golnik, Golnik 36, 4204 Golnik</w:t>
      </w:r>
    </w:p>
    <w:p w:rsidR="00E77F5F" w:rsidRPr="00B74C7B" w:rsidRDefault="00E77F5F" w:rsidP="00E77F5F">
      <w:pPr>
        <w:spacing w:after="0"/>
        <w:rPr>
          <w:rFonts w:ascii="Arial Narrow" w:hAnsi="Arial Narrow"/>
          <w:lang w:eastAsia="sl-SI"/>
        </w:rPr>
      </w:pPr>
      <w:r w:rsidRPr="00B74C7B">
        <w:rPr>
          <w:rFonts w:ascii="Arial Narrow" w:hAnsi="Arial Narrow" w:cs="Times-Roman"/>
          <w:lang w:eastAsia="sl-SI"/>
        </w:rPr>
        <w:t>ID št. za DDV:</w:t>
      </w:r>
      <w:r w:rsidRPr="00B74C7B">
        <w:rPr>
          <w:rFonts w:ascii="Arial Narrow" w:hAnsi="Arial Narrow"/>
          <w:lang w:eastAsia="sl-SI"/>
        </w:rPr>
        <w:t xml:space="preserve"> </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lang w:eastAsia="sl-SI"/>
        </w:rPr>
        <w:t>SI 66719585</w:t>
      </w:r>
    </w:p>
    <w:p w:rsidR="00E77F5F" w:rsidRPr="00B74C7B" w:rsidRDefault="00E77F5F" w:rsidP="00E77F5F">
      <w:pPr>
        <w:spacing w:after="0"/>
        <w:rPr>
          <w:rFonts w:ascii="Arial Narrow" w:hAnsi="Arial Narrow"/>
          <w:b/>
          <w:lang w:eastAsia="sl-SI"/>
        </w:rPr>
      </w:pPr>
      <w:r w:rsidRPr="00B74C7B">
        <w:rPr>
          <w:rFonts w:ascii="Arial Narrow" w:hAnsi="Arial Narrow"/>
          <w:lang w:eastAsia="sl-SI"/>
        </w:rPr>
        <w:t>Matična številka:</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lang w:eastAsia="sl-SI"/>
        </w:rPr>
        <w:t>1190997000</w:t>
      </w:r>
    </w:p>
    <w:p w:rsidR="00E77F5F" w:rsidRPr="00B74C7B" w:rsidRDefault="00E77F5F" w:rsidP="00E77F5F">
      <w:pPr>
        <w:spacing w:after="0"/>
        <w:rPr>
          <w:rFonts w:ascii="Arial Narrow" w:hAnsi="Arial Narrow"/>
          <w:lang w:eastAsia="sl-SI"/>
        </w:rPr>
      </w:pPr>
      <w:r w:rsidRPr="00B74C7B">
        <w:rPr>
          <w:rFonts w:ascii="Arial Narrow" w:hAnsi="Arial Narrow"/>
          <w:lang w:eastAsia="sl-SI"/>
        </w:rPr>
        <w:t>Poslovni račun:</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lang w:eastAsia="sl-SI"/>
        </w:rPr>
        <w:t>SI56 0110 0603 0277 603 (BANKA SLOVENIJE LJUBLJANA)</w:t>
      </w:r>
    </w:p>
    <w:p w:rsidR="00E77F5F" w:rsidRPr="00B74C7B" w:rsidRDefault="00E77F5F" w:rsidP="00E77F5F">
      <w:pPr>
        <w:spacing w:after="0"/>
        <w:rPr>
          <w:rFonts w:ascii="Arial Narrow" w:hAnsi="Arial Narrow"/>
          <w:lang w:eastAsia="sl-SI"/>
        </w:rPr>
      </w:pPr>
      <w:r w:rsidRPr="00B74C7B">
        <w:rPr>
          <w:rFonts w:ascii="Arial Narrow" w:hAnsi="Arial Narrow"/>
          <w:lang w:eastAsia="sl-SI"/>
        </w:rPr>
        <w:t>Skrbnik pogodbe:</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p>
    <w:p w:rsidR="00E77F5F" w:rsidRPr="00B74C7B" w:rsidRDefault="00E77F5F" w:rsidP="00E77F5F">
      <w:pPr>
        <w:spacing w:after="0"/>
        <w:rPr>
          <w:rFonts w:ascii="Arial Narrow" w:hAnsi="Arial Narrow"/>
          <w:b/>
          <w:lang w:eastAsia="sl-SI"/>
        </w:rPr>
      </w:pPr>
      <w:r w:rsidRPr="00B74C7B">
        <w:rPr>
          <w:rFonts w:ascii="Arial Narrow" w:hAnsi="Arial Narrow"/>
          <w:lang w:eastAsia="sl-SI"/>
        </w:rPr>
        <w:t>Podpisnik pogodbe:</w:t>
      </w:r>
      <w:r w:rsidRPr="00B74C7B">
        <w:rPr>
          <w:rFonts w:ascii="Arial Narrow" w:hAnsi="Arial Narrow"/>
          <w:lang w:eastAsia="sl-SI"/>
        </w:rPr>
        <w:tab/>
      </w:r>
      <w:r w:rsidRPr="00B74C7B">
        <w:rPr>
          <w:rFonts w:ascii="Arial Narrow" w:hAnsi="Arial Narrow"/>
          <w:b/>
          <w:lang w:eastAsia="sl-SI"/>
        </w:rPr>
        <w:t>direktor: doc. dr. Aleš Rozman, dr. med., spec.</w:t>
      </w:r>
    </w:p>
    <w:p w:rsidR="00E77F5F" w:rsidRPr="00B74C7B" w:rsidRDefault="00E77F5F" w:rsidP="00E77F5F">
      <w:pPr>
        <w:autoSpaceDE w:val="0"/>
        <w:autoSpaceDN w:val="0"/>
        <w:adjustRightInd w:val="0"/>
        <w:spacing w:after="0"/>
        <w:rPr>
          <w:rFonts w:ascii="Arial Narrow" w:hAnsi="Arial Narrow" w:cs="Times-Roman"/>
          <w:lang w:eastAsia="sl-SI"/>
        </w:rPr>
      </w:pPr>
      <w:r w:rsidRPr="00B74C7B">
        <w:rPr>
          <w:rFonts w:ascii="Arial Narrow" w:hAnsi="Arial Narrow" w:cs="Times-Roman"/>
          <w:lang w:eastAsia="sl-SI"/>
        </w:rPr>
        <w:t>in</w:t>
      </w:r>
    </w:p>
    <w:p w:rsidR="00E77F5F" w:rsidRPr="00B74C7B" w:rsidRDefault="00E77F5F" w:rsidP="00E77F5F">
      <w:pPr>
        <w:autoSpaceDE w:val="0"/>
        <w:autoSpaceDN w:val="0"/>
        <w:adjustRightInd w:val="0"/>
        <w:spacing w:after="0"/>
        <w:rPr>
          <w:rFonts w:ascii="Arial Narrow" w:hAnsi="Arial Narrow" w:cs="Times-Roman"/>
          <w:lang w:eastAsia="sl-SI"/>
        </w:rPr>
      </w:pPr>
    </w:p>
    <w:p w:rsidR="00E77F5F" w:rsidRPr="00B74C7B" w:rsidRDefault="00E77F5F" w:rsidP="00E77F5F">
      <w:pPr>
        <w:shd w:val="clear" w:color="auto" w:fill="BFBFBF"/>
        <w:spacing w:after="0"/>
        <w:rPr>
          <w:rFonts w:ascii="Arial Narrow" w:hAnsi="Arial Narrow"/>
          <w:b/>
          <w:lang w:eastAsia="sl-SI"/>
        </w:rPr>
      </w:pPr>
      <w:r w:rsidRPr="00B74C7B">
        <w:rPr>
          <w:rFonts w:ascii="Arial Narrow" w:hAnsi="Arial Narrow"/>
          <w:b/>
          <w:lang w:eastAsia="sl-SI"/>
        </w:rPr>
        <w:t>DOBAVITELJ</w:t>
      </w:r>
    </w:p>
    <w:p w:rsidR="00E77F5F" w:rsidRPr="00B74C7B" w:rsidRDefault="00E77F5F" w:rsidP="00E77F5F">
      <w:pPr>
        <w:spacing w:after="0"/>
        <w:rPr>
          <w:rFonts w:ascii="Arial Narrow" w:hAnsi="Arial Narrow"/>
          <w:u w:val="dotted"/>
          <w:lang w:eastAsia="sl-SI"/>
        </w:rPr>
      </w:pPr>
      <w:r w:rsidRPr="00B74C7B">
        <w:rPr>
          <w:rFonts w:ascii="Arial Narrow" w:hAnsi="Arial Narrow"/>
          <w:lang w:eastAsia="sl-SI"/>
        </w:rPr>
        <w:t>Naziv in sedež:</w:t>
      </w:r>
      <w:r w:rsidRPr="00B74C7B">
        <w:rPr>
          <w:rFonts w:ascii="Arial Narrow" w:hAnsi="Arial Narrow"/>
          <w:b/>
          <w:lang w:eastAsia="sl-SI"/>
        </w:rPr>
        <w:tab/>
      </w:r>
      <w:r w:rsidRPr="00B74C7B">
        <w:rPr>
          <w:rFonts w:ascii="Arial Narrow" w:hAnsi="Arial Narrow"/>
          <w:b/>
          <w:lang w:eastAsia="sl-SI"/>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r w:rsidRPr="00B74C7B">
        <w:rPr>
          <w:rFonts w:ascii="Arial Narrow" w:hAnsi="Arial Narrow"/>
          <w:b/>
          <w:u w:val="single"/>
        </w:rPr>
        <w:tab/>
      </w:r>
    </w:p>
    <w:p w:rsidR="00E77F5F" w:rsidRPr="00B74C7B" w:rsidRDefault="00E77F5F" w:rsidP="00E77F5F">
      <w:pPr>
        <w:spacing w:after="0"/>
        <w:rPr>
          <w:rFonts w:ascii="Arial Narrow" w:hAnsi="Arial Narrow"/>
          <w:u w:val="dotted"/>
          <w:lang w:eastAsia="sl-SI"/>
        </w:rPr>
      </w:pPr>
      <w:r w:rsidRPr="00B74C7B">
        <w:rPr>
          <w:rFonts w:ascii="Arial Narrow" w:hAnsi="Arial Narrow" w:cs="Times-Roman"/>
          <w:lang w:eastAsia="sl-SI"/>
        </w:rPr>
        <w:t>ID št. za DDV:</w:t>
      </w:r>
      <w:r w:rsidRPr="00B74C7B">
        <w:rPr>
          <w:rFonts w:ascii="Arial Narrow" w:hAnsi="Arial Narrow"/>
          <w:lang w:eastAsia="sl-SI"/>
        </w:rPr>
        <w:t xml:space="preserve"> </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r w:rsidRPr="00B74C7B">
        <w:rPr>
          <w:rFonts w:ascii="Arial Narrow" w:hAnsi="Arial Narrow" w:cs="Arial"/>
          <w:b/>
          <w:u w:val="single"/>
        </w:rPr>
        <w:tab/>
      </w:r>
    </w:p>
    <w:p w:rsidR="00E77F5F" w:rsidRPr="00B74C7B" w:rsidRDefault="00E77F5F" w:rsidP="00E77F5F">
      <w:pPr>
        <w:spacing w:after="0"/>
        <w:rPr>
          <w:rFonts w:ascii="Arial Narrow" w:hAnsi="Arial Narrow"/>
          <w:b/>
          <w:u w:val="dotted"/>
          <w:lang w:eastAsia="sl-SI"/>
        </w:rPr>
      </w:pPr>
      <w:r w:rsidRPr="00B74C7B">
        <w:rPr>
          <w:rFonts w:ascii="Arial Narrow" w:hAnsi="Arial Narrow"/>
          <w:lang w:eastAsia="sl-SI"/>
        </w:rPr>
        <w:t>Matična številka:</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p>
    <w:p w:rsidR="00E77F5F" w:rsidRPr="00B74C7B" w:rsidRDefault="00E77F5F" w:rsidP="00E77F5F">
      <w:pPr>
        <w:spacing w:after="0"/>
        <w:rPr>
          <w:rFonts w:ascii="Arial Narrow" w:hAnsi="Arial Narrow"/>
          <w:u w:val="dotted"/>
          <w:lang w:eastAsia="sl-SI"/>
        </w:rPr>
      </w:pPr>
      <w:r w:rsidRPr="00B74C7B">
        <w:rPr>
          <w:rFonts w:ascii="Arial Narrow" w:hAnsi="Arial Narrow"/>
          <w:lang w:eastAsia="sl-SI"/>
        </w:rPr>
        <w:t>Poslovni račun:</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p>
    <w:p w:rsidR="00E77F5F" w:rsidRPr="00B74C7B" w:rsidRDefault="00E77F5F" w:rsidP="00E77F5F">
      <w:pPr>
        <w:spacing w:after="0"/>
        <w:rPr>
          <w:rFonts w:ascii="Arial Narrow" w:hAnsi="Arial Narrow"/>
          <w:u w:val="dotted"/>
          <w:lang w:eastAsia="sl-SI"/>
        </w:rPr>
      </w:pPr>
      <w:r w:rsidRPr="00B74C7B">
        <w:rPr>
          <w:rFonts w:ascii="Arial Narrow" w:hAnsi="Arial Narrow"/>
          <w:lang w:eastAsia="sl-SI"/>
        </w:rPr>
        <w:t>Skrbnik pogodbe:</w:t>
      </w:r>
      <w:r w:rsidRPr="00B74C7B">
        <w:rPr>
          <w:rFonts w:ascii="Arial Narrow" w:hAnsi="Arial Narrow"/>
          <w:lang w:eastAsia="sl-SI"/>
        </w:rPr>
        <w:tab/>
      </w:r>
      <w:r w:rsidRPr="00B74C7B">
        <w:rPr>
          <w:rFonts w:ascii="Arial Narrow" w:hAnsi="Arial Narrow"/>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p>
    <w:p w:rsidR="00E77F5F" w:rsidRPr="00B74C7B" w:rsidRDefault="00E77F5F" w:rsidP="00E77F5F">
      <w:pPr>
        <w:spacing w:after="0"/>
        <w:rPr>
          <w:rFonts w:ascii="Arial Narrow" w:hAnsi="Arial Narrow"/>
          <w:b/>
          <w:lang w:eastAsia="sl-SI"/>
        </w:rPr>
      </w:pPr>
      <w:r w:rsidRPr="00B74C7B">
        <w:rPr>
          <w:rFonts w:ascii="Arial Narrow" w:hAnsi="Arial Narrow"/>
          <w:lang w:eastAsia="sl-SI"/>
        </w:rPr>
        <w:t>Podpisnik pogodbe:</w:t>
      </w:r>
      <w:r w:rsidRPr="00B74C7B">
        <w:rPr>
          <w:rFonts w:ascii="Arial Narrow" w:hAnsi="Arial Narrow"/>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r w:rsidRPr="00B74C7B">
        <w:rPr>
          <w:rFonts w:ascii="Arial Narrow" w:hAnsi="Arial Narrow"/>
          <w:b/>
          <w:u w:val="single"/>
          <w:lang w:eastAsia="sl-SI"/>
        </w:rPr>
        <w:tab/>
      </w:r>
    </w:p>
    <w:p w:rsidR="00E77F5F" w:rsidRPr="00B74C7B" w:rsidRDefault="00E77F5F" w:rsidP="00E77F5F">
      <w:pPr>
        <w:spacing w:after="0"/>
        <w:jc w:val="both"/>
        <w:rPr>
          <w:rFonts w:ascii="Arial Narrow" w:hAnsi="Arial Narrow" w:cs="Arial"/>
          <w:lang w:eastAsia="sl-SI"/>
        </w:rPr>
      </w:pPr>
    </w:p>
    <w:p w:rsidR="00E77F5F" w:rsidRPr="00B74C7B" w:rsidRDefault="00E77F5F" w:rsidP="00E77F5F">
      <w:pPr>
        <w:spacing w:after="0"/>
        <w:jc w:val="both"/>
        <w:rPr>
          <w:rFonts w:ascii="Arial Narrow" w:hAnsi="Arial Narrow" w:cs="Arial"/>
          <w:lang w:eastAsia="sl-SI"/>
        </w:rPr>
      </w:pPr>
      <w:r w:rsidRPr="00B74C7B">
        <w:rPr>
          <w:rFonts w:ascii="Arial Narrow" w:hAnsi="Arial Narrow" w:cs="Arial"/>
          <w:lang w:eastAsia="sl-SI"/>
        </w:rPr>
        <w:t>sklepata naslednjo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w:lang w:eastAsia="sl-SI"/>
        </w:rPr>
      </w:pPr>
      <w:r w:rsidRPr="006E49E3">
        <w:rPr>
          <w:rFonts w:ascii="Arial Narrow" w:eastAsia="Times New Roman" w:hAnsi="Arial Narrow" w:cs="Arial Narrow"/>
          <w:b/>
          <w:bCs/>
          <w:sz w:val="28"/>
          <w:szCs w:val="28"/>
          <w:lang w:eastAsia="sl-SI"/>
        </w:rPr>
        <w:t xml:space="preserve">POGODBO O </w:t>
      </w:r>
      <w:r w:rsidRPr="00043703">
        <w:rPr>
          <w:rFonts w:ascii="Arial Narrow" w:eastAsia="Times New Roman" w:hAnsi="Arial Narrow" w:cs="Arial Narrow"/>
          <w:b/>
          <w:bCs/>
          <w:sz w:val="28"/>
          <w:szCs w:val="28"/>
          <w:lang w:eastAsia="sl-SI"/>
        </w:rPr>
        <w:t>PRENOV</w:t>
      </w:r>
      <w:r>
        <w:rPr>
          <w:rFonts w:ascii="Arial Narrow" w:eastAsia="Times New Roman" w:hAnsi="Arial Narrow" w:cs="Arial Narrow"/>
          <w:b/>
          <w:bCs/>
          <w:sz w:val="28"/>
          <w:szCs w:val="28"/>
          <w:lang w:eastAsia="sl-SI"/>
        </w:rPr>
        <w:t>I</w:t>
      </w:r>
      <w:r w:rsidRPr="00043703">
        <w:rPr>
          <w:rFonts w:ascii="Arial Narrow" w:eastAsia="Times New Roman" w:hAnsi="Arial Narrow" w:cs="Arial Narrow"/>
          <w:b/>
          <w:bCs/>
          <w:sz w:val="28"/>
          <w:szCs w:val="28"/>
          <w:lang w:eastAsia="sl-SI"/>
        </w:rPr>
        <w:t xml:space="preserve"> OGREVALNE KOTLOVNICE NA LOKACIJI KLINIKE GOLNIK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UVODNA DOLOČILA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Cs/>
          <w:lang w:eastAsia="sl-SI"/>
        </w:rPr>
      </w:pPr>
      <w:r w:rsidRPr="006E49E3">
        <w:rPr>
          <w:rFonts w:ascii="Arial Narrow" w:eastAsia="Times New Roman" w:hAnsi="Arial Narrow" w:cs="Arial Narrow"/>
          <w:bCs/>
          <w:lang w:eastAsia="sl-SI"/>
        </w:rPr>
        <w:t>Pogodbeni stranki (</w:t>
      </w:r>
      <w:r w:rsidRPr="006E49E3">
        <w:rPr>
          <w:rFonts w:ascii="Arial Narrow" w:eastAsia="Times New Roman" w:hAnsi="Arial Narrow" w:cs="Arial"/>
          <w:lang w:eastAsia="sl-SI"/>
        </w:rPr>
        <w:t xml:space="preserve">naročnik in izvajalec) </w:t>
      </w:r>
      <w:r w:rsidRPr="006E49E3">
        <w:rPr>
          <w:rFonts w:ascii="Arial Narrow" w:eastAsia="Times New Roman" w:hAnsi="Arial Narrow" w:cs="Arial Narrow"/>
          <w:bCs/>
          <w:lang w:eastAsia="sl-SI"/>
        </w:rPr>
        <w:t>uvodoma ugotavljata, da je:</w:t>
      </w:r>
    </w:p>
    <w:p w:rsidR="00E77F5F" w:rsidRPr="006E49E3" w:rsidRDefault="00E77F5F" w:rsidP="00E77F5F">
      <w:pPr>
        <w:widowControl w:val="0"/>
        <w:numPr>
          <w:ilvl w:val="0"/>
          <w:numId w:val="18"/>
        </w:numPr>
        <w:autoSpaceDE w:val="0"/>
        <w:autoSpaceDN w:val="0"/>
        <w:spacing w:after="0" w:line="240" w:lineRule="auto"/>
        <w:ind w:left="284" w:hanging="284"/>
        <w:jc w:val="both"/>
        <w:rPr>
          <w:rFonts w:ascii="Arial Narrow" w:eastAsia="Times New Roman" w:hAnsi="Arial Narrow" w:cs="Arial Narrow"/>
          <w:bCs/>
          <w:lang w:eastAsia="sl-SI"/>
        </w:rPr>
      </w:pPr>
      <w:r w:rsidRPr="006E49E3">
        <w:rPr>
          <w:rFonts w:ascii="Arial Narrow" w:eastAsia="Times New Roman" w:hAnsi="Arial Narrow" w:cs="Arial Narrow"/>
          <w:bCs/>
          <w:lang w:eastAsia="sl-SI"/>
        </w:rPr>
        <w:t>podlaga za sklenitev te pogodbe izveden postopek oddaje javnega naročila naročnika v skladu s 4</w:t>
      </w:r>
      <w:r>
        <w:rPr>
          <w:rFonts w:ascii="Arial Narrow" w:eastAsia="Times New Roman" w:hAnsi="Arial Narrow" w:cs="Arial Narrow"/>
          <w:bCs/>
          <w:lang w:eastAsia="sl-SI"/>
        </w:rPr>
        <w:t>0</w:t>
      </w:r>
      <w:r w:rsidRPr="006E49E3">
        <w:rPr>
          <w:rFonts w:ascii="Arial Narrow" w:eastAsia="Times New Roman" w:hAnsi="Arial Narrow" w:cs="Arial Narrow"/>
          <w:bCs/>
          <w:lang w:eastAsia="sl-SI"/>
        </w:rPr>
        <w:t>. členom Za</w:t>
      </w:r>
      <w:r>
        <w:rPr>
          <w:rFonts w:ascii="Arial Narrow" w:eastAsia="Times New Roman" w:hAnsi="Arial Narrow" w:cs="Arial Narrow"/>
          <w:bCs/>
          <w:lang w:eastAsia="sl-SI"/>
        </w:rPr>
        <w:t>kona o javnem naročanju (ZJN-3 -</w:t>
      </w:r>
      <w:r w:rsidRPr="006E49E3">
        <w:rPr>
          <w:rFonts w:ascii="Arial Narrow" w:eastAsia="Times New Roman" w:hAnsi="Arial Narrow" w:cs="Arial Narrow"/>
          <w:bCs/>
          <w:lang w:eastAsia="sl-SI"/>
        </w:rPr>
        <w:t xml:space="preserve"> Uradni list RS, št. 91/15</w:t>
      </w:r>
      <w:r>
        <w:rPr>
          <w:rFonts w:ascii="Arial Narrow" w:eastAsia="Times New Roman" w:hAnsi="Arial Narrow" w:cs="Arial Narrow"/>
          <w:bCs/>
          <w:lang w:eastAsia="sl-SI"/>
        </w:rPr>
        <w:t xml:space="preserve">, </w:t>
      </w:r>
      <w:r w:rsidRPr="006E49E3">
        <w:rPr>
          <w:rFonts w:ascii="Arial Narrow" w:eastAsia="Times New Roman" w:hAnsi="Arial Narrow" w:cs="Arial Narrow"/>
          <w:bCs/>
          <w:lang w:eastAsia="sl-SI"/>
        </w:rPr>
        <w:t>14/18</w:t>
      </w:r>
      <w:r>
        <w:rPr>
          <w:rFonts w:ascii="Arial Narrow" w:eastAsia="Times New Roman" w:hAnsi="Arial Narrow" w:cs="Arial Narrow"/>
          <w:bCs/>
          <w:lang w:eastAsia="sl-SI"/>
        </w:rPr>
        <w:t xml:space="preserve"> in 121/21</w:t>
      </w:r>
      <w:r w:rsidRPr="006E49E3">
        <w:rPr>
          <w:rFonts w:ascii="Arial Narrow" w:eastAsia="Times New Roman" w:hAnsi="Arial Narrow" w:cs="Arial Narrow"/>
          <w:bCs/>
          <w:lang w:eastAsia="sl-SI"/>
        </w:rPr>
        <w:t>),</w:t>
      </w:r>
      <w:r w:rsidRPr="006E49E3">
        <w:rPr>
          <w:rFonts w:ascii="Arial Narrow" w:eastAsia="Times New Roman" w:hAnsi="Arial Narrow" w:cs="Arial"/>
          <w:lang w:eastAsia="sl-SI"/>
        </w:rPr>
        <w:t xml:space="preserve"> po </w:t>
      </w:r>
      <w:r>
        <w:rPr>
          <w:rFonts w:ascii="Arial Narrow" w:eastAsia="Times New Roman" w:hAnsi="Arial Narrow" w:cs="Arial"/>
          <w:lang w:eastAsia="sl-SI"/>
        </w:rPr>
        <w:t xml:space="preserve">odprtem </w:t>
      </w:r>
      <w:r w:rsidRPr="006E49E3">
        <w:rPr>
          <w:rFonts w:ascii="Arial Narrow" w:eastAsia="Times New Roman" w:hAnsi="Arial Narrow" w:cs="Arial"/>
          <w:lang w:eastAsia="sl-SI"/>
        </w:rPr>
        <w:t>postopku</w:t>
      </w:r>
      <w:r w:rsidRPr="006E49E3">
        <w:rPr>
          <w:rFonts w:ascii="Arial Narrow" w:eastAsia="Times New Roman" w:hAnsi="Arial Narrow" w:cs="Arial Narrow"/>
          <w:bCs/>
          <w:lang w:eastAsia="sl-SI"/>
        </w:rPr>
        <w:t xml:space="preserve">, katerega Obvestilo o naročilu male vrednosti je bilo objavljeno na Portalu javnih naročil </w:t>
      </w:r>
      <w:r w:rsidRPr="006E49E3">
        <w:rPr>
          <w:rFonts w:ascii="Arial Narrow" w:eastAsia="Times New Roman" w:hAnsi="Arial Narrow" w:cs="Arial"/>
          <w:lang w:eastAsia="sl-SI"/>
        </w:rPr>
        <w:t>pod številko objave JN___________ dne _____________</w:t>
      </w:r>
      <w:r>
        <w:rPr>
          <w:rFonts w:ascii="Arial Narrow" w:eastAsia="Times New Roman" w:hAnsi="Arial Narrow" w:cs="Arial"/>
          <w:lang w:eastAsia="sl-SI"/>
        </w:rPr>
        <w:t>, ter na portalu EU pod številko: _________________________</w:t>
      </w:r>
      <w:r w:rsidRPr="006E49E3">
        <w:rPr>
          <w:rFonts w:ascii="Arial Narrow" w:eastAsia="Times New Roman" w:hAnsi="Arial Narrow" w:cs="Arial"/>
          <w:lang w:eastAsia="sl-SI"/>
        </w:rPr>
        <w:t>;</w:t>
      </w:r>
    </w:p>
    <w:p w:rsidR="00E77F5F" w:rsidRDefault="00E77F5F" w:rsidP="00E77F5F">
      <w:pPr>
        <w:widowControl w:val="0"/>
        <w:numPr>
          <w:ilvl w:val="0"/>
          <w:numId w:val="18"/>
        </w:numPr>
        <w:autoSpaceDE w:val="0"/>
        <w:autoSpaceDN w:val="0"/>
        <w:spacing w:after="0" w:line="240" w:lineRule="auto"/>
        <w:ind w:left="284" w:hanging="284"/>
        <w:rPr>
          <w:rFonts w:ascii="Arial Narrow" w:eastAsia="Times New Roman" w:hAnsi="Arial Narrow" w:cs="Arial Narrow"/>
          <w:bCs/>
          <w:lang w:eastAsia="sl-SI"/>
        </w:rPr>
      </w:pPr>
      <w:r w:rsidRPr="006E49E3">
        <w:rPr>
          <w:rFonts w:ascii="Arial Narrow" w:eastAsia="Times New Roman" w:hAnsi="Arial Narrow" w:cs="Arial Narrow"/>
          <w:bCs/>
          <w:lang w:eastAsia="sl-SI"/>
        </w:rPr>
        <w:t>bil izvajalec na podlagi odločitev naročnika izbran kot ekonomsko najugodnejši ponudnik za izvedbo del,</w:t>
      </w:r>
    </w:p>
    <w:p w:rsidR="00E77F5F" w:rsidRPr="006E49E3" w:rsidRDefault="00E77F5F" w:rsidP="00E77F5F">
      <w:pPr>
        <w:widowControl w:val="0"/>
        <w:autoSpaceDE w:val="0"/>
        <w:autoSpaceDN w:val="0"/>
        <w:spacing w:after="0" w:line="240" w:lineRule="auto"/>
        <w:ind w:left="284"/>
        <w:rPr>
          <w:rFonts w:ascii="Arial Narrow" w:eastAsia="Times New Roman" w:hAnsi="Arial Narrow" w:cs="Arial Narrow"/>
          <w:bCs/>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bCs/>
          <w:iCs/>
          <w:lang w:eastAsia="sl-SI"/>
        </w:rPr>
      </w:pPr>
      <w:r w:rsidRPr="006E49E3">
        <w:rPr>
          <w:rFonts w:ascii="Arial Narrow" w:eastAsia="Times New Roman" w:hAnsi="Arial Narrow" w:cs="Arial"/>
          <w:bCs/>
          <w:iCs/>
          <w:lang w:eastAsia="sl-SI"/>
        </w:rPr>
        <w:t>Izvajalec se obvezuje, da bo izvedel javno naročilo v skladu s pogoji in zahtevami, ki so določeni v dokumentaciji v zvezi z oddajo javnega naročila naročnika in da bo upošteval svojo ponudbo</w:t>
      </w:r>
      <w:r>
        <w:rPr>
          <w:rFonts w:ascii="Arial Narrow" w:eastAsia="Times New Roman" w:hAnsi="Arial Narrow" w:cs="Arial"/>
          <w:bCs/>
          <w:iCs/>
          <w:lang w:eastAsia="sl-SI"/>
        </w:rPr>
        <w:t xml:space="preserve"> št. ________ z dne ___.___.2022</w:t>
      </w:r>
      <w:r w:rsidRPr="006E49E3">
        <w:rPr>
          <w:rFonts w:ascii="Arial Narrow" w:eastAsia="Times New Roman" w:hAnsi="Arial Narrow" w:cs="Arial"/>
          <w:bCs/>
          <w:iCs/>
          <w:lang w:eastAsia="sl-SI"/>
        </w:rPr>
        <w:t xml:space="preserve">.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bCs/>
          <w:iCs/>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bCs/>
          <w:iCs/>
          <w:lang w:eastAsia="sl-SI"/>
        </w:rPr>
      </w:pPr>
      <w:r w:rsidRPr="006E49E3">
        <w:rPr>
          <w:rFonts w:ascii="Arial Narrow" w:eastAsia="Times New Roman" w:hAnsi="Arial Narrow" w:cs="Arial"/>
          <w:bCs/>
          <w:iCs/>
          <w:lang w:eastAsia="sl-SI"/>
        </w:rPr>
        <w:t>Ponudba izvajalca in celotna dokumentaciji v zvezi z oddajo javnega naročila naročnika sta sestavni del te pogodbe.</w:t>
      </w:r>
    </w:p>
    <w:p w:rsidR="00E77F5F" w:rsidRPr="006E49E3" w:rsidRDefault="00E77F5F" w:rsidP="00E77F5F">
      <w:pPr>
        <w:widowControl w:val="0"/>
        <w:autoSpaceDE w:val="0"/>
        <w:autoSpaceDN w:val="0"/>
        <w:spacing w:after="0" w:line="240" w:lineRule="auto"/>
        <w:rPr>
          <w:rFonts w:ascii="Arial Narrow" w:eastAsia="Times New Roman" w:hAnsi="Arial Narrow" w:cs="Arial Narrow"/>
          <w:bCs/>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PREDMET POGODBE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Predmet pogodbe je izvedba GOI ter ostali</w:t>
      </w:r>
      <w:r>
        <w:rPr>
          <w:rFonts w:ascii="Arial Narrow" w:eastAsia="Times New Roman" w:hAnsi="Arial Narrow" w:cs="Arial Narrow"/>
          <w:lang w:eastAsia="sl-SI"/>
        </w:rPr>
        <w:t>h</w:t>
      </w:r>
      <w:r w:rsidRPr="006E49E3">
        <w:rPr>
          <w:rFonts w:ascii="Arial Narrow" w:eastAsia="Times New Roman" w:hAnsi="Arial Narrow" w:cs="Arial Narrow"/>
          <w:lang w:eastAsia="sl-SI"/>
        </w:rPr>
        <w:t xml:space="preserve"> del pri </w:t>
      </w:r>
      <w:r>
        <w:rPr>
          <w:rFonts w:ascii="Arial Narrow" w:eastAsia="Times New Roman" w:hAnsi="Arial Narrow" w:cs="Arial Narrow"/>
          <w:lang w:eastAsia="sl-SI"/>
        </w:rPr>
        <w:t>prenovi ogrevalne kotlovnice</w:t>
      </w:r>
      <w:r w:rsidRPr="006E49E3">
        <w:rPr>
          <w:rFonts w:ascii="Arial Narrow" w:eastAsia="Times New Roman" w:hAnsi="Arial Narrow" w:cs="Arial Narrow"/>
          <w:lang w:eastAsia="sl-SI"/>
        </w:rPr>
        <w:t xml:space="preserve"> na lokaciji Klinike Golnik, v skladu </w:t>
      </w:r>
      <w:r w:rsidRPr="006E49E3">
        <w:rPr>
          <w:rFonts w:ascii="Arial Narrow" w:eastAsia="Times New Roman" w:hAnsi="Arial Narrow" w:cs="Arial"/>
          <w:bCs/>
          <w:iCs/>
          <w:lang w:eastAsia="sl-SI"/>
        </w:rPr>
        <w:t>s pogoji in zahtevami, ki so določeni v dokumentaciji v zvezi z oddajo javnega naročila naročnika. Vrste, lastnosti, kakovost in opis predmeta pogodbe je natančneje opredeljen v projektu za izvedbo (v nadaljevanju PZI) ter v popisih del, ki so priloga te pogodbe.</w:t>
      </w:r>
      <w:r w:rsidRPr="006E49E3">
        <w:rPr>
          <w:rFonts w:ascii="Arial Narrow" w:eastAsia="Times New Roman" w:hAnsi="Arial Narrow" w:cs="Arial Narrow"/>
          <w:lang w:eastAsia="sl-SI"/>
        </w:rPr>
        <w:t xml:space="preserve"> Predmet te pogodbe je tudi izvedba morebitnih dodatnih del, ki niso dogovorjena s pogodbo, naročnik pa zahteva, da se izvedejo t</w:t>
      </w:r>
      <w:r>
        <w:rPr>
          <w:rFonts w:ascii="Arial Narrow" w:eastAsia="Times New Roman" w:hAnsi="Arial Narrow" w:cs="Arial Narrow"/>
          <w:lang w:eastAsia="sl-SI"/>
        </w:rPr>
        <w:t>a</w:t>
      </w:r>
      <w:r w:rsidRPr="006E49E3">
        <w:rPr>
          <w:rFonts w:ascii="Arial Narrow" w:eastAsia="Times New Roman" w:hAnsi="Arial Narrow" w:cs="Arial Narrow"/>
          <w:lang w:eastAsia="sl-SI"/>
        </w:rPr>
        <w:t xml:space="preserve"> dela, ki niso zajeta zaradi sprememb projektne dokumentacije, napake ali pomanjkljivosti v popisu del ali zaradi druge napake oz. pomanjkljivosti v projektni dokumentaciji, ne glede na to ali so nujna za dokončanje projekta gradnje ali ne.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POGODBENA VREDNOST</w:t>
      </w:r>
    </w:p>
    <w:p w:rsidR="00E77F5F" w:rsidRPr="006E49E3" w:rsidRDefault="00E77F5F" w:rsidP="00E77F5F">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eastAsia="sl-SI"/>
        </w:rPr>
      </w:pPr>
      <w:r w:rsidRPr="006E49E3">
        <w:rPr>
          <w:rFonts w:ascii="Arial Narrow" w:eastAsia="Times New Roman" w:hAnsi="Arial Narrow" w:cs="Times-Roman"/>
          <w:b/>
          <w:lang w:eastAsia="sl-SI"/>
        </w:rPr>
        <w:t>člen</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Pogodbena vrednost je ocenjena po sistemu »predračunskih količin in cen na enoto« za opremo, material in dela našteta v PZI projektni dokumentaciji in popisih del in znaša skupaj:</w:t>
      </w:r>
    </w:p>
    <w:p w:rsidR="00E77F5F" w:rsidRPr="006E49E3" w:rsidRDefault="00E77F5F" w:rsidP="00E77F5F">
      <w:pPr>
        <w:widowControl w:val="0"/>
        <w:numPr>
          <w:ilvl w:val="0"/>
          <w:numId w:val="18"/>
        </w:numPr>
        <w:autoSpaceDE w:val="0"/>
        <w:autoSpaceDN w:val="0"/>
        <w:adjustRightInd w:val="0"/>
        <w:spacing w:after="0" w:line="240" w:lineRule="auto"/>
        <w:ind w:left="284" w:hanging="284"/>
        <w:jc w:val="both"/>
        <w:rPr>
          <w:rFonts w:ascii="Arial Narrow" w:eastAsia="Arial Narrow" w:hAnsi="Arial Narrow" w:cs="Times-Roman"/>
          <w:b/>
          <w:lang w:eastAsia="sl-SI"/>
        </w:rPr>
      </w:pPr>
      <w:r w:rsidRPr="006E49E3">
        <w:rPr>
          <w:rFonts w:ascii="Arial Narrow" w:eastAsia="Arial Narrow" w:hAnsi="Arial Narrow" w:cs="Times-Roman"/>
          <w:b/>
          <w:lang w:eastAsia="sl-SI"/>
        </w:rPr>
        <w:t>EUR brez DDV:</w:t>
      </w:r>
      <w:r w:rsidRPr="006E49E3">
        <w:rPr>
          <w:rFonts w:ascii="Arial Narrow" w:eastAsia="Arial Narrow" w:hAnsi="Arial Narrow" w:cs="Times-Roman"/>
          <w:b/>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p>
    <w:p w:rsidR="00E77F5F" w:rsidRPr="006E49E3" w:rsidRDefault="00E77F5F" w:rsidP="00E77F5F">
      <w:pPr>
        <w:widowControl w:val="0"/>
        <w:numPr>
          <w:ilvl w:val="0"/>
          <w:numId w:val="18"/>
        </w:numPr>
        <w:autoSpaceDE w:val="0"/>
        <w:autoSpaceDN w:val="0"/>
        <w:adjustRightInd w:val="0"/>
        <w:spacing w:after="0" w:line="240" w:lineRule="auto"/>
        <w:ind w:left="284" w:hanging="284"/>
        <w:jc w:val="both"/>
        <w:rPr>
          <w:rFonts w:ascii="Arial Narrow" w:eastAsia="Arial Narrow" w:hAnsi="Arial Narrow" w:cs="Times-Roman"/>
          <w:b/>
          <w:lang w:eastAsia="sl-SI"/>
        </w:rPr>
      </w:pPr>
      <w:r w:rsidRPr="006E49E3">
        <w:rPr>
          <w:rFonts w:ascii="Arial Narrow" w:eastAsia="Arial Narrow" w:hAnsi="Arial Narrow" w:cs="Times-Roman"/>
          <w:b/>
          <w:lang w:eastAsia="sl-SI"/>
        </w:rPr>
        <w:t>22% DDV:</w:t>
      </w:r>
      <w:r w:rsidRPr="006E49E3">
        <w:rPr>
          <w:rFonts w:ascii="Arial Narrow" w:eastAsia="Arial Narrow" w:hAnsi="Arial Narrow" w:cs="Times-Roman"/>
          <w:b/>
          <w:lang w:eastAsia="sl-SI"/>
        </w:rPr>
        <w:tab/>
      </w:r>
      <w:r w:rsidRPr="006E49E3">
        <w:rPr>
          <w:rFonts w:ascii="Arial Narrow" w:eastAsia="Arial Narrow" w:hAnsi="Arial Narrow" w:cs="Times-Roman"/>
          <w:b/>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p>
    <w:p w:rsidR="00E77F5F" w:rsidRPr="006E49E3" w:rsidRDefault="00E77F5F" w:rsidP="00E77F5F">
      <w:pPr>
        <w:widowControl w:val="0"/>
        <w:numPr>
          <w:ilvl w:val="0"/>
          <w:numId w:val="18"/>
        </w:numPr>
        <w:autoSpaceDE w:val="0"/>
        <w:autoSpaceDN w:val="0"/>
        <w:adjustRightInd w:val="0"/>
        <w:spacing w:after="0" w:line="240" w:lineRule="auto"/>
        <w:ind w:left="284" w:hanging="284"/>
        <w:jc w:val="both"/>
        <w:rPr>
          <w:rFonts w:ascii="Arial Narrow" w:eastAsia="Arial Narrow" w:hAnsi="Arial Narrow" w:cs="Times-Roman"/>
          <w:b/>
          <w:lang w:eastAsia="sl-SI"/>
        </w:rPr>
      </w:pPr>
      <w:r w:rsidRPr="006E49E3">
        <w:rPr>
          <w:rFonts w:ascii="Arial Narrow" w:eastAsia="Arial Narrow" w:hAnsi="Arial Narrow" w:cs="Times-Roman"/>
          <w:b/>
          <w:lang w:eastAsia="sl-SI"/>
        </w:rPr>
        <w:t>EUR z DDV:</w:t>
      </w:r>
      <w:r w:rsidRPr="006E49E3">
        <w:rPr>
          <w:rFonts w:ascii="Arial Narrow" w:eastAsia="Arial Narrow" w:hAnsi="Arial Narrow" w:cs="Times-Roman"/>
          <w:b/>
          <w:lang w:eastAsia="sl-SI"/>
        </w:rPr>
        <w:tab/>
      </w:r>
      <w:r w:rsidRPr="006E49E3">
        <w:rPr>
          <w:rFonts w:ascii="Arial Narrow" w:eastAsia="Arial Narrow" w:hAnsi="Arial Narrow" w:cs="Times-Roman"/>
          <w:b/>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r w:rsidRPr="006E49E3">
        <w:rPr>
          <w:rFonts w:ascii="Arial Narrow" w:eastAsia="Arial Narrow" w:hAnsi="Arial Narrow" w:cs="Times-Roman"/>
          <w:b/>
          <w:u w:val="dotted"/>
          <w:lang w:eastAsia="sl-SI"/>
        </w:rPr>
        <w:tab/>
      </w:r>
    </w:p>
    <w:p w:rsidR="00E77F5F" w:rsidRPr="006E49E3" w:rsidRDefault="00E77F5F" w:rsidP="00E77F5F">
      <w:pPr>
        <w:widowControl w:val="0"/>
        <w:autoSpaceDE w:val="0"/>
        <w:autoSpaceDN w:val="0"/>
        <w:adjustRightInd w:val="0"/>
        <w:spacing w:after="0" w:line="240" w:lineRule="auto"/>
        <w:ind w:left="720"/>
        <w:jc w:val="both"/>
        <w:rPr>
          <w:rFonts w:ascii="Arial Narrow" w:eastAsia="Arial Narrow" w:hAnsi="Arial Narrow" w:cs="Times-Roman"/>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Končna pogodbena vrednost bo razvidna iz končnega obračuna del. Cene na enoto so fiksne ves čas trajanja pogodbe do uspešnega prevzema oz. primopredaje pogodbenih del in vključujejo vse morebitne stroške, popuste in rabate. V primeru zakonske spremembe davčne stopnje za opremo, material in dela iz te pogodbe, lahko izvajalec spremeni cene iz svoje ponudbe izključno v višini nastale davčne spremembe.</w:t>
      </w:r>
    </w:p>
    <w:p w:rsidR="00E77F5F" w:rsidRPr="006E49E3" w:rsidRDefault="00E77F5F" w:rsidP="00E77F5F">
      <w:pPr>
        <w:widowControl w:val="0"/>
        <w:overflowPunct w:val="0"/>
        <w:autoSpaceDE w:val="0"/>
        <w:autoSpaceDN w:val="0"/>
        <w:adjustRightInd w:val="0"/>
        <w:spacing w:after="0" w:line="240" w:lineRule="auto"/>
        <w:jc w:val="both"/>
        <w:textAlignment w:val="baseline"/>
        <w:rPr>
          <w:rFonts w:ascii="Arial Narrow" w:eastAsia="Arial Narrow" w:hAnsi="Arial Narrow" w:cs="Times-Roman"/>
          <w:lang w:eastAsia="sl-SI"/>
        </w:rPr>
      </w:pPr>
    </w:p>
    <w:p w:rsidR="00E77F5F" w:rsidRPr="006E49E3" w:rsidRDefault="00E77F5F" w:rsidP="00E77F5F">
      <w:pPr>
        <w:widowControl w:val="0"/>
        <w:overflowPunct w:val="0"/>
        <w:autoSpaceDE w:val="0"/>
        <w:autoSpaceDN w:val="0"/>
        <w:adjustRightInd w:val="0"/>
        <w:spacing w:after="0" w:line="240" w:lineRule="auto"/>
        <w:jc w:val="both"/>
        <w:textAlignment w:val="baseline"/>
        <w:rPr>
          <w:rFonts w:ascii="Arial Narrow" w:eastAsia="Times New Roman" w:hAnsi="Arial Narrow" w:cs="Arial"/>
        </w:rPr>
      </w:pPr>
      <w:r w:rsidRPr="006E49E3">
        <w:rPr>
          <w:rFonts w:ascii="Arial Narrow" w:eastAsia="Times New Roman" w:hAnsi="Arial Narrow" w:cs="Arial"/>
        </w:rPr>
        <w:t>V pogodbenih cenah morajo biti všteti tudi stroški, ki niso navedeni v posameznih postavkah popisih del, kot sledi:</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 xml:space="preserve">stroški vseh predhodnih, pripravljalnih in pomožnih del za izvedbo pogodbenih del, </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stroški za izdelavo potrebne delavniške dokumentacije in vzorcev,</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stroški zavarovanj gradbišča ter zavarovanje škode povzročene tretjim osebam, vse za običajne rizike in zavarovalne vsote primerne vrednosti investicije pri pooblaščeni zavarovalni družbi,</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vsi stroški v zvezi z zagotavljanjem varnosti in zdravja pri delu za zaposlene delavce na gradbišču,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odprave morebitnih poškodb in škode na objektu,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ukrepov za preprečitev požara na objektu,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stroški bančnih garancij, dovoljenj in soglasij vključno s podaljšanji veljavnosti,</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stroški izdelave detajlnega terminskega plana,</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rPr>
      </w:pPr>
      <w:r w:rsidRPr="006E49E3">
        <w:rPr>
          <w:rFonts w:ascii="Arial Narrow" w:eastAsia="Times New Roman" w:hAnsi="Arial Narrow" w:cs="Arial"/>
        </w:rPr>
        <w:t>stroške vodenja gradbišča s strani odgovornega vodje gradbišča, ki jih prevzame izvajalec,</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prekinitev del zaradi: izdelave dodatne ali sprememb dokumentacije, zahtev naročnika ali uporabnikov, tretjih oseb ali organov,</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postavitve delovnih pripomočkov in eventualnih zastojev,</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razvrščanja in deponiranja gradbenih odpadkov skladno z Uredbo o ravnanju z odpadki, ki nastanejo pri gradbenih delih (Ur. list RS, št. 34/2008), vključno s pridobitvijo in predložitvijo potrjenih evidenčnih listov s strani prevzemnika odpadkov,</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taks za komunalne deponije in ostale stroške komunale,</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poskusnega obratovanja, funkcionalnih preizkusov naprav in opreme, nastavitev in umerjanj, meritev s strani pooblaščenih organizacij in pridobitev ter predložitev potrdil o brezhibnem delovanju,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sprotnega vnašanja sprememb projektne dokumentacije v PZI dokumentacijo in predaja dokumentacije projektantu;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dokumentacije v treh izvodih: dokazilo o zanesljivosti objekta s certifikati, izjavami o skladnosti in ustreznosti vgrajenih materialov, naprav in opreme, vseh potrebnih poročil, potrdil, garancij za izvedena dela in opremo, ki jih zahteva nadzorni organ ali naročnik in prevzem objekta,</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izdelave navodil za obratovanje in vzdrževanje izvedenih del v treh izvodih in uvedba predstavnikov uporabnika v ravnanje z izdelavo zapisnika,</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varovanja gradbišča in objekta v času med obratovanjem gradbišča in ko gradbišče ne obratuje do prevzema objekta s strani naročnika,</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sprotnega in končnega finalnega čiščenja prostorov z vsemi transporti in deponijami,</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izdelave, montaže in demontaže potrebne zaščite delov objekta,</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stroški sestankov, sodelovanja in koordinacije s predstavnikom naročnika, uporabniki, predstavniki soglasodajalcev in investitorja ter po potrebi podizvajalcev,</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odprave pomanjkljivosti,</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stroške sodelovanja na kvalitetnih pregledih, prevzemu oz. primopredaji in končnem obračunu,</w:t>
      </w:r>
    </w:p>
    <w:p w:rsidR="00E77F5F" w:rsidRPr="006E49E3" w:rsidRDefault="00E77F5F" w:rsidP="00E77F5F">
      <w:pPr>
        <w:widowControl w:val="0"/>
        <w:numPr>
          <w:ilvl w:val="0"/>
          <w:numId w:val="24"/>
        </w:numPr>
        <w:overflowPunct w:val="0"/>
        <w:autoSpaceDE w:val="0"/>
        <w:autoSpaceDN w:val="0"/>
        <w:adjustRightInd w:val="0"/>
        <w:spacing w:after="0" w:line="240" w:lineRule="auto"/>
        <w:ind w:left="284" w:hanging="284"/>
        <w:jc w:val="both"/>
        <w:textAlignment w:val="baseline"/>
        <w:rPr>
          <w:rFonts w:ascii="Arial Narrow" w:eastAsia="Times New Roman" w:hAnsi="Arial Narrow" w:cs="Arial"/>
          <w:lang w:eastAsia="sl-SI"/>
        </w:rPr>
      </w:pPr>
      <w:r w:rsidRPr="006E49E3">
        <w:rPr>
          <w:rFonts w:ascii="Arial Narrow" w:eastAsia="Times New Roman" w:hAnsi="Arial Narrow" w:cs="Arial"/>
          <w:lang w:eastAsia="sl-SI"/>
        </w:rPr>
        <w:t>izvajalec bo z objekta in zemljišča odstranil vse pri delu nastale ruševine, demontirane predmete in začasne objekte ter bo v tem smislu vzpostavil prvotno stanje.</w:t>
      </w:r>
    </w:p>
    <w:p w:rsidR="00E77F5F" w:rsidRPr="006E49E3" w:rsidRDefault="00E77F5F" w:rsidP="00E77F5F">
      <w:pPr>
        <w:overflowPunct w:val="0"/>
        <w:autoSpaceDE w:val="0"/>
        <w:autoSpaceDN w:val="0"/>
        <w:adjustRightInd w:val="0"/>
        <w:spacing w:after="0"/>
        <w:ind w:left="284"/>
        <w:jc w:val="both"/>
        <w:textAlignment w:val="baseline"/>
        <w:rPr>
          <w:rFonts w:ascii="Arial Narrow" w:eastAsia="Times New Roman" w:hAnsi="Arial Narrow" w:cs="Arial"/>
          <w:lang w:eastAsia="sl-SI"/>
        </w:rPr>
      </w:pPr>
    </w:p>
    <w:p w:rsidR="00E77F5F" w:rsidRPr="006E49E3" w:rsidRDefault="00E77F5F" w:rsidP="00E77F5F">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eastAsia="sl-SI"/>
        </w:rPr>
      </w:pPr>
      <w:r w:rsidRPr="006E49E3">
        <w:rPr>
          <w:rFonts w:ascii="Arial Narrow" w:eastAsia="Times New Roman" w:hAnsi="Arial Narrow" w:cs="Times-Roman"/>
          <w:b/>
          <w:lang w:eastAsia="sl-SI"/>
        </w:rPr>
        <w:t>člen</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Pogodbeni stranki sta soglasni, da spremenjene okoliščine ne vplivajo na spremembo pogodbene vrednosti del, razen v primeru nepredvidenih pogodbenih del, za katere izvajalec ob sklenitvi pogodbe ni vedel in ni mogel vedeti, da jih bo potrebno izvršiti. Naročnik bo za nepredvidena dela do maksimalne višine 30% vrednosti te pogodbe z izvajalcem sklenil aneks k pogodbi brez izvedbe novega postopka skladno z drugim odstavkom 95. člena ZJN-3.</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Obračun nepredvidenih del bosta pogodbeni stranki izvršili v končnem obračunu ob upoštevanju dejanskih količin porabljenega materiala, po končnih izmerah del, ter ob upoštevanju cen izvajalca, določenih za istovrstna dela in veljavnih v času njihovega izvajanja.</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Če pa naročnik z vpisom v gradbeni dnevnik zahteva od izvajalca izvedbo del, ki s pogodbo niso predvidena in dogovorjena, skleneta pogodbeni stranki aneks k tej pogodbi, s katerim natančno opredelita dodatna dela po vrsti in količini ob upoštevanju cen iz predhodno izdelane ponudbe izvajalca.</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Narrow"/>
          <w:u w:val="single"/>
          <w:lang w:eastAsia="sl-SI"/>
        </w:rPr>
        <w:t xml:space="preserve">OBRAČUN IZVEDENIH DEL IN </w:t>
      </w:r>
      <w:r w:rsidRPr="006E49E3">
        <w:rPr>
          <w:rFonts w:ascii="Arial Narrow" w:eastAsia="Times New Roman" w:hAnsi="Arial Narrow" w:cs="Arial"/>
          <w:u w:val="single"/>
          <w:lang w:eastAsia="sl-SI"/>
        </w:rPr>
        <w:t>PLAČILNI POGOJI</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Izvedena dela po tej pogodbi bo izvajalec obračunal </w:t>
      </w:r>
      <w:r>
        <w:rPr>
          <w:rFonts w:ascii="Arial Narrow" w:eastAsia="Times New Roman" w:hAnsi="Arial Narrow" w:cs="Arial"/>
          <w:lang w:eastAsia="sl-SI"/>
        </w:rPr>
        <w:t xml:space="preserve">na podlagi ene - končne situacije </w:t>
      </w:r>
      <w:r w:rsidRPr="006E49E3">
        <w:rPr>
          <w:rFonts w:ascii="Arial Narrow" w:eastAsia="Times New Roman" w:hAnsi="Arial Narrow" w:cs="Arial"/>
          <w:lang w:eastAsia="sl-SI"/>
        </w:rPr>
        <w:t>po pogodbeno dogovorjenih cenah na enoto in dejansko izvršenih količin ter na osnovi dobavnic dobavljene in zmontirane opreme na objektu, potrjenih s strani nadzornika in naročnika v dnevniku gradnje. Pri izstavitvi računov in situacije se mora izvajalec sklicevati na številko te pogodbe.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Pr>
          <w:rFonts w:ascii="Arial Narrow" w:eastAsia="Times New Roman" w:hAnsi="Arial Narrow" w:cs="Arial"/>
          <w:lang w:eastAsia="sl-SI"/>
        </w:rPr>
        <w:t xml:space="preserve">Končno </w:t>
      </w:r>
      <w:r w:rsidRPr="006E49E3">
        <w:rPr>
          <w:rFonts w:ascii="Arial Narrow" w:eastAsia="Times New Roman" w:hAnsi="Arial Narrow" w:cs="Arial"/>
          <w:lang w:eastAsia="sl-SI"/>
        </w:rPr>
        <w:t>Situacijo za opravljeno delo je dolžan izvajalec posredovati naročniku in nadzorniku po elektronski pošti v potrditev. Naročnik oz. nadzornik je dolžan situacijo v roku osmih (8) koledarskih dni po prejemu pregledati in jo v tem roku potrditi ali pa zavrniti z obrazložitvijo. Če posamezna situacija v danem roku ni zavrnjena z obrazložitvijo, se šteje za potrjeno in predstavlja podlago za izplačilo.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Naročnik mora plačati nesporni znesek potrjene situacije, sicer z dnem zapadlosti preide v dolžniško zamudo in ima izvajalec pravico zaračunati naročniku zamudne obresti v skladu z veljavnimi predpisi.«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Naročnik bo </w:t>
      </w:r>
      <w:r>
        <w:rPr>
          <w:rFonts w:ascii="Arial Narrow" w:eastAsia="Times New Roman" w:hAnsi="Arial Narrow" w:cs="Arial"/>
          <w:lang w:eastAsia="sl-SI"/>
        </w:rPr>
        <w:t>po</w:t>
      </w:r>
      <w:r w:rsidRPr="006E49E3">
        <w:rPr>
          <w:rFonts w:ascii="Arial Narrow" w:eastAsia="Times New Roman" w:hAnsi="Arial Narrow" w:cs="Arial"/>
          <w:lang w:eastAsia="sl-SI"/>
        </w:rPr>
        <w:t xml:space="preserve"> končanj</w:t>
      </w:r>
      <w:r>
        <w:rPr>
          <w:rFonts w:ascii="Arial Narrow" w:eastAsia="Times New Roman" w:hAnsi="Arial Narrow" w:cs="Arial"/>
          <w:lang w:eastAsia="sl-SI"/>
        </w:rPr>
        <w:t>u</w:t>
      </w:r>
      <w:r w:rsidRPr="006E49E3">
        <w:rPr>
          <w:rFonts w:ascii="Arial Narrow" w:eastAsia="Times New Roman" w:hAnsi="Arial Narrow" w:cs="Arial"/>
          <w:lang w:eastAsia="sl-SI"/>
        </w:rPr>
        <w:t xml:space="preserve"> vseh del potrdil in izplačal izvajalcu izvedena dela največ v višini 90% pogodbene vrednosti del. Izplačilo zadržanih 10% končne pogodbene vrednosti se bo izvršilo v roku 30 dni po uspešnem prevzemu del zadn</w:t>
      </w:r>
      <w:r>
        <w:rPr>
          <w:rFonts w:ascii="Arial Narrow" w:eastAsia="Times New Roman" w:hAnsi="Arial Narrow" w:cs="Arial"/>
          <w:lang w:eastAsia="sl-SI"/>
        </w:rPr>
        <w:t>je od pogodbeno dogovorjenih faz, to je po izvedbi vseh meritev, nastavitev in testnega obdobja</w:t>
      </w:r>
      <w:r w:rsidRPr="006E49E3">
        <w:rPr>
          <w:rFonts w:ascii="Arial Narrow" w:eastAsia="Times New Roman" w:hAnsi="Arial Narrow" w:cs="Arial"/>
          <w:lang w:eastAsia="sl-SI"/>
        </w:rPr>
        <w:t>. Do izplačila zadržanih sredstev ne more priti, preden izvajalec naročniku ne preda finančnega zavarovanja za odpravo napak v garancijskem roku.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Račun mora biti izstavljen v elektronski obliki (e–račun) skladno s 26. členom Zakona o opravljanju plačilnih storitev za proračunske uporabnike (Uradni list RS št: 59/10 s spremembami in dopolnitvami) in mora vsebovati vse podatke, ki so predpisani v ZDDV-1.</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Obvezne priloge e-računa po tej pogodbi so:</w:t>
      </w:r>
    </w:p>
    <w:p w:rsidR="00E77F5F" w:rsidRPr="006E49E3" w:rsidRDefault="00E77F5F" w:rsidP="00E77F5F">
      <w:pPr>
        <w:widowControl w:val="0"/>
        <w:numPr>
          <w:ilvl w:val="0"/>
          <w:numId w:val="20"/>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obračun, potrjen s strani naročnika in odgovornega nadzornika,</w:t>
      </w:r>
    </w:p>
    <w:p w:rsidR="00E77F5F" w:rsidRPr="006E49E3" w:rsidRDefault="00E77F5F" w:rsidP="00E77F5F">
      <w:pPr>
        <w:widowControl w:val="0"/>
        <w:numPr>
          <w:ilvl w:val="0"/>
          <w:numId w:val="20"/>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račun oziroma gradbene situacije podizvajalcev, potrjene s strani izvajalca, v kolikor gre za neposredna plačila podizvajalcem,</w:t>
      </w:r>
    </w:p>
    <w:p w:rsidR="00E77F5F" w:rsidRPr="006E49E3" w:rsidRDefault="00E77F5F" w:rsidP="00E77F5F">
      <w:pPr>
        <w:widowControl w:val="0"/>
        <w:numPr>
          <w:ilvl w:val="0"/>
          <w:numId w:val="20"/>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ostala dokumentacija, ki potrjuje, da je zaračunana dela dejansko opravljena v skladu s to pogodbo, gradbenim dnevnikom in s potrjeno knjigo obračunskih izmer.</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Naročnik bo izvajalcu </w:t>
      </w:r>
      <w:r w:rsidRPr="006E49E3">
        <w:rPr>
          <w:rFonts w:ascii="Arial Narrow" w:eastAsia="Times New Roman" w:hAnsi="Arial Narrow" w:cs="Arial"/>
          <w:color w:val="BFBFBF"/>
          <w:lang w:eastAsia="sl-SI"/>
        </w:rPr>
        <w:t>in morebitnim podizvajalcem</w:t>
      </w:r>
      <w:r w:rsidRPr="006E49E3">
        <w:rPr>
          <w:rFonts w:ascii="Arial Narrow" w:eastAsia="Times New Roman" w:hAnsi="Arial Narrow" w:cs="Arial"/>
          <w:lang w:eastAsia="sl-SI"/>
        </w:rPr>
        <w:t xml:space="preserve"> plačal izvršena dela, z valuto trideset dni od dneva prejema pravilno izstavljenega računa, ki ni zavrnjen v roku osmih dni od prejema, na transakcijski račun izvajalca št.:</w:t>
      </w:r>
      <w:r w:rsidRPr="006E49E3">
        <w:rPr>
          <w:rFonts w:ascii="Arial Narrow" w:eastAsia="Times New Roman" w:hAnsi="Arial Narrow" w:cs="Arial"/>
          <w:u w:val="dotted"/>
          <w:lang w:eastAsia="sl-SI"/>
        </w:rPr>
        <w:tab/>
      </w:r>
      <w:r w:rsidRPr="006E49E3">
        <w:rPr>
          <w:rFonts w:ascii="Arial Narrow" w:eastAsia="Times New Roman" w:hAnsi="Arial Narrow" w:cs="Arial"/>
          <w:u w:val="dotted"/>
          <w:lang w:eastAsia="sl-SI"/>
        </w:rPr>
        <w:tab/>
      </w:r>
      <w:r w:rsidRPr="006E49E3">
        <w:rPr>
          <w:rFonts w:ascii="Arial Narrow" w:eastAsia="Times New Roman" w:hAnsi="Arial Narrow" w:cs="Arial"/>
          <w:u w:val="dotted"/>
          <w:lang w:eastAsia="sl-SI"/>
        </w:rPr>
        <w:tab/>
      </w:r>
      <w:r w:rsidRPr="006E49E3">
        <w:rPr>
          <w:rFonts w:ascii="Arial Narrow" w:eastAsia="Times New Roman" w:hAnsi="Arial Narrow" w:cs="Arial"/>
          <w:lang w:eastAsia="sl-SI"/>
        </w:rPr>
        <w:t xml:space="preserve">, odprt pri banki </w:t>
      </w:r>
      <w:r w:rsidRPr="006E49E3">
        <w:rPr>
          <w:rFonts w:ascii="Arial Narrow" w:eastAsia="Times New Roman" w:hAnsi="Arial Narrow" w:cs="Arial"/>
          <w:u w:val="dotted"/>
          <w:lang w:eastAsia="sl-SI"/>
        </w:rPr>
        <w:tab/>
      </w:r>
      <w:r w:rsidRPr="006E49E3">
        <w:rPr>
          <w:rFonts w:ascii="Arial Narrow" w:eastAsia="Times New Roman" w:hAnsi="Arial Narrow" w:cs="Arial"/>
          <w:u w:val="dotted"/>
          <w:lang w:eastAsia="sl-SI"/>
        </w:rPr>
        <w:tab/>
      </w:r>
      <w:r w:rsidRPr="006E49E3">
        <w:rPr>
          <w:rFonts w:ascii="Arial Narrow" w:eastAsia="Times New Roman" w:hAnsi="Arial Narrow" w:cs="Arial"/>
          <w:u w:val="dotted"/>
          <w:lang w:eastAsia="sl-SI"/>
        </w:rPr>
        <w:tab/>
      </w:r>
      <w:r w:rsidRPr="006E49E3">
        <w:rPr>
          <w:rFonts w:ascii="Arial Narrow" w:eastAsia="Times New Roman" w:hAnsi="Arial Narrow" w:cs="Arial"/>
          <w:u w:val="dotted"/>
          <w:lang w:eastAsia="sl-SI"/>
        </w:rPr>
        <w:tab/>
      </w:r>
      <w:r w:rsidRPr="006E49E3">
        <w:rPr>
          <w:rFonts w:ascii="Arial Narrow" w:eastAsia="Times New Roman" w:hAnsi="Arial Narrow" w:cs="Arial"/>
          <w:lang w:eastAsia="sl-SI"/>
        </w:rPr>
        <w:t xml:space="preserve"> in po potrebi na račune vseh podizvajalcev.</w:t>
      </w:r>
    </w:p>
    <w:p w:rsidR="00E77F5F" w:rsidRDefault="00E77F5F" w:rsidP="00E77F5F">
      <w:pPr>
        <w:widowControl w:val="0"/>
        <w:autoSpaceDE w:val="0"/>
        <w:autoSpaceDN w:val="0"/>
        <w:spacing w:after="0" w:line="240" w:lineRule="auto"/>
        <w:jc w:val="both"/>
        <w:rPr>
          <w:rFonts w:ascii="Arial Narrow" w:eastAsia="Times New Roman" w:hAnsi="Arial Narrow" w:cs="Arial Narrow"/>
          <w:u w:val="single"/>
          <w:lang w:eastAsia="sl-SI"/>
        </w:rPr>
      </w:pPr>
    </w:p>
    <w:p w:rsidR="00E77F5F" w:rsidRPr="00B74C7B" w:rsidRDefault="00E77F5F" w:rsidP="00E77F5F">
      <w:pPr>
        <w:spacing w:after="0"/>
        <w:jc w:val="both"/>
        <w:rPr>
          <w:rFonts w:ascii="Arial Narrow" w:hAnsi="Arial Narrow" w:cs="Arial"/>
          <w:lang w:eastAsia="sl-SI"/>
        </w:rPr>
      </w:pPr>
      <w:r w:rsidRPr="00B74C7B">
        <w:rPr>
          <w:rFonts w:ascii="Arial Narrow" w:hAnsi="Arial Narrow" w:cs="Arial"/>
          <w:lang w:eastAsia="sl-SI"/>
        </w:rPr>
        <w:t xml:space="preserve">Naročnik bo na podlagi 19. člena Zakona o začasnih ukrepih za omilitev in odpravo posledic COVID-19 (ZZUOOP) za javne zdravstvene zavode, razen za zavode s področja lekarniške dejavnosti, določa plačilni rok 60 dni, za čas trajanja tega ukrepa plačeval v roku 60 dni po prejemu pravilno izstavljenega računa. </w:t>
      </w:r>
    </w:p>
    <w:p w:rsidR="00E77F5F" w:rsidRPr="00B74C7B" w:rsidRDefault="00E77F5F" w:rsidP="00E77F5F">
      <w:pPr>
        <w:spacing w:after="0"/>
        <w:jc w:val="both"/>
        <w:rPr>
          <w:rFonts w:ascii="Arial Narrow" w:hAnsi="Arial Narrow" w:cs="Arial"/>
          <w:lang w:eastAsia="sl-SI"/>
        </w:rPr>
      </w:pPr>
    </w:p>
    <w:p w:rsidR="00E77F5F" w:rsidRPr="00B74C7B" w:rsidRDefault="00E77F5F" w:rsidP="00E77F5F">
      <w:pPr>
        <w:spacing w:after="0"/>
        <w:jc w:val="both"/>
        <w:rPr>
          <w:rFonts w:ascii="Arial Narrow" w:hAnsi="Arial Narrow" w:cs="Arial"/>
          <w:lang w:eastAsia="sl-SI"/>
        </w:rPr>
      </w:pPr>
      <w:r w:rsidRPr="00B74C7B">
        <w:rPr>
          <w:rFonts w:ascii="Arial Narrow" w:hAnsi="Arial Narrow" w:cs="Arial"/>
          <w:lang w:eastAsia="sl-SI"/>
        </w:rPr>
        <w:t>V primeru, da bo za javne zdravstvene zavode v RS, veljal predpis po drugačnem plačilnem roku, kot je navedeno v zgornjih dveh odstavkih, bo naročnik pri plačilu računov upošteval takrat veljavno zakonodajo, ki bo urejala to področje.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u w:val="single"/>
          <w:lang w:eastAsia="sl-SI"/>
        </w:rPr>
      </w:pPr>
      <w:r w:rsidRPr="006E49E3">
        <w:rPr>
          <w:rFonts w:ascii="Arial Narrow" w:eastAsia="Times New Roman" w:hAnsi="Arial Narrow" w:cs="Arial Narrow"/>
          <w:u w:val="single"/>
          <w:lang w:eastAsia="sl-SI"/>
        </w:rPr>
        <w:t>ROK IZVEDBE POGODBENIH DEL</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Tahoma"/>
          <w:lang w:eastAsia="sl-SI"/>
        </w:rPr>
      </w:pPr>
      <w:r w:rsidRPr="006E49E3">
        <w:rPr>
          <w:rFonts w:ascii="Arial Narrow" w:eastAsia="Times New Roman" w:hAnsi="Arial Narrow" w:cs="Tahoma"/>
          <w:lang w:eastAsia="sl-SI"/>
        </w:rPr>
        <w:t xml:space="preserve">Rok za sukcesivno izvedbo vseh pogodbenih del je najkasneje do </w:t>
      </w:r>
      <w:r>
        <w:rPr>
          <w:rFonts w:ascii="Arial Narrow" w:eastAsia="Times New Roman" w:hAnsi="Arial Narrow" w:cs="Tahoma"/>
          <w:lang w:eastAsia="sl-SI"/>
        </w:rPr>
        <w:t>15.09.2022</w:t>
      </w:r>
      <w:r w:rsidRPr="006E49E3">
        <w:rPr>
          <w:rFonts w:ascii="Arial Narrow" w:eastAsia="Times New Roman" w:hAnsi="Arial Narrow" w:cs="Tahoma"/>
          <w:lang w:eastAsia="sl-SI"/>
        </w:rPr>
        <w:t>.</w:t>
      </w:r>
      <w:r>
        <w:rPr>
          <w:rFonts w:ascii="Arial Narrow" w:eastAsia="Times New Roman" w:hAnsi="Arial Narrow" w:cs="Tahoma"/>
          <w:lang w:eastAsia="sl-SI"/>
        </w:rPr>
        <w:t xml:space="preserve"> Po tem obdobju poteka obdobje meritev, nastavitev in testnega obdobja, ki traja do največ 15.12.2022.</w:t>
      </w:r>
      <w:r w:rsidRPr="006E49E3">
        <w:rPr>
          <w:rFonts w:ascii="Arial Narrow" w:eastAsia="Times New Roman" w:hAnsi="Arial Narrow" w:cs="Tahoma"/>
          <w:lang w:eastAsia="sl-SI"/>
        </w:rPr>
        <w:t xml:space="preserve"> </w:t>
      </w:r>
    </w:p>
    <w:p w:rsidR="00E77F5F" w:rsidRPr="006E49E3" w:rsidRDefault="00E77F5F" w:rsidP="00E77F5F">
      <w:pPr>
        <w:widowControl w:val="0"/>
        <w:autoSpaceDE w:val="0"/>
        <w:autoSpaceDN w:val="0"/>
        <w:spacing w:after="0" w:line="240" w:lineRule="auto"/>
        <w:jc w:val="both"/>
        <w:rPr>
          <w:rFonts w:ascii="Arial Narrow" w:eastAsia="Times New Roman" w:hAnsi="Arial Narrow" w:cs="Tahoma"/>
          <w:lang w:eastAsia="sl-SI"/>
        </w:rPr>
      </w:pPr>
    </w:p>
    <w:p w:rsidR="00E77F5F" w:rsidRPr="006E4E4B" w:rsidRDefault="00E77F5F" w:rsidP="00E77F5F">
      <w:pPr>
        <w:autoSpaceDE w:val="0"/>
        <w:autoSpaceDN w:val="0"/>
        <w:adjustRightInd w:val="0"/>
        <w:spacing w:after="0"/>
        <w:jc w:val="both"/>
        <w:rPr>
          <w:rFonts w:ascii="Arial Narrow" w:hAnsi="Arial Narrow" w:cs="Times-Roman"/>
          <w:lang w:eastAsia="sl-SI"/>
        </w:rPr>
      </w:pPr>
      <w:r>
        <w:rPr>
          <w:rFonts w:ascii="Arial Narrow" w:hAnsi="Arial Narrow" w:cs="Times-Roman"/>
          <w:lang w:eastAsia="sl-SI"/>
        </w:rPr>
        <w:t xml:space="preserve">Obnova kotlovnice se bo </w:t>
      </w:r>
      <w:r w:rsidRPr="006E4E4B">
        <w:rPr>
          <w:rFonts w:ascii="Arial Narrow" w:hAnsi="Arial Narrow" w:cs="Times-Roman"/>
          <w:lang w:eastAsia="sl-SI"/>
        </w:rPr>
        <w:t>izvajal</w:t>
      </w:r>
      <w:r>
        <w:rPr>
          <w:rFonts w:ascii="Arial Narrow" w:hAnsi="Arial Narrow" w:cs="Times-Roman"/>
          <w:lang w:eastAsia="sl-SI"/>
        </w:rPr>
        <w:t>a</w:t>
      </w:r>
      <w:r w:rsidRPr="006E4E4B">
        <w:rPr>
          <w:rFonts w:ascii="Arial Narrow" w:hAnsi="Arial Narrow" w:cs="Times-Roman"/>
          <w:lang w:eastAsia="sl-SI"/>
        </w:rPr>
        <w:t xml:space="preserve"> predvidoma </w:t>
      </w:r>
      <w:r>
        <w:rPr>
          <w:rFonts w:ascii="Arial Narrow" w:hAnsi="Arial Narrow" w:cs="Times-Roman"/>
          <w:lang w:eastAsia="sl-SI"/>
        </w:rPr>
        <w:t>od podpisa pogodbe do 15.09.2022, ko morajo biti izvedena vsa dela, odpravljene vse morebitne ugotovljene napake ter podpisan končni primopredajni zapisnik. Meritve in testno obdobje traja od kvalitativnega zapisnika do končnega primopredajnega zapisnika do najkasneje 15.12.2022.</w:t>
      </w:r>
    </w:p>
    <w:p w:rsidR="00E77F5F"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Pr>
          <w:rFonts w:ascii="Arial Narrow" w:eastAsia="Times New Roman" w:hAnsi="Arial Narrow" w:cs="Arial Narrow"/>
          <w:lang w:eastAsia="sl-SI"/>
        </w:rPr>
        <w:t>Točen terminski načrt izvedbe del bosta izvajalec in naročnik dogovorila ob prevzemu del.</w:t>
      </w:r>
    </w:p>
    <w:p w:rsidR="00E77F5F"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t>člen</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Izvajalec ima pravico do podaljšanja pogodbenih rokov v naslednjih primerih:</w:t>
      </w:r>
    </w:p>
    <w:p w:rsidR="00E77F5F" w:rsidRPr="006E49E3" w:rsidRDefault="00E77F5F" w:rsidP="00E77F5F">
      <w:pPr>
        <w:widowControl w:val="0"/>
        <w:numPr>
          <w:ilvl w:val="0"/>
          <w:numId w:val="21"/>
        </w:numPr>
        <w:autoSpaceDE w:val="0"/>
        <w:autoSpaceDN w:val="0"/>
        <w:adjustRightInd w:val="0"/>
        <w:spacing w:after="0" w:line="240" w:lineRule="auto"/>
        <w:ind w:left="284" w:hanging="283"/>
        <w:jc w:val="both"/>
        <w:rPr>
          <w:rFonts w:ascii="Arial Narrow" w:eastAsia="Arial Narrow" w:hAnsi="Arial Narrow" w:cs="Times-Roman"/>
          <w:lang w:eastAsia="sl-SI"/>
        </w:rPr>
      </w:pPr>
      <w:r w:rsidRPr="006E49E3">
        <w:rPr>
          <w:rFonts w:ascii="Arial Narrow" w:eastAsia="Arial Narrow" w:hAnsi="Arial Narrow" w:cs="Times-Roman"/>
          <w:lang w:eastAsia="sl-SI"/>
        </w:rPr>
        <w:t>dogodki, ki so posledica višje sile;</w:t>
      </w:r>
    </w:p>
    <w:p w:rsidR="00E77F5F" w:rsidRPr="006E49E3" w:rsidRDefault="00E77F5F" w:rsidP="00E77F5F">
      <w:pPr>
        <w:widowControl w:val="0"/>
        <w:numPr>
          <w:ilvl w:val="0"/>
          <w:numId w:val="21"/>
        </w:numPr>
        <w:autoSpaceDE w:val="0"/>
        <w:autoSpaceDN w:val="0"/>
        <w:adjustRightInd w:val="0"/>
        <w:spacing w:after="0" w:line="240" w:lineRule="auto"/>
        <w:ind w:left="284" w:hanging="283"/>
        <w:jc w:val="both"/>
        <w:rPr>
          <w:rFonts w:ascii="Arial Narrow" w:eastAsia="Arial Narrow" w:hAnsi="Arial Narrow" w:cs="Times-Roman"/>
          <w:lang w:eastAsia="sl-SI"/>
        </w:rPr>
      </w:pPr>
      <w:r w:rsidRPr="006E49E3">
        <w:rPr>
          <w:rFonts w:ascii="Arial Narrow" w:eastAsia="Arial Narrow" w:hAnsi="Arial Narrow" w:cs="Times-Roman"/>
          <w:lang w:eastAsia="sl-SI"/>
        </w:rPr>
        <w:t>prekinitev izvajanja del na zahtevo naročnika;</w:t>
      </w:r>
    </w:p>
    <w:p w:rsidR="00E77F5F" w:rsidRPr="006E49E3" w:rsidRDefault="00E77F5F" w:rsidP="00E77F5F">
      <w:pPr>
        <w:widowControl w:val="0"/>
        <w:numPr>
          <w:ilvl w:val="0"/>
          <w:numId w:val="21"/>
        </w:numPr>
        <w:autoSpaceDE w:val="0"/>
        <w:autoSpaceDN w:val="0"/>
        <w:adjustRightInd w:val="0"/>
        <w:spacing w:after="0" w:line="240" w:lineRule="auto"/>
        <w:ind w:left="284" w:hanging="283"/>
        <w:jc w:val="both"/>
        <w:rPr>
          <w:rFonts w:ascii="Arial Narrow" w:eastAsia="Arial Narrow" w:hAnsi="Arial Narrow" w:cs="Times-Roman"/>
          <w:lang w:eastAsia="sl-SI"/>
        </w:rPr>
      </w:pPr>
      <w:r w:rsidRPr="006E49E3">
        <w:rPr>
          <w:rFonts w:ascii="Arial Narrow" w:eastAsia="Arial Narrow" w:hAnsi="Arial Narrow" w:cs="Times-Roman"/>
          <w:lang w:eastAsia="sl-SI"/>
        </w:rPr>
        <w:t>če naročnik naroči dodatna dela ali občutne spremembe izvedbe – v obsegu, ki je upravičen z dodatnimi deli ali spremembami.</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Izvajalec mora predlagati naročniku podaljšanje pogodbenega roka v pisni obliki z obrazložitvijo najkasneje v treh dneh, ko izve za vzrok, zaradi katerega se rok lahko podaljša, sicer izgubi pravico do podaljšanja roka. Spremembo pogodbenega roka pogodbeni stranki uredita z aneksom k tej pogodbi. Neupravičena prekoračitev rokov pomeni izvajalčevo zamudo, zaradi katere lahko naročnik uveljavlja ukrepe, določene v tej pogodbi.</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u w:val="single"/>
          <w:lang w:eastAsia="sl-SI"/>
        </w:rPr>
        <w:t>PREGLED IN PREVZEM POGODBENIH DEL</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Izvajalec mora takoj po dokončanju del pisno obvestiti naročnika, da so dela po pogodbi končana. Naročnik prevzame od izvajalca opravljena pogodbena dela pod pogojem, da so dela kvalitetno izvedena in služijo svojemu namenu. Kvalitetni in količinski pregled pogodbenih del opravijo pooblaščenci naročnika, nadzora in izvajalca v roku osmih (8) dni po prejemu obvestilu izvajalca o dokončanju del. O prevzemu se sestavi zapisnik. V zapisnik se vpišejo eventualne pomanjkljivosti in rok za njihovo odpravo. Po odpravi morebitnih napak se ponovno zapisniško ugotovi dejansko stanje. Končni prevzemni oz. primopredajni zapisnik podpišeta pooblaščeni osebi obeh pogodbenih strank in druge prisotne pooblaščene osebe. </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Za dokončanje pogodbenih del se smatra dan, ko so izpolnjeni sledeči pogoji:</w:t>
      </w:r>
    </w:p>
    <w:p w:rsidR="00E77F5F" w:rsidRPr="006E49E3" w:rsidRDefault="00E77F5F" w:rsidP="00E77F5F">
      <w:pPr>
        <w:widowControl w:val="0"/>
        <w:numPr>
          <w:ilvl w:val="0"/>
          <w:numId w:val="4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dokončanje in uspešno opravljen kvalitetni in količinski pregled pogodbeno opredeljenih del,</w:t>
      </w:r>
    </w:p>
    <w:p w:rsidR="00E77F5F" w:rsidRPr="006E49E3" w:rsidRDefault="00E77F5F" w:rsidP="00E77F5F">
      <w:pPr>
        <w:widowControl w:val="0"/>
        <w:numPr>
          <w:ilvl w:val="0"/>
          <w:numId w:val="4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odpravljene vse morebitne pomanjkljivosti, zapisniško ugotovljenih na podlagi kvalitetnih in količinskih pregledov,</w:t>
      </w:r>
    </w:p>
    <w:p w:rsidR="00E77F5F" w:rsidRPr="006E49E3" w:rsidRDefault="00E77F5F" w:rsidP="00E77F5F">
      <w:pPr>
        <w:widowControl w:val="0"/>
        <w:numPr>
          <w:ilvl w:val="0"/>
          <w:numId w:val="4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predana vsa zahtevana dokazna dokumentacija, listine, meritve, elaborati, garancije, spremna dokumentacija,</w:t>
      </w:r>
    </w:p>
    <w:p w:rsidR="00E77F5F" w:rsidRPr="006E49E3" w:rsidRDefault="00E77F5F" w:rsidP="00E77F5F">
      <w:pPr>
        <w:widowControl w:val="0"/>
        <w:numPr>
          <w:ilvl w:val="0"/>
          <w:numId w:val="4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opravljen in potrjen obračun;</w:t>
      </w:r>
    </w:p>
    <w:p w:rsidR="00E77F5F" w:rsidRPr="006E49E3" w:rsidRDefault="00E77F5F" w:rsidP="00E77F5F">
      <w:pPr>
        <w:widowControl w:val="0"/>
        <w:numPr>
          <w:ilvl w:val="0"/>
          <w:numId w:val="4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uspešno izvedena primopredaja z zapisnikom.</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Pred prevzemom del mora izvajalec odpraviti vse pomanjkljivosti, ki so bile ugotovljene v predhodnih zapisnikih, ali naročnikovih zahtevah po odpravi pomanjkljivosti. V kolikor se ugotovi, da posamezna dela ne odgovarjajo v celoti pogodbeno dogovorjeni kvaliteti, lahko naročnik, če se tako odloči po lastni presoji, takšna dela vseeno sprejme, in uveljavi pravico do odgovarjajočega zmanjšanja pogodbene cene.</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Pogodbeni stranki sta izrecno sporazumni, da prevzem pogodbenih del ne pomeni, da se je naročnik odpovedal pravici do uveljavljanja pogodbene kazni.</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Zapisnik o prevzemu pogodbenih del lahko opravi pogodbena stranka sama brez nasprotne stranke, če le-ta neupravičeno odkloni sodelovanje pri prevzemu ali če se neopravičeno ne odzove vabilu za sodelovanje pri takšnemu prevzemu. Prevzem ni izvršen, če izvajalec ni naročniku predal ustreznega finančnega zavarovanja za odpravo napak v garancijskem roku ter izjav in potrebnih certifikatov ter navodil. Izvajalec izroči naročniku objekt, na katerem so se opravljala dela, počiščen in nepoškodovan.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Z dnem podpisa končnega prevzemnega oz. primopredajnega zapisnika pričnejo teči garancijski roki za vgrajeno opremo in izvedena dela.</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POGODBENA KAZEN</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Pogodbeni stranki soglašata, da so pogodbeno dogovorjeni roki izvedbe del bistvena sestavina te pogodbe. Kadar se izvajalec po svoji krivdi pri izvedbi del ne drži s to pogodbo dogovorjenih in morebiti sporazumno podaljšanih rokov izvedbe del, sme naročnik za vsak koledarski dan zamude zahtevati plačilo pogodbene kazni, v višini enega odstotka (1%) pogodbene vrednosti brez DDV posamezne faze, do dneva prevzema oz. primopredaje, a vendar največ do deset odstotkov (10%) končne pogodbene vrednosti brez DDV</w:t>
      </w:r>
      <w:r w:rsidRPr="006E49E3">
        <w:rPr>
          <w:rFonts w:ascii="Arial Narrow" w:eastAsia="Arial Narrow" w:hAnsi="Arial Narrow" w:cs="Arial Narrow"/>
        </w:rPr>
        <w:t xml:space="preserve"> </w:t>
      </w:r>
      <w:r w:rsidRPr="006E49E3">
        <w:rPr>
          <w:rFonts w:ascii="Arial Narrow" w:eastAsia="Times New Roman" w:hAnsi="Arial Narrow" w:cs="Arial"/>
          <w:lang w:eastAsia="sl-SI"/>
        </w:rPr>
        <w:t>posamezne faze.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Naročnik bo izvajalcu izstavil račun za pogodbeno kazen, katerega plačilo bo zapadlo v tridesetih (30) dneh od dneva </w:t>
      </w:r>
      <w:r w:rsidRPr="006E49E3">
        <w:rPr>
          <w:rFonts w:ascii="Arial Narrow" w:eastAsia="Times New Roman" w:hAnsi="Arial Narrow" w:cs="Arial"/>
          <w:lang w:eastAsia="sl-SI"/>
        </w:rPr>
        <w:lastRenderedPageBreak/>
        <w:t>izstavitve računa. Naročnik mora dejstvo morebitne zamude izvajalca ter število dni zamude izvajalca vpisati v prevzemni oz. primopredajni zapisnik.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shd w:val="clear" w:color="auto" w:fill="FFFFFF"/>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Pogodbeni stranki izrecno soglašata, da pravica zahtevati plačilo pogodbene kazni v nobenem primeru ni pogojena z nastankom škode naročniku. Povračilo nastale škode bo naročnik uveljavljal po splošnih načelih odškodninske odgovornosti, neodvisno od uveljavljanja pogodbene kazni.</w:t>
      </w:r>
      <w:r w:rsidRPr="006E49E3">
        <w:rPr>
          <w:rFonts w:ascii="Arial Narrow" w:eastAsia="Arial Narrow" w:hAnsi="Arial Narrow" w:cs="Arial Narrow"/>
        </w:rPr>
        <w:t xml:space="preserve"> </w:t>
      </w:r>
      <w:r w:rsidRPr="006E49E3">
        <w:rPr>
          <w:rFonts w:ascii="Arial Narrow" w:eastAsia="Times New Roman" w:hAnsi="Arial Narrow" w:cs="Arial"/>
          <w:lang w:eastAsia="sl-SI"/>
        </w:rPr>
        <w:t>Če škoda, ki jo je utrpel naročnik zaradi zamude z izpolnitvijo pogodbenih obveznosti na strani izvajalca, presega znesek pogodbene kazni, lahko zahteva naročnik poleg pogodbene kazni tudi razliko med nastalo škodo in pogodbeno kaznijo. Uveljavljanje pogodbene kazni prav tako ne izključuje unovčitve finančnega zavarovanja za dobro izvedbo pogodbenih obveznosti.</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u w:val="single"/>
          <w:lang w:eastAsia="sl-SI"/>
        </w:rPr>
      </w:pPr>
      <w:r w:rsidRPr="006E49E3">
        <w:rPr>
          <w:rFonts w:ascii="Arial Narrow" w:eastAsia="Arial Narrow" w:hAnsi="Arial Narrow" w:cs="Times-Roman"/>
          <w:u w:val="single"/>
          <w:lang w:eastAsia="sl-SI"/>
        </w:rPr>
        <w:t>FINANČNO ZAVAROVANJE ZA DOBRO IZVEDBO POGODBENIH OBVEZNOSTI</w:t>
      </w:r>
    </w:p>
    <w:p w:rsidR="00E77F5F" w:rsidRPr="006E49E3" w:rsidRDefault="00E77F5F" w:rsidP="00E77F5F">
      <w:pPr>
        <w:widowControl w:val="0"/>
        <w:numPr>
          <w:ilvl w:val="0"/>
          <w:numId w:val="2"/>
        </w:numPr>
        <w:shd w:val="clear" w:color="auto" w:fill="FFFFFF"/>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Izvajalec mora najkasneje v roku osmih (8) koledarskih dni po podpisu pogodbe, naročniku izročiti finančno zavarovanje - garancijo (banke / zavarovalnice) ali finančni depozit za dobro izvedbo pogodbenih obveznosti, v valuti EUR, v višini 10% pogodbene vrednosti z DDV, to je __________ EUR, z veljavnostjo najmanj en mesec dlje od pogodbenega obdobja, ki je do </w:t>
      </w:r>
      <w:r>
        <w:rPr>
          <w:rFonts w:ascii="Arial Narrow" w:eastAsia="Times New Roman" w:hAnsi="Arial Narrow" w:cs="Arial"/>
          <w:lang w:eastAsia="sl-SI"/>
        </w:rPr>
        <w:t>15</w:t>
      </w:r>
      <w:r w:rsidRPr="006E49E3">
        <w:rPr>
          <w:rFonts w:ascii="Arial Narrow" w:eastAsia="Times New Roman" w:hAnsi="Arial Narrow" w:cs="Arial"/>
          <w:lang w:eastAsia="sl-SI"/>
        </w:rPr>
        <w:t>.</w:t>
      </w:r>
      <w:r>
        <w:rPr>
          <w:rFonts w:ascii="Arial Narrow" w:eastAsia="Times New Roman" w:hAnsi="Arial Narrow" w:cs="Arial"/>
          <w:lang w:eastAsia="sl-SI"/>
        </w:rPr>
        <w:t>01</w:t>
      </w:r>
      <w:r w:rsidRPr="006E49E3">
        <w:rPr>
          <w:rFonts w:ascii="Arial Narrow" w:eastAsia="Times New Roman" w:hAnsi="Arial Narrow" w:cs="Arial"/>
          <w:lang w:eastAsia="sl-SI"/>
        </w:rPr>
        <w:t>.202</w:t>
      </w:r>
      <w:r>
        <w:rPr>
          <w:rFonts w:ascii="Arial Narrow" w:eastAsia="Times New Roman" w:hAnsi="Arial Narrow" w:cs="Arial"/>
          <w:lang w:eastAsia="sl-SI"/>
        </w:rPr>
        <w:t>3</w:t>
      </w:r>
      <w:r w:rsidRPr="006E49E3">
        <w:rPr>
          <w:rFonts w:ascii="Arial Narrow" w:eastAsia="Times New Roman" w:hAnsi="Arial Narrow" w:cs="Arial"/>
          <w:lang w:eastAsia="sl-SI"/>
        </w:rPr>
        <w:t xml:space="preserve"> oz. do končne izpolnitve vseh pogodbenih obveznosti – do podpisa prevzemnega oz. primopredajnega zapisnika</w:t>
      </w:r>
      <w:r w:rsidRPr="006E49E3">
        <w:rPr>
          <w:rFonts w:ascii="Arial Narrow" w:eastAsia="Arial Narrow" w:hAnsi="Arial Narrow" w:cs="Arial Narrow"/>
        </w:rPr>
        <w:t xml:space="preserve"> </w:t>
      </w:r>
      <w:r w:rsidRPr="006E49E3">
        <w:rPr>
          <w:rFonts w:ascii="Arial Narrow" w:eastAsia="Times New Roman" w:hAnsi="Arial Narrow" w:cs="Arial"/>
          <w:lang w:eastAsia="sl-SI"/>
        </w:rPr>
        <w:t>pogodbenih del in izročitve finančnega zavarovanja za odpravo napak v garancijskem roku. Predložitev finančnega zavarovanja za dobro izvedbo pogodbenih obveznosti je pogoj za veljavnost pogodbe.</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Times New Roman" w:hAnsi="Arial Narrow" w:cs="Arial"/>
          <w:lang w:eastAsia="sl-SI"/>
        </w:rPr>
      </w:pP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 xml:space="preserve">Naročnik lahko brez predhodnega opomina unovči finančno zavarovanje za dobro izvedbo pogodbenih obveznosti, v primeru: </w:t>
      </w:r>
    </w:p>
    <w:p w:rsidR="00E77F5F" w:rsidRPr="006E49E3" w:rsidRDefault="00E77F5F" w:rsidP="00E77F5F">
      <w:pPr>
        <w:widowControl w:val="0"/>
        <w:numPr>
          <w:ilvl w:val="0"/>
          <w:numId w:val="26"/>
        </w:numPr>
        <w:shd w:val="clear" w:color="auto" w:fill="FFFFFF"/>
        <w:autoSpaceDE w:val="0"/>
        <w:autoSpaceDN w:val="0"/>
        <w:adjustRightInd w:val="0"/>
        <w:spacing w:after="0" w:line="240" w:lineRule="auto"/>
        <w:ind w:left="284" w:hanging="284"/>
        <w:jc w:val="both"/>
        <w:rPr>
          <w:rFonts w:ascii="Arial Narrow" w:eastAsia="Arial Narrow" w:hAnsi="Arial Narrow" w:cs="Times-Roman"/>
          <w:lang w:eastAsia="sl-SI"/>
        </w:rPr>
      </w:pPr>
      <w:r w:rsidRPr="006E49E3">
        <w:rPr>
          <w:rFonts w:ascii="Arial Narrow" w:eastAsia="Arial Narrow" w:hAnsi="Arial Narrow" w:cs="Times-Roman"/>
          <w:lang w:eastAsia="sl-SI"/>
        </w:rPr>
        <w:t>da se bo izkazalo, da izvajalec krši pogodbene obveznosti oz. dela ne opravi v skladu z zahtevami pogodbe ali s specifikacijami;</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Arial Narrow" w:hAnsi="Arial Narrow" w:cs="Times-Roman"/>
          <w:lang w:eastAsia="sl-SI"/>
        </w:rPr>
      </w:pPr>
      <w:r w:rsidRPr="006E49E3">
        <w:rPr>
          <w:rFonts w:ascii="Arial Narrow" w:eastAsia="Arial Narrow" w:hAnsi="Arial Narrow" w:cs="Times-Roman"/>
          <w:lang w:eastAsia="sl-SI"/>
        </w:rPr>
        <w:t>če bo naročnik razdrl pogodbo zaradi kršitev ali zamude na strani izvajalca;</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Arial Narrow" w:hAnsi="Arial Narrow" w:cs="Times-Roman"/>
          <w:lang w:eastAsia="sl-SI"/>
        </w:rPr>
      </w:pPr>
      <w:r w:rsidRPr="006E49E3">
        <w:rPr>
          <w:rFonts w:ascii="Arial Narrow" w:eastAsia="Arial Narrow" w:hAnsi="Arial Narrow" w:cs="Times-Roman"/>
          <w:lang w:eastAsia="sl-SI"/>
        </w:rPr>
        <w:t>če se na zahtevo naročnika, v primernem roku, ki ga določi naročnik, pomanjkljivosti ne odpravijo;</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Arial Narrow" w:hAnsi="Arial Narrow" w:cs="Times-Roman"/>
          <w:lang w:eastAsia="sl-SI"/>
        </w:rPr>
      </w:pPr>
      <w:r w:rsidRPr="006E49E3">
        <w:rPr>
          <w:rFonts w:ascii="Arial Narrow" w:eastAsia="Arial Narrow" w:hAnsi="Arial Narrow" w:cs="Times-Roman"/>
          <w:lang w:eastAsia="sl-SI"/>
        </w:rPr>
        <w:t>če izvajalec naročniku pravočasno ne izroči finančnega zavarovanja za odpravo napak v garancijskem roku,</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Arial Narrow" w:hAnsi="Arial Narrow" w:cs="Times-Roman"/>
          <w:lang w:eastAsia="sl-SI"/>
        </w:rPr>
      </w:pPr>
      <w:r w:rsidRPr="006E49E3">
        <w:rPr>
          <w:rFonts w:ascii="Arial Narrow" w:eastAsia="Arial Narrow" w:hAnsi="Arial Narrow" w:cs="Times-Roman"/>
          <w:lang w:eastAsia="sl-SI"/>
        </w:rPr>
        <w:t>če izvajalec krši zaupnost podatkov.</w:t>
      </w:r>
    </w:p>
    <w:p w:rsidR="00E77F5F" w:rsidRPr="006E49E3" w:rsidRDefault="00E77F5F" w:rsidP="00E77F5F">
      <w:pPr>
        <w:widowControl w:val="0"/>
        <w:shd w:val="clear" w:color="auto" w:fill="FFFFFF"/>
        <w:autoSpaceDE w:val="0"/>
        <w:autoSpaceDN w:val="0"/>
        <w:adjustRightInd w:val="0"/>
        <w:spacing w:after="0" w:line="240" w:lineRule="auto"/>
        <w:ind w:left="709"/>
        <w:jc w:val="both"/>
        <w:rPr>
          <w:rFonts w:ascii="Arial Narrow" w:eastAsia="Arial Narrow" w:hAnsi="Arial Narrow" w:cs="Times-Roman"/>
          <w:lang w:eastAsia="sl-SI"/>
        </w:rPr>
      </w:pP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Naročnik bo izvajalca o tem, da je unovčil finančno zavarovanje za dobro izvedbo pogodbenih obveznosti, obvestil elektronsko ali pisno po pošti, najkasneje tri delovne dni po dnevu, ko jo je predložil v izplačilo.</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lang w:eastAsia="sl-SI"/>
        </w:rPr>
      </w:pP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u w:val="single"/>
          <w:lang w:eastAsia="sl-SI"/>
        </w:rPr>
      </w:pPr>
      <w:r w:rsidRPr="006E49E3">
        <w:rPr>
          <w:rFonts w:ascii="Arial Narrow" w:eastAsia="Arial Narrow" w:hAnsi="Arial Narrow" w:cs="Times-Roman"/>
          <w:u w:val="single"/>
          <w:lang w:eastAsia="sl-SI"/>
        </w:rPr>
        <w:t>FINANČNO ZAVAROVANJE ZA ODPRAVO NAPAK V GARANCIJSKEM ROKU</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numPr>
          <w:ilvl w:val="0"/>
          <w:numId w:val="2"/>
        </w:numPr>
        <w:shd w:val="clear" w:color="auto" w:fill="FFFFFF"/>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Izvajalec mora najkasneje v roku osmih (8) koledarskih dni po podpisu zadnjega prevzemnega oz. primopredajnega zapisnika, naročniku izročiti finančno zavarovanje - garancijo (banke / zavarovalnice) ali finančni depozit za odpravo napak v garancijskem roku, v valuti EUR, v višini 5% pogodbene vrednosti z DDV, z veljavnostjo najmanj en (1) mesec dlje od zahtevanega garancijskega roka, ki je tri (3) leta </w:t>
      </w:r>
      <w:r>
        <w:rPr>
          <w:rFonts w:ascii="Arial Narrow" w:eastAsia="Times New Roman" w:hAnsi="Arial Narrow" w:cs="Arial"/>
          <w:lang w:eastAsia="sl-SI"/>
        </w:rPr>
        <w:t>od prevzema oz. primopredaje del</w:t>
      </w:r>
      <w:r w:rsidRPr="006E49E3">
        <w:rPr>
          <w:rFonts w:ascii="Arial Narrow" w:eastAsia="Times New Roman" w:hAnsi="Arial Narrow" w:cs="Arial"/>
          <w:lang w:eastAsia="sl-SI"/>
        </w:rPr>
        <w:t>.</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Naročnik lahko brez predhodnega opomina unovči finančno zavarovanje za odpravo napak v garancijskem roku, v primeru, če:</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izvajalec krši pogodbene obveznosti iz naslova garancije za odpravo napak;</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izvajalec v času garancije ne bo izvajal garancijskih obveznosti na način, opredeljen v tej pogodbi;</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bi naročniku nastali ali da bi mu grozil nastanek kakršnihkoli stroškov zaradi razlogov na strani izbranega ponudnika;</w:t>
      </w:r>
    </w:p>
    <w:p w:rsidR="00E77F5F" w:rsidRPr="006E49E3" w:rsidRDefault="00E77F5F" w:rsidP="00E77F5F">
      <w:pPr>
        <w:widowControl w:val="0"/>
        <w:numPr>
          <w:ilvl w:val="1"/>
          <w:numId w:val="25"/>
        </w:numPr>
        <w:shd w:val="clear" w:color="auto" w:fill="FFFFFF"/>
        <w:autoSpaceDE w:val="0"/>
        <w:autoSpaceDN w:val="0"/>
        <w:adjustRightInd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ima gradnja napake ali pomanjkljivosti, ki ogrožajo življenje, zdravje, povzročajo škodo tretjim ali se te napake ali pomanjkljivosti ne dajo v celoti odpraviti na sprejemljiv način ali same ali njihova odprava povzroča naročniku škodo.</w:t>
      </w: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Times New Roman" w:hAnsi="Arial Narrow" w:cs="Arial"/>
          <w:lang w:eastAsia="sl-SI"/>
        </w:rPr>
      </w:pPr>
    </w:p>
    <w:p w:rsidR="00E77F5F" w:rsidRPr="006E49E3" w:rsidRDefault="00E77F5F" w:rsidP="00E77F5F">
      <w:pPr>
        <w:widowControl w:val="0"/>
        <w:shd w:val="clear" w:color="auto" w:fill="FFFFFF"/>
        <w:autoSpaceDE w:val="0"/>
        <w:autoSpaceDN w:val="0"/>
        <w:adjustRightInd w:val="0"/>
        <w:spacing w:after="0" w:line="240" w:lineRule="auto"/>
        <w:jc w:val="both"/>
        <w:rPr>
          <w:rFonts w:ascii="Arial Narrow" w:eastAsia="Times New Roman" w:hAnsi="Arial Narrow" w:cs="Arial"/>
          <w:lang w:eastAsia="sl-SI"/>
        </w:rPr>
      </w:pPr>
      <w:r w:rsidRPr="006E49E3">
        <w:rPr>
          <w:rFonts w:ascii="Arial Narrow" w:eastAsia="Arial Narrow" w:hAnsi="Arial Narrow" w:cs="Times-Roman"/>
          <w:lang w:eastAsia="sl-SI"/>
        </w:rPr>
        <w:t>Naročnik bo izvajalca o tem, da je unovčil finančno zavarovanje za odpravo napak v garancijskem roku, obvestil elektronsko ali pisno po pošti, najkasneje tri delovne dni po dnevu, ko jo je predložil v izplačilo.</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OBVEZNOSTI NAROČNIKA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Naročnik se obvezuje, da bo:</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pred pričetkom izvajanja del izvajalcu pravočasno predal vso dokumentacijo, ki je potrebna za izvedbo del po tej pogodbi in mu nudil vse potrebne informacije za izvedbo del po tej pogodbi;</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 xml:space="preserve">tekom izvajanja del zagotavljal vso dokumentacijo, ki se bo pokazala za potrebno med izvajanjem del (vključno s popravki in dopolnitvami neustrezne projektne dokumentacije), tako da ne bo moteno napredovanje del in zaključek v </w:t>
      </w:r>
      <w:r w:rsidRPr="006E49E3">
        <w:rPr>
          <w:rFonts w:ascii="Arial Narrow" w:eastAsia="Times New Roman" w:hAnsi="Arial Narrow" w:cs="Arial"/>
          <w:lang w:eastAsia="sl-SI"/>
        </w:rPr>
        <w:lastRenderedPageBreak/>
        <w:t>pogodbenih rokih;</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imenoval nadzornika za operativno strokovno nadzorovanje del na gradbišču, dajanje neposrednih navodil v zvezi s potekom gradnje, ki ne pomenijo spremembe projektne dokumentacije ali pogodbenih obveznosti ter usklajevanje poteka del, za katerega se šteje, da v imenu naročnika daje strokovna navodila v zvezi z izvedbo izvajalcu, nadzoruje potek gradnje, nadzoruje gradbeni dnevnik in ugotavlja količine in cene uporabljenega materiala, opreme in del, ni pa upravičen potrditi ali odobriti nobene spremembe v zvezi s to pogodbo, ki bi lahko imela za posledico spremembo projektne dokumentacije, kakovosti gradnje, terminskega plana ali skupne pogodbene cene, če pa gre za tako spremembo, mora izvajalec pridobiti predhodno pisno odobritev naročnika;</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zagotovil nemoten dostop do lokacije, na kateri se izvajajo dela;</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sodeloval z izvajalcem z namenom, da bo predmet pogodbe izveden v skladu s projektno dokumentacijo;</w:t>
      </w:r>
    </w:p>
    <w:p w:rsidR="00E77F5F" w:rsidRPr="006E49E3" w:rsidRDefault="00E77F5F" w:rsidP="00E77F5F">
      <w:pPr>
        <w:widowControl w:val="0"/>
        <w:numPr>
          <w:ilvl w:val="0"/>
          <w:numId w:val="22"/>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plačal dogovorjeni pogodbeni znesek v rokih in na način, dogovorjen s to pogodbo.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 xml:space="preserve">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 </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Nobena poslovna listina v zvezi z izvajanjem del in nobena situacija ali prevzem ne more biti veljaven in naročnika ne obvezuje, če je predhodno ne odobri naročnik sam. Kakršnokoli odstopanje od projektne dokumentacije ali te pogodbe s strani izvajalca brez predhodne odobritve naročnika je neveljavno, izvajalec pa je za nepotrjeno odstopanje od projektne dokumentacije naročniku odškodninsko odgovoren in mora na zahtevo naročnika takoj vzpostaviti pravilno stanje gradnje.</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r w:rsidRPr="006E49E3">
        <w:rPr>
          <w:rFonts w:ascii="Arial Narrow" w:eastAsia="Arial Narrow" w:hAnsi="Arial Narrow" w:cs="Times-Roman"/>
          <w:u w:val="single"/>
          <w:lang w:eastAsia="sl-SI"/>
        </w:rPr>
        <w:t>OBVEZNOSTI IN ODGOVORNOSTI IZVAJALCA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Izvajalec je dolžan proučiti tehnično dokumentacijo in ugotoviti, ali je ta izdelana tako, da bo z njo izvedba pogodbenih del uspela v dogovorjenih rokih, obsegu in kvaliteti. Izvajalec mora dela izvajati v skladu s ponudbo, popisi del ter projektno dokumentacijo za izvedbo (PZI). Izvajalec je dolžan pred izvedbo pogodbenih del naročnika obvestiti tudi o morebitnih pomanjkljivostih ali nejasnostih projektne dokumentacije, ki jih lahko ugotovi kot skrben izvajalec, ter v zvezi s tem od naročnika zahtevati spremembe oz. navodila. V primeru, da izvajalec svoje dolžnosti ne izvrši, je naročniku odgovoren za vso škodo, ki jo zaradi opustitve dolžne skrbnosti izvajalca utrpi naročnik. Izvajalec s podpisom te pogodbe potrjuje in jamči, da je pridobil vse podatke, ki se nanašajo na predmet pogodbe in da je v celoti seznanjen z obsegom, zahtevnostjo, pogoji in lokacijo izvajanja pogodbenih del ter nima nobenih pripomb.</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se obvezuje, da bo:</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prevzeta dela izvedel strokovno pravilno, vestno in kvalitetno, v skladu z veljavnimi standardi in zakoni, tehničnimi predpisi in gradbenimi normativi;</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 dela po tej pogodbi v skladu z navodili naročnika, terminskim planom ter PZI projektom;</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vodil gradbeni dnevnik in knjigo obračunskih izmer ažurno za ves čas gradnje;</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upošteval določila in zahteve, ki bodo podane v varnostnem načrtu in zagotovil, da bo gradbišče urejeno v skladu z varnostnim načrtom gradbišča;</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ustrezno označil gradbišče skladno s predpisi in navodili naročnika;</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obvestil naročnika z dopisom o pričetku in dokončanju del;</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zagotovil sprotno vnašanja sprememb projektne dokumentacije v PZI dokumentacijo in predaja dokumentacije projektantu skupaj z obvestilom o dokončanju del;</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v primeru nepredvidenih, presežnih in dodatnih del ali sprememb glede na začetno projektno dokumentacijo obvestil naročnika in opravil ta dela le po pisnem nalogu naročnika;</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uredil vse potrebno za dovoz in odvoz materiala, opreme in odpadnega materiala na/z gradbišča ter upošteval predpise v zvezi z ravnanjem z odpadki;</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na svoje stroške poskrbel za objekte za svoje kadre in osebje na objektu ter prostor za skupne sestanke v dogovoru z naročnikom in drugimi izvajalci;</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zagotovil obvezno prisotnost vodje del in vodje gradnje na gradbišču v času izvedbe del, na vseh operativnih sestankih, morebitnih inšpekcijskih pregledih, strokovno tehničnih pregledih in tehničnih pregledih, kar je vključeno v pogodbeno ceno;</w:t>
      </w:r>
    </w:p>
    <w:p w:rsidR="00E77F5F" w:rsidRPr="006E49E3" w:rsidRDefault="00E77F5F" w:rsidP="00E77F5F">
      <w:pPr>
        <w:widowControl w:val="0"/>
        <w:numPr>
          <w:ilvl w:val="0"/>
          <w:numId w:val="23"/>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sodeloval z naročnikom v smislu koordinacije del in se prilagodil trenutnim potrebam po delih na gradbišču.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Če naročnik naroči izvajalcu dela, s katerimi bi bili kršeni predpisi ali pa povzročena nesorazmerna škoda naročniku ali </w:t>
      </w:r>
      <w:r w:rsidRPr="006E49E3">
        <w:rPr>
          <w:rFonts w:ascii="Arial Narrow" w:eastAsia="Times New Roman" w:hAnsi="Arial Narrow" w:cs="Arial Narrow"/>
          <w:lang w:eastAsia="sl-SI"/>
        </w:rPr>
        <w:lastRenderedPageBreak/>
        <w:t>tretjemu, lahko izvajalec takšno delo odkloni, ne da bi kršil pogodbo, vendar mora razlog za odklonitev dokazati.  Izvajalec je dolžan na gradbišču ažurno ves čas izvajanja del voditi gradbeni dnevnik in knjigo obračunskih izmer v skladu s predpisi. V dnevnik vpisujeta predstavnika pogodbenih strank tekočo problematiko, svoje zahteve in pripombe.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Izvajalec odgovarja za neposredno škodo, ki nastane naročniku in tretjim osebam in izvirajo iz njegovega dela in njegovih pogodbenih obveznosti. Izvajalec je dolžan na svoje stroške zavarovati svoja dela, material in opremo za vgraditev pred škodo oziroma uničenjem za ves čas do dneva izročitve del naročniku, do njihove polne vrednosti.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mora imeti ves čas svojega poslovanja zavarovano svojo odgovornost za škodo, ki bi utegnila nastati naročniku in tretjim osebam v zvezi z opravljanjem njegove dejavnosti. Naročniku mora predložiti ustrezno dokazilo (kopijo polico) o zavarovanju.</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Izvajalec se zavezuje izpolnjevati vsa določila Izjave o zagotavljanju varnosti in zdravja pri delu in Požarnega varstva pri izvajanju del, ki je priloga in sestavni del te pogodbe. Izvajalec mora na gradbišču pravočasno ukreniti, kar je potrebno za varnost delavcev, mimoidočih, prometa in sosednjih objektov ter varnost same gradnje in del, ki se izvajajo na gradbišču, opreme, materiala in strojnega parka.</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r w:rsidRPr="006E49E3">
        <w:rPr>
          <w:rFonts w:ascii="Arial Narrow" w:eastAsia="Arial Narrow" w:hAnsi="Arial Narrow" w:cs="Times-Roman"/>
          <w:u w:val="single"/>
          <w:lang w:eastAsia="sl-SI"/>
        </w:rPr>
        <w:t>KVALITETA, GARANCIJA IN REKLAMACIJE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Za kakovost izvedenih del in vgrajeno opremo daje izvajalec tri (3) letno garancijo. Garancijski roki začnejo teči z dnem, ko bodo dela v celoti končana (zaključena zadnja faza pogodbenih del), s pogojem, da morajo biti pred tem odpravljene vse pomanjkljivosti, ugotovljene med gradnjo ali ob prevzemu oz. primopredaji. Če bo v garancijskem roku zaradi odprave reklamirane napake izvršeno določeno popravilo ali bo zamenjan določen material ali del opreme, prične teči garancijski rok znova od zapisniškega prevzema reklamiranih del dalje.</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Odzivni rok izvajalca na obvestilo o napaki je 24 ur in rok za odpravo napak do največ deset (10) dni. Če bi bil ta rok presežen, ima naročnik/uporabnik pravico naročiti odpravo napak pri tretji osebi na stroške izvajalca ali unovčiti ustrezno garancijo. V garancijskem roku je izvajalec dolžan brezplačno odpraviti vse napake in pomanjkljivosti in izdati novo garancijo za popravljeni del, v nasprotnem primeru bo naročnik unovčil finančno zavarovanje za odpravo napak v garancijskem roku. Za skrite napake, ki se pokažejo v garancijskem roku, je naročnik dolžan obvestiti izvajalca brez odlašanja. Stranki sporazumno določita primeren rok za odpravo napak, če to ne bo mogoče, pa ga določi naročnik sam. Izvajalec je k odpravi napak dolžan pristopiti v dogovorjenem roku, v nujnih primerih pa takoj, ko je to mogoče. Če izvajalec k odpravi napak ne pristopi in jih ne odpravi v primernem roku, jih po načelu dobrega gospodarja odpravi naročnik na stroške izvajalca in mu za to izstavi račun ali pa se poplača iz finančnega zavarovanja za odpravo napak v garancijskem roku.</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r w:rsidRPr="006E49E3">
        <w:rPr>
          <w:rFonts w:ascii="Arial Narrow" w:eastAsia="Times New Roman" w:hAnsi="Arial Narrow" w:cs="Arial"/>
          <w:u w:val="single"/>
          <w:lang w:eastAsia="sl-SI"/>
        </w:rPr>
        <w:t>PODIZVAJALCI</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adjustRightInd w:val="0"/>
        <w:spacing w:after="0" w:line="240" w:lineRule="auto"/>
        <w:rPr>
          <w:rFonts w:ascii="Arial Narrow" w:eastAsia="Arial Narrow" w:hAnsi="Arial Narrow" w:cs="Arial"/>
          <w:lang w:eastAsia="sl-SI"/>
        </w:rPr>
      </w:pPr>
      <w:r w:rsidRPr="006E49E3">
        <w:rPr>
          <w:rFonts w:ascii="Arial Narrow" w:eastAsia="Arial Narrow" w:hAnsi="Arial Narrow" w:cs="Arial"/>
          <w:lang w:eastAsia="sl-SI"/>
        </w:rPr>
        <w:t>Izvajalec bo predmet te pogodbe opravil samostojno, brez podizvajalcev.</w:t>
      </w:r>
    </w:p>
    <w:p w:rsidR="00E77F5F" w:rsidRPr="006E49E3" w:rsidRDefault="00E77F5F" w:rsidP="00E77F5F">
      <w:pPr>
        <w:widowControl w:val="0"/>
        <w:autoSpaceDE w:val="0"/>
        <w:autoSpaceDN w:val="0"/>
        <w:adjustRightInd w:val="0"/>
        <w:spacing w:after="0" w:line="240" w:lineRule="auto"/>
        <w:rPr>
          <w:rFonts w:ascii="Arial Narrow" w:eastAsia="Arial Narrow" w:hAnsi="Arial Narrow" w:cs="Arial"/>
          <w:i/>
          <w:color w:val="A6A6A6"/>
          <w:lang w:eastAsia="sl-SI"/>
        </w:rPr>
      </w:pPr>
      <w:r w:rsidRPr="006E49E3">
        <w:rPr>
          <w:rFonts w:ascii="Arial Narrow" w:eastAsia="Arial Narrow" w:hAnsi="Arial Narrow" w:cs="Arial"/>
          <w:i/>
          <w:color w:val="A6A6A6"/>
          <w:lang w:eastAsia="sl-SI"/>
        </w:rPr>
        <w:t>ali</w:t>
      </w:r>
    </w:p>
    <w:p w:rsidR="00E77F5F" w:rsidRPr="006E49E3" w:rsidRDefault="00E77F5F" w:rsidP="00E77F5F">
      <w:pPr>
        <w:widowControl w:val="0"/>
        <w:autoSpaceDE w:val="0"/>
        <w:autoSpaceDN w:val="0"/>
        <w:adjustRightInd w:val="0"/>
        <w:spacing w:after="0" w:line="240" w:lineRule="auto"/>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Izvajalec bo predmet te pogodbe opravil z naslednjim podizvajalcem: </w:t>
      </w:r>
    </w:p>
    <w:p w:rsidR="00E77F5F" w:rsidRPr="006E49E3" w:rsidRDefault="00E77F5F" w:rsidP="00E77F5F">
      <w:pPr>
        <w:widowControl w:val="0"/>
        <w:numPr>
          <w:ilvl w:val="0"/>
          <w:numId w:val="15"/>
        </w:numPr>
        <w:autoSpaceDE w:val="0"/>
        <w:autoSpaceDN w:val="0"/>
        <w:adjustRightInd w:val="0"/>
        <w:spacing w:after="0" w:line="240" w:lineRule="auto"/>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s sedežem: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ki ga zastopa: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Tel: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ab/>
        <w:t xml:space="preserve">E-mail: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matična številka: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ID DDV: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TRR št.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odprt pri banki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ki bo po tej pogodbi izvedel vsa dela, razen del, ki jih bo izvedel podizvajalec in sicer: </w:t>
      </w:r>
    </w:p>
    <w:p w:rsidR="00E77F5F" w:rsidRPr="006E49E3" w:rsidRDefault="00E77F5F" w:rsidP="00E77F5F">
      <w:pPr>
        <w:widowControl w:val="0"/>
        <w:numPr>
          <w:ilvl w:val="0"/>
          <w:numId w:val="1"/>
        </w:numPr>
        <w:autoSpaceDE w:val="0"/>
        <w:autoSpaceDN w:val="0"/>
        <w:adjustRightInd w:val="0"/>
        <w:spacing w:after="0" w:line="240" w:lineRule="auto"/>
        <w:rPr>
          <w:rFonts w:ascii="Arial Narrow" w:eastAsia="Arial Narrow" w:hAnsi="Arial Narrow" w:cs="Arial"/>
          <w:color w:val="A6A6A6"/>
          <w:lang w:eastAsia="sl-SI"/>
        </w:rPr>
      </w:pPr>
      <w:r w:rsidRPr="006E49E3">
        <w:rPr>
          <w:rFonts w:ascii="Arial Narrow" w:eastAsia="Arial Narrow" w:hAnsi="Arial Narrow" w:cs="Arial"/>
          <w:color w:val="A6A6A6"/>
          <w:lang w:eastAsia="sl-SI"/>
        </w:rPr>
        <w:t>vrsta del:</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v skupni vrednosti: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EUR (z DDV),</w:t>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ki se po terminskem planu opravijo v roku do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adjustRightInd w:val="0"/>
        <w:spacing w:after="0" w:line="240" w:lineRule="auto"/>
        <w:ind w:left="720"/>
        <w:rPr>
          <w:rFonts w:ascii="Arial Narrow" w:eastAsia="Arial Narrow" w:hAnsi="Arial Narrow" w:cs="Arial"/>
          <w:color w:val="A6A6A6"/>
          <w:lang w:eastAsia="sl-SI"/>
        </w:rPr>
      </w:pPr>
      <w:r w:rsidRPr="006E49E3">
        <w:rPr>
          <w:rFonts w:ascii="Arial Narrow" w:eastAsia="Arial Narrow" w:hAnsi="Arial Narrow" w:cs="Arial"/>
          <w:color w:val="A6A6A6"/>
          <w:lang w:eastAsia="sl-SI"/>
        </w:rPr>
        <w:t xml:space="preserve">količina :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lang w:eastAsia="sl-SI"/>
        </w:rPr>
        <w:t xml:space="preserve">, kraj izvedbe: </w:t>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r w:rsidRPr="006E49E3">
        <w:rPr>
          <w:rFonts w:ascii="Arial Narrow" w:eastAsia="Arial Narrow" w:hAnsi="Arial Narrow" w:cs="Arial"/>
          <w:color w:val="A6A6A6"/>
          <w:u w:val="single"/>
          <w:lang w:eastAsia="sl-SI"/>
        </w:rPr>
        <w:tab/>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V kolikor podizvajalec v skladu in na način, določen v drugem in tretjem odstavku 94. člena ZJN-3A, zahteva neposredno plačilo, se šteje, da je neposredno plačilo podizvajalcu obvezno in obveznost zavezuje naročnika in izvajalca. V kolikor bo podizvajalec v skladu in na način, določen v drugem in tretjem odstavku 94. člena ZJN-3A zahteval neposredna plačila, se šteje, da:</w:t>
      </w:r>
    </w:p>
    <w:p w:rsidR="00E77F5F" w:rsidRPr="006E49E3" w:rsidRDefault="00E77F5F" w:rsidP="00E77F5F">
      <w:pPr>
        <w:widowControl w:val="0"/>
        <w:numPr>
          <w:ilvl w:val="1"/>
          <w:numId w:val="17"/>
        </w:numPr>
        <w:autoSpaceDE w:val="0"/>
        <w:autoSpaceDN w:val="0"/>
        <w:spacing w:after="0" w:line="240" w:lineRule="auto"/>
        <w:ind w:left="284" w:hanging="284"/>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lastRenderedPageBreak/>
        <w:t>izvajalec s podpisom te pogodbe pooblašča naročnika, da na podlagi potrjenega računa oziroma situacije s strani izvajalca neposredno plačuje podizvajalcu,</w:t>
      </w:r>
    </w:p>
    <w:p w:rsidR="00E77F5F" w:rsidRPr="006E49E3" w:rsidRDefault="00E77F5F" w:rsidP="00E77F5F">
      <w:pPr>
        <w:widowControl w:val="0"/>
        <w:numPr>
          <w:ilvl w:val="1"/>
          <w:numId w:val="17"/>
        </w:numPr>
        <w:autoSpaceDE w:val="0"/>
        <w:autoSpaceDN w:val="0"/>
        <w:spacing w:after="0" w:line="240" w:lineRule="auto"/>
        <w:ind w:left="284" w:hanging="284"/>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 xml:space="preserve">je podizvajalec dolžan najkasneje z izstavitvijo prvega računa predložiti soglasje, na podlagi katerega naročnik namesto izvajalca poravna podizvajalčevo terjatev do izvajalca, </w:t>
      </w:r>
    </w:p>
    <w:p w:rsidR="00E77F5F" w:rsidRPr="006E49E3" w:rsidRDefault="00E77F5F" w:rsidP="00E77F5F">
      <w:pPr>
        <w:widowControl w:val="0"/>
        <w:numPr>
          <w:ilvl w:val="1"/>
          <w:numId w:val="17"/>
        </w:numPr>
        <w:autoSpaceDE w:val="0"/>
        <w:autoSpaceDN w:val="0"/>
        <w:spacing w:after="0" w:line="240" w:lineRule="auto"/>
        <w:ind w:left="284" w:hanging="284"/>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izvajalec svojemu računu ali situaciji priloži račun ali situacijo podizvajalca, ki ga je predhodno potrdil.</w:t>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Zgolj ob izpolnitvi vseh pogojev iz predhodnega odstavka, je naročnik obvezan izvršiti neposredno plačilo podizvajalcu.  Plačila podizvajalcem se izvedejo v rokih in na enak način kot velja za plačila izvajalcu.</w:t>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Izvajalec mora med izvajanjem javnega naročila naročnika obvestiti o morebitnih spremembah informacij iz 2. odstavka 94. člena ZJN-3A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ZJN-3A.</w:t>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Naročnik bo zavrnil vsakega podizvajalca, če zanj obstajajo razlogi za izključitev iz prvega, drugega ali četrtega odstavka 75. člena ZJN-3A, razen v primeru iz tretjega odstavka 75. člena ZJN-3A, lahko pa zavrne vsakega podizvajalca tudi, če zanj obstajajo razlogi za izključitev iz šestega odstavka 75. člena ZJN-3A.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r w:rsidRPr="006E49E3">
        <w:rPr>
          <w:rFonts w:ascii="Arial Narrow" w:eastAsia="Arial Narrow" w:hAnsi="Arial Narrow" w:cs="Arial Narrow"/>
          <w:color w:val="A6A6A6"/>
        </w:rPr>
        <w:t>Če neposredno plačilo podizvajalcu ni obvezno v skladu s tem členom, mora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E77F5F" w:rsidRPr="006E49E3" w:rsidRDefault="00E77F5F" w:rsidP="00E77F5F">
      <w:pPr>
        <w:widowControl w:val="0"/>
        <w:autoSpaceDE w:val="0"/>
        <w:autoSpaceDN w:val="0"/>
        <w:spacing w:after="0" w:line="240" w:lineRule="auto"/>
        <w:jc w:val="both"/>
        <w:outlineLvl w:val="0"/>
        <w:rPr>
          <w:rFonts w:ascii="Arial Narrow" w:eastAsia="Arial Narrow" w:hAnsi="Arial Narrow" w:cs="Arial Narrow"/>
          <w:color w:val="A6A6A6"/>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Arial"/>
          <w:color w:val="A6A6A6"/>
          <w:lang w:eastAsia="sl-SI"/>
        </w:rPr>
      </w:pPr>
      <w:r w:rsidRPr="006E49E3">
        <w:rPr>
          <w:rFonts w:ascii="Arial Narrow" w:eastAsia="Arial Narrow" w:hAnsi="Arial Narrow" w:cs="Arial"/>
          <w:color w:val="A6A6A6"/>
          <w:lang w:eastAsia="sl-SI"/>
        </w:rPr>
        <w:t>Izvajalec v razmerju do naročnika v celoti odgovarja za izvedbo prejetega naročila.</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u w:val="single"/>
          <w:lang w:eastAsia="sl-SI"/>
        </w:rPr>
        <w:t>ZAŠČITA OKOLJA IN OKOLJSKE ZAHTEVE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Izvajalec mora v času trajanja izvedbe del na svoje stroške izvesti vse potrebne ukrepe za zaščito okolja v skladu z veljavno zakonodajo. Stroški za spremljanje in izvedbo sanacijskih ukrepov za varstvo in zaščito okolja so vsebovani v pogodbeni ceni.</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Izvajalec mora delo organizirati tako, da:</w:t>
      </w:r>
    </w:p>
    <w:p w:rsidR="00E77F5F" w:rsidRPr="006E49E3" w:rsidRDefault="00E77F5F" w:rsidP="00E77F5F">
      <w:pPr>
        <w:widowControl w:val="0"/>
        <w:numPr>
          <w:ilvl w:val="1"/>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se pri gradnji uporablja čisto tehnologijo in brezhibne stroje izdelane skladno z emisijskimi normami za tresljaje, ki jih povzročajo gradbeni stroji;</w:t>
      </w:r>
    </w:p>
    <w:p w:rsidR="00E77F5F" w:rsidRPr="006E49E3" w:rsidRDefault="00E77F5F" w:rsidP="00E77F5F">
      <w:pPr>
        <w:widowControl w:val="0"/>
        <w:numPr>
          <w:ilvl w:val="1"/>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poskrbi za vse gradbene odpadke sam (ne uporablja zabojnikov naročnika) in v imenu investitorja sproti oddaja gradbene odpadke, ki nastanejo med izvajanjem del, ločeno po vrstah gradbenih odpadkov iz klasifikacijskega seznama odpadkov zbiralcu oziroma predelovalcu le-teh ter naročniku predložil potrdilo o tem;</w:t>
      </w:r>
    </w:p>
    <w:p w:rsidR="00E77F5F" w:rsidRPr="006E49E3" w:rsidRDefault="00E77F5F" w:rsidP="00E77F5F">
      <w:pPr>
        <w:widowControl w:val="0"/>
        <w:numPr>
          <w:ilvl w:val="1"/>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bodo vsi ostanki gradbenega materiala in kakršnih koli drugi odpadki odpeljani na primerno deponijo t.j. urejena odlagališča gradbenega materiala, da ne bi v času gradnje prišlo do onesnaženja;</w:t>
      </w:r>
    </w:p>
    <w:p w:rsidR="00E77F5F" w:rsidRPr="006E49E3" w:rsidRDefault="00E77F5F" w:rsidP="00E77F5F">
      <w:pPr>
        <w:widowControl w:val="0"/>
        <w:numPr>
          <w:ilvl w:val="1"/>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ne bo odlagal gradbenega materiala v gozd ali območja naravnih vrednot, kulturne dediščine ali na druga varovana območja.</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Izvajalec mora med izvajanjem del zagotoviti:</w:t>
      </w:r>
    </w:p>
    <w:p w:rsidR="00E77F5F" w:rsidRPr="006E49E3" w:rsidRDefault="00E77F5F" w:rsidP="00E77F5F">
      <w:pPr>
        <w:widowControl w:val="0"/>
        <w:numPr>
          <w:ilvl w:val="0"/>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popolno PVC (po potrebi knauf stena) protiprašno zaščito prostorov, kjer se bodo dela izvajala dela (v primeru poškodbe zaščite med izvajanjem del je le-to potrebno obnoviti)</w:t>
      </w:r>
      <w:r>
        <w:rPr>
          <w:rFonts w:ascii="Arial Narrow" w:eastAsia="Times New Roman" w:hAnsi="Arial Narrow" w:cs="Arial Narrow"/>
          <w:lang w:eastAsia="sl-SI"/>
        </w:rPr>
        <w:t>, v kolikor naročnik to zahteva</w:t>
      </w:r>
      <w:r w:rsidRPr="006E49E3">
        <w:rPr>
          <w:rFonts w:ascii="Arial Narrow" w:eastAsia="Times New Roman" w:hAnsi="Arial Narrow" w:cs="Arial Narrow"/>
          <w:lang w:eastAsia="sl-SI"/>
        </w:rPr>
        <w:t>;</w:t>
      </w:r>
    </w:p>
    <w:p w:rsidR="00E77F5F" w:rsidRPr="006E49E3" w:rsidRDefault="00E77F5F" w:rsidP="00E77F5F">
      <w:pPr>
        <w:widowControl w:val="0"/>
        <w:numPr>
          <w:ilvl w:val="0"/>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zaščito transportnih poti (filc in karton) za odpadni material  po vsej liniji od prostorov, kjer se dela opravljajo do vključno izhoda iz stavbe naročnika</w:t>
      </w:r>
      <w:r>
        <w:rPr>
          <w:rFonts w:ascii="Arial Narrow" w:eastAsia="Times New Roman" w:hAnsi="Arial Narrow" w:cs="Arial Narrow"/>
          <w:lang w:eastAsia="sl-SI"/>
        </w:rPr>
        <w:t>, v kolikor naročnik to zahteva</w:t>
      </w:r>
      <w:r w:rsidRPr="006E49E3">
        <w:rPr>
          <w:rFonts w:ascii="Arial Narrow" w:eastAsia="Times New Roman" w:hAnsi="Arial Narrow" w:cs="Arial Narrow"/>
          <w:lang w:eastAsia="sl-SI"/>
        </w:rPr>
        <w:t>;</w:t>
      </w:r>
    </w:p>
    <w:p w:rsidR="00E77F5F" w:rsidRPr="006E49E3" w:rsidRDefault="00E77F5F" w:rsidP="00E77F5F">
      <w:pPr>
        <w:widowControl w:val="0"/>
        <w:numPr>
          <w:ilvl w:val="0"/>
          <w:numId w:val="27"/>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sprotno čiščenje prahu (pred vhode, kjer se dela izvajajo, je potrebno nameščati in sprotno menjavati vlažno talno zaščito, ki preprečuje prenos prahu preko obutve do ostalih prostorov).</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Obseg in vrsta zaščit je odvisna od namembnosti prostora in se dogovori pred izvedbo del. Po opravljenih delih mora biti prostor počiščen oz. v stanju kakršen je bil zatečen ob začetku del (po potrebi sanirati morebitne poškodbe, nastale zaradi izvajanja del).</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lastRenderedPageBreak/>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Izvajalec se obvezuje najkasneje pri prevzemu oz. primopredaji del naročniku posredovati tehnično dokumentacijo proizvajalca, iz katere izhaja, da uporabljeni gradbeni proizvodi in oprema izpolnjujejo zahteve iz Uredbe o zelenem javnem naročanju (Uradni list RS, št. 51/17 - UZeJN) oz. tehničnih specifikacij, ki se nanašajo na predmet javnega naročila, ki jih je na podlagi 8. člena Uredbe o zelenem javnem naročanju pripravilo Ministrstvo za okolje in Ministrstvo za javno upravo skupaj z ministrstvi, pristojnimi za posamezno področje, njihovimi organi v sestavi in vladnimi službami (Primeri okoljskih zahtev in meril, Verzija 1.0, Januar 2018). V primeru, da izvajalec ne izpolnjuje pogodbenih obveznosti na način, predviden v pogodbi, začne naročnik ustrezne postopke za njeno prekinitev.</w:t>
      </w:r>
    </w:p>
    <w:p w:rsidR="00E77F5F" w:rsidRPr="006E49E3" w:rsidRDefault="00E77F5F" w:rsidP="00E77F5F">
      <w:pPr>
        <w:widowControl w:val="0"/>
        <w:autoSpaceDE w:val="0"/>
        <w:autoSpaceDN w:val="0"/>
        <w:spacing w:after="0" w:line="240" w:lineRule="auto"/>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u w:val="single"/>
          <w:lang w:eastAsia="sl-SI"/>
        </w:rPr>
        <w:t>POOBLAŠČENI PREDSTAVNIKI POGODBENIH STRANK</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Pooblaščeni predstavnik s strani naročnika, ki je hkrati tudi skrbnik pogodbe, je:</w:t>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Ime in priimek:</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lang w:eastAsia="sl-SI"/>
        </w:rPr>
        <w:t>Telefon:</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e-naslov: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Pooblaščeni predstavnik s strani izvajalca, ki je hkrati tudi skrbnik pogodbe, je:</w:t>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Ime in priimek:</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lang w:eastAsia="sl-SI"/>
        </w:rPr>
        <w:t>Telefon:</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e-naslov: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Vodja del izvajalca je:</w:t>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Ime in priimek:</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lang w:eastAsia="sl-SI"/>
        </w:rPr>
        <w:t>Telefon:</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e-naslov: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Nadzor nad gradnjo, kot tudi urejanje vseh drugih vprašanj, ki bodo nastala ob izvajanju te pogodbe, bo za naročnika opravljalo podjetje:</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 ki za odgovornega nadzornika del imenuje:</w:t>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Ime in priimek:</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lang w:eastAsia="sl-SI"/>
        </w:rPr>
        <w:t>Telefon:</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e-naslov: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Za izvajanje nalog koordinatorja za varnost in zdravje pri delu v izvajalni fazi projekta je s strani naročnika pooblaščen:</w:t>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Ime in priimek:</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u w:val="single"/>
          <w:lang w:eastAsia="sl-SI"/>
        </w:rPr>
      </w:pPr>
      <w:r w:rsidRPr="006E49E3">
        <w:rPr>
          <w:rFonts w:ascii="Arial Narrow" w:eastAsia="Times New Roman" w:hAnsi="Arial Narrow" w:cs="Arial Narrow"/>
          <w:lang w:eastAsia="sl-SI"/>
        </w:rPr>
        <w:t>Telefon:</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numPr>
          <w:ilvl w:val="0"/>
          <w:numId w:val="16"/>
        </w:numPr>
        <w:autoSpaceDE w:val="0"/>
        <w:autoSpaceDN w:val="0"/>
        <w:spacing w:after="0" w:line="240" w:lineRule="auto"/>
        <w:ind w:left="284" w:hanging="284"/>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e-naslov: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u w:val="single"/>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Pogodbeni stranki sta dolžni obvestiti nasprotno stranko o zamenjavi predstavnikov v roku treh dni po zamenjavi.</w:t>
      </w:r>
    </w:p>
    <w:p w:rsidR="00E77F5F" w:rsidRPr="006E49E3" w:rsidRDefault="00E77F5F" w:rsidP="00E77F5F">
      <w:pPr>
        <w:widowControl w:val="0"/>
        <w:autoSpaceDE w:val="0"/>
        <w:autoSpaceDN w:val="0"/>
        <w:adjustRightInd w:val="0"/>
        <w:spacing w:after="0" w:line="240" w:lineRule="auto"/>
        <w:jc w:val="both"/>
        <w:rPr>
          <w:rFonts w:ascii="Arial Narrow" w:eastAsia="Arial Narrow" w:hAnsi="Arial Narrow" w:cs="Times-Roman"/>
          <w:lang w:eastAsia="sl-SI"/>
        </w:rPr>
      </w:pPr>
      <w:r w:rsidRPr="006E49E3">
        <w:rPr>
          <w:rFonts w:ascii="Arial Narrow" w:eastAsia="Arial Narrow" w:hAnsi="Arial Narrow" w:cs="Times-Roman"/>
          <w:lang w:eastAsia="sl-SI"/>
        </w:rPr>
        <w:t>Vsa obvestila strank in ostale pomembne komunikacije morajo biti poslane nasprotni stranki po pošti ali e-pošti. Pomembne komunikacije so tiste, ki zadevajo določbe te pogodbe, potek gradnje, storitev in dobav, projektno dokumentacijo ter spremembe teh, situacije, prevzeme in potrjevanja, plačila, naročila, odredbe, opomine in pritožbe. Komunikacije, ki majo za posledico spremembo gradnje, pogodbene cene ali pogodbenega roka kot tudi vsi dokumenti, ki so podlaga za plačilo ali zavrnitev, se pošiljajo pisno (priporočeno). Operativne komunikacije brez zgoraj naštetih učinkov lahko potekajo preko telefona. Vsa pisanja in elektronska pošta mora biti naslovljena na pristojne kontaktne osebe v skladu s to pogodbo.</w:t>
      </w:r>
    </w:p>
    <w:p w:rsidR="00E77F5F" w:rsidRPr="006E49E3" w:rsidRDefault="00E77F5F" w:rsidP="00E77F5F">
      <w:pPr>
        <w:widowControl w:val="0"/>
        <w:autoSpaceDE w:val="0"/>
        <w:autoSpaceDN w:val="0"/>
        <w:spacing w:after="0" w:line="240" w:lineRule="auto"/>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b/>
          <w:lang w:eastAsia="sl-SI"/>
        </w:rPr>
      </w:pPr>
      <w:r w:rsidRPr="006E49E3">
        <w:rPr>
          <w:rFonts w:ascii="Arial Narrow" w:eastAsia="Times New Roman" w:hAnsi="Arial Narrow" w:cs="Arial"/>
          <w:u w:val="single"/>
          <w:lang w:eastAsia="sl-SI"/>
        </w:rPr>
        <w:t>TRAJANJE IN VELJAVNOST POGODBE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Pogodba je sklenjena z dnem podpisa zadnje od pogodbenih strank in stopi v veljavo z dnem, ko izvajalec naročniku predloži finančno zavarovanje za dobro izvedbo pogodbenih obveznosti, katerega predložitev je pogoj za veljavnost pogodbe. Rok za dokončanje vseh del</w:t>
      </w:r>
      <w:r>
        <w:rPr>
          <w:rFonts w:ascii="Arial Narrow" w:eastAsia="Times New Roman" w:hAnsi="Arial Narrow" w:cs="Arial"/>
          <w:lang w:eastAsia="sl-SI"/>
        </w:rPr>
        <w:t>, meritev in nastavitev, ter testnega obdobja</w:t>
      </w:r>
      <w:r w:rsidRPr="006E49E3">
        <w:rPr>
          <w:rFonts w:ascii="Arial Narrow" w:eastAsia="Times New Roman" w:hAnsi="Arial Narrow" w:cs="Arial"/>
          <w:lang w:eastAsia="sl-SI"/>
        </w:rPr>
        <w:t xml:space="preserve"> po tej pogodbi je do </w:t>
      </w:r>
      <w:r>
        <w:rPr>
          <w:rFonts w:ascii="Arial Narrow" w:eastAsia="Times New Roman" w:hAnsi="Arial Narrow" w:cs="Arial"/>
          <w:lang w:eastAsia="sl-SI"/>
        </w:rPr>
        <w:t>15.12.2022</w:t>
      </w:r>
      <w:r w:rsidRPr="006E49E3">
        <w:rPr>
          <w:rFonts w:ascii="Arial Narrow" w:eastAsia="Times New Roman" w:hAnsi="Arial Narrow" w:cs="Arial"/>
          <w:lang w:eastAsia="sl-SI"/>
        </w:rPr>
        <w:t xml:space="preserve"> šteto od podpisa pogodbe.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SPREMEMBA IN DOPOLNITVE POGODBE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Pogodba se lahko spremeni ali dopolni le s pisnim aneksom, ki ga sprejmeta in podpišeta obe stranki. Če katerakoli od določb te pogodbe je ali postane neveljavna, to ne vpliva na ostale določbe. Neveljavna določba se nadomesti z veljavno, </w:t>
      </w:r>
      <w:r w:rsidRPr="006E49E3">
        <w:rPr>
          <w:rFonts w:ascii="Arial Narrow" w:eastAsia="Times New Roman" w:hAnsi="Arial Narrow" w:cs="Arial Narrow"/>
          <w:lang w:eastAsia="sl-SI"/>
        </w:rPr>
        <w:lastRenderedPageBreak/>
        <w:t>ki mora čim bolj ustrezati namenu, ki ga je želela doseči neveljavna določba.</w:t>
      </w:r>
    </w:p>
    <w:p w:rsidR="00E77F5F" w:rsidRPr="006E49E3" w:rsidRDefault="00E77F5F" w:rsidP="00E77F5F">
      <w:pPr>
        <w:widowControl w:val="0"/>
        <w:autoSpaceDE w:val="0"/>
        <w:autoSpaceDN w:val="0"/>
        <w:spacing w:after="0" w:line="240" w:lineRule="auto"/>
        <w:rPr>
          <w:rFonts w:ascii="Arial Narrow" w:eastAsia="Times New Roman" w:hAnsi="Arial Narrow" w:cs="Arial"/>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r w:rsidRPr="006E49E3">
        <w:rPr>
          <w:rFonts w:ascii="Arial Narrow" w:eastAsia="Times New Roman" w:hAnsi="Arial Narrow" w:cs="Arial"/>
          <w:u w:val="single"/>
          <w:lang w:eastAsia="sl-SI"/>
        </w:rPr>
        <w:t>ODSTOP OD POGODBE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Katerakoli od pogodbenih strank lahko zaradi kršitev pogodbenih obveznosti s strani nasprotne stranke. Odstop od pogodbe se najavi pisno s priporočeno pošto s povratnico. Odstop je možen po preteku 60-ih dni po prejemu obvestila o odstopu od pogodbe.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Naročnik lahko pogodbo brez odpovednega roka v primeru:</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da je uveljavljeno finančno zavarovanje za dobro izvedbo pogodbenih obveznosti;</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če izvajalec tudi po pisnem pozivu naročnika in naknadnem tri (3) dnevnem roku z deli ne začne ali jih ob morebitni prekinitvi ne nadaljuje, </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če ga nadzorni organ že tekom izvajanja pogodbenih del opozori, da izvajalec ne dela v skladu s potrjeno projektno dokumentacijo ali dela izvaja nekvalitetno in v nasprotju s pravili stroke, pa izvajalec napak ne popravi,</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če izvajalec izven pogodbeno dogovorjenega obsega prepusti izvedbo del podizvajalcem ali podizvajalce zamenjuje brez predhodnega soglasja naročnika;</w:t>
      </w:r>
    </w:p>
    <w:p w:rsidR="00E77F5F" w:rsidRPr="005E2665"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če naročnik nima zagotovljenih finančnih sredstev</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primeru prekinitve pogodbe zaradi zgoraj navedenih razlogov bo naročnik plačal izvajalcu morebitna že izvršena dela in material, izvajalec pa je dolžan na svoje stroške umakniti z gradbišča svoje delavce, opremo in delovna sredstva ter očistiti gradbišče v roku dveh (2) dni po razdrtju pogodbe. Prekinitev pogodbe mora biti sporočena pisno s priporočeno pošto s povratnico. Ob enem bo naročnik unovčil ustrezno finančno zavarovanje izvajalca del.</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kolikor pride do odstopanj od terminskega načrta izvajanja del po krivdi izvajalca v posameznih delih, ki so daljša od 5 dni in obstaja nevarnost, da bo po krivdi izvajalca ogrožen rok za dokončanje pogodbenih del, lahko naročnik odpove pogodbena dela v celoti ali delno za tista dela, zaradi katerih je ogroženo dokončanje pogodbenih del. 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 V primeru odstopa od pogodbe po tem členu je izvajalec dolžan povrniti naročniku vse stroške, povezane z izborom novega izvajalca kot tudi škodo, ki nastane naročniku zaradi zamude.</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lahko predčasno razdre pogodbo v primeru, da:</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po krivdi naročnika ne more pričeti ali nadaljevati z deli v dogovorjenem roku ali pa se dela prekinejo po krivdi naročnika,</w:t>
      </w:r>
    </w:p>
    <w:p w:rsidR="00E77F5F" w:rsidRPr="006E49E3" w:rsidRDefault="00E77F5F" w:rsidP="00E77F5F">
      <w:pPr>
        <w:widowControl w:val="0"/>
        <w:numPr>
          <w:ilvl w:val="0"/>
          <w:numId w:val="19"/>
        </w:numPr>
        <w:autoSpaceDE w:val="0"/>
        <w:autoSpaceDN w:val="0"/>
        <w:spacing w:after="0" w:line="240" w:lineRule="auto"/>
        <w:ind w:left="284" w:hanging="284"/>
        <w:jc w:val="both"/>
        <w:rPr>
          <w:rFonts w:ascii="Arial Narrow" w:eastAsia="Times New Roman" w:hAnsi="Arial Narrow" w:cs="Arial Narrow"/>
          <w:lang w:eastAsia="sl-SI"/>
        </w:rPr>
      </w:pPr>
      <w:r w:rsidRPr="006E49E3">
        <w:rPr>
          <w:rFonts w:ascii="Arial Narrow" w:eastAsia="Times New Roman" w:hAnsi="Arial Narrow" w:cs="Arial Narrow"/>
          <w:lang w:eastAsia="sl-SI"/>
        </w:rPr>
        <w:t>je naročnik v zamudi s plačilom več kot 60 koledarskih dni ali če kako drugače krši to pogodbo in na pisno zahtevo izvajalca ne preneha z ravnanji ali opustitvami.</w:t>
      </w:r>
    </w:p>
    <w:p w:rsidR="00E77F5F" w:rsidRPr="006E49E3" w:rsidRDefault="00E77F5F" w:rsidP="00E77F5F">
      <w:pPr>
        <w:widowControl w:val="0"/>
        <w:autoSpaceDE w:val="0"/>
        <w:autoSpaceDN w:val="0"/>
        <w:spacing w:after="0" w:line="240" w:lineRule="auto"/>
        <w:ind w:left="567"/>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r w:rsidRPr="006E49E3">
        <w:rPr>
          <w:rFonts w:ascii="Arial Narrow" w:eastAsia="Times New Roman" w:hAnsi="Arial Narrow" w:cs="Arial"/>
          <w:u w:val="single"/>
          <w:lang w:eastAsia="sl-SI"/>
        </w:rPr>
        <w:t>RAZVEZNI POGOJ</w:t>
      </w:r>
    </w:p>
    <w:p w:rsidR="00E77F5F" w:rsidRPr="006E49E3" w:rsidRDefault="00E77F5F" w:rsidP="00E77F5F">
      <w:pPr>
        <w:widowControl w:val="0"/>
        <w:numPr>
          <w:ilvl w:val="0"/>
          <w:numId w:val="2"/>
        </w:numPr>
        <w:autoSpaceDE w:val="0"/>
        <w:autoSpaceDN w:val="0"/>
        <w:adjustRightInd w:val="0"/>
        <w:spacing w:after="0" w:line="240" w:lineRule="auto"/>
        <w:contextualSpacing/>
        <w:jc w:val="center"/>
        <w:rPr>
          <w:rFonts w:ascii="Arial Narrow" w:eastAsia="Times New Roman" w:hAnsi="Arial Narrow" w:cs="Times-Roman"/>
          <w:b/>
          <w:lang w:eastAsia="sl-SI"/>
        </w:rPr>
      </w:pPr>
      <w:r w:rsidRPr="006E49E3">
        <w:rPr>
          <w:rFonts w:ascii="Arial Narrow" w:eastAsia="Times New Roman" w:hAnsi="Arial Narrow" w:cs="Times-Roman"/>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Ta pogodba je sklenjena pod razveznim pogojem, ki se uresniči v primeru izpolnitve ene od naslednjih okoliščin:</w:t>
      </w:r>
    </w:p>
    <w:p w:rsidR="00E77F5F" w:rsidRPr="006E49E3" w:rsidRDefault="00E77F5F" w:rsidP="00E77F5F">
      <w:pPr>
        <w:widowControl w:val="0"/>
        <w:numPr>
          <w:ilvl w:val="0"/>
          <w:numId w:val="44"/>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 xml:space="preserve">če bo naročnik seznanjen, da je sodišče s pravnomočno odločitvijo ugotovilo kršitev obveznosti delovne, okoljske ali socialne zakonodaje s strani izvajalca a ali podizvajalca ali </w:t>
      </w:r>
    </w:p>
    <w:p w:rsidR="00E77F5F" w:rsidRPr="006E49E3" w:rsidRDefault="00E77F5F" w:rsidP="00E77F5F">
      <w:pPr>
        <w:widowControl w:val="0"/>
        <w:numPr>
          <w:ilvl w:val="0"/>
          <w:numId w:val="44"/>
        </w:numPr>
        <w:autoSpaceDE w:val="0"/>
        <w:autoSpaceDN w:val="0"/>
        <w:spacing w:after="0" w:line="240" w:lineRule="auto"/>
        <w:ind w:left="284" w:hanging="284"/>
        <w:jc w:val="both"/>
        <w:rPr>
          <w:rFonts w:ascii="Arial Narrow" w:eastAsia="Times New Roman" w:hAnsi="Arial Narrow" w:cs="Arial"/>
          <w:lang w:eastAsia="sl-SI"/>
        </w:rPr>
      </w:pPr>
      <w:r w:rsidRPr="006E49E3">
        <w:rPr>
          <w:rFonts w:ascii="Arial Narrow" w:eastAsia="Times New Roman" w:hAnsi="Arial Narrow" w:cs="Arial"/>
          <w:lang w:eastAsia="sl-SI"/>
        </w:rPr>
        <w:t>če bo naročnik seznanjen, da je pristojni državni organ pri izvajalcu ali podizvajalcu v času izvajanja pogodbe ugotovil najmanj dve kršitvi v zvezi s:</w:t>
      </w:r>
    </w:p>
    <w:p w:rsidR="00E77F5F" w:rsidRPr="006E49E3" w:rsidRDefault="00E77F5F" w:rsidP="00E77F5F">
      <w:pPr>
        <w:widowControl w:val="0"/>
        <w:numPr>
          <w:ilvl w:val="0"/>
          <w:numId w:val="45"/>
        </w:numPr>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plačilom za delo, </w:t>
      </w:r>
    </w:p>
    <w:p w:rsidR="00E77F5F" w:rsidRPr="006E49E3" w:rsidRDefault="00E77F5F" w:rsidP="00E77F5F">
      <w:pPr>
        <w:widowControl w:val="0"/>
        <w:numPr>
          <w:ilvl w:val="0"/>
          <w:numId w:val="45"/>
        </w:numPr>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delovnim časom, </w:t>
      </w:r>
    </w:p>
    <w:p w:rsidR="00E77F5F" w:rsidRPr="006E49E3" w:rsidRDefault="00E77F5F" w:rsidP="00E77F5F">
      <w:pPr>
        <w:widowControl w:val="0"/>
        <w:numPr>
          <w:ilvl w:val="0"/>
          <w:numId w:val="45"/>
        </w:numPr>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počitki, </w:t>
      </w:r>
    </w:p>
    <w:p w:rsidR="00E77F5F" w:rsidRPr="006E49E3" w:rsidRDefault="00E77F5F" w:rsidP="00E77F5F">
      <w:pPr>
        <w:widowControl w:val="0"/>
        <w:numPr>
          <w:ilvl w:val="0"/>
          <w:numId w:val="45"/>
        </w:numPr>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opravljanjem dela na podlagi pogodb civilnega prava kljub obstoju elementov delovnega razmerja ali v zvezi z zaposlovanjem na črno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dobavitelj ne nadomesti ali zamenja tega podizvajalca, na način določen v skladu s 94. členom ZJN-3A in določili te pogodbe v roku 30 dni od seznanitve s kršitvijo.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 xml:space="preserve">V primeru izpolnitve okoliščine in pogojev iz prejšnjega odstavka se šteje, da je pogodba razvezana z dnem sklenitve nove pogodbe o izvedbi javnega naročila za predmetno naročilo. O datumu sklenitve nove pogodbe bo naročnik obvestil </w:t>
      </w:r>
      <w:r w:rsidRPr="006E49E3">
        <w:rPr>
          <w:rFonts w:ascii="Arial Narrow" w:eastAsia="Times New Roman" w:hAnsi="Arial Narrow" w:cs="Arial"/>
          <w:lang w:eastAsia="sl-SI"/>
        </w:rPr>
        <w:lastRenderedPageBreak/>
        <w:t>izvajalca. Če naročnik v roku 30 dni od seznanitve s kršitvijo ne začne novega postopka javnega naročila, se šteje, da je pogodba razvezana trideseti dan od seznanitve s kršitvijo.</w:t>
      </w: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r w:rsidRPr="006E49E3">
        <w:rPr>
          <w:rFonts w:ascii="Arial Narrow" w:eastAsia="Times New Roman" w:hAnsi="Arial Narrow" w:cs="Arial"/>
          <w:u w:val="single"/>
          <w:lang w:eastAsia="sl-SI"/>
        </w:rPr>
        <w:t>REŠEVANJE SPOROV</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Morebitne spore, k bi nastali v zvezi z izvajanjem te pogodbe, bosta pogodbeni stranki skušali rešiti sporazumno. Morebitne spore iz te pogodbe, ki jih pogodbeni stranki ne bi mogli rešiti sporazumno, rešuje stvarno pristojno sodišče v Kranju.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VIŠJA SILA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Izvajalec mora v okviru objektivnih možnosti opravljati s to pogodbo dogovorjene storitve tudi v okoliščinah nastalih zaradi višje sile. Pod višjo silo se smatrajo vsi nepredvideni in nepričakovani dogodki, ki nastopijo neodvisno od volje pogodbenih strank in ki jih pogodbeni stranki nista mogli predvideti ob sklepanju pogodbe ter kakorkoli vplivajo na izvedbo pogodbenih obveznosti. V primeru, da katera od pogodbenih strank ne more izpolniti pogodbenih obveznosti zaradi nastopa višje sile, je dolžna pisno obvestiti nasprotno stranko čim-prej po nastanku le-te oz. od trenutka, ko je to izvedela. V obvestilu se mora opisati višja sila ter določiti naknadni rok za izpolnitev pogodbenih obveznosti. Nobena od pogodbenih strank ni odgovorna za neizpolnitev katerekoli izmed svojih pogodbenih obveznosti iz razlogov, ki so izven njenega nadzora. Dokazno breme nosi pogodbena stranka, ki zatrjuje nezmožnost izpolnitve zaradi višje sile.</w:t>
      </w: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VAROVANJE IN ZAŠČITA PODATKOV</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outlineLvl w:val="0"/>
        <w:rPr>
          <w:rFonts w:ascii="Arial Narrow" w:eastAsia="Times New Roman" w:hAnsi="Arial Narrow" w:cs="Arial Narrow"/>
          <w:lang w:eastAsia="sl-SI"/>
        </w:rPr>
      </w:pPr>
      <w:r w:rsidRPr="006E49E3">
        <w:rPr>
          <w:rFonts w:ascii="Arial Narrow" w:eastAsia="Times New Roman" w:hAnsi="Arial Narrow" w:cs="Arial Narrow"/>
          <w:lang w:eastAsia="sl-SI"/>
        </w:rPr>
        <w:t>Pogodbeni stranki sta sporazumni, da vsi podatki, do katerih bi prišli z izvedbo te pogodbe, predstavljajo poslovno skrivnost in se zavezujeta, da bosta vse podatke skrbno varovali in jih uporabljali izključno v zvezi z izvedbo te pogodbe. 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u w:val="single"/>
          <w:lang w:eastAsia="sl-SI"/>
        </w:rPr>
      </w:pPr>
      <w:r w:rsidRPr="006E49E3">
        <w:rPr>
          <w:rFonts w:ascii="Arial Narrow" w:eastAsia="Times New Roman" w:hAnsi="Arial Narrow" w:cs="Arial"/>
          <w:u w:val="single"/>
          <w:lang w:eastAsia="sl-SI"/>
        </w:rPr>
        <w:t>PROTIKORUPCIJSKA KLAVZULA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u w:val="single"/>
          <w:lang w:eastAsia="sl-SI"/>
        </w:rPr>
      </w:pPr>
      <w:r w:rsidRPr="006E49E3">
        <w:rPr>
          <w:rFonts w:ascii="Arial Narrow" w:eastAsia="Times New Roman" w:hAnsi="Arial Narrow" w:cs="Arial"/>
          <w:u w:val="single"/>
          <w:lang w:eastAsia="sl-SI"/>
        </w:rPr>
        <w:t>KONČNA DOLOČILA</w:t>
      </w: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r w:rsidRPr="006E49E3">
        <w:rPr>
          <w:rFonts w:ascii="Arial Narrow" w:eastAsia="Times New Roman" w:hAnsi="Arial Narrow" w:cs="Arial"/>
          <w:lang w:eastAsia="sl-SI"/>
        </w:rPr>
        <w:t>Pogodbeni stranki se obvezujeta, da bosta uredili vse kar je potrebno za izvršitev pogodbe in da bosta ravnali kot dobra gospodarja. V primeru spremenjenih in nepredvidljivih okoliščin, ki bi utegnile nastati po sklenitvi te pogodbe, bosta pogodbeni stranki urejali medsebojne pravice po pravilih obligacijskega prava.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numPr>
          <w:ilvl w:val="0"/>
          <w:numId w:val="2"/>
        </w:numPr>
        <w:autoSpaceDE w:val="0"/>
        <w:autoSpaceDN w:val="0"/>
        <w:spacing w:after="0" w:line="240" w:lineRule="auto"/>
        <w:jc w:val="center"/>
        <w:rPr>
          <w:rFonts w:ascii="Arial Narrow" w:eastAsia="Times New Roman" w:hAnsi="Arial Narrow" w:cs="Arial"/>
          <w:b/>
          <w:lang w:eastAsia="sl-SI"/>
        </w:rPr>
      </w:pPr>
      <w:r w:rsidRPr="006E49E3">
        <w:rPr>
          <w:rFonts w:ascii="Arial Narrow" w:eastAsia="Times New Roman" w:hAnsi="Arial Narrow" w:cs="Arial"/>
          <w:b/>
          <w:lang w:eastAsia="sl-SI"/>
        </w:rPr>
        <w:t>člen</w:t>
      </w:r>
    </w:p>
    <w:p w:rsidR="00E77F5F" w:rsidRPr="006E49E3" w:rsidRDefault="00E77F5F" w:rsidP="00E77F5F">
      <w:pPr>
        <w:widowControl w:val="0"/>
        <w:autoSpaceDE w:val="0"/>
        <w:autoSpaceDN w:val="0"/>
        <w:spacing w:after="0" w:line="240" w:lineRule="auto"/>
        <w:rPr>
          <w:rFonts w:ascii="Arial Narrow" w:eastAsia="Times New Roman" w:hAnsi="Arial Narrow" w:cs="Arial"/>
          <w:b/>
          <w:lang w:eastAsia="sl-SI"/>
        </w:rPr>
      </w:pPr>
      <w:r w:rsidRPr="006E49E3">
        <w:rPr>
          <w:rFonts w:ascii="Arial Narrow" w:eastAsia="Times New Roman" w:hAnsi="Arial Narrow" w:cs="Arial Narrow"/>
          <w:lang w:eastAsia="sl-SI"/>
        </w:rPr>
        <w:t>Pogodba je napisana v dveh (2) enakih izvodih, od katerih prejme vsaka od pogodbenih strank po en (1) izvod.</w:t>
      </w:r>
    </w:p>
    <w:p w:rsidR="00E77F5F" w:rsidRPr="006E49E3" w:rsidRDefault="00E77F5F" w:rsidP="00E77F5F">
      <w:pPr>
        <w:widowControl w:val="0"/>
        <w:autoSpaceDE w:val="0"/>
        <w:autoSpaceDN w:val="0"/>
        <w:spacing w:after="0" w:line="240" w:lineRule="auto"/>
        <w:rPr>
          <w:rFonts w:ascii="Arial Narrow" w:eastAsia="Times New Roman" w:hAnsi="Arial Narrow" w:cs="Arial"/>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b/>
          <w:lang w:eastAsia="sl-SI"/>
        </w:rPr>
      </w:pPr>
    </w:p>
    <w:p w:rsidR="00E77F5F" w:rsidRPr="006E49E3" w:rsidRDefault="00E77F5F" w:rsidP="00E77F5F">
      <w:pPr>
        <w:widowControl w:val="0"/>
        <w:autoSpaceDE w:val="0"/>
        <w:autoSpaceDN w:val="0"/>
        <w:adjustRightInd w:val="0"/>
        <w:spacing w:after="0" w:line="240" w:lineRule="auto"/>
        <w:jc w:val="both"/>
        <w:rPr>
          <w:rFonts w:ascii="Arial Narrow" w:eastAsia="Times New Roman" w:hAnsi="Arial Narrow" w:cs="Times-Roman"/>
          <w:lang w:eastAsia="sl-SI"/>
        </w:rPr>
      </w:pPr>
      <w:r w:rsidRPr="006E49E3">
        <w:rPr>
          <w:rFonts w:ascii="Arial Narrow" w:eastAsia="Times New Roman" w:hAnsi="Arial Narrow" w:cs="Times-Roman"/>
          <w:lang w:eastAsia="sl-SI"/>
        </w:rPr>
        <w:t>Št. pogodbe:</w:t>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r w:rsidRPr="006E49E3">
        <w:rPr>
          <w:rFonts w:ascii="Arial Narrow" w:eastAsia="Times New Roman" w:hAnsi="Arial Narrow" w:cs="Times-Roman"/>
          <w:lang w:eastAsia="sl-SI"/>
        </w:rPr>
        <w:tab/>
      </w:r>
      <w:r w:rsidRPr="006E49E3">
        <w:rPr>
          <w:rFonts w:ascii="Arial Narrow" w:eastAsia="Times New Roman" w:hAnsi="Arial Narrow" w:cs="Times-Roman"/>
          <w:lang w:eastAsia="sl-SI"/>
        </w:rPr>
        <w:tab/>
        <w:t>Št. pogodbe:</w:t>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r w:rsidRPr="006E49E3">
        <w:rPr>
          <w:rFonts w:ascii="Arial Narrow" w:eastAsia="Times New Roman" w:hAnsi="Arial Narrow" w:cs="Times-Roman"/>
          <w:u w:val="single"/>
          <w:lang w:eastAsia="sl-SI"/>
        </w:rPr>
        <w:tab/>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 xml:space="preserve">Golnik, dne: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Izvajalec:</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b/>
          <w:lang w:eastAsia="sl-SI"/>
        </w:rPr>
        <w:t>Naročnik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lang w:eastAsia="sl-SI"/>
        </w:rPr>
        <w:t>KLINIKA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Golnik 36, 4204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b/>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lastRenderedPageBreak/>
        <w:t>Direktor / ica:</w:t>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t>Direktor:</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doc. dr. Aleš Rozman, dr. med., spec.</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right"/>
        <w:rPr>
          <w:rFonts w:ascii="Arial Narrow" w:eastAsia="Times New Roman" w:hAnsi="Arial Narrow" w:cs="Arial"/>
          <w:b/>
          <w:lang w:eastAsia="sl-SI"/>
        </w:rPr>
        <w:sectPr w:rsidR="00E77F5F" w:rsidRPr="006E49E3" w:rsidSect="00043703">
          <w:pgSz w:w="11906" w:h="16838"/>
          <w:pgMar w:top="1134" w:right="1134" w:bottom="1134" w:left="1134" w:header="708" w:footer="708" w:gutter="0"/>
          <w:cols w:space="708"/>
          <w:titlePg/>
        </w:sectPr>
      </w:pPr>
    </w:p>
    <w:p w:rsidR="00E77F5F" w:rsidRPr="006E49E3" w:rsidRDefault="00E77F5F" w:rsidP="00E77F5F">
      <w:pPr>
        <w:widowControl w:val="0"/>
        <w:autoSpaceDE w:val="0"/>
        <w:autoSpaceDN w:val="0"/>
        <w:spacing w:after="0" w:line="240" w:lineRule="auto"/>
        <w:rPr>
          <w:rFonts w:ascii="Arial Narrow" w:eastAsia="Times New Roman" w:hAnsi="Arial Narrow" w:cs="Arial Narrow"/>
          <w:u w:val="single"/>
          <w:lang w:eastAsia="sl-SI"/>
        </w:rPr>
      </w:pPr>
    </w:p>
    <w:p w:rsidR="00E77F5F" w:rsidRPr="006E49E3" w:rsidRDefault="00E77F5F" w:rsidP="00E77F5F">
      <w:pPr>
        <w:widowControl w:val="0"/>
        <w:autoSpaceDE w:val="0"/>
        <w:autoSpaceDN w:val="0"/>
        <w:spacing w:after="0" w:line="240" w:lineRule="auto"/>
        <w:jc w:val="right"/>
        <w:rPr>
          <w:rFonts w:ascii="Arial Narrow" w:eastAsia="Times New Roman" w:hAnsi="Arial Narrow" w:cs="Arial Narrow"/>
          <w:lang w:eastAsia="sl-SI"/>
        </w:rPr>
      </w:pPr>
      <w:r w:rsidRPr="006E49E3">
        <w:rPr>
          <w:rFonts w:ascii="Arial Narrow" w:eastAsia="Times New Roman" w:hAnsi="Arial Narrow" w:cs="Arial Narrow"/>
          <w:lang w:eastAsia="sl-SI"/>
        </w:rPr>
        <w:t>Priloga 1 k pogodbi</w:t>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 xml:space="preserve">Klinika Golnik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 xml:space="preserve">Golnik 36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4204 Golnik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Št.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r w:rsidRPr="006E49E3">
        <w:rPr>
          <w:rFonts w:ascii="Arial Narrow" w:eastAsia="Arial Narrow" w:hAnsi="Arial Narrow" w:cs="Arial Narrow"/>
        </w:rPr>
        <w:t xml:space="preserve">Na podlagi </w:t>
      </w:r>
      <w:smartTag w:uri="urn:schemas-microsoft-com:office:smarttags" w:element="metricconverter">
        <w:smartTagPr>
          <w:attr w:name="ProductID" w:val="39 in"/>
        </w:smartTagPr>
        <w:r w:rsidRPr="006E49E3">
          <w:rPr>
            <w:rFonts w:ascii="Arial Narrow" w:eastAsia="Arial Narrow" w:hAnsi="Arial Narrow" w:cs="Arial Narrow"/>
          </w:rPr>
          <w:t>39 in</w:t>
        </w:r>
      </w:smartTag>
      <w:r w:rsidRPr="006E49E3">
        <w:rPr>
          <w:rFonts w:ascii="Arial Narrow" w:eastAsia="Arial Narrow" w:hAnsi="Arial Narrow" w:cs="Arial Narrow"/>
        </w:rPr>
        <w:t xml:space="preserve"> 58. člena Zakona o varnosti in zdravju pri delu (Ur. l. RS, št. 43/11 ) se sklene za delovišče-gradbišče na katerem dela več kot en izvajalec sledeči;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jc w:val="center"/>
        <w:outlineLvl w:val="0"/>
        <w:rPr>
          <w:rFonts w:ascii="Arial Narrow" w:eastAsia="Times New Roman" w:hAnsi="Arial Narrow" w:cs="Arial Narrow"/>
          <w:b/>
          <w:lang w:eastAsia="sl-SI"/>
        </w:rPr>
      </w:pPr>
      <w:r w:rsidRPr="006E49E3">
        <w:rPr>
          <w:rFonts w:ascii="Arial Narrow" w:eastAsia="Times New Roman" w:hAnsi="Arial Narrow" w:cs="Arial Narrow"/>
          <w:b/>
          <w:lang w:eastAsia="sl-SI"/>
        </w:rPr>
        <w:t xml:space="preserve">PISNI SPORAZUM O SKUPNIH UKREPIH ZA ZAGOTAVLJANJE VARNOSTI IN ZDRAVJA PRI DELU </w:t>
      </w:r>
      <w:r w:rsidRPr="006E49E3">
        <w:rPr>
          <w:rFonts w:ascii="Arial Narrow" w:eastAsia="Times New Roman" w:hAnsi="Arial Narrow" w:cs="Arial Narrow"/>
          <w:b/>
          <w:lang w:eastAsia="sl-SI"/>
        </w:rPr>
        <w:br/>
        <w:t>TER OKOLJU PRIJAZNIH POSTOPKOV</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Pismen dogovor se sklepa za dela na delovišču Klinike Golnik, Golnik 36, 4204 Golnik po pogodbi št: ……………… z dne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Default="00E77F5F" w:rsidP="00E77F5F">
      <w:pPr>
        <w:widowControl w:val="0"/>
        <w:autoSpaceDE w:val="0"/>
        <w:autoSpaceDN w:val="0"/>
        <w:spacing w:after="0" w:line="240" w:lineRule="auto"/>
        <w:jc w:val="both"/>
        <w:rPr>
          <w:rFonts w:ascii="Arial Narrow" w:eastAsia="Times New Roman" w:hAnsi="Arial Narrow" w:cs="Arial Narrow"/>
          <w:b/>
          <w:bCs/>
          <w:spacing w:val="-4"/>
          <w:lang w:eastAsia="sl-SI"/>
        </w:rPr>
      </w:pPr>
      <w:r w:rsidRPr="006E49E3">
        <w:rPr>
          <w:rFonts w:ascii="Arial Narrow" w:eastAsia="Times New Roman" w:hAnsi="Arial Narrow" w:cs="Arial Narrow"/>
          <w:lang w:eastAsia="sl-SI"/>
        </w:rPr>
        <w:t xml:space="preserve">Opis del na skupnem delovišču : </w:t>
      </w:r>
      <w:r w:rsidRPr="005E2665">
        <w:rPr>
          <w:rFonts w:ascii="Arial Narrow" w:eastAsia="Times New Roman" w:hAnsi="Arial Narrow" w:cs="Arial Narrow"/>
          <w:b/>
          <w:bCs/>
          <w:spacing w:val="-4"/>
          <w:lang w:eastAsia="sl-SI"/>
        </w:rPr>
        <w:t>PRENOV</w:t>
      </w:r>
      <w:r>
        <w:rPr>
          <w:rFonts w:ascii="Arial Narrow" w:eastAsia="Times New Roman" w:hAnsi="Arial Narrow" w:cs="Arial Narrow"/>
          <w:b/>
          <w:bCs/>
          <w:spacing w:val="-4"/>
          <w:lang w:eastAsia="sl-SI"/>
        </w:rPr>
        <w:t>A</w:t>
      </w:r>
      <w:r w:rsidRPr="005E2665">
        <w:rPr>
          <w:rFonts w:ascii="Arial Narrow" w:eastAsia="Times New Roman" w:hAnsi="Arial Narrow" w:cs="Arial Narrow"/>
          <w:b/>
          <w:bCs/>
          <w:spacing w:val="-4"/>
          <w:lang w:eastAsia="sl-SI"/>
        </w:rPr>
        <w:t xml:space="preserve"> OGREVALNE KOTLOVNICE NA LOKACIJI KLINIKE GOLNIK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ki bodo trajala od dneva podpisa pogodbe do končanja del!</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Sporazum skleneta: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b/>
          <w:lang w:eastAsia="sl-SI"/>
        </w:rPr>
        <w:t>NAROČNIK: Klinika Golnik</w:t>
      </w:r>
      <w:r w:rsidRPr="006E49E3">
        <w:rPr>
          <w:rFonts w:ascii="Arial Narrow" w:eastAsia="Times New Roman" w:hAnsi="Arial Narrow" w:cs="Arial Narrow"/>
          <w:lang w:eastAsia="sl-SI"/>
        </w:rPr>
        <w:t>, ki jo zastopa direktor: doc. dr. Aleš Rozman, dr. med., spec.</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in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IZVAJALEC: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Podpisnika tega dogovora sta se sporazumela, da se za koordinacijo izvajanja del  in za zagotavljanje varstva pri delu, požarne varnosti skladno s predpisi s tega področja in tem sporazumom na tem  skupnem delovišču, pooblašča:</w:t>
      </w:r>
    </w:p>
    <w:p w:rsidR="00E77F5F" w:rsidRPr="006E49E3" w:rsidRDefault="00E77F5F" w:rsidP="00E77F5F">
      <w:pPr>
        <w:widowControl w:val="0"/>
        <w:numPr>
          <w:ilvl w:val="0"/>
          <w:numId w:val="32"/>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odgovorna oseba naročnika:</w:t>
      </w:r>
      <w:r w:rsidRPr="006E49E3">
        <w:rPr>
          <w:rFonts w:ascii="Arial Narrow" w:eastAsia="Times New Roman" w:hAnsi="Arial Narrow" w:cs="Arial Narrow"/>
          <w:lang w:eastAsia="sl-SI"/>
        </w:rPr>
        <w:tab/>
        <w:t>g. Boštjan Zakrajšek</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GSM 051 332 627</w:t>
      </w:r>
    </w:p>
    <w:p w:rsidR="00E77F5F" w:rsidRPr="006E49E3" w:rsidRDefault="00E77F5F" w:rsidP="00E77F5F">
      <w:pPr>
        <w:widowControl w:val="0"/>
        <w:autoSpaceDE w:val="0"/>
        <w:autoSpaceDN w:val="0"/>
        <w:spacing w:after="0" w:line="240" w:lineRule="auto"/>
        <w:ind w:left="780"/>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lang w:eastAsia="sl-SI"/>
        </w:rPr>
      </w:pPr>
      <w:r w:rsidRPr="006E49E3">
        <w:rPr>
          <w:rFonts w:ascii="Arial Narrow" w:eastAsia="Times New Roman" w:hAnsi="Arial Narrow" w:cs="Arial Narrow"/>
          <w:b/>
          <w:lang w:eastAsia="sl-SI"/>
        </w:rPr>
        <w:t>A. Predmet sporazuma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Pogodbeni stranki sta se sporazumeli, da v smislu Zakona o varnosti in zdravju pri delu in internih sistemskih aktov Klinike Golnik ob normalni pazljivosti ter strokovni in delovni sposobnosti zaposlenih delavcev zagotovita:</w:t>
      </w:r>
    </w:p>
    <w:p w:rsidR="00E77F5F" w:rsidRPr="006E49E3" w:rsidRDefault="00E77F5F" w:rsidP="00E77F5F">
      <w:pPr>
        <w:widowControl w:val="0"/>
        <w:numPr>
          <w:ilvl w:val="0"/>
          <w:numId w:val="33"/>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varno delovno okolje in varne delovne razmere,</w:t>
      </w:r>
    </w:p>
    <w:p w:rsidR="00E77F5F" w:rsidRPr="006E49E3" w:rsidRDefault="00E77F5F" w:rsidP="00E77F5F">
      <w:pPr>
        <w:widowControl w:val="0"/>
        <w:numPr>
          <w:ilvl w:val="0"/>
          <w:numId w:val="33"/>
        </w:numPr>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požarno varno delo,</w:t>
      </w:r>
    </w:p>
    <w:p w:rsidR="00E77F5F" w:rsidRPr="006E49E3" w:rsidRDefault="00E77F5F" w:rsidP="00E77F5F">
      <w:pPr>
        <w:widowControl w:val="0"/>
        <w:numPr>
          <w:ilvl w:val="0"/>
          <w:numId w:val="33"/>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ekološko čisto izvajanje dela,</w:t>
      </w:r>
    </w:p>
    <w:p w:rsidR="00E77F5F" w:rsidRPr="006E49E3" w:rsidRDefault="00E77F5F" w:rsidP="00E77F5F">
      <w:pPr>
        <w:widowControl w:val="0"/>
        <w:numPr>
          <w:ilvl w:val="0"/>
          <w:numId w:val="33"/>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upoštevanje higienskih pravil z namenom, da se prepreči ogrožanje varnosti in zdravja ljudi in bolnikov na lokaciji.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Za strokovnost in usposobljenost delavcev ter za brezhibnost sredstev za delo z varnostnega, ekološkega in higienskega vidika, odgovarja vsaka stran za svoje delavce oziroma za svoja sredstva za delo.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lang w:eastAsia="sl-SI"/>
        </w:rPr>
      </w:pPr>
      <w:r w:rsidRPr="006E49E3">
        <w:rPr>
          <w:rFonts w:ascii="Arial Narrow" w:eastAsia="Times New Roman" w:hAnsi="Arial Narrow" w:cs="Arial Narrow"/>
          <w:b/>
          <w:lang w:eastAsia="sl-SI"/>
        </w:rPr>
        <w:t>B. Zagotovitev varnih pogojev dela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VZD temelji na glavnem načelu, da delodajalec zagotavlja varnost in zdravje pri delu za svoje delavce.</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B1. Skupni ukrepi za zagotavljanje varnosti in zdravja pri delu se nanašajo na:</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način seznanjanja delavcev s sporazumom</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obseg gibanja delavcev</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uporabo transportnih sredstev in transportnih površin</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uporabo delovne in zaščitne opreme</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označevanje nevarnih mest</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priključevanje na energetske vire</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lastRenderedPageBreak/>
        <w:t>prehrano delavcev, sanitarije za delavce</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nudenje prve pomoči, ki izvira iz aktivnosti značilnih za delodajalca</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označevanje na skupnem delovišču</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način javljanja na delo in eventualnih dogodkov pomembnih za delovišče</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pravicah in dolžnostih neposrednih vodij delavcev in </w:t>
      </w:r>
    </w:p>
    <w:p w:rsidR="00E77F5F" w:rsidRPr="006E49E3" w:rsidRDefault="00E77F5F" w:rsidP="00E77F5F">
      <w:pPr>
        <w:widowControl w:val="0"/>
        <w:numPr>
          <w:ilvl w:val="0"/>
          <w:numId w:val="34"/>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pravicah in dolžnostih delavca, odgovornega za izvajanje teh ukrepov</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B2. Podpisniki sporazuma se obvežejo, da bodo delavci, ki lahko pridejo na delovišče obveščeni o dogovorjenih ukrepih. Za tozadevno seznanjanje, je zadolžen neposredni vodja vodje vsakega izvajalca del in naročnika, vsak za svoje delavce.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B3. Gibanje delavcev in transportnih sredstev izvajalcev po delovišču je dovoljeno samo v objektu, kjer se izvaja dela, na začasnem delovišču in na transportnih poteh do tega prostora. Vsa vozila, ki jih izvajalci uporabljajo za potrebe delovišča morajo biti med delom parkirana na mestu, ki ne ovira dela transportnih vozil naročnika in bo določeno na licu mesta ter tudi ustrezno označeno. Osebna vozila, ki jih delavci uporabljajo za dovoz na delo so parkirana na javnih parkiriščih izven kroga klinike. Prepovedano je gibanje izvajalčevih delavcev v ostalih prostorih, ki so izven delovnega območja.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B4. Izvajalec dela uporablja lastno brezhibno, pregledano in atestirano delovno opremo in mehanizacijo na območju, ki je opredeljeno kot delovišče.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Times New Roman" w:hAnsi="Arial Narrow" w:cs="Arial Narrow"/>
          <w:lang w:eastAsia="sl-SI"/>
        </w:rPr>
        <w:t xml:space="preserve">Izvajalec mora zagotoviti svojim delavcem potrebno osebno varovalno opremo in prehrano. </w:t>
      </w:r>
      <w:r w:rsidRPr="006E49E3">
        <w:rPr>
          <w:rFonts w:ascii="Arial Narrow" w:eastAsia="Arial Narrow" w:hAnsi="Arial Narrow" w:cs="Arial Narrow"/>
        </w:rPr>
        <w:t>Opravljati mora nadzor nad uporabo in nošenjem osebnih varovalnih sredstev svojih delavcev.</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 xml:space="preserve">Nujna prva pomoč se nudi na oddelku urgentne ambulante Klinike Golnik. Vsak izvajalec del mora poskrbeti za svojo omarico prve pomoči s predpisano vsebino. </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del zagotovi za izvedbo del ustrezno kvalificirane, usposobljene ter zdravstveno sposobne delavce glede na dela, ki jih bodo opravljali. Delavci izvajalcev morajo biti zdravstveno in invalidsko zavarovani.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Odgovorna oseba izvajalcev mora imeti dokaze o izpolnjevanju teh pogojev za svoje delavce in opremo.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B5. Izvajalec del po tem sporazumu  zagotovi  ustrezno zavarovanje svojih del. Izvajalec del je odgovoren za z obstoječo zakonodajo skladno sortiranje, odstranjevanje in uničenje svojih gradbenih odpadkov, ostankov in smeti in embalaže, ki nastanejo v procesu trajanja del, sprotno in v svojem strošku. Po vsakodnevnem delu morajo vse površine, ki jih uporabljajo za dostop očistiti.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b/>
        </w:rPr>
      </w:pPr>
      <w:r w:rsidRPr="006E49E3">
        <w:rPr>
          <w:rFonts w:ascii="Arial Narrow" w:eastAsia="Times New Roman" w:hAnsi="Arial Narrow" w:cs="Arial Narrow"/>
          <w:lang w:eastAsia="sl-SI"/>
        </w:rPr>
        <w:t xml:space="preserve">V primeru, da so dostopne poti na delovišče za čas dela močno onesnažene, jih je potrebno </w:t>
      </w:r>
      <w:r w:rsidRPr="006E49E3">
        <w:rPr>
          <w:rFonts w:ascii="Arial Narrow" w:eastAsia="Times New Roman" w:hAnsi="Arial Narrow" w:cs="Arial Narrow"/>
          <w:b/>
          <w:lang w:eastAsia="sl-SI"/>
        </w:rPr>
        <w:t>TAKOJ</w:t>
      </w:r>
      <w:r w:rsidRPr="006E49E3">
        <w:rPr>
          <w:rFonts w:ascii="Arial Narrow" w:eastAsia="Times New Roman" w:hAnsi="Arial Narrow" w:cs="Arial Narrow"/>
          <w:lang w:eastAsia="sl-SI"/>
        </w:rPr>
        <w:t xml:space="preserve"> očistiti, da ne predstavljajo dodatne nevarnosti za poškodbe delavcev naročnika in tudi drugih ljudi. Po zaključku in pred predajo del je potrebno delovišče očistiti in vzpostaviti v prvotno stanje. </w:t>
      </w:r>
      <w:r w:rsidRPr="006E49E3">
        <w:rPr>
          <w:rFonts w:ascii="Arial Narrow" w:eastAsia="Arial Narrow" w:hAnsi="Arial Narrow" w:cs="Arial Narrow"/>
        </w:rPr>
        <w:t>Izvajalec izvede končno generalno čiščenje prostorov in opreme.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B6. Vsi izvajalci in delavci naročnika so dolžni upoštevati oznake na delovišču in na lokaciji, ne glede na to, kdo jih je postavil. Podpisniki sporazuma so dolžni postaviti oznake, </w:t>
      </w:r>
      <w:r w:rsidRPr="006E49E3">
        <w:rPr>
          <w:rFonts w:ascii="Arial Narrow" w:eastAsia="Arial Narrow" w:hAnsi="Arial Narrow" w:cs="Arial Narrow"/>
        </w:rPr>
        <w:t>varnostne oznake in obvestila</w:t>
      </w:r>
      <w:r w:rsidRPr="006E49E3">
        <w:rPr>
          <w:rFonts w:ascii="Arial Narrow" w:eastAsia="Times New Roman" w:hAnsi="Arial Narrow" w:cs="Arial Narrow"/>
          <w:lang w:eastAsia="sl-SI"/>
        </w:rPr>
        <w:t>, pomembne za njihovo delo in ne odstranjevati oz. spreminjati oznak drugih izvajalcev ali naročnika.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B7. Izvajalec registrira svoje delo pri naročniku oziroma njegovi recepciji na vhodu v kliniko. Naročniku se v ta namen preda seznam delovnih kadrov predvidenih za izvajanje del na gradbišču.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B8. Stranke so soglasne, da neposredni vodja del izvajalca zagotavlja </w:t>
      </w:r>
      <w:r w:rsidRPr="006E49E3">
        <w:rPr>
          <w:rFonts w:ascii="Arial Narrow" w:eastAsia="Arial Narrow" w:hAnsi="Arial Narrow" w:cs="Arial Narrow"/>
        </w:rPr>
        <w:t>seznanitev in podpis pisnega sporazuma</w:t>
      </w:r>
      <w:r w:rsidRPr="006E49E3">
        <w:rPr>
          <w:rFonts w:ascii="Arial Narrow" w:eastAsia="Times New Roman" w:hAnsi="Arial Narrow" w:cs="Arial Narrow"/>
          <w:lang w:eastAsia="sl-SI"/>
        </w:rPr>
        <w:t xml:space="preserve"> , varne pogoje dela in razmere v okviru svojih aktov in navodil in tudi tega sporazuma. Če pride do različnega mnenja oz. interpretacije nekega stališča, velja na delovišču odločitev zastopnika naročnika.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B9. Med izvajanjem nevarnejših del (preboji, rušitve, dvigovanje…) mora biti izvajalec pazljiv na instalacije (elektrika, voda, plin, kanalizacija, toplovod, JR, KTV, …). Ob vsakem poškodovanju le-teh mora izvajalec takoj obvestiti pooblaščeno osebo naročnika. Prav tako nemudoma pristopijo k odpravi poškodbe, da ne bi prišlo do nevarnih situacij za delavce in mimoidoče. Pri takih delih, kjer je pričakovati možnost poškodb instalacij, je nujno potrebno poklicati pooblaščeno osebo naročnika, da zagotovi prisotnost vzdrževalcev oz. ustrezne osebe na lokaciji. V primeru del na vodovodnih inštalacijah mora izvajalec po izvedbi del poskrbeti za ustrezno spiranje vodovodnega sistema in o izvedbi le-tega napisati izjavo. V primeru večjih del mora poskrbeti za klorni in / ali toplotni šok ter poskrbeti za ustrezna potrdila o izvedbi.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B10. Posebno pozorni morajo biti delavci, da med delom ne poškodujejo opreme, ki je v prostorih in posebej paziti na talne obloge (plastična masa). Vsa manipulacija mora potekati s prenašanjem in odlaganjem. Vsako poškodovanje in odprava škode gre na račun izvajalca.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B11. Odgovorni delavci so dosegljivi na: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Investitor/Naročnik: Klinika Golnik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g. Boštjan Zakrajšek</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Tel/GSM: 051 332 627</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Tel./GSM:</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g.</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Koordinator gradbišča:</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Tel./GSM:</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g.</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Koordinator varstva pri delu: </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Tel./GSM:</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g.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Times New Roman" w:hAnsi="Arial Narrow" w:cs="Arial Narrow"/>
          <w:lang w:eastAsia="sl-SI"/>
        </w:rPr>
        <w:t xml:space="preserve">B12. Investitor/naročnik določi mesto priključka odvzema električne energije za potrebe izvajalca, ki si ga izvede do gradbišča za svoje potrebe. </w:t>
      </w:r>
      <w:r w:rsidRPr="006E49E3">
        <w:rPr>
          <w:rFonts w:ascii="Arial Narrow" w:eastAsia="Arial Narrow" w:hAnsi="Arial Narrow" w:cs="Arial Narrow"/>
        </w:rPr>
        <w:t>Vsi priklopi delovne opreme in mehanizacije na delovišču se izvedejo preko ustrezne priključene gradbiščne elektro omarice.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B13. Velja načelo, da so vsi podizvajalci (ki opravljajo delo, za katerega od izvajalcev), delavci izvajalca, ki jih je angažiral.</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lang w:eastAsia="sl-SI"/>
        </w:rPr>
      </w:pPr>
      <w:r w:rsidRPr="006E49E3">
        <w:rPr>
          <w:rFonts w:ascii="Arial Narrow" w:eastAsia="Times New Roman" w:hAnsi="Arial Narrow" w:cs="Arial Narrow"/>
          <w:b/>
          <w:lang w:eastAsia="sl-SI"/>
        </w:rPr>
        <w:t>C. Splošne operativne določbe</w:t>
      </w:r>
      <w:r w:rsidRPr="006E49E3">
        <w:rPr>
          <w:rFonts w:ascii="Arial Narrow" w:eastAsia="Times New Roman" w:hAnsi="Arial Narrow" w:cs="Arial Narrow"/>
          <w:lang w:eastAsia="sl-SI"/>
        </w:rPr>
        <w:t>:</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C1. Odgovorna oseba izvajalca del je vsak vodja izvajalske skupine za svojo skupino in organizira delo tako, da varuje življenje in zdravje svojih delavcev, kakor tudi drugih delavcev na delovišču.</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V kolikor se pri delu odkrije nevarnost, ki lahko ogrozi varnost in zdravje delavcev je potrebno delo takoj prekiniti in obvestiti odgovorno osebo naročnika ali delovodjo, ki nato obvestiti koordinatorja za varnost in zdravje pri delu.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C2. Izvajalci zagotovijo, da njihovi delavci upoštevajo dodatne zahteve glede higiene, iz točke 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C3. Dela, ki se bodo izvajala izven delovnega časa v prostih dnevih, se enako izvajajo skladno z določbami programa varnostnih ukrepov in tega dogovora. Tudi ta dela potekajo pod nadzorstvom odgovorih vodij del izvajalca.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C4. Odgovorna oseba naročnika za sodelovanje z izvajalcem daje podpisniku dogovora pooblastilo, da v primerih:</w:t>
      </w:r>
    </w:p>
    <w:p w:rsidR="00E77F5F" w:rsidRPr="006E49E3" w:rsidRDefault="00E77F5F" w:rsidP="00E77F5F">
      <w:pPr>
        <w:widowControl w:val="0"/>
        <w:numPr>
          <w:ilvl w:val="0"/>
          <w:numId w:val="35"/>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ko delavci izvajalcev ogrožajo varnost delavcev naročnika ali obratno, </w:t>
      </w:r>
    </w:p>
    <w:p w:rsidR="00E77F5F" w:rsidRPr="006E49E3" w:rsidRDefault="00E77F5F" w:rsidP="00E77F5F">
      <w:pPr>
        <w:widowControl w:val="0"/>
        <w:numPr>
          <w:ilvl w:val="0"/>
          <w:numId w:val="35"/>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ogrožajo varnost drugih ljudi na lokaciji, </w:t>
      </w:r>
    </w:p>
    <w:p w:rsidR="00E77F5F" w:rsidRPr="006E49E3" w:rsidRDefault="00E77F5F" w:rsidP="00E77F5F">
      <w:pPr>
        <w:widowControl w:val="0"/>
        <w:numPr>
          <w:ilvl w:val="0"/>
          <w:numId w:val="35"/>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neprimerno onesnažujejo okolje,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lahko prepove delo za toliko časa, dokler se ne zagotovi varno in pravilno delo. V spornih primerih oseba investitorja za sodelovanje z izvajalcem obvesti vodjo vzdrževanja Klinika Golnik – to je g. Janez Mejavšek. Stroške in ostale posledice nastale zaradi zaustavitve del nosi izvajalec, ki zaradi zgornjih razlogov povzroči zaustavitev del.</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C5. V kolikor delavec na delovišču ne upošteva splošnih in posebnih varnostnih ukrepov, ga mora odgovorna oseba vodenja odstraniti z delovišča in mu prepovedati delo.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lang w:eastAsia="sl-SI"/>
        </w:rPr>
      </w:pPr>
      <w:r w:rsidRPr="006E49E3">
        <w:rPr>
          <w:rFonts w:ascii="Arial Narrow" w:eastAsia="Times New Roman" w:hAnsi="Arial Narrow" w:cs="Arial Narrow"/>
          <w:b/>
          <w:lang w:eastAsia="sl-SI"/>
        </w:rPr>
        <w:t>D. Okoljske določbe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D1. Pooblaščenec za okolje na nivoju Klinike Golnik, njegov namestnik ali pooblaščenec za okolje na lokaciji naročnika je seznanil izvajalce z določili internih okoljskih predpisov, ki veljajo na delovišču. Predpisi se nanašajo na ravnanje z odpadki, energenti in vodo, obvladovanje nesreč… Seznanjenost potrdi izvajalec s podpisom tega dogovora.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D2. Izvajalec se ravna skladno z veljavno okoljsko zakonodajo in sistemsko dokumentacijo naročnika, ki opredeljuje predpisan način ravnanja z okoljem na delovišču.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D3. Okoljski stroški, ki nastanejo zaradi neupoštevanja okoljske zakonodaje in internih sistemskih dokumentov naročnika </w:t>
      </w:r>
      <w:r w:rsidRPr="006E49E3">
        <w:rPr>
          <w:rFonts w:ascii="Arial Narrow" w:eastAsia="Times New Roman" w:hAnsi="Arial Narrow" w:cs="Arial Narrow"/>
          <w:lang w:eastAsia="sl-SI"/>
        </w:rPr>
        <w:lastRenderedPageBreak/>
        <w:t>kot so: odvoz ali uničenje odpadkov, čiščenje, sanacija okoljskih nesreč ipd., bremenijo izvajalca.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D4. Do okolja se ravnamo po načelu dobrega gospodarja.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D5. Odpadni gradbiščni material se iz objekta odstranjuje na zato predvideno mesto. Za odvoz odpadnega materiala iz objekta in dovoz novih materialov na objekt, se lahko koristi tudi dvigalo za manjše obtežbe.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Sam transport po hodnikih in dvigalu mora potekati varno in ne sme ogrožati pacientov in osebja klinike. Eventualne poškodbe na dvigalu zaradi transporta za potrebe gradbišča se odpravijo na stroške izvajalca.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lang w:eastAsia="sl-SI"/>
        </w:rPr>
      </w:pPr>
      <w:r w:rsidRPr="006E49E3">
        <w:rPr>
          <w:rFonts w:ascii="Arial Narrow" w:eastAsia="Times New Roman" w:hAnsi="Arial Narrow" w:cs="Arial Narrow"/>
          <w:b/>
          <w:lang w:eastAsia="sl-SI"/>
        </w:rPr>
        <w:t>E. Higienske določbe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E1. Vodja vzdrževanja na lokaciji naročnika je seznanil izvajalca z zahtevami higiene in sanitarnega reda, ki veljajo na delovišču. Predpisi se nanašajo na splošna higienska pravila s ciljem, da se prepreči ogrožanje varnosti ljudi in zaposlenih na lokaciji. Seznanjenost potrdi izvajalec s podpisom tega sporazuma.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E2. Delavcem izvajalca je prepovedano gibanje izven delovnega kroga (še posebej v prostore s strožjim režimom gibanja) . Način gibanja je definiran v internem aktu SOP 605 002.</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E3. Nezaposlenim osebam vstop ni dovoljen brez dovoljenja odgovorne osebe naročnika in brez nadzora.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E4. Delavci izvajalcev nosijo čisto delovno obleko, pokrivalo in obutev v skladu z zahtevami sanitarnega reda.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E5. V vseh prostorih Klinike Golnik je prepovedano kajenje ter prinašanje alkoholnih pijač in ostalih drog. Kajenje je dovoljeno samo na za to označenih mestih.</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E6. Delavci izvajalca nimajo posebej dodeljenih garderob, temveč si določijo prostor zanje na samem oddelku, kjer potekajo dela ali pa si uredijo svoje začasne kontejnerske namestitve.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E7. Sanitarije, za potrebe delavcev na gradbišču, si izvajalec zagotovi s svojimi sanitarnimi kemičnimi kabinami. Ostalih sanitarij ni dovoljeno uporabljati, ker so za potrebe pacientov in osebja klinike.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lang w:eastAsia="sl-SI"/>
        </w:rPr>
      </w:pPr>
      <w:r w:rsidRPr="006E49E3">
        <w:rPr>
          <w:rFonts w:ascii="Arial Narrow" w:eastAsia="Times New Roman" w:hAnsi="Arial Narrow" w:cs="Arial Narrow"/>
          <w:b/>
          <w:lang w:eastAsia="sl-SI"/>
        </w:rPr>
        <w:t>F. Druge določbe: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F1. Izvajalci del pri gibanju po dvorišču upoštevajo opozorila, </w:t>
      </w:r>
      <w:r w:rsidRPr="006E49E3">
        <w:rPr>
          <w:rFonts w:ascii="Arial Narrow" w:eastAsia="Arial Narrow" w:hAnsi="Arial Narrow" w:cs="Arial Narrow"/>
        </w:rPr>
        <w:t xml:space="preserve">varnostne oznake in obvestila, </w:t>
      </w:r>
      <w:r w:rsidRPr="006E49E3">
        <w:rPr>
          <w:rFonts w:ascii="Arial Narrow" w:eastAsia="Times New Roman" w:hAnsi="Arial Narrow" w:cs="Arial Narrow"/>
          <w:lang w:eastAsia="sl-SI"/>
        </w:rPr>
        <w:t>ki opozarjajo na nevarnost notranjega transporta (osebna, reševalna in tovorna – dostavna vozila….).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F2. Vse poškodbe transportnih poti (pokrovi jaškov, talne obloge, asfaltne površine,…) je dolžan izvajalec sanirati v najkrajšem možnem času, na lastne stroške.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kolikor tega ne izvede niti na pisni poziv izvajalcu, naročnik na stroške izvajalca le to izvede ali organizira sam, za kar se mu zaračunajo tudi organizacijski stroški.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F3. Pred vsakim pričetkom del, kjer je nevarnost, da bi zaradi opravljanja teh del prišlo do poškodb prisotnih in eventualno mimoidočih, izvajalci obvestijo odgovorno osebo naročnika-investitorja za sodelovanje z izvajalci, da ogrožene primerno odstrani iz  nevarnega  območja  (dela  pri  dvigovanju, transportu, varjenju, rezanju ipd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F4. Pred izvajanjem del, kjer se tvori veliko prahu… izvajalec poskrbi za ustrezno fiksno namestitev protiprašne in/ali protihrupne zaščite. Zaščito v času izvajanja del stalno preverja in jo ob poškodbi ustrezno zamenja / popravi.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F5. Izvajalec del zagotavlja potrebno požarno varnost pri izvajanju svojih del, skladno s predpisi in dobro prakso s tega področja. Posebej morajo pri »vročih delih« (rezanju, varjenju raznih profilov in pri ostalih vročih delih), ki lahko povzročijo požar, izvajalci teh del poskrbeti za požarno zavarovanje pri svojem delu najmanj na naslednji način:</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preverijo možnost širjenja toplote, isker in plamena v druge prostore ali materiale;</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zavarujejo z negorljivimi materiali oziroma odstranijo vse gorljive materiale na mestih, kjer se bo opravljalo ”vroča dela” : varjenje, rezanje ipd, kakor tudi na mestih možnega širjenja temperature, isker ali plamena;</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za primer začetnega požara zagotovijo ustrezno usposobljeno osebo za izvajanje požarne straže med delom in po končanem delu, ima pripravljena gasilna sredstva – ročne gasilne aparate (na CO</w:t>
      </w:r>
      <w:r w:rsidRPr="006E49E3">
        <w:rPr>
          <w:rFonts w:ascii="Arial Narrow" w:eastAsia="Times New Roman" w:hAnsi="Arial Narrow" w:cs="Arial Narrow"/>
          <w:vertAlign w:val="subscript"/>
          <w:lang w:eastAsia="sl-SI"/>
        </w:rPr>
        <w:t>2</w:t>
      </w:r>
      <w:r w:rsidRPr="006E49E3">
        <w:rPr>
          <w:rFonts w:ascii="Arial Narrow" w:eastAsia="Times New Roman" w:hAnsi="Arial Narrow" w:cs="Arial Narrow"/>
          <w:lang w:eastAsia="sl-SI"/>
        </w:rPr>
        <w:t xml:space="preserve"> 5kg 1 kom, na prah »S« 9kg 2 kom in vodo iz hidranta, pesek, peno, ….);</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delavci izvajalca morajo biti usposobljeni, poučeni in seznanjeni z načinom gašenja in uporabe ročnih gasilnih </w:t>
      </w:r>
      <w:r w:rsidRPr="006E49E3">
        <w:rPr>
          <w:rFonts w:ascii="Arial Narrow" w:eastAsia="Times New Roman" w:hAnsi="Arial Narrow" w:cs="Arial Narrow"/>
          <w:lang w:eastAsia="sl-SI"/>
        </w:rPr>
        <w:lastRenderedPageBreak/>
        <w:t>aparatov in hidrantov;</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obvezno je potrebno obvestiti naročnika pred pričetkom del, ki bi lahko povzročila požar;</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po končanem opravljanju »vročih del«: varjenju, rezanju ipd., delavci izvajalca  takih del, pregledajo, da niso iskre padle na gorljive materiale, da se temperatura ni razširila po prevodnih delih ali ceveh;</w:t>
      </w:r>
    </w:p>
    <w:p w:rsidR="00E77F5F" w:rsidRPr="006E49E3" w:rsidRDefault="00E77F5F" w:rsidP="00E77F5F">
      <w:pPr>
        <w:widowControl w:val="0"/>
        <w:numPr>
          <w:ilvl w:val="0"/>
          <w:numId w:val="36"/>
        </w:numPr>
        <w:autoSpaceDE w:val="0"/>
        <w:autoSpaceDN w:val="0"/>
        <w:spacing w:after="0" w:line="240" w:lineRule="auto"/>
        <w:ind w:left="709" w:hanging="349"/>
        <w:jc w:val="both"/>
        <w:rPr>
          <w:rFonts w:ascii="Arial Narrow" w:eastAsia="Times New Roman" w:hAnsi="Arial Narrow" w:cs="Arial Narrow"/>
          <w:lang w:eastAsia="sl-SI"/>
        </w:rPr>
      </w:pPr>
      <w:r w:rsidRPr="006E49E3">
        <w:rPr>
          <w:rFonts w:ascii="Arial Narrow" w:eastAsia="Times New Roman" w:hAnsi="Arial Narrow" w:cs="Arial Narrow"/>
          <w:lang w:eastAsia="sl-SI"/>
        </w:rPr>
        <w:t>po končanem delu morajo izvajalci obvezno obvestiti receptorsko/varnostno službo v Kliniki Golnik, da po odhodu delavcev, pri rednih obhodih posebej pozorno pregleda mesta, kjer so se opravljala »vroča dela«: varjenje, rezanje ipd.</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Strošek požarne straže je strošek izvajalca takih del, pa naj si bo to z lastnim kadrom ali pa mora požarno stražo naknadno zagotoviti naročnik.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F6. Pogodbeni stranki se lahko dodatno dogovorita o posebnih varnostnih ukrepih, ki se jih vpiše v montažni-gradbeni dnevnik-GD oziroma knjigo in so dodatek tega dogovora. Podpišeta jih vodja izvajalcev in odgovorna oseba investitorja za sodelovanje z izvajalcem.</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F7 Vsa določila sporazuma veljajo tudi za samozaposlene osebe, ki se vključijo v ta pisni sporazum ter izvajajo skupne ukrepe za zagotavljanje varnosti in zdravja pri delu na delovišču.</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Oseba, ki opravlja pridobitno ali drugo poklicno dejavnost kot edini ali glavni poklic, pa ne zaposluje drugih delavcev in v delovni proces ne vključuje drugih oseb (v nadaljnjem besedilu: samozaposlena oseba), je v skladu z Zakonom o varnosti in zdravju pri delu in drugimi predpisi odgovorna za svojo varnost in zdravje ter za varnost in zdravje drugih oseb, na katere vplivajo njena dejanja ali opustitve.</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Kot samozaposlena oseba se šteje tudi oseba, ki je v skladu s predpisi o pokojninskem in invalidskem zavarovanju zavarovana kot kmet in ne zaposluje delavcev in v delovni proces ne vključuje drugih oseb, razen družinskih članov na kmetijah, v skladu s predpisi o kmetijstvu.</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F8. Ta dogovor je zapisan v 2. (dveh) izvodih, od katerih prejme izvajalska pogodbena stranka 1 (en) izvod, investitor pa 1 (en) izvod. Dogovor začne veljati z dnem,  ko ga  podpišeta odgovorni osebi izvajalca in investitorja.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Vsi morebitni spori iz tega sporazuma se rešujejo sporazumno, v duhu dobrega poslovnega sodelovanja, če to ni mogoče pa na pristojnem sodišču v Kranju.</w:t>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 dne:</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 xml:space="preserve">Golnik, dne: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Izvajalec:</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b/>
          <w:lang w:eastAsia="sl-SI"/>
        </w:rPr>
        <w:t>Naročnik: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lang w:eastAsia="sl-SI"/>
        </w:rPr>
        <w:t>Klinika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Golnik 36, 4204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Direktor / -ica:</w:t>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b/>
          <w:lang w:eastAsia="sl-SI"/>
        </w:rPr>
        <w:t>Direktor:</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doc. dr. Aleš Rozman, dr. med., spec.</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vednost:</w:t>
      </w:r>
    </w:p>
    <w:p w:rsidR="00E77F5F" w:rsidRPr="006E49E3" w:rsidRDefault="00E77F5F" w:rsidP="00E77F5F">
      <w:pPr>
        <w:widowControl w:val="0"/>
        <w:numPr>
          <w:ilvl w:val="0"/>
          <w:numId w:val="37"/>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odgovorna oseba investitorja za sodelovanje z izvajalcem </w:t>
      </w:r>
    </w:p>
    <w:p w:rsidR="00E77F5F" w:rsidRPr="006E49E3" w:rsidRDefault="00E77F5F" w:rsidP="00E77F5F">
      <w:pPr>
        <w:widowControl w:val="0"/>
        <w:numPr>
          <w:ilvl w:val="0"/>
          <w:numId w:val="37"/>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higienik</w:t>
      </w:r>
    </w:p>
    <w:p w:rsidR="00E77F5F" w:rsidRPr="006E49E3" w:rsidRDefault="00E77F5F" w:rsidP="00E77F5F">
      <w:pPr>
        <w:widowControl w:val="0"/>
        <w:numPr>
          <w:ilvl w:val="0"/>
          <w:numId w:val="37"/>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vodja tehnične službe</w:t>
      </w:r>
    </w:p>
    <w:p w:rsidR="00E77F5F" w:rsidRPr="006E49E3" w:rsidRDefault="00E77F5F" w:rsidP="00E77F5F">
      <w:pPr>
        <w:widowControl w:val="0"/>
        <w:numPr>
          <w:ilvl w:val="0"/>
          <w:numId w:val="37"/>
        </w:numPr>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lang w:eastAsia="sl-SI"/>
        </w:rPr>
        <w:t>koordinator ZVVD</w:t>
      </w:r>
    </w:p>
    <w:p w:rsidR="00E77F5F" w:rsidRPr="006E49E3" w:rsidRDefault="00E77F5F" w:rsidP="00E77F5F">
      <w:pPr>
        <w:widowControl w:val="0"/>
        <w:autoSpaceDE w:val="0"/>
        <w:autoSpaceDN w:val="0"/>
        <w:spacing w:after="0" w:line="240" w:lineRule="auto"/>
        <w:jc w:val="right"/>
        <w:rPr>
          <w:rFonts w:ascii="Arial Narrow" w:eastAsia="Times New Roman" w:hAnsi="Arial Narrow" w:cs="Arial Narrow"/>
          <w:lang w:eastAsia="sl-SI"/>
        </w:rPr>
      </w:pPr>
      <w:r w:rsidRPr="006E49E3">
        <w:rPr>
          <w:rFonts w:ascii="Arial Narrow" w:eastAsia="Times New Roman" w:hAnsi="Arial Narrow" w:cs="Arial Narrow"/>
          <w:b/>
          <w:lang w:eastAsia="sl-SI"/>
        </w:rPr>
        <w:br w:type="page"/>
      </w:r>
      <w:r w:rsidRPr="006E49E3">
        <w:rPr>
          <w:rFonts w:ascii="Arial Narrow" w:eastAsia="Times New Roman" w:hAnsi="Arial Narrow" w:cs="Arial Narrow"/>
          <w:lang w:eastAsia="sl-SI"/>
        </w:rPr>
        <w:lastRenderedPageBreak/>
        <w:t>Priloga 2 k pogodbi</w:t>
      </w: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t>IZJAVA O ZAGOTAVLJANJU VARNOSTI IN ZDRAVJA PRI DELU IN POŽARNEGA VARSTVA PRI IZVAJANJU DEL PO POGODBI ŠT. ___ - ____ / _____</w:t>
      </w:r>
      <w:r w:rsidRPr="006E49E3">
        <w:rPr>
          <w:rFonts w:ascii="Arial Narrow" w:eastAsia="Times New Roman" w:hAnsi="Arial Narrow" w:cs="Arial Narrow"/>
          <w:b/>
          <w:iCs/>
          <w:lang w:eastAsia="sl-SI"/>
        </w:rPr>
        <w:t xml:space="preserve"> </w:t>
      </w:r>
      <w:r w:rsidRPr="006E49E3">
        <w:rPr>
          <w:rFonts w:ascii="Arial Narrow" w:eastAsia="Times New Roman" w:hAnsi="Arial Narrow" w:cs="Arial Narrow"/>
          <w:b/>
          <w:lang w:eastAsia="sl-SI"/>
        </w:rPr>
        <w:t>Z DNE  __.__. 2019</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del mora načrtovati in izvajati vas dela po pogodbi na način, s katerim ne ogroža varnosti in zdravja delavcev izvajalca del, morebitnih njegovih kooperantov ali podizvajalcev, ter delavcev naročnika del, pacientov, obiskovalcev ali tretjih oseb iz okolice.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Na osnovi določila 5. člena Uredbe o zagotavljanju varnosti in zdravja pri delu na začasnih in premičnih gradbiščih (Uradni list RS št. 83/05 in 43/11 – ZVZD-1) mora naročnik oz. investitor gradnje pred začetkom dela na gradbišču v primerih, ko je:</w:t>
      </w:r>
    </w:p>
    <w:p w:rsidR="00E77F5F" w:rsidRPr="006E49E3" w:rsidRDefault="00E77F5F" w:rsidP="00E77F5F">
      <w:pPr>
        <w:widowControl w:val="0"/>
        <w:numPr>
          <w:ilvl w:val="0"/>
          <w:numId w:val="42"/>
        </w:numPr>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predvideno trajanje dela daljše od 30 delovnih dni in na gradbišču hkrati dela več kot 20 delavcev ali</w:t>
      </w:r>
    </w:p>
    <w:p w:rsidR="00E77F5F" w:rsidRPr="006E49E3" w:rsidRDefault="00E77F5F" w:rsidP="00E77F5F">
      <w:pPr>
        <w:widowControl w:val="0"/>
        <w:numPr>
          <w:ilvl w:val="0"/>
          <w:numId w:val="42"/>
        </w:numPr>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je predviden obseg dela 500 človek dni ali več.</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sestaviti prijavo gradbišča pred začetkom dela na gradbišču kot je to določeno v prilogi III k uredbi.</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Naročnik mora prijavo poslati inšpekciji za delo najkasneje 15 dni pred začetkom del na takem gradbišču.</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Kopijo prijave je potrebno namestiti na gradbišču na vidno mesto. Prijavo mora naročnik ažurirati v primeru sprememb, ki vplivajo na rok dokončanja, v primeru uvedbe novega delodajalca, ali začasne ustavitve del.</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S podpisom Izjave izvajalec izjavlja:</w:t>
      </w:r>
    </w:p>
    <w:p w:rsidR="00E77F5F" w:rsidRPr="006E49E3" w:rsidRDefault="00E77F5F" w:rsidP="00E77F5F">
      <w:pPr>
        <w:widowControl w:val="0"/>
        <w:numPr>
          <w:ilvl w:val="0"/>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da so vsi delavci izvajalca, njegovih morebitnih kooperantov in podizvajalcev, ki izvajajo dela:</w:t>
      </w:r>
    </w:p>
    <w:p w:rsidR="00E77F5F" w:rsidRPr="006E49E3" w:rsidRDefault="00E77F5F" w:rsidP="00E77F5F">
      <w:pPr>
        <w:widowControl w:val="0"/>
        <w:numPr>
          <w:ilvl w:val="1"/>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ustrezno usposobljeni za izvajanje del,</w:t>
      </w:r>
    </w:p>
    <w:p w:rsidR="00E77F5F" w:rsidRPr="006E49E3" w:rsidRDefault="00E77F5F" w:rsidP="00E77F5F">
      <w:pPr>
        <w:widowControl w:val="0"/>
        <w:numPr>
          <w:ilvl w:val="1"/>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imajo opravljen preizkus iz varnosti in zdravja pri delu,</w:t>
      </w:r>
    </w:p>
    <w:p w:rsidR="00E77F5F" w:rsidRPr="006E49E3" w:rsidRDefault="00E77F5F" w:rsidP="00E77F5F">
      <w:pPr>
        <w:widowControl w:val="0"/>
        <w:numPr>
          <w:ilvl w:val="1"/>
          <w:numId w:val="31"/>
        </w:numPr>
        <w:autoSpaceDE w:val="0"/>
        <w:autoSpaceDN w:val="0"/>
        <w:spacing w:after="0" w:line="240" w:lineRule="auto"/>
        <w:rPr>
          <w:rFonts w:ascii="Arial Narrow" w:eastAsia="Arial Narrow" w:hAnsi="Arial Narrow" w:cs="Arial Narrow"/>
        </w:rPr>
      </w:pPr>
      <w:r w:rsidRPr="006E49E3">
        <w:rPr>
          <w:rFonts w:ascii="Arial Narrow" w:eastAsia="Arial Narrow" w:hAnsi="Arial Narrow" w:cs="Arial Narrow"/>
        </w:rPr>
        <w:t>izdelano izjavo o varnosti z oceno tveganja,</w:t>
      </w:r>
    </w:p>
    <w:p w:rsidR="00E77F5F" w:rsidRPr="006E49E3" w:rsidRDefault="00E77F5F" w:rsidP="00E77F5F">
      <w:pPr>
        <w:widowControl w:val="0"/>
        <w:numPr>
          <w:ilvl w:val="1"/>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opravljen zdravniški pregled,</w:t>
      </w:r>
    </w:p>
    <w:p w:rsidR="00E77F5F" w:rsidRPr="006E49E3" w:rsidRDefault="00E77F5F" w:rsidP="00E77F5F">
      <w:pPr>
        <w:widowControl w:val="0"/>
        <w:numPr>
          <w:ilvl w:val="1"/>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seznanjeni z vsebino te Izjave.</w:t>
      </w:r>
    </w:p>
    <w:p w:rsidR="00E77F5F" w:rsidRPr="006E49E3" w:rsidRDefault="00E77F5F" w:rsidP="00E77F5F">
      <w:pPr>
        <w:widowControl w:val="0"/>
        <w:numPr>
          <w:ilvl w:val="0"/>
          <w:numId w:val="31"/>
        </w:numPr>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da je vsa oprema in mehanizacija, ki jo uporabljajo delavci izvajalca, morebitnih kooperantov in podizvajalcev brezhibna in periodično pregledana ter o tem vodena ustrezna dokumentacija.</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r w:rsidRPr="006E49E3">
        <w:rPr>
          <w:rFonts w:ascii="Arial Narrow" w:eastAsia="Arial Narrow" w:hAnsi="Arial Narrow" w:cs="Arial Narrow"/>
        </w:rPr>
        <w:t>Izvajalec del izjavlja, da bo v primeru varjenja, uporabe odprtega plamena ali orodja ki proizvaja iskre v prostorih, ki so nevarni za požar in niso posebej prilagojeni za ta opravila izvajal dela v skladu z navodili obstoječega požarnega reda za določen objekt in skladno z 37. členom Zakona o varstvu pred požarom (Ur. l. RS, št. 3/07, 9/11, 83/12 ) in vsaj 2 (dva) dni pred izvajanjem zgoraj naštetih del, o takšnem delu obvesti odgovorno osebo naročnika.</w:t>
      </w:r>
    </w:p>
    <w:p w:rsidR="00E77F5F" w:rsidRPr="006E49E3" w:rsidRDefault="00E77F5F" w:rsidP="00E77F5F">
      <w:pPr>
        <w:widowControl w:val="0"/>
        <w:autoSpaceDE w:val="0"/>
        <w:autoSpaceDN w:val="0"/>
        <w:spacing w:after="0" w:line="240" w:lineRule="auto"/>
        <w:jc w:val="both"/>
        <w:rPr>
          <w:rFonts w:ascii="Arial Narrow" w:eastAsia="Arial Narrow" w:hAnsi="Arial Narrow" w:cs="Arial Narrow"/>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Izvajalec del nosi polno odgovornost za varnost svojih delavcev in delavcev morebitnih kooperantov in podizvajalcev.</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Odgovorna oseba izvajalca del je dolžna za primer poškodbe pri delu svojih delavcev obvestiti vse pristojne organe, kot to določa 27. člen ZVZD.</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Odgovorna oseba izvajalca za izvajanje del po pogodbi in odgovorna oseba pooblaščenega naročnika za varnost in zdravje pri delu in požarno varnost imata pravico, da v primeru neupoštevanja zahtev varnosti in zdravja pri delu in požarnega varstva zahtevata prekinitev dela in odpravo pomanjkljivosti.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Izvajalec je dolžan v primeru opustitve dolžnosti iz te izjave pooblaščenega naročnika kriti stroške, ki jih povzroči s svojim dejanjem, kot tudi eventualne posledice nastale zaradi podaljšanja izvedbenega roka.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lastRenderedPageBreak/>
        <w:t>člen</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Odgovorna oseba izvajalca za zagotavljanje varnega delovnega okolja in varnih delovnih razmer:</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xml:space="preserve"> - g.</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Odgovorni koordinator gradbišča:</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xml:space="preserve"> - g.</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xml:space="preserve">Odgovorna oseba pooblaščenega naročnika za izvajanje del: </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g.</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numPr>
          <w:ilvl w:val="0"/>
          <w:numId w:val="30"/>
        </w:numPr>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t>člen</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V primeru podrobnejših informacij s področja VPD in PV kontaktirati pooblaščeno osebo Klinike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g.</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V primeru podrobnejših informacij s področja higiene dela kontaktirati pooblaščenega higienika Klinike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lang w:eastAsia="sl-SI"/>
        </w:rPr>
        <w:t>- g./ga.</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 dne:</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 xml:space="preserve">Golnik, dne: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Izvajalec:</w:t>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b/>
          <w:lang w:eastAsia="sl-SI"/>
        </w:rPr>
        <w:t>Naročnik: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u w:val="single"/>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b/>
          <w:i/>
          <w:lang w:eastAsia="sl-SI"/>
        </w:rPr>
        <w:tab/>
      </w:r>
      <w:r w:rsidRPr="006E49E3">
        <w:rPr>
          <w:rFonts w:ascii="Arial Narrow" w:eastAsia="Times New Roman" w:hAnsi="Arial Narrow" w:cs="Arial Narrow"/>
          <w:lang w:eastAsia="sl-SI"/>
        </w:rPr>
        <w:t>Klinika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Golnik 36, 4204 Golnik</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r w:rsidRPr="006E49E3">
        <w:rPr>
          <w:rFonts w:ascii="Arial Narrow" w:eastAsia="Times New Roman" w:hAnsi="Arial Narrow" w:cs="Arial Narrow"/>
          <w:b/>
          <w:lang w:eastAsia="sl-SI"/>
        </w:rPr>
        <w:t>Direktor / -ica:</w:t>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b/>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b/>
          <w:lang w:eastAsia="sl-SI"/>
        </w:rPr>
        <w:t>Direktor:</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lang w:eastAsia="sl-SI"/>
        </w:rPr>
        <w:tab/>
      </w:r>
      <w:r w:rsidRPr="006E49E3">
        <w:rPr>
          <w:rFonts w:ascii="Arial Narrow" w:eastAsia="Times New Roman" w:hAnsi="Arial Narrow" w:cs="Arial Narrow"/>
          <w:lang w:eastAsia="sl-SI"/>
        </w:rPr>
        <w:tab/>
        <w:t>doc. dr. Aleš Rozman, dr. med., spec.</w:t>
      </w: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lang w:eastAsia="sl-SI"/>
        </w:rPr>
      </w:pPr>
      <w:r w:rsidRPr="006E49E3">
        <w:rPr>
          <w:rFonts w:ascii="Arial Narrow" w:eastAsia="Times New Roman" w:hAnsi="Arial Narrow" w:cs="Arial Narrow"/>
          <w:lang w:eastAsia="sl-SI"/>
        </w:rPr>
        <w:br w:type="page"/>
      </w: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b/>
          <w:lang w:eastAsia="sl-SI"/>
        </w:rPr>
      </w:pPr>
      <w:r w:rsidRPr="006E49E3">
        <w:rPr>
          <w:rFonts w:ascii="Arial Narrow" w:eastAsia="Times New Roman" w:hAnsi="Arial Narrow" w:cs="Arial Narrow"/>
          <w:b/>
          <w:lang w:eastAsia="sl-SI"/>
        </w:rPr>
        <w:lastRenderedPageBreak/>
        <w:t>PRILOGA K POŽARNEMU REDU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Navodila za posameznike – zunanje izvajalce za ravnanje v primeru požara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 </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1. Organizacija varstva pred požarom</w:t>
      </w:r>
    </w:p>
    <w:p w:rsidR="00E77F5F" w:rsidRPr="006E49E3" w:rsidRDefault="00E77F5F" w:rsidP="00E77F5F">
      <w:pPr>
        <w:widowControl w:val="0"/>
        <w:numPr>
          <w:ilvl w:val="0"/>
          <w:numId w:val="38"/>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objektih klinike morajo biti pripravljene priprave, oprema in druga sredstva za varstvo pred požarom, ki jih je potrebno vzdrževati v skladu s tehničnimi navodili proizvajalcev.</w:t>
      </w:r>
    </w:p>
    <w:p w:rsidR="00E77F5F" w:rsidRPr="006E49E3" w:rsidRDefault="00E77F5F" w:rsidP="00E77F5F">
      <w:pPr>
        <w:widowControl w:val="0"/>
        <w:numPr>
          <w:ilvl w:val="0"/>
          <w:numId w:val="38"/>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objektih ustanove morajo biti vse strojne, elektro in plinske napeljave in naprave izvedene in vzdrževane v skladu s tehničnimi predpisi in navodili proizvajalcev.</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2. Preventivni ukrepi in postopki za preprečevanje nastanka požara</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kajenje je v prostorih klinike prepovedano.</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skrbeti je treba, da so gasilni aparati in hidranti dostopni in prosti ter na predpisanih mestih.</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zagotoviti je treba,  da je na zalogi le minimalna količina gorljivih materialov.</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vse nevarne snovi je potrebno hraniti v minimalnih količinah, v zato namenjenih omaricah. Pri skladiščenju in delu z njimi je potrebno upoštevati navodila proizvajalca, ki so za posamezno snov določena.</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za priklop električnih naprav ne uporabljaj poškodovanih priključnih kablov, vtičnic vtikačev.</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orodja ki iskrijo uporabljaj  na posebej urejenih mestih ali prostorih kjer ni gorljivih ali vnetljivih snovi.</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v objektih klinike morajo biti pripravljene priprave, oprema in druga sredstva za varstvo pred požarom, ki jih je potrebno vzdrževati v skladu s tehničnimi navodili proizvajalcev.</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dostopne poti in površine za gasilsko intervencijo ob objektih klinike morajo biti ustrezno označene, vedno proste in urejene po predpisih.</w:t>
      </w:r>
    </w:p>
    <w:p w:rsidR="00E77F5F" w:rsidRPr="006E49E3" w:rsidRDefault="00E77F5F" w:rsidP="00E77F5F">
      <w:pPr>
        <w:widowControl w:val="0"/>
        <w:numPr>
          <w:ilvl w:val="0"/>
          <w:numId w:val="39"/>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 ugotovljenih pomanjkljivostih in napakah obvesti odgovorno osebo.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3. Postopki in naloge v požaru</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kdor opazi požar, mora nevarnost odstraniti oziroma požar pogasiti, če to lahko stori brez nevarnosti zase in za druge. Če sam tega ne more storiti, mora takoj obvestiti vodstvo klinike, ta pa z internimi sredstvi obveščanja ostale osebe v objektu in center za obveščanje na tel. 112.</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obvestilo o požaru mora vsebovati točne podatke o lokaciji objekta v katerem je nastal požar, o velikosti požara in materialu, ki ga je zajel požar, podatke o prijavitelju požara in podatke o ogroženosti človeških življenj.</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odgovorni vodja mora v primeru požara imeti pri sebi vse potrebne ključe in kopijo požarnega načrta, odkleniti vse eventualno zaklenjene zasilne izhode, izklopiti el. tok v stavbi ter pričakati gasilce s požarnim načrtom in jim nuditi nasvete glede poznavanja stavbe.</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delavke-ci v kuhinji morajo v primeru požara izključiti plin ter električno napeljavo ter poskušati požar pogasiti, če je le ta začeten in v kuhinji. V kolikor opazijo požar v drugih prostorih morajo takoj obvestiti tajništvo klinike, vodjo vzdrževanja oz. vzdrževalce in gasilce.</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začeti je potrebno evakuacijo iz prostorov po načrtu za evakuacijo oz. po drugih poteh, če so označene neprehodne. Vrata in okna objekta naj bodo zaprta vendar ne zaklenjena.</w:t>
      </w:r>
    </w:p>
    <w:p w:rsidR="00E77F5F" w:rsidRPr="006E49E3" w:rsidRDefault="00E77F5F" w:rsidP="00E77F5F">
      <w:pPr>
        <w:widowControl w:val="0"/>
        <w:numPr>
          <w:ilvl w:val="0"/>
          <w:numId w:val="40"/>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evakuacija tehničnega kadra ne sme ovirati evakuacije zaposlenih in pacientov iz klinike. Na zbirnem mestu neposredni vodja preveri število oseb tehničnega kadra, ki so se evakuirale iz objektov in o tem obvesti vodstvo klinike.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lang w:eastAsia="sl-SI"/>
        </w:rPr>
      </w:pPr>
      <w:r w:rsidRPr="006E49E3">
        <w:rPr>
          <w:rFonts w:ascii="Arial Narrow" w:eastAsia="Times New Roman" w:hAnsi="Arial Narrow" w:cs="Arial Narrow"/>
          <w:b/>
          <w:lang w:eastAsia="sl-SI"/>
        </w:rPr>
        <w:t>4. Postopki in naloge po požaru</w:t>
      </w:r>
    </w:p>
    <w:p w:rsidR="00E77F5F" w:rsidRPr="006E49E3" w:rsidRDefault="00E77F5F" w:rsidP="00E77F5F">
      <w:pPr>
        <w:widowControl w:val="0"/>
        <w:numPr>
          <w:ilvl w:val="0"/>
          <w:numId w:val="41"/>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potrebno je preveriti število evakuiranih oseb, dobiti izjave o požaru oziroma začetku požara, izjave o poteku evakuacije, o materialni škodi na osebnih stvareh, in o tem obveščati vodstvo klinike.</w:t>
      </w:r>
    </w:p>
    <w:p w:rsidR="00E77F5F" w:rsidRPr="006E49E3" w:rsidRDefault="00E77F5F" w:rsidP="00E77F5F">
      <w:pPr>
        <w:widowControl w:val="0"/>
        <w:numPr>
          <w:ilvl w:val="0"/>
          <w:numId w:val="41"/>
        </w:numPr>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evakuirance je potrebno namestiti v primeren prostor ter o situaciji po potrebi obvestiti svojce.</w:t>
      </w:r>
    </w:p>
    <w:p w:rsidR="00E77F5F" w:rsidRPr="006E49E3" w:rsidRDefault="00E77F5F" w:rsidP="00E77F5F">
      <w:pPr>
        <w:widowControl w:val="0"/>
        <w:autoSpaceDE w:val="0"/>
        <w:autoSpaceDN w:val="0"/>
        <w:spacing w:after="0" w:line="240" w:lineRule="auto"/>
        <w:rPr>
          <w:rFonts w:ascii="Arial Narrow" w:eastAsia="Times New Roman" w:hAnsi="Arial Narrow" w:cs="Arial Narrow"/>
          <w:b/>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lang w:eastAsia="sl-SI"/>
        </w:rPr>
        <w:sectPr w:rsidR="00E77F5F" w:rsidRPr="006E49E3" w:rsidSect="00043703">
          <w:pgSz w:w="11906" w:h="16838"/>
          <w:pgMar w:top="1134" w:right="1134" w:bottom="1134" w:left="1134" w:header="708" w:footer="708" w:gutter="0"/>
          <w:cols w:space="708"/>
          <w:titlePg/>
        </w:sectPr>
      </w:pPr>
    </w:p>
    <w:p w:rsidR="00E77F5F" w:rsidRPr="006E49E3" w:rsidRDefault="00E77F5F" w:rsidP="00E77F5F">
      <w:pPr>
        <w:widowControl w:val="0"/>
        <w:autoSpaceDE w:val="0"/>
        <w:autoSpaceDN w:val="0"/>
        <w:spacing w:after="0" w:line="240" w:lineRule="auto"/>
        <w:jc w:val="right"/>
        <w:rPr>
          <w:rFonts w:ascii="Arial Narrow" w:eastAsia="Times New Roman" w:hAnsi="Arial Narrow" w:cs="Arial"/>
          <w:lang w:eastAsia="sl-SI"/>
        </w:rPr>
      </w:pPr>
      <w:r w:rsidRPr="006E49E3">
        <w:rPr>
          <w:rFonts w:ascii="Arial Narrow" w:eastAsia="Times New Roman" w:hAnsi="Arial Narrow" w:cs="Arial"/>
          <w:b/>
          <w:lang w:eastAsia="sl-SI"/>
        </w:rPr>
        <w:lastRenderedPageBreak/>
        <w:t>OBR-6</w:t>
      </w:r>
    </w:p>
    <w:p w:rsidR="00E77F5F" w:rsidRPr="006E49E3" w:rsidRDefault="00E77F5F" w:rsidP="00E77F5F">
      <w:pPr>
        <w:widowControl w:val="0"/>
        <w:autoSpaceDE w:val="0"/>
        <w:autoSpaceDN w:val="0"/>
        <w:spacing w:after="0" w:line="240" w:lineRule="auto"/>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w:lang w:eastAsia="sl-SI"/>
        </w:rPr>
      </w:pP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w:b/>
          <w:sz w:val="28"/>
          <w:szCs w:val="28"/>
          <w:lang w:eastAsia="sl-SI"/>
        </w:rPr>
      </w:pPr>
      <w:r w:rsidRPr="006E49E3">
        <w:rPr>
          <w:rFonts w:ascii="Arial Narrow" w:eastAsia="Times New Roman" w:hAnsi="Arial Narrow" w:cs="Arial"/>
          <w:b/>
          <w:sz w:val="28"/>
          <w:szCs w:val="28"/>
          <w:lang w:eastAsia="sl-SI"/>
        </w:rPr>
        <w:t>SPECIFIKACIJA ZAHTEV NAROČNIKA</w:t>
      </w:r>
    </w:p>
    <w:p w:rsidR="00E77F5F" w:rsidRPr="006E49E3" w:rsidRDefault="00E77F5F" w:rsidP="00E77F5F">
      <w:pPr>
        <w:widowControl w:val="0"/>
        <w:autoSpaceDE w:val="0"/>
        <w:autoSpaceDN w:val="0"/>
        <w:spacing w:after="0" w:line="240" w:lineRule="auto"/>
        <w:jc w:val="center"/>
        <w:rPr>
          <w:rFonts w:ascii="Arial Narrow" w:eastAsia="Times New Roman" w:hAnsi="Arial Narrow" w:cs="Arial Narrow"/>
          <w:b/>
          <w:sz w:val="28"/>
          <w:szCs w:val="28"/>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highlight w:val="yellow"/>
        </w:rPr>
      </w:pPr>
      <w:r w:rsidRPr="006E49E3">
        <w:rPr>
          <w:rFonts w:ascii="Arial Narrow" w:eastAsia="Times New Roman" w:hAnsi="Arial Narrow" w:cs="Arial Narrow"/>
        </w:rPr>
        <w:t>Strokovno tehnične zahteve so navedene v projektni dokumentaciji PZI.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r w:rsidRPr="006E49E3">
        <w:rPr>
          <w:rFonts w:ascii="Arial Narrow" w:eastAsia="Times New Roman" w:hAnsi="Arial Narrow" w:cs="Arial Narrow"/>
        </w:rPr>
        <w:t>Ponudnik mora za postavke, ki so jasno opredeljene oz. kjer je kot primer navedeno komercialno oz. trgovsko ime artikla (le ta naj ponudnikom služijo za informacijo kakšne naj bodo ponujene tehnično karakteristike zanje) nujno vpisati trgovsko ime ponujenega materiala in opreme ter podatke za ponujeni material in opremo – proizvajalca ponujene opreme in materialov, tip in identifikacijsko številko (kot npr. kataloško številko ali drugo ustrezno oznako proizvajalca) na osnovi katere bo jasno razvidno za kateri izdelek oz. material gre in da bo lahko naročnik jasno in enostavno primerjal ponujene tehnične karakteristike z zahtevami iz projekta.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r w:rsidRPr="006E49E3">
        <w:rPr>
          <w:rFonts w:ascii="Arial Narrow" w:eastAsia="Times New Roman" w:hAnsi="Arial Narrow" w:cs="Arial Narrow"/>
        </w:rPr>
        <w:t>Prav tako je potrebno za vsak tovrsten ponujen material in opreme predložiti ustrezne tehnične dokumente s tehničnimi karakteristikami posameznega ponujenega materiala ali opreme, ter jih predložiti po istem vrstnem redu, kot so v navedeni popisu materiala in del. Za verodostojno dokazilo o tehničnih lastnostih materiala ali opreme se šteje katalog, prospekt ali drug ustrezen uraden dokument s tehničnimi specifikacijami ponujenega elementa materiala ali opreme. Ponudnik mora v dokazilu na jasno viden način za vsak element materiala ali opreme s prosto roko ali drug način označiti vrsto del in zaporedno številko, ki je navedena v preglednici s popisi del, materiala in opreme za posamezno postavko. V primeru, da dokazila ne bodo priložena ali ne bodo izkazovala tehničnih lastnosti opreme ali pa bodo v njih nejasnosti, bo naročnik pozval ponudnika k dopolnitvi oz. pojasnilu. V primeru, da ponudnik v dopolnitvi oz. pojasnilu ne bo izkazal zahtevanih tehničnih lastnosti ponujene opreme, bo naročnik njegovo ponudbo izločil iz nadaljnjega postopka.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r w:rsidRPr="006E49E3">
        <w:rPr>
          <w:rFonts w:ascii="Arial Narrow" w:eastAsia="Times New Roman" w:hAnsi="Arial Narrow" w:cs="Arial Narrow"/>
        </w:rPr>
        <w:t>V primeru, da ponudnik ne bo navedel podatkov o ponujenem artiklu, bo veljalo, da je ponudil artikel proizvajalca, katerega komercialno ime je navedeno v popisu.</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outlineLvl w:val="1"/>
        <w:rPr>
          <w:rFonts w:ascii="Arial Narrow" w:eastAsia="Times New Roman" w:hAnsi="Arial Narrow" w:cs="Arial Narrow"/>
          <w:b/>
          <w:bCs/>
          <w:iCs/>
        </w:rPr>
      </w:pPr>
      <w:r w:rsidRPr="006E49E3">
        <w:rPr>
          <w:rFonts w:ascii="Arial Narrow" w:eastAsia="Times New Roman" w:hAnsi="Arial Narrow" w:cs="Arial Narrow"/>
          <w:b/>
          <w:bCs/>
          <w:iCs/>
        </w:rPr>
        <w:t>Pogoji kakovosti izvajanja GOI del - način dokazovanja</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r w:rsidRPr="006E49E3">
        <w:rPr>
          <w:rFonts w:ascii="Arial Narrow" w:eastAsia="Times New Roman" w:hAnsi="Arial Narrow" w:cs="Arial Narrow"/>
        </w:rPr>
        <w:t xml:space="preserve">Izvajanje GOI del mora biti izvršeno pravilno in kvalitetno po pravilih stroke, skladno z veljavnimi predpisi Republike Slovenije (zakoni, pravilniki, standardi, tehničnimi soglasji), tehničnimi navodili in priporočili ter normativi (29. </w:t>
      </w:r>
      <w:r w:rsidRPr="00E87153">
        <w:rPr>
          <w:rFonts w:ascii="Arial Narrow" w:eastAsia="Times New Roman" w:hAnsi="Arial Narrow" w:cs="Arial Narrow"/>
        </w:rPr>
        <w:t>člen ZGO-1). Pogodbena dela mora izvajalec del izvajati s strokovno usposobljenimi delavci. Naročnik bo pravočasno določil</w:t>
      </w:r>
      <w:r w:rsidRPr="006E49E3">
        <w:rPr>
          <w:rFonts w:ascii="Arial Narrow" w:eastAsia="Times New Roman" w:hAnsi="Arial Narrow" w:cs="Arial Narrow"/>
        </w:rPr>
        <w:t xml:space="preserve"> odgovornega nadzornika (nadzor nad gradnjo po določilih 85.-88. čl. ZGO-1) in njegove pomočnike-odgovorne nadzornike posameznih del, ki morajo izpolnjevati zakonske pogoje v skladu z 30.čl. ZGO-1.</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b/>
          <w:bCs/>
          <w:iCs/>
        </w:rPr>
      </w:pPr>
      <w:r w:rsidRPr="006E49E3">
        <w:rPr>
          <w:rFonts w:ascii="Arial Narrow" w:eastAsia="Times New Roman" w:hAnsi="Arial Narrow" w:cs="Arial Narrow"/>
          <w:b/>
          <w:bCs/>
          <w:iCs/>
        </w:rPr>
        <w:t>Zavarovanje odgovornosti</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r w:rsidRPr="006E49E3">
        <w:rPr>
          <w:rFonts w:ascii="Arial Narrow" w:eastAsia="Times New Roman" w:hAnsi="Arial Narrow" w:cs="Arial Narrow"/>
        </w:rPr>
        <w:t xml:space="preserve">Ponudnik mora imeti v skladu z 32. čl. in 33. </w:t>
      </w:r>
      <w:r w:rsidRPr="00E87153">
        <w:rPr>
          <w:rFonts w:ascii="Arial Narrow" w:eastAsia="Times New Roman" w:hAnsi="Arial Narrow" w:cs="Arial Narrow"/>
        </w:rPr>
        <w:t>čl. ZGO-1 zavarovano</w:t>
      </w:r>
      <w:r w:rsidRPr="006E49E3">
        <w:rPr>
          <w:rFonts w:ascii="Arial Narrow" w:eastAsia="Times New Roman" w:hAnsi="Arial Narrow" w:cs="Arial Narrow"/>
        </w:rPr>
        <w:t xml:space="preserve"> svojo odgovornost za škodo, ki bi utegnila nastati naročniku in tretjim osebam v zvezi z opravljanjem njegove dejavnosti (izkaže s kopijo zavarovalne police).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widowControl w:val="0"/>
        <w:autoSpaceDE w:val="0"/>
        <w:autoSpaceDN w:val="0"/>
        <w:spacing w:after="0" w:line="240" w:lineRule="auto"/>
        <w:outlineLvl w:val="0"/>
        <w:rPr>
          <w:rFonts w:ascii="Arial Narrow" w:eastAsia="Times New Roman" w:hAnsi="Arial Narrow" w:cs="Arial Narrow"/>
          <w:b/>
          <w:bCs/>
        </w:rPr>
      </w:pPr>
      <w:r w:rsidRPr="006E49E3">
        <w:rPr>
          <w:rFonts w:ascii="Arial Narrow" w:eastAsia="Times New Roman" w:hAnsi="Arial Narrow" w:cs="Arial Narrow"/>
          <w:b/>
          <w:bCs/>
        </w:rPr>
        <w:t>2. ZAHTEVE NAROČNIKA GLEDE FORMIRANJA PONUDBENE CENE</w:t>
      </w: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Cs/>
          <w:iCs/>
        </w:rPr>
      </w:pPr>
      <w:r w:rsidRPr="006E49E3">
        <w:rPr>
          <w:rFonts w:ascii="Arial Narrow" w:eastAsia="Times New Roman" w:hAnsi="Arial Narrow" w:cs="Arial Narrow"/>
          <w:bCs/>
          <w:iCs/>
        </w:rPr>
        <w:t>V ceni morajo biti zajeti naslednji stroški:</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stroški dela in materiala za izvedbo vseh s popisom predvidenih del, ter vseh spremljajočih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nabave vsega materiala in opreme predvidene za vgraditev in montažo ter prevoze, razkladanja in skladiščenja na gradbišču, vse notranje transporte ne glede na težo in kompliciranosti. Vse stroške dovozov in odvozov materialov in deponiranje (rušenja in drugo), ne glede na oddaljenost, vključno z stroški eventualnega razplaniranja, plačila raznih prispevkov (taks) in drugo.</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stroški gradbišča (uporabo elektrike in vode, souporabo sanitarne kabine in ostale gradbiščne stroške vključno z gradbenim zavarovanjem objekta).</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 xml:space="preserve">upošteva se nabavno vrednost vseh materialov iz popisov, da se v celoti zagotovi s tehnično dokumentacijo predvidena kvaliteta, izgled, funkcionalnost in trajnost izvedbe. </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 xml:space="preserve">upošteva se stroške pripravljalnih del in organizacije delovišča, potrebne priključke na začasne gradbiščne priključke. Pred izdelavo ponudbe ponudnik pregleda vse terenske razmere na bodočem gradbišču ter se seznanil z možnostmi in pogoji za organizacijo delovišča. </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 xml:space="preserve">delovišče bo opremil in organiziral skladno z zakonsko ustreznimi navodili za varno delo, kar vključuje tudi </w:t>
      </w:r>
      <w:r w:rsidRPr="006E49E3">
        <w:rPr>
          <w:rFonts w:ascii="Arial Narrow" w:eastAsia="Times New Roman" w:hAnsi="Arial Narrow" w:cs="Arial Narrow"/>
        </w:rPr>
        <w:lastRenderedPageBreak/>
        <w:t>ureditev dostopnih poti in začasnih deponij na gradbišču,</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nepoznavanje razmer ne more biti razlog za uveljavljanje raznih dodatnih stroškov in rokov izvedbe,</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označitve in zavarovanja gradbišča od obstoječih stavb klinike, vključno z izvedbo varovanih dostopov do tistih delov klinike, kjer bo delo med gradnjo normalno potekalo,</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zgraditve internih transportnih poti, njihovo vzdrževanje, kakor tudi stroške čiščenja javnih in drugih poti izven gradbišča, ki jih bo onesnažil s svojimi vozili ponudnik ali njegov kooperant,</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za popravilo vseh poškodb, ki bi nastale na javni in drugih cestah, komunalnih vodih, sosednjih objektih in okolici po krivdi ponudnika v celotnem obdobju gradnje,</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predpisanih ukrepov varstva in zdravja pri delu in varstva pred požarom, ki jih mora ponudnik obvezno upoštevati,</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lastnega varovanja vgrajene opreme in materialov ter delov gradnje pred poškodbami in onesnaženjem med gradnjo, vse do primopredaje,</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ogrevanja objekta med gradnjo, če so zunanje temperature neustrezne za normalno izvajanje del po terminskem planu, stroške izsuševanja vlažnih prostorov, stroške poskusnega obratovanja za izvedbo potrebnih meritev, kakor tudi stroške ogrevanja do predaje objekta uporabniku,</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 xml:space="preserve">ponudnik mora omogočiti uporabo začasnih instalacij in opreme na gradbišču tudi ostalim izvajalcem, ki jih morebiti angažira naročnik pri montaži opreme in izvedbi drugih del na objektu, vse proti plačilu stroškov po dejanski porabi oz. dogovoru, </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v ceni obrtniških in instalacijskih del morajo biti vključeni vsi stroški manipulativnih in režijskih stroškov, kakor tudi potrebne lastne koordinacije del ponujanih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ponudnik mora zagotoviti vso potrebno gradbeno pomoč pri obrtniških in instalacijskih delih, ter vse stroške te pomoči vključiti v ponudbeno ceno izdelave posamezne postavke, kar vključuje predvsem postavitev, amortizacijo in demontažo vseh potrebnih fiksnih in pomičnih delovnih odrov, vsa izsekavanja, zazidave in druga pripravljalna in pomožna opravila za izvedbo vseh instalacijskih in obrtniških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sprotnega čiščenja objekta med gradnjo (tudi z odvozom odpadkov in plačila taks) vse kot priprava za izvedbo naslednjih faz gradnje, kot tudi končno čiščenje objekta pred tehničnim pregledom in končno predajo prostorov in opreme z »mokro krpo«,</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organizacije in izvedbe vseh predpisanih kontrol materialov, atestov, certifikatov in Izjav o skladnosti za dobavljene in vgrajene materiale, ateste in garancije za vso opremo, meritve pooblaščenih institucij potrebnih za uspešen tehnični pregled in pridobitev soglasij za uporabno dovoljenje, ter pridobitev vseh dokazil o zanesljivosti objekta,</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evidentiranja dejanske izvedbe del, sodelovanje in nudenje podatkov za projekt izvedenih del (PID) razen v primeru, ko je v popisu del predvidena izdelava PID projektov, za vse pogodbene postavke ponujenih del in vse podatke in dokumente za izdelavo projekta za vzdrževanje in obratovanje (POV),</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izdelava Dokazila o zanesljivosti objekta za ponujana dela,</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upoštevanje Protokola o poslovanju in ravnanju v posameznih situacijah, akcijah, ukrepih in komuniciranju na objektu s sodelujočimi pri gradnji (relacija do investitorja, koordinatorjev, nadzora, ostalih izvajalcev, podizvajalcev itd.),</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poročilo o ravnanju z odpadki, ki nastanejo pri gradbenih delih za ponujena dela,</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tehnološki projekt izvedbe betonov s planom vzorčenja in jemanja vzorcev, ki ga pred izvedbo potrdi strokovno tehnični predstavnik investitorja, Evidenco betoniranja, ki mora biti ves čas na razpolago nadzornemu Inženirju in na koncu Končno poročilo o kvaliteti vgrajenih betonih izdelano s strani pooblaščene organizacije,</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tehnološki elaborat asfalt betonov bituminiziranih zmesi,</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pregled in meritve vgrajenih tamponov in nasipov v objektu in zunanji ureditvi objekta,</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pregled kanalizacijskih vodov s tesnostnim testom z končnim poročilom o pregledu,</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zagotovitev ukrepov izpolnitve zahtev, da emisije hlapnih organskih spojin v uporabljenih gradbenih proizvodih, ne presegajo vrednosti, določenih v evropskem standardu za določitev emisij SIST EN ISO 16000-9, SIST EN ISO 16000-10, SIST EN ISO 16000-11 ali enakovrednem standardu,</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zaključnih del z odstranitvijo vseh naprav in opreme, ki jo je ponudnik potreboval za izvedbo del, z vzpostavitvijo v prvotno stanje na tistih delih okolice, ki jih je ponudnik uporabljal za svoje potrebe med izvajanjem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 xml:space="preserve">izvajalec mora upoštevati vse zunanje transportne stroške do gradbišča kot tudi notranje horizontalne in vertikalne stroške na gradbišču za vse ponujane konstrukcijske elemente, materiale in opremo, </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izdelave delavniških načrtov, ki jih mora pred izvedbo potrditi projektant,</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strošek mora upoštevati tudi ceno za izvedbo vseh pomožnih del pri izvedbi GOI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lastRenderedPageBreak/>
        <w:t>v ponudbenem predračunu izkazana cena, vključuje tudi vse stroške za gradbene stroje, mehanizacijo in opremo, delavce, gradbiščno vodstvo, materiale, montažo, zavarovanje, dobiček, davke in dajatve, skupaj z vsemi riziki, odgovornostmi in obveznostmi, navedenimi iz razpisa in po sklenitvi pogodbe o izvajanju del, to je za čas gradnje in garancijske dobe,</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ponujena garancijska doba za izvedena dela in opremo mora biti 36. mesecev,</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stroške rasti cen za obdobje od veljavnosti ponudbe do končnega obračuna izvršenih del,</w:t>
      </w:r>
    </w:p>
    <w:p w:rsidR="00E77F5F" w:rsidRPr="006E49E3" w:rsidRDefault="00E77F5F" w:rsidP="00E77F5F">
      <w:pPr>
        <w:widowControl w:val="0"/>
        <w:numPr>
          <w:ilvl w:val="0"/>
          <w:numId w:val="28"/>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vsi stroški morebitnega nadurnega dela, dela na dan praznika ali prostega dneva in režijski pribitek,</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rPr>
      </w:pPr>
    </w:p>
    <w:p w:rsidR="00E77F5F" w:rsidRPr="006E49E3" w:rsidRDefault="00E77F5F" w:rsidP="00E77F5F">
      <w:pPr>
        <w:keepNext/>
        <w:widowControl w:val="0"/>
        <w:autoSpaceDE w:val="0"/>
        <w:autoSpaceDN w:val="0"/>
        <w:spacing w:after="0" w:line="240" w:lineRule="auto"/>
        <w:outlineLvl w:val="1"/>
        <w:rPr>
          <w:rFonts w:ascii="Arial Narrow" w:eastAsia="Times New Roman" w:hAnsi="Arial Narrow" w:cs="Arial Narrow"/>
          <w:b/>
          <w:bCs/>
          <w:iCs/>
        </w:rPr>
      </w:pPr>
      <w:r w:rsidRPr="006E49E3">
        <w:rPr>
          <w:rFonts w:ascii="Arial Narrow" w:eastAsia="Times New Roman" w:hAnsi="Arial Narrow" w:cs="Arial Narrow"/>
          <w:b/>
          <w:bCs/>
          <w:iCs/>
        </w:rPr>
        <w:t>Dodatna pojasnila</w:t>
      </w:r>
    </w:p>
    <w:p w:rsidR="00E77F5F" w:rsidRPr="006E49E3" w:rsidRDefault="00E77F5F" w:rsidP="00E77F5F">
      <w:pPr>
        <w:widowControl w:val="0"/>
        <w:numPr>
          <w:ilvl w:val="0"/>
          <w:numId w:val="29"/>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obračun se vrši po dejansko izvedenih količinah na osnovi gradbene knjige izmer - GK,</w:t>
      </w:r>
    </w:p>
    <w:p w:rsidR="00E77F5F" w:rsidRPr="006E49E3" w:rsidRDefault="00E77F5F" w:rsidP="00E77F5F">
      <w:pPr>
        <w:widowControl w:val="0"/>
        <w:numPr>
          <w:ilvl w:val="0"/>
          <w:numId w:val="29"/>
        </w:numPr>
        <w:autoSpaceDE w:val="0"/>
        <w:autoSpaceDN w:val="0"/>
        <w:spacing w:after="0" w:line="240" w:lineRule="auto"/>
        <w:ind w:left="426"/>
        <w:rPr>
          <w:rFonts w:ascii="Arial Narrow" w:eastAsia="Times New Roman" w:hAnsi="Arial Narrow" w:cs="Arial Narrow"/>
        </w:rPr>
      </w:pPr>
      <w:r w:rsidRPr="006E49E3">
        <w:rPr>
          <w:rFonts w:ascii="Arial Narrow" w:eastAsia="Times New Roman" w:hAnsi="Arial Narrow" w:cs="Arial Narrow"/>
        </w:rPr>
        <w:t>dimenzije za vse novo vgrajene konstrukcijske gradbene in obrtniške elemente je potrebno predhodno preveriti na gradbišču – delovišču,</w:t>
      </w:r>
    </w:p>
    <w:p w:rsidR="00E77F5F" w:rsidRPr="006E49E3" w:rsidRDefault="00E77F5F" w:rsidP="00E77F5F">
      <w:pPr>
        <w:widowControl w:val="0"/>
        <w:numPr>
          <w:ilvl w:val="0"/>
          <w:numId w:val="29"/>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ponudbeni popis del dejansko predstavlja cenik za izvajanje del,</w:t>
      </w:r>
    </w:p>
    <w:p w:rsidR="00E77F5F" w:rsidRPr="006E49E3" w:rsidRDefault="00E77F5F" w:rsidP="00E77F5F">
      <w:pPr>
        <w:widowControl w:val="0"/>
        <w:numPr>
          <w:ilvl w:val="0"/>
          <w:numId w:val="29"/>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cene morajo biti fiksne do končanja del - FEC,</w:t>
      </w:r>
    </w:p>
    <w:p w:rsidR="00E77F5F" w:rsidRPr="006E49E3" w:rsidRDefault="00E77F5F" w:rsidP="00E77F5F">
      <w:pPr>
        <w:widowControl w:val="0"/>
        <w:numPr>
          <w:ilvl w:val="0"/>
          <w:numId w:val="29"/>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po ponujenih cenah po enoti mere se obračuna tudi vsa poznejša dodatna več in manj dela,</w:t>
      </w:r>
    </w:p>
    <w:p w:rsidR="00E77F5F" w:rsidRPr="006E49E3" w:rsidRDefault="00E77F5F" w:rsidP="00E77F5F">
      <w:pPr>
        <w:widowControl w:val="0"/>
        <w:numPr>
          <w:ilvl w:val="0"/>
          <w:numId w:val="29"/>
        </w:numPr>
        <w:autoSpaceDE w:val="0"/>
        <w:autoSpaceDN w:val="0"/>
        <w:spacing w:after="0" w:line="240" w:lineRule="auto"/>
        <w:ind w:left="426" w:hanging="349"/>
        <w:jc w:val="both"/>
        <w:rPr>
          <w:rFonts w:ascii="Arial Narrow" w:eastAsia="Times New Roman" w:hAnsi="Arial Narrow" w:cs="Arial Narrow"/>
        </w:rPr>
      </w:pPr>
      <w:r w:rsidRPr="006E49E3">
        <w:rPr>
          <w:rFonts w:ascii="Arial Narrow" w:eastAsia="Times New Roman" w:hAnsi="Arial Narrow" w:cs="Arial Narrow"/>
        </w:rPr>
        <w:t>v ponudbi morajo biti vsi ponujeni artikli imenovani s pravim trgovskim imenom (zaradi možnosti preverjanja ustreznosti oz. kvalitete ponujenega artikla).</w:t>
      </w:r>
    </w:p>
    <w:p w:rsidR="00E77F5F" w:rsidRPr="006E49E3" w:rsidRDefault="00E77F5F" w:rsidP="00E77F5F">
      <w:pPr>
        <w:widowControl w:val="0"/>
        <w:autoSpaceDE w:val="0"/>
        <w:autoSpaceDN w:val="0"/>
        <w:spacing w:after="0" w:line="240" w:lineRule="auto"/>
        <w:ind w:left="426"/>
        <w:jc w:val="both"/>
        <w:rPr>
          <w:rFonts w:ascii="Arial Narrow" w:eastAsia="Times New Roman" w:hAnsi="Arial Narrow" w:cs="Arial Narrow"/>
        </w:rPr>
      </w:pPr>
    </w:p>
    <w:p w:rsidR="00E77F5F" w:rsidRPr="006E49E3" w:rsidRDefault="00E77F5F" w:rsidP="00E77F5F">
      <w:pPr>
        <w:keepNext/>
        <w:widowControl w:val="0"/>
        <w:autoSpaceDE w:val="0"/>
        <w:autoSpaceDN w:val="0"/>
        <w:spacing w:after="0" w:line="240" w:lineRule="auto"/>
        <w:outlineLvl w:val="0"/>
        <w:rPr>
          <w:rFonts w:ascii="Arial Narrow" w:eastAsia="Times New Roman" w:hAnsi="Arial Narrow" w:cs="Arial Narrow"/>
          <w:b/>
          <w:lang w:eastAsia="sl-SI"/>
        </w:rPr>
      </w:pPr>
      <w:r w:rsidRPr="006E49E3">
        <w:rPr>
          <w:rFonts w:ascii="Arial Narrow" w:eastAsia="Times New Roman" w:hAnsi="Arial Narrow" w:cs="Arial Narrow"/>
          <w:b/>
          <w:lang w:eastAsia="sl-SI"/>
        </w:rPr>
        <w:t>3. OSTALO</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Delovišče mora izvajalec opremiti skladno z zakonsko ustreznimi navodili za varno delo, pri čemer nepoznavanje razmer ne more biti razlog za uveljavljanje različnih dodatnih stroškov in rokov izvedbe.</w:t>
      </w: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u w:val="single"/>
          <w:lang w:eastAsia="sl-SI"/>
        </w:rPr>
      </w:pPr>
    </w:p>
    <w:p w:rsidR="00E77F5F" w:rsidRPr="006E49E3" w:rsidRDefault="00E77F5F" w:rsidP="00E77F5F">
      <w:pPr>
        <w:widowControl w:val="0"/>
        <w:autoSpaceDE w:val="0"/>
        <w:autoSpaceDN w:val="0"/>
        <w:spacing w:after="0" w:line="240" w:lineRule="auto"/>
        <w:rPr>
          <w:rFonts w:ascii="Arial Narrow" w:eastAsia="Times New Roman" w:hAnsi="Arial Narrow" w:cs="Arial Narrow"/>
          <w:u w:val="single"/>
          <w:lang w:eastAsia="sl-SI"/>
        </w:rPr>
      </w:pPr>
    </w:p>
    <w:p w:rsidR="00E77F5F" w:rsidRPr="006E49E3" w:rsidRDefault="00E77F5F" w:rsidP="00E77F5F">
      <w:pPr>
        <w:widowControl w:val="0"/>
        <w:shd w:val="clear" w:color="auto" w:fill="F2F2F2"/>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Kraj in datum: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shd w:val="clear" w:color="auto" w:fill="F2F2F2"/>
        <w:autoSpaceDE w:val="0"/>
        <w:autoSpaceDN w:val="0"/>
        <w:spacing w:after="0" w:line="240" w:lineRule="auto"/>
        <w:jc w:val="both"/>
        <w:rPr>
          <w:rFonts w:ascii="Arial Narrow" w:eastAsia="Times New Roman" w:hAnsi="Arial Narrow" w:cs="Arial Narrow"/>
          <w:lang w:eastAsia="sl-SI"/>
        </w:rPr>
      </w:pPr>
    </w:p>
    <w:p w:rsidR="00E77F5F" w:rsidRPr="006E49E3" w:rsidRDefault="00E77F5F" w:rsidP="00E77F5F">
      <w:pPr>
        <w:widowControl w:val="0"/>
        <w:shd w:val="clear" w:color="auto" w:fill="F2F2F2"/>
        <w:autoSpaceDE w:val="0"/>
        <w:autoSpaceDN w:val="0"/>
        <w:spacing w:after="0" w:line="240" w:lineRule="auto"/>
        <w:jc w:val="both"/>
        <w:rPr>
          <w:rFonts w:ascii="Arial Narrow" w:eastAsia="Times New Roman" w:hAnsi="Arial Narrow" w:cs="Arial Narrow"/>
          <w:lang w:eastAsia="sl-SI"/>
        </w:rPr>
      </w:pPr>
      <w:r w:rsidRPr="006E49E3">
        <w:rPr>
          <w:rFonts w:ascii="Arial Narrow" w:eastAsia="Times New Roman" w:hAnsi="Arial Narrow" w:cs="Arial Narrow"/>
          <w:lang w:eastAsia="sl-SI"/>
        </w:rPr>
        <w:t xml:space="preserve">Ime in priimek odgovorne osebe ponudnika: </w:t>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r w:rsidRPr="006E49E3">
        <w:rPr>
          <w:rFonts w:ascii="Arial Narrow" w:eastAsia="Times New Roman" w:hAnsi="Arial Narrow" w:cs="Arial Narrow"/>
          <w:u w:val="single"/>
          <w:lang w:eastAsia="sl-SI"/>
        </w:rPr>
        <w:tab/>
      </w:r>
    </w:p>
    <w:p w:rsidR="00E77F5F" w:rsidRPr="006E49E3" w:rsidRDefault="00E77F5F" w:rsidP="00E77F5F">
      <w:pPr>
        <w:widowControl w:val="0"/>
        <w:autoSpaceDE w:val="0"/>
        <w:autoSpaceDN w:val="0"/>
        <w:spacing w:after="0" w:line="240" w:lineRule="auto"/>
        <w:rPr>
          <w:rFonts w:ascii="Arial Narrow" w:eastAsia="Arial Narrow" w:hAnsi="Arial Narrow" w:cs="Arial Narrow"/>
          <w:sz w:val="20"/>
        </w:rPr>
      </w:pPr>
    </w:p>
    <w:p w:rsidR="00E77F5F" w:rsidRPr="006E49E3" w:rsidRDefault="00E77F5F" w:rsidP="00E77F5F">
      <w:pPr>
        <w:widowControl w:val="0"/>
        <w:autoSpaceDE w:val="0"/>
        <w:autoSpaceDN w:val="0"/>
        <w:spacing w:after="0" w:line="240" w:lineRule="auto"/>
        <w:rPr>
          <w:rFonts w:ascii="Arial Narrow" w:eastAsia="Arial Narrow" w:hAnsi="Arial Narrow" w:cs="Arial Narrow"/>
          <w:sz w:val="20"/>
        </w:rPr>
      </w:pPr>
    </w:p>
    <w:p w:rsidR="00E77F5F" w:rsidRPr="006E49E3" w:rsidRDefault="00E77F5F" w:rsidP="00E77F5F">
      <w:pPr>
        <w:widowControl w:val="0"/>
        <w:autoSpaceDE w:val="0"/>
        <w:autoSpaceDN w:val="0"/>
        <w:spacing w:before="2" w:after="0" w:line="240" w:lineRule="auto"/>
        <w:rPr>
          <w:rFonts w:ascii="Arial Narrow" w:eastAsia="Arial Narrow" w:hAnsi="Arial Narrow" w:cs="Arial Narrow"/>
          <w:sz w:val="24"/>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6E49E3" w:rsidRDefault="00E77F5F" w:rsidP="00E77F5F">
      <w:pPr>
        <w:widowControl w:val="0"/>
        <w:autoSpaceDE w:val="0"/>
        <w:autoSpaceDN w:val="0"/>
        <w:spacing w:after="0" w:line="240" w:lineRule="auto"/>
        <w:jc w:val="center"/>
        <w:rPr>
          <w:rFonts w:ascii="Arial Narrow" w:eastAsia="Arial Narrow" w:hAnsi="Arial Narrow" w:cs="Arial Narrow"/>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spacing w:after="0"/>
        <w:rPr>
          <w:rFonts w:ascii="Arial Narrow" w:eastAsia="Times New Roman" w:hAnsi="Arial Narrow"/>
          <w:lang w:eastAsia="sl-SI"/>
        </w:rPr>
      </w:pPr>
    </w:p>
    <w:p w:rsidR="00E77F5F" w:rsidRPr="00B74C7B" w:rsidRDefault="00E77F5F" w:rsidP="00E77F5F">
      <w:pPr>
        <w:pStyle w:val="Brezrazmikov"/>
        <w:jc w:val="right"/>
        <w:rPr>
          <w:rFonts w:ascii="Arial Narrow" w:hAnsi="Arial Narrow"/>
          <w:b/>
          <w:lang w:val="it-IT"/>
        </w:rPr>
      </w:pPr>
      <w:r w:rsidRPr="00B74C7B">
        <w:rPr>
          <w:rFonts w:ascii="Arial Narrow" w:hAnsi="Arial Narrow"/>
          <w:b/>
          <w:lang w:val="it-IT"/>
        </w:rPr>
        <w:t>OBR-7/1</w:t>
      </w:r>
    </w:p>
    <w:p w:rsidR="00E77F5F" w:rsidRPr="00B74C7B" w:rsidRDefault="00E77F5F" w:rsidP="00E77F5F">
      <w:pPr>
        <w:pStyle w:val="Brezrazmikov"/>
        <w:rPr>
          <w:rFonts w:ascii="Arial Narrow" w:hAnsi="Arial Narrow"/>
          <w:lang w:val="it-IT"/>
        </w:rPr>
      </w:pPr>
    </w:p>
    <w:p w:rsidR="00E77F5F" w:rsidRPr="00B74C7B" w:rsidRDefault="00E77F5F" w:rsidP="00E77F5F">
      <w:pPr>
        <w:pStyle w:val="Brezrazmikov"/>
        <w:jc w:val="center"/>
        <w:rPr>
          <w:rFonts w:ascii="Arial Narrow" w:hAnsi="Arial Narrow"/>
          <w:b/>
          <w:lang w:val="it-IT"/>
        </w:rPr>
      </w:pPr>
      <w:r w:rsidRPr="00B74C7B">
        <w:rPr>
          <w:rFonts w:ascii="Arial Narrow" w:hAnsi="Arial Narrow"/>
          <w:b/>
          <w:lang w:val="it-IT"/>
        </w:rPr>
        <w:t>SOGLASJE ZA PRIDOBITEV POTRDILA IZ KAZENSKE EVIDENCE</w:t>
      </w:r>
    </w:p>
    <w:p w:rsidR="00E77F5F" w:rsidRPr="00B74C7B" w:rsidRDefault="00E77F5F" w:rsidP="00E77F5F">
      <w:pPr>
        <w:pStyle w:val="Brezrazmikov"/>
        <w:jc w:val="center"/>
        <w:rPr>
          <w:rFonts w:ascii="Arial Narrow" w:hAnsi="Arial Narrow"/>
          <w:b/>
          <w:lang w:val="it-IT"/>
        </w:rPr>
      </w:pPr>
      <w:r w:rsidRPr="00B74C7B">
        <w:rPr>
          <w:rFonts w:ascii="Arial Narrow" w:hAnsi="Arial Narrow"/>
          <w:b/>
          <w:lang w:val="it-IT"/>
        </w:rPr>
        <w:t>ZA PRAVNE OSEBE</w:t>
      </w:r>
    </w:p>
    <w:p w:rsidR="00E77F5F" w:rsidRPr="00E87153" w:rsidRDefault="00E77F5F" w:rsidP="00E77F5F">
      <w:pPr>
        <w:pStyle w:val="Brezrazmikov"/>
        <w:rPr>
          <w:rFonts w:ascii="Arial Narrow" w:hAnsi="Arial Narrow"/>
        </w:rPr>
      </w:pPr>
    </w:p>
    <w:p w:rsidR="00E77F5F" w:rsidRPr="00E87153" w:rsidRDefault="00E77F5F" w:rsidP="00E77F5F">
      <w:pPr>
        <w:pStyle w:val="Brezrazmikov"/>
        <w:rPr>
          <w:rFonts w:ascii="Arial Narrow" w:hAnsi="Arial Narrow"/>
        </w:rPr>
      </w:pPr>
    </w:p>
    <w:p w:rsidR="00E77F5F" w:rsidRPr="00E87153" w:rsidRDefault="00E77F5F" w:rsidP="00E77F5F">
      <w:pPr>
        <w:pStyle w:val="Brezrazmikov"/>
        <w:jc w:val="both"/>
        <w:rPr>
          <w:rFonts w:ascii="Arial Narrow" w:hAnsi="Arial Narrow"/>
        </w:rPr>
      </w:pPr>
      <w:r w:rsidRPr="00E87153">
        <w:rPr>
          <w:rFonts w:ascii="Arial Narrow" w:hAnsi="Arial Narrow"/>
        </w:rPr>
        <w:t xml:space="preserve">_____________________________ (naziv pooblastitelja-ponudnika) dajemo soglasje naročniku, </w:t>
      </w:r>
      <w:r w:rsidRPr="00E87153">
        <w:rPr>
          <w:rFonts w:ascii="Arial Narrow" w:hAnsi="Arial Narrow"/>
          <w:b/>
        </w:rPr>
        <w:t>Univerzitetna klinika za pljučne bolezni in alergijo Golnik</w:t>
      </w:r>
      <w:r w:rsidRPr="00E87153">
        <w:rPr>
          <w:rFonts w:ascii="Arial Narrow" w:hAnsi="Arial Narrow"/>
        </w:rPr>
        <w:t xml:space="preserve"> , </w:t>
      </w:r>
      <w:r w:rsidRPr="00E87153">
        <w:rPr>
          <w:rFonts w:ascii="Arial Narrow" w:hAnsi="Arial Narrow" w:cs="Arial"/>
        </w:rPr>
        <w:t>skladno z 77. členom Zakona o javnem naročanju</w:t>
      </w:r>
      <w:r w:rsidRPr="00E87153">
        <w:rPr>
          <w:rFonts w:ascii="Arial Narrow" w:hAnsi="Arial Narrow"/>
        </w:rPr>
        <w:t xml:space="preserve"> - ZJN-3 in 22. členom Zakona o varstvu osebnih podatkov (ZVOP-1, Ur. l. RS 86/2004), da za potrebe preverjanja izpolnjevanja pogojev v postopku oddaje javnega naročila </w:t>
      </w:r>
      <w:r w:rsidRPr="00E87153">
        <w:rPr>
          <w:rFonts w:ascii="Arial Narrow" w:eastAsia="Times New Roman" w:hAnsi="Arial Narrow"/>
          <w:b/>
          <w:lang w:eastAsia="sl-SI"/>
        </w:rPr>
        <w:t>“</w:t>
      </w:r>
      <w:r w:rsidRPr="00E87153">
        <w:t xml:space="preserve"> </w:t>
      </w:r>
      <w:r w:rsidRPr="00E87153">
        <w:rPr>
          <w:rFonts w:ascii="Arial Narrow" w:hAnsi="Arial Narrow"/>
          <w:b/>
          <w:bCs/>
        </w:rPr>
        <w:t>PRENOVA OGREVALNE KOTLOVNICE NA LOKACIJI KLINIKE GOLNIK</w:t>
      </w:r>
      <w:r w:rsidRPr="00E87153">
        <w:rPr>
          <w:rFonts w:ascii="Arial Narrow" w:eastAsia="Times New Roman" w:hAnsi="Arial Narrow"/>
          <w:b/>
          <w:lang w:eastAsia="sl-SI"/>
        </w:rPr>
        <w:t>«</w:t>
      </w:r>
      <w:r w:rsidRPr="00E87153">
        <w:rPr>
          <w:rFonts w:ascii="Arial Narrow" w:hAnsi="Arial Narrow"/>
        </w:rPr>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E77F5F" w:rsidRPr="00E87153" w:rsidRDefault="00E77F5F" w:rsidP="00E77F5F">
      <w:pPr>
        <w:pStyle w:val="Brezrazmikov"/>
        <w:rPr>
          <w:rFonts w:ascii="Arial Narrow" w:hAnsi="Arial Narrow" w:cs="Arial"/>
        </w:rPr>
      </w:pPr>
    </w:p>
    <w:p w:rsidR="00E77F5F" w:rsidRPr="00E87153" w:rsidRDefault="00E77F5F" w:rsidP="00E77F5F">
      <w:pPr>
        <w:pStyle w:val="Brezrazmikov"/>
        <w:rPr>
          <w:rFonts w:ascii="Arial Narrow" w:hAnsi="Arial Narrow" w:cs="Arial"/>
        </w:rPr>
      </w:pPr>
    </w:p>
    <w:p w:rsidR="00E77F5F" w:rsidRPr="00B74C7B" w:rsidRDefault="00E77F5F" w:rsidP="00E77F5F">
      <w:pPr>
        <w:pStyle w:val="Brezrazmikov"/>
        <w:rPr>
          <w:rFonts w:ascii="Arial Narrow" w:hAnsi="Arial Narrow"/>
        </w:rPr>
      </w:pPr>
      <w:r w:rsidRPr="00B74C7B">
        <w:rPr>
          <w:rFonts w:ascii="Arial Narrow" w:hAnsi="Arial Narrow"/>
        </w:rPr>
        <w:t>Podatki o pravni osebi:</w:t>
      </w:r>
    </w:p>
    <w:p w:rsidR="00E77F5F" w:rsidRPr="00B74C7B" w:rsidRDefault="00E77F5F" w:rsidP="00E77F5F">
      <w:pPr>
        <w:pStyle w:val="Brezrazmikov"/>
        <w:rPr>
          <w:rFonts w:ascii="Arial Narrow" w:hAnsi="Arial Narrow" w:cs="Arial"/>
        </w:rPr>
      </w:pPr>
    </w:p>
    <w:tbl>
      <w:tblPr>
        <w:tblW w:w="9285" w:type="dxa"/>
        <w:tblLayout w:type="fixed"/>
        <w:tblLook w:val="04A0" w:firstRow="1" w:lastRow="0" w:firstColumn="1" w:lastColumn="0" w:noHBand="0" w:noVBand="1"/>
      </w:tblPr>
      <w:tblGrid>
        <w:gridCol w:w="2836"/>
        <w:gridCol w:w="6449"/>
      </w:tblGrid>
      <w:tr w:rsidR="00E77F5F" w:rsidRPr="00B74C7B" w:rsidTr="009D4CE9">
        <w:tc>
          <w:tcPr>
            <w:tcW w:w="2665"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Polno ime podjetja:</w:t>
            </w:r>
          </w:p>
        </w:tc>
        <w:tc>
          <w:tcPr>
            <w:tcW w:w="6059" w:type="dxa"/>
            <w:tcBorders>
              <w:top w:val="nil"/>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65"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Sedež podjetja:</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65"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Občina sedeža podjetja:</w:t>
            </w:r>
          </w:p>
        </w:tc>
        <w:tc>
          <w:tcPr>
            <w:tcW w:w="6061" w:type="dxa"/>
            <w:tcBorders>
              <w:top w:val="single" w:sz="6" w:space="0" w:color="auto"/>
              <w:left w:val="nil"/>
              <w:bottom w:val="nil"/>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AE73B9" w:rsidTr="009D4CE9">
        <w:tc>
          <w:tcPr>
            <w:tcW w:w="2665" w:type="dxa"/>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r w:rsidRPr="00E87153">
              <w:rPr>
                <w:rFonts w:ascii="Arial Narrow" w:hAnsi="Arial Narrow" w:cs="Arial"/>
              </w:rPr>
              <w:t>Številka vpisa v sodni register (št. vložka):</w:t>
            </w:r>
          </w:p>
        </w:tc>
        <w:tc>
          <w:tcPr>
            <w:tcW w:w="6061" w:type="dxa"/>
            <w:tcBorders>
              <w:top w:val="single" w:sz="6" w:space="0" w:color="auto"/>
              <w:left w:val="nil"/>
              <w:bottom w:val="single" w:sz="6" w:space="0" w:color="auto"/>
              <w:right w:val="nil"/>
            </w:tcBorders>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tc>
      </w:tr>
      <w:tr w:rsidR="00E77F5F" w:rsidRPr="00E87153" w:rsidTr="009D4CE9">
        <w:tc>
          <w:tcPr>
            <w:tcW w:w="2665" w:type="dxa"/>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rPr>
            </w:pPr>
          </w:p>
          <w:p w:rsidR="00E77F5F" w:rsidRPr="00E87153" w:rsidRDefault="00E77F5F" w:rsidP="009D4CE9">
            <w:pPr>
              <w:pStyle w:val="Brezrazmikov"/>
              <w:rPr>
                <w:rFonts w:ascii="Arial Narrow" w:hAnsi="Arial Narrow" w:cs="Arial"/>
              </w:rPr>
            </w:pPr>
            <w:r w:rsidRPr="00E87153">
              <w:rPr>
                <w:rFonts w:ascii="Arial Narrow" w:hAnsi="Arial Narrow" w:cs="Arial"/>
              </w:rPr>
              <w:t>Matična številka podjetja:</w:t>
            </w:r>
          </w:p>
        </w:tc>
        <w:tc>
          <w:tcPr>
            <w:tcW w:w="6061" w:type="dxa"/>
            <w:tcBorders>
              <w:top w:val="single" w:sz="6" w:space="0" w:color="auto"/>
              <w:left w:val="nil"/>
              <w:bottom w:val="single" w:sz="6" w:space="0" w:color="auto"/>
              <w:right w:val="nil"/>
            </w:tcBorders>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tc>
      </w:tr>
    </w:tbl>
    <w:p w:rsidR="00E77F5F" w:rsidRPr="00B74C7B" w:rsidRDefault="00E77F5F" w:rsidP="00E77F5F">
      <w:pPr>
        <w:pStyle w:val="Brezrazmikov"/>
        <w:rPr>
          <w:rFonts w:ascii="Arial Narrow" w:hAnsi="Arial Narrow" w:cs="Arial"/>
        </w:rPr>
      </w:pPr>
    </w:p>
    <w:p w:rsidR="00E77F5F" w:rsidRPr="00B74C7B" w:rsidRDefault="00E77F5F" w:rsidP="00E77F5F">
      <w:pPr>
        <w:pStyle w:val="Brezrazmikov"/>
        <w:rPr>
          <w:rFonts w:ascii="Arial Narrow" w:hAnsi="Arial Narrow" w:cs="Arial"/>
        </w:rPr>
      </w:pPr>
    </w:p>
    <w:p w:rsidR="00E77F5F" w:rsidRPr="00B74C7B" w:rsidRDefault="00E77F5F" w:rsidP="00E77F5F">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E77F5F" w:rsidRPr="00B74C7B" w:rsidTr="009D4CE9">
        <w:tc>
          <w:tcPr>
            <w:tcW w:w="5204" w:type="dxa"/>
            <w:hideMark/>
          </w:tcPr>
          <w:p w:rsidR="00E77F5F" w:rsidRPr="00B74C7B" w:rsidRDefault="00E77F5F" w:rsidP="009D4CE9">
            <w:pPr>
              <w:pStyle w:val="Brezrazmikov"/>
              <w:rPr>
                <w:rFonts w:ascii="Arial Narrow" w:hAnsi="Arial Narrow" w:cs="Arial"/>
              </w:rPr>
            </w:pPr>
            <w:r w:rsidRPr="00B74C7B">
              <w:rPr>
                <w:rFonts w:ascii="Arial Narrow" w:hAnsi="Arial Narrow" w:cs="Arial"/>
              </w:rPr>
              <w:t>Kraj in datum:</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w:t>
            </w:r>
          </w:p>
        </w:tc>
        <w:tc>
          <w:tcPr>
            <w:tcW w:w="4084" w:type="dxa"/>
            <w:hideMark/>
          </w:tcPr>
          <w:p w:rsidR="00E77F5F" w:rsidRPr="00B74C7B" w:rsidRDefault="00E77F5F" w:rsidP="009D4CE9">
            <w:pPr>
              <w:pStyle w:val="Brezrazmikov"/>
              <w:rPr>
                <w:rFonts w:ascii="Arial Narrow" w:hAnsi="Arial Narrow" w:cs="Arial"/>
              </w:rPr>
            </w:pPr>
            <w:r w:rsidRPr="00B74C7B">
              <w:rPr>
                <w:rFonts w:ascii="Arial Narrow" w:hAnsi="Arial Narrow" w:cs="Arial"/>
              </w:rPr>
              <w:t>Pooblastitelj:</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_______________________________</w:t>
            </w:r>
          </w:p>
        </w:tc>
      </w:tr>
      <w:tr w:rsidR="00E77F5F" w:rsidRPr="00B74C7B" w:rsidTr="009D4CE9">
        <w:tc>
          <w:tcPr>
            <w:tcW w:w="5204" w:type="dxa"/>
          </w:tcPr>
          <w:p w:rsidR="00E77F5F" w:rsidRPr="00B74C7B" w:rsidRDefault="00E77F5F" w:rsidP="009D4CE9">
            <w:pPr>
              <w:pStyle w:val="Brezrazmikov"/>
              <w:rPr>
                <w:rFonts w:ascii="Arial Narrow" w:hAnsi="Arial Narrow" w:cs="Arial"/>
              </w:rPr>
            </w:pPr>
            <w:r w:rsidRPr="00B74C7B">
              <w:rPr>
                <w:rFonts w:ascii="Arial Narrow" w:hAnsi="Arial Narrow" w:cs="Arial"/>
              </w:rPr>
              <w:t xml:space="preserve">                                                                     Žig:</w:t>
            </w:r>
          </w:p>
          <w:p w:rsidR="00E77F5F" w:rsidRPr="00B74C7B" w:rsidRDefault="00E77F5F" w:rsidP="009D4CE9">
            <w:pPr>
              <w:pStyle w:val="Brezrazmikov"/>
              <w:rPr>
                <w:rFonts w:ascii="Arial Narrow" w:hAnsi="Arial Narrow" w:cs="Arial"/>
              </w:rPr>
            </w:pPr>
          </w:p>
        </w:tc>
        <w:tc>
          <w:tcPr>
            <w:tcW w:w="4084"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Podpis:</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_______________________________</w:t>
            </w:r>
          </w:p>
        </w:tc>
      </w:tr>
    </w:tbl>
    <w:p w:rsidR="00E77F5F" w:rsidRPr="00B74C7B" w:rsidRDefault="00E77F5F" w:rsidP="00E77F5F">
      <w:pPr>
        <w:pStyle w:val="Brezrazmikov"/>
        <w:rPr>
          <w:rFonts w:ascii="Arial Narrow" w:hAnsi="Arial Narrow" w:cs="Arial"/>
        </w:rPr>
      </w:pPr>
    </w:p>
    <w:p w:rsidR="00E77F5F" w:rsidRPr="00B74C7B" w:rsidRDefault="00E77F5F" w:rsidP="00E77F5F">
      <w:pPr>
        <w:pStyle w:val="Brezrazmikov"/>
        <w:rPr>
          <w:rFonts w:ascii="Arial Narrow" w:hAnsi="Arial Narrow" w:cs="Arial"/>
        </w:rPr>
      </w:pPr>
      <w:r w:rsidRPr="00B74C7B">
        <w:rPr>
          <w:rFonts w:ascii="Arial Narrow" w:hAnsi="Arial Narrow" w:cs="Arial"/>
        </w:rPr>
        <w:br w:type="page"/>
      </w:r>
    </w:p>
    <w:p w:rsidR="00E77F5F" w:rsidRPr="00B74C7B" w:rsidRDefault="00E77F5F" w:rsidP="00E77F5F">
      <w:pPr>
        <w:pStyle w:val="Brezrazmikov"/>
        <w:jc w:val="right"/>
        <w:rPr>
          <w:rFonts w:ascii="Arial Narrow" w:hAnsi="Arial Narrow"/>
          <w:b/>
        </w:rPr>
      </w:pPr>
      <w:r w:rsidRPr="00B74C7B">
        <w:rPr>
          <w:rFonts w:ascii="Arial Narrow" w:hAnsi="Arial Narrow"/>
          <w:b/>
        </w:rPr>
        <w:lastRenderedPageBreak/>
        <w:t>OBR-7/2</w:t>
      </w:r>
    </w:p>
    <w:p w:rsidR="00E77F5F" w:rsidRPr="00B74C7B" w:rsidRDefault="00E77F5F" w:rsidP="00E77F5F">
      <w:pPr>
        <w:pStyle w:val="Brezrazmikov"/>
        <w:rPr>
          <w:rFonts w:ascii="Arial Narrow" w:hAnsi="Arial Narrow" w:cs="Arial"/>
        </w:rPr>
      </w:pPr>
    </w:p>
    <w:p w:rsidR="00E77F5F" w:rsidRPr="00E87153" w:rsidRDefault="00E77F5F" w:rsidP="00E77F5F">
      <w:pPr>
        <w:pStyle w:val="Brezrazmikov"/>
        <w:jc w:val="center"/>
        <w:rPr>
          <w:rFonts w:ascii="Arial Narrow" w:hAnsi="Arial Narrow" w:cs="Arial"/>
          <w:b/>
        </w:rPr>
      </w:pPr>
      <w:r w:rsidRPr="00E87153">
        <w:rPr>
          <w:rFonts w:ascii="Arial Narrow" w:hAnsi="Arial Narrow" w:cs="Arial"/>
          <w:b/>
        </w:rPr>
        <w:t>SOGLASJE ZA PRIDOBITEV POTRDILA IZ KAZENSKE EVIDENCE</w:t>
      </w:r>
    </w:p>
    <w:p w:rsidR="00E77F5F" w:rsidRPr="00E87153" w:rsidRDefault="00E77F5F" w:rsidP="00E77F5F">
      <w:pPr>
        <w:pStyle w:val="Brezrazmikov"/>
        <w:jc w:val="center"/>
        <w:rPr>
          <w:rFonts w:ascii="Arial Narrow" w:hAnsi="Arial Narrow" w:cs="Arial"/>
          <w:b/>
        </w:rPr>
      </w:pPr>
      <w:r w:rsidRPr="00E87153">
        <w:rPr>
          <w:rFonts w:ascii="Arial Narrow" w:hAnsi="Arial Narrow" w:cs="Arial"/>
          <w:b/>
        </w:rPr>
        <w:t>ZA FIZIČNE OSEBE (zakonite zastopnike)*</w:t>
      </w:r>
    </w:p>
    <w:p w:rsidR="00E77F5F" w:rsidRPr="00E87153" w:rsidRDefault="00E77F5F" w:rsidP="00E77F5F">
      <w:pPr>
        <w:pStyle w:val="Brezrazmikov"/>
        <w:rPr>
          <w:rFonts w:ascii="Arial Narrow" w:hAnsi="Arial Narrow" w:cs="Arial"/>
        </w:rPr>
      </w:pPr>
    </w:p>
    <w:p w:rsidR="00E77F5F" w:rsidRPr="00E87153" w:rsidRDefault="00E77F5F" w:rsidP="00E77F5F">
      <w:pPr>
        <w:pStyle w:val="Brezrazmikov"/>
        <w:rPr>
          <w:rFonts w:ascii="Arial Narrow" w:hAnsi="Arial Narrow" w:cs="Arial"/>
        </w:rPr>
      </w:pPr>
    </w:p>
    <w:p w:rsidR="00E77F5F" w:rsidRPr="00E87153" w:rsidRDefault="00E77F5F" w:rsidP="00E77F5F">
      <w:pPr>
        <w:pStyle w:val="Brezrazmikov"/>
        <w:jc w:val="both"/>
        <w:rPr>
          <w:rFonts w:ascii="Arial Narrow" w:hAnsi="Arial Narrow"/>
        </w:rPr>
      </w:pPr>
      <w:r w:rsidRPr="00E87153">
        <w:rPr>
          <w:rFonts w:ascii="Arial Narrow" w:hAnsi="Arial Narrow"/>
        </w:rPr>
        <w:t xml:space="preserve">Spodaj podpisan-a _________________________ (ime in priimek) skladno </w:t>
      </w:r>
      <w:r w:rsidRPr="00E87153">
        <w:rPr>
          <w:rFonts w:ascii="Arial Narrow" w:hAnsi="Arial Narrow" w:cs="Arial"/>
        </w:rPr>
        <w:t>z 77. členom Zakona o javnem naročanju</w:t>
      </w:r>
      <w:r w:rsidRPr="00E87153">
        <w:rPr>
          <w:rFonts w:ascii="Arial Narrow" w:hAnsi="Arial Narrow"/>
        </w:rPr>
        <w:t xml:space="preserve"> - ZJN-3 in 22. členom Zakona o varstvu osebnih podatkov (ZVOP-1, Ur. l. RS 86/2004), pooblaščam </w:t>
      </w:r>
      <w:r w:rsidRPr="00E87153">
        <w:rPr>
          <w:rFonts w:ascii="Arial Narrow" w:hAnsi="Arial Narrow"/>
          <w:b/>
        </w:rPr>
        <w:t>Univerzitetna klinika za pljučne bolezni in alergijo Golnik</w:t>
      </w:r>
      <w:r w:rsidRPr="00E87153">
        <w:rPr>
          <w:rFonts w:ascii="Arial Narrow" w:hAnsi="Arial Narrow"/>
        </w:rPr>
        <w:t>, da za potrebe preverjanja izpolnjevanja pogojev v postopku oddaje javnega naročila “</w:t>
      </w:r>
      <w:r w:rsidRPr="00E87153">
        <w:rPr>
          <w:rFonts w:ascii="Arial Narrow" w:hAnsi="Arial Narrow"/>
          <w:b/>
          <w:bCs/>
        </w:rPr>
        <w:t>PRENOVA OGREVALNE KOTLOVNICE NA LOKACIJI KLINIKE GOLNIK«</w:t>
      </w:r>
      <w:r w:rsidRPr="00E87153">
        <w:rPr>
          <w:rFonts w:ascii="Arial Narrow" w:hAnsi="Arial Narrow"/>
        </w:rPr>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77F5F" w:rsidRPr="00E87153" w:rsidRDefault="00E77F5F" w:rsidP="00E77F5F">
      <w:pPr>
        <w:pStyle w:val="Brezrazmikov"/>
        <w:rPr>
          <w:rFonts w:ascii="Arial Narrow" w:hAnsi="Arial Narrow" w:cs="Arial"/>
        </w:rPr>
      </w:pPr>
    </w:p>
    <w:p w:rsidR="00E77F5F" w:rsidRPr="00E87153" w:rsidRDefault="00E77F5F" w:rsidP="00E77F5F">
      <w:pPr>
        <w:pStyle w:val="Brezrazmikov"/>
        <w:rPr>
          <w:rFonts w:ascii="Arial Narrow" w:hAnsi="Arial Narrow" w:cs="Arial"/>
        </w:rPr>
      </w:pPr>
      <w:r w:rsidRPr="00E87153">
        <w:rPr>
          <w:rFonts w:ascii="Arial Narrow" w:hAnsi="Arial Narrow" w:cs="Arial"/>
        </w:rPr>
        <w:t>Moji osebni podatki so naslednji:</w:t>
      </w:r>
    </w:p>
    <w:tbl>
      <w:tblPr>
        <w:tblW w:w="9285" w:type="dxa"/>
        <w:tblLayout w:type="fixed"/>
        <w:tblLook w:val="04A0" w:firstRow="1" w:lastRow="0" w:firstColumn="1" w:lastColumn="0" w:noHBand="0" w:noVBand="1"/>
      </w:tblPr>
      <w:tblGrid>
        <w:gridCol w:w="2793"/>
        <w:gridCol w:w="6492"/>
      </w:tblGrid>
      <w:tr w:rsidR="00E77F5F" w:rsidRPr="00E87153" w:rsidTr="009D4CE9">
        <w:tc>
          <w:tcPr>
            <w:tcW w:w="2608" w:type="dxa"/>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r w:rsidRPr="00E87153">
              <w:rPr>
                <w:rFonts w:ascii="Arial Narrow" w:hAnsi="Arial Narrow"/>
              </w:rPr>
              <w:t>EMŠO</w:t>
            </w:r>
            <w:r w:rsidRPr="00E87153">
              <w:rPr>
                <w:rFonts w:ascii="Arial Narrow" w:hAnsi="Arial Narrow" w:cs="Arial"/>
              </w:rPr>
              <w:t>:</w:t>
            </w:r>
          </w:p>
        </w:tc>
        <w:tc>
          <w:tcPr>
            <w:tcW w:w="6059" w:type="dxa"/>
            <w:tcBorders>
              <w:top w:val="nil"/>
              <w:left w:val="nil"/>
              <w:bottom w:val="single" w:sz="6" w:space="0" w:color="auto"/>
              <w:right w:val="nil"/>
            </w:tcBorders>
          </w:tcPr>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p w:rsidR="00E77F5F" w:rsidRPr="00E87153"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Ime in priimek</w:t>
            </w:r>
            <w:r w:rsidRPr="00B74C7B">
              <w:rPr>
                <w:rFonts w:ascii="Arial Narrow" w:hAnsi="Arial Narrow" w:cs="Arial"/>
              </w:rPr>
              <w:t>:</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Datum rojstva</w:t>
            </w:r>
            <w:r w:rsidRPr="00B74C7B">
              <w:rPr>
                <w:rFonts w:ascii="Arial Narrow" w:hAnsi="Arial Narrow" w:cs="Arial"/>
              </w:rPr>
              <w:t>:</w:t>
            </w:r>
          </w:p>
        </w:tc>
        <w:tc>
          <w:tcPr>
            <w:tcW w:w="6061" w:type="dxa"/>
            <w:tcBorders>
              <w:top w:val="single" w:sz="6" w:space="0" w:color="auto"/>
              <w:left w:val="nil"/>
              <w:bottom w:val="nil"/>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Kraj rojstva</w:t>
            </w:r>
            <w:r w:rsidRPr="00B74C7B">
              <w:rPr>
                <w:rFonts w:ascii="Arial Narrow" w:hAnsi="Arial Narrow" w:cs="Arial"/>
              </w:rPr>
              <w:t>:</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rPr>
            </w:pPr>
          </w:p>
          <w:p w:rsidR="00E77F5F" w:rsidRPr="00B74C7B" w:rsidRDefault="00E77F5F" w:rsidP="009D4CE9">
            <w:pPr>
              <w:pStyle w:val="Brezrazmikov"/>
              <w:rPr>
                <w:rFonts w:ascii="Arial Narrow" w:hAnsi="Arial Narrow" w:cs="Arial"/>
              </w:rPr>
            </w:pPr>
            <w:r w:rsidRPr="00B74C7B">
              <w:rPr>
                <w:rFonts w:ascii="Arial Narrow" w:hAnsi="Arial Narrow"/>
              </w:rPr>
              <w:t>Občina rojstva</w:t>
            </w:r>
            <w:r w:rsidRPr="00B74C7B">
              <w:rPr>
                <w:rFonts w:ascii="Arial Narrow" w:hAnsi="Arial Narrow" w:cs="Arial"/>
              </w:rPr>
              <w:t>:</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Država rojstva</w:t>
            </w:r>
            <w:r w:rsidRPr="00B74C7B">
              <w:rPr>
                <w:rFonts w:ascii="Arial Narrow" w:hAnsi="Arial Narrow" w:cs="Arial"/>
              </w:rPr>
              <w:t>:</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Naslov stalnega/začasnega bivališča</w:t>
            </w:r>
            <w:r w:rsidRPr="00B74C7B">
              <w:rPr>
                <w:rFonts w:ascii="Arial Narrow" w:hAnsi="Arial Narrow" w:cs="Arial"/>
              </w:rPr>
              <w:t>:</w:t>
            </w:r>
          </w:p>
        </w:tc>
        <w:tc>
          <w:tcPr>
            <w:tcW w:w="6061" w:type="dxa"/>
            <w:tcBorders>
              <w:top w:val="single" w:sz="6" w:space="0" w:color="auto"/>
              <w:left w:val="nil"/>
              <w:bottom w:val="nil"/>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Ulica in hišna številka</w:t>
            </w:r>
            <w:r w:rsidRPr="00B74C7B">
              <w:rPr>
                <w:rFonts w:ascii="Arial Narrow" w:hAnsi="Arial Narrow" w:cs="Arial"/>
              </w:rPr>
              <w:t>:</w:t>
            </w:r>
          </w:p>
        </w:tc>
        <w:tc>
          <w:tcPr>
            <w:tcW w:w="6061" w:type="dxa"/>
            <w:tcBorders>
              <w:top w:val="nil"/>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rPr>
              <w:t>Pošta in poštna številka:</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Državljanstvo:</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r w:rsidR="00E77F5F" w:rsidRPr="00B74C7B" w:rsidTr="009D4CE9">
        <w:tc>
          <w:tcPr>
            <w:tcW w:w="2608"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Moj prejšnji priimek se je glasil:</w:t>
            </w:r>
          </w:p>
        </w:tc>
        <w:tc>
          <w:tcPr>
            <w:tcW w:w="6061" w:type="dxa"/>
            <w:tcBorders>
              <w:top w:val="single" w:sz="6" w:space="0" w:color="auto"/>
              <w:left w:val="nil"/>
              <w:bottom w:val="single" w:sz="6" w:space="0" w:color="auto"/>
              <w:right w:val="nil"/>
            </w:tcBorders>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p>
        </w:tc>
      </w:tr>
    </w:tbl>
    <w:p w:rsidR="00E77F5F" w:rsidRPr="00B74C7B" w:rsidRDefault="00E77F5F" w:rsidP="00E77F5F">
      <w:pPr>
        <w:pStyle w:val="Brezrazmikov"/>
        <w:rPr>
          <w:rFonts w:ascii="Arial Narrow" w:hAnsi="Arial Narrow" w:cs="Arial"/>
        </w:rPr>
      </w:pPr>
    </w:p>
    <w:tbl>
      <w:tblPr>
        <w:tblW w:w="9285" w:type="dxa"/>
        <w:tblLayout w:type="fixed"/>
        <w:tblLook w:val="04A0" w:firstRow="1" w:lastRow="0" w:firstColumn="1" w:lastColumn="0" w:noHBand="0" w:noVBand="1"/>
      </w:tblPr>
      <w:tblGrid>
        <w:gridCol w:w="5202"/>
        <w:gridCol w:w="4083"/>
      </w:tblGrid>
      <w:tr w:rsidR="00E77F5F" w:rsidRPr="00B74C7B" w:rsidTr="009D4CE9">
        <w:tc>
          <w:tcPr>
            <w:tcW w:w="5202" w:type="dxa"/>
            <w:hideMark/>
          </w:tcPr>
          <w:p w:rsidR="00E77F5F" w:rsidRPr="00B74C7B" w:rsidRDefault="00E77F5F" w:rsidP="009D4CE9">
            <w:pPr>
              <w:pStyle w:val="Brezrazmikov"/>
              <w:rPr>
                <w:rFonts w:ascii="Arial Narrow" w:hAnsi="Arial Narrow" w:cs="Arial"/>
              </w:rPr>
            </w:pPr>
            <w:r w:rsidRPr="00B74C7B">
              <w:rPr>
                <w:rFonts w:ascii="Arial Narrow" w:hAnsi="Arial Narrow" w:cs="Arial"/>
              </w:rPr>
              <w:t>Kraj in datum:</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w:t>
            </w:r>
          </w:p>
        </w:tc>
        <w:tc>
          <w:tcPr>
            <w:tcW w:w="4083" w:type="dxa"/>
            <w:hideMark/>
          </w:tcPr>
          <w:p w:rsidR="00E77F5F" w:rsidRPr="00B74C7B" w:rsidRDefault="00E77F5F" w:rsidP="009D4CE9">
            <w:pPr>
              <w:pStyle w:val="Brezrazmikov"/>
              <w:rPr>
                <w:rFonts w:ascii="Arial Narrow" w:hAnsi="Arial Narrow" w:cs="Arial"/>
              </w:rPr>
            </w:pPr>
            <w:r w:rsidRPr="00B74C7B">
              <w:rPr>
                <w:rFonts w:ascii="Arial Narrow" w:hAnsi="Arial Narrow" w:cs="Arial"/>
              </w:rPr>
              <w:t>Pooblastitelj:</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_______________________________</w:t>
            </w:r>
          </w:p>
        </w:tc>
      </w:tr>
      <w:tr w:rsidR="00E77F5F" w:rsidRPr="00B74C7B" w:rsidTr="009D4CE9">
        <w:tc>
          <w:tcPr>
            <w:tcW w:w="5202" w:type="dxa"/>
          </w:tcPr>
          <w:p w:rsidR="00E77F5F" w:rsidRPr="00B74C7B" w:rsidRDefault="00E77F5F" w:rsidP="009D4CE9">
            <w:pPr>
              <w:pStyle w:val="Brezrazmikov"/>
              <w:rPr>
                <w:rFonts w:ascii="Arial Narrow" w:hAnsi="Arial Narrow" w:cs="Arial"/>
              </w:rPr>
            </w:pPr>
            <w:r w:rsidRPr="00B74C7B">
              <w:rPr>
                <w:rFonts w:ascii="Arial Narrow" w:hAnsi="Arial Narrow" w:cs="Arial"/>
              </w:rPr>
              <w:t xml:space="preserve">                                                                     Žig:</w:t>
            </w:r>
          </w:p>
          <w:p w:rsidR="00E77F5F" w:rsidRPr="00B74C7B" w:rsidRDefault="00E77F5F" w:rsidP="009D4CE9">
            <w:pPr>
              <w:pStyle w:val="Brezrazmikov"/>
              <w:rPr>
                <w:rFonts w:ascii="Arial Narrow" w:hAnsi="Arial Narrow" w:cs="Arial"/>
              </w:rPr>
            </w:pPr>
          </w:p>
        </w:tc>
        <w:tc>
          <w:tcPr>
            <w:tcW w:w="4083" w:type="dxa"/>
          </w:tcPr>
          <w:p w:rsidR="00E77F5F" w:rsidRPr="00B74C7B" w:rsidRDefault="00E77F5F" w:rsidP="009D4CE9">
            <w:pPr>
              <w:pStyle w:val="Brezrazmikov"/>
              <w:rPr>
                <w:rFonts w:ascii="Arial Narrow" w:hAnsi="Arial Narrow" w:cs="Arial"/>
              </w:rPr>
            </w:pPr>
          </w:p>
          <w:p w:rsidR="00E77F5F" w:rsidRPr="00B74C7B" w:rsidRDefault="00E77F5F" w:rsidP="009D4CE9">
            <w:pPr>
              <w:pStyle w:val="Brezrazmikov"/>
              <w:rPr>
                <w:rFonts w:ascii="Arial Narrow" w:hAnsi="Arial Narrow" w:cs="Arial"/>
              </w:rPr>
            </w:pPr>
            <w:r w:rsidRPr="00B74C7B">
              <w:rPr>
                <w:rFonts w:ascii="Arial Narrow" w:hAnsi="Arial Narrow" w:cs="Arial"/>
              </w:rPr>
              <w:t>Podpis:</w:t>
            </w:r>
          </w:p>
          <w:p w:rsidR="00E77F5F" w:rsidRPr="00B74C7B" w:rsidRDefault="00E77F5F" w:rsidP="009D4CE9">
            <w:pPr>
              <w:pStyle w:val="Brezrazmikov"/>
              <w:rPr>
                <w:rFonts w:ascii="Arial Narrow" w:hAnsi="Arial Narrow" w:cs="Arial"/>
              </w:rPr>
            </w:pPr>
            <w:r w:rsidRPr="00B74C7B">
              <w:rPr>
                <w:rFonts w:ascii="Arial Narrow" w:hAnsi="Arial Narrow" w:cs="Arial"/>
              </w:rPr>
              <w:t>_______________________________</w:t>
            </w:r>
          </w:p>
        </w:tc>
      </w:tr>
    </w:tbl>
    <w:p w:rsidR="00E77F5F" w:rsidRPr="00B74C7B" w:rsidRDefault="00E77F5F" w:rsidP="00E77F5F">
      <w:pPr>
        <w:pStyle w:val="Brezrazmikov"/>
        <w:rPr>
          <w:rFonts w:ascii="Arial Narrow" w:hAnsi="Arial Narrow"/>
        </w:rPr>
      </w:pPr>
      <w:r w:rsidRPr="00B74C7B">
        <w:rPr>
          <w:rFonts w:ascii="Arial Narrow" w:hAnsi="Arial Narrow"/>
        </w:rPr>
        <w:lastRenderedPageBreak/>
        <w:t>*(V primeru, da ima ponudnik več zakonitih zastopnikov, izpolni ustrezno število soglasij).</w:t>
      </w:r>
    </w:p>
    <w:p w:rsidR="00E77F5F" w:rsidRDefault="00E77F5F" w:rsidP="00E77F5F">
      <w:pPr>
        <w:pStyle w:val="Brezrazmikov"/>
        <w:jc w:val="right"/>
        <w:rPr>
          <w:rFonts w:ascii="Arial Narrow" w:hAnsi="Arial Narrow"/>
          <w:b/>
        </w:rPr>
      </w:pPr>
    </w:p>
    <w:p w:rsidR="00E77F5F" w:rsidRPr="00B74C7B" w:rsidRDefault="00E77F5F" w:rsidP="00E77F5F">
      <w:pPr>
        <w:pStyle w:val="Brezrazmikov"/>
        <w:jc w:val="right"/>
        <w:rPr>
          <w:rFonts w:ascii="Arial Narrow" w:hAnsi="Arial Narrow"/>
          <w:b/>
        </w:rPr>
      </w:pPr>
      <w:r w:rsidRPr="00B74C7B">
        <w:rPr>
          <w:rFonts w:ascii="Arial Narrow" w:hAnsi="Arial Narrow"/>
          <w:b/>
        </w:rPr>
        <w:t>OBR-8</w:t>
      </w:r>
    </w:p>
    <w:p w:rsidR="00E77F5F" w:rsidRPr="00B74C7B" w:rsidRDefault="00E77F5F" w:rsidP="00E77F5F">
      <w:pPr>
        <w:pStyle w:val="Brezrazmikov"/>
        <w:rPr>
          <w:rFonts w:ascii="Arial Narrow" w:hAnsi="Arial Narrow"/>
          <w:color w:val="000000"/>
          <w:sz w:val="18"/>
          <w:szCs w:val="18"/>
        </w:rPr>
      </w:pPr>
      <w:r w:rsidRPr="00B74C7B">
        <w:rPr>
          <w:rFonts w:ascii="Arial Narrow" w:hAnsi="Arial Narrow"/>
          <w:sz w:val="18"/>
          <w:szCs w:val="18"/>
        </w:rPr>
        <w:t>Z</w:t>
      </w:r>
      <w:r w:rsidRPr="00B74C7B">
        <w:rPr>
          <w:rFonts w:ascii="Arial Narrow" w:hAnsi="Arial Narrow"/>
          <w:color w:val="000000"/>
          <w:sz w:val="18"/>
          <w:szCs w:val="18"/>
        </w:rPr>
        <w:t xml:space="preserve">aradi zagotovitve transparentnosti posla in preprečitve korupcijskih tveganj pri sklepanju poslov v skladu s 6. odstavkom 14. </w:t>
      </w:r>
      <w:r w:rsidRPr="00B74C7B">
        <w:rPr>
          <w:rFonts w:ascii="Arial Narrow" w:hAnsi="Arial Narrow"/>
          <w:sz w:val="18"/>
          <w:szCs w:val="18"/>
        </w:rPr>
        <w:t>člena ZintPK (Uradni list RS, št. 45/10, 26/11 in 43/11) ter 6. odstavkom 91. člena ZJN-3</w:t>
      </w:r>
      <w:r w:rsidRPr="00B74C7B">
        <w:rPr>
          <w:rFonts w:ascii="Arial Narrow" w:hAnsi="Arial Narrow"/>
          <w:color w:val="000000"/>
          <w:sz w:val="18"/>
          <w:szCs w:val="18"/>
        </w:rPr>
        <w:t xml:space="preserve">, kot zakoniti zastopnik ponudnika (samostojni ponudnik/vsak partner v skupni ponudbi) v postopku oddaje naročila št. </w:t>
      </w:r>
      <w:r w:rsidRPr="00B74C7B">
        <w:rPr>
          <w:rFonts w:ascii="Arial Narrow" w:hAnsi="Arial Narrow"/>
          <w:sz w:val="18"/>
          <w:szCs w:val="18"/>
        </w:rPr>
        <w:t>JN-</w:t>
      </w:r>
      <w:r>
        <w:rPr>
          <w:rFonts w:ascii="Arial Narrow" w:hAnsi="Arial Narrow"/>
          <w:sz w:val="18"/>
          <w:szCs w:val="18"/>
        </w:rPr>
        <w:t>1-2022-KOTLOVNICA</w:t>
      </w:r>
      <w:r w:rsidRPr="00B74C7B">
        <w:rPr>
          <w:rFonts w:ascii="Arial Narrow" w:hAnsi="Arial Narrow"/>
          <w:color w:val="000000"/>
          <w:sz w:val="18"/>
          <w:szCs w:val="18"/>
        </w:rPr>
        <w:t>, katerega predmet je »</w:t>
      </w:r>
      <w:r w:rsidRPr="00043703">
        <w:rPr>
          <w:rFonts w:ascii="Arial Narrow" w:hAnsi="Arial Narrow"/>
          <w:sz w:val="18"/>
          <w:szCs w:val="18"/>
        </w:rPr>
        <w:t>PRENOVA OGREVALNE KOTLOVNICE NA LOKACIJI KLINIKE GOLNIK</w:t>
      </w:r>
      <w:r w:rsidRPr="00B74C7B">
        <w:rPr>
          <w:rFonts w:ascii="Arial Narrow" w:hAnsi="Arial Narrow"/>
          <w:sz w:val="18"/>
          <w:szCs w:val="18"/>
        </w:rPr>
        <w:t xml:space="preserve">« </w:t>
      </w:r>
      <w:r w:rsidRPr="00B74C7B">
        <w:rPr>
          <w:rFonts w:ascii="Arial Narrow" w:hAnsi="Arial Narrow"/>
          <w:color w:val="000000"/>
          <w:sz w:val="18"/>
          <w:szCs w:val="18"/>
        </w:rPr>
        <w:t>podajam naslednjo</w:t>
      </w:r>
    </w:p>
    <w:p w:rsidR="00E77F5F" w:rsidRPr="00B74C7B" w:rsidRDefault="00E77F5F" w:rsidP="00E77F5F">
      <w:pPr>
        <w:pStyle w:val="Brezrazmikov"/>
        <w:rPr>
          <w:rFonts w:ascii="Arial Narrow" w:hAnsi="Arial Narrow"/>
          <w:color w:val="000000"/>
          <w:sz w:val="18"/>
          <w:szCs w:val="18"/>
        </w:rPr>
      </w:pPr>
    </w:p>
    <w:p w:rsidR="00E77F5F" w:rsidRPr="00B74C7B" w:rsidRDefault="00E77F5F" w:rsidP="00E77F5F">
      <w:pPr>
        <w:pStyle w:val="Brezrazmikov"/>
        <w:jc w:val="center"/>
        <w:rPr>
          <w:rFonts w:ascii="Arial Narrow" w:hAnsi="Arial Narrow" w:cs="Arial"/>
          <w:b/>
          <w:bCs/>
          <w:color w:val="000000"/>
          <w:sz w:val="18"/>
          <w:szCs w:val="18"/>
        </w:rPr>
      </w:pPr>
      <w:r w:rsidRPr="00B74C7B">
        <w:rPr>
          <w:rFonts w:ascii="Arial Narrow" w:hAnsi="Arial Narrow" w:cs="Arial"/>
          <w:b/>
          <w:bCs/>
          <w:color w:val="000000"/>
          <w:sz w:val="18"/>
          <w:szCs w:val="18"/>
        </w:rPr>
        <w:t>IZJAVO O UDELEŽBI FIZIČNIH IN PRAVNIH OSEB V LASTNIŠTVU PONUDNIKA</w:t>
      </w:r>
    </w:p>
    <w:p w:rsidR="00E77F5F" w:rsidRPr="00B74C7B" w:rsidRDefault="00E77F5F" w:rsidP="00E77F5F">
      <w:pPr>
        <w:pStyle w:val="Brezrazmikov"/>
        <w:rPr>
          <w:rFonts w:ascii="Arial Narrow" w:hAnsi="Arial Narrow" w:cs="Arial"/>
          <w:color w:val="000000"/>
          <w:sz w:val="18"/>
          <w:szCs w:val="18"/>
        </w:rPr>
      </w:pP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b/>
          <w:bCs/>
          <w:color w:val="000000"/>
          <w:sz w:val="18"/>
          <w:szCs w:val="18"/>
        </w:rPr>
        <w:t>PODATKI O PONUDNIKU:</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 xml:space="preserve">Opomba: vpisati podatke o pravni osebi zasebnega ali javnega prava, fizični osebi – samostojnem podjetniku posamezniku, društvu, združenju, … </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color w:val="000000"/>
          <w:sz w:val="18"/>
          <w:szCs w:val="18"/>
        </w:rPr>
        <w:t>___________________________________________________________</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(naziv in naslov ponudnika)</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color w:val="000000"/>
          <w:sz w:val="18"/>
          <w:szCs w:val="18"/>
        </w:rPr>
        <w:t>__________________________</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(matična številka)</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color w:val="000000"/>
          <w:sz w:val="18"/>
          <w:szCs w:val="18"/>
        </w:rPr>
        <w:t>__________________________</w:t>
      </w: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(davčna številka)</w:t>
      </w:r>
    </w:p>
    <w:p w:rsidR="00E77F5F" w:rsidRPr="00B74C7B" w:rsidRDefault="00E77F5F" w:rsidP="00E77F5F">
      <w:pPr>
        <w:pStyle w:val="Brezrazmikov"/>
        <w:rPr>
          <w:rFonts w:ascii="Arial Narrow" w:hAnsi="Arial Narrow" w:cs="Arial"/>
          <w:color w:val="000000"/>
          <w:sz w:val="18"/>
          <w:szCs w:val="18"/>
        </w:rPr>
      </w:pP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b/>
          <w:bCs/>
          <w:color w:val="000000"/>
          <w:sz w:val="18"/>
          <w:szCs w:val="18"/>
        </w:rPr>
        <w:t>UDELEŽBA FIZIČNIH IN PRAVNIH OSEB V LASTNIŠTVU PONUDNIKA</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 xml:space="preserve">Opomba: vpisati je potrebno naslednje podatke o udeležbi fizičnih in pravnih oseb v lastništvu ponudnika: </w:t>
      </w: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 xml:space="preserve">za fizične osebe: ime in priimek, naslov prebivališča in delež lastništva; </w:t>
      </w: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 xml:space="preserve">za pravne osebe: naziv in naslov pravne osebe in delež lastništva. </w:t>
      </w:r>
    </w:p>
    <w:p w:rsidR="00E77F5F" w:rsidRPr="00B74C7B" w:rsidRDefault="00E77F5F" w:rsidP="00E77F5F">
      <w:pPr>
        <w:pStyle w:val="Brezrazmikov"/>
        <w:rPr>
          <w:rFonts w:ascii="Arial Narrow" w:hAnsi="Arial Narrow" w:cs="Arial"/>
          <w:color w:val="000000"/>
          <w:sz w:val="18"/>
          <w:szCs w:val="18"/>
        </w:rPr>
      </w:pP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77F5F" w:rsidRPr="00B74C7B" w:rsidRDefault="00E77F5F" w:rsidP="00E77F5F">
      <w:pPr>
        <w:pStyle w:val="Brezrazmikov"/>
        <w:rPr>
          <w:rFonts w:ascii="Arial Narrow" w:hAnsi="Arial Narrow"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6"/>
        <w:gridCol w:w="3899"/>
        <w:gridCol w:w="1438"/>
      </w:tblGrid>
      <w:tr w:rsidR="00E77F5F" w:rsidRPr="00B74C7B" w:rsidTr="009D4CE9">
        <w:tc>
          <w:tcPr>
            <w:tcW w:w="534"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color w:val="000000"/>
                <w:sz w:val="18"/>
                <w:szCs w:val="18"/>
              </w:rPr>
            </w:pPr>
            <w:r w:rsidRPr="00B74C7B">
              <w:rPr>
                <w:rFonts w:ascii="Arial Narrow" w:hAnsi="Arial Narrow" w:cs="Arial"/>
                <w:color w:val="000000"/>
                <w:sz w:val="18"/>
                <w:szCs w:val="18"/>
              </w:rPr>
              <w:t>IME IN PRIIMEK/</w:t>
            </w:r>
          </w:p>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color w:val="000000"/>
                <w:sz w:val="18"/>
                <w:szCs w:val="18"/>
              </w:rPr>
            </w:pPr>
            <w:r w:rsidRPr="00B74C7B">
              <w:rPr>
                <w:rFonts w:ascii="Arial Narrow" w:hAnsi="Arial Narrow" w:cs="Arial"/>
                <w:color w:val="000000"/>
                <w:sz w:val="18"/>
                <w:szCs w:val="18"/>
              </w:rPr>
              <w:t>NASLOV PREBIVALIŠČA/</w:t>
            </w:r>
          </w:p>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DELEŽ LASTNIŠTVA</w:t>
            </w: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bl>
    <w:p w:rsidR="00E77F5F" w:rsidRPr="00B74C7B" w:rsidRDefault="00E77F5F" w:rsidP="00E77F5F">
      <w:pPr>
        <w:pStyle w:val="Brezrazmikov"/>
        <w:rPr>
          <w:rFonts w:ascii="Arial Narrow" w:hAnsi="Arial Narrow" w:cs="Arial"/>
          <w:bCs/>
          <w:color w:val="000000"/>
          <w:sz w:val="18"/>
          <w:szCs w:val="18"/>
        </w:rPr>
      </w:pPr>
    </w:p>
    <w:p w:rsidR="00E77F5F" w:rsidRPr="00B74C7B" w:rsidRDefault="00E77F5F" w:rsidP="00E77F5F">
      <w:pPr>
        <w:pStyle w:val="Brezrazmikov"/>
        <w:rPr>
          <w:rFonts w:ascii="Arial Narrow" w:hAnsi="Arial Narrow" w:cs="Arial"/>
          <w:b/>
          <w:bCs/>
          <w:color w:val="000000"/>
          <w:sz w:val="18"/>
          <w:szCs w:val="18"/>
        </w:rPr>
      </w:pPr>
      <w:r w:rsidRPr="00B74C7B">
        <w:rPr>
          <w:rFonts w:ascii="Arial Narrow" w:hAnsi="Arial Narrow" w:cs="Arial"/>
          <w:b/>
          <w:bCs/>
          <w:color w:val="000000"/>
          <w:sz w:val="18"/>
          <w:szCs w:val="18"/>
        </w:rPr>
        <w:t>POVEZANE DRUŽBE</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 xml:space="preserve">naziv in naslov povezane družbe, </w:t>
      </w:r>
    </w:p>
    <w:p w:rsidR="00E77F5F" w:rsidRPr="00B74C7B" w:rsidRDefault="00E77F5F" w:rsidP="00E77F5F">
      <w:pPr>
        <w:pStyle w:val="Brezrazmikov"/>
        <w:rPr>
          <w:rFonts w:ascii="Arial Narrow" w:hAnsi="Arial Narrow" w:cs="Arial"/>
          <w:iCs/>
          <w:color w:val="000000"/>
          <w:sz w:val="18"/>
          <w:szCs w:val="18"/>
        </w:rPr>
      </w:pPr>
      <w:r w:rsidRPr="00B74C7B">
        <w:rPr>
          <w:rFonts w:ascii="Arial Narrow" w:hAnsi="Arial Narrow" w:cs="Arial"/>
          <w:iCs/>
          <w:color w:val="000000"/>
          <w:sz w:val="18"/>
          <w:szCs w:val="18"/>
        </w:rPr>
        <w:t>vrsta povezave in/ali delež lastništva.</w:t>
      </w:r>
    </w:p>
    <w:p w:rsidR="00E77F5F" w:rsidRPr="00B74C7B" w:rsidRDefault="00E77F5F" w:rsidP="00E77F5F">
      <w:pPr>
        <w:pStyle w:val="Brezrazmikov"/>
        <w:rPr>
          <w:rFonts w:ascii="Arial Narrow" w:hAnsi="Arial Narrow" w:cs="Arial"/>
          <w:color w:val="000000"/>
          <w:sz w:val="18"/>
          <w:szCs w:val="18"/>
        </w:rPr>
      </w:pPr>
    </w:p>
    <w:p w:rsidR="00E77F5F" w:rsidRPr="00B74C7B" w:rsidRDefault="00E77F5F" w:rsidP="00E77F5F">
      <w:pPr>
        <w:pStyle w:val="Brezrazmikov"/>
        <w:rPr>
          <w:rFonts w:ascii="Arial Narrow" w:hAnsi="Arial Narrow" w:cs="Arial"/>
          <w:i/>
          <w:iCs/>
          <w:color w:val="000000"/>
          <w:sz w:val="18"/>
          <w:szCs w:val="18"/>
        </w:rPr>
      </w:pPr>
      <w:r w:rsidRPr="00B74C7B">
        <w:rPr>
          <w:rFonts w:ascii="Arial Narrow" w:hAnsi="Arial Narrow" w:cs="Arial"/>
          <w:iCs/>
          <w:color w:val="000000"/>
          <w:sz w:val="18"/>
          <w:szCs w:val="18"/>
        </w:rPr>
        <w:t>Podatke je potrebno vpisati za vse s ponudnikom povezane družbe.</w:t>
      </w:r>
      <w:r w:rsidRPr="00B74C7B">
        <w:rPr>
          <w:rFonts w:ascii="Arial Narrow" w:hAnsi="Arial Narrow" w:cs="Arial"/>
          <w:i/>
          <w:iCs/>
          <w:color w:val="00000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02"/>
        <w:gridCol w:w="3893"/>
        <w:gridCol w:w="1438"/>
      </w:tblGrid>
      <w:tr w:rsidR="00E77F5F" w:rsidRPr="00B74C7B" w:rsidTr="009D4CE9">
        <w:tc>
          <w:tcPr>
            <w:tcW w:w="534"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color w:val="000000"/>
                <w:sz w:val="18"/>
                <w:szCs w:val="18"/>
              </w:rPr>
            </w:pPr>
            <w:r w:rsidRPr="00B74C7B">
              <w:rPr>
                <w:rFonts w:ascii="Arial Narrow" w:hAnsi="Arial Narrow" w:cs="Arial"/>
                <w:color w:val="000000"/>
                <w:sz w:val="18"/>
                <w:szCs w:val="18"/>
              </w:rPr>
              <w:t>VRSTA POVEZAVE/</w:t>
            </w:r>
          </w:p>
          <w:p w:rsidR="00E77F5F" w:rsidRPr="00B74C7B" w:rsidRDefault="00E77F5F" w:rsidP="009D4CE9">
            <w:pPr>
              <w:pStyle w:val="Brezrazmikov"/>
              <w:rPr>
                <w:rFonts w:ascii="Arial Narrow" w:hAnsi="Arial Narrow" w:cs="Arial"/>
                <w:b/>
                <w:bCs/>
                <w:color w:val="000000"/>
                <w:sz w:val="18"/>
                <w:szCs w:val="18"/>
              </w:rPr>
            </w:pPr>
            <w:r w:rsidRPr="00B74C7B">
              <w:rPr>
                <w:rFonts w:ascii="Arial Narrow" w:hAnsi="Arial Narrow" w:cs="Arial"/>
                <w:color w:val="000000"/>
                <w:sz w:val="18"/>
                <w:szCs w:val="18"/>
              </w:rPr>
              <w:t>DELEŽ LASTNIŠTVA</w:t>
            </w: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r w:rsidR="00E77F5F" w:rsidRPr="00B74C7B" w:rsidTr="009D4CE9">
        <w:tc>
          <w:tcPr>
            <w:tcW w:w="534" w:type="dxa"/>
            <w:tcBorders>
              <w:top w:val="single" w:sz="4" w:space="0" w:color="auto"/>
              <w:left w:val="single" w:sz="4" w:space="0" w:color="auto"/>
              <w:bottom w:val="single" w:sz="4" w:space="0" w:color="auto"/>
              <w:right w:val="single" w:sz="4" w:space="0" w:color="auto"/>
            </w:tcBorders>
            <w:hideMark/>
          </w:tcPr>
          <w:p w:rsidR="00E77F5F" w:rsidRPr="00B74C7B" w:rsidRDefault="00E77F5F" w:rsidP="009D4CE9">
            <w:pPr>
              <w:pStyle w:val="Brezrazmikov"/>
              <w:rPr>
                <w:rFonts w:ascii="Arial Narrow" w:hAnsi="Arial Narrow" w:cs="Arial"/>
                <w:bCs/>
                <w:color w:val="000000"/>
                <w:sz w:val="18"/>
                <w:szCs w:val="18"/>
              </w:rPr>
            </w:pPr>
            <w:r w:rsidRPr="00B74C7B">
              <w:rPr>
                <w:rFonts w:ascii="Arial Narrow" w:hAnsi="Arial Narrow"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p w:rsidR="00E77F5F" w:rsidRPr="00B74C7B" w:rsidRDefault="00E77F5F" w:rsidP="009D4CE9">
            <w:pPr>
              <w:pStyle w:val="Brezrazmikov"/>
              <w:rPr>
                <w:rFonts w:ascii="Arial Narrow" w:hAnsi="Arial Narrow"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E77F5F" w:rsidRPr="00B74C7B" w:rsidRDefault="00E77F5F" w:rsidP="009D4CE9">
            <w:pPr>
              <w:pStyle w:val="Brezrazmikov"/>
              <w:rPr>
                <w:rFonts w:ascii="Arial Narrow" w:hAnsi="Arial Narrow" w:cs="Arial"/>
                <w:bCs/>
                <w:color w:val="000000"/>
                <w:sz w:val="18"/>
                <w:szCs w:val="18"/>
              </w:rPr>
            </w:pPr>
          </w:p>
        </w:tc>
      </w:tr>
    </w:tbl>
    <w:p w:rsidR="00E77F5F" w:rsidRPr="00B74C7B" w:rsidRDefault="00E77F5F" w:rsidP="00E77F5F">
      <w:pPr>
        <w:pStyle w:val="Brezrazmikov"/>
        <w:rPr>
          <w:rFonts w:ascii="Arial Narrow" w:hAnsi="Arial Narrow" w:cs="Arial"/>
          <w:bCs/>
          <w:color w:val="000000"/>
          <w:sz w:val="18"/>
          <w:szCs w:val="18"/>
        </w:rPr>
      </w:pP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b/>
          <w:bCs/>
          <w:color w:val="000000"/>
          <w:sz w:val="18"/>
          <w:szCs w:val="18"/>
        </w:rPr>
        <w:t>IZJAVA, DA NI POVEZANIH DRUŽB</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iCs/>
          <w:color w:val="000000"/>
          <w:sz w:val="18"/>
          <w:szCs w:val="18"/>
        </w:rPr>
        <w:t>Opomba: v primeru, da povezanih družb s ponudnikom ni,  ponudnik poda naslednjo izjavo:</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color w:val="000000"/>
          <w:sz w:val="18"/>
          <w:szCs w:val="18"/>
        </w:rPr>
        <w:t xml:space="preserve">Izjavljamo, da s ponudnikom </w:t>
      </w:r>
      <w:r w:rsidRPr="00B74C7B">
        <w:rPr>
          <w:rFonts w:ascii="Arial Narrow" w:hAnsi="Arial Narrow" w:cs="Arial"/>
          <w:i/>
          <w:iCs/>
          <w:color w:val="000000"/>
          <w:sz w:val="18"/>
          <w:szCs w:val="18"/>
        </w:rPr>
        <w:t>(naziv in naslov ponudnika)</w:t>
      </w:r>
      <w:r w:rsidRPr="00B74C7B">
        <w:rPr>
          <w:rFonts w:ascii="Arial Narrow" w:hAnsi="Arial Narrow" w:cs="Arial"/>
          <w:color w:val="000000"/>
          <w:sz w:val="18"/>
          <w:szCs w:val="18"/>
        </w:rPr>
        <w:t xml:space="preserve"> ______________________________________</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color w:val="000000"/>
          <w:sz w:val="18"/>
          <w:szCs w:val="18"/>
        </w:rPr>
        <w:t>_________________________________________________________________________________</w:t>
      </w:r>
    </w:p>
    <w:p w:rsidR="00E77F5F" w:rsidRPr="00B74C7B" w:rsidRDefault="00E77F5F" w:rsidP="00E77F5F">
      <w:pPr>
        <w:pStyle w:val="Brezrazmikov"/>
        <w:rPr>
          <w:rFonts w:ascii="Arial Narrow" w:hAnsi="Arial Narrow" w:cs="Arial"/>
          <w:color w:val="000000"/>
          <w:sz w:val="18"/>
          <w:szCs w:val="18"/>
        </w:rPr>
      </w:pPr>
      <w:r w:rsidRPr="00B74C7B">
        <w:rPr>
          <w:rFonts w:ascii="Arial Narrow" w:hAnsi="Arial Narrow" w:cs="Arial"/>
          <w:b/>
          <w:bCs/>
          <w:color w:val="000000"/>
          <w:sz w:val="18"/>
          <w:szCs w:val="18"/>
        </w:rPr>
        <w:t>ni povezanih družb, za katere se glede na določbe zakona, ki ureja gospodarske družbe, šteje, da so povezane.</w:t>
      </w:r>
    </w:p>
    <w:p w:rsidR="00E77F5F" w:rsidRPr="00B74C7B" w:rsidRDefault="00E77F5F" w:rsidP="00E77F5F">
      <w:pPr>
        <w:pStyle w:val="Brezrazmikov"/>
        <w:rPr>
          <w:rFonts w:ascii="Arial Narrow" w:hAnsi="Arial Narrow" w:cs="Arial"/>
          <w:b/>
          <w:bCs/>
          <w:color w:val="000000"/>
          <w:sz w:val="18"/>
          <w:szCs w:val="18"/>
        </w:rPr>
      </w:pPr>
    </w:p>
    <w:p w:rsidR="00E77F5F" w:rsidRPr="00B74C7B" w:rsidRDefault="00E77F5F" w:rsidP="00E77F5F">
      <w:pPr>
        <w:pStyle w:val="Brezrazmikov"/>
        <w:rPr>
          <w:rFonts w:ascii="Arial Narrow" w:hAnsi="Arial Narrow" w:cs="Arial"/>
          <w:b/>
          <w:bCs/>
          <w:color w:val="000000"/>
          <w:sz w:val="18"/>
          <w:szCs w:val="18"/>
        </w:rPr>
      </w:pPr>
      <w:r w:rsidRPr="00B74C7B">
        <w:rPr>
          <w:rFonts w:ascii="Arial Narrow" w:hAnsi="Arial Narrow"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E77F5F" w:rsidRPr="00B74C7B" w:rsidRDefault="00E77F5F" w:rsidP="00E77F5F">
      <w:pPr>
        <w:pStyle w:val="Brezrazmikov"/>
        <w:rPr>
          <w:rFonts w:ascii="Arial Narrow" w:hAnsi="Arial Narrow" w:cs="Arial"/>
          <w:bCs/>
          <w:color w:val="000000"/>
          <w:sz w:val="18"/>
          <w:szCs w:val="18"/>
        </w:rPr>
      </w:pPr>
    </w:p>
    <w:p w:rsidR="00E77F5F" w:rsidRPr="00B74C7B" w:rsidRDefault="00E77F5F" w:rsidP="00E77F5F">
      <w:pPr>
        <w:pStyle w:val="Brezrazmikov"/>
        <w:rPr>
          <w:rFonts w:ascii="Arial Narrow" w:hAnsi="Arial Narrow"/>
          <w:sz w:val="18"/>
          <w:szCs w:val="18"/>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77F5F" w:rsidRPr="000751B9" w:rsidTr="009D4CE9">
        <w:tc>
          <w:tcPr>
            <w:tcW w:w="3430" w:type="dxa"/>
            <w:hideMark/>
          </w:tcPr>
          <w:p w:rsidR="00E77F5F" w:rsidRPr="00B74C7B" w:rsidRDefault="00E77F5F" w:rsidP="009D4CE9">
            <w:pPr>
              <w:pStyle w:val="Brezrazmikov"/>
              <w:rPr>
                <w:rFonts w:ascii="Arial Narrow" w:hAnsi="Arial Narrow" w:cs="Arial"/>
                <w:color w:val="000000"/>
                <w:sz w:val="18"/>
                <w:szCs w:val="18"/>
              </w:rPr>
            </w:pPr>
            <w:r w:rsidRPr="00B74C7B">
              <w:rPr>
                <w:rFonts w:ascii="Arial Narrow" w:hAnsi="Arial Narrow" w:cs="Arial"/>
                <w:color w:val="000000"/>
                <w:sz w:val="18"/>
                <w:szCs w:val="18"/>
              </w:rPr>
              <w:lastRenderedPageBreak/>
              <w:t>Datum in kraj:</w:t>
            </w:r>
          </w:p>
        </w:tc>
        <w:tc>
          <w:tcPr>
            <w:tcW w:w="2067" w:type="dxa"/>
          </w:tcPr>
          <w:p w:rsidR="00E77F5F" w:rsidRPr="00B74C7B" w:rsidRDefault="00E77F5F" w:rsidP="009D4CE9">
            <w:pPr>
              <w:pStyle w:val="Brezrazmikov"/>
              <w:rPr>
                <w:rFonts w:ascii="Arial Narrow" w:hAnsi="Arial Narrow" w:cs="Arial"/>
                <w:color w:val="000000"/>
                <w:sz w:val="18"/>
                <w:szCs w:val="18"/>
              </w:rPr>
            </w:pPr>
          </w:p>
        </w:tc>
        <w:tc>
          <w:tcPr>
            <w:tcW w:w="3573" w:type="dxa"/>
            <w:hideMark/>
          </w:tcPr>
          <w:p w:rsidR="00E77F5F" w:rsidRPr="000751B9" w:rsidRDefault="00E77F5F" w:rsidP="009D4CE9">
            <w:pPr>
              <w:pStyle w:val="Brezrazmikov"/>
              <w:rPr>
                <w:rFonts w:ascii="Arial Narrow" w:hAnsi="Arial Narrow" w:cs="Arial"/>
                <w:color w:val="000000"/>
                <w:sz w:val="18"/>
                <w:szCs w:val="18"/>
              </w:rPr>
            </w:pPr>
            <w:r w:rsidRPr="00B74C7B">
              <w:rPr>
                <w:rFonts w:ascii="Arial Narrow" w:hAnsi="Arial Narrow" w:cs="Arial"/>
                <w:color w:val="000000"/>
                <w:sz w:val="18"/>
                <w:szCs w:val="18"/>
              </w:rPr>
              <w:t>Žig in podpis zakonitega zastopnika:</w:t>
            </w:r>
          </w:p>
        </w:tc>
      </w:tr>
      <w:tr w:rsidR="00E77F5F" w:rsidRPr="000751B9" w:rsidTr="009D4CE9">
        <w:tc>
          <w:tcPr>
            <w:tcW w:w="3430" w:type="dxa"/>
            <w:tcBorders>
              <w:top w:val="nil"/>
              <w:left w:val="nil"/>
              <w:bottom w:val="single" w:sz="4" w:space="0" w:color="auto"/>
              <w:right w:val="nil"/>
            </w:tcBorders>
          </w:tcPr>
          <w:p w:rsidR="00E77F5F" w:rsidRPr="000751B9" w:rsidRDefault="00E77F5F" w:rsidP="009D4CE9">
            <w:pPr>
              <w:pStyle w:val="Brezrazmikov"/>
              <w:rPr>
                <w:rFonts w:ascii="Arial Narrow" w:hAnsi="Arial Narrow" w:cs="Arial"/>
                <w:color w:val="000000"/>
                <w:sz w:val="18"/>
                <w:szCs w:val="18"/>
              </w:rPr>
            </w:pPr>
          </w:p>
          <w:p w:rsidR="00E77F5F" w:rsidRPr="000751B9" w:rsidRDefault="00E77F5F" w:rsidP="009D4CE9">
            <w:pPr>
              <w:pStyle w:val="Brezrazmikov"/>
              <w:rPr>
                <w:rFonts w:ascii="Arial Narrow" w:hAnsi="Arial Narrow" w:cs="Arial"/>
                <w:color w:val="000000"/>
                <w:sz w:val="18"/>
                <w:szCs w:val="18"/>
              </w:rPr>
            </w:pPr>
          </w:p>
        </w:tc>
        <w:tc>
          <w:tcPr>
            <w:tcW w:w="2067" w:type="dxa"/>
          </w:tcPr>
          <w:p w:rsidR="00E77F5F" w:rsidRPr="000751B9" w:rsidRDefault="00E77F5F" w:rsidP="009D4CE9">
            <w:pPr>
              <w:pStyle w:val="Brezrazmikov"/>
              <w:rPr>
                <w:rFonts w:ascii="Arial Narrow" w:hAnsi="Arial Narrow" w:cs="Arial"/>
                <w:color w:val="000000"/>
                <w:sz w:val="18"/>
                <w:szCs w:val="18"/>
              </w:rPr>
            </w:pPr>
          </w:p>
        </w:tc>
        <w:tc>
          <w:tcPr>
            <w:tcW w:w="3573" w:type="dxa"/>
            <w:tcBorders>
              <w:top w:val="nil"/>
              <w:left w:val="nil"/>
              <w:bottom w:val="single" w:sz="4" w:space="0" w:color="auto"/>
              <w:right w:val="nil"/>
            </w:tcBorders>
          </w:tcPr>
          <w:p w:rsidR="00E77F5F" w:rsidRPr="000751B9" w:rsidRDefault="00E77F5F" w:rsidP="009D4CE9">
            <w:pPr>
              <w:pStyle w:val="Brezrazmikov"/>
              <w:rPr>
                <w:rFonts w:ascii="Arial Narrow" w:hAnsi="Arial Narrow" w:cs="Arial"/>
                <w:color w:val="000000"/>
                <w:sz w:val="18"/>
                <w:szCs w:val="18"/>
              </w:rPr>
            </w:pPr>
          </w:p>
          <w:p w:rsidR="00E77F5F" w:rsidRPr="000751B9" w:rsidRDefault="00E77F5F" w:rsidP="009D4CE9">
            <w:pPr>
              <w:pStyle w:val="Brezrazmikov"/>
              <w:rPr>
                <w:rFonts w:ascii="Arial Narrow" w:hAnsi="Arial Narrow" w:cs="Arial"/>
                <w:color w:val="000000"/>
                <w:sz w:val="18"/>
                <w:szCs w:val="18"/>
              </w:rPr>
            </w:pPr>
          </w:p>
        </w:tc>
      </w:tr>
    </w:tbl>
    <w:p w:rsidR="00E77F5F" w:rsidRDefault="00E77F5F" w:rsidP="00E77F5F">
      <w:pPr>
        <w:pStyle w:val="Brezrazmikov"/>
        <w:rPr>
          <w:rFonts w:ascii="Arial Narrow" w:hAnsi="Arial Narrow" w:cs="Arial"/>
        </w:rPr>
      </w:pPr>
    </w:p>
    <w:p w:rsidR="00E77F5F" w:rsidRDefault="00E77F5F" w:rsidP="00E77F5F">
      <w:pPr>
        <w:pStyle w:val="Brezrazmikov"/>
        <w:rPr>
          <w:rFonts w:ascii="Arial Narrow" w:hAnsi="Arial Narrow" w:cs="Arial"/>
        </w:rPr>
      </w:pPr>
    </w:p>
    <w:p w:rsidR="00E77F5F" w:rsidRDefault="00E77F5F" w:rsidP="00E77F5F">
      <w:pPr>
        <w:pStyle w:val="Brezrazmikov"/>
        <w:rPr>
          <w:rFonts w:ascii="Arial Narrow" w:hAnsi="Arial Narrow" w:cs="Arial"/>
        </w:rPr>
      </w:pPr>
    </w:p>
    <w:p w:rsidR="00E77F5F" w:rsidRDefault="00E77F5F" w:rsidP="00E77F5F">
      <w:pPr>
        <w:pStyle w:val="Brezrazmikov"/>
        <w:rPr>
          <w:rFonts w:ascii="Arial Narrow" w:hAnsi="Arial Narrow" w:cs="Arial"/>
        </w:rPr>
      </w:pPr>
    </w:p>
    <w:p w:rsidR="00E77F5F" w:rsidRPr="00370B82" w:rsidRDefault="00E77F5F" w:rsidP="00E77F5F">
      <w:pPr>
        <w:widowControl w:val="0"/>
        <w:autoSpaceDE w:val="0"/>
        <w:autoSpaceDN w:val="0"/>
        <w:spacing w:before="82" w:after="0" w:line="240" w:lineRule="auto"/>
        <w:ind w:right="111"/>
        <w:jc w:val="right"/>
        <w:outlineLvl w:val="2"/>
        <w:rPr>
          <w:rFonts w:ascii="Arial Narrow" w:eastAsia="Arial Narrow" w:hAnsi="Arial Narrow" w:cs="Arial Narrow"/>
          <w:b/>
          <w:bCs/>
        </w:rPr>
      </w:pPr>
      <w:r>
        <w:rPr>
          <w:rFonts w:ascii="Arial Narrow" w:eastAsia="Arial Narrow" w:hAnsi="Arial Narrow" w:cs="Arial Narrow"/>
          <w:b/>
          <w:bCs/>
        </w:rPr>
        <w:t>OBR-9</w:t>
      </w:r>
    </w:p>
    <w:p w:rsidR="00E77F5F" w:rsidRPr="00370B82" w:rsidRDefault="00E77F5F" w:rsidP="00E77F5F">
      <w:pPr>
        <w:widowControl w:val="0"/>
        <w:autoSpaceDE w:val="0"/>
        <w:autoSpaceDN w:val="0"/>
        <w:spacing w:after="0" w:line="240" w:lineRule="auto"/>
        <w:jc w:val="center"/>
        <w:rPr>
          <w:rFonts w:ascii="Arial Narrow" w:eastAsia="Times New Roman" w:hAnsi="Arial Narrow"/>
          <w:b/>
          <w:lang w:eastAsia="sl-SI"/>
        </w:rPr>
      </w:pPr>
    </w:p>
    <w:p w:rsidR="00E77F5F" w:rsidRPr="00370B82" w:rsidRDefault="00E77F5F" w:rsidP="00E77F5F">
      <w:pPr>
        <w:widowControl w:val="0"/>
        <w:autoSpaceDE w:val="0"/>
        <w:autoSpaceDN w:val="0"/>
        <w:spacing w:after="0" w:line="240" w:lineRule="auto"/>
        <w:jc w:val="center"/>
        <w:rPr>
          <w:rFonts w:ascii="Arial Narrow" w:eastAsia="Times New Roman" w:hAnsi="Arial Narrow"/>
          <w:b/>
          <w:sz w:val="32"/>
          <w:lang w:eastAsia="sl-SI"/>
        </w:rPr>
      </w:pPr>
      <w:r w:rsidRPr="00370B82">
        <w:rPr>
          <w:rFonts w:ascii="Arial Narrow" w:eastAsia="Times New Roman" w:hAnsi="Arial Narrow"/>
          <w:b/>
          <w:sz w:val="32"/>
          <w:lang w:eastAsia="sl-SI"/>
        </w:rPr>
        <w:t>REFERENCA</w:t>
      </w:r>
    </w:p>
    <w:p w:rsidR="00E77F5F" w:rsidRPr="00370B82" w:rsidRDefault="00E77F5F" w:rsidP="00E77F5F">
      <w:pPr>
        <w:widowControl w:val="0"/>
        <w:autoSpaceDE w:val="0"/>
        <w:autoSpaceDN w:val="0"/>
        <w:spacing w:after="0" w:line="240" w:lineRule="auto"/>
        <w:jc w:val="both"/>
        <w:rPr>
          <w:rFonts w:ascii="Arial Narrow" w:eastAsia="Times New Roman" w:hAnsi="Arial Narrow"/>
          <w:b/>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b/>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b/>
          <w:bCs/>
          <w:lang w:eastAsia="sl-SI"/>
        </w:rPr>
      </w:pPr>
      <w:r w:rsidRPr="00370B82">
        <w:rPr>
          <w:rFonts w:ascii="Arial Narrow" w:eastAsia="Times New Roman" w:hAnsi="Arial Narrow"/>
          <w:b/>
          <w:bCs/>
          <w:lang w:eastAsia="sl-SI"/>
        </w:rPr>
        <w:t xml:space="preserve">Javno naročilo: </w:t>
      </w:r>
      <w:r w:rsidRPr="00043703">
        <w:rPr>
          <w:rFonts w:ascii="Arial Narrow" w:eastAsia="Times New Roman" w:hAnsi="Arial Narrow"/>
          <w:b/>
          <w:bCs/>
          <w:lang w:eastAsia="sl-SI"/>
        </w:rPr>
        <w:t>PRENOVA OGREVALNE KOTLOVNICE NA LOKACIJI KLINIKE GOLNIK</w:t>
      </w:r>
    </w:p>
    <w:p w:rsidR="00E77F5F" w:rsidRPr="00370B82" w:rsidRDefault="00E77F5F" w:rsidP="00E77F5F">
      <w:pPr>
        <w:widowControl w:val="0"/>
        <w:autoSpaceDE w:val="0"/>
        <w:autoSpaceDN w:val="0"/>
        <w:spacing w:after="0" w:line="240" w:lineRule="auto"/>
        <w:rPr>
          <w:rFonts w:ascii="Arial Narrow" w:eastAsia="Times New Roman" w:hAnsi="Arial Narrow"/>
          <w:bCs/>
          <w:lang w:eastAsia="sl-SI"/>
        </w:rPr>
      </w:pPr>
      <w:r w:rsidRPr="00370B82">
        <w:rPr>
          <w:rFonts w:ascii="Arial Narrow" w:eastAsia="Times New Roman" w:hAnsi="Arial Narrow"/>
          <w:bCs/>
          <w:lang w:eastAsia="sl-SI"/>
        </w:rPr>
        <w:t xml:space="preserve">Št. javnega naročila: </w:t>
      </w:r>
      <w:r>
        <w:rPr>
          <w:rFonts w:ascii="Arial Narrow" w:eastAsia="Times New Roman" w:hAnsi="Arial Narrow" w:cs="Arial"/>
          <w:lang w:eastAsia="sl-SI"/>
        </w:rPr>
        <w:t>JN-1-2022-KOTLOVNICA</w:t>
      </w:r>
    </w:p>
    <w:p w:rsidR="00E77F5F" w:rsidRPr="00370B82" w:rsidRDefault="00E77F5F" w:rsidP="00E77F5F">
      <w:pPr>
        <w:widowControl w:val="0"/>
        <w:autoSpaceDE w:val="0"/>
        <w:autoSpaceDN w:val="0"/>
        <w:spacing w:after="0" w:line="240" w:lineRule="auto"/>
        <w:rPr>
          <w:rFonts w:ascii="Arial Narrow" w:eastAsia="Times New Roman" w:hAnsi="Arial Narrow"/>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E77F5F" w:rsidRPr="00370B82" w:rsidTr="009D4CE9">
        <w:tc>
          <w:tcPr>
            <w:tcW w:w="4815" w:type="dxa"/>
            <w:gridSpan w:val="2"/>
            <w:tcBorders>
              <w:top w:val="single" w:sz="2" w:space="0" w:color="000000"/>
              <w:left w:val="single" w:sz="2" w:space="0" w:color="000000"/>
              <w:bottom w:val="single" w:sz="4"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1559" w:type="dxa"/>
            <w:tcBorders>
              <w:top w:val="single" w:sz="2" w:space="0" w:color="000000"/>
              <w:left w:val="single" w:sz="2" w:space="0" w:color="000000"/>
              <w:bottom w:val="single" w:sz="4"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1559" w:type="dxa"/>
            <w:tcBorders>
              <w:top w:val="single" w:sz="4" w:space="0" w:color="000000"/>
              <w:left w:val="single" w:sz="4" w:space="0" w:color="000000"/>
              <w:bottom w:val="single" w:sz="4" w:space="0" w:color="000000"/>
              <w:right w:val="nil"/>
            </w:tcBorders>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Opis posla (npr. izvedene aktivnosti storitev, količine dobavljenega blaga, vrste blaga)</w:t>
            </w: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highlight w:val="yellow"/>
                <w:lang w:eastAsia="sl-SI"/>
              </w:rPr>
            </w:pPr>
            <w:r w:rsidRPr="00370B82">
              <w:rPr>
                <w:rFonts w:ascii="Arial Narrow" w:eastAsia="Times New Roman" w:hAnsi="Arial Narrow"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Datum začetka in končanja posla</w:t>
            </w:r>
            <w:r w:rsidRPr="00370B82">
              <w:rPr>
                <w:rFonts w:ascii="Arial Narrow" w:eastAsia="Times New Roman" w:hAnsi="Arial Narrow"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kern w:val="2"/>
                <w:lang w:eastAsia="sl-SI"/>
              </w:rPr>
            </w:pPr>
            <w:r w:rsidRPr="00370B82">
              <w:rPr>
                <w:rFonts w:ascii="Arial Narrow" w:eastAsia="Times New Roman" w:hAnsi="Arial Narrow" w:cs="Arial"/>
                <w:kern w:val="2"/>
                <w:lang w:eastAsia="sl-SI"/>
              </w:rPr>
              <w:t>Ime in priimek:</w:t>
            </w: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kern w:val="2"/>
                <w:lang w:eastAsia="sl-SI"/>
              </w:rPr>
            </w:pPr>
            <w:r w:rsidRPr="00370B82">
              <w:rPr>
                <w:rFonts w:ascii="Arial Narrow" w:eastAsia="Times New Roman" w:hAnsi="Arial Narrow" w:cs="Arial"/>
                <w:kern w:val="2"/>
                <w:lang w:eastAsia="sl-SI"/>
              </w:rPr>
              <w:t>E-pošta:</w:t>
            </w: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r w:rsidRPr="00370B82">
              <w:rPr>
                <w:rFonts w:ascii="Arial Narrow" w:eastAsia="Times New Roman" w:hAnsi="Arial Narrow" w:cs="Arial"/>
                <w:kern w:val="2"/>
                <w:lang w:eastAsia="sl-SI"/>
              </w:rPr>
              <w:t>Telefon:</w:t>
            </w:r>
          </w:p>
        </w:tc>
      </w:tr>
      <w:tr w:rsidR="00E77F5F" w:rsidRPr="00370B82" w:rsidTr="009D4CE9">
        <w:tc>
          <w:tcPr>
            <w:tcW w:w="4815" w:type="dxa"/>
            <w:gridSpan w:val="2"/>
            <w:tcBorders>
              <w:top w:val="single" w:sz="2" w:space="0" w:color="000000"/>
              <w:left w:val="single" w:sz="2" w:space="0" w:color="000000"/>
              <w:bottom w:val="single" w:sz="2" w:space="0" w:color="000000"/>
              <w:right w:val="nil"/>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r w:rsidRPr="00370B82">
              <w:rPr>
                <w:rFonts w:ascii="Arial Narrow" w:eastAsia="Times New Roman" w:hAnsi="Arial Narrow" w:cs="Arial"/>
                <w:b/>
                <w:bCs/>
                <w:kern w:val="2"/>
                <w:lang w:eastAsia="sl-SI"/>
              </w:rPr>
              <w:t xml:space="preserve">Podpis in žig naročnika referenčnega posla </w:t>
            </w:r>
          </w:p>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77F5F" w:rsidRPr="00370B82" w:rsidRDefault="00E77F5F" w:rsidP="009D4CE9">
            <w:pPr>
              <w:widowControl w:val="0"/>
              <w:suppressLineNumbers/>
              <w:suppressAutoHyphens/>
              <w:autoSpaceDE w:val="0"/>
              <w:autoSpaceDN w:val="0"/>
              <w:spacing w:after="0" w:line="240" w:lineRule="auto"/>
              <w:rPr>
                <w:rFonts w:ascii="Arial Narrow" w:eastAsia="Times New Roman" w:hAnsi="Arial Narrow"/>
                <w:kern w:val="2"/>
                <w:lang w:eastAsia="sl-SI"/>
              </w:rPr>
            </w:pPr>
          </w:p>
        </w:tc>
      </w:tr>
    </w:tbl>
    <w:p w:rsidR="00E77F5F" w:rsidRPr="00370B82" w:rsidRDefault="00E77F5F" w:rsidP="00E77F5F">
      <w:pPr>
        <w:widowControl w:val="0"/>
        <w:autoSpaceDE w:val="0"/>
        <w:autoSpaceDN w:val="0"/>
        <w:spacing w:after="0" w:line="240" w:lineRule="auto"/>
        <w:jc w:val="both"/>
        <w:rPr>
          <w:rFonts w:ascii="Arial Narrow" w:eastAsia="Times New Roman" w:hAnsi="Arial Narrow"/>
          <w:b/>
          <w:bCs/>
          <w:kern w:val="2"/>
        </w:rPr>
      </w:pPr>
    </w:p>
    <w:p w:rsidR="00E77F5F" w:rsidRPr="00370B82" w:rsidRDefault="00E77F5F" w:rsidP="00E77F5F">
      <w:pPr>
        <w:widowControl w:val="0"/>
        <w:autoSpaceDE w:val="0"/>
        <w:autoSpaceDN w:val="0"/>
        <w:spacing w:after="0" w:line="240" w:lineRule="auto"/>
        <w:jc w:val="both"/>
        <w:rPr>
          <w:rFonts w:ascii="Arial Narrow" w:eastAsia="Times New Roman" w:hAnsi="Arial Narrow"/>
          <w:bCs/>
          <w:lang w:eastAsia="sl-SI"/>
        </w:rPr>
      </w:pPr>
      <w:r w:rsidRPr="00370B82">
        <w:rPr>
          <w:rFonts w:ascii="Arial Narrow" w:eastAsia="Times New Roman" w:hAnsi="Arial Narrow"/>
          <w:bCs/>
          <w:lang w:eastAsia="sl-SI"/>
        </w:rPr>
        <w:t>* kot naročnik referenčnega posla se šteje končni naročnik, kateremu je bila gradnja dejansko izvedena.</w:t>
      </w:r>
    </w:p>
    <w:p w:rsidR="00E77F5F" w:rsidRPr="00370B82" w:rsidRDefault="00E77F5F" w:rsidP="00E77F5F">
      <w:pPr>
        <w:widowControl w:val="0"/>
        <w:autoSpaceDE w:val="0"/>
        <w:autoSpaceDN w:val="0"/>
        <w:spacing w:after="0" w:line="240" w:lineRule="auto"/>
        <w:rPr>
          <w:rFonts w:ascii="Arial Narrow" w:eastAsia="Times New Roman" w:hAnsi="Arial Narrow"/>
          <w:b/>
          <w:bCs/>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cs="Arial"/>
          <w:b/>
          <w:bdr w:val="single" w:sz="4" w:space="0" w:color="auto" w:frame="1"/>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bCs/>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bCs/>
          <w:lang w:eastAsia="sl-SI"/>
        </w:rPr>
      </w:pPr>
    </w:p>
    <w:p w:rsidR="00E77F5F" w:rsidRPr="00370B82" w:rsidRDefault="00E77F5F" w:rsidP="00E77F5F">
      <w:pPr>
        <w:widowControl w:val="0"/>
        <w:autoSpaceDE w:val="0"/>
        <w:autoSpaceDN w:val="0"/>
        <w:spacing w:after="0" w:line="240" w:lineRule="auto"/>
        <w:rPr>
          <w:rFonts w:ascii="Arial Narrow" w:eastAsia="Times New Roman" w:hAnsi="Arial Narrow"/>
          <w:b/>
          <w:bCs/>
          <w:u w:val="single"/>
          <w:lang w:eastAsia="sl-SI"/>
        </w:rPr>
      </w:pPr>
      <w:r w:rsidRPr="00370B82">
        <w:rPr>
          <w:rFonts w:ascii="Arial Narrow" w:eastAsia="Times New Roman" w:hAnsi="Arial Narrow"/>
          <w:b/>
          <w:bCs/>
          <w:u w:val="single"/>
          <w:lang w:eastAsia="sl-SI"/>
        </w:rPr>
        <w:t>Za vsako referenco ponudnik izpolni ločeno tabelo (tabelo ustrezno prekopira glede na število referenc in spremeni zaporedno številko ).</w:t>
      </w:r>
    </w:p>
    <w:p w:rsidR="009F4D15" w:rsidRDefault="009F4D15">
      <w:bookmarkStart w:id="0" w:name="_GoBack"/>
      <w:bookmarkEnd w:id="0"/>
    </w:p>
    <w:sectPr w:rsidR="009F4D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Roman">
    <w:altName w:val="Times New Roman"/>
    <w:panose1 w:val="00000000000000000000"/>
    <w:charset w:val="4D"/>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SL Swiss">
    <w:charset w:val="00"/>
    <w:family w:val="auto"/>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03" w:rsidRDefault="00E77F5F" w:rsidP="009F271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rsidR="00043703" w:rsidRDefault="00E77F5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03" w:rsidRPr="00D901B7" w:rsidRDefault="00E77F5F" w:rsidP="009F2714">
    <w:pPr>
      <w:pStyle w:val="Noga"/>
      <w:framePr w:wrap="around" w:vAnchor="text" w:hAnchor="margin" w:xAlign="right" w:y="1"/>
      <w:rPr>
        <w:rStyle w:val="tevilkastrani"/>
        <w:rFonts w:ascii="Arial Narrow" w:hAnsi="Arial Narrow"/>
        <w:sz w:val="16"/>
        <w:szCs w:val="16"/>
      </w:rPr>
    </w:pPr>
    <w:r w:rsidRPr="00D901B7">
      <w:rPr>
        <w:rStyle w:val="tevilkastrani"/>
        <w:rFonts w:ascii="Arial Narrow" w:hAnsi="Arial Narrow"/>
        <w:sz w:val="16"/>
        <w:szCs w:val="16"/>
      </w:rPr>
      <w:fldChar w:fldCharType="begin"/>
    </w:r>
    <w:r w:rsidRPr="00D901B7">
      <w:rPr>
        <w:rStyle w:val="tevilkastrani"/>
        <w:rFonts w:ascii="Arial Narrow" w:hAnsi="Arial Narrow"/>
        <w:sz w:val="16"/>
        <w:szCs w:val="16"/>
      </w:rPr>
      <w:instrText xml:space="preserve">PAGE  </w:instrText>
    </w:r>
    <w:r w:rsidRPr="00D901B7">
      <w:rPr>
        <w:rStyle w:val="tevilkastrani"/>
        <w:rFonts w:ascii="Arial Narrow" w:hAnsi="Arial Narrow"/>
        <w:sz w:val="16"/>
        <w:szCs w:val="16"/>
      </w:rPr>
      <w:fldChar w:fldCharType="separate"/>
    </w:r>
    <w:r>
      <w:rPr>
        <w:rStyle w:val="tevilkastrani"/>
        <w:rFonts w:ascii="Arial Narrow" w:hAnsi="Arial Narrow"/>
        <w:noProof/>
        <w:sz w:val="16"/>
        <w:szCs w:val="16"/>
      </w:rPr>
      <w:t>33</w:t>
    </w:r>
    <w:r w:rsidRPr="00D901B7">
      <w:rPr>
        <w:rStyle w:val="tevilkastrani"/>
        <w:rFonts w:ascii="Arial Narrow" w:hAnsi="Arial Narrow"/>
        <w:sz w:val="16"/>
        <w:szCs w:val="16"/>
      </w:rPr>
      <w:fldChar w:fldCharType="end"/>
    </w:r>
  </w:p>
  <w:p w:rsidR="00043703" w:rsidRPr="00F23C45" w:rsidRDefault="00E77F5F" w:rsidP="0090767B">
    <w:pPr>
      <w:pStyle w:val="Noga"/>
      <w:ind w:right="36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03" w:rsidRPr="005F43A4" w:rsidRDefault="00E77F5F" w:rsidP="005F43A4">
    <w:pPr>
      <w:pStyle w:val="Noga"/>
      <w:jc w:val="right"/>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18</w:t>
    </w:r>
    <w:r w:rsidRPr="00397E6D">
      <w:rPr>
        <w:rFonts w:ascii="Arial Narrow" w:hAnsi="Arial Narrow"/>
        <w:sz w:val="16"/>
        <w:szCs w:val="16"/>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03" w:rsidRPr="00E54CBB" w:rsidRDefault="00E77F5F" w:rsidP="00E54CBB">
    <w:pPr>
      <w:pStyle w:val="Glava"/>
      <w:rPr>
        <w:rFonts w:ascii="Arial Narrow" w:hAnsi="Arial Narro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3703" w:rsidRDefault="00E77F5F">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43703" w:rsidRDefault="00E77F5F">
    <w:pPr>
      <w:pStyle w:val="Glava"/>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3837"/>
    <w:multiLevelType w:val="hybridMultilevel"/>
    <w:tmpl w:val="ACE8DB4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EC66B0"/>
    <w:multiLevelType w:val="hybridMultilevel"/>
    <w:tmpl w:val="4796A390"/>
    <w:lvl w:ilvl="0" w:tplc="C28AD6DC">
      <w:numFmt w:val="bullet"/>
      <w:lvlText w:val="-"/>
      <w:lvlJc w:val="left"/>
      <w:pPr>
        <w:ind w:left="720" w:hanging="360"/>
      </w:pPr>
      <w:rPr>
        <w:rFonts w:ascii="Garamond" w:eastAsia="Calibri" w:hAnsi="Garamond" w:cs="Times New Roman" w:hint="default"/>
        <w:color w:val="auto"/>
        <w:sz w:val="16"/>
      </w:rPr>
    </w:lvl>
    <w:lvl w:ilvl="1" w:tplc="6EF63614">
      <w:numFmt w:val="bullet"/>
      <w:lvlText w:val="•"/>
      <w:lvlJc w:val="left"/>
      <w:pPr>
        <w:ind w:left="1785" w:hanging="705"/>
      </w:pPr>
      <w:rPr>
        <w:rFonts w:ascii="Arial Narrow" w:eastAsia="Calibri" w:hAnsi="Arial Narrow" w:cs="Times-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C1872"/>
    <w:multiLevelType w:val="hybridMultilevel"/>
    <w:tmpl w:val="E7DA47D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22CBE"/>
    <w:multiLevelType w:val="multilevel"/>
    <w:tmpl w:val="639A7A1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565782"/>
    <w:multiLevelType w:val="hybridMultilevel"/>
    <w:tmpl w:val="6E041ED2"/>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6" w15:restartNumberingAfterBreak="0">
    <w:nsid w:val="0AA46277"/>
    <w:multiLevelType w:val="hybridMultilevel"/>
    <w:tmpl w:val="8AEAB084"/>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450626"/>
    <w:multiLevelType w:val="hybridMultilevel"/>
    <w:tmpl w:val="721AC604"/>
    <w:lvl w:ilvl="0" w:tplc="C28AD6DC">
      <w:numFmt w:val="bullet"/>
      <w:lvlText w:val="-"/>
      <w:lvlJc w:val="left"/>
      <w:pPr>
        <w:ind w:left="720" w:hanging="360"/>
      </w:pPr>
      <w:rPr>
        <w:rFonts w:ascii="Garamond" w:eastAsia="Calibri" w:hAnsi="Garamond"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AF6091"/>
    <w:multiLevelType w:val="hybridMultilevel"/>
    <w:tmpl w:val="F36C152E"/>
    <w:lvl w:ilvl="0" w:tplc="C79E7A7A">
      <w:start w:val="1"/>
      <w:numFmt w:val="bullet"/>
      <w:lvlText w:val="•"/>
      <w:lvlJc w:val="left"/>
      <w:pPr>
        <w:tabs>
          <w:tab w:val="num" w:pos="530"/>
        </w:tabs>
        <w:ind w:left="454" w:hanging="284"/>
      </w:pPr>
      <w:rPr>
        <w:rFonts w:ascii="Times New Roman" w:hAnsi="Times New Roman" w:cs="Times New Roman" w:hint="default"/>
        <w:sz w:val="20"/>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FA73AB6"/>
    <w:multiLevelType w:val="hybridMultilevel"/>
    <w:tmpl w:val="20AA9E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7F4FF9"/>
    <w:multiLevelType w:val="hybridMultilevel"/>
    <w:tmpl w:val="9B7A06EE"/>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419E9"/>
    <w:multiLevelType w:val="hybridMultilevel"/>
    <w:tmpl w:val="7C3EFA7A"/>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FC459CE"/>
    <w:multiLevelType w:val="hybridMultilevel"/>
    <w:tmpl w:val="EB5E19E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9E4FCA"/>
    <w:multiLevelType w:val="hybridMultilevel"/>
    <w:tmpl w:val="1012D99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EB429B"/>
    <w:multiLevelType w:val="hybridMultilevel"/>
    <w:tmpl w:val="D666C742"/>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B5C1EAF"/>
    <w:multiLevelType w:val="hybridMultilevel"/>
    <w:tmpl w:val="AEF8F876"/>
    <w:lvl w:ilvl="0" w:tplc="C28AD6DC">
      <w:numFmt w:val="bullet"/>
      <w:lvlText w:val="-"/>
      <w:lvlJc w:val="left"/>
      <w:pPr>
        <w:ind w:left="1800" w:hanging="360"/>
      </w:pPr>
      <w:rPr>
        <w:rFonts w:ascii="Garamond" w:eastAsia="Calibri" w:hAnsi="Garamond"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2D914B92"/>
    <w:multiLevelType w:val="hybridMultilevel"/>
    <w:tmpl w:val="A95241F2"/>
    <w:lvl w:ilvl="0" w:tplc="C28AD6DC">
      <w:numFmt w:val="bullet"/>
      <w:lvlText w:val="-"/>
      <w:lvlJc w:val="left"/>
      <w:pPr>
        <w:ind w:left="1440" w:hanging="360"/>
      </w:pPr>
      <w:rPr>
        <w:rFonts w:ascii="Garamond" w:eastAsia="Calibri" w:hAnsi="Garamond"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2F354625"/>
    <w:multiLevelType w:val="hybridMultilevel"/>
    <w:tmpl w:val="83CEDBC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8E1A7C"/>
    <w:multiLevelType w:val="hybridMultilevel"/>
    <w:tmpl w:val="7D5A7CB4"/>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817E33"/>
    <w:multiLevelType w:val="hybridMultilevel"/>
    <w:tmpl w:val="A86EF4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AE34CE"/>
    <w:multiLevelType w:val="hybridMultilevel"/>
    <w:tmpl w:val="E1226F72"/>
    <w:lvl w:ilvl="0" w:tplc="122A503E">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87759E"/>
    <w:multiLevelType w:val="hybridMultilevel"/>
    <w:tmpl w:val="DF3E068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5" w15:restartNumberingAfterBreak="0">
    <w:nsid w:val="49D234F0"/>
    <w:multiLevelType w:val="hybridMultilevel"/>
    <w:tmpl w:val="D6E232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FB646BF"/>
    <w:multiLevelType w:val="hybridMultilevel"/>
    <w:tmpl w:val="B0066EDC"/>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F2ECDD18">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6B48FF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50484476">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BE94C35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930A5EF8">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B1246768">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635885A4">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88D48CA4">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28" w15:restartNumberingAfterBreak="0">
    <w:nsid w:val="587965B2"/>
    <w:multiLevelType w:val="hybridMultilevel"/>
    <w:tmpl w:val="687CFCEE"/>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1A3563"/>
    <w:multiLevelType w:val="hybridMultilevel"/>
    <w:tmpl w:val="A10611C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29A89342">
      <w:numFmt w:val="bullet"/>
      <w:lvlText w:val="•"/>
      <w:lvlJc w:val="left"/>
      <w:pPr>
        <w:ind w:left="1785" w:hanging="705"/>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7C2F25"/>
    <w:multiLevelType w:val="hybridMultilevel"/>
    <w:tmpl w:val="C9AC5CA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3" w15:restartNumberingAfterBreak="0">
    <w:nsid w:val="6AA87455"/>
    <w:multiLevelType w:val="hybridMultilevel"/>
    <w:tmpl w:val="5AB89986"/>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CC4F0C"/>
    <w:multiLevelType w:val="hybridMultilevel"/>
    <w:tmpl w:val="CBD2E1E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E16199F"/>
    <w:multiLevelType w:val="hybridMultilevel"/>
    <w:tmpl w:val="2488ECE0"/>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064395"/>
    <w:multiLevelType w:val="hybridMultilevel"/>
    <w:tmpl w:val="E6C474AC"/>
    <w:lvl w:ilvl="0" w:tplc="C28AD6DC">
      <w:numFmt w:val="bullet"/>
      <w:lvlText w:val="-"/>
      <w:lvlJc w:val="left"/>
      <w:pPr>
        <w:ind w:left="720" w:hanging="360"/>
      </w:pPr>
      <w:rPr>
        <w:rFonts w:ascii="Garamond" w:eastAsia="Calibri" w:hAnsi="Garamond" w:cs="Times New Roman" w:hint="default"/>
      </w:rPr>
    </w:lvl>
    <w:lvl w:ilvl="1" w:tplc="C28AD6DC">
      <w:numFmt w:val="bullet"/>
      <w:lvlText w:val="-"/>
      <w:lvlJc w:val="left"/>
      <w:pPr>
        <w:ind w:left="1440" w:hanging="360"/>
      </w:pPr>
      <w:rPr>
        <w:rFonts w:ascii="Garamond" w:eastAsia="Calibri" w:hAnsi="Garamond"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4326C00"/>
    <w:multiLevelType w:val="hybridMultilevel"/>
    <w:tmpl w:val="EFAC3A62"/>
    <w:lvl w:ilvl="0" w:tplc="C28AD6DC">
      <w:numFmt w:val="bullet"/>
      <w:lvlText w:val="-"/>
      <w:lvlJc w:val="left"/>
      <w:pPr>
        <w:ind w:left="720" w:hanging="360"/>
      </w:pPr>
      <w:rPr>
        <w:rFonts w:ascii="Garamond" w:eastAsia="Calibri" w:hAnsi="Garamond" w:cs="Times New Roman" w:hint="default"/>
        <w:color w:val="auto"/>
        <w:sz w:val="16"/>
      </w:rPr>
    </w:lvl>
    <w:lvl w:ilvl="1" w:tplc="C28AD6DC">
      <w:numFmt w:val="bullet"/>
      <w:lvlText w:val="-"/>
      <w:lvlJc w:val="left"/>
      <w:pPr>
        <w:ind w:left="1785" w:hanging="705"/>
      </w:pPr>
      <w:rPr>
        <w:rFonts w:ascii="Garamond" w:eastAsia="Calibri" w:hAnsi="Garamond"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D42B72"/>
    <w:multiLevelType w:val="hybridMultilevel"/>
    <w:tmpl w:val="0324E034"/>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E23C70"/>
    <w:multiLevelType w:val="hybridMultilevel"/>
    <w:tmpl w:val="9E9A1222"/>
    <w:lvl w:ilvl="0" w:tplc="C28AD6DC">
      <w:numFmt w:val="bullet"/>
      <w:lvlText w:val="-"/>
      <w:lvlJc w:val="left"/>
      <w:pPr>
        <w:ind w:left="720" w:hanging="360"/>
      </w:pPr>
      <w:rPr>
        <w:rFonts w:ascii="Garamond" w:eastAsia="Calibri" w:hAnsi="Garamond"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7B0E2725"/>
    <w:multiLevelType w:val="hybridMultilevel"/>
    <w:tmpl w:val="CD525588"/>
    <w:lvl w:ilvl="0" w:tplc="C28AD6DC">
      <w:numFmt w:val="bullet"/>
      <w:lvlText w:val="-"/>
      <w:lvlJc w:val="left"/>
      <w:pPr>
        <w:ind w:left="1440" w:hanging="360"/>
      </w:pPr>
      <w:rPr>
        <w:rFonts w:ascii="Garamond" w:eastAsia="Calibri" w:hAnsi="Garamond"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7D7832F0"/>
    <w:multiLevelType w:val="hybridMultilevel"/>
    <w:tmpl w:val="9C98D9B6"/>
    <w:lvl w:ilvl="0" w:tplc="04240005">
      <w:start w:val="1"/>
      <w:numFmt w:val="bullet"/>
      <w:lvlText w:val=""/>
      <w:lvlJc w:val="left"/>
      <w:pPr>
        <w:ind w:left="720" w:hanging="360"/>
      </w:pPr>
      <w:rPr>
        <w:rFonts w:ascii="Wingdings" w:hAnsi="Wingdings" w:hint="default"/>
      </w:rPr>
    </w:lvl>
    <w:lvl w:ilvl="1" w:tplc="C28AD6DC">
      <w:numFmt w:val="bullet"/>
      <w:lvlText w:val="-"/>
      <w:lvlJc w:val="left"/>
      <w:pPr>
        <w:ind w:left="1440" w:hanging="360"/>
      </w:pPr>
      <w:rPr>
        <w:rFonts w:ascii="Garamond" w:eastAsia="Calibri" w:hAnsi="Garamond" w:cs="Times New Roman" w:hint="default"/>
        <w:color w:val="auto"/>
        <w:sz w:val="16"/>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2639E2"/>
    <w:multiLevelType w:val="hybridMultilevel"/>
    <w:tmpl w:val="9462F784"/>
    <w:lvl w:ilvl="0" w:tplc="BB204606">
      <w:numFmt w:val="bullet"/>
      <w:lvlText w:val="-"/>
      <w:lvlJc w:val="left"/>
      <w:pPr>
        <w:ind w:left="780" w:hanging="42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21"/>
  </w:num>
  <w:num w:numId="3">
    <w:abstractNumId w:val="40"/>
  </w:num>
  <w:num w:numId="4">
    <w:abstractNumId w:val="6"/>
  </w:num>
  <w:num w:numId="5">
    <w:abstractNumId w:val="5"/>
  </w:num>
  <w:num w:numId="6">
    <w:abstractNumId w:val="24"/>
  </w:num>
  <w:num w:numId="7">
    <w:abstractNumId w:val="32"/>
  </w:num>
  <w:num w:numId="8">
    <w:abstractNumId w:val="27"/>
  </w:num>
  <w:num w:numId="9">
    <w:abstractNumId w:val="41"/>
  </w:num>
  <w:num w:numId="10">
    <w:abstractNumId w:val="3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2"/>
  </w:num>
  <w:num w:numId="14">
    <w:abstractNumId w:val="22"/>
  </w:num>
  <w:num w:numId="15">
    <w:abstractNumId w:val="15"/>
  </w:num>
  <w:num w:numId="16">
    <w:abstractNumId w:val="29"/>
  </w:num>
  <w:num w:numId="17">
    <w:abstractNumId w:val="36"/>
  </w:num>
  <w:num w:numId="18">
    <w:abstractNumId w:val="34"/>
  </w:num>
  <w:num w:numId="19">
    <w:abstractNumId w:val="17"/>
  </w:num>
  <w:num w:numId="20">
    <w:abstractNumId w:val="1"/>
  </w:num>
  <w:num w:numId="21">
    <w:abstractNumId w:val="42"/>
  </w:num>
  <w:num w:numId="22">
    <w:abstractNumId w:val="16"/>
  </w:num>
  <w:num w:numId="23">
    <w:abstractNumId w:val="18"/>
  </w:num>
  <w:num w:numId="24">
    <w:abstractNumId w:val="11"/>
  </w:num>
  <w:num w:numId="25">
    <w:abstractNumId w:val="43"/>
  </w:num>
  <w:num w:numId="26">
    <w:abstractNumId w:val="28"/>
  </w:num>
  <w:num w:numId="27">
    <w:abstractNumId w:val="38"/>
  </w:num>
  <w:num w:numId="28">
    <w:abstractNumId w:val="4"/>
  </w:num>
  <w:num w:numId="29">
    <w:abstractNumId w:val="20"/>
  </w:num>
  <w:num w:numId="30">
    <w:abstractNumId w:val="25"/>
  </w:num>
  <w:num w:numId="31">
    <w:abstractNumId w:val="8"/>
  </w:num>
  <w:num w:numId="32">
    <w:abstractNumId w:val="26"/>
  </w:num>
  <w:num w:numId="33">
    <w:abstractNumId w:val="33"/>
  </w:num>
  <w:num w:numId="34">
    <w:abstractNumId w:val="39"/>
  </w:num>
  <w:num w:numId="35">
    <w:abstractNumId w:val="10"/>
  </w:num>
  <w:num w:numId="36">
    <w:abstractNumId w:val="44"/>
  </w:num>
  <w:num w:numId="37">
    <w:abstractNumId w:val="0"/>
  </w:num>
  <w:num w:numId="38">
    <w:abstractNumId w:val="2"/>
  </w:num>
  <w:num w:numId="39">
    <w:abstractNumId w:val="9"/>
  </w:num>
  <w:num w:numId="40">
    <w:abstractNumId w:val="14"/>
  </w:num>
  <w:num w:numId="41">
    <w:abstractNumId w:val="35"/>
  </w:num>
  <w:num w:numId="42">
    <w:abstractNumId w:val="31"/>
  </w:num>
  <w:num w:numId="43">
    <w:abstractNumId w:val="23"/>
  </w:num>
  <w:num w:numId="44">
    <w:abstractNumId w:val="37"/>
  </w:num>
  <w:num w:numId="45">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F5F"/>
    <w:rsid w:val="009F4D15"/>
    <w:rsid w:val="00E77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75C8B4B-DBD2-47F4-8E57-8EBF97C32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77F5F"/>
    <w:pPr>
      <w:spacing w:after="200" w:line="276" w:lineRule="auto"/>
    </w:pPr>
    <w:rPr>
      <w:rFonts w:ascii="Calibri" w:eastAsia="Calibri" w:hAnsi="Calibri" w:cs="Times New Roman"/>
    </w:rPr>
  </w:style>
  <w:style w:type="paragraph" w:styleId="Naslov1">
    <w:name w:val="heading 1"/>
    <w:basedOn w:val="Navaden"/>
    <w:next w:val="Navaden"/>
    <w:link w:val="Naslov1Znak"/>
    <w:uiPriority w:val="1"/>
    <w:qFormat/>
    <w:rsid w:val="00E77F5F"/>
    <w:pPr>
      <w:keepNext/>
      <w:spacing w:after="0" w:line="240" w:lineRule="auto"/>
      <w:jc w:val="center"/>
      <w:outlineLvl w:val="0"/>
    </w:pPr>
    <w:rPr>
      <w:rFonts w:ascii="Times New Roman" w:eastAsia="Times New Roman" w:hAnsi="Times New Roman"/>
      <w:sz w:val="28"/>
      <w:szCs w:val="20"/>
      <w:lang w:eastAsia="sl-SI"/>
    </w:rPr>
  </w:style>
  <w:style w:type="paragraph" w:styleId="Naslov2">
    <w:name w:val="heading 2"/>
    <w:basedOn w:val="Navaden"/>
    <w:next w:val="Navaden"/>
    <w:link w:val="Naslov2Znak"/>
    <w:uiPriority w:val="1"/>
    <w:qFormat/>
    <w:rsid w:val="00E77F5F"/>
    <w:pPr>
      <w:keepNext/>
      <w:spacing w:after="0" w:line="240" w:lineRule="auto"/>
      <w:jc w:val="center"/>
      <w:outlineLvl w:val="1"/>
    </w:pPr>
    <w:rPr>
      <w:rFonts w:ascii="Arial" w:eastAsia="Times New Roman" w:hAnsi="Arial"/>
      <w:b/>
      <w:sz w:val="40"/>
      <w:szCs w:val="20"/>
      <w:lang w:eastAsia="sl-SI"/>
    </w:rPr>
  </w:style>
  <w:style w:type="paragraph" w:styleId="Naslov3">
    <w:name w:val="heading 3"/>
    <w:basedOn w:val="Navaden"/>
    <w:next w:val="Navaden"/>
    <w:link w:val="Naslov3Znak"/>
    <w:uiPriority w:val="1"/>
    <w:qFormat/>
    <w:rsid w:val="00E77F5F"/>
    <w:pPr>
      <w:keepNext/>
      <w:spacing w:after="0" w:line="240" w:lineRule="auto"/>
      <w:jc w:val="both"/>
      <w:outlineLvl w:val="2"/>
    </w:pPr>
    <w:rPr>
      <w:rFonts w:ascii="Arial" w:eastAsia="Times New Roman" w:hAnsi="Arial"/>
      <w:b/>
      <w:i/>
      <w:szCs w:val="20"/>
      <w:u w:val="single"/>
      <w:lang w:eastAsia="sl-SI"/>
    </w:rPr>
  </w:style>
  <w:style w:type="paragraph" w:styleId="Naslov4">
    <w:name w:val="heading 4"/>
    <w:basedOn w:val="Navaden"/>
    <w:next w:val="Navaden"/>
    <w:link w:val="Naslov4Znak"/>
    <w:qFormat/>
    <w:rsid w:val="00E77F5F"/>
    <w:pPr>
      <w:keepNext/>
      <w:spacing w:after="0" w:line="240" w:lineRule="auto"/>
      <w:jc w:val="center"/>
      <w:outlineLvl w:val="3"/>
    </w:pPr>
    <w:rPr>
      <w:rFonts w:ascii="Arial" w:eastAsia="Times New Roman" w:hAnsi="Arial"/>
      <w:b/>
      <w:sz w:val="28"/>
      <w:szCs w:val="20"/>
      <w:lang w:eastAsia="sl-SI"/>
    </w:rPr>
  </w:style>
  <w:style w:type="paragraph" w:styleId="Naslov5">
    <w:name w:val="heading 5"/>
    <w:basedOn w:val="Navaden"/>
    <w:next w:val="Navaden"/>
    <w:link w:val="Naslov5Znak"/>
    <w:qFormat/>
    <w:rsid w:val="00E77F5F"/>
    <w:pPr>
      <w:keepNext/>
      <w:spacing w:after="0" w:line="240" w:lineRule="auto"/>
      <w:jc w:val="center"/>
      <w:outlineLvl w:val="4"/>
    </w:pPr>
    <w:rPr>
      <w:rFonts w:ascii="Arial" w:eastAsia="Times New Roman" w:hAnsi="Arial"/>
      <w:b/>
      <w:sz w:val="32"/>
      <w:szCs w:val="20"/>
      <w:lang w:eastAsia="sl-SI"/>
    </w:rPr>
  </w:style>
  <w:style w:type="paragraph" w:styleId="Naslov6">
    <w:name w:val="heading 6"/>
    <w:basedOn w:val="Navaden"/>
    <w:next w:val="Navaden"/>
    <w:link w:val="Naslov6Znak"/>
    <w:qFormat/>
    <w:rsid w:val="00E77F5F"/>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77F5F"/>
    <w:pPr>
      <w:keepNext/>
      <w:spacing w:after="0" w:line="240" w:lineRule="auto"/>
      <w:jc w:val="both"/>
      <w:outlineLvl w:val="6"/>
    </w:pPr>
    <w:rPr>
      <w:rFonts w:ascii="Times New Roman" w:eastAsia="Times New Roman" w:hAnsi="Times New Roman"/>
      <w:b/>
      <w:sz w:val="28"/>
      <w:szCs w:val="20"/>
      <w:lang w:val="de-DE" w:eastAsia="sl-SI"/>
    </w:rPr>
  </w:style>
  <w:style w:type="paragraph" w:styleId="Naslov9">
    <w:name w:val="heading 9"/>
    <w:basedOn w:val="Navaden"/>
    <w:next w:val="Navaden"/>
    <w:link w:val="Naslov9Znak"/>
    <w:qFormat/>
    <w:rsid w:val="00E77F5F"/>
    <w:pPr>
      <w:keepNext/>
      <w:spacing w:after="0" w:line="240" w:lineRule="auto"/>
      <w:jc w:val="both"/>
      <w:outlineLvl w:val="8"/>
    </w:pPr>
    <w:rPr>
      <w:rFonts w:ascii="Arial" w:eastAsia="Times New Roman" w:hAnsi="Arial"/>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E77F5F"/>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uiPriority w:val="1"/>
    <w:rsid w:val="00E77F5F"/>
    <w:rPr>
      <w:rFonts w:ascii="Arial" w:eastAsia="Times New Roman" w:hAnsi="Arial" w:cs="Times New Roman"/>
      <w:b/>
      <w:sz w:val="40"/>
      <w:szCs w:val="20"/>
      <w:lang w:eastAsia="sl-SI"/>
    </w:rPr>
  </w:style>
  <w:style w:type="character" w:customStyle="1" w:styleId="Naslov3Znak">
    <w:name w:val="Naslov 3 Znak"/>
    <w:basedOn w:val="Privzetapisavaodstavka"/>
    <w:link w:val="Naslov3"/>
    <w:uiPriority w:val="1"/>
    <w:rsid w:val="00E77F5F"/>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77F5F"/>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77F5F"/>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77F5F"/>
    <w:rPr>
      <w:rFonts w:ascii="Arial" w:eastAsia="Times New Roman" w:hAnsi="Arial" w:cs="Arial"/>
      <w:b/>
      <w:sz w:val="24"/>
      <w:szCs w:val="24"/>
      <w:lang w:eastAsia="sl-SI"/>
    </w:rPr>
  </w:style>
  <w:style w:type="character" w:customStyle="1" w:styleId="Naslov7Znak">
    <w:name w:val="Naslov 7 Znak"/>
    <w:basedOn w:val="Privzetapisavaodstavka"/>
    <w:link w:val="Naslov7"/>
    <w:rsid w:val="00E77F5F"/>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E77F5F"/>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77F5F"/>
  </w:style>
  <w:style w:type="numbering" w:customStyle="1" w:styleId="Brezseznama11">
    <w:name w:val="Brez seznama11"/>
    <w:next w:val="Brezseznama"/>
    <w:uiPriority w:val="99"/>
    <w:semiHidden/>
    <w:unhideWhenUsed/>
    <w:rsid w:val="00E77F5F"/>
  </w:style>
  <w:style w:type="numbering" w:customStyle="1" w:styleId="Brezseznama111">
    <w:name w:val="Brez seznama111"/>
    <w:next w:val="Brezseznama"/>
    <w:semiHidden/>
    <w:rsid w:val="00E77F5F"/>
  </w:style>
  <w:style w:type="paragraph" w:styleId="Telobesedila2">
    <w:name w:val="Body Text 2"/>
    <w:basedOn w:val="Navaden"/>
    <w:link w:val="Telobesedila2Znak"/>
    <w:rsid w:val="00E77F5F"/>
    <w:pPr>
      <w:spacing w:after="0" w:line="240" w:lineRule="auto"/>
      <w:jc w:val="center"/>
    </w:pPr>
    <w:rPr>
      <w:rFonts w:ascii="Arial" w:eastAsia="Times New Roman" w:hAnsi="Arial"/>
      <w:b/>
      <w:sz w:val="32"/>
      <w:szCs w:val="20"/>
      <w:lang w:eastAsia="sl-SI"/>
    </w:rPr>
  </w:style>
  <w:style w:type="character" w:customStyle="1" w:styleId="Telobesedila2Znak">
    <w:name w:val="Telo besedila 2 Znak"/>
    <w:basedOn w:val="Privzetapisavaodstavka"/>
    <w:link w:val="Telobesedila2"/>
    <w:rsid w:val="00E77F5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77F5F"/>
    <w:pPr>
      <w:spacing w:after="0" w:line="240" w:lineRule="auto"/>
      <w:ind w:left="360"/>
      <w:jc w:val="both"/>
    </w:pPr>
    <w:rPr>
      <w:rFonts w:ascii="Times New Roman" w:eastAsia="Times New Roman" w:hAnsi="Times New Roman"/>
      <w:sz w:val="24"/>
      <w:szCs w:val="20"/>
      <w:lang w:eastAsia="sl-SI"/>
    </w:rPr>
  </w:style>
  <w:style w:type="character" w:customStyle="1" w:styleId="Telobesedila-zamikZnak">
    <w:name w:val="Telo besedila - zamik Znak"/>
    <w:basedOn w:val="Privzetapisavaodstavka"/>
    <w:link w:val="Telobesedila-zamik"/>
    <w:rsid w:val="00E77F5F"/>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1"/>
    <w:qFormat/>
    <w:rsid w:val="00E77F5F"/>
    <w:pPr>
      <w:spacing w:after="0" w:line="240" w:lineRule="auto"/>
      <w:jc w:val="both"/>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uiPriority w:val="1"/>
    <w:rsid w:val="00E77F5F"/>
    <w:rPr>
      <w:rFonts w:ascii="Times New Roman" w:eastAsia="Times New Roman" w:hAnsi="Times New Roman" w:cs="Times New Roman"/>
      <w:sz w:val="24"/>
      <w:szCs w:val="20"/>
      <w:lang w:eastAsia="sl-SI"/>
    </w:rPr>
  </w:style>
  <w:style w:type="paragraph" w:customStyle="1" w:styleId="txtes">
    <w:name w:val="txt_es"/>
    <w:basedOn w:val="Navaden"/>
    <w:rsid w:val="00E77F5F"/>
    <w:pPr>
      <w:keepNext/>
      <w:spacing w:after="0" w:line="240" w:lineRule="auto"/>
      <w:jc w:val="both"/>
    </w:pPr>
    <w:rPr>
      <w:rFonts w:ascii="SL Swiss" w:eastAsia="Times New Roman" w:hAnsi="SL Swiss"/>
      <w:kern w:val="28"/>
      <w:szCs w:val="20"/>
      <w:lang w:val="en-GB" w:eastAsia="sl-SI"/>
    </w:rPr>
  </w:style>
  <w:style w:type="paragraph" w:styleId="Telobesedila3">
    <w:name w:val="Body Text 3"/>
    <w:basedOn w:val="Navaden"/>
    <w:link w:val="Telobesedila3Znak"/>
    <w:uiPriority w:val="99"/>
    <w:rsid w:val="00E77F5F"/>
    <w:pPr>
      <w:widowControl w:val="0"/>
      <w:autoSpaceDE w:val="0"/>
      <w:autoSpaceDN w:val="0"/>
      <w:adjustRightInd w:val="0"/>
      <w:spacing w:after="0" w:line="240" w:lineRule="auto"/>
      <w:jc w:val="center"/>
    </w:pPr>
    <w:rPr>
      <w:rFonts w:ascii="Arial" w:eastAsia="Times New Roman" w:hAnsi="Arial"/>
      <w:b/>
      <w:sz w:val="32"/>
      <w:szCs w:val="20"/>
      <w:lang w:eastAsia="sl-SI"/>
    </w:rPr>
  </w:style>
  <w:style w:type="character" w:customStyle="1" w:styleId="Telobesedila3Znak">
    <w:name w:val="Telo besedila 3 Znak"/>
    <w:basedOn w:val="Privzetapisavaodstavka"/>
    <w:link w:val="Telobesedila3"/>
    <w:uiPriority w:val="99"/>
    <w:rsid w:val="00E77F5F"/>
    <w:rPr>
      <w:rFonts w:ascii="Arial" w:eastAsia="Times New Roman" w:hAnsi="Arial" w:cs="Times New Roman"/>
      <w:b/>
      <w:sz w:val="32"/>
      <w:szCs w:val="20"/>
      <w:lang w:eastAsia="sl-SI"/>
    </w:rPr>
  </w:style>
  <w:style w:type="paragraph" w:styleId="Noga">
    <w:name w:val="footer"/>
    <w:basedOn w:val="Navaden"/>
    <w:link w:val="NogaZnak"/>
    <w:uiPriority w:val="99"/>
    <w:rsid w:val="00E77F5F"/>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NogaZnak">
    <w:name w:val="Noga Znak"/>
    <w:basedOn w:val="Privzetapisavaodstavka"/>
    <w:link w:val="Noga"/>
    <w:uiPriority w:val="99"/>
    <w:rsid w:val="00E77F5F"/>
    <w:rPr>
      <w:rFonts w:ascii="Times New Roman" w:eastAsia="Times New Roman" w:hAnsi="Times New Roman" w:cs="Times New Roman"/>
      <w:sz w:val="24"/>
      <w:szCs w:val="20"/>
      <w:lang w:eastAsia="sl-SI"/>
    </w:rPr>
  </w:style>
  <w:style w:type="paragraph" w:styleId="Glava">
    <w:name w:val="header"/>
    <w:aliases w:val="E-PVO-glava"/>
    <w:basedOn w:val="Navaden"/>
    <w:link w:val="GlavaZnak"/>
    <w:rsid w:val="00E77F5F"/>
    <w:pPr>
      <w:tabs>
        <w:tab w:val="center" w:pos="4536"/>
        <w:tab w:val="right" w:pos="9072"/>
      </w:tabs>
      <w:spacing w:after="0" w:line="240" w:lineRule="auto"/>
    </w:pPr>
    <w:rPr>
      <w:rFonts w:ascii="Times New Roman" w:eastAsia="Times New Roman" w:hAnsi="Times New Roman"/>
      <w:sz w:val="24"/>
      <w:szCs w:val="20"/>
      <w:lang w:eastAsia="sl-SI"/>
    </w:rPr>
  </w:style>
  <w:style w:type="character" w:customStyle="1" w:styleId="GlavaZnak">
    <w:name w:val="Glava Znak"/>
    <w:aliases w:val="E-PVO-glava Znak"/>
    <w:basedOn w:val="Privzetapisavaodstavka"/>
    <w:link w:val="Glava"/>
    <w:rsid w:val="00E77F5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E77F5F"/>
    <w:pPr>
      <w:spacing w:after="0" w:line="240" w:lineRule="auto"/>
    </w:pPr>
    <w:rPr>
      <w:rFonts w:ascii="Courier New" w:eastAsia="Times New Roman" w:hAnsi="Courier New"/>
      <w:sz w:val="20"/>
      <w:szCs w:val="20"/>
      <w:lang w:eastAsia="sl-SI"/>
    </w:rPr>
  </w:style>
  <w:style w:type="character" w:customStyle="1" w:styleId="GolobesediloZnak">
    <w:name w:val="Golo besedilo Znak"/>
    <w:basedOn w:val="Privzetapisavaodstavka"/>
    <w:link w:val="Golobesedilo"/>
    <w:rsid w:val="00E77F5F"/>
    <w:rPr>
      <w:rFonts w:ascii="Courier New" w:eastAsia="Times New Roman" w:hAnsi="Courier New" w:cs="Times New Roman"/>
      <w:sz w:val="20"/>
      <w:szCs w:val="20"/>
      <w:lang w:eastAsia="sl-SI"/>
    </w:rPr>
  </w:style>
  <w:style w:type="paragraph" w:customStyle="1" w:styleId="Slog1">
    <w:name w:val="Slog1"/>
    <w:basedOn w:val="Navaden"/>
    <w:rsid w:val="00E77F5F"/>
    <w:pPr>
      <w:spacing w:after="0" w:line="240" w:lineRule="auto"/>
    </w:pPr>
    <w:rPr>
      <w:rFonts w:ascii="Arial" w:eastAsia="Times New Roman" w:hAnsi="Arial"/>
      <w:sz w:val="24"/>
      <w:szCs w:val="20"/>
      <w:lang w:eastAsia="sl-SI"/>
    </w:rPr>
  </w:style>
  <w:style w:type="character" w:styleId="tevilkastrani">
    <w:name w:val="page number"/>
    <w:rsid w:val="00E77F5F"/>
  </w:style>
  <w:style w:type="paragraph" w:styleId="Telobesedila-zamik2">
    <w:name w:val="Body Text Indent 2"/>
    <w:basedOn w:val="Navaden"/>
    <w:link w:val="Telobesedila-zamik2Znak"/>
    <w:rsid w:val="00E77F5F"/>
    <w:pPr>
      <w:spacing w:after="0" w:line="240" w:lineRule="auto"/>
      <w:ind w:left="426"/>
      <w:jc w:val="both"/>
    </w:pPr>
    <w:rPr>
      <w:rFonts w:ascii="Arial" w:eastAsia="Times New Roman" w:hAnsi="Arial"/>
      <w:iCs/>
      <w:sz w:val="24"/>
      <w:szCs w:val="20"/>
      <w:lang w:eastAsia="sl-SI"/>
    </w:rPr>
  </w:style>
  <w:style w:type="character" w:customStyle="1" w:styleId="Telobesedila-zamik2Znak">
    <w:name w:val="Telo besedila - zamik 2 Znak"/>
    <w:basedOn w:val="Privzetapisavaodstavka"/>
    <w:link w:val="Telobesedila-zamik2"/>
    <w:rsid w:val="00E77F5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77F5F"/>
    <w:pPr>
      <w:spacing w:after="0" w:line="240" w:lineRule="auto"/>
      <w:ind w:left="360"/>
    </w:pPr>
    <w:rPr>
      <w:rFonts w:ascii="Times New Roman" w:eastAsia="Times New Roman" w:hAnsi="Times New Roman"/>
      <w:b/>
      <w:sz w:val="24"/>
      <w:szCs w:val="24"/>
      <w:lang w:eastAsia="sl-SI"/>
    </w:rPr>
  </w:style>
  <w:style w:type="character" w:customStyle="1" w:styleId="Telobesedila-zamik3Znak">
    <w:name w:val="Telo besedila - zamik 3 Znak"/>
    <w:basedOn w:val="Privzetapisavaodstavka"/>
    <w:link w:val="Telobesedila-zamik3"/>
    <w:rsid w:val="00E77F5F"/>
    <w:rPr>
      <w:rFonts w:ascii="Times New Roman" w:eastAsia="Times New Roman" w:hAnsi="Times New Roman" w:cs="Times New Roman"/>
      <w:b/>
      <w:sz w:val="24"/>
      <w:szCs w:val="24"/>
      <w:lang w:eastAsia="sl-SI"/>
    </w:rPr>
  </w:style>
  <w:style w:type="paragraph" w:styleId="Zgradbadokumenta">
    <w:name w:val="Document Map"/>
    <w:basedOn w:val="Navaden"/>
    <w:link w:val="ZgradbadokumentaZnak"/>
    <w:semiHidden/>
    <w:rsid w:val="00E77F5F"/>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E77F5F"/>
    <w:rPr>
      <w:rFonts w:ascii="Tahoma" w:eastAsia="Times New Roman" w:hAnsi="Tahoma" w:cs="Tahoma"/>
      <w:sz w:val="24"/>
      <w:szCs w:val="24"/>
      <w:shd w:val="clear" w:color="auto" w:fill="000080"/>
      <w:lang w:eastAsia="sl-SI"/>
    </w:rPr>
  </w:style>
  <w:style w:type="table" w:styleId="Tabelamrea">
    <w:name w:val="Table Grid"/>
    <w:basedOn w:val="Navadnatabela"/>
    <w:uiPriority w:val="39"/>
    <w:rsid w:val="00E77F5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E77F5F"/>
    <w:rPr>
      <w:color w:val="0000FF"/>
      <w:u w:val="single"/>
    </w:rPr>
  </w:style>
  <w:style w:type="paragraph" w:styleId="Seznam">
    <w:name w:val="List"/>
    <w:basedOn w:val="Telobesedila"/>
    <w:rsid w:val="00E77F5F"/>
    <w:pPr>
      <w:suppressAutoHyphens/>
      <w:spacing w:after="120"/>
      <w:jc w:val="left"/>
    </w:pPr>
    <w:rPr>
      <w:rFonts w:cs="Tahoma"/>
      <w:szCs w:val="24"/>
      <w:lang w:eastAsia="ar-SA"/>
    </w:rPr>
  </w:style>
  <w:style w:type="paragraph" w:customStyle="1" w:styleId="BESEDILO">
    <w:name w:val="BESEDILO"/>
    <w:rsid w:val="00E77F5F"/>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ASB2">
    <w:name w:val="A_SB2"/>
    <w:basedOn w:val="Navaden"/>
    <w:rsid w:val="00E77F5F"/>
    <w:pPr>
      <w:spacing w:after="0" w:line="240" w:lineRule="auto"/>
    </w:pPr>
    <w:rPr>
      <w:rFonts w:ascii="Times New Roman" w:eastAsia="Times New Roman" w:hAnsi="Times New Roman"/>
      <w:sz w:val="24"/>
      <w:szCs w:val="20"/>
      <w:lang w:val="en-GB" w:eastAsia="sl-SI"/>
    </w:rPr>
  </w:style>
  <w:style w:type="paragraph" w:customStyle="1" w:styleId="xl38">
    <w:name w:val="xl38"/>
    <w:basedOn w:val="Navaden"/>
    <w:rsid w:val="00E77F5F"/>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E77F5F"/>
    <w:pPr>
      <w:autoSpaceDE w:val="0"/>
      <w:autoSpaceDN w:val="0"/>
      <w:spacing w:after="0" w:line="240" w:lineRule="auto"/>
      <w:jc w:val="both"/>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rsid w:val="00E77F5F"/>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E77F5F"/>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E77F5F"/>
    <w:pPr>
      <w:ind w:left="708"/>
    </w:pPr>
  </w:style>
  <w:style w:type="numbering" w:customStyle="1" w:styleId="Dash">
    <w:name w:val="Dash"/>
    <w:rsid w:val="00E77F5F"/>
    <w:pPr>
      <w:numPr>
        <w:numId w:val="5"/>
      </w:numPr>
    </w:pPr>
  </w:style>
  <w:style w:type="numbering" w:customStyle="1" w:styleId="Numbered">
    <w:name w:val="Numbered"/>
    <w:rsid w:val="00E77F5F"/>
    <w:pPr>
      <w:numPr>
        <w:numId w:val="6"/>
      </w:numPr>
    </w:pPr>
  </w:style>
  <w:style w:type="numbering" w:customStyle="1" w:styleId="ImportedStyle2">
    <w:name w:val="Imported Style 2"/>
    <w:rsid w:val="00E77F5F"/>
    <w:pPr>
      <w:numPr>
        <w:numId w:val="7"/>
      </w:numPr>
    </w:pPr>
  </w:style>
  <w:style w:type="numbering" w:customStyle="1" w:styleId="Dash1">
    <w:name w:val="Dash1"/>
    <w:rsid w:val="00E77F5F"/>
    <w:pPr>
      <w:numPr>
        <w:numId w:val="8"/>
      </w:numPr>
    </w:pPr>
  </w:style>
  <w:style w:type="numbering" w:customStyle="1" w:styleId="ImportedStyle21">
    <w:name w:val="Imported Style 21"/>
    <w:rsid w:val="00E77F5F"/>
    <w:pPr>
      <w:numPr>
        <w:numId w:val="9"/>
      </w:numPr>
    </w:pPr>
  </w:style>
  <w:style w:type="paragraph" w:customStyle="1" w:styleId="Default">
    <w:name w:val="Default"/>
    <w:rsid w:val="00E77F5F"/>
    <w:pPr>
      <w:autoSpaceDE w:val="0"/>
      <w:autoSpaceDN w:val="0"/>
      <w:adjustRightInd w:val="0"/>
      <w:spacing w:after="0" w:line="240" w:lineRule="auto"/>
    </w:pPr>
    <w:rPr>
      <w:rFonts w:ascii="Arial" w:eastAsia="Calibri" w:hAnsi="Arial" w:cs="Arial"/>
      <w:color w:val="000000"/>
      <w:sz w:val="24"/>
      <w:szCs w:val="24"/>
      <w:lang w:eastAsia="sl-SI"/>
    </w:rPr>
  </w:style>
  <w:style w:type="paragraph" w:styleId="Brezrazmikov">
    <w:name w:val="No Spacing"/>
    <w:uiPriority w:val="1"/>
    <w:qFormat/>
    <w:rsid w:val="00E77F5F"/>
    <w:pPr>
      <w:spacing w:after="0" w:line="240" w:lineRule="auto"/>
    </w:pPr>
    <w:rPr>
      <w:rFonts w:ascii="Calibri" w:eastAsia="Calibri" w:hAnsi="Calibri" w:cs="Times New Roman"/>
    </w:rPr>
  </w:style>
  <w:style w:type="character" w:customStyle="1" w:styleId="OdstavekseznamaZnak">
    <w:name w:val="Odstavek seznama Znak"/>
    <w:link w:val="Odstavekseznama"/>
    <w:uiPriority w:val="34"/>
    <w:locked/>
    <w:rsid w:val="00E77F5F"/>
    <w:rPr>
      <w:rFonts w:ascii="Calibri" w:eastAsia="Calibri" w:hAnsi="Calibri" w:cs="Times New Roman"/>
    </w:rPr>
  </w:style>
  <w:style w:type="paragraph" w:customStyle="1" w:styleId="Poglavje1">
    <w:name w:val="Poglavje 1"/>
    <w:basedOn w:val="Telobesedila"/>
    <w:qFormat/>
    <w:rsid w:val="00E77F5F"/>
    <w:pPr>
      <w:numPr>
        <w:numId w:val="11"/>
      </w:numPr>
    </w:pPr>
    <w:rPr>
      <w:rFonts w:ascii="Arial" w:hAnsi="Arial"/>
      <w:b/>
      <w:i/>
      <w:sz w:val="20"/>
      <w:szCs w:val="24"/>
    </w:rPr>
  </w:style>
  <w:style w:type="paragraph" w:customStyle="1" w:styleId="Poglavje2">
    <w:name w:val="Poglavje 2"/>
    <w:basedOn w:val="Telobesedila"/>
    <w:qFormat/>
    <w:rsid w:val="00E77F5F"/>
    <w:pPr>
      <w:numPr>
        <w:ilvl w:val="1"/>
        <w:numId w:val="11"/>
      </w:numPr>
    </w:pPr>
    <w:rPr>
      <w:rFonts w:ascii="Arial" w:hAnsi="Arial"/>
      <w:b/>
      <w:sz w:val="20"/>
    </w:rPr>
  </w:style>
  <w:style w:type="paragraph" w:customStyle="1" w:styleId="Poglavje3">
    <w:name w:val="Poglavje 3"/>
    <w:basedOn w:val="Telobesedila"/>
    <w:rsid w:val="00E77F5F"/>
    <w:pPr>
      <w:numPr>
        <w:ilvl w:val="2"/>
        <w:numId w:val="11"/>
      </w:numPr>
    </w:pPr>
    <w:rPr>
      <w:rFonts w:ascii="Arial" w:hAnsi="Arial"/>
      <w:b/>
      <w:sz w:val="20"/>
    </w:rPr>
  </w:style>
  <w:style w:type="table" w:customStyle="1" w:styleId="TableNormal">
    <w:name w:val="Table Normal"/>
    <w:uiPriority w:val="2"/>
    <w:semiHidden/>
    <w:unhideWhenUsed/>
    <w:qFormat/>
    <w:rsid w:val="00E77F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77F5F"/>
    <w:pPr>
      <w:widowControl w:val="0"/>
      <w:autoSpaceDE w:val="0"/>
      <w:autoSpaceDN w:val="0"/>
      <w:spacing w:before="79" w:after="0" w:line="240" w:lineRule="auto"/>
      <w:jc w:val="center"/>
    </w:pPr>
    <w:rPr>
      <w:rFonts w:ascii="Arial Narrow" w:eastAsia="Arial Narrow" w:hAnsi="Arial Narrow" w:cs="Arial Narrow"/>
      <w:lang w:val="en-US"/>
    </w:rPr>
  </w:style>
  <w:style w:type="character" w:styleId="Pripombasklic">
    <w:name w:val="annotation reference"/>
    <w:uiPriority w:val="99"/>
    <w:semiHidden/>
    <w:unhideWhenUsed/>
    <w:rsid w:val="00E77F5F"/>
    <w:rPr>
      <w:sz w:val="16"/>
      <w:szCs w:val="16"/>
    </w:rPr>
  </w:style>
  <w:style w:type="paragraph" w:styleId="Pripombabesedilo">
    <w:name w:val="annotation text"/>
    <w:basedOn w:val="Navaden"/>
    <w:link w:val="PripombabesediloZnak"/>
    <w:uiPriority w:val="99"/>
    <w:semiHidden/>
    <w:unhideWhenUsed/>
    <w:rsid w:val="00E77F5F"/>
    <w:rPr>
      <w:sz w:val="20"/>
      <w:szCs w:val="20"/>
    </w:rPr>
  </w:style>
  <w:style w:type="character" w:customStyle="1" w:styleId="PripombabesediloZnak">
    <w:name w:val="Pripomba – besedilo Znak"/>
    <w:basedOn w:val="Privzetapisavaodstavka"/>
    <w:link w:val="Pripombabesedilo"/>
    <w:uiPriority w:val="99"/>
    <w:semiHidden/>
    <w:rsid w:val="00E77F5F"/>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E77F5F"/>
    <w:rPr>
      <w:b/>
      <w:bCs/>
    </w:rPr>
  </w:style>
  <w:style w:type="character" w:customStyle="1" w:styleId="ZadevapripombeZnak">
    <w:name w:val="Zadeva pripombe Znak"/>
    <w:basedOn w:val="PripombabesediloZnak"/>
    <w:link w:val="Zadevapripombe"/>
    <w:uiPriority w:val="99"/>
    <w:semiHidden/>
    <w:rsid w:val="00E77F5F"/>
    <w:rPr>
      <w:rFonts w:ascii="Calibri" w:eastAsia="Calibri" w:hAnsi="Calibri" w:cs="Times New Roman"/>
      <w:b/>
      <w:bCs/>
      <w:sz w:val="20"/>
      <w:szCs w:val="20"/>
    </w:rPr>
  </w:style>
  <w:style w:type="numbering" w:customStyle="1" w:styleId="Brezseznama2">
    <w:name w:val="Brez seznama2"/>
    <w:next w:val="Brezseznama"/>
    <w:uiPriority w:val="99"/>
    <w:semiHidden/>
    <w:unhideWhenUsed/>
    <w:rsid w:val="00E77F5F"/>
  </w:style>
  <w:style w:type="table" w:customStyle="1" w:styleId="TableNormal1">
    <w:name w:val="Table Normal1"/>
    <w:uiPriority w:val="2"/>
    <w:semiHidden/>
    <w:unhideWhenUsed/>
    <w:qFormat/>
    <w:rsid w:val="00E77F5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Sprotnaopomba-besedilo">
    <w:name w:val="footnote text"/>
    <w:basedOn w:val="Navaden"/>
    <w:link w:val="Sprotnaopomba-besediloZnak"/>
    <w:uiPriority w:val="99"/>
    <w:unhideWhenUsed/>
    <w:rsid w:val="00E77F5F"/>
    <w:pPr>
      <w:spacing w:after="0" w:line="240" w:lineRule="auto"/>
      <w:jc w:val="both"/>
    </w:pPr>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E77F5F"/>
    <w:rPr>
      <w:rFonts w:ascii="Arial" w:eastAsia="Calibri" w:hAnsi="Arial" w:cs="Times New Roman"/>
      <w:i/>
      <w:sz w:val="18"/>
      <w:szCs w:val="20"/>
    </w:rPr>
  </w:style>
  <w:style w:type="character" w:styleId="Sprotnaopomba-sklic">
    <w:name w:val="footnote reference"/>
    <w:uiPriority w:val="99"/>
    <w:unhideWhenUsed/>
    <w:rsid w:val="00E77F5F"/>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33</Pages>
  <Words>13234</Words>
  <Characters>75437</Characters>
  <Application>Microsoft Office Word</Application>
  <DocSecurity>0</DocSecurity>
  <Lines>628</Lines>
  <Paragraphs>176</Paragraphs>
  <ScaleCrop>false</ScaleCrop>
  <Company/>
  <LinksUpToDate>false</LinksUpToDate>
  <CharactersWithSpaces>88495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Kikel</dc:creator>
  <cp:keywords/>
  <dc:description/>
  <cp:lastModifiedBy>Rok Kikel</cp:lastModifiedBy>
  <cp:revision>1</cp:revision>
  <dcterms:created xsi:type="dcterms:W3CDTF">2022-02-18T09:38:00Z</dcterms:created>
  <dcterms:modified xsi:type="dcterms:W3CDTF">2022-02-18T09:39:00Z</dcterms:modified>
</cp:coreProperties>
</file>