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AF2E8" w14:textId="2FF50D2A" w:rsidR="00AE6592" w:rsidRDefault="00AE6592" w:rsidP="00AE6592">
      <w:pPr>
        <w:spacing w:line="276" w:lineRule="auto"/>
        <w:jc w:val="center"/>
        <w:rPr>
          <w:rFonts w:ascii="Garamond" w:hAnsi="Garamond" w:cs="Arial"/>
          <w:b/>
          <w:sz w:val="28"/>
          <w:szCs w:val="28"/>
        </w:rPr>
      </w:pPr>
      <w:bookmarkStart w:id="0" w:name="_Hlk32218434"/>
    </w:p>
    <w:p w14:paraId="6706C931" w14:textId="77777777" w:rsidR="00AE6592" w:rsidRDefault="00AE6592" w:rsidP="00AE6592">
      <w:pPr>
        <w:spacing w:line="276" w:lineRule="auto"/>
        <w:jc w:val="center"/>
        <w:rPr>
          <w:rFonts w:ascii="Garamond" w:hAnsi="Garamond" w:cs="Arial"/>
          <w:b/>
          <w:sz w:val="28"/>
          <w:szCs w:val="28"/>
        </w:rPr>
      </w:pPr>
    </w:p>
    <w:tbl>
      <w:tblPr>
        <w:tblStyle w:val="Tabelamrea"/>
        <w:tblpPr w:leftFromText="141" w:rightFromText="141" w:vertAnchor="text" w:horzAnchor="margin" w:tblpY="-63"/>
        <w:tblW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tblGrid>
      <w:tr w:rsidR="00AE6592" w:rsidRPr="00AE6592" w14:paraId="57C25786" w14:textId="77777777" w:rsidTr="00AE6592">
        <w:tc>
          <w:tcPr>
            <w:tcW w:w="3119" w:type="dxa"/>
          </w:tcPr>
          <w:p w14:paraId="5874FE1E" w14:textId="77777777" w:rsidR="00AE6592" w:rsidRPr="00AE6592" w:rsidRDefault="00AE6592" w:rsidP="00AE6592">
            <w:pPr>
              <w:rPr>
                <w:rFonts w:ascii="Garamond" w:hAnsi="Garamond" w:cs="Arial"/>
                <w:color w:val="000000" w:themeColor="text1"/>
                <w:sz w:val="24"/>
                <w:lang w:val="en-US"/>
              </w:rPr>
            </w:pPr>
            <w:proofErr w:type="spellStart"/>
            <w:r w:rsidRPr="00AE6592">
              <w:rPr>
                <w:rFonts w:ascii="Garamond" w:hAnsi="Garamond" w:cs="Arial"/>
                <w:sz w:val="24"/>
                <w:lang w:val="en-US"/>
              </w:rPr>
              <w:t>Št</w:t>
            </w:r>
            <w:proofErr w:type="spellEnd"/>
            <w:r w:rsidRPr="00AE6592">
              <w:rPr>
                <w:rFonts w:ascii="Garamond" w:hAnsi="Garamond" w:cs="Arial"/>
                <w:sz w:val="24"/>
                <w:lang w:val="en-US"/>
              </w:rPr>
              <w:t xml:space="preserve">. dokumenta: </w:t>
            </w:r>
            <w:sdt>
              <w:sdtPr>
                <w:rPr>
                  <w:rFonts w:ascii="Garamond" w:hAnsi="Garamond" w:cs="Arial"/>
                  <w:color w:val="000000" w:themeColor="text1"/>
                  <w:sz w:val="24"/>
                  <w:lang w:val="en-US"/>
                </w:rPr>
                <w:id w:val="747705563"/>
                <w:placeholder>
                  <w:docPart w:val="D7C89E37A7E248BEA6C4D9607D0DBFEB"/>
                </w:placeholder>
              </w:sdtPr>
              <w:sdtEndPr/>
              <w:sdtContent>
                <w:bookmarkStart w:id="1" w:name="StevilkaDokumenta"/>
                <w:r w:rsidRPr="00AE6592">
                  <w:rPr>
                    <w:rFonts w:ascii="Garamond" w:hAnsi="Garamond" w:cs="Arial"/>
                    <w:color w:val="000000" w:themeColor="text1"/>
                    <w:sz w:val="24"/>
                  </w:rPr>
                  <w:t>402-1/2022-2</w:t>
                </w:r>
                <w:bookmarkEnd w:id="1"/>
              </w:sdtContent>
            </w:sdt>
          </w:p>
          <w:p w14:paraId="1B459719" w14:textId="77777777" w:rsidR="00AE6592" w:rsidRPr="00AE6592" w:rsidRDefault="00AE6592" w:rsidP="00AE6592">
            <w:pPr>
              <w:tabs>
                <w:tab w:val="left" w:pos="3540"/>
              </w:tabs>
              <w:rPr>
                <w:rFonts w:ascii="Garamond" w:hAnsi="Garamond"/>
                <w:sz w:val="24"/>
                <w:lang w:val="en-US"/>
              </w:rPr>
            </w:pPr>
            <w:r w:rsidRPr="00AE6592">
              <w:rPr>
                <w:rFonts w:ascii="Garamond" w:hAnsi="Garamond" w:cs="Arial"/>
                <w:color w:val="000000" w:themeColor="text1"/>
                <w:sz w:val="24"/>
                <w:lang w:val="en-US"/>
              </w:rPr>
              <w:t xml:space="preserve">Datum: </w:t>
            </w:r>
            <w:sdt>
              <w:sdtPr>
                <w:rPr>
                  <w:rFonts w:ascii="Garamond" w:hAnsi="Garamond" w:cs="Arial"/>
                  <w:color w:val="000000" w:themeColor="text1"/>
                  <w:sz w:val="24"/>
                  <w:lang w:val="en-US"/>
                </w:rPr>
                <w:id w:val="161290592"/>
                <w:placeholder>
                  <w:docPart w:val="E3F2AF642AA84E9BBE570F63C1DC4835"/>
                </w:placeholder>
                <w:showingPlcHdr/>
              </w:sdtPr>
              <w:sdtEndPr/>
              <w:sdtContent>
                <w:bookmarkStart w:id="2" w:name="DatumDokumenta"/>
                <w:r w:rsidRPr="00AE6592">
                  <w:rPr>
                    <w:rFonts w:ascii="Garamond" w:hAnsi="Garamond"/>
                    <w:sz w:val="24"/>
                  </w:rPr>
                  <w:t>08. 03. 2022</w:t>
                </w:r>
                <w:bookmarkEnd w:id="2"/>
              </w:sdtContent>
            </w:sdt>
          </w:p>
        </w:tc>
      </w:tr>
    </w:tbl>
    <w:p w14:paraId="23949320" w14:textId="15DD0965" w:rsidR="00AE6592" w:rsidRDefault="00AE6592" w:rsidP="00AE6592">
      <w:pPr>
        <w:spacing w:line="276" w:lineRule="auto"/>
        <w:jc w:val="center"/>
        <w:rPr>
          <w:rFonts w:ascii="Garamond" w:hAnsi="Garamond" w:cs="Arial"/>
          <w:b/>
          <w:sz w:val="28"/>
          <w:szCs w:val="28"/>
        </w:rPr>
      </w:pPr>
    </w:p>
    <w:p w14:paraId="5BBE2834" w14:textId="29193BCB" w:rsidR="00AE6592" w:rsidRDefault="00AE6592" w:rsidP="00AE6592">
      <w:pPr>
        <w:spacing w:line="276" w:lineRule="auto"/>
        <w:jc w:val="center"/>
        <w:rPr>
          <w:rFonts w:ascii="Garamond" w:hAnsi="Garamond" w:cs="Arial"/>
          <w:b/>
          <w:sz w:val="28"/>
          <w:szCs w:val="28"/>
        </w:rPr>
      </w:pPr>
    </w:p>
    <w:p w14:paraId="4817999C" w14:textId="4C6CDEB9" w:rsidR="00AE6592" w:rsidRDefault="00AE6592" w:rsidP="00AE6592">
      <w:pPr>
        <w:spacing w:line="276" w:lineRule="auto"/>
        <w:jc w:val="center"/>
        <w:rPr>
          <w:rFonts w:ascii="Garamond" w:hAnsi="Garamond" w:cs="Arial"/>
          <w:b/>
          <w:sz w:val="28"/>
          <w:szCs w:val="28"/>
        </w:rPr>
      </w:pPr>
    </w:p>
    <w:p w14:paraId="07A92C03" w14:textId="000A298A" w:rsidR="00AE6592" w:rsidRDefault="00AE6592" w:rsidP="00AE6592">
      <w:pPr>
        <w:spacing w:line="276" w:lineRule="auto"/>
        <w:jc w:val="center"/>
        <w:rPr>
          <w:rFonts w:ascii="Garamond" w:hAnsi="Garamond" w:cs="Arial"/>
          <w:b/>
          <w:sz w:val="28"/>
          <w:szCs w:val="28"/>
        </w:rPr>
      </w:pPr>
    </w:p>
    <w:p w14:paraId="20E83A53" w14:textId="0812358F" w:rsidR="00AE6592" w:rsidRDefault="00AE6592" w:rsidP="00AE6592">
      <w:pPr>
        <w:spacing w:line="276" w:lineRule="auto"/>
        <w:jc w:val="center"/>
        <w:rPr>
          <w:rFonts w:ascii="Garamond" w:hAnsi="Garamond" w:cs="Arial"/>
          <w:b/>
          <w:sz w:val="28"/>
          <w:szCs w:val="28"/>
        </w:rPr>
      </w:pPr>
    </w:p>
    <w:p w14:paraId="3D9D60ED" w14:textId="599C43DB" w:rsidR="00AE6592" w:rsidRDefault="00AE6592" w:rsidP="00AE6592">
      <w:pPr>
        <w:spacing w:line="276" w:lineRule="auto"/>
        <w:jc w:val="center"/>
        <w:rPr>
          <w:rFonts w:ascii="Garamond" w:hAnsi="Garamond" w:cs="Arial"/>
          <w:b/>
          <w:sz w:val="28"/>
          <w:szCs w:val="28"/>
        </w:rPr>
      </w:pPr>
    </w:p>
    <w:p w14:paraId="4F1AFC02" w14:textId="77777777" w:rsidR="00AE6592" w:rsidRDefault="00AE6592" w:rsidP="00AE6592">
      <w:pPr>
        <w:spacing w:line="276" w:lineRule="auto"/>
        <w:jc w:val="center"/>
        <w:rPr>
          <w:rFonts w:ascii="Garamond" w:hAnsi="Garamond" w:cs="Arial"/>
          <w:b/>
          <w:sz w:val="28"/>
          <w:szCs w:val="28"/>
        </w:rPr>
      </w:pPr>
    </w:p>
    <w:p w14:paraId="35FA29E0" w14:textId="77777777" w:rsidR="00AE6592" w:rsidRDefault="00AE6592" w:rsidP="00AE6592">
      <w:pPr>
        <w:spacing w:line="276" w:lineRule="auto"/>
        <w:jc w:val="center"/>
        <w:rPr>
          <w:rFonts w:ascii="Garamond" w:hAnsi="Garamond" w:cs="Arial"/>
          <w:b/>
          <w:sz w:val="28"/>
          <w:szCs w:val="28"/>
        </w:rPr>
      </w:pPr>
    </w:p>
    <w:p w14:paraId="078BBF45" w14:textId="77777777" w:rsidR="00AE6592" w:rsidRDefault="00AE6592" w:rsidP="00AE6592">
      <w:pPr>
        <w:spacing w:line="276" w:lineRule="auto"/>
        <w:jc w:val="center"/>
        <w:rPr>
          <w:rFonts w:ascii="Garamond" w:hAnsi="Garamond" w:cs="Arial"/>
          <w:b/>
          <w:sz w:val="28"/>
          <w:szCs w:val="28"/>
        </w:rPr>
      </w:pPr>
    </w:p>
    <w:p w14:paraId="494B4022" w14:textId="59255070" w:rsidR="00AE6592" w:rsidRPr="00ED45AE" w:rsidRDefault="00AE6592" w:rsidP="00AE6592">
      <w:pPr>
        <w:spacing w:line="276" w:lineRule="auto"/>
        <w:jc w:val="center"/>
        <w:rPr>
          <w:rFonts w:ascii="Garamond" w:hAnsi="Garamond" w:cs="Arial"/>
          <w:b/>
          <w:sz w:val="28"/>
          <w:szCs w:val="28"/>
        </w:rPr>
      </w:pPr>
      <w:r w:rsidRPr="00ED45AE">
        <w:rPr>
          <w:rFonts w:ascii="Garamond" w:hAnsi="Garamond" w:cs="Arial"/>
          <w:b/>
          <w:sz w:val="28"/>
          <w:szCs w:val="28"/>
        </w:rPr>
        <w:t xml:space="preserve">DOKUMENTACIJA V ZVEZI Z ODDAJO JAVNEGA NAROČILA </w:t>
      </w:r>
    </w:p>
    <w:p w14:paraId="66E83F14" w14:textId="77777777" w:rsidR="00AE6592" w:rsidRPr="00ED45AE" w:rsidRDefault="00AE6592" w:rsidP="00AE6592">
      <w:pPr>
        <w:spacing w:line="276" w:lineRule="auto"/>
        <w:jc w:val="center"/>
        <w:rPr>
          <w:rFonts w:ascii="Garamond" w:hAnsi="Garamond" w:cs="Arial"/>
          <w:b/>
          <w:sz w:val="28"/>
          <w:szCs w:val="28"/>
        </w:rPr>
      </w:pPr>
    </w:p>
    <w:p w14:paraId="76C8BD3A" w14:textId="77777777" w:rsidR="00AE6592" w:rsidRPr="00ED45AE" w:rsidRDefault="00AE6592" w:rsidP="00AE6592">
      <w:pPr>
        <w:spacing w:line="276" w:lineRule="auto"/>
        <w:jc w:val="center"/>
        <w:rPr>
          <w:rFonts w:ascii="Garamond" w:hAnsi="Garamond" w:cs="Arial"/>
          <w:b/>
          <w:sz w:val="44"/>
          <w:szCs w:val="44"/>
        </w:rPr>
      </w:pPr>
      <w:r w:rsidRPr="00ED45AE">
        <w:rPr>
          <w:rFonts w:ascii="Garamond" w:hAnsi="Garamond" w:cs="Arial"/>
          <w:b/>
          <w:sz w:val="44"/>
          <w:szCs w:val="44"/>
        </w:rPr>
        <w:t xml:space="preserve">Dobava </w:t>
      </w:r>
      <w:bookmarkEnd w:id="0"/>
      <w:r w:rsidRPr="00ED45AE">
        <w:rPr>
          <w:rFonts w:ascii="Garamond" w:hAnsi="Garamond" w:cs="Arial"/>
          <w:b/>
          <w:sz w:val="44"/>
          <w:szCs w:val="44"/>
        </w:rPr>
        <w:t xml:space="preserve">pisarniškega materiala po sklopih </w:t>
      </w:r>
    </w:p>
    <w:p w14:paraId="0E10478B" w14:textId="77777777" w:rsidR="00AE6592" w:rsidRPr="00ED45AE" w:rsidRDefault="00AE6592" w:rsidP="00AE6592">
      <w:pPr>
        <w:spacing w:line="276" w:lineRule="auto"/>
        <w:jc w:val="center"/>
        <w:rPr>
          <w:rFonts w:ascii="Garamond" w:hAnsi="Garamond"/>
          <w:sz w:val="44"/>
          <w:szCs w:val="44"/>
        </w:rPr>
      </w:pPr>
      <w:r w:rsidRPr="00ED45AE">
        <w:rPr>
          <w:rFonts w:ascii="Garamond" w:hAnsi="Garamond" w:cs="Arial"/>
          <w:b/>
          <w:sz w:val="44"/>
          <w:szCs w:val="44"/>
        </w:rPr>
        <w:t xml:space="preserve">z upoštevanjem </w:t>
      </w:r>
      <w:proofErr w:type="spellStart"/>
      <w:r w:rsidRPr="00ED45AE">
        <w:rPr>
          <w:rFonts w:ascii="Garamond" w:hAnsi="Garamond" w:cs="Arial"/>
          <w:b/>
          <w:sz w:val="44"/>
          <w:szCs w:val="44"/>
        </w:rPr>
        <w:t>okoljskih</w:t>
      </w:r>
      <w:proofErr w:type="spellEnd"/>
      <w:r w:rsidRPr="00ED45AE">
        <w:rPr>
          <w:rFonts w:ascii="Garamond" w:hAnsi="Garamond" w:cs="Arial"/>
          <w:b/>
          <w:sz w:val="44"/>
          <w:szCs w:val="44"/>
        </w:rPr>
        <w:t xml:space="preserve"> vidikov</w:t>
      </w:r>
    </w:p>
    <w:p w14:paraId="71FB1B17" w14:textId="173560BB" w:rsidR="00AE6592" w:rsidRDefault="00AE6592">
      <w:pPr>
        <w:rPr>
          <w:rFonts w:ascii="Garamond" w:hAnsi="Garamond"/>
          <w:b/>
          <w:sz w:val="24"/>
        </w:rPr>
      </w:pPr>
      <w:r>
        <w:rPr>
          <w:rFonts w:ascii="Garamond" w:hAnsi="Garamond"/>
          <w:b/>
          <w:sz w:val="24"/>
        </w:rPr>
        <w:br w:type="page"/>
      </w:r>
    </w:p>
    <w:p w14:paraId="4348A0E1"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lastRenderedPageBreak/>
        <w:t>1 NAROČNIK</w:t>
      </w:r>
    </w:p>
    <w:p w14:paraId="5450A537"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ab/>
      </w:r>
    </w:p>
    <w:p w14:paraId="34DF01C7"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Ta postopek oddaje javnega naročila izvaja naročnik Univerza v Ljubljani, Filozofska fakulteta, Aškerčeva 2, 1000 Ljubljana (UL FF).</w:t>
      </w:r>
    </w:p>
    <w:p w14:paraId="6A53FE1E"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3348A209" w14:textId="77777777" w:rsidR="00AE6592" w:rsidRPr="00ED45AE" w:rsidRDefault="00AE6592" w:rsidP="00AE6592">
      <w:pPr>
        <w:tabs>
          <w:tab w:val="left" w:pos="3090"/>
        </w:tabs>
        <w:spacing w:line="276" w:lineRule="auto"/>
        <w:jc w:val="both"/>
        <w:textAlignment w:val="baseline"/>
        <w:rPr>
          <w:rFonts w:ascii="Garamond" w:hAnsi="Garamond"/>
          <w:sz w:val="24"/>
          <w:u w:val="single"/>
          <w:lang w:eastAsia="en-GB"/>
        </w:rPr>
      </w:pPr>
      <w:r w:rsidRPr="00ED45AE">
        <w:rPr>
          <w:rFonts w:ascii="Garamond" w:hAnsi="Garamond"/>
          <w:sz w:val="24"/>
          <w:u w:val="single"/>
          <w:lang w:eastAsia="en-GB"/>
        </w:rPr>
        <w:t>Osnovni podatki naročnika:</w:t>
      </w:r>
    </w:p>
    <w:p w14:paraId="047D04A5"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4B27EB75"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status: članica univerze</w:t>
      </w:r>
    </w:p>
    <w:p w14:paraId="5580C636" w14:textId="77777777" w:rsidR="00AE6592" w:rsidRPr="00ED45AE" w:rsidRDefault="00AE6592" w:rsidP="00AE6592">
      <w:pPr>
        <w:tabs>
          <w:tab w:val="left" w:pos="3540"/>
        </w:tabs>
        <w:spacing w:line="276" w:lineRule="auto"/>
        <w:rPr>
          <w:rFonts w:ascii="Garamond" w:hAnsi="Garamond"/>
          <w:sz w:val="24"/>
        </w:rPr>
      </w:pPr>
      <w:r w:rsidRPr="00ED45AE">
        <w:rPr>
          <w:rFonts w:ascii="Garamond" w:hAnsi="Garamond"/>
          <w:sz w:val="24"/>
        </w:rPr>
        <w:t xml:space="preserve">zakoniti zastopnik: prof. dr. Mojca Schlamberger Brezar, </w:t>
      </w:r>
      <w:proofErr w:type="spellStart"/>
      <w:r w:rsidRPr="00ED45AE">
        <w:rPr>
          <w:rFonts w:ascii="Garamond" w:hAnsi="Garamond"/>
          <w:sz w:val="24"/>
        </w:rPr>
        <w:t>dekanja</w:t>
      </w:r>
      <w:proofErr w:type="spellEnd"/>
    </w:p>
    <w:p w14:paraId="4840F63C"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telefon: 01/241-10-05 </w:t>
      </w:r>
    </w:p>
    <w:p w14:paraId="7F3335DB"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faks št.: 01/425-62-33</w:t>
      </w:r>
    </w:p>
    <w:p w14:paraId="6AA61F7F"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matična številka: 1627058</w:t>
      </w:r>
    </w:p>
    <w:p w14:paraId="02133E9B"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davčna številka: SI55382657</w:t>
      </w:r>
    </w:p>
    <w:p w14:paraId="37557043"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3C09DC5"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Naročnik vabi vse zainteresirane ponudnike, da ob upoštevanju pogojev, navedenih v tej razpisni dokumentaciji, oddajo svojo ponudbo. </w:t>
      </w:r>
    </w:p>
    <w:p w14:paraId="6F7180D4"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ab/>
      </w:r>
    </w:p>
    <w:p w14:paraId="7068454A"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2 PREDMET JAVNEGA NAROČILA</w:t>
      </w:r>
    </w:p>
    <w:p w14:paraId="6B3726E2"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3DDBA7CF"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2.1. Splošno</w:t>
      </w:r>
    </w:p>
    <w:p w14:paraId="2EC185D8"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p>
    <w:p w14:paraId="51387A8C"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Predmet tega javnega naročila je dobava potrošnega pisarniškega materiala, in sicer materiala za tiskanje (</w:t>
      </w:r>
      <w:proofErr w:type="spellStart"/>
      <w:r w:rsidRPr="00ED45AE">
        <w:rPr>
          <w:rFonts w:ascii="Garamond" w:hAnsi="Garamond"/>
          <w:sz w:val="24"/>
          <w:lang w:eastAsia="en-GB"/>
        </w:rPr>
        <w:t>tonerji</w:t>
      </w:r>
      <w:proofErr w:type="spellEnd"/>
      <w:r w:rsidRPr="00ED45AE">
        <w:rPr>
          <w:rFonts w:ascii="Garamond" w:hAnsi="Garamond"/>
          <w:sz w:val="24"/>
          <w:lang w:eastAsia="en-GB"/>
        </w:rPr>
        <w:t xml:space="preserve">, kartuše, bobni in zbiralniki odpadnega </w:t>
      </w:r>
      <w:proofErr w:type="spellStart"/>
      <w:r w:rsidRPr="00ED45AE">
        <w:rPr>
          <w:rFonts w:ascii="Garamond" w:hAnsi="Garamond"/>
          <w:sz w:val="24"/>
          <w:lang w:eastAsia="en-GB"/>
        </w:rPr>
        <w:t>tonerja</w:t>
      </w:r>
      <w:proofErr w:type="spellEnd"/>
      <w:r w:rsidRPr="00ED45AE">
        <w:rPr>
          <w:rFonts w:ascii="Garamond" w:hAnsi="Garamond"/>
          <w:sz w:val="24"/>
          <w:lang w:eastAsia="en-GB"/>
        </w:rPr>
        <w:t>) ter pisarniškega papirja. Naročilo se oddaja za obdobje 24 mesecev.</w:t>
      </w:r>
    </w:p>
    <w:p w14:paraId="7EC226D8"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7959327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To javno naročilo se oddaja po sklopih:</w:t>
      </w:r>
    </w:p>
    <w:p w14:paraId="6DF0EA32" w14:textId="77777777" w:rsidR="00AE6592" w:rsidRPr="00ED45AE" w:rsidRDefault="00AE6592" w:rsidP="00AE6592">
      <w:pPr>
        <w:pStyle w:val="Odstavekseznama"/>
        <w:numPr>
          <w:ilvl w:val="0"/>
          <w:numId w:val="20"/>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sklop 1 – material za tiskanje,</w:t>
      </w:r>
    </w:p>
    <w:p w14:paraId="4E557593" w14:textId="77777777" w:rsidR="00AE6592" w:rsidRPr="00ED45AE" w:rsidRDefault="00AE6592" w:rsidP="00AE6592">
      <w:pPr>
        <w:pStyle w:val="Odstavekseznama"/>
        <w:numPr>
          <w:ilvl w:val="0"/>
          <w:numId w:val="20"/>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sklop 2 – </w:t>
      </w:r>
      <w:proofErr w:type="spellStart"/>
      <w:r w:rsidRPr="00ED45AE">
        <w:rPr>
          <w:rFonts w:ascii="Garamond" w:hAnsi="Garamond"/>
          <w:sz w:val="24"/>
          <w:lang w:eastAsia="en-GB"/>
        </w:rPr>
        <w:t>okoljsko</w:t>
      </w:r>
      <w:proofErr w:type="spellEnd"/>
      <w:r w:rsidRPr="00ED45AE">
        <w:rPr>
          <w:rFonts w:ascii="Garamond" w:hAnsi="Garamond"/>
          <w:sz w:val="24"/>
          <w:lang w:eastAsia="en-GB"/>
        </w:rPr>
        <w:t xml:space="preserve"> manj obremenjujoč pisarniški papir.</w:t>
      </w:r>
    </w:p>
    <w:p w14:paraId="3F8C7A85"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0B450C4C"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Ponudbe se lahko predložijo za en sklop ali za oba sklopa.</w:t>
      </w:r>
    </w:p>
    <w:p w14:paraId="72F57A2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4E5B1882"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Enotni besednjak javnih naročil (CPV):</w:t>
      </w:r>
    </w:p>
    <w:p w14:paraId="17C808DF" w14:textId="77777777" w:rsidR="00AE6592" w:rsidRPr="00ED45AE" w:rsidRDefault="00AE6592" w:rsidP="00AE6592">
      <w:pPr>
        <w:pStyle w:val="Odstavekseznama"/>
        <w:numPr>
          <w:ilvl w:val="0"/>
          <w:numId w:val="20"/>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sklop 1 – 30190000 Različna oprema in potrebščine za pisarne,</w:t>
      </w:r>
    </w:p>
    <w:p w14:paraId="70091E16" w14:textId="77777777" w:rsidR="00AE6592" w:rsidRPr="00ED45AE" w:rsidRDefault="00AE6592" w:rsidP="00AE6592">
      <w:pPr>
        <w:pStyle w:val="Odstavekseznama"/>
        <w:numPr>
          <w:ilvl w:val="0"/>
          <w:numId w:val="20"/>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sklop 2 – 30197643 Fotokopirni papir</w:t>
      </w:r>
    </w:p>
    <w:p w14:paraId="28D43259"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F9C39A6"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 xml:space="preserve">2.2. Tehnične specifikacije </w:t>
      </w:r>
    </w:p>
    <w:p w14:paraId="575C93C8"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p>
    <w:p w14:paraId="159E50E0"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2.2.1. Splošno</w:t>
      </w:r>
    </w:p>
    <w:p w14:paraId="75916675"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6148279"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Zahtevane tehnične specifikacije so navedene v obrazcu 4 – ponudbeni predračun. Obrazec vključuje znamke tiskalnikov, oznake materiala za tiskanje, značilnosti pisarniškega papirja in okvirne količine za čas trajanja tega javnega naročila. Količine se lahko v času izvajanja okvirnega sporazuma spremenijo (lahko so večje ali manjše). </w:t>
      </w:r>
    </w:p>
    <w:p w14:paraId="3BDE526B" w14:textId="74719CE6" w:rsidR="00AE6592" w:rsidRDefault="00AE6592">
      <w:pPr>
        <w:rPr>
          <w:rFonts w:ascii="Garamond" w:hAnsi="Garamond"/>
          <w:sz w:val="24"/>
          <w:lang w:eastAsia="en-GB"/>
        </w:rPr>
      </w:pPr>
      <w:r>
        <w:rPr>
          <w:rFonts w:ascii="Garamond" w:hAnsi="Garamond"/>
          <w:sz w:val="24"/>
          <w:lang w:eastAsia="en-GB"/>
        </w:rPr>
        <w:br w:type="page"/>
      </w:r>
    </w:p>
    <w:p w14:paraId="5B0CB361"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lastRenderedPageBreak/>
        <w:t xml:space="preserve">2.2.1. Dodatno za sklop 1 </w:t>
      </w:r>
    </w:p>
    <w:p w14:paraId="114A6848"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E8F560A"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Naročnik tehnične specifikacije za </w:t>
      </w:r>
      <w:r w:rsidRPr="00ED45AE">
        <w:rPr>
          <w:rFonts w:ascii="Garamond" w:hAnsi="Garamond"/>
          <w:b/>
          <w:sz w:val="24"/>
          <w:lang w:eastAsia="en-GB"/>
        </w:rPr>
        <w:t>sklop 1 – material za tiskanje</w:t>
      </w:r>
      <w:r w:rsidRPr="00ED45AE">
        <w:rPr>
          <w:rFonts w:ascii="Garamond" w:hAnsi="Garamond"/>
          <w:sz w:val="24"/>
          <w:lang w:eastAsia="en-GB"/>
        </w:rPr>
        <w:t xml:space="preserve"> dopolnjuje z naslednjimi zahtevami: </w:t>
      </w:r>
    </w:p>
    <w:p w14:paraId="0BE4AD34" w14:textId="77777777" w:rsidR="00AE6592" w:rsidRPr="00ED45AE" w:rsidRDefault="00AE6592" w:rsidP="00AE6592">
      <w:pPr>
        <w:pStyle w:val="Odstavekseznama"/>
        <w:numPr>
          <w:ilvl w:val="0"/>
          <w:numId w:val="21"/>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Ponujeni material za tiskanje mora biti originalen (</w:t>
      </w:r>
      <w:r w:rsidRPr="00ED45AE">
        <w:rPr>
          <w:rFonts w:ascii="Garamond" w:hAnsi="Garamond"/>
          <w:i/>
          <w:sz w:val="24"/>
          <w:lang w:eastAsia="en-GB"/>
        </w:rPr>
        <w:t xml:space="preserve">original </w:t>
      </w:r>
      <w:proofErr w:type="spellStart"/>
      <w:r w:rsidRPr="00ED45AE">
        <w:rPr>
          <w:rFonts w:ascii="Garamond" w:hAnsi="Garamond"/>
          <w:i/>
          <w:sz w:val="24"/>
          <w:lang w:eastAsia="en-GB"/>
        </w:rPr>
        <w:t>equipment</w:t>
      </w:r>
      <w:proofErr w:type="spellEnd"/>
      <w:r w:rsidRPr="00ED45AE">
        <w:rPr>
          <w:rFonts w:ascii="Garamond" w:hAnsi="Garamond"/>
          <w:i/>
          <w:sz w:val="24"/>
          <w:lang w:eastAsia="en-GB"/>
        </w:rPr>
        <w:t xml:space="preserve"> </w:t>
      </w:r>
      <w:proofErr w:type="spellStart"/>
      <w:r w:rsidRPr="00ED45AE">
        <w:rPr>
          <w:rFonts w:ascii="Garamond" w:hAnsi="Garamond"/>
          <w:i/>
          <w:sz w:val="24"/>
          <w:lang w:eastAsia="en-GB"/>
        </w:rPr>
        <w:t>manufacturer</w:t>
      </w:r>
      <w:proofErr w:type="spellEnd"/>
      <w:r w:rsidRPr="00ED45AE">
        <w:rPr>
          <w:rFonts w:ascii="Garamond" w:hAnsi="Garamond"/>
          <w:i/>
          <w:sz w:val="24"/>
          <w:lang w:eastAsia="en-GB"/>
        </w:rPr>
        <w:t xml:space="preserve"> </w:t>
      </w:r>
      <w:proofErr w:type="spellStart"/>
      <w:r w:rsidRPr="00ED45AE">
        <w:rPr>
          <w:rFonts w:ascii="Garamond" w:hAnsi="Garamond"/>
          <w:i/>
          <w:sz w:val="24"/>
          <w:lang w:eastAsia="en-GB"/>
        </w:rPr>
        <w:t>product</w:t>
      </w:r>
      <w:proofErr w:type="spellEnd"/>
      <w:r w:rsidRPr="00ED45AE">
        <w:rPr>
          <w:rFonts w:ascii="Garamond" w:hAnsi="Garamond"/>
          <w:i/>
          <w:sz w:val="24"/>
          <w:lang w:eastAsia="en-GB"/>
        </w:rPr>
        <w:t xml:space="preserve"> = OEM</w:t>
      </w:r>
      <w:r w:rsidRPr="00ED45AE">
        <w:rPr>
          <w:rFonts w:ascii="Garamond" w:hAnsi="Garamond"/>
          <w:sz w:val="24"/>
          <w:lang w:eastAsia="en-GB"/>
        </w:rPr>
        <w:t>).</w:t>
      </w:r>
    </w:p>
    <w:p w14:paraId="5ED56933" w14:textId="77777777" w:rsidR="00AE6592" w:rsidRPr="00ED45AE" w:rsidRDefault="00AE6592" w:rsidP="00AE6592">
      <w:pPr>
        <w:pStyle w:val="Odstavekseznama"/>
        <w:numPr>
          <w:ilvl w:val="0"/>
          <w:numId w:val="21"/>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Namesto originalnega sprejme naročnik tudi obnovljen (</w:t>
      </w:r>
      <w:proofErr w:type="spellStart"/>
      <w:r w:rsidRPr="00ED45AE">
        <w:rPr>
          <w:rFonts w:ascii="Garamond" w:hAnsi="Garamond"/>
          <w:i/>
          <w:sz w:val="24"/>
          <w:lang w:eastAsia="en-GB"/>
        </w:rPr>
        <w:t>remanufactured</w:t>
      </w:r>
      <w:proofErr w:type="spellEnd"/>
      <w:r w:rsidRPr="00ED45AE">
        <w:rPr>
          <w:rFonts w:ascii="Garamond" w:hAnsi="Garamond"/>
          <w:sz w:val="24"/>
          <w:lang w:eastAsia="en-GB"/>
        </w:rPr>
        <w:t>) ali kompatibilen (</w:t>
      </w:r>
      <w:proofErr w:type="spellStart"/>
      <w:r w:rsidRPr="00ED45AE">
        <w:rPr>
          <w:rFonts w:ascii="Garamond" w:hAnsi="Garamond"/>
          <w:i/>
          <w:sz w:val="24"/>
          <w:lang w:eastAsia="en-GB"/>
        </w:rPr>
        <w:t>compatible</w:t>
      </w:r>
      <w:proofErr w:type="spellEnd"/>
      <w:r w:rsidRPr="00ED45AE">
        <w:rPr>
          <w:rFonts w:ascii="Garamond" w:hAnsi="Garamond"/>
          <w:i/>
          <w:sz w:val="24"/>
          <w:lang w:eastAsia="en-GB"/>
        </w:rPr>
        <w:t>/</w:t>
      </w:r>
      <w:proofErr w:type="spellStart"/>
      <w:r w:rsidRPr="00ED45AE">
        <w:rPr>
          <w:rFonts w:ascii="Garamond" w:hAnsi="Garamond"/>
          <w:i/>
          <w:sz w:val="24"/>
          <w:lang w:eastAsia="en-GB"/>
        </w:rPr>
        <w:t>generic</w:t>
      </w:r>
      <w:proofErr w:type="spellEnd"/>
      <w:r w:rsidRPr="00ED45AE">
        <w:rPr>
          <w:rFonts w:ascii="Garamond" w:hAnsi="Garamond"/>
          <w:sz w:val="24"/>
          <w:lang w:eastAsia="en-GB"/>
        </w:rPr>
        <w:t>) material za tiskanje. Ponudnik mora v tem primeru zagotavljati:</w:t>
      </w:r>
    </w:p>
    <w:p w14:paraId="3C31A40B" w14:textId="77777777" w:rsidR="00AE6592" w:rsidRPr="00ED45AE" w:rsidRDefault="00AE6592" w:rsidP="00AE6592">
      <w:pPr>
        <w:pStyle w:val="Odstavekseznama"/>
        <w:numPr>
          <w:ilvl w:val="0"/>
          <w:numId w:val="22"/>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da proizvajalec takšnega materiala za tiskanje izpolnjuje kriterije, ki jih vsebuje standard ISO/IEC 14001:2004 ali novejši,</w:t>
      </w:r>
    </w:p>
    <w:p w14:paraId="576EFDA8" w14:textId="77777777" w:rsidR="00AE6592" w:rsidRPr="00ED45AE" w:rsidRDefault="00AE6592" w:rsidP="00AE6592">
      <w:pPr>
        <w:pStyle w:val="Odstavekseznama"/>
        <w:numPr>
          <w:ilvl w:val="0"/>
          <w:numId w:val="22"/>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da je material za tiskanje primerljive kakovosti z originalnim (glede zmogljivosti natisnjenih strani, zanesljivosti delovanja, obstojnosti tiska, odsotnosti škodljivih vplivov na delovanje tiskalnika ipd.) in</w:t>
      </w:r>
    </w:p>
    <w:p w14:paraId="5805F0B1" w14:textId="77777777" w:rsidR="00AE6592" w:rsidRPr="00ED45AE" w:rsidRDefault="00AE6592" w:rsidP="00AE6592">
      <w:pPr>
        <w:pStyle w:val="Odstavekseznama"/>
        <w:numPr>
          <w:ilvl w:val="0"/>
          <w:numId w:val="22"/>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elektronsko kompatibilnost z napravo, za katero je </w:t>
      </w:r>
      <w:r>
        <w:rPr>
          <w:rFonts w:ascii="Garamond" w:hAnsi="Garamond"/>
          <w:sz w:val="24"/>
          <w:lang w:eastAsia="en-GB"/>
        </w:rPr>
        <w:t>material za tiskanje</w:t>
      </w:r>
      <w:r w:rsidRPr="00ED45AE">
        <w:rPr>
          <w:rFonts w:ascii="Garamond" w:hAnsi="Garamond"/>
          <w:sz w:val="24"/>
          <w:lang w:eastAsia="en-GB"/>
        </w:rPr>
        <w:t xml:space="preserve"> predviden (npr. </w:t>
      </w:r>
      <w:r>
        <w:rPr>
          <w:rFonts w:ascii="Garamond" w:hAnsi="Garamond"/>
          <w:sz w:val="24"/>
          <w:lang w:eastAsia="en-GB"/>
        </w:rPr>
        <w:t>izdelek</w:t>
      </w:r>
      <w:r w:rsidRPr="00ED45AE">
        <w:rPr>
          <w:rFonts w:ascii="Garamond" w:hAnsi="Garamond"/>
          <w:sz w:val="24"/>
          <w:lang w:eastAsia="en-GB"/>
        </w:rPr>
        <w:t xml:space="preserve"> omogoča spremljanje njegove kapacitete na napravi, v katero je vstavljen).</w:t>
      </w:r>
    </w:p>
    <w:p w14:paraId="76EFAE42"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3FD12C2"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Kadar za posamezen material za tiskanje obstaja več kapacitet (število strani tiskanja), morajo ponudniki ponuditi izdelek z največjo kapaciteto.</w:t>
      </w:r>
    </w:p>
    <w:p w14:paraId="7EC5952F"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7CF91DD0"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2.2.2. Dodatno za sklop 2</w:t>
      </w:r>
    </w:p>
    <w:p w14:paraId="7BF9AA92"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3411A68A"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Naročnik tehnične specifikacije za </w:t>
      </w:r>
      <w:r w:rsidRPr="00ED45AE">
        <w:rPr>
          <w:rFonts w:ascii="Garamond" w:hAnsi="Garamond"/>
          <w:b/>
          <w:sz w:val="24"/>
          <w:lang w:eastAsia="en-GB"/>
        </w:rPr>
        <w:t xml:space="preserve">sklop 2 – </w:t>
      </w:r>
      <w:proofErr w:type="spellStart"/>
      <w:r w:rsidRPr="00ED45AE">
        <w:rPr>
          <w:rFonts w:ascii="Garamond" w:hAnsi="Garamond"/>
          <w:b/>
          <w:sz w:val="24"/>
          <w:lang w:eastAsia="en-GB"/>
        </w:rPr>
        <w:t>okoljsko</w:t>
      </w:r>
      <w:proofErr w:type="spellEnd"/>
      <w:r w:rsidRPr="00ED45AE">
        <w:rPr>
          <w:rFonts w:ascii="Garamond" w:hAnsi="Garamond"/>
          <w:b/>
          <w:sz w:val="24"/>
          <w:lang w:eastAsia="en-GB"/>
        </w:rPr>
        <w:t xml:space="preserve"> manj obremenjujoč pisarniški papir</w:t>
      </w:r>
      <w:r w:rsidRPr="00ED45AE">
        <w:rPr>
          <w:rFonts w:ascii="Garamond" w:hAnsi="Garamond"/>
          <w:sz w:val="24"/>
          <w:lang w:eastAsia="en-GB"/>
        </w:rPr>
        <w:t xml:space="preserve"> dopolnjuje še z zahtevami Uredbe o zelenem javnem naročanju. Ta namreč določa, da mora naročnik </w:t>
      </w:r>
      <w:proofErr w:type="spellStart"/>
      <w:r w:rsidRPr="00ED45AE">
        <w:rPr>
          <w:rFonts w:ascii="Garamond" w:hAnsi="Garamond"/>
          <w:sz w:val="24"/>
          <w:lang w:eastAsia="en-GB"/>
        </w:rPr>
        <w:t>okoljske</w:t>
      </w:r>
      <w:proofErr w:type="spellEnd"/>
      <w:r w:rsidRPr="00ED45AE">
        <w:rPr>
          <w:rFonts w:ascii="Garamond" w:hAnsi="Garamond"/>
          <w:sz w:val="24"/>
          <w:lang w:eastAsia="en-GB"/>
        </w:rPr>
        <w:t xml:space="preserve"> vidike upoštevati, kadar je predmet javnega naročanja pisarniški papir</w:t>
      </w:r>
      <w:r w:rsidRPr="00ED45AE">
        <w:rPr>
          <w:rStyle w:val="Sprotnaopomba-sklic"/>
          <w:rFonts w:ascii="Garamond" w:hAnsi="Garamond"/>
          <w:sz w:val="24"/>
          <w:lang w:eastAsia="en-GB"/>
        </w:rPr>
        <w:footnoteReference w:id="2"/>
      </w:r>
      <w:r w:rsidRPr="00ED45AE">
        <w:rPr>
          <w:rFonts w:ascii="Garamond" w:hAnsi="Garamond"/>
          <w:sz w:val="24"/>
          <w:lang w:eastAsia="en-GB"/>
        </w:rPr>
        <w:t>. Naročnik mora naročilo oddati tako, da delež primarne vlaknine, pridobljene iz trajnostno upravljanih gozdov, v pisarniškem papirju, izdelanem iz primarne vlaknine, znaša najmanj 50 %, oziroma, da delež reciklirane vlaknine v pisarniškem papirju, izdelanem iz predelane vlaknine, znaša najmanj 30 %. Ta zahteva velja za izdelke pod zaporednimi številkami 1 do 1</w:t>
      </w:r>
      <w:r>
        <w:rPr>
          <w:rFonts w:ascii="Garamond" w:hAnsi="Garamond"/>
          <w:sz w:val="24"/>
          <w:lang w:eastAsia="en-GB"/>
        </w:rPr>
        <w:t>2</w:t>
      </w:r>
      <w:r w:rsidRPr="00ED45AE">
        <w:rPr>
          <w:rFonts w:ascii="Garamond" w:hAnsi="Garamond"/>
          <w:sz w:val="24"/>
          <w:lang w:eastAsia="en-GB"/>
        </w:rPr>
        <w:t xml:space="preserve"> in 1</w:t>
      </w:r>
      <w:r>
        <w:rPr>
          <w:rFonts w:ascii="Garamond" w:hAnsi="Garamond"/>
          <w:sz w:val="24"/>
          <w:lang w:eastAsia="en-GB"/>
        </w:rPr>
        <w:t>5</w:t>
      </w:r>
      <w:r w:rsidRPr="00ED45AE">
        <w:rPr>
          <w:rFonts w:ascii="Garamond" w:hAnsi="Garamond"/>
          <w:sz w:val="24"/>
          <w:lang w:eastAsia="en-GB"/>
        </w:rPr>
        <w:t xml:space="preserve">. Ponudnik izpolnjevanje </w:t>
      </w:r>
      <w:proofErr w:type="spellStart"/>
      <w:r w:rsidRPr="00ED45AE">
        <w:rPr>
          <w:rFonts w:ascii="Garamond" w:hAnsi="Garamond"/>
          <w:sz w:val="24"/>
          <w:lang w:eastAsia="en-GB"/>
        </w:rPr>
        <w:t>okoljskih</w:t>
      </w:r>
      <w:proofErr w:type="spellEnd"/>
      <w:r w:rsidRPr="00ED45AE">
        <w:rPr>
          <w:rFonts w:ascii="Garamond" w:hAnsi="Garamond"/>
          <w:sz w:val="24"/>
          <w:lang w:eastAsia="en-GB"/>
        </w:rPr>
        <w:t xml:space="preserve"> zahtev dokaže z izjavo.</w:t>
      </w:r>
    </w:p>
    <w:p w14:paraId="242ECD95"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3291919D"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Pri </w:t>
      </w:r>
      <w:proofErr w:type="spellStart"/>
      <w:r w:rsidRPr="00ED45AE">
        <w:rPr>
          <w:rFonts w:ascii="Garamond" w:hAnsi="Garamond"/>
          <w:sz w:val="24"/>
          <w:lang w:eastAsia="en-GB"/>
        </w:rPr>
        <w:t>gramaturi</w:t>
      </w:r>
      <w:proofErr w:type="spellEnd"/>
      <w:r w:rsidRPr="00ED45AE">
        <w:rPr>
          <w:rFonts w:ascii="Garamond" w:hAnsi="Garamond"/>
          <w:sz w:val="24"/>
          <w:lang w:eastAsia="en-GB"/>
        </w:rPr>
        <w:t xml:space="preserve"> papirja so dovoljena naslednja odstopanja:</w:t>
      </w:r>
    </w:p>
    <w:p w14:paraId="158C0EA0" w14:textId="77777777" w:rsidR="00AE6592" w:rsidRPr="00ED45AE" w:rsidRDefault="00AE6592" w:rsidP="00AE6592">
      <w:pPr>
        <w:pStyle w:val="Odstavekseznama"/>
        <w:numPr>
          <w:ilvl w:val="0"/>
          <w:numId w:val="23"/>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+/- 4 g/m</w:t>
      </w:r>
      <w:r w:rsidRPr="00ED45AE">
        <w:rPr>
          <w:rFonts w:ascii="Garamond" w:hAnsi="Garamond"/>
          <w:sz w:val="24"/>
          <w:vertAlign w:val="superscript"/>
          <w:lang w:eastAsia="en-GB"/>
        </w:rPr>
        <w:t>2</w:t>
      </w:r>
      <w:r w:rsidRPr="00ED45AE">
        <w:rPr>
          <w:rFonts w:ascii="Garamond" w:hAnsi="Garamond"/>
          <w:sz w:val="24"/>
          <w:lang w:eastAsia="en-GB"/>
        </w:rPr>
        <w:t xml:space="preserve"> za papir </w:t>
      </w:r>
      <w:proofErr w:type="spellStart"/>
      <w:r w:rsidRPr="00ED45AE">
        <w:rPr>
          <w:rFonts w:ascii="Garamond" w:hAnsi="Garamond"/>
          <w:sz w:val="24"/>
          <w:lang w:eastAsia="en-GB"/>
        </w:rPr>
        <w:t>gramature</w:t>
      </w:r>
      <w:proofErr w:type="spellEnd"/>
      <w:r w:rsidRPr="00ED45AE">
        <w:rPr>
          <w:rFonts w:ascii="Garamond" w:hAnsi="Garamond"/>
          <w:sz w:val="24"/>
          <w:lang w:eastAsia="en-GB"/>
        </w:rPr>
        <w:t xml:space="preserve"> od 80 do 100 g/m</w:t>
      </w:r>
      <w:r w:rsidRPr="00ED45AE">
        <w:rPr>
          <w:rFonts w:ascii="Garamond" w:hAnsi="Garamond"/>
          <w:sz w:val="24"/>
          <w:vertAlign w:val="superscript"/>
          <w:lang w:eastAsia="en-GB"/>
        </w:rPr>
        <w:t>2</w:t>
      </w:r>
      <w:r w:rsidRPr="00ED45AE">
        <w:rPr>
          <w:rFonts w:ascii="Garamond" w:hAnsi="Garamond"/>
          <w:sz w:val="24"/>
          <w:lang w:eastAsia="en-GB"/>
        </w:rPr>
        <w:t>,</w:t>
      </w:r>
    </w:p>
    <w:p w14:paraId="3919DAC1" w14:textId="77777777" w:rsidR="00AE6592" w:rsidRPr="00ED45AE" w:rsidRDefault="00AE6592" w:rsidP="00AE6592">
      <w:pPr>
        <w:pStyle w:val="Odstavekseznama"/>
        <w:numPr>
          <w:ilvl w:val="0"/>
          <w:numId w:val="23"/>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+/- 6 g/m</w:t>
      </w:r>
      <w:r w:rsidRPr="00ED45AE">
        <w:rPr>
          <w:rFonts w:ascii="Garamond" w:hAnsi="Garamond"/>
          <w:sz w:val="24"/>
          <w:vertAlign w:val="superscript"/>
          <w:lang w:eastAsia="en-GB"/>
        </w:rPr>
        <w:t>2</w:t>
      </w:r>
      <w:r w:rsidRPr="00ED45AE">
        <w:rPr>
          <w:rFonts w:ascii="Garamond" w:hAnsi="Garamond"/>
          <w:sz w:val="24"/>
          <w:lang w:eastAsia="en-GB"/>
        </w:rPr>
        <w:t xml:space="preserve"> za papir </w:t>
      </w:r>
      <w:proofErr w:type="spellStart"/>
      <w:r w:rsidRPr="00ED45AE">
        <w:rPr>
          <w:rFonts w:ascii="Garamond" w:hAnsi="Garamond"/>
          <w:sz w:val="24"/>
          <w:lang w:eastAsia="en-GB"/>
        </w:rPr>
        <w:t>gramature</w:t>
      </w:r>
      <w:proofErr w:type="spellEnd"/>
      <w:r w:rsidRPr="00ED45AE">
        <w:rPr>
          <w:rFonts w:ascii="Garamond" w:hAnsi="Garamond"/>
          <w:sz w:val="24"/>
          <w:lang w:eastAsia="en-GB"/>
        </w:rPr>
        <w:t xml:space="preserve"> 120 g/m</w:t>
      </w:r>
      <w:r w:rsidRPr="00ED45AE">
        <w:rPr>
          <w:rFonts w:ascii="Garamond" w:hAnsi="Garamond"/>
          <w:sz w:val="24"/>
          <w:vertAlign w:val="superscript"/>
          <w:lang w:eastAsia="en-GB"/>
        </w:rPr>
        <w:t>2</w:t>
      </w:r>
      <w:r w:rsidRPr="00ED45AE">
        <w:rPr>
          <w:rFonts w:ascii="Garamond" w:hAnsi="Garamond"/>
          <w:sz w:val="24"/>
          <w:lang w:eastAsia="en-GB"/>
        </w:rPr>
        <w:t xml:space="preserve"> in</w:t>
      </w:r>
    </w:p>
    <w:p w14:paraId="2FE9F4A8" w14:textId="77777777" w:rsidR="00AE6592" w:rsidRPr="00ED45AE" w:rsidRDefault="00AE6592" w:rsidP="00AE6592">
      <w:pPr>
        <w:pStyle w:val="Odstavekseznama"/>
        <w:numPr>
          <w:ilvl w:val="0"/>
          <w:numId w:val="23"/>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+/- 8 g/m</w:t>
      </w:r>
      <w:r w:rsidRPr="00ED45AE">
        <w:rPr>
          <w:rFonts w:ascii="Garamond" w:hAnsi="Garamond"/>
          <w:sz w:val="24"/>
          <w:vertAlign w:val="superscript"/>
          <w:lang w:eastAsia="en-GB"/>
        </w:rPr>
        <w:t>2</w:t>
      </w:r>
      <w:r w:rsidRPr="00ED45AE">
        <w:rPr>
          <w:rFonts w:ascii="Garamond" w:hAnsi="Garamond"/>
          <w:sz w:val="24"/>
          <w:lang w:eastAsia="en-GB"/>
        </w:rPr>
        <w:t xml:space="preserve"> za papir </w:t>
      </w:r>
      <w:proofErr w:type="spellStart"/>
      <w:r w:rsidRPr="00ED45AE">
        <w:rPr>
          <w:rFonts w:ascii="Garamond" w:hAnsi="Garamond"/>
          <w:sz w:val="24"/>
          <w:lang w:eastAsia="en-GB"/>
        </w:rPr>
        <w:t>gramature</w:t>
      </w:r>
      <w:proofErr w:type="spellEnd"/>
      <w:r w:rsidRPr="00ED45AE">
        <w:rPr>
          <w:rFonts w:ascii="Garamond" w:hAnsi="Garamond"/>
          <w:sz w:val="24"/>
          <w:lang w:eastAsia="en-GB"/>
        </w:rPr>
        <w:t xml:space="preserve"> od 160 do 220 g/m</w:t>
      </w:r>
      <w:r w:rsidRPr="00ED45AE">
        <w:rPr>
          <w:rFonts w:ascii="Garamond" w:hAnsi="Garamond"/>
          <w:sz w:val="24"/>
          <w:vertAlign w:val="superscript"/>
          <w:lang w:eastAsia="en-GB"/>
        </w:rPr>
        <w:t>2</w:t>
      </w:r>
      <w:r w:rsidRPr="00ED45AE">
        <w:rPr>
          <w:rFonts w:ascii="Garamond" w:hAnsi="Garamond"/>
          <w:sz w:val="24"/>
          <w:lang w:eastAsia="en-GB"/>
        </w:rPr>
        <w:t>.</w:t>
      </w:r>
    </w:p>
    <w:p w14:paraId="3D5BA301"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7F892C42"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Bel papir (postavke 1, 3, </w:t>
      </w:r>
      <w:r>
        <w:rPr>
          <w:rFonts w:ascii="Garamond" w:hAnsi="Garamond"/>
          <w:sz w:val="24"/>
          <w:lang w:eastAsia="en-GB"/>
        </w:rPr>
        <w:t xml:space="preserve">4, </w:t>
      </w:r>
      <w:r w:rsidRPr="00ED45AE">
        <w:rPr>
          <w:rFonts w:ascii="Garamond" w:hAnsi="Garamond"/>
          <w:sz w:val="24"/>
          <w:lang w:eastAsia="en-GB"/>
        </w:rPr>
        <w:t xml:space="preserve">5, </w:t>
      </w:r>
      <w:r>
        <w:rPr>
          <w:rFonts w:ascii="Garamond" w:hAnsi="Garamond"/>
          <w:sz w:val="24"/>
          <w:lang w:eastAsia="en-GB"/>
        </w:rPr>
        <w:t>7, 10</w:t>
      </w:r>
      <w:r w:rsidRPr="00ED45AE">
        <w:rPr>
          <w:rFonts w:ascii="Garamond" w:hAnsi="Garamond"/>
          <w:sz w:val="24"/>
          <w:lang w:eastAsia="en-GB"/>
        </w:rPr>
        <w:t>,</w:t>
      </w:r>
      <w:r>
        <w:rPr>
          <w:rFonts w:ascii="Garamond" w:hAnsi="Garamond"/>
          <w:sz w:val="24"/>
          <w:lang w:eastAsia="en-GB"/>
        </w:rPr>
        <w:t xml:space="preserve"> 11</w:t>
      </w:r>
      <w:r w:rsidRPr="00ED45AE">
        <w:rPr>
          <w:rFonts w:ascii="Garamond" w:hAnsi="Garamond"/>
          <w:sz w:val="24"/>
          <w:lang w:eastAsia="en-GB"/>
        </w:rPr>
        <w:t>, 12</w:t>
      </w:r>
      <w:r>
        <w:rPr>
          <w:rFonts w:ascii="Garamond" w:hAnsi="Garamond"/>
          <w:sz w:val="24"/>
          <w:lang w:eastAsia="en-GB"/>
        </w:rPr>
        <w:t>, 14</w:t>
      </w:r>
      <w:r w:rsidRPr="00ED45AE">
        <w:rPr>
          <w:rFonts w:ascii="Garamond" w:hAnsi="Garamond"/>
          <w:sz w:val="24"/>
          <w:lang w:eastAsia="en-GB"/>
        </w:rPr>
        <w:t xml:space="preserve"> in 1</w:t>
      </w:r>
      <w:r>
        <w:rPr>
          <w:rFonts w:ascii="Garamond" w:hAnsi="Garamond"/>
          <w:sz w:val="24"/>
          <w:lang w:eastAsia="en-GB"/>
        </w:rPr>
        <w:t>5</w:t>
      </w:r>
      <w:r w:rsidRPr="00ED45AE">
        <w:rPr>
          <w:rFonts w:ascii="Garamond" w:hAnsi="Garamond"/>
          <w:sz w:val="24"/>
          <w:lang w:eastAsia="en-GB"/>
        </w:rPr>
        <w:t xml:space="preserve">) mora imeti belino vsaj CIE 143 (po standardu ISO 11475:2004 ali 2017). </w:t>
      </w:r>
    </w:p>
    <w:p w14:paraId="4C73EA72"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15F5E4AB"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Papir </w:t>
      </w:r>
      <w:proofErr w:type="spellStart"/>
      <w:r w:rsidRPr="00ED45AE">
        <w:rPr>
          <w:rFonts w:ascii="Garamond" w:hAnsi="Garamond"/>
          <w:sz w:val="24"/>
          <w:lang w:eastAsia="en-GB"/>
        </w:rPr>
        <w:t>gramature</w:t>
      </w:r>
      <w:proofErr w:type="spellEnd"/>
      <w:r w:rsidRPr="00ED45AE">
        <w:rPr>
          <w:rFonts w:ascii="Garamond" w:hAnsi="Garamond"/>
          <w:sz w:val="24"/>
          <w:lang w:eastAsia="en-GB"/>
        </w:rPr>
        <w:t xml:space="preserve"> 80, 100, 120 in 160 g/m</w:t>
      </w:r>
      <w:r w:rsidRPr="00ED45AE">
        <w:rPr>
          <w:rFonts w:ascii="Garamond" w:hAnsi="Garamond"/>
          <w:sz w:val="24"/>
          <w:vertAlign w:val="superscript"/>
          <w:lang w:eastAsia="en-GB"/>
        </w:rPr>
        <w:t>2</w:t>
      </w:r>
      <w:r w:rsidRPr="00ED45AE">
        <w:rPr>
          <w:rFonts w:ascii="Garamond" w:hAnsi="Garamond"/>
          <w:sz w:val="24"/>
          <w:lang w:eastAsia="en-GB"/>
        </w:rPr>
        <w:t xml:space="preserve"> mora omogočati črno-belo in barvno fotokopiranje, </w:t>
      </w:r>
      <w:proofErr w:type="spellStart"/>
      <w:r w:rsidRPr="00ED45AE">
        <w:rPr>
          <w:rFonts w:ascii="Garamond" w:hAnsi="Garamond"/>
          <w:sz w:val="24"/>
          <w:lang w:eastAsia="en-GB"/>
        </w:rPr>
        <w:t>inkjet</w:t>
      </w:r>
      <w:proofErr w:type="spellEnd"/>
      <w:r w:rsidRPr="00ED45AE">
        <w:rPr>
          <w:rFonts w:ascii="Garamond" w:hAnsi="Garamond"/>
          <w:sz w:val="24"/>
          <w:lang w:eastAsia="en-GB"/>
        </w:rPr>
        <w:t xml:space="preserve"> in lasersko tiskanje, obojestransko fotokopiranje in tiskanje.</w:t>
      </w:r>
    </w:p>
    <w:p w14:paraId="15523204" w14:textId="0004A000" w:rsidR="00AE6592" w:rsidRDefault="00AE6592">
      <w:pPr>
        <w:rPr>
          <w:rFonts w:ascii="Garamond" w:hAnsi="Garamond"/>
          <w:sz w:val="24"/>
          <w:lang w:eastAsia="en-GB"/>
        </w:rPr>
      </w:pPr>
      <w:r>
        <w:rPr>
          <w:rFonts w:ascii="Garamond" w:hAnsi="Garamond"/>
          <w:sz w:val="24"/>
          <w:lang w:eastAsia="en-GB"/>
        </w:rPr>
        <w:br w:type="page"/>
      </w:r>
    </w:p>
    <w:p w14:paraId="0D557848"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lastRenderedPageBreak/>
        <w:t>2.3. Kraj dobave</w:t>
      </w:r>
    </w:p>
    <w:p w14:paraId="22F417CF" w14:textId="77777777" w:rsidR="00AE6592" w:rsidRPr="00ED45AE" w:rsidRDefault="00AE6592" w:rsidP="00AE6592">
      <w:pPr>
        <w:spacing w:line="276" w:lineRule="auto"/>
        <w:rPr>
          <w:rFonts w:ascii="Garamond" w:hAnsi="Garamond"/>
          <w:sz w:val="24"/>
          <w:lang w:eastAsia="en-GB"/>
        </w:rPr>
      </w:pPr>
    </w:p>
    <w:p w14:paraId="094215C7" w14:textId="77777777" w:rsidR="00AE6592" w:rsidRPr="00ED45AE" w:rsidRDefault="00AE6592" w:rsidP="00AE6592">
      <w:pPr>
        <w:spacing w:line="276" w:lineRule="auto"/>
        <w:rPr>
          <w:rFonts w:ascii="Garamond" w:hAnsi="Garamond"/>
          <w:sz w:val="24"/>
          <w:lang w:eastAsia="en-GB"/>
        </w:rPr>
      </w:pPr>
      <w:r w:rsidRPr="00ED45AE">
        <w:rPr>
          <w:rFonts w:ascii="Garamond" w:hAnsi="Garamond"/>
          <w:sz w:val="24"/>
          <w:lang w:eastAsia="en-GB"/>
        </w:rPr>
        <w:t>Izbrani ponudnik bo izdelke dostavljal na naslednje naslove:</w:t>
      </w:r>
    </w:p>
    <w:p w14:paraId="474A21E6" w14:textId="77777777" w:rsidR="00AE6592" w:rsidRPr="00ED45AE" w:rsidRDefault="00AE6592" w:rsidP="00AE6592">
      <w:pPr>
        <w:pStyle w:val="Odstavekseznama"/>
        <w:numPr>
          <w:ilvl w:val="0"/>
          <w:numId w:val="2"/>
        </w:numPr>
        <w:spacing w:line="276" w:lineRule="auto"/>
        <w:rPr>
          <w:rFonts w:ascii="Garamond" w:hAnsi="Garamond"/>
          <w:sz w:val="24"/>
          <w:lang w:eastAsia="en-GB"/>
        </w:rPr>
      </w:pPr>
      <w:r w:rsidRPr="00ED45AE">
        <w:rPr>
          <w:rFonts w:ascii="Garamond" w:hAnsi="Garamond"/>
          <w:sz w:val="24"/>
          <w:lang w:eastAsia="en-GB"/>
        </w:rPr>
        <w:t>Aškerčeva cesta 2, Ljubljana,</w:t>
      </w:r>
    </w:p>
    <w:p w14:paraId="02034DA6" w14:textId="77777777" w:rsidR="00AE6592" w:rsidRPr="00ED45AE" w:rsidRDefault="00AE6592" w:rsidP="00AE6592">
      <w:pPr>
        <w:pStyle w:val="Odstavekseznama"/>
        <w:numPr>
          <w:ilvl w:val="0"/>
          <w:numId w:val="2"/>
        </w:numPr>
        <w:spacing w:line="276" w:lineRule="auto"/>
        <w:rPr>
          <w:rFonts w:ascii="Garamond" w:hAnsi="Garamond"/>
          <w:sz w:val="24"/>
          <w:lang w:eastAsia="en-GB"/>
        </w:rPr>
      </w:pPr>
      <w:r w:rsidRPr="00ED45AE">
        <w:rPr>
          <w:rFonts w:ascii="Garamond" w:hAnsi="Garamond"/>
          <w:sz w:val="24"/>
          <w:lang w:eastAsia="en-GB"/>
        </w:rPr>
        <w:t>Rimska cesta 11, Ljubljana,</w:t>
      </w:r>
    </w:p>
    <w:p w14:paraId="53C68BA8" w14:textId="77777777" w:rsidR="00AE6592" w:rsidRPr="00ED45AE" w:rsidRDefault="00AE6592" w:rsidP="00AE6592">
      <w:pPr>
        <w:pStyle w:val="Odstavekseznama"/>
        <w:numPr>
          <w:ilvl w:val="0"/>
          <w:numId w:val="2"/>
        </w:numPr>
        <w:spacing w:line="276" w:lineRule="auto"/>
        <w:rPr>
          <w:rFonts w:ascii="Garamond" w:hAnsi="Garamond"/>
          <w:sz w:val="24"/>
          <w:lang w:eastAsia="en-GB"/>
        </w:rPr>
      </w:pPr>
      <w:r w:rsidRPr="00ED45AE">
        <w:rPr>
          <w:rFonts w:ascii="Garamond" w:hAnsi="Garamond"/>
          <w:sz w:val="24"/>
          <w:lang w:eastAsia="en-GB"/>
        </w:rPr>
        <w:t>Trubarjeva cesta 3, Ljubljana,</w:t>
      </w:r>
    </w:p>
    <w:p w14:paraId="02E88846" w14:textId="77777777" w:rsidR="00AE6592" w:rsidRPr="00ED45AE" w:rsidRDefault="00AE6592" w:rsidP="00AE6592">
      <w:pPr>
        <w:pStyle w:val="Odstavekseznama"/>
        <w:numPr>
          <w:ilvl w:val="0"/>
          <w:numId w:val="2"/>
        </w:numPr>
        <w:spacing w:line="276" w:lineRule="auto"/>
        <w:rPr>
          <w:rFonts w:ascii="Garamond" w:hAnsi="Garamond"/>
          <w:sz w:val="24"/>
          <w:lang w:eastAsia="en-GB"/>
        </w:rPr>
      </w:pPr>
      <w:r w:rsidRPr="00ED45AE">
        <w:rPr>
          <w:rFonts w:ascii="Garamond" w:hAnsi="Garamond"/>
          <w:sz w:val="24"/>
          <w:lang w:eastAsia="en-GB"/>
        </w:rPr>
        <w:t>Tobačna ulica 5, Ljubljana,</w:t>
      </w:r>
    </w:p>
    <w:p w14:paraId="2DC0A08D" w14:textId="77777777" w:rsidR="00AE6592" w:rsidRPr="00ED45AE" w:rsidRDefault="00AE6592" w:rsidP="00AE6592">
      <w:pPr>
        <w:pStyle w:val="Odstavekseznama"/>
        <w:numPr>
          <w:ilvl w:val="0"/>
          <w:numId w:val="2"/>
        </w:numPr>
        <w:spacing w:line="276" w:lineRule="auto"/>
        <w:rPr>
          <w:rFonts w:ascii="Garamond" w:hAnsi="Garamond"/>
          <w:sz w:val="24"/>
          <w:lang w:eastAsia="en-GB"/>
        </w:rPr>
      </w:pPr>
      <w:proofErr w:type="spellStart"/>
      <w:r w:rsidRPr="00ED45AE">
        <w:rPr>
          <w:rFonts w:ascii="Garamond" w:hAnsi="Garamond"/>
          <w:sz w:val="24"/>
          <w:lang w:eastAsia="en-GB"/>
        </w:rPr>
        <w:t>Zavetiška</w:t>
      </w:r>
      <w:proofErr w:type="spellEnd"/>
      <w:r w:rsidRPr="00ED45AE">
        <w:rPr>
          <w:rFonts w:ascii="Garamond" w:hAnsi="Garamond"/>
          <w:sz w:val="24"/>
          <w:lang w:eastAsia="en-GB"/>
        </w:rPr>
        <w:t xml:space="preserve"> ulica 5, Ljubljana,</w:t>
      </w:r>
    </w:p>
    <w:p w14:paraId="51DC00C3" w14:textId="77777777" w:rsidR="00AE6592" w:rsidRPr="00ED45AE" w:rsidRDefault="00AE6592" w:rsidP="00AE6592">
      <w:pPr>
        <w:pStyle w:val="Odstavekseznama"/>
        <w:numPr>
          <w:ilvl w:val="0"/>
          <w:numId w:val="2"/>
        </w:numPr>
        <w:spacing w:line="276" w:lineRule="auto"/>
        <w:rPr>
          <w:rFonts w:ascii="Garamond" w:hAnsi="Garamond"/>
          <w:sz w:val="24"/>
          <w:lang w:eastAsia="en-GB"/>
        </w:rPr>
      </w:pPr>
      <w:r w:rsidRPr="00ED45AE">
        <w:rPr>
          <w:rFonts w:ascii="Garamond" w:hAnsi="Garamond"/>
          <w:sz w:val="24"/>
          <w:lang w:eastAsia="en-GB"/>
        </w:rPr>
        <w:t>morebitne druge lokacije v Ljubljani.</w:t>
      </w:r>
    </w:p>
    <w:p w14:paraId="00162AE3" w14:textId="77777777" w:rsidR="00AE6592" w:rsidRPr="00ED45AE" w:rsidRDefault="00AE6592" w:rsidP="00AE6592">
      <w:pPr>
        <w:spacing w:line="276" w:lineRule="auto"/>
        <w:jc w:val="both"/>
        <w:rPr>
          <w:rFonts w:ascii="Garamond" w:hAnsi="Garamond"/>
          <w:sz w:val="24"/>
          <w:lang w:eastAsia="en-GB"/>
        </w:rPr>
      </w:pPr>
      <w:r w:rsidRPr="00ED45AE">
        <w:rPr>
          <w:rFonts w:ascii="Garamond" w:hAnsi="Garamond"/>
          <w:sz w:val="24"/>
          <w:lang w:eastAsia="en-GB"/>
        </w:rPr>
        <w:t>Naročnik bo pri posameznem naročilu poleg naslova navedel tudi številko pisarne oziroma prostora, kamor naj se dostavi naročeno blago. Izbrani ponudnik bo moral blago dostaviti tja. Dostava recepcijski službi na posameznem naslovu ni ustrezna in jo lahko naročnik zavrne.</w:t>
      </w:r>
    </w:p>
    <w:p w14:paraId="6D77E51C" w14:textId="77777777" w:rsidR="00AE6592" w:rsidRPr="00ED45AE" w:rsidRDefault="00AE6592" w:rsidP="00AE6592">
      <w:pPr>
        <w:spacing w:line="276" w:lineRule="auto"/>
        <w:jc w:val="both"/>
        <w:rPr>
          <w:rFonts w:ascii="Garamond" w:hAnsi="Garamond"/>
          <w:sz w:val="24"/>
          <w:lang w:eastAsia="en-GB"/>
        </w:rPr>
      </w:pPr>
    </w:p>
    <w:p w14:paraId="2B9D482E"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2.4. Ponudnik</w:t>
      </w:r>
    </w:p>
    <w:p w14:paraId="4BE6C847"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F9E3524"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Ponudnik je lahko vsak gospodarski subjekt, ki je registriran za opravljanje dejavnosti, ki je predmet tega javnega naročila. </w:t>
      </w:r>
    </w:p>
    <w:p w14:paraId="23698EC1"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23965283"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Ponudnik mora izpolnjevati vse pogoje, ki so navedeni v tej razpisni dokumentaciji. Ponudniki s sedežem v tuji državi morajo izpolnjevati enake pogoje kot ponudniki s sedežem v Republiki Sloveniji.</w:t>
      </w:r>
    </w:p>
    <w:p w14:paraId="58E8419B"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129C53A"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 xml:space="preserve">3 VRSTA POSTOPKA </w:t>
      </w:r>
    </w:p>
    <w:p w14:paraId="1A802DD2"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426A8C68"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Javno naročilo se oddaja po postopku oddaje naročila male vrednosti s sklenitvijo okvirnega sporazuma (47. člen v povezavi z 48. členom Zakona o javnem naročanju). Naročnik bo za vsak sklop sklenil okvirni sporazum z enim gospodarskim subjektom. Posamezna naročila bo naročnik oddajal v skladu s pogoji, določenimi v okvirnem sporazumu. Obvestilo o naročilu z razpisno dokumentacijo je objavljeno na Portalu javnih naročil (https://www.enarocanje.si/?podrocje=portal). </w:t>
      </w:r>
    </w:p>
    <w:p w14:paraId="0C9957B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71C5AF9C"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4 ROK IN NAČIN PREDLOŽITVE PONUDBE</w:t>
      </w:r>
    </w:p>
    <w:p w14:paraId="47EEE81C" w14:textId="77777777" w:rsidR="00AE6592" w:rsidRPr="00ED45AE" w:rsidRDefault="00AE6592" w:rsidP="00AE6592">
      <w:pPr>
        <w:tabs>
          <w:tab w:val="left" w:pos="3090"/>
        </w:tabs>
        <w:spacing w:line="276" w:lineRule="auto"/>
        <w:textAlignment w:val="baseline"/>
        <w:rPr>
          <w:rFonts w:ascii="Garamond" w:hAnsi="Garamond"/>
          <w:sz w:val="24"/>
          <w:lang w:eastAsia="en-GB"/>
        </w:rPr>
      </w:pPr>
    </w:p>
    <w:p w14:paraId="334B5E81"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Ponudniki morajo ponudbe predložiti v informacijski sistem e-JN na spletnem naslovu https://ejn.gov.si/eJN2, v skladu s točko 4 dokumenta Navodila za uporabo informacijskega sistema za uporabo funkcionalnosti elektronske oddaje ponudb e-JN: PONUDNIKI (v nadaljevanju: Navodila za uporabo e-JN), ki je del te razpisne dokumentacije in je objavljen na spletnem naslovu https://ejn.gov.si/eJN2.</w:t>
      </w:r>
    </w:p>
    <w:p w14:paraId="6D7536A7"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44BEA2EC"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Ponudnik se mora pred oddajo ponudbe registrirati na spletnem naslovu https://ejn.gov.si/eJN2, v skladu z Navodili za uporabo e-JN. Če je ponudnik že registriran v sistem e-JN, se v aplikacijo prijavi na istem naslovu.</w:t>
      </w:r>
    </w:p>
    <w:p w14:paraId="607D141F"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3979C1AE"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Ponudba je zavezujoča za čas, določen v tej razpisni dokumentaciji, razen če jo uporabnik ponudnika umakne ali spremeni pred potekom roka za oddajo ponudb.</w:t>
      </w:r>
    </w:p>
    <w:p w14:paraId="0F07F094"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3EA5125E"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Ponudba se šteje za pravočasno oddano, če jo naročnik prejme preko sistema e-JN https://ejn.gov.si/eJN2 najkasneje do 30. 3. 2022 do 9. ure. Za oddano ponudbo se šteje ponudba, ki je v informacijskem sistemu e-JN označena s statusom »ODDANO«.</w:t>
      </w:r>
    </w:p>
    <w:p w14:paraId="5DBE6741"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C8C10E9" w14:textId="20321F6F" w:rsidR="00AE6592"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Po preteku roka za predložitev ponudb ponudbe ne bo več mogoče oddati.</w:t>
      </w:r>
    </w:p>
    <w:p w14:paraId="3DEC982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5471B4DA"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Dostop do povezave za oddajo elektronske ponudbe v tem postopku javnega naročila je objavljen na Portalu javnih naročil v rubriki </w:t>
      </w:r>
      <w:r w:rsidRPr="00ED45AE">
        <w:rPr>
          <w:rFonts w:ascii="Garamond" w:hAnsi="Garamond"/>
          <w:i/>
          <w:sz w:val="24"/>
          <w:lang w:eastAsia="en-GB"/>
        </w:rPr>
        <w:t>I.3 Sporočanje</w:t>
      </w:r>
      <w:r w:rsidRPr="00ED45AE">
        <w:rPr>
          <w:rFonts w:ascii="Garamond" w:hAnsi="Garamond"/>
          <w:sz w:val="24"/>
          <w:lang w:eastAsia="en-GB"/>
        </w:rPr>
        <w:t xml:space="preserve"> in v sistemu e-JN v rubriki A</w:t>
      </w:r>
      <w:r w:rsidRPr="00ED45AE">
        <w:rPr>
          <w:rFonts w:ascii="Garamond" w:hAnsi="Garamond"/>
          <w:i/>
          <w:sz w:val="24"/>
          <w:lang w:eastAsia="en-GB"/>
        </w:rPr>
        <w:t>ktualna javna naročila</w:t>
      </w:r>
      <w:r w:rsidRPr="00ED45AE">
        <w:rPr>
          <w:rFonts w:ascii="Garamond" w:hAnsi="Garamond"/>
          <w:sz w:val="24"/>
          <w:lang w:eastAsia="en-GB"/>
        </w:rPr>
        <w:t xml:space="preserve"> (</w:t>
      </w:r>
      <w:hyperlink r:id="rId8" w:history="1">
        <w:r w:rsidRPr="00ED45AE">
          <w:rPr>
            <w:rStyle w:val="Hiperpovezava"/>
            <w:rFonts w:ascii="Garamond" w:hAnsi="Garamond"/>
            <w:color w:val="auto"/>
            <w:sz w:val="24"/>
            <w:u w:val="none"/>
            <w:lang w:eastAsia="en-GB"/>
          </w:rPr>
          <w:t>https://ejn.gov.si/ponudba/pages/aktualno/aktualna_javna_narocila.xhtml</w:t>
        </w:r>
      </w:hyperlink>
      <w:r w:rsidRPr="00ED45AE">
        <w:rPr>
          <w:rFonts w:ascii="Garamond" w:hAnsi="Garamond"/>
          <w:sz w:val="24"/>
          <w:lang w:eastAsia="en-GB"/>
        </w:rPr>
        <w:t xml:space="preserve">). </w:t>
      </w:r>
    </w:p>
    <w:p w14:paraId="2933F2ED" w14:textId="77777777" w:rsidR="00AE6592" w:rsidRPr="00ED45AE" w:rsidRDefault="00AE6592" w:rsidP="00AE6592">
      <w:pPr>
        <w:tabs>
          <w:tab w:val="left" w:pos="3090"/>
        </w:tabs>
        <w:spacing w:line="276" w:lineRule="auto"/>
        <w:jc w:val="both"/>
        <w:textAlignment w:val="baseline"/>
        <w:rPr>
          <w:rFonts w:ascii="Garamond" w:hAnsi="Garamond"/>
          <w:sz w:val="24"/>
        </w:rPr>
      </w:pPr>
    </w:p>
    <w:p w14:paraId="48FB3EDF"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Naročnik ponudnike izrecno opozarja, da bo v roku 48 dni od oddaje javnega naročila na Portalu javnih naročil objavil elektronsko kopijo okvirnega sporazuma, sklenjenega z izbranim ponudnikom</w:t>
      </w:r>
      <w:r w:rsidRPr="00ED45AE">
        <w:rPr>
          <w:rFonts w:ascii="Garamond" w:hAnsi="Garamond"/>
          <w:sz w:val="24"/>
          <w:vertAlign w:val="superscript"/>
          <w:lang w:eastAsia="en-GB"/>
        </w:rPr>
        <w:footnoteReference w:id="3"/>
      </w:r>
      <w:r w:rsidRPr="00ED45AE">
        <w:rPr>
          <w:rFonts w:ascii="Garamond" w:hAnsi="Garamond"/>
          <w:sz w:val="24"/>
          <w:lang w:eastAsia="en-GB"/>
        </w:rPr>
        <w:t>. Naročnik ponudnike poziva, da v svoji ponudbi označijo dokumente, ki jih štejejo za poslovno skrivnost, in sicer tako, da v desnem zgornjem kotu napišejo POSLOVNA SKRIVNOST. Kljub takšni oznaki se kot poslovna skrivnost ne štejejo dokumenti, ki so javni po ZJN-3 oziroma po zakonu, ki ureja dostop do informacij javnega značaja.</w:t>
      </w:r>
    </w:p>
    <w:p w14:paraId="69A7C381"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 </w:t>
      </w:r>
    </w:p>
    <w:p w14:paraId="64042B8A"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5 ČAS IN NAČIN ODPIRANJA PONUDB</w:t>
      </w:r>
    </w:p>
    <w:p w14:paraId="0F073AC2"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2365CDFD"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Odpiranje ponudb bo potekalo samodejno v sistemu e-JN dne 30. 3. 2022 in se bo začelo ob 12. uri na spletnem naslovu </w:t>
      </w:r>
      <w:hyperlink r:id="rId9" w:history="1">
        <w:r w:rsidRPr="00ED45AE">
          <w:rPr>
            <w:rStyle w:val="Hiperpovezava"/>
            <w:rFonts w:ascii="Garamond" w:hAnsi="Garamond"/>
            <w:color w:val="auto"/>
            <w:sz w:val="24"/>
            <w:u w:val="none"/>
            <w:lang w:eastAsia="en-GB"/>
          </w:rPr>
          <w:t>https://ejn.gov.si/eJN2</w:t>
        </w:r>
      </w:hyperlink>
      <w:r w:rsidRPr="00ED45AE">
        <w:rPr>
          <w:rFonts w:ascii="Garamond" w:hAnsi="Garamond"/>
          <w:sz w:val="24"/>
          <w:lang w:eastAsia="en-GB"/>
        </w:rPr>
        <w:t xml:space="preserve">. </w:t>
      </w:r>
    </w:p>
    <w:p w14:paraId="139C2E84"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9B13BFE"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Odpiranje poteka tako, da sistem e-JN ob uri, ki je določena za javno odpiranje ponudb, samodejno prikaže podatke o ponudniku, skupni ponudbeni vrednosti ponudbe in omogoči dostop do  dokumenta, ki ga ponudnik naloži v sistem e-JN pod razdelek »Skupna ponudbena cena« v del »Predračun«.</w:t>
      </w:r>
    </w:p>
    <w:p w14:paraId="4F576866"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74CE4D3"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6 PRAVNA PODLAGA</w:t>
      </w:r>
    </w:p>
    <w:p w14:paraId="0BF34F58"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10378A89"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Postopek oddaje tega javnega naročila se izvaja na podlagi naslednjih predpisov:</w:t>
      </w:r>
    </w:p>
    <w:p w14:paraId="3DCA59A6" w14:textId="77777777" w:rsidR="00AE6592" w:rsidRPr="00ED45AE" w:rsidRDefault="00AE6592" w:rsidP="00AE6592">
      <w:pPr>
        <w:numPr>
          <w:ilvl w:val="0"/>
          <w:numId w:val="3"/>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lastRenderedPageBreak/>
        <w:t>Zakon o javnem naročanju (Uradni list RS, št. 91/15 in naslednji; v nadaljevanju: ZJN-3),</w:t>
      </w:r>
    </w:p>
    <w:p w14:paraId="16DE11C5" w14:textId="77777777" w:rsidR="00AE6592" w:rsidRPr="00ED45AE" w:rsidRDefault="00AE6592" w:rsidP="00AE6592">
      <w:pPr>
        <w:numPr>
          <w:ilvl w:val="0"/>
          <w:numId w:val="3"/>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Zakon o pravnem varstvu v postopkih javnega naročanja (Uradni list RS, št. 43/11 in naslednji; v nadaljevanju: ZPVPJN),</w:t>
      </w:r>
    </w:p>
    <w:p w14:paraId="605C6B96" w14:textId="77777777" w:rsidR="00AE6592" w:rsidRPr="00ED45AE" w:rsidRDefault="00AE6592" w:rsidP="00AE6592">
      <w:pPr>
        <w:numPr>
          <w:ilvl w:val="0"/>
          <w:numId w:val="3"/>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Obligacijski zakonik (Uradni list RS, št. 97/07-UPB1; v nadaljevanju: OZ),</w:t>
      </w:r>
    </w:p>
    <w:p w14:paraId="54983C19" w14:textId="77777777" w:rsidR="00AE6592" w:rsidRPr="00ED45AE" w:rsidRDefault="00AE6592" w:rsidP="00AE6592">
      <w:pPr>
        <w:numPr>
          <w:ilvl w:val="0"/>
          <w:numId w:val="3"/>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Zakon o davku na dodano vrednost (Uradni list RS, št. 13/11-UPB3 in naslednji; v nadaljevanju: ZDDV-1),</w:t>
      </w:r>
    </w:p>
    <w:p w14:paraId="6F46666B" w14:textId="77777777" w:rsidR="00AE6592" w:rsidRPr="00ED45AE" w:rsidRDefault="00AE6592" w:rsidP="00AE6592">
      <w:pPr>
        <w:numPr>
          <w:ilvl w:val="0"/>
          <w:numId w:val="3"/>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Zakon o integriteti in preprečevanju korupcije (Uradni list RS, št. 69/11-UPB2 in 158/20; v nadaljevanju: </w:t>
      </w:r>
      <w:proofErr w:type="spellStart"/>
      <w:r w:rsidRPr="00ED45AE">
        <w:rPr>
          <w:rFonts w:ascii="Garamond" w:hAnsi="Garamond"/>
          <w:sz w:val="24"/>
          <w:lang w:eastAsia="en-GB"/>
        </w:rPr>
        <w:t>ZIntPK</w:t>
      </w:r>
      <w:proofErr w:type="spellEnd"/>
      <w:r w:rsidRPr="00ED45AE">
        <w:rPr>
          <w:rFonts w:ascii="Garamond" w:hAnsi="Garamond"/>
          <w:sz w:val="24"/>
          <w:lang w:eastAsia="en-GB"/>
        </w:rPr>
        <w:t>),</w:t>
      </w:r>
    </w:p>
    <w:p w14:paraId="7AD400D1" w14:textId="77777777" w:rsidR="00AE6592" w:rsidRPr="00ED45AE" w:rsidRDefault="00AE6592" w:rsidP="00AE6592">
      <w:pPr>
        <w:numPr>
          <w:ilvl w:val="0"/>
          <w:numId w:val="3"/>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Zakon o opravljanju plačilnih storitev za proračunske uporabnike (Uradni list RS, št. 77/16 in 47/19),</w:t>
      </w:r>
    </w:p>
    <w:p w14:paraId="32304C23" w14:textId="77777777" w:rsidR="00AE6592" w:rsidRPr="00ED45AE" w:rsidRDefault="00AE6592" w:rsidP="00AE6592">
      <w:pPr>
        <w:numPr>
          <w:ilvl w:val="0"/>
          <w:numId w:val="3"/>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Zakon o izvrševanju proračunov Republike Slovenije za leti 2021 in 2022 (Uradni list RS, št. 174/20),</w:t>
      </w:r>
    </w:p>
    <w:p w14:paraId="01E59816" w14:textId="77777777" w:rsidR="00AE6592" w:rsidRPr="00ED45AE" w:rsidRDefault="00AE6592" w:rsidP="00AE6592">
      <w:pPr>
        <w:numPr>
          <w:ilvl w:val="0"/>
          <w:numId w:val="3"/>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Uredba o zelenem javnem naročanju (Uradni list RS, št. 51/17 in naslednji)</w:t>
      </w:r>
    </w:p>
    <w:p w14:paraId="60082E66" w14:textId="77777777" w:rsidR="00AE6592" w:rsidRPr="00ED45AE" w:rsidRDefault="00AE6592" w:rsidP="00AE6592">
      <w:pPr>
        <w:numPr>
          <w:ilvl w:val="0"/>
          <w:numId w:val="3"/>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ostali predpisi, ki urejajo področje predmeta javnega naročila.</w:t>
      </w:r>
    </w:p>
    <w:p w14:paraId="34E8F7EB" w14:textId="77777777" w:rsidR="00AE6592" w:rsidRPr="00ED45AE" w:rsidRDefault="00AE6592" w:rsidP="00AE6592">
      <w:pPr>
        <w:spacing w:line="276" w:lineRule="auto"/>
        <w:rPr>
          <w:rFonts w:ascii="Garamond" w:hAnsi="Garamond"/>
          <w:sz w:val="24"/>
          <w:lang w:eastAsia="en-GB"/>
        </w:rPr>
      </w:pPr>
    </w:p>
    <w:p w14:paraId="687BBC53"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7 DOSTOP, OBVESTILA IN POJASNILA V ZVEZI Z RAZPISNO  DOKUMENTACIJO</w:t>
      </w:r>
    </w:p>
    <w:p w14:paraId="6DF4A0B4"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5CC61073"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Razpisna dokumentacija je brezplačno dostopna na Portalu javnih naročil (http://www.enarocanje.si/?podrocje=portal; v nadaljevanju: Portal).</w:t>
      </w:r>
    </w:p>
    <w:p w14:paraId="3571FDBF" w14:textId="77777777" w:rsidR="00AE6592" w:rsidRPr="00ED45AE" w:rsidRDefault="00AE6592" w:rsidP="00AE6592">
      <w:pPr>
        <w:tabs>
          <w:tab w:val="left" w:pos="3090"/>
        </w:tabs>
        <w:spacing w:line="276" w:lineRule="auto"/>
        <w:textAlignment w:val="baseline"/>
        <w:rPr>
          <w:rFonts w:ascii="Garamond" w:hAnsi="Garamond"/>
          <w:sz w:val="24"/>
          <w:lang w:eastAsia="en-GB"/>
        </w:rPr>
      </w:pPr>
    </w:p>
    <w:p w14:paraId="7120466D"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Vsak ponudnik lahko na Portalu zahteva dodatno pojasnilo razpisne dokumentacije oziroma zastavlja vprašanja, povezana z njo. Naročnik bo odgovore objavil na Portalu, in sicer najpozneje šest dni pred iztekom roka za prejem ponudb, pod pogojem, da je bilo vprašanje ponudnika zastavljeno pravočasno. Kot pravočasno šteje vprašanje, ki bo na Portalu zastavljeno najkasneje do 24. 3. 2022 do 12. ure. Na vprašanja in zahteve za dodatna pojasnila, zastavljena po tem roku, naročnik ne bo odgovarjal. Odgovori na vprašanja predstavljajo sestavni del razpisne dokumentacije. </w:t>
      </w:r>
    </w:p>
    <w:p w14:paraId="7E3AACB8"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2C01090E"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Pred potekom roka za oddajo ponudb lahko naročnik spremeni ali dopolni razpisno dokumentacijo. Vse spremembe in dopolnitve razpisne dokumentacije bo naročnik najkasneje šest dni pred iztekom roka za prejem ponudb objavil na Portalu. Dopolnitve in spremembe so sestavni del razpisne dokumentacije. Kot del razpisne dokumentacije štejejo tudi vprašanja in odgovori ter druga pojasnila, objavljeni na Portalu. Naročnik bo po potrebi podaljšal rok za prejem ponudb, da bo ponudnikom omogočil upoštevanje dopolnitev oziroma sprememb.</w:t>
      </w:r>
    </w:p>
    <w:p w14:paraId="3EC51B74"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2ABB01EA"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8 SESTAVA RAZPISNE DOKUMENTACIJE</w:t>
      </w:r>
    </w:p>
    <w:p w14:paraId="63454081"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72C86E2D"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Razpisno dokumentacijo sestavljajo:</w:t>
      </w:r>
    </w:p>
    <w:p w14:paraId="0E37A1F9" w14:textId="77777777" w:rsidR="00AE6592" w:rsidRPr="00ED45AE" w:rsidRDefault="00AE6592" w:rsidP="00AE6592">
      <w:pPr>
        <w:numPr>
          <w:ilvl w:val="0"/>
          <w:numId w:val="4"/>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navodila ponudnikom za pripravo ponudbe</w:t>
      </w:r>
    </w:p>
    <w:p w14:paraId="074D770C" w14:textId="77777777" w:rsidR="00AE6592" w:rsidRPr="00ED45AE" w:rsidRDefault="00AE6592" w:rsidP="00AE6592">
      <w:pPr>
        <w:numPr>
          <w:ilvl w:val="0"/>
          <w:numId w:val="4"/>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razpisni obrazci:</w:t>
      </w:r>
    </w:p>
    <w:p w14:paraId="41DCB391" w14:textId="77777777" w:rsidR="00AE6592" w:rsidRPr="00ED45AE" w:rsidRDefault="00AE6592" w:rsidP="00AE6592">
      <w:pPr>
        <w:numPr>
          <w:ilvl w:val="0"/>
          <w:numId w:val="5"/>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Obrazec 1 – izjava o referencah,</w:t>
      </w:r>
    </w:p>
    <w:p w14:paraId="4AE1A1F5" w14:textId="77777777" w:rsidR="00AE6592" w:rsidRPr="00ED45AE" w:rsidRDefault="00AE6592" w:rsidP="00AE6592">
      <w:pPr>
        <w:numPr>
          <w:ilvl w:val="0"/>
          <w:numId w:val="5"/>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Obrazec 2 – izjava o izpolnjevanju </w:t>
      </w:r>
      <w:proofErr w:type="spellStart"/>
      <w:r w:rsidRPr="00ED45AE">
        <w:rPr>
          <w:rFonts w:ascii="Garamond" w:hAnsi="Garamond"/>
          <w:sz w:val="24"/>
          <w:lang w:eastAsia="en-GB"/>
        </w:rPr>
        <w:t>okoljskih</w:t>
      </w:r>
      <w:proofErr w:type="spellEnd"/>
      <w:r w:rsidRPr="00ED45AE">
        <w:rPr>
          <w:rFonts w:ascii="Garamond" w:hAnsi="Garamond"/>
          <w:sz w:val="24"/>
          <w:lang w:eastAsia="en-GB"/>
        </w:rPr>
        <w:t xml:space="preserve"> zahtev,</w:t>
      </w:r>
    </w:p>
    <w:p w14:paraId="4D0F1D81" w14:textId="77777777" w:rsidR="00AE6592" w:rsidRPr="00ED45AE" w:rsidRDefault="00AE6592" w:rsidP="00AE6592">
      <w:pPr>
        <w:numPr>
          <w:ilvl w:val="0"/>
          <w:numId w:val="5"/>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Obrazec 3 – vzorec okvirnega sporazuma,</w:t>
      </w:r>
    </w:p>
    <w:p w14:paraId="57EBAE1C" w14:textId="77777777" w:rsidR="00AE6592" w:rsidRPr="00ED45AE" w:rsidRDefault="00AE6592" w:rsidP="00AE6592">
      <w:pPr>
        <w:numPr>
          <w:ilvl w:val="0"/>
          <w:numId w:val="5"/>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lastRenderedPageBreak/>
        <w:t>Obrazec 4 – ponudbeni predračun, datoteka v .</w:t>
      </w:r>
      <w:proofErr w:type="spellStart"/>
      <w:r w:rsidRPr="00ED45AE">
        <w:rPr>
          <w:rFonts w:ascii="Garamond" w:hAnsi="Garamond"/>
          <w:sz w:val="24"/>
          <w:lang w:eastAsia="en-GB"/>
        </w:rPr>
        <w:t>xls</w:t>
      </w:r>
      <w:proofErr w:type="spellEnd"/>
      <w:r w:rsidRPr="00ED45AE">
        <w:rPr>
          <w:rFonts w:ascii="Garamond" w:hAnsi="Garamond"/>
          <w:sz w:val="24"/>
          <w:lang w:eastAsia="en-GB"/>
        </w:rPr>
        <w:t xml:space="preserve"> formatu, sestavljena iz treh delovnih listov (po en za vsak sklop in tretji, ki predstavlja povzetek predračuna oziroma rekapitulacijo).</w:t>
      </w:r>
    </w:p>
    <w:p w14:paraId="0783569F" w14:textId="77777777" w:rsidR="00AE6592" w:rsidRPr="00ED45AE" w:rsidRDefault="00AE6592" w:rsidP="00AE6592">
      <w:pPr>
        <w:numPr>
          <w:ilvl w:val="0"/>
          <w:numId w:val="4"/>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priloge: </w:t>
      </w:r>
    </w:p>
    <w:p w14:paraId="549EBB32" w14:textId="77777777" w:rsidR="00AE6592" w:rsidRPr="00ED45AE" w:rsidRDefault="00AE6592" w:rsidP="00AE6592">
      <w:pPr>
        <w:numPr>
          <w:ilvl w:val="0"/>
          <w:numId w:val="6"/>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ESPD – datoteka v .</w:t>
      </w:r>
      <w:proofErr w:type="spellStart"/>
      <w:r w:rsidRPr="00ED45AE">
        <w:rPr>
          <w:rFonts w:ascii="Garamond" w:hAnsi="Garamond"/>
          <w:sz w:val="24"/>
          <w:lang w:eastAsia="en-GB"/>
        </w:rPr>
        <w:t>xml</w:t>
      </w:r>
      <w:proofErr w:type="spellEnd"/>
      <w:r w:rsidRPr="00ED45AE">
        <w:rPr>
          <w:rFonts w:ascii="Garamond" w:hAnsi="Garamond"/>
          <w:sz w:val="24"/>
          <w:lang w:eastAsia="en-GB"/>
        </w:rPr>
        <w:t xml:space="preserve"> formatu,</w:t>
      </w:r>
    </w:p>
    <w:p w14:paraId="68805829" w14:textId="77777777" w:rsidR="00AE6592" w:rsidRPr="00ED45AE" w:rsidRDefault="00AE6592" w:rsidP="00AE6592">
      <w:pPr>
        <w:numPr>
          <w:ilvl w:val="0"/>
          <w:numId w:val="6"/>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navodila za uporabo informacijskega sistema za uporabo funkcionalnosti elektronske oddaje ponudb e-JN: PONUDNIKI.</w:t>
      </w:r>
    </w:p>
    <w:p w14:paraId="1EC3056C" w14:textId="77777777" w:rsidR="00AE6592" w:rsidRPr="00ED45AE" w:rsidRDefault="00AE6592" w:rsidP="00AE6592">
      <w:pPr>
        <w:spacing w:line="276" w:lineRule="auto"/>
        <w:rPr>
          <w:rFonts w:ascii="Garamond" w:hAnsi="Garamond"/>
          <w:sz w:val="24"/>
          <w:lang w:eastAsia="en-GB"/>
        </w:rPr>
      </w:pPr>
    </w:p>
    <w:p w14:paraId="3AB3C29F" w14:textId="77777777" w:rsidR="00AE6592" w:rsidRPr="00ED45AE" w:rsidRDefault="00AE6592" w:rsidP="00AE6592">
      <w:pPr>
        <w:spacing w:line="276" w:lineRule="auto"/>
        <w:rPr>
          <w:rFonts w:ascii="Garamond" w:hAnsi="Garamond"/>
          <w:b/>
          <w:sz w:val="24"/>
          <w:lang w:eastAsia="en-GB"/>
        </w:rPr>
      </w:pPr>
      <w:r w:rsidRPr="00ED45AE">
        <w:rPr>
          <w:rFonts w:ascii="Garamond" w:hAnsi="Garamond"/>
          <w:b/>
          <w:sz w:val="24"/>
          <w:lang w:eastAsia="en-GB"/>
        </w:rPr>
        <w:t>9 UGOTAVLJANJE SPOSOBNOSTI</w:t>
      </w:r>
    </w:p>
    <w:p w14:paraId="1D3E250E"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74205503"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9.1. Splošno o ugotavljanju sposobnosti in dokazilih</w:t>
      </w:r>
    </w:p>
    <w:p w14:paraId="176A4682"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31FAAC9"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Pri gospodarskem subjektu ne smejo biti podani razlogi za izključitev, mora pa izpolnjevati vse pogoje za sodelovanje, navedene v tem poglavju. Če lahko gospodarski subjekti v ponudbi katerega od pogojev za sodelovanje izpolnjujejo tudi skupno, je to pri posameznemu pogoju izrecno navedeno.  </w:t>
      </w:r>
    </w:p>
    <w:p w14:paraId="50E7DEC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A593DA5"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Gospodarski subjekt izkaže izpolnjevanje naročnikovih zahtev z izjavami (razpisnimi obrazci) in enotnim evropskim dokumentom v zvezi z oddajo javnega naročila (ESPD). Slednji predstavlja uradno izjavo gospodarskega subjekta, ki služi kot predhodni dokaz, da zanj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 Naročnik lahko ponudnike kadarkoli med postopkom pozove, da predložijo dokazila v zvezi z navedbami v ESPD.</w:t>
      </w:r>
    </w:p>
    <w:p w14:paraId="7C9ED13C"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73CDD305"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Pred oddajo javnega naročila lahko naročnik od ponudnika, kateremu se je odločil oddati javno naročilo, zahteva, da predloži najnovejša dokazila, razen tistih, ki jih lahko naročnik pridobi brezplačno z neposrednim dostopom do nacionalne baze podatkov. Če lahko naročnik dokazila pridobi neposredno v bazi podatkov, mora ESPD vsebovati tudi informacije, ki so potrebne v ta namen, zlasti spletni naslov baze podatkov, podatke za identifikacijo, če je to potrebno, pa tudi soglasje, da pridobi dokazilo naročnik. </w:t>
      </w:r>
    </w:p>
    <w:p w14:paraId="3A255A22"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Vrsta dokazila, s katerim gospodarski subjekt izkaže izpolnjevanje naročnikovih zahtev, oziroma način preverjanja izpolnjevanja teh zahtev, sta navedena pri vsakem postavljenem razlogu za izključitev oziroma pogoju za sodelovanje posebej. Naročnik bo obstoj in vsebino navedb v ponudbi preveril samo, če bo dvomil o resničnosti ponudnikovih izjav v ESPD (tretji odstavek 47. člena ZJN-3).</w:t>
      </w:r>
    </w:p>
    <w:p w14:paraId="45FF92CF"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78AFDB79"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9.2. Razlogi za izključitev</w:t>
      </w:r>
    </w:p>
    <w:p w14:paraId="0D83ADB7"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0FAC0998"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Naročnik bo iz sodelovanja izključil gospodarski subjekt, če bo pri preverjanju v skladu s 77., 79. in 80. členom ZJN-3, ugotovil, da je zanj podan katerikoli od naslednjih razlogov:</w:t>
      </w:r>
    </w:p>
    <w:p w14:paraId="55F8C3F7"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4382B9F7" w14:textId="77777777" w:rsidR="00AE6592" w:rsidRPr="00ED45AE" w:rsidRDefault="00AE6592" w:rsidP="00AE6592">
      <w:pPr>
        <w:pStyle w:val="Odstavekseznama"/>
        <w:numPr>
          <w:ilvl w:val="0"/>
          <w:numId w:val="7"/>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Gospodarskemu subjektu ali osebi, ki je članica njegovega upravnega, vodstvenega ali nadzornega organa ali ki ima pooblastila za njegovo zastopanje ali odločanje ali nadzor v </w:t>
      </w:r>
      <w:r w:rsidRPr="00ED45AE">
        <w:rPr>
          <w:rFonts w:ascii="Garamond" w:hAnsi="Garamond"/>
          <w:sz w:val="24"/>
          <w:lang w:eastAsia="en-GB"/>
        </w:rPr>
        <w:lastRenderedPageBreak/>
        <w:t>njem, je bila izrečena pravnomočna sodba, ki ima elemente kaznivih dejanj, navedenih v prvem odstavku 75. člena ZJN-3.</w:t>
      </w:r>
    </w:p>
    <w:p w14:paraId="09250D67" w14:textId="77777777" w:rsidR="00AE6592" w:rsidRPr="00ED45AE" w:rsidRDefault="00AE6592" w:rsidP="00AE6592">
      <w:pPr>
        <w:pStyle w:val="Odstavekseznama"/>
        <w:tabs>
          <w:tab w:val="left" w:pos="3090"/>
        </w:tabs>
        <w:spacing w:line="276" w:lineRule="auto"/>
        <w:jc w:val="both"/>
        <w:textAlignment w:val="baseline"/>
        <w:rPr>
          <w:rFonts w:ascii="Garamond" w:hAnsi="Garamond"/>
          <w:sz w:val="24"/>
          <w:lang w:eastAsia="en-GB"/>
        </w:rPr>
      </w:pPr>
    </w:p>
    <w:p w14:paraId="6D7FE5A2" w14:textId="77777777" w:rsidR="00AE6592" w:rsidRPr="00ED45AE" w:rsidRDefault="00AE6592" w:rsidP="00AE6592">
      <w:pPr>
        <w:pStyle w:val="Odstavekseznama"/>
        <w:tabs>
          <w:tab w:val="left" w:pos="3090"/>
        </w:tabs>
        <w:spacing w:line="276" w:lineRule="auto"/>
        <w:jc w:val="both"/>
        <w:textAlignment w:val="baseline"/>
        <w:rPr>
          <w:rFonts w:ascii="Garamond" w:hAnsi="Garamond"/>
          <w:b/>
        </w:rPr>
      </w:pPr>
      <w:r w:rsidRPr="00ED45AE">
        <w:rPr>
          <w:rFonts w:ascii="Garamond" w:hAnsi="Garamond"/>
          <w:b/>
        </w:rPr>
        <w:t>DOKAZILO:</w:t>
      </w:r>
    </w:p>
    <w:p w14:paraId="5E99610D" w14:textId="77777777" w:rsidR="00AE6592" w:rsidRPr="00ED45AE" w:rsidRDefault="00AE6592" w:rsidP="00AE6592">
      <w:pPr>
        <w:pStyle w:val="Odstavekseznama"/>
        <w:numPr>
          <w:ilvl w:val="0"/>
          <w:numId w:val="8"/>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izpolnjen ESPD v delu </w:t>
      </w:r>
      <w:r w:rsidRPr="00ED45AE">
        <w:rPr>
          <w:rFonts w:ascii="Garamond" w:hAnsi="Garamond"/>
          <w:i/>
          <w:sz w:val="24"/>
          <w:lang w:eastAsia="en-GB"/>
        </w:rPr>
        <w:t>III: Razlogi za izključitev, A: Razlogi, povezani s kazenskimi obsodbami</w:t>
      </w:r>
      <w:r w:rsidRPr="00ED45AE">
        <w:rPr>
          <w:rFonts w:ascii="Garamond" w:hAnsi="Garamond"/>
          <w:sz w:val="24"/>
          <w:lang w:eastAsia="en-GB"/>
        </w:rPr>
        <w:t xml:space="preserve"> za vse gospodarske subjekte v ponudbi.</w:t>
      </w:r>
    </w:p>
    <w:p w14:paraId="3D2D0A76" w14:textId="77777777" w:rsidR="00AE6592" w:rsidRPr="00ED45AE" w:rsidRDefault="00AE6592" w:rsidP="00AE6592">
      <w:pPr>
        <w:pStyle w:val="Odstavekseznama"/>
        <w:tabs>
          <w:tab w:val="left" w:pos="3090"/>
        </w:tabs>
        <w:spacing w:line="276" w:lineRule="auto"/>
        <w:ind w:left="1440"/>
        <w:jc w:val="both"/>
        <w:textAlignment w:val="baseline"/>
        <w:rPr>
          <w:rFonts w:ascii="Garamond" w:hAnsi="Garamond"/>
          <w:sz w:val="24"/>
          <w:lang w:eastAsia="en-GB"/>
        </w:rPr>
      </w:pPr>
    </w:p>
    <w:p w14:paraId="03F72970" w14:textId="77777777" w:rsidR="00AE6592" w:rsidRPr="00ED45AE" w:rsidRDefault="00AE6592" w:rsidP="00AE6592">
      <w:pPr>
        <w:tabs>
          <w:tab w:val="left" w:pos="3090"/>
        </w:tabs>
        <w:spacing w:line="276" w:lineRule="auto"/>
        <w:ind w:left="720"/>
        <w:jc w:val="both"/>
        <w:textAlignment w:val="baseline"/>
        <w:rPr>
          <w:rFonts w:ascii="Garamond" w:hAnsi="Garamond"/>
          <w:sz w:val="24"/>
          <w:lang w:eastAsia="en-GB"/>
        </w:rPr>
      </w:pPr>
      <w:r w:rsidRPr="00ED45AE">
        <w:rPr>
          <w:rFonts w:ascii="Garamond" w:hAnsi="Garamond"/>
          <w:sz w:val="24"/>
          <w:lang w:eastAsia="en-GB"/>
        </w:rPr>
        <w:t xml:space="preserve">Naročnik lahko resničnost izjave preveri v kazenski evidenci. </w:t>
      </w:r>
    </w:p>
    <w:p w14:paraId="3BFD55A0" w14:textId="77777777" w:rsidR="00AE6592" w:rsidRPr="00ED45AE" w:rsidRDefault="00AE6592" w:rsidP="00AE6592">
      <w:pPr>
        <w:tabs>
          <w:tab w:val="left" w:pos="3090"/>
        </w:tabs>
        <w:spacing w:line="276" w:lineRule="auto"/>
        <w:ind w:left="720"/>
        <w:jc w:val="both"/>
        <w:textAlignment w:val="baseline"/>
        <w:rPr>
          <w:rFonts w:ascii="Garamond" w:hAnsi="Garamond"/>
          <w:sz w:val="24"/>
          <w:lang w:eastAsia="en-GB"/>
        </w:rPr>
      </w:pPr>
    </w:p>
    <w:p w14:paraId="00CAADDA" w14:textId="77777777" w:rsidR="00AE6592" w:rsidRPr="00ED45AE" w:rsidRDefault="00AE6592" w:rsidP="00AE6592">
      <w:pPr>
        <w:numPr>
          <w:ilvl w:val="0"/>
          <w:numId w:val="7"/>
        </w:numPr>
        <w:spacing w:line="276" w:lineRule="auto"/>
        <w:jc w:val="both"/>
        <w:rPr>
          <w:rFonts w:ascii="Garamond" w:hAnsi="Garamond"/>
          <w:sz w:val="24"/>
        </w:rPr>
      </w:pPr>
      <w:r w:rsidRPr="00ED45AE">
        <w:rPr>
          <w:rFonts w:ascii="Garamond" w:hAnsi="Garamond"/>
          <w:sz w:val="24"/>
          <w:lang w:eastAsia="en-GB"/>
        </w:rPr>
        <w:t>Gospodarski subjekt:</w:t>
      </w:r>
    </w:p>
    <w:p w14:paraId="7A7C25AF" w14:textId="77777777" w:rsidR="00AE6592" w:rsidRPr="00ED45AE" w:rsidRDefault="00AE6592" w:rsidP="00AE6592">
      <w:pPr>
        <w:pStyle w:val="Odstavekseznama"/>
        <w:numPr>
          <w:ilvl w:val="0"/>
          <w:numId w:val="9"/>
        </w:numPr>
        <w:spacing w:line="276" w:lineRule="auto"/>
        <w:jc w:val="both"/>
        <w:rPr>
          <w:rFonts w:ascii="Garamond" w:hAnsi="Garamond"/>
          <w:sz w:val="24"/>
        </w:rPr>
      </w:pPr>
      <w:r w:rsidRPr="00ED45AE">
        <w:rPr>
          <w:rFonts w:ascii="Garamond" w:hAnsi="Garamond"/>
          <w:sz w:val="24"/>
          <w:lang w:eastAsia="en-GB"/>
        </w:rPr>
        <w:t>je imel na dan oddaje ponudbe neplačane zapadle obveznosti iz naslova obveznih dajatev in drugih denarnih nedavčnih obveznosti, ki jih pobira davčni organ, v vrednosti 50 EUR ali več;</w:t>
      </w:r>
    </w:p>
    <w:p w14:paraId="07BEB233" w14:textId="77777777" w:rsidR="00AE6592" w:rsidRPr="00ED45AE" w:rsidRDefault="00AE6592" w:rsidP="00AE6592">
      <w:pPr>
        <w:pStyle w:val="Odstavekseznama"/>
        <w:numPr>
          <w:ilvl w:val="0"/>
          <w:numId w:val="9"/>
        </w:numPr>
        <w:spacing w:line="276" w:lineRule="auto"/>
        <w:jc w:val="both"/>
        <w:rPr>
          <w:rFonts w:ascii="Garamond" w:hAnsi="Garamond"/>
          <w:sz w:val="24"/>
        </w:rPr>
      </w:pPr>
      <w:r w:rsidRPr="00ED45AE">
        <w:rPr>
          <w:rFonts w:ascii="Garamond" w:hAnsi="Garamond"/>
          <w:sz w:val="24"/>
          <w:lang w:eastAsia="en-GB"/>
        </w:rPr>
        <w:t>na dan oddaje ponudb ni imel predloženih vseh obračunov davčnih odtegljajev za dohodke iz delovnega razmerja za obdobje zadnjih petih let do dneva oddaje ponudbe.</w:t>
      </w:r>
    </w:p>
    <w:p w14:paraId="39C704B4" w14:textId="77777777" w:rsidR="00AE6592" w:rsidRPr="00ED45AE" w:rsidRDefault="00AE6592" w:rsidP="00AE6592">
      <w:pPr>
        <w:tabs>
          <w:tab w:val="left" w:pos="3090"/>
        </w:tabs>
        <w:spacing w:line="276" w:lineRule="auto"/>
        <w:ind w:left="714" w:hanging="357"/>
        <w:jc w:val="both"/>
        <w:textAlignment w:val="baseline"/>
        <w:rPr>
          <w:rFonts w:ascii="Garamond" w:hAnsi="Garamond"/>
          <w:sz w:val="24"/>
          <w:lang w:eastAsia="en-GB"/>
        </w:rPr>
      </w:pPr>
    </w:p>
    <w:p w14:paraId="230C2D62" w14:textId="77777777" w:rsidR="00AE6592" w:rsidRPr="00ED45AE" w:rsidRDefault="00AE6592" w:rsidP="00AE6592">
      <w:pPr>
        <w:tabs>
          <w:tab w:val="left" w:pos="3090"/>
        </w:tabs>
        <w:spacing w:line="276" w:lineRule="auto"/>
        <w:ind w:left="720"/>
        <w:jc w:val="both"/>
        <w:textAlignment w:val="baseline"/>
        <w:rPr>
          <w:rFonts w:ascii="Garamond" w:hAnsi="Garamond"/>
          <w:b/>
          <w:sz w:val="24"/>
          <w:lang w:eastAsia="en-GB"/>
        </w:rPr>
      </w:pPr>
      <w:r w:rsidRPr="00ED45AE">
        <w:rPr>
          <w:rFonts w:ascii="Garamond" w:hAnsi="Garamond"/>
          <w:b/>
          <w:sz w:val="24"/>
          <w:lang w:eastAsia="en-GB"/>
        </w:rPr>
        <w:t>DOKAZILO:</w:t>
      </w:r>
    </w:p>
    <w:p w14:paraId="2535C0BA" w14:textId="77777777" w:rsidR="00AE6592" w:rsidRPr="00ED45AE" w:rsidRDefault="00AE6592" w:rsidP="00AE6592">
      <w:pPr>
        <w:numPr>
          <w:ilvl w:val="0"/>
          <w:numId w:val="10"/>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izpolnjen ESPD v delu </w:t>
      </w:r>
      <w:r w:rsidRPr="00ED45AE">
        <w:rPr>
          <w:rFonts w:ascii="Garamond" w:hAnsi="Garamond"/>
          <w:i/>
          <w:sz w:val="24"/>
          <w:lang w:eastAsia="en-GB"/>
        </w:rPr>
        <w:t>III: Razlogi za izključitev, B: Razlogi, povezani s plačilom davkov ali prispevkov za socialno varnost</w:t>
      </w:r>
      <w:r w:rsidRPr="00ED45AE">
        <w:rPr>
          <w:rFonts w:ascii="Garamond" w:hAnsi="Garamond"/>
          <w:sz w:val="24"/>
          <w:lang w:eastAsia="en-GB"/>
        </w:rPr>
        <w:t>, za vse gospodarske subjekte v ponudbi.</w:t>
      </w:r>
    </w:p>
    <w:p w14:paraId="1A2F54EC" w14:textId="77777777" w:rsidR="00AE6592" w:rsidRPr="00ED45AE" w:rsidRDefault="00AE6592" w:rsidP="00AE6592">
      <w:pPr>
        <w:tabs>
          <w:tab w:val="left" w:pos="3090"/>
        </w:tabs>
        <w:spacing w:line="276" w:lineRule="auto"/>
        <w:ind w:left="720"/>
        <w:jc w:val="both"/>
        <w:textAlignment w:val="baseline"/>
        <w:rPr>
          <w:rFonts w:ascii="Garamond" w:hAnsi="Garamond"/>
          <w:sz w:val="24"/>
          <w:lang w:eastAsia="en-GB"/>
        </w:rPr>
      </w:pPr>
    </w:p>
    <w:p w14:paraId="24D9A1CD" w14:textId="77777777" w:rsidR="00AE6592" w:rsidRPr="00ED45AE" w:rsidRDefault="00AE6592" w:rsidP="00AE6592">
      <w:pPr>
        <w:tabs>
          <w:tab w:val="left" w:pos="3090"/>
        </w:tabs>
        <w:spacing w:line="276" w:lineRule="auto"/>
        <w:ind w:left="720"/>
        <w:jc w:val="both"/>
        <w:textAlignment w:val="baseline"/>
        <w:rPr>
          <w:rFonts w:ascii="Garamond" w:hAnsi="Garamond"/>
          <w:sz w:val="24"/>
          <w:lang w:eastAsia="en-GB"/>
        </w:rPr>
      </w:pPr>
      <w:r w:rsidRPr="00ED45AE">
        <w:rPr>
          <w:rFonts w:ascii="Garamond" w:hAnsi="Garamond"/>
          <w:sz w:val="24"/>
          <w:lang w:eastAsia="en-GB"/>
        </w:rPr>
        <w:t>Naročnik lahko resničnost izjave preveri v informacijskem sistemu e-Dosje oziroma drugi uradni evidenci.</w:t>
      </w:r>
    </w:p>
    <w:p w14:paraId="4C20F490" w14:textId="77777777" w:rsidR="00AE6592" w:rsidRPr="00ED45AE" w:rsidRDefault="00AE6592" w:rsidP="00AE6592">
      <w:pPr>
        <w:tabs>
          <w:tab w:val="left" w:pos="3090"/>
        </w:tabs>
        <w:spacing w:line="276" w:lineRule="auto"/>
        <w:ind w:left="720"/>
        <w:jc w:val="both"/>
        <w:textAlignment w:val="baseline"/>
        <w:rPr>
          <w:rFonts w:ascii="Garamond" w:hAnsi="Garamond"/>
          <w:sz w:val="24"/>
          <w:lang w:eastAsia="en-GB"/>
        </w:rPr>
      </w:pPr>
    </w:p>
    <w:p w14:paraId="27530FE8" w14:textId="77777777" w:rsidR="00AE6592" w:rsidRPr="00ED45AE" w:rsidRDefault="00AE6592" w:rsidP="00AE6592">
      <w:pPr>
        <w:numPr>
          <w:ilvl w:val="0"/>
          <w:numId w:val="7"/>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Gospodarski subjekt je na dan, ko poteče rok za prejem ponudb, izločen iz postopkov oddaje javnih naročil zaradi uvrstitve v evidenco gospodarskih subjektov z izrečenimi stranskimi sankcijami izločitve iz postopkov javnega naročanja. </w:t>
      </w:r>
    </w:p>
    <w:p w14:paraId="3895F7B8" w14:textId="77777777" w:rsidR="00AE6592" w:rsidRPr="00ED45AE" w:rsidRDefault="00AE6592" w:rsidP="00AE6592">
      <w:pPr>
        <w:tabs>
          <w:tab w:val="left" w:pos="3090"/>
        </w:tabs>
        <w:spacing w:line="276" w:lineRule="auto"/>
        <w:ind w:left="720"/>
        <w:jc w:val="both"/>
        <w:textAlignment w:val="baseline"/>
        <w:rPr>
          <w:rFonts w:ascii="Garamond" w:hAnsi="Garamond"/>
          <w:sz w:val="24"/>
          <w:lang w:eastAsia="en-GB"/>
        </w:rPr>
      </w:pPr>
    </w:p>
    <w:p w14:paraId="6C4D2FC6" w14:textId="77777777" w:rsidR="00AE6592" w:rsidRPr="00ED45AE" w:rsidRDefault="00AE6592" w:rsidP="00AE6592">
      <w:pPr>
        <w:tabs>
          <w:tab w:val="left" w:pos="3090"/>
        </w:tabs>
        <w:spacing w:line="276" w:lineRule="auto"/>
        <w:ind w:left="720"/>
        <w:jc w:val="both"/>
        <w:textAlignment w:val="baseline"/>
        <w:rPr>
          <w:rFonts w:ascii="Garamond" w:hAnsi="Garamond"/>
          <w:b/>
          <w:sz w:val="24"/>
          <w:lang w:eastAsia="en-GB"/>
        </w:rPr>
      </w:pPr>
      <w:r w:rsidRPr="00ED45AE">
        <w:rPr>
          <w:rFonts w:ascii="Garamond" w:hAnsi="Garamond"/>
          <w:b/>
          <w:sz w:val="24"/>
          <w:lang w:eastAsia="en-GB"/>
        </w:rPr>
        <w:t>DOKAZILO:</w:t>
      </w:r>
    </w:p>
    <w:p w14:paraId="682EA847" w14:textId="77777777" w:rsidR="00AE6592" w:rsidRPr="00ED45AE" w:rsidRDefault="00AE6592" w:rsidP="00AE6592">
      <w:pPr>
        <w:numPr>
          <w:ilvl w:val="0"/>
          <w:numId w:val="11"/>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izpolnjen ESPD v delu </w:t>
      </w:r>
      <w:r w:rsidRPr="00ED45AE">
        <w:rPr>
          <w:rFonts w:ascii="Garamond" w:hAnsi="Garamond"/>
          <w:i/>
          <w:sz w:val="24"/>
          <w:lang w:eastAsia="en-GB"/>
        </w:rPr>
        <w:t>III: Razlogi za izključitev, D: Nacionalni razlogi za izključitev</w:t>
      </w:r>
      <w:r w:rsidRPr="00ED45AE">
        <w:rPr>
          <w:rFonts w:ascii="Garamond" w:hAnsi="Garamond"/>
          <w:sz w:val="24"/>
          <w:lang w:eastAsia="en-GB"/>
        </w:rPr>
        <w:t xml:space="preserve">, za vse gospodarske subjekte v ponudbi. </w:t>
      </w:r>
    </w:p>
    <w:p w14:paraId="60FA949E" w14:textId="77777777" w:rsidR="00AE6592" w:rsidRPr="00ED45AE" w:rsidRDefault="00AE6592" w:rsidP="00AE6592">
      <w:pPr>
        <w:tabs>
          <w:tab w:val="left" w:pos="3090"/>
        </w:tabs>
        <w:spacing w:line="276" w:lineRule="auto"/>
        <w:ind w:left="720"/>
        <w:jc w:val="both"/>
        <w:textAlignment w:val="baseline"/>
        <w:rPr>
          <w:rFonts w:ascii="Garamond" w:hAnsi="Garamond"/>
          <w:sz w:val="24"/>
          <w:lang w:eastAsia="en-GB"/>
        </w:rPr>
      </w:pPr>
      <w:r w:rsidRPr="00ED45AE">
        <w:rPr>
          <w:rFonts w:ascii="Garamond" w:hAnsi="Garamond"/>
          <w:sz w:val="24"/>
          <w:lang w:eastAsia="en-GB"/>
        </w:rPr>
        <w:t xml:space="preserve">Naročnik lahko resničnost izjave preveri v informacijskem sistemu e-Dosje oziroma na spletni strani </w:t>
      </w:r>
      <w:hyperlink r:id="rId10" w:history="1">
        <w:r w:rsidRPr="00ED45AE">
          <w:rPr>
            <w:rStyle w:val="Hiperpovezava"/>
            <w:rFonts w:ascii="Garamond" w:hAnsi="Garamond"/>
            <w:color w:val="auto"/>
            <w:sz w:val="24"/>
            <w:u w:val="none"/>
            <w:lang w:eastAsia="en-GB"/>
          </w:rPr>
          <w:t>https://ejn.gov.si/sistem/negativna-lista.html</w:t>
        </w:r>
      </w:hyperlink>
      <w:r w:rsidRPr="00ED45AE">
        <w:rPr>
          <w:rFonts w:ascii="Garamond" w:hAnsi="Garamond"/>
          <w:sz w:val="24"/>
          <w:lang w:eastAsia="en-GB"/>
        </w:rPr>
        <w:t>.</w:t>
      </w:r>
    </w:p>
    <w:p w14:paraId="08244FA9" w14:textId="77777777" w:rsidR="00AE6592" w:rsidRPr="00ED45AE" w:rsidRDefault="00AE6592" w:rsidP="00AE6592">
      <w:pPr>
        <w:tabs>
          <w:tab w:val="left" w:pos="3090"/>
        </w:tabs>
        <w:spacing w:line="276" w:lineRule="auto"/>
        <w:ind w:left="720"/>
        <w:jc w:val="both"/>
        <w:textAlignment w:val="baseline"/>
        <w:rPr>
          <w:rFonts w:ascii="Garamond" w:hAnsi="Garamond"/>
          <w:sz w:val="24"/>
          <w:lang w:eastAsia="en-GB"/>
        </w:rPr>
      </w:pPr>
    </w:p>
    <w:p w14:paraId="7410CD33" w14:textId="77777777" w:rsidR="00AE6592" w:rsidRPr="00ED45AE" w:rsidRDefault="00AE6592" w:rsidP="00AE6592">
      <w:pPr>
        <w:numPr>
          <w:ilvl w:val="0"/>
          <w:numId w:val="7"/>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V zadnjih treh letih pred potekom roka za oddajo ponudb je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39D1051" w14:textId="77777777" w:rsidR="00AE6592" w:rsidRPr="00ED45AE" w:rsidRDefault="00AE6592" w:rsidP="00AE6592">
      <w:pPr>
        <w:tabs>
          <w:tab w:val="left" w:pos="3090"/>
        </w:tabs>
        <w:spacing w:line="276" w:lineRule="auto"/>
        <w:ind w:left="720"/>
        <w:jc w:val="both"/>
        <w:textAlignment w:val="baseline"/>
        <w:rPr>
          <w:rFonts w:ascii="Garamond" w:hAnsi="Garamond"/>
          <w:sz w:val="24"/>
          <w:lang w:eastAsia="en-GB"/>
        </w:rPr>
      </w:pPr>
    </w:p>
    <w:p w14:paraId="7B87D7C0" w14:textId="77777777" w:rsidR="00AE6592" w:rsidRPr="00ED45AE" w:rsidRDefault="00AE6592" w:rsidP="00AE6592">
      <w:pPr>
        <w:tabs>
          <w:tab w:val="left" w:pos="3090"/>
        </w:tabs>
        <w:spacing w:line="276" w:lineRule="auto"/>
        <w:ind w:left="720"/>
        <w:jc w:val="both"/>
        <w:textAlignment w:val="baseline"/>
        <w:rPr>
          <w:rFonts w:ascii="Garamond" w:hAnsi="Garamond"/>
          <w:b/>
          <w:sz w:val="24"/>
          <w:lang w:eastAsia="en-GB"/>
        </w:rPr>
      </w:pPr>
      <w:r w:rsidRPr="00ED45AE">
        <w:rPr>
          <w:rFonts w:ascii="Garamond" w:hAnsi="Garamond"/>
          <w:b/>
          <w:sz w:val="24"/>
          <w:lang w:eastAsia="en-GB"/>
        </w:rPr>
        <w:t>DOKAZILO:</w:t>
      </w:r>
    </w:p>
    <w:p w14:paraId="256CE945" w14:textId="77777777" w:rsidR="00AE6592" w:rsidRPr="00ED45AE" w:rsidRDefault="00AE6592" w:rsidP="00AE6592">
      <w:pPr>
        <w:numPr>
          <w:ilvl w:val="0"/>
          <w:numId w:val="11"/>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izpolnjen ESPD v delu </w:t>
      </w:r>
      <w:r w:rsidRPr="00ED45AE">
        <w:rPr>
          <w:rFonts w:ascii="Garamond" w:hAnsi="Garamond"/>
          <w:i/>
          <w:sz w:val="24"/>
          <w:lang w:eastAsia="en-GB"/>
        </w:rPr>
        <w:t>III: Razlogi za izključitev, D: Nacionalni razlogi za izključitev</w:t>
      </w:r>
      <w:r w:rsidRPr="00ED45AE">
        <w:rPr>
          <w:rFonts w:ascii="Garamond" w:hAnsi="Garamond"/>
          <w:sz w:val="24"/>
          <w:lang w:eastAsia="en-GB"/>
        </w:rPr>
        <w:t xml:space="preserve">, za vse gospodarske subjekte v ponudbi. </w:t>
      </w:r>
    </w:p>
    <w:p w14:paraId="5E3DD41B" w14:textId="77777777" w:rsidR="00AE6592" w:rsidRPr="00ED45AE" w:rsidRDefault="00AE6592" w:rsidP="00AE6592">
      <w:pPr>
        <w:tabs>
          <w:tab w:val="left" w:pos="3090"/>
        </w:tabs>
        <w:spacing w:line="276" w:lineRule="auto"/>
        <w:ind w:left="720"/>
        <w:jc w:val="both"/>
        <w:textAlignment w:val="baseline"/>
        <w:rPr>
          <w:rFonts w:ascii="Garamond" w:hAnsi="Garamond"/>
          <w:sz w:val="24"/>
          <w:lang w:eastAsia="en-GB"/>
        </w:rPr>
      </w:pPr>
    </w:p>
    <w:p w14:paraId="04FEFA10" w14:textId="77777777" w:rsidR="00AE6592" w:rsidRPr="00ED45AE" w:rsidRDefault="00AE6592" w:rsidP="00AE6592">
      <w:pPr>
        <w:tabs>
          <w:tab w:val="left" w:pos="3090"/>
        </w:tabs>
        <w:spacing w:line="276" w:lineRule="auto"/>
        <w:ind w:left="720"/>
        <w:jc w:val="both"/>
        <w:textAlignment w:val="baseline"/>
        <w:rPr>
          <w:rFonts w:ascii="Garamond" w:hAnsi="Garamond"/>
          <w:sz w:val="24"/>
          <w:lang w:eastAsia="en-GB"/>
        </w:rPr>
      </w:pPr>
      <w:r w:rsidRPr="00ED45AE">
        <w:rPr>
          <w:rFonts w:ascii="Garamond" w:hAnsi="Garamond"/>
          <w:sz w:val="24"/>
          <w:lang w:eastAsia="en-GB"/>
        </w:rPr>
        <w:lastRenderedPageBreak/>
        <w:t>Naročnik lahko resničnost izjave preveri v informacijskem sistemu e-Dosje oziroma drugi uradni evidenci.</w:t>
      </w:r>
    </w:p>
    <w:p w14:paraId="44CBDAA7" w14:textId="77777777" w:rsidR="00AE6592" w:rsidRPr="00ED45AE" w:rsidRDefault="00AE6592" w:rsidP="00AE6592">
      <w:pPr>
        <w:tabs>
          <w:tab w:val="left" w:pos="3090"/>
        </w:tabs>
        <w:spacing w:line="276" w:lineRule="auto"/>
        <w:ind w:left="720"/>
        <w:jc w:val="both"/>
        <w:textAlignment w:val="baseline"/>
        <w:rPr>
          <w:rFonts w:ascii="Garamond" w:hAnsi="Garamond"/>
          <w:sz w:val="24"/>
          <w:lang w:eastAsia="en-GB"/>
        </w:rPr>
      </w:pPr>
    </w:p>
    <w:p w14:paraId="5B902443" w14:textId="77777777" w:rsidR="00AE6592" w:rsidRPr="00ED45AE" w:rsidRDefault="00AE6592" w:rsidP="00AE6592">
      <w:pPr>
        <w:tabs>
          <w:tab w:val="left" w:pos="3090"/>
        </w:tabs>
        <w:spacing w:line="276" w:lineRule="auto"/>
        <w:ind w:left="720"/>
        <w:jc w:val="both"/>
        <w:textAlignment w:val="baseline"/>
        <w:rPr>
          <w:rFonts w:ascii="Garamond" w:hAnsi="Garamond"/>
          <w:sz w:val="24"/>
          <w:lang w:eastAsia="en-GB"/>
        </w:rPr>
      </w:pPr>
      <w:r w:rsidRPr="00ED45AE">
        <w:rPr>
          <w:rFonts w:ascii="Garamond" w:hAnsi="Garamond"/>
          <w:sz w:val="24"/>
          <w:lang w:eastAsia="en-GB"/>
        </w:rPr>
        <w:t>Naročnik bo glede tega izključitvenega razloga spoštoval tudi odločbo Ustavnega sodišča Republike Slovenije št. U-I-180/19-17 z dne 7. 11. 2019 in bo gospodarskemu subjektu, ki je v tem položaju, omogočil predložitev dokazov, da je sprejel zadostne ukrepe, s katerimi bo lahko dokazal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43CC1840" w14:textId="77777777" w:rsidR="00AE6592" w:rsidRPr="00ED45AE" w:rsidRDefault="00AE6592" w:rsidP="00AE6592">
      <w:pPr>
        <w:spacing w:line="276" w:lineRule="auto"/>
        <w:rPr>
          <w:rFonts w:ascii="Garamond" w:hAnsi="Garamond"/>
          <w:sz w:val="24"/>
          <w:lang w:eastAsia="en-GB"/>
        </w:rPr>
      </w:pPr>
    </w:p>
    <w:p w14:paraId="07CB1709"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9.3. Pogoji za sodelovanje</w:t>
      </w:r>
    </w:p>
    <w:p w14:paraId="153F6833"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3C8D1B48"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9.3.1. Ustreznost za opravljanje poklicne dejavnosti</w:t>
      </w:r>
    </w:p>
    <w:p w14:paraId="0C5C803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53AE5B8C"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Gospodarski subjekt mora biti za opravljanje dejavnosti, ki je predmet tega javnega naročila, vpisan v poslovnem oziroma poklicnem registru, ki se vodi v državi, kjer ima sedež. </w:t>
      </w:r>
    </w:p>
    <w:p w14:paraId="62FAE6D8"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4E76D644"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DOKAZILO:</w:t>
      </w:r>
    </w:p>
    <w:p w14:paraId="4006DAD3" w14:textId="77777777" w:rsidR="00AE6592" w:rsidRPr="00ED45AE" w:rsidRDefault="00AE6592" w:rsidP="00AE6592">
      <w:pPr>
        <w:numPr>
          <w:ilvl w:val="0"/>
          <w:numId w:val="12"/>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izpolnjen ESPD v delu </w:t>
      </w:r>
      <w:r w:rsidRPr="00ED45AE">
        <w:rPr>
          <w:rFonts w:ascii="Garamond" w:hAnsi="Garamond"/>
          <w:i/>
          <w:sz w:val="24"/>
          <w:lang w:eastAsia="en-GB"/>
        </w:rPr>
        <w:t xml:space="preserve">IV: Pogoji za sodelovanje, </w:t>
      </w:r>
      <w:r w:rsidRPr="00ED45AE">
        <w:rPr>
          <w:rFonts w:ascii="Times New Roman" w:hAnsi="Times New Roman"/>
          <w:i/>
          <w:sz w:val="24"/>
          <w:lang w:eastAsia="en-GB"/>
        </w:rPr>
        <w:t>ɑ</w:t>
      </w:r>
      <w:r w:rsidRPr="00ED45AE">
        <w:rPr>
          <w:rFonts w:ascii="Garamond" w:hAnsi="Garamond"/>
          <w:i/>
          <w:sz w:val="24"/>
          <w:lang w:eastAsia="en-GB"/>
        </w:rPr>
        <w:t>: Skupna navedba za vse pogoje za sodelovanje</w:t>
      </w:r>
      <w:r w:rsidRPr="00ED45AE">
        <w:rPr>
          <w:rFonts w:ascii="Garamond" w:hAnsi="Garamond"/>
          <w:sz w:val="24"/>
          <w:lang w:eastAsia="en-GB"/>
        </w:rPr>
        <w:t>, za vse gospodarske subjekte v ponudbi.</w:t>
      </w:r>
    </w:p>
    <w:p w14:paraId="6205AE9C"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0F088E56"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Naročnik lahko resničnost izjave za gospodarske subjekte, registrirane v Republiki Sloveniji, preveri na spletnih straneh Agencije RS za javnopravne evidence in storitve, za tuje gospodarske subjekte pa v uradni evidenci njihove države. </w:t>
      </w:r>
    </w:p>
    <w:p w14:paraId="56492FCA" w14:textId="3894E34F" w:rsidR="00AE6592" w:rsidRPr="00ED45AE" w:rsidRDefault="00AE6592" w:rsidP="00AE6592">
      <w:pPr>
        <w:rPr>
          <w:rFonts w:ascii="Garamond" w:hAnsi="Garamond"/>
          <w:sz w:val="24"/>
          <w:lang w:eastAsia="en-GB"/>
        </w:rPr>
      </w:pPr>
    </w:p>
    <w:p w14:paraId="50BB3B36"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 xml:space="preserve">9.3.2. Tehnična in strokovna sposobnost </w:t>
      </w:r>
    </w:p>
    <w:p w14:paraId="39DB76DC"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336BB382" w14:textId="77777777" w:rsidR="00AE6592" w:rsidRPr="00ED45AE" w:rsidRDefault="00AE6592" w:rsidP="00AE6592">
      <w:pPr>
        <w:numPr>
          <w:ilvl w:val="0"/>
          <w:numId w:val="13"/>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Gospodarski subjekt je v obdobju zadnjih treh let, šteto od dneva oddaje ponudbe, uspešno dobavil vsaj za:</w:t>
      </w:r>
    </w:p>
    <w:p w14:paraId="45D2570C" w14:textId="77777777" w:rsidR="00AE6592" w:rsidRPr="00ED45AE" w:rsidRDefault="00AE6592" w:rsidP="00AE6592">
      <w:pPr>
        <w:pStyle w:val="Odstavekseznama"/>
        <w:numPr>
          <w:ilvl w:val="0"/>
          <w:numId w:val="11"/>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60.000,00 EUR z DDV materiala za tiskanje (sklop 1),</w:t>
      </w:r>
    </w:p>
    <w:p w14:paraId="31623283" w14:textId="77777777" w:rsidR="00AE6592" w:rsidRPr="00ED45AE" w:rsidRDefault="00AE6592" w:rsidP="00AE6592">
      <w:pPr>
        <w:pStyle w:val="Odstavekseznama"/>
        <w:numPr>
          <w:ilvl w:val="0"/>
          <w:numId w:val="11"/>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30.000,00 EUR z DDV pisarniškega papirja (sklop 2).  </w:t>
      </w:r>
    </w:p>
    <w:p w14:paraId="1F38AC8D" w14:textId="77777777" w:rsidR="00AE6592" w:rsidRPr="00ED45AE" w:rsidRDefault="00AE6592" w:rsidP="00AE6592">
      <w:pPr>
        <w:spacing w:line="276" w:lineRule="auto"/>
        <w:rPr>
          <w:rFonts w:ascii="Garamond" w:hAnsi="Garamond"/>
          <w:sz w:val="24"/>
          <w:lang w:eastAsia="en-GB"/>
        </w:rPr>
      </w:pPr>
    </w:p>
    <w:p w14:paraId="5C405258" w14:textId="77777777" w:rsidR="00AE6592" w:rsidRPr="00ED45AE" w:rsidRDefault="00AE6592" w:rsidP="00AE6592">
      <w:pPr>
        <w:tabs>
          <w:tab w:val="left" w:pos="3090"/>
        </w:tabs>
        <w:spacing w:line="276" w:lineRule="auto"/>
        <w:ind w:left="714" w:hanging="357"/>
        <w:jc w:val="both"/>
        <w:textAlignment w:val="baseline"/>
        <w:rPr>
          <w:rFonts w:ascii="Garamond" w:hAnsi="Garamond"/>
          <w:b/>
          <w:sz w:val="24"/>
          <w:lang w:eastAsia="en-GB"/>
        </w:rPr>
      </w:pPr>
      <w:r w:rsidRPr="00ED45AE">
        <w:rPr>
          <w:rFonts w:ascii="Garamond" w:hAnsi="Garamond"/>
          <w:b/>
          <w:sz w:val="24"/>
          <w:lang w:eastAsia="en-GB"/>
        </w:rPr>
        <w:tab/>
        <w:t>DOKAZILO:</w:t>
      </w:r>
    </w:p>
    <w:p w14:paraId="2AA3F1DB" w14:textId="77777777" w:rsidR="00AE6592" w:rsidRPr="00ED45AE" w:rsidRDefault="00AE6592" w:rsidP="00AE6592">
      <w:pPr>
        <w:pStyle w:val="Odstavekseznama"/>
        <w:numPr>
          <w:ilvl w:val="0"/>
          <w:numId w:val="14"/>
        </w:numPr>
        <w:spacing w:line="276" w:lineRule="auto"/>
        <w:rPr>
          <w:rFonts w:ascii="Garamond" w:hAnsi="Garamond"/>
          <w:sz w:val="24"/>
          <w:lang w:eastAsia="en-GB"/>
        </w:rPr>
      </w:pPr>
      <w:r w:rsidRPr="00ED45AE">
        <w:rPr>
          <w:rFonts w:ascii="Garamond" w:hAnsi="Garamond"/>
          <w:sz w:val="24"/>
          <w:lang w:eastAsia="en-GB"/>
        </w:rPr>
        <w:t xml:space="preserve">izpolnjen ESPD v delu </w:t>
      </w:r>
      <w:r w:rsidRPr="00ED45AE">
        <w:rPr>
          <w:rFonts w:ascii="Garamond" w:hAnsi="Garamond"/>
          <w:i/>
          <w:sz w:val="24"/>
          <w:lang w:eastAsia="en-GB"/>
        </w:rPr>
        <w:t xml:space="preserve">IV: Pogoji za sodelovanje, </w:t>
      </w:r>
      <w:r w:rsidRPr="00ED45AE">
        <w:rPr>
          <w:rFonts w:ascii="Times New Roman" w:hAnsi="Times New Roman"/>
          <w:i/>
          <w:sz w:val="24"/>
          <w:lang w:eastAsia="en-GB"/>
        </w:rPr>
        <w:t>ɑ</w:t>
      </w:r>
      <w:r w:rsidRPr="00ED45AE">
        <w:rPr>
          <w:rFonts w:ascii="Garamond" w:hAnsi="Garamond"/>
          <w:i/>
          <w:sz w:val="24"/>
          <w:lang w:eastAsia="en-GB"/>
        </w:rPr>
        <w:t>: Skupna navedba za vse pogoje za sodelovanje</w:t>
      </w:r>
      <w:r w:rsidRPr="00ED45AE">
        <w:rPr>
          <w:rFonts w:ascii="Garamond" w:hAnsi="Garamond"/>
          <w:sz w:val="24"/>
          <w:lang w:eastAsia="en-GB"/>
        </w:rPr>
        <w:t>, za vse gospodarske subjekte v ponudbi in</w:t>
      </w:r>
    </w:p>
    <w:p w14:paraId="6E822A02" w14:textId="77777777" w:rsidR="00AE6592" w:rsidRPr="00ED45AE" w:rsidRDefault="00AE6592" w:rsidP="00AE6592">
      <w:pPr>
        <w:pStyle w:val="Odstavekseznama"/>
        <w:numPr>
          <w:ilvl w:val="0"/>
          <w:numId w:val="14"/>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izpolnjen Obrazec 1 – izjava o referencah.</w:t>
      </w:r>
    </w:p>
    <w:p w14:paraId="12928B8F" w14:textId="77777777" w:rsidR="00AE6592" w:rsidRPr="00ED45AE" w:rsidRDefault="00AE6592" w:rsidP="00AE6592">
      <w:pPr>
        <w:tabs>
          <w:tab w:val="left" w:pos="3090"/>
        </w:tabs>
        <w:spacing w:line="276" w:lineRule="auto"/>
        <w:ind w:left="717"/>
        <w:jc w:val="both"/>
        <w:textAlignment w:val="baseline"/>
        <w:rPr>
          <w:rFonts w:ascii="Garamond" w:hAnsi="Garamond"/>
          <w:sz w:val="24"/>
          <w:lang w:eastAsia="en-GB"/>
        </w:rPr>
      </w:pPr>
    </w:p>
    <w:p w14:paraId="1B00B81B" w14:textId="77777777" w:rsidR="00AE6592" w:rsidRPr="00ED45AE" w:rsidRDefault="00AE6592" w:rsidP="00AE6592">
      <w:pPr>
        <w:tabs>
          <w:tab w:val="left" w:pos="3090"/>
        </w:tabs>
        <w:spacing w:line="276" w:lineRule="auto"/>
        <w:ind w:left="717"/>
        <w:jc w:val="both"/>
        <w:textAlignment w:val="baseline"/>
        <w:rPr>
          <w:rFonts w:ascii="Garamond" w:hAnsi="Garamond"/>
          <w:sz w:val="24"/>
          <w:lang w:eastAsia="en-GB"/>
        </w:rPr>
      </w:pPr>
      <w:r w:rsidRPr="00ED45AE">
        <w:rPr>
          <w:rFonts w:ascii="Garamond" w:hAnsi="Garamond"/>
          <w:sz w:val="24"/>
          <w:lang w:eastAsia="en-GB"/>
        </w:rPr>
        <w:lastRenderedPageBreak/>
        <w:t>Izpolnjevanje pogoja lahko ponudnik izkaže s poljubnim številom referenčnih naročnikov. Iz reference morata biti razvidna časovno obdobje dobave in vrednost dobavljenih pisarniškega materiala.</w:t>
      </w:r>
    </w:p>
    <w:p w14:paraId="05A39E68" w14:textId="77777777" w:rsidR="00AE6592" w:rsidRPr="00ED45AE" w:rsidRDefault="00AE6592" w:rsidP="00AE6592">
      <w:pPr>
        <w:tabs>
          <w:tab w:val="left" w:pos="3090"/>
        </w:tabs>
        <w:spacing w:line="276" w:lineRule="auto"/>
        <w:ind w:left="717"/>
        <w:jc w:val="both"/>
        <w:textAlignment w:val="baseline"/>
        <w:rPr>
          <w:rFonts w:ascii="Garamond" w:hAnsi="Garamond"/>
          <w:sz w:val="24"/>
          <w:lang w:eastAsia="en-GB"/>
        </w:rPr>
      </w:pPr>
    </w:p>
    <w:p w14:paraId="7100B0E7" w14:textId="77777777" w:rsidR="00AE6592" w:rsidRPr="00ED45AE" w:rsidRDefault="00AE6592" w:rsidP="00AE6592">
      <w:pPr>
        <w:tabs>
          <w:tab w:val="left" w:pos="3090"/>
        </w:tabs>
        <w:spacing w:line="276" w:lineRule="auto"/>
        <w:ind w:left="717"/>
        <w:jc w:val="both"/>
        <w:textAlignment w:val="baseline"/>
        <w:rPr>
          <w:rFonts w:ascii="Garamond" w:hAnsi="Garamond"/>
          <w:sz w:val="24"/>
          <w:lang w:eastAsia="en-GB"/>
        </w:rPr>
      </w:pPr>
      <w:r w:rsidRPr="00ED45AE">
        <w:rPr>
          <w:rFonts w:ascii="Garamond" w:hAnsi="Garamond"/>
          <w:sz w:val="24"/>
          <w:lang w:eastAsia="en-GB"/>
        </w:rPr>
        <w:t xml:space="preserve">Naročnik lahko resničnost izjave preveri neposredno pri referenčnih naročnikih. Če mu ti iz kakršnihkoli razlogov (npr. zaradi varovanja poslovne skrivnosti) ne bodo želeli posredovati podatkov, bo naročnik zahteval, da mu dokazila o izpolnjevanju tega pogoja predloži ponudnik, kateremu se je odločil oddati javno naročilo. Za dokazilo šteje npr. pisno potrdilo/priporočilo referenčnega naročnika, tj. naročnika, kateremu je ponudnik dobavljal pisarniški material.  </w:t>
      </w:r>
    </w:p>
    <w:p w14:paraId="428F85CE" w14:textId="77777777" w:rsidR="00AE6592" w:rsidRPr="00ED45AE" w:rsidRDefault="00AE6592" w:rsidP="00AE6592">
      <w:pPr>
        <w:tabs>
          <w:tab w:val="left" w:pos="3090"/>
        </w:tabs>
        <w:spacing w:line="276" w:lineRule="auto"/>
        <w:ind w:left="717"/>
        <w:jc w:val="both"/>
        <w:textAlignment w:val="baseline"/>
        <w:rPr>
          <w:rFonts w:ascii="Garamond" w:hAnsi="Garamond"/>
          <w:sz w:val="24"/>
          <w:lang w:eastAsia="en-GB"/>
        </w:rPr>
      </w:pPr>
    </w:p>
    <w:p w14:paraId="170CFB4B" w14:textId="77777777" w:rsidR="00AE6592" w:rsidRPr="00ED45AE" w:rsidRDefault="00AE6592" w:rsidP="00AE6592">
      <w:pPr>
        <w:numPr>
          <w:ilvl w:val="0"/>
          <w:numId w:val="13"/>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Če gospodarski subjekt ponuja obnovljen (</w:t>
      </w:r>
      <w:proofErr w:type="spellStart"/>
      <w:r w:rsidRPr="00ED45AE">
        <w:rPr>
          <w:rFonts w:ascii="Garamond" w:hAnsi="Garamond"/>
          <w:sz w:val="24"/>
          <w:lang w:eastAsia="en-GB"/>
        </w:rPr>
        <w:t>remanufactured</w:t>
      </w:r>
      <w:proofErr w:type="spellEnd"/>
      <w:r w:rsidRPr="00ED45AE">
        <w:rPr>
          <w:rFonts w:ascii="Garamond" w:hAnsi="Garamond"/>
          <w:sz w:val="24"/>
          <w:lang w:eastAsia="en-GB"/>
        </w:rPr>
        <w:t>) ali kompatibilen (</w:t>
      </w:r>
      <w:proofErr w:type="spellStart"/>
      <w:r w:rsidRPr="00ED45AE">
        <w:rPr>
          <w:rFonts w:ascii="Garamond" w:hAnsi="Garamond"/>
          <w:sz w:val="24"/>
          <w:lang w:eastAsia="en-GB"/>
        </w:rPr>
        <w:t>compatible</w:t>
      </w:r>
      <w:proofErr w:type="spellEnd"/>
      <w:r w:rsidRPr="00ED45AE">
        <w:rPr>
          <w:rFonts w:ascii="Garamond" w:hAnsi="Garamond"/>
          <w:sz w:val="24"/>
          <w:lang w:eastAsia="en-GB"/>
        </w:rPr>
        <w:t>/</w:t>
      </w:r>
      <w:proofErr w:type="spellStart"/>
      <w:r w:rsidRPr="00ED45AE">
        <w:rPr>
          <w:rFonts w:ascii="Garamond" w:hAnsi="Garamond"/>
          <w:sz w:val="24"/>
          <w:lang w:eastAsia="en-GB"/>
        </w:rPr>
        <w:t>generic</w:t>
      </w:r>
      <w:proofErr w:type="spellEnd"/>
      <w:r w:rsidRPr="00ED45AE">
        <w:rPr>
          <w:rFonts w:ascii="Garamond" w:hAnsi="Garamond"/>
          <w:sz w:val="24"/>
          <w:lang w:eastAsia="en-GB"/>
        </w:rPr>
        <w:t>) material za tiskanje, mora zagotoviti:</w:t>
      </w:r>
    </w:p>
    <w:p w14:paraId="68111C59" w14:textId="77777777" w:rsidR="00AE6592" w:rsidRPr="00ED45AE" w:rsidRDefault="00AE6592" w:rsidP="00AE6592">
      <w:pPr>
        <w:pStyle w:val="Odstavekseznama"/>
        <w:numPr>
          <w:ilvl w:val="0"/>
          <w:numId w:val="10"/>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da proizvajalec takšnega materiala za tiskanje izpolnjuje kriterije, ki jih vsebuje standard ISO/IEC 14001:2004 ali novejši,</w:t>
      </w:r>
    </w:p>
    <w:p w14:paraId="737973B2" w14:textId="77777777" w:rsidR="00AE6592" w:rsidRPr="00ED45AE" w:rsidRDefault="00AE6592" w:rsidP="00AE6592">
      <w:pPr>
        <w:pStyle w:val="Odstavekseznama"/>
        <w:numPr>
          <w:ilvl w:val="0"/>
          <w:numId w:val="10"/>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da je material za tiskanje primerljive kakovosti z originalnim (glede zmogljivosti natisnjenih strani, zanesljivosti delovanja, obstojnosti tiska, odsotnosti škodljivih vplivov na delovanje tiskalnika ipd.) in</w:t>
      </w:r>
    </w:p>
    <w:p w14:paraId="15586D0D" w14:textId="77777777" w:rsidR="00AE6592" w:rsidRPr="00ED45AE" w:rsidRDefault="00AE6592" w:rsidP="00AE6592">
      <w:pPr>
        <w:pStyle w:val="Odstavekseznama"/>
        <w:numPr>
          <w:ilvl w:val="0"/>
          <w:numId w:val="10"/>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elektronsko kompatibilnost z napravo, za katero je </w:t>
      </w:r>
      <w:r>
        <w:rPr>
          <w:rFonts w:ascii="Garamond" w:hAnsi="Garamond"/>
          <w:sz w:val="24"/>
          <w:lang w:eastAsia="en-GB"/>
        </w:rPr>
        <w:t>material za tiskanje</w:t>
      </w:r>
      <w:r w:rsidRPr="00ED45AE">
        <w:rPr>
          <w:rFonts w:ascii="Garamond" w:hAnsi="Garamond"/>
          <w:sz w:val="24"/>
          <w:lang w:eastAsia="en-GB"/>
        </w:rPr>
        <w:t xml:space="preserve"> predviden (npr. </w:t>
      </w:r>
      <w:r>
        <w:rPr>
          <w:rFonts w:ascii="Garamond" w:hAnsi="Garamond"/>
          <w:sz w:val="24"/>
          <w:lang w:eastAsia="en-GB"/>
        </w:rPr>
        <w:t>izdelek</w:t>
      </w:r>
      <w:r w:rsidRPr="00ED45AE">
        <w:rPr>
          <w:rFonts w:ascii="Garamond" w:hAnsi="Garamond"/>
          <w:sz w:val="24"/>
          <w:lang w:eastAsia="en-GB"/>
        </w:rPr>
        <w:t xml:space="preserve"> omogoča spremljanje njegove kapacitete na napravi, v katero je vstavljen).</w:t>
      </w:r>
    </w:p>
    <w:p w14:paraId="7C5C4916" w14:textId="77777777" w:rsidR="00AE6592" w:rsidRPr="00ED45AE" w:rsidRDefault="00AE6592" w:rsidP="00AE6592">
      <w:pPr>
        <w:tabs>
          <w:tab w:val="left" w:pos="3090"/>
        </w:tabs>
        <w:spacing w:line="276" w:lineRule="auto"/>
        <w:ind w:left="714" w:hanging="357"/>
        <w:jc w:val="both"/>
        <w:textAlignment w:val="baseline"/>
        <w:rPr>
          <w:rFonts w:ascii="Garamond" w:hAnsi="Garamond"/>
          <w:sz w:val="24"/>
          <w:lang w:eastAsia="en-GB"/>
        </w:rPr>
      </w:pPr>
      <w:r w:rsidRPr="00ED45AE">
        <w:rPr>
          <w:rFonts w:ascii="Garamond" w:hAnsi="Garamond"/>
          <w:sz w:val="24"/>
          <w:lang w:eastAsia="en-GB"/>
        </w:rPr>
        <w:tab/>
      </w:r>
    </w:p>
    <w:p w14:paraId="7B6CC820" w14:textId="77777777" w:rsidR="00AE6592" w:rsidRPr="00ED45AE" w:rsidRDefault="00AE6592" w:rsidP="00AE6592">
      <w:pPr>
        <w:tabs>
          <w:tab w:val="left" w:pos="3090"/>
        </w:tabs>
        <w:spacing w:line="276" w:lineRule="auto"/>
        <w:ind w:left="714" w:hanging="357"/>
        <w:jc w:val="both"/>
        <w:textAlignment w:val="baseline"/>
        <w:rPr>
          <w:rFonts w:ascii="Garamond" w:hAnsi="Garamond"/>
          <w:b/>
          <w:sz w:val="24"/>
          <w:lang w:eastAsia="en-GB"/>
        </w:rPr>
      </w:pPr>
      <w:r w:rsidRPr="00ED45AE">
        <w:rPr>
          <w:rFonts w:ascii="Garamond" w:hAnsi="Garamond"/>
          <w:b/>
          <w:sz w:val="24"/>
          <w:lang w:eastAsia="en-GB"/>
        </w:rPr>
        <w:tab/>
        <w:t>DOKAZILO:</w:t>
      </w:r>
    </w:p>
    <w:p w14:paraId="17466CA3" w14:textId="77777777" w:rsidR="00AE6592" w:rsidRPr="00ED45AE" w:rsidRDefault="00AE6592" w:rsidP="00AE6592">
      <w:pPr>
        <w:pStyle w:val="Odstavekseznama"/>
        <w:numPr>
          <w:ilvl w:val="0"/>
          <w:numId w:val="15"/>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izpolnjen ESPD v delu </w:t>
      </w:r>
      <w:r w:rsidRPr="00ED45AE">
        <w:rPr>
          <w:rFonts w:ascii="Garamond" w:hAnsi="Garamond"/>
          <w:i/>
          <w:sz w:val="24"/>
          <w:lang w:eastAsia="en-GB"/>
        </w:rPr>
        <w:t xml:space="preserve">IV: Pogoji za sodelovanje, </w:t>
      </w:r>
      <w:r w:rsidRPr="00ED45AE">
        <w:rPr>
          <w:rFonts w:ascii="Times New Roman" w:hAnsi="Times New Roman"/>
          <w:i/>
          <w:sz w:val="24"/>
          <w:lang w:eastAsia="en-GB"/>
        </w:rPr>
        <w:t>ɑ</w:t>
      </w:r>
      <w:r w:rsidRPr="00ED45AE">
        <w:rPr>
          <w:rFonts w:ascii="Garamond" w:hAnsi="Garamond"/>
          <w:i/>
          <w:sz w:val="24"/>
          <w:lang w:eastAsia="en-GB"/>
        </w:rPr>
        <w:t>: Skupna navedba za vse pogoje za sodelovanje</w:t>
      </w:r>
      <w:r w:rsidRPr="00ED45AE">
        <w:rPr>
          <w:rFonts w:ascii="Garamond" w:hAnsi="Garamond"/>
          <w:sz w:val="24"/>
          <w:lang w:eastAsia="en-GB"/>
        </w:rPr>
        <w:t>, za vse gospodarske subjekte v ponudbi</w:t>
      </w:r>
    </w:p>
    <w:p w14:paraId="03C26A2F"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ab/>
      </w:r>
    </w:p>
    <w:p w14:paraId="54702CB1" w14:textId="77777777" w:rsidR="00AE6592" w:rsidRPr="00ED45AE" w:rsidRDefault="00AE6592" w:rsidP="00AE6592">
      <w:pPr>
        <w:tabs>
          <w:tab w:val="left" w:pos="3090"/>
        </w:tabs>
        <w:spacing w:line="276" w:lineRule="auto"/>
        <w:ind w:left="717"/>
        <w:jc w:val="both"/>
        <w:textAlignment w:val="baseline"/>
        <w:rPr>
          <w:rFonts w:ascii="Garamond" w:hAnsi="Garamond"/>
          <w:sz w:val="24"/>
          <w:lang w:eastAsia="en-GB"/>
        </w:rPr>
      </w:pPr>
      <w:r w:rsidRPr="00ED45AE">
        <w:rPr>
          <w:rFonts w:ascii="Garamond" w:hAnsi="Garamond"/>
          <w:sz w:val="24"/>
          <w:lang w:eastAsia="en-GB"/>
        </w:rPr>
        <w:t>Naročnik lahko od ponudnika, kateremu se je odločil oddati naročilo, zahteva, da predloži dokazilo o izpolnjevanju prve alineje tega pogoja. Za dokazilo šteje kopija certifikata, ki je bil proizvajalcu izdan za izpolnjevanje standarda ISO/IEC 14001:2004 (ali novejšega).</w:t>
      </w:r>
    </w:p>
    <w:p w14:paraId="6E6F752A" w14:textId="77777777" w:rsidR="00AE6592" w:rsidRPr="00ED45AE" w:rsidRDefault="00AE6592" w:rsidP="00AE6592">
      <w:pPr>
        <w:tabs>
          <w:tab w:val="left" w:pos="3090"/>
        </w:tabs>
        <w:spacing w:line="276" w:lineRule="auto"/>
        <w:ind w:left="714" w:hanging="357"/>
        <w:jc w:val="both"/>
        <w:textAlignment w:val="baseline"/>
        <w:rPr>
          <w:rFonts w:ascii="Garamond" w:hAnsi="Garamond"/>
          <w:sz w:val="24"/>
          <w:lang w:eastAsia="en-GB"/>
        </w:rPr>
      </w:pPr>
    </w:p>
    <w:p w14:paraId="44EEB78E"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10 MERILO ZA IZBOR PONUDBE</w:t>
      </w:r>
    </w:p>
    <w:p w14:paraId="1504A0A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D92CC06"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Naročnik bo javno naročilo za vsak sklop oddal na podlagi ekonomsko najugodnejše ponudbe, določene z uporabo najnižje skupne ponujene cene z DDV kot edinega merila. </w:t>
      </w:r>
    </w:p>
    <w:p w14:paraId="33AA0156"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 </w:t>
      </w:r>
    </w:p>
    <w:p w14:paraId="1359DB39" w14:textId="77777777" w:rsidR="00AE6592" w:rsidRPr="00ED45AE" w:rsidRDefault="00AE6592" w:rsidP="00AE6592">
      <w:pPr>
        <w:spacing w:line="276" w:lineRule="auto"/>
        <w:rPr>
          <w:rFonts w:ascii="Garamond" w:hAnsi="Garamond"/>
          <w:b/>
          <w:sz w:val="24"/>
        </w:rPr>
      </w:pPr>
      <w:r w:rsidRPr="00ED45AE">
        <w:rPr>
          <w:rFonts w:ascii="Garamond" w:hAnsi="Garamond"/>
          <w:b/>
          <w:sz w:val="24"/>
        </w:rPr>
        <w:t>11 PONUDBA</w:t>
      </w:r>
    </w:p>
    <w:p w14:paraId="793BDE9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08D637BF"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11.1. Ponudbena dokumentacija</w:t>
      </w:r>
    </w:p>
    <w:p w14:paraId="1D25509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Ponudbeno dokumentacijo sestavljajo naslednji dokumenti:</w:t>
      </w:r>
    </w:p>
    <w:p w14:paraId="3B90644D" w14:textId="77777777" w:rsidR="00AE6592" w:rsidRPr="00ED45AE" w:rsidRDefault="00AE6592" w:rsidP="00AE6592">
      <w:pPr>
        <w:numPr>
          <w:ilvl w:val="0"/>
          <w:numId w:val="16"/>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izpolnjen Obrazec 1 – izjava o referencah, </w:t>
      </w:r>
    </w:p>
    <w:p w14:paraId="2D64BC75" w14:textId="77777777" w:rsidR="00AE6592" w:rsidRPr="00ED45AE" w:rsidRDefault="00AE6592" w:rsidP="00AE6592">
      <w:pPr>
        <w:numPr>
          <w:ilvl w:val="0"/>
          <w:numId w:val="16"/>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izpolnjen Obrazec 2 – izjava o izpolnjevanju </w:t>
      </w:r>
      <w:proofErr w:type="spellStart"/>
      <w:r w:rsidRPr="00ED45AE">
        <w:rPr>
          <w:rFonts w:ascii="Garamond" w:hAnsi="Garamond"/>
          <w:sz w:val="24"/>
          <w:lang w:eastAsia="en-GB"/>
        </w:rPr>
        <w:t>okoljskih</w:t>
      </w:r>
      <w:proofErr w:type="spellEnd"/>
      <w:r w:rsidRPr="00ED45AE">
        <w:rPr>
          <w:rFonts w:ascii="Garamond" w:hAnsi="Garamond"/>
          <w:sz w:val="24"/>
          <w:lang w:eastAsia="en-GB"/>
        </w:rPr>
        <w:t xml:space="preserve"> zahtev,</w:t>
      </w:r>
    </w:p>
    <w:p w14:paraId="0C9EB038" w14:textId="77777777" w:rsidR="00AE6592" w:rsidRPr="00ED45AE" w:rsidRDefault="00AE6592" w:rsidP="00AE6592">
      <w:pPr>
        <w:numPr>
          <w:ilvl w:val="0"/>
          <w:numId w:val="16"/>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izpolnjen Obrazec 4 – ponudbeni predračun in</w:t>
      </w:r>
    </w:p>
    <w:p w14:paraId="3EDB1468" w14:textId="77777777" w:rsidR="00AE6592" w:rsidRPr="00ED45AE" w:rsidRDefault="00AE6592" w:rsidP="00AE6592">
      <w:pPr>
        <w:numPr>
          <w:ilvl w:val="0"/>
          <w:numId w:val="16"/>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izpolnjen obrazec ESPD za vse gospodarske subjekte v ponudbi.</w:t>
      </w:r>
    </w:p>
    <w:p w14:paraId="75AABF3B" w14:textId="77777777" w:rsidR="00AE6592" w:rsidRPr="00ED45AE" w:rsidRDefault="00AE6592" w:rsidP="00AE6592">
      <w:pPr>
        <w:tabs>
          <w:tab w:val="left" w:pos="3090"/>
        </w:tabs>
        <w:spacing w:line="276" w:lineRule="auto"/>
        <w:ind w:left="720"/>
        <w:jc w:val="both"/>
        <w:textAlignment w:val="baseline"/>
        <w:rPr>
          <w:rFonts w:ascii="Garamond" w:hAnsi="Garamond"/>
          <w:sz w:val="24"/>
          <w:lang w:eastAsia="en-GB"/>
        </w:rPr>
      </w:pPr>
    </w:p>
    <w:p w14:paraId="32773864"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lastRenderedPageBreak/>
        <w:t xml:space="preserve">Ponudnik v ponudbi priloži le dokumente, ki so navedeni v tej točki. Obrazci izjav, ki jih mora predložiti ponudnik, so del te razpisne dokumentacije. Izjave so lahko predložene bodisi na teh obrazcih bodisi na ponudnikovih obrazcih, ki pa ne smejo vsebinsko odstopati od naročnikovih. </w:t>
      </w:r>
    </w:p>
    <w:p w14:paraId="22BB14D8"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7E1B650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Ponudnik, ki odda ponudbo, sprejema vse pogoje in zahteve iz te razpisne dokumentacije ter pod kazensko in materialno odgovornostjo jamči, da so vsi podatki in dokumenti, podani v ponudbi, resnični. </w:t>
      </w:r>
    </w:p>
    <w:p w14:paraId="7BFEBC97" w14:textId="77777777" w:rsidR="00AE6592" w:rsidRPr="00ED45AE" w:rsidRDefault="00AE6592" w:rsidP="00AE6592">
      <w:pPr>
        <w:spacing w:line="276" w:lineRule="auto"/>
        <w:rPr>
          <w:rFonts w:ascii="Garamond" w:hAnsi="Garamond"/>
          <w:sz w:val="24"/>
          <w:lang w:eastAsia="en-GB"/>
        </w:rPr>
      </w:pPr>
    </w:p>
    <w:p w14:paraId="7695D5FA"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11.2. Sestavljanje ponudbe</w:t>
      </w:r>
    </w:p>
    <w:p w14:paraId="6D3ED207"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1E0C3A46"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 xml:space="preserve">11.2.1. Izjava o referencah </w:t>
      </w:r>
    </w:p>
    <w:p w14:paraId="56246047"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4C8E5D42"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Ponudnik v Obrazec 1 – izjava o referencah vpiše zahtevane podatke o referenčnih delih. Obrazec v sistemu e-JN v .</w:t>
      </w:r>
      <w:proofErr w:type="spellStart"/>
      <w:r w:rsidRPr="00ED45AE">
        <w:rPr>
          <w:rFonts w:ascii="Garamond" w:hAnsi="Garamond"/>
          <w:sz w:val="24"/>
          <w:lang w:eastAsia="en-GB"/>
        </w:rPr>
        <w:t>pdf</w:t>
      </w:r>
      <w:proofErr w:type="spellEnd"/>
      <w:r w:rsidRPr="00ED45AE">
        <w:rPr>
          <w:rFonts w:ascii="Garamond" w:hAnsi="Garamond"/>
          <w:sz w:val="24"/>
          <w:lang w:eastAsia="en-GB"/>
        </w:rPr>
        <w:t xml:space="preserve"> obliki naloži v razdelek »Drugi dokumenti«, del »Ostale priloge«. </w:t>
      </w:r>
    </w:p>
    <w:p w14:paraId="0C9C822C" w14:textId="77777777" w:rsidR="00AE6592" w:rsidRPr="00ED45AE" w:rsidRDefault="00AE6592" w:rsidP="00AE6592">
      <w:pPr>
        <w:spacing w:line="276" w:lineRule="auto"/>
        <w:rPr>
          <w:rFonts w:ascii="Garamond" w:hAnsi="Garamond"/>
          <w:sz w:val="24"/>
          <w:lang w:eastAsia="en-GB"/>
        </w:rPr>
      </w:pPr>
    </w:p>
    <w:p w14:paraId="6B3A999D" w14:textId="77777777" w:rsidR="00AE6592" w:rsidRPr="00ED45AE" w:rsidRDefault="00AE6592" w:rsidP="00AE6592">
      <w:pPr>
        <w:spacing w:line="276" w:lineRule="auto"/>
        <w:rPr>
          <w:rFonts w:ascii="Garamond" w:hAnsi="Garamond"/>
          <w:b/>
          <w:sz w:val="24"/>
          <w:lang w:eastAsia="en-GB"/>
        </w:rPr>
      </w:pPr>
      <w:r w:rsidRPr="00ED45AE">
        <w:rPr>
          <w:rFonts w:ascii="Garamond" w:hAnsi="Garamond"/>
          <w:b/>
          <w:sz w:val="24"/>
          <w:lang w:eastAsia="en-GB"/>
        </w:rPr>
        <w:t xml:space="preserve">11.2.2. Izjava o izpolnjevanju </w:t>
      </w:r>
      <w:proofErr w:type="spellStart"/>
      <w:r w:rsidRPr="00ED45AE">
        <w:rPr>
          <w:rFonts w:ascii="Garamond" w:hAnsi="Garamond"/>
          <w:b/>
          <w:sz w:val="24"/>
          <w:lang w:eastAsia="en-GB"/>
        </w:rPr>
        <w:t>okoljskih</w:t>
      </w:r>
      <w:proofErr w:type="spellEnd"/>
      <w:r w:rsidRPr="00ED45AE">
        <w:rPr>
          <w:rFonts w:ascii="Garamond" w:hAnsi="Garamond"/>
          <w:b/>
          <w:sz w:val="24"/>
          <w:lang w:eastAsia="en-GB"/>
        </w:rPr>
        <w:t xml:space="preserve"> zahtev</w:t>
      </w:r>
    </w:p>
    <w:p w14:paraId="42240EC0" w14:textId="77777777" w:rsidR="00AE6592" w:rsidRPr="00ED45AE" w:rsidRDefault="00AE6592" w:rsidP="00AE6592">
      <w:pPr>
        <w:spacing w:line="276" w:lineRule="auto"/>
        <w:rPr>
          <w:rFonts w:ascii="Garamond" w:hAnsi="Garamond"/>
          <w:b/>
          <w:sz w:val="24"/>
          <w:lang w:eastAsia="en-GB"/>
        </w:rPr>
      </w:pPr>
    </w:p>
    <w:p w14:paraId="7C56B92F" w14:textId="77777777" w:rsidR="00AE6592" w:rsidRPr="00ED45AE" w:rsidRDefault="00AE6592" w:rsidP="00AE6592">
      <w:pPr>
        <w:spacing w:line="276" w:lineRule="auto"/>
        <w:jc w:val="both"/>
        <w:rPr>
          <w:rFonts w:ascii="Garamond" w:hAnsi="Garamond"/>
          <w:sz w:val="24"/>
          <w:lang w:eastAsia="en-GB"/>
        </w:rPr>
      </w:pPr>
      <w:r w:rsidRPr="00ED45AE">
        <w:rPr>
          <w:rFonts w:ascii="Garamond" w:hAnsi="Garamond"/>
          <w:sz w:val="24"/>
          <w:lang w:eastAsia="en-GB"/>
        </w:rPr>
        <w:t xml:space="preserve">Ponudnik izpolni in podpiše Obrazec 2 – izjava o izpolnjevanju </w:t>
      </w:r>
      <w:proofErr w:type="spellStart"/>
      <w:r w:rsidRPr="00ED45AE">
        <w:rPr>
          <w:rFonts w:ascii="Garamond" w:hAnsi="Garamond"/>
          <w:sz w:val="24"/>
          <w:lang w:eastAsia="en-GB"/>
        </w:rPr>
        <w:t>okoljskih</w:t>
      </w:r>
      <w:proofErr w:type="spellEnd"/>
      <w:r w:rsidRPr="00ED45AE">
        <w:rPr>
          <w:rFonts w:ascii="Garamond" w:hAnsi="Garamond"/>
          <w:sz w:val="24"/>
          <w:lang w:eastAsia="en-GB"/>
        </w:rPr>
        <w:t xml:space="preserve"> zahtev, s čimer potrdi, da bo pri dobavi blaga izpolnil navedene zahteve. Obrazec v sistemu e-JN v .</w:t>
      </w:r>
      <w:proofErr w:type="spellStart"/>
      <w:r w:rsidRPr="00ED45AE">
        <w:rPr>
          <w:rFonts w:ascii="Garamond" w:hAnsi="Garamond"/>
          <w:sz w:val="24"/>
          <w:lang w:eastAsia="en-GB"/>
        </w:rPr>
        <w:t>pdf</w:t>
      </w:r>
      <w:proofErr w:type="spellEnd"/>
      <w:r w:rsidRPr="00ED45AE">
        <w:rPr>
          <w:rFonts w:ascii="Garamond" w:hAnsi="Garamond"/>
          <w:sz w:val="24"/>
          <w:lang w:eastAsia="en-GB"/>
        </w:rPr>
        <w:t xml:space="preserve"> obliki naloži v razdelek</w:t>
      </w:r>
      <w:r>
        <w:rPr>
          <w:rFonts w:ascii="Garamond" w:hAnsi="Garamond"/>
          <w:sz w:val="24"/>
          <w:lang w:eastAsia="en-GB"/>
        </w:rPr>
        <w:t xml:space="preserve"> </w:t>
      </w:r>
      <w:r w:rsidRPr="00ED45AE">
        <w:rPr>
          <w:rFonts w:ascii="Garamond" w:hAnsi="Garamond"/>
          <w:sz w:val="24"/>
          <w:lang w:eastAsia="en-GB"/>
        </w:rPr>
        <w:t xml:space="preserve">»Drugi dokumenti«, del »Ostale priloge«. </w:t>
      </w:r>
    </w:p>
    <w:p w14:paraId="260B2D52" w14:textId="77777777" w:rsidR="00AE6592" w:rsidRPr="00ED45AE" w:rsidRDefault="00AE6592" w:rsidP="00AE6592">
      <w:pPr>
        <w:spacing w:line="276" w:lineRule="auto"/>
        <w:rPr>
          <w:rFonts w:ascii="Garamond" w:hAnsi="Garamond"/>
          <w:sz w:val="24"/>
          <w:lang w:eastAsia="en-GB"/>
        </w:rPr>
      </w:pPr>
    </w:p>
    <w:p w14:paraId="15D67656"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11.2.3. Obrazec Ponudbeni predračun</w:t>
      </w:r>
    </w:p>
    <w:p w14:paraId="5F868906"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47438578"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Obrazec 4 – ponudbeni predračun (datoteka .</w:t>
      </w:r>
      <w:proofErr w:type="spellStart"/>
      <w:r w:rsidRPr="00ED45AE">
        <w:rPr>
          <w:rFonts w:ascii="Garamond" w:hAnsi="Garamond"/>
          <w:sz w:val="24"/>
          <w:lang w:eastAsia="en-GB"/>
        </w:rPr>
        <w:t>xls</w:t>
      </w:r>
      <w:proofErr w:type="spellEnd"/>
      <w:r w:rsidRPr="00ED45AE">
        <w:rPr>
          <w:rFonts w:ascii="Garamond" w:hAnsi="Garamond"/>
          <w:sz w:val="24"/>
          <w:lang w:eastAsia="en-GB"/>
        </w:rPr>
        <w:t xml:space="preserve"> formata) je sestavljen iz treh delovnih listov – po en za vsak sklop in tretji, ki predstavlja povzetek predračuna (rekapitulacija). </w:t>
      </w:r>
    </w:p>
    <w:p w14:paraId="046421B7"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106E2A26"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Ponudnik v delovne liste za sklope, za katere oddaja ponudbo, v sivo obarvane celice (za vsak izdelek) navede cene brez DDV, in sicer jih vpiše ter pri tem zaokroži na dve decimalni mesti natančno, sicer bo ponudba zavrnjena kot nedopustna. Če ponudnik v posamezno celico ne vpiše cene, se šteje, da tega izdelka ne ponuja in tako ne izpolnjuje vseh naročnikovih zahtev. Če vpiše ceno 0 EUR, se šteje, da izdelek ponuja brezplačno. Ponujene cene vključujejo vse stroške, povezane z izpolnitvijo pogodbenih obveznosti. Naročnik ne bo naknadno priznal nobenih dodatnih stroškov. </w:t>
      </w:r>
    </w:p>
    <w:p w14:paraId="6D539DE9"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3BDDF6FF"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Zneski DDV, cene z DDV ter skupna cena brez in z DDV se izračunajo samodejno. Ponudnik ne sme spreminjati vsebine predračuna in računskih formul. Potem, ko izpolni delovne liste za sklope, za katere oddaja ponudbo, se skupna cena brez DDV, </w:t>
      </w:r>
      <w:r>
        <w:rPr>
          <w:rFonts w:ascii="Garamond" w:hAnsi="Garamond"/>
          <w:sz w:val="24"/>
          <w:lang w:eastAsia="en-GB"/>
        </w:rPr>
        <w:t xml:space="preserve">skupni </w:t>
      </w:r>
      <w:r w:rsidRPr="00ED45AE">
        <w:rPr>
          <w:rFonts w:ascii="Garamond" w:hAnsi="Garamond"/>
          <w:sz w:val="24"/>
          <w:lang w:eastAsia="en-GB"/>
        </w:rPr>
        <w:t>znesek DDV in skupna cena z DDV za vsak posamezni sklop samodejno prenesejo v povzetek predračuna, tj. v delovni list z naslovom povzetek predračuna (rekapitulacija).</w:t>
      </w:r>
    </w:p>
    <w:p w14:paraId="4D595826"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77977687"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Ponudnik pri izpolnjevanju delovnega lista za sklop 1 – material za tiskanje vnese tudi svoje šifre izdelkov in označi, ali ponuja originalni, obnovljeni ali kompatibilni material za tiskanje (pri obnovljenem in kompatibilnem materialu navede tudi proizvajalca). Pri izpolnjevanju delovnega lista za sklop 2 – </w:t>
      </w:r>
      <w:proofErr w:type="spellStart"/>
      <w:r w:rsidRPr="00ED45AE">
        <w:rPr>
          <w:rFonts w:ascii="Garamond" w:hAnsi="Garamond"/>
          <w:sz w:val="24"/>
          <w:lang w:eastAsia="en-GB"/>
        </w:rPr>
        <w:t>okoljsko</w:t>
      </w:r>
      <w:proofErr w:type="spellEnd"/>
      <w:r w:rsidRPr="00ED45AE">
        <w:rPr>
          <w:rFonts w:ascii="Garamond" w:hAnsi="Garamond"/>
          <w:sz w:val="24"/>
          <w:lang w:eastAsia="en-GB"/>
        </w:rPr>
        <w:t xml:space="preserve"> manj obremenjujoč pisarniški papir pa ponudnik </w:t>
      </w:r>
      <w:r>
        <w:rPr>
          <w:rFonts w:ascii="Garamond" w:hAnsi="Garamond"/>
          <w:sz w:val="24"/>
          <w:lang w:eastAsia="en-GB"/>
        </w:rPr>
        <w:t xml:space="preserve">vnese svoje šifre izdelkov, </w:t>
      </w:r>
      <w:r w:rsidRPr="00ED45AE">
        <w:rPr>
          <w:rFonts w:ascii="Garamond" w:hAnsi="Garamond"/>
          <w:sz w:val="24"/>
          <w:lang w:eastAsia="en-GB"/>
        </w:rPr>
        <w:t xml:space="preserve">blagovno znamko in naziv izdelka, ki ga ponuja, ter kratek opis, iz katerega mora biti </w:t>
      </w:r>
      <w:r w:rsidRPr="00ED45AE">
        <w:rPr>
          <w:rFonts w:ascii="Garamond" w:hAnsi="Garamond"/>
          <w:sz w:val="24"/>
          <w:lang w:eastAsia="en-GB"/>
        </w:rPr>
        <w:lastRenderedPageBreak/>
        <w:t xml:space="preserve">razvidno, da izdelek ustreza zahtevanih tehničnim specifikacijam (ponudnik torej navede vsaj barvo, format, </w:t>
      </w:r>
      <w:proofErr w:type="spellStart"/>
      <w:r w:rsidRPr="00ED45AE">
        <w:rPr>
          <w:rFonts w:ascii="Garamond" w:hAnsi="Garamond"/>
          <w:sz w:val="24"/>
          <w:lang w:eastAsia="en-GB"/>
        </w:rPr>
        <w:t>gramaturo</w:t>
      </w:r>
      <w:proofErr w:type="spellEnd"/>
      <w:r w:rsidRPr="00ED45AE">
        <w:rPr>
          <w:rFonts w:ascii="Garamond" w:hAnsi="Garamond"/>
          <w:sz w:val="24"/>
          <w:lang w:eastAsia="en-GB"/>
        </w:rPr>
        <w:t xml:space="preserve"> in velikost pakiranja).</w:t>
      </w:r>
    </w:p>
    <w:p w14:paraId="08AB194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26F457A3" w14:textId="77777777" w:rsidR="00AE6592" w:rsidRPr="00ED45AE" w:rsidRDefault="00AE6592" w:rsidP="00AE6592">
      <w:pPr>
        <w:spacing w:line="276" w:lineRule="auto"/>
        <w:jc w:val="both"/>
        <w:rPr>
          <w:rFonts w:ascii="Garamond" w:hAnsi="Garamond"/>
          <w:sz w:val="24"/>
          <w:lang w:eastAsia="en-GB"/>
        </w:rPr>
      </w:pPr>
      <w:r w:rsidRPr="00ED45AE">
        <w:rPr>
          <w:rFonts w:ascii="Garamond" w:hAnsi="Garamond"/>
          <w:sz w:val="24"/>
          <w:lang w:eastAsia="en-GB"/>
        </w:rPr>
        <w:t>Ponudnik v sistemu e-JN v razdelek »Skupna ponudbena vrednost« v za to namenjen prostor vpiše skupni ponudbeni znesek brez davka v EUR in znesek davka v EUR. Znesek skupaj z davkom v EUR se izračuna samodejno. V del »Predračun« naloži izpolnjen obrazec (delovni list) z naslovom »rekapitulacija« v formatu .</w:t>
      </w:r>
      <w:proofErr w:type="spellStart"/>
      <w:r w:rsidRPr="00ED45AE">
        <w:rPr>
          <w:rFonts w:ascii="Garamond" w:hAnsi="Garamond"/>
          <w:sz w:val="24"/>
          <w:lang w:eastAsia="en-GB"/>
        </w:rPr>
        <w:t>xls</w:t>
      </w:r>
      <w:proofErr w:type="spellEnd"/>
      <w:r w:rsidRPr="00ED45AE">
        <w:rPr>
          <w:rFonts w:ascii="Garamond" w:hAnsi="Garamond"/>
          <w:sz w:val="24"/>
          <w:lang w:eastAsia="en-GB"/>
        </w:rPr>
        <w:t xml:space="preserve"> ali .</w:t>
      </w:r>
      <w:proofErr w:type="spellStart"/>
      <w:r w:rsidRPr="00ED45AE">
        <w:rPr>
          <w:rFonts w:ascii="Garamond" w:hAnsi="Garamond"/>
          <w:sz w:val="24"/>
          <w:lang w:eastAsia="en-GB"/>
        </w:rPr>
        <w:t>pdf</w:t>
      </w:r>
      <w:proofErr w:type="spellEnd"/>
      <w:r w:rsidRPr="00ED45AE">
        <w:rPr>
          <w:rFonts w:ascii="Garamond" w:hAnsi="Garamond"/>
          <w:sz w:val="24"/>
          <w:lang w:eastAsia="en-GB"/>
        </w:rPr>
        <w:t>. Celotno sestavo in prikaz cen (tj. delovne liste posameznih sklopov, za katere oddaja ponudbo) pa naloži v razdelek »Dokumenti«, del »Ostale priloge« v formatu .</w:t>
      </w:r>
      <w:proofErr w:type="spellStart"/>
      <w:r w:rsidRPr="00ED45AE">
        <w:rPr>
          <w:rFonts w:ascii="Garamond" w:hAnsi="Garamond"/>
          <w:sz w:val="24"/>
          <w:lang w:eastAsia="en-GB"/>
        </w:rPr>
        <w:t>xls</w:t>
      </w:r>
      <w:proofErr w:type="spellEnd"/>
      <w:r w:rsidRPr="00ED45AE">
        <w:rPr>
          <w:rFonts w:ascii="Garamond" w:hAnsi="Garamond"/>
          <w:sz w:val="24"/>
          <w:lang w:eastAsia="en-GB"/>
        </w:rPr>
        <w:t xml:space="preserve"> ali .</w:t>
      </w:r>
      <w:proofErr w:type="spellStart"/>
      <w:r w:rsidRPr="00ED45AE">
        <w:rPr>
          <w:rFonts w:ascii="Garamond" w:hAnsi="Garamond"/>
          <w:sz w:val="24"/>
          <w:lang w:eastAsia="en-GB"/>
        </w:rPr>
        <w:t>pdf</w:t>
      </w:r>
      <w:proofErr w:type="spellEnd"/>
      <w:r w:rsidRPr="00ED45AE">
        <w:rPr>
          <w:rFonts w:ascii="Garamond" w:hAnsi="Garamond"/>
          <w:sz w:val="24"/>
          <w:lang w:eastAsia="en-GB"/>
        </w:rPr>
        <w:t xml:space="preserve">. »Skupna ponudbena vrednost«, ki bo vpisana v istoimenski razdelek, in dokument, ki bo naložen kot predračun v del »Predračun«, bosta razvidna in dostopna na javnem odpiranju ponudb. </w:t>
      </w:r>
    </w:p>
    <w:p w14:paraId="06D2C237" w14:textId="77777777" w:rsidR="00AE6592" w:rsidRPr="00ED45AE" w:rsidRDefault="00AE6592" w:rsidP="00AE6592">
      <w:pPr>
        <w:spacing w:line="276" w:lineRule="auto"/>
        <w:jc w:val="both"/>
        <w:rPr>
          <w:rFonts w:ascii="Garamond" w:hAnsi="Garamond"/>
          <w:sz w:val="24"/>
          <w:lang w:eastAsia="en-GB"/>
        </w:rPr>
      </w:pPr>
    </w:p>
    <w:p w14:paraId="5E715BB8" w14:textId="77777777" w:rsidR="00AE6592" w:rsidRPr="00ED45AE" w:rsidRDefault="00AE6592" w:rsidP="00AE6592">
      <w:pPr>
        <w:spacing w:line="276" w:lineRule="auto"/>
        <w:jc w:val="both"/>
        <w:rPr>
          <w:rFonts w:ascii="Garamond" w:hAnsi="Garamond"/>
          <w:sz w:val="24"/>
          <w:lang w:eastAsia="en-GB"/>
        </w:rPr>
      </w:pPr>
      <w:r w:rsidRPr="00ED45AE">
        <w:rPr>
          <w:rFonts w:ascii="Garamond" w:hAnsi="Garamond"/>
          <w:sz w:val="24"/>
          <w:lang w:eastAsia="en-GB"/>
        </w:rPr>
        <w:t>V primeru razhajanj med podatki, navedenimi v razdelku »Skupna ponudbena vrednost«, podatki v skupni rekapitulaciji, naloženi v razdelek »Skupna ponudbena cena«, del »Predračun«, in podatki v celotnem predračunu, naloženem v razdelek »Dokumenti«, del »Ostale priloge«, kot veljavni štejejo podatki v dokumentu, ki je predložen v razdelku »Dokumenti«, del »Ostale priloge«.</w:t>
      </w:r>
    </w:p>
    <w:p w14:paraId="3DD89456" w14:textId="77777777" w:rsidR="00AE6592" w:rsidRPr="00ED45AE" w:rsidRDefault="00AE6592" w:rsidP="00AE6592">
      <w:pPr>
        <w:spacing w:line="276" w:lineRule="auto"/>
        <w:rPr>
          <w:rFonts w:ascii="Garamond" w:hAnsi="Garamond"/>
          <w:sz w:val="24"/>
          <w:lang w:eastAsia="en-GB"/>
        </w:rPr>
      </w:pPr>
    </w:p>
    <w:p w14:paraId="38BF6FB3"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11.2.4. Obrazec ESPD</w:t>
      </w:r>
    </w:p>
    <w:p w14:paraId="232CF24E"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0E5870BB"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1E979F7"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24F8F63D"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ESPD mora biti v ponudbi priložen za vse gospodarske subjekte, ki v kakršnikoli vlogi sodelujejo v ponudbi (ponudnik, sodelujoči ponudniki v primeru skupne ponudbe itd.).  </w:t>
      </w:r>
    </w:p>
    <w:p w14:paraId="7E0B3F39"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10856F56"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Gospodarski subjekt naročnikov ESPD obrazec (datoteka .</w:t>
      </w:r>
      <w:proofErr w:type="spellStart"/>
      <w:r w:rsidRPr="00ED45AE">
        <w:rPr>
          <w:rFonts w:ascii="Garamond" w:hAnsi="Garamond"/>
          <w:sz w:val="24"/>
          <w:lang w:eastAsia="en-GB"/>
        </w:rPr>
        <w:t>xml</w:t>
      </w:r>
      <w:proofErr w:type="spellEnd"/>
      <w:r w:rsidRPr="00ED45AE">
        <w:rPr>
          <w:rFonts w:ascii="Garamond" w:hAnsi="Garamond"/>
          <w:sz w:val="24"/>
          <w:lang w:eastAsia="en-GB"/>
        </w:rPr>
        <w:t>, ki je priloga tej razpisni dokumentaciji) uvozi na Portal (izbere zavihek ESPD in nato označi »sem gospodarski subjekt«) in vanj vnese zahtevane podatke.</w:t>
      </w:r>
      <w:r w:rsidRPr="00ED45AE">
        <w:rPr>
          <w:rStyle w:val="Sprotnaopomba-sklic"/>
          <w:rFonts w:ascii="Garamond" w:hAnsi="Garamond"/>
          <w:sz w:val="24"/>
          <w:lang w:eastAsia="en-GB"/>
        </w:rPr>
        <w:footnoteReference w:id="4"/>
      </w:r>
      <w:r w:rsidRPr="00ED45AE">
        <w:rPr>
          <w:rFonts w:ascii="Garamond" w:hAnsi="Garamond"/>
          <w:sz w:val="24"/>
          <w:lang w:eastAsia="en-GB"/>
        </w:rPr>
        <w:t xml:space="preserve"> </w:t>
      </w:r>
    </w:p>
    <w:p w14:paraId="6A0CF302"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 </w:t>
      </w:r>
    </w:p>
    <w:p w14:paraId="0DD3797C"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Ponudnik, ki v sistemu e-JN oddaja ponudbo, naloži svoj ESPD v razdelek »Dokumenti«, del »ESPD – ponudnik«, ESPD ostalih sodelujočih pa naloži v razdelek »Sodelujoči«, del »ESPD – ostali sodelujoči«. Ponudnik, ki v sistemu e-JN oddaja ponudbo, naloži bodisi elektronsko podpisan ESPD v .</w:t>
      </w:r>
      <w:proofErr w:type="spellStart"/>
      <w:r w:rsidRPr="00ED45AE">
        <w:rPr>
          <w:rFonts w:ascii="Garamond" w:hAnsi="Garamond"/>
          <w:sz w:val="24"/>
          <w:lang w:eastAsia="en-GB"/>
        </w:rPr>
        <w:t>xml</w:t>
      </w:r>
      <w:proofErr w:type="spellEnd"/>
      <w:r w:rsidRPr="00ED45AE">
        <w:rPr>
          <w:rFonts w:ascii="Garamond" w:hAnsi="Garamond"/>
          <w:sz w:val="24"/>
          <w:lang w:eastAsia="en-GB"/>
        </w:rPr>
        <w:t xml:space="preserve"> obliki bodisi nepodpisan ESPD v .</w:t>
      </w:r>
      <w:proofErr w:type="spellStart"/>
      <w:r w:rsidRPr="00ED45AE">
        <w:rPr>
          <w:rFonts w:ascii="Garamond" w:hAnsi="Garamond"/>
          <w:sz w:val="24"/>
          <w:lang w:eastAsia="en-GB"/>
        </w:rPr>
        <w:t>xml</w:t>
      </w:r>
      <w:proofErr w:type="spellEnd"/>
      <w:r w:rsidRPr="00ED45AE">
        <w:rPr>
          <w:rFonts w:ascii="Garamond" w:hAnsi="Garamond"/>
          <w:sz w:val="24"/>
          <w:lang w:eastAsia="en-GB"/>
        </w:rPr>
        <w:t xml:space="preserve"> obliki, pri čemer se v slednjem primeru v skladu Splošnimi pogoji uporabe sistema e-JN šteje, da je oddan pravno zavezujoč dokument, ki ima enako veljavnost kot podpisan. Za ostale sodelujoče pa ponudnik naloži bodisi podpisane ESPD v .</w:t>
      </w:r>
      <w:proofErr w:type="spellStart"/>
      <w:r w:rsidRPr="00ED45AE">
        <w:rPr>
          <w:rFonts w:ascii="Garamond" w:hAnsi="Garamond"/>
          <w:sz w:val="24"/>
          <w:lang w:eastAsia="en-GB"/>
        </w:rPr>
        <w:t>pdf</w:t>
      </w:r>
      <w:proofErr w:type="spellEnd"/>
      <w:r w:rsidRPr="00ED45AE">
        <w:rPr>
          <w:rFonts w:ascii="Garamond" w:hAnsi="Garamond"/>
          <w:sz w:val="24"/>
          <w:lang w:eastAsia="en-GB"/>
        </w:rPr>
        <w:t xml:space="preserve"> obliki bodisi elektronsko podpisane ESPD v .</w:t>
      </w:r>
      <w:proofErr w:type="spellStart"/>
      <w:r w:rsidRPr="00ED45AE">
        <w:rPr>
          <w:rFonts w:ascii="Garamond" w:hAnsi="Garamond"/>
          <w:sz w:val="24"/>
          <w:lang w:eastAsia="en-GB"/>
        </w:rPr>
        <w:t>xml</w:t>
      </w:r>
      <w:proofErr w:type="spellEnd"/>
      <w:r w:rsidRPr="00ED45AE">
        <w:rPr>
          <w:rFonts w:ascii="Garamond" w:hAnsi="Garamond"/>
          <w:sz w:val="24"/>
          <w:lang w:eastAsia="en-GB"/>
        </w:rPr>
        <w:t xml:space="preserve"> obliki.</w:t>
      </w:r>
    </w:p>
    <w:p w14:paraId="04E830CA" w14:textId="52748DC7" w:rsidR="00AE6592" w:rsidRDefault="00AE6592">
      <w:pPr>
        <w:rPr>
          <w:rFonts w:ascii="Garamond" w:hAnsi="Garamond"/>
          <w:sz w:val="24"/>
          <w:lang w:eastAsia="en-GB"/>
        </w:rPr>
      </w:pPr>
      <w:r>
        <w:rPr>
          <w:rFonts w:ascii="Garamond" w:hAnsi="Garamond"/>
          <w:sz w:val="24"/>
          <w:lang w:eastAsia="en-GB"/>
        </w:rPr>
        <w:br w:type="page"/>
      </w:r>
    </w:p>
    <w:p w14:paraId="5AA46556"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lastRenderedPageBreak/>
        <w:t>11.3. Druga določila za pripravo ponudbe</w:t>
      </w:r>
    </w:p>
    <w:p w14:paraId="6FD077AB"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2B8BDCC0"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11.3.1 Skupna ponudba</w:t>
      </w:r>
    </w:p>
    <w:p w14:paraId="2FA06E85"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p>
    <w:p w14:paraId="38BCA3B5"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Skupna ponudba pomeni nastop več samostojnih gospodarskih subjektov skupaj (konzorcij ponudnikov oziroma </w:t>
      </w:r>
      <w:proofErr w:type="spellStart"/>
      <w:r w:rsidRPr="00ED45AE">
        <w:rPr>
          <w:rFonts w:ascii="Garamond" w:hAnsi="Garamond"/>
          <w:i/>
          <w:sz w:val="24"/>
          <w:lang w:eastAsia="en-GB"/>
        </w:rPr>
        <w:t>joint</w:t>
      </w:r>
      <w:proofErr w:type="spellEnd"/>
      <w:r w:rsidRPr="00ED45AE">
        <w:rPr>
          <w:rFonts w:ascii="Garamond" w:hAnsi="Garamond"/>
          <w:i/>
          <w:sz w:val="24"/>
          <w:lang w:eastAsia="en-GB"/>
        </w:rPr>
        <w:t xml:space="preserve"> </w:t>
      </w:r>
      <w:proofErr w:type="spellStart"/>
      <w:r w:rsidRPr="00ED45AE">
        <w:rPr>
          <w:rFonts w:ascii="Garamond" w:hAnsi="Garamond"/>
          <w:i/>
          <w:sz w:val="24"/>
          <w:lang w:eastAsia="en-GB"/>
        </w:rPr>
        <w:t>venture</w:t>
      </w:r>
      <w:proofErr w:type="spellEnd"/>
      <w:r w:rsidRPr="00ED45AE">
        <w:rPr>
          <w:rFonts w:ascii="Garamond" w:hAnsi="Garamond"/>
          <w:sz w:val="24"/>
          <w:lang w:eastAsia="en-GB"/>
        </w:rPr>
        <w:t xml:space="preserve">). Vsi člani konzorcija so naročniku solidarno odgovorni za vsak del javnega naročila in to ne glede na to, kateri del naročila prevzamejo v izvajanje. </w:t>
      </w:r>
    </w:p>
    <w:p w14:paraId="37E123DB"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53295EE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Noben od članov konzorcija ne sme biti v katerem od položajev, ki jih opisujejo izključitveni razlogi (točka 9.2. te razpisne dokumentacije). Vsak član konzorcija mora izpolnjevati pogoj za sodelovanje iz točke 9.3.1. (ustreznost za opravljanje poklicne dejavnosti). Pogoje za sodelovanje, določene v točki 9.3.2. (tehnična in strokovna sposobnost), pa lahko člani konzorcija izpolnjujejo tudi skupno. </w:t>
      </w:r>
    </w:p>
    <w:p w14:paraId="75299ACD"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5824AC19"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V primeru skupne ponudbe je treba za vsakega od članov konzorcija predložiti ločen ESPD. K skupni ponudbi bo torej predloženo vsaj toliko izpolnjenih ESPD, kolikor je članov konzorcija. </w:t>
      </w:r>
    </w:p>
    <w:p w14:paraId="11EB1E37"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03F2E36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Naročnik bo do sprejema odločitve o oddaji naročila komuniciral s tistim članom konzorcija, ki bo naveden kot prvi.</w:t>
      </w:r>
    </w:p>
    <w:p w14:paraId="1809809E"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3F97DD5A"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Če bo skupna ponudba izbrana za izvedbo javnega naročila, bo naročnik zahteval akt o skupnem nastopu (npr. pogodbo o sodelovanju), v katerem bodo natančneje opredeljene naloge in odgovornosti posameznega člana konzorcija. V tem aktu bodo morali določiti enega ponudnika, ki bo samostojno opravljal poslovodstvo v imenu članov konzorcija in se dogovoriti, da naročniku odgovarjajo solidarno. Vsi člani konzorcija bodo navedeni tudi v okvirnem sporazumu, ki ga bo s </w:t>
      </w:r>
      <w:proofErr w:type="spellStart"/>
      <w:r w:rsidRPr="00ED45AE">
        <w:rPr>
          <w:rFonts w:ascii="Garamond" w:hAnsi="Garamond"/>
          <w:sz w:val="24"/>
          <w:lang w:eastAsia="en-GB"/>
        </w:rPr>
        <w:t>poslovodečim</w:t>
      </w:r>
      <w:proofErr w:type="spellEnd"/>
      <w:r w:rsidRPr="00ED45AE">
        <w:rPr>
          <w:rFonts w:ascii="Garamond" w:hAnsi="Garamond"/>
          <w:sz w:val="24"/>
          <w:lang w:eastAsia="en-GB"/>
        </w:rPr>
        <w:t xml:space="preserve"> ponudnikom kot njihovim zastopnikom sklenil naročnik.</w:t>
      </w:r>
    </w:p>
    <w:p w14:paraId="4013A920" w14:textId="77777777" w:rsidR="00AE6592" w:rsidRPr="00ED45AE" w:rsidRDefault="00AE6592" w:rsidP="00AE6592">
      <w:pPr>
        <w:spacing w:line="276" w:lineRule="auto"/>
        <w:rPr>
          <w:rFonts w:ascii="Garamond" w:hAnsi="Garamond"/>
          <w:sz w:val="24"/>
          <w:lang w:eastAsia="en-GB"/>
        </w:rPr>
      </w:pPr>
    </w:p>
    <w:p w14:paraId="4D4C0BE3"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11.3.2. Ponudba s podizvajalci</w:t>
      </w:r>
    </w:p>
    <w:p w14:paraId="7970E671"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p>
    <w:p w14:paraId="7B457B3A"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Ker gre za javno naročilo blaga, obveznosti iz 94. člena ZJN-3 glede podizvajalcev ne veljajo.</w:t>
      </w:r>
    </w:p>
    <w:p w14:paraId="33955BC7"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03EEB6F1"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11.3.3 Variantne ponudbe</w:t>
      </w:r>
    </w:p>
    <w:p w14:paraId="77ECE043"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55646AB1"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Naročnik ne dopušča variantnih ponudb.</w:t>
      </w:r>
    </w:p>
    <w:p w14:paraId="085DE7FD"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159986AA"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11.3.4 Jezik ponudbe</w:t>
      </w:r>
    </w:p>
    <w:p w14:paraId="3DCFF29D"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D9B361E"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Ponudnik mora ponudbo izdelati v slovenskem jeziku. </w:t>
      </w:r>
    </w:p>
    <w:p w14:paraId="767808DE"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75F9231B"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Ponudnik bo moral del ponudbe, ki ne bo predložen v slovenskem jeziku, uradno prevesti v slovenski jezik zgolj, če bo naročnik ugotovil, da je to potrebno. Takšne prevode bo ponudnik predložil v okviru dopustne dopolnitve ponudbe.</w:t>
      </w:r>
    </w:p>
    <w:p w14:paraId="71C4C9C0" w14:textId="4E599CA2" w:rsidR="00AE6592" w:rsidRDefault="00AE6592">
      <w:pPr>
        <w:rPr>
          <w:rFonts w:ascii="Garamond" w:hAnsi="Garamond"/>
          <w:b/>
          <w:sz w:val="24"/>
          <w:lang w:eastAsia="en-GB"/>
        </w:rPr>
      </w:pPr>
      <w:r>
        <w:rPr>
          <w:rFonts w:ascii="Garamond" w:hAnsi="Garamond"/>
          <w:b/>
          <w:sz w:val="24"/>
          <w:lang w:eastAsia="en-GB"/>
        </w:rPr>
        <w:br w:type="page"/>
      </w:r>
    </w:p>
    <w:p w14:paraId="257CD033"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lastRenderedPageBreak/>
        <w:t>11.3.5. Veljavnost ponudbe</w:t>
      </w:r>
    </w:p>
    <w:p w14:paraId="404BFB56"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p>
    <w:p w14:paraId="3DF5DEAB"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Ponudba velja do 31. 5. 2022. Naročnik lahko v izjemnih okoliščinah zahteva, da ponudniki podaljšajo veljavnost svojih ponudb za določeno časovno obdobje.</w:t>
      </w:r>
    </w:p>
    <w:p w14:paraId="1C6C2A74"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7CA55FEE"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11.3.6. Stroški ponudbe</w:t>
      </w:r>
    </w:p>
    <w:p w14:paraId="6F5E2BB6"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0ABFE7DF"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Vse stroške, povezane s pripravo in predložitvijo ponudbe, nosi ponudnik.</w:t>
      </w:r>
    </w:p>
    <w:p w14:paraId="7F2F0823" w14:textId="77777777" w:rsidR="00AE6592" w:rsidRPr="00ED45AE" w:rsidRDefault="00AE6592" w:rsidP="00AE6592">
      <w:pPr>
        <w:spacing w:line="276" w:lineRule="auto"/>
        <w:rPr>
          <w:rFonts w:ascii="Garamond" w:hAnsi="Garamond"/>
          <w:sz w:val="24"/>
          <w:lang w:eastAsia="en-GB"/>
        </w:rPr>
      </w:pPr>
    </w:p>
    <w:p w14:paraId="4A581469"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11.4. Priprava in oddaja ponudbe v sistemu e-JN</w:t>
      </w:r>
    </w:p>
    <w:p w14:paraId="3013D6FD"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042B6F65"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Ponudnik ponudbeno dokumentacijo odda na način, da po registraciji oziroma prijavi v sistem e-JN na naslovu: https://ejn.gov.si/eJN2 pri predmetnem javnem naročilu izbere opcijo »Sodeluj na javnem naročilu«, s čimer se odpre stran za pripravo ponudbe. Po vnosu podatkov in dokumentov, podatke in dokumentacijo shrani v sistemu in jo odda.</w:t>
      </w:r>
    </w:p>
    <w:p w14:paraId="115D341C"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3FA4D569"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Podrobna navodila v zvezi z načinom priprave in oddaje ponudbe so navedena v Navodilih za uporabo e-JN, ki so sestavni del te razpisne dokumentacije.</w:t>
      </w:r>
    </w:p>
    <w:p w14:paraId="319C02AC"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491F5F0B"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12 ODLOČITEV O ODDAJI JAVNEGA NAROČILA</w:t>
      </w:r>
    </w:p>
    <w:p w14:paraId="538E0BAD"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0B62CE28"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Naročnik bo javno naročilo oddal po tem, ko bo preveril, če je najugodnejša ponudba skladna z zahtevami in pogoji, oddal pa jo je ponudnik, pri katerem ne obstajajo razlogi za izključitev, in ki izpolnjuje vse pogoje za sodelovanje. Naročnik bo obstoj in vsebino navedb v ponudbi preveril zgolj v primeru, če bo dvomil o resničnosti ponudnikovih izjav (tretji odstavek 47. člena ZJN-3). Pri preverjanju ponudb lahko pridejo v poštev tudi določila 86. člena (neobičajno nizka ponudba) in 89. člena (pregled in ocenjevanje ponudb ter način oddaje javnega naročila) ZJN-3. Če bo naročnik med preverjanjem ponudb zahteval dopolnitve, popravke, pojasnila, dokazila ali spremembe, bo ponudnikom postavil ustrezen rok za odgovor. Rok bo naročnik določil glede na okoliščine primera.</w:t>
      </w:r>
    </w:p>
    <w:p w14:paraId="688B93FE"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4DB971B5"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Naročnik bo ponudnike o oddaji javnega naročila obvestil tako, da bo podpisano odločitev v roku 90 dni od dneva odpiranja ponudb objavil na Portalu. Odločitev se šteje za vročeno z dnem objave na Portalu.</w:t>
      </w:r>
    </w:p>
    <w:p w14:paraId="5E4BFEF3"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24809415"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13 PODATKI O UDELEŽBI V LASTNIŠTVU PONUDNIKA</w:t>
      </w:r>
    </w:p>
    <w:p w14:paraId="73BDC15E"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51B027E3"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V skladu s šestim odstavkom 14. člena </w:t>
      </w:r>
      <w:proofErr w:type="spellStart"/>
      <w:r w:rsidRPr="00ED45AE">
        <w:rPr>
          <w:rFonts w:ascii="Garamond" w:hAnsi="Garamond"/>
          <w:sz w:val="24"/>
          <w:lang w:eastAsia="en-GB"/>
        </w:rPr>
        <w:t>ZIntPK</w:t>
      </w:r>
      <w:proofErr w:type="spellEnd"/>
      <w:r w:rsidRPr="00ED45AE">
        <w:rPr>
          <w:rFonts w:ascii="Garamond" w:hAnsi="Garamond"/>
          <w:sz w:val="24"/>
          <w:lang w:eastAsia="en-GB"/>
        </w:rPr>
        <w:t xml:space="preserve"> bo dolžan izbrani ponudnik na poziv naročnika pred sklenitvijo okvirnega sporazuma predložiti izjavo oziroma podatke o: </w:t>
      </w:r>
    </w:p>
    <w:p w14:paraId="6DF7094D" w14:textId="77777777" w:rsidR="00AE6592" w:rsidRPr="00ED45AE" w:rsidRDefault="00AE6592" w:rsidP="00AE6592">
      <w:pPr>
        <w:numPr>
          <w:ilvl w:val="0"/>
          <w:numId w:val="12"/>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svojih ustanoviteljih, družbenikih, delničarjih, </w:t>
      </w:r>
      <w:proofErr w:type="spellStart"/>
      <w:r w:rsidRPr="00ED45AE">
        <w:rPr>
          <w:rFonts w:ascii="Garamond" w:hAnsi="Garamond"/>
          <w:sz w:val="24"/>
          <w:lang w:eastAsia="en-GB"/>
        </w:rPr>
        <w:t>komanditistih</w:t>
      </w:r>
      <w:proofErr w:type="spellEnd"/>
      <w:r w:rsidRPr="00ED45AE">
        <w:rPr>
          <w:rFonts w:ascii="Garamond" w:hAnsi="Garamond"/>
          <w:sz w:val="24"/>
          <w:lang w:eastAsia="en-GB"/>
        </w:rPr>
        <w:t xml:space="preserve"> ali drugih lastnikih in podatke o lastniških deležih navedenih oseb;</w:t>
      </w:r>
    </w:p>
    <w:p w14:paraId="392CC702" w14:textId="77777777" w:rsidR="00AE6592" w:rsidRPr="00ED45AE" w:rsidRDefault="00AE6592" w:rsidP="00AE6592">
      <w:pPr>
        <w:numPr>
          <w:ilvl w:val="0"/>
          <w:numId w:val="12"/>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gospodarskih subjektih, za katere se glede na določbe zakona, ki ureja gospodarske družbe, šteje, da so z njim povezane družbe. </w:t>
      </w:r>
    </w:p>
    <w:p w14:paraId="05DB7145"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4E9519DD"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Enako izjavo bo moral </w:t>
      </w:r>
      <w:proofErr w:type="spellStart"/>
      <w:r w:rsidRPr="00ED45AE">
        <w:rPr>
          <w:rFonts w:ascii="Garamond" w:hAnsi="Garamond"/>
          <w:sz w:val="24"/>
          <w:lang w:eastAsia="en-GB"/>
        </w:rPr>
        <w:t>poslovodeči</w:t>
      </w:r>
      <w:proofErr w:type="spellEnd"/>
      <w:r w:rsidRPr="00ED45AE">
        <w:rPr>
          <w:rFonts w:ascii="Garamond" w:hAnsi="Garamond"/>
          <w:sz w:val="24"/>
          <w:lang w:eastAsia="en-GB"/>
        </w:rPr>
        <w:t xml:space="preserve"> ponudnik predložiti za ostale ponudnike v skupnem nastopu. </w:t>
      </w:r>
    </w:p>
    <w:p w14:paraId="3D817A9F"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lastRenderedPageBreak/>
        <w:t xml:space="preserve">Če izbrani ponudnik ne bo predložil zahtevanih podatkov, bo naročnik štel, da odstopa od podpisa okvirnega sporazuma. Naročnik bo v tem primeru Državni revizijski komisiji za revizijo postopkov oddaje javnih naročil podal predlog za uvedbo postopka o prekršku po 4. točki prvega odstavka 112. člena ZJN-3. </w:t>
      </w:r>
    </w:p>
    <w:p w14:paraId="6137341F" w14:textId="77777777" w:rsidR="00AE6592" w:rsidRDefault="00AE6592" w:rsidP="00AE6592">
      <w:pPr>
        <w:rPr>
          <w:rFonts w:ascii="Garamond" w:hAnsi="Garamond"/>
          <w:sz w:val="24"/>
          <w:lang w:eastAsia="en-GB"/>
        </w:rPr>
      </w:pPr>
    </w:p>
    <w:p w14:paraId="50DF889E" w14:textId="1DD7814D" w:rsidR="00AE6592" w:rsidRPr="00ED45AE" w:rsidRDefault="00AE6592" w:rsidP="00AE6592">
      <w:pPr>
        <w:rPr>
          <w:rFonts w:ascii="Garamond" w:hAnsi="Garamond"/>
          <w:b/>
          <w:sz w:val="24"/>
          <w:lang w:eastAsia="en-GB"/>
        </w:rPr>
      </w:pPr>
      <w:r>
        <w:rPr>
          <w:rFonts w:ascii="Garamond" w:hAnsi="Garamond"/>
          <w:b/>
          <w:sz w:val="24"/>
          <w:lang w:eastAsia="en-GB"/>
        </w:rPr>
        <w:t>1</w:t>
      </w:r>
      <w:r w:rsidRPr="00ED45AE">
        <w:rPr>
          <w:rFonts w:ascii="Garamond" w:hAnsi="Garamond"/>
          <w:b/>
          <w:sz w:val="24"/>
          <w:lang w:eastAsia="en-GB"/>
        </w:rPr>
        <w:t>4 PODPIS OKVIRNEGA SPORAZUMA</w:t>
      </w:r>
    </w:p>
    <w:p w14:paraId="2A88EECA"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23D899B"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Okvirni sporazum bo sklenjen z vsebino vzorca iz te razpisne dokumentacije (Razpisni obrazec 3 – vzorec okvirnega sporazuma). Če bo izbrana skupna ponudba, bo sporazum ustrezno prilagojen z določbami o skupnih ponudnikih. Ponudnik z oddajo ponudbe potrdi, da je seznanjen z vsebino sporazuma in se z njo strinja, vzorca sporazuma pa ne predloži s ponudbo. </w:t>
      </w:r>
    </w:p>
    <w:p w14:paraId="6DD4F16C"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1D3EAE94"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Izbrani ponudnik bo moral sporazum podpisati takoj, najkasneje pa v 10 dneh po prejemu naročnikovega poziva, naj pristopi k podpisu. </w:t>
      </w:r>
    </w:p>
    <w:p w14:paraId="08BC1E7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33E86AC8"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Če izbrani ponudnik v postavljenem roku ne podpiše sporazuma, bo naročnik štel, da odstopa od njegovega podpisa. Naročnik bo v tem primeru Državni revizijski komisiji za revizijo postopkov oddaje javnih naročil podal predlog za uvedbo postopka o prekršku.</w:t>
      </w:r>
    </w:p>
    <w:p w14:paraId="7655480E"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40BA3347"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Okvirni sporazum se bo sklenil za določen čas, in sicer od 1. 5. 2022 do 31. 4. 2024.</w:t>
      </w:r>
    </w:p>
    <w:p w14:paraId="424DFDBD"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450C186C"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16 PRAVNO VARSTVO</w:t>
      </w:r>
    </w:p>
    <w:p w14:paraId="7C11BC2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4F6B101C"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Gospodarski subjekt lahko vloži zahtevek za revizijo, ki se nanaša na vsebino objave ali razpisno dokumentacijo. Zahtevek se vloži prek portala </w:t>
      </w:r>
      <w:proofErr w:type="spellStart"/>
      <w:r w:rsidRPr="00ED45AE">
        <w:rPr>
          <w:rFonts w:ascii="Garamond" w:hAnsi="Garamond"/>
          <w:sz w:val="24"/>
          <w:lang w:eastAsia="en-GB"/>
        </w:rPr>
        <w:t>eRevizija</w:t>
      </w:r>
      <w:proofErr w:type="spellEnd"/>
      <w:r w:rsidRPr="00ED45AE">
        <w:rPr>
          <w:rFonts w:ascii="Garamond" w:hAnsi="Garamond"/>
          <w:sz w:val="24"/>
          <w:lang w:eastAsia="en-GB"/>
        </w:rPr>
        <w:t xml:space="preserve"> (</w:t>
      </w:r>
      <w:hyperlink r:id="rId11" w:history="1">
        <w:r w:rsidRPr="00ED45AE">
          <w:rPr>
            <w:rStyle w:val="Hiperpovezava"/>
            <w:rFonts w:ascii="Garamond" w:hAnsi="Garamond"/>
            <w:color w:val="auto"/>
            <w:sz w:val="24"/>
            <w:u w:val="none"/>
            <w:lang w:eastAsia="en-GB"/>
          </w:rPr>
          <w:t>https://www.portalerevizija.si/</w:t>
        </w:r>
      </w:hyperlink>
      <w:r w:rsidRPr="00ED45AE">
        <w:rPr>
          <w:rFonts w:ascii="Garamond" w:hAnsi="Garamond"/>
          <w:sz w:val="24"/>
          <w:lang w:eastAsia="en-GB"/>
        </w:rPr>
        <w:t xml:space="preserve">). </w:t>
      </w:r>
    </w:p>
    <w:p w14:paraId="5955DF02"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4E592B97"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Zahtevek za revizijo se vloži v desetih delovnih dneh od dneva objave obvestila o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4DEA0DDB"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272267C5"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Zahtevek za revizijo mora vsebovati tudi potrdilo o plačilu takse za revizijski postopek. Taksa znaša 2.000,00 EUR (1. alineja prvega odstavka 71. člena ZPVPJN). Vlagatelj jo mora plačati na transakcijski račun Banke Slovenije, št. SI56 0110 0100 0358 802, sklic 11 16110-7111290- XXXXXXLL, pri čemer se prvih šest mest (XXXXXX) nadomesti s številko objave javnega naročila, zadnji dve mesti (LL) pa sta namenjeni navedbi letnice iz številke objave na Portalu javnih naročil.</w:t>
      </w:r>
    </w:p>
    <w:p w14:paraId="6DF3C8E8" w14:textId="6F8819FF" w:rsidR="00AE6592" w:rsidRDefault="00AE6592">
      <w:pPr>
        <w:rPr>
          <w:rFonts w:ascii="Garamond" w:hAnsi="Garamond"/>
          <w:sz w:val="24"/>
          <w:lang w:eastAsia="en-GB"/>
        </w:rPr>
      </w:pPr>
      <w:r>
        <w:rPr>
          <w:rFonts w:ascii="Garamond" w:hAnsi="Garamond"/>
          <w:sz w:val="24"/>
          <w:lang w:eastAsia="en-GB"/>
        </w:rPr>
        <w:br w:type="page"/>
      </w:r>
    </w:p>
    <w:p w14:paraId="3C6F4C0A"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lastRenderedPageBreak/>
        <w:t xml:space="preserve">Primer: </w:t>
      </w:r>
    </w:p>
    <w:p w14:paraId="14C4FADF"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Številka objave: JN 003177/2016-B01</w:t>
      </w:r>
    </w:p>
    <w:p w14:paraId="63D8EB51"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Sklic: 16110-7111290-00317716</w:t>
      </w:r>
    </w:p>
    <w:p w14:paraId="13C86602" w14:textId="485EBCD3" w:rsidR="00AE6592" w:rsidRDefault="00AE6592" w:rsidP="00AE6592">
      <w:pPr>
        <w:tabs>
          <w:tab w:val="left" w:pos="3090"/>
        </w:tabs>
        <w:spacing w:line="276" w:lineRule="auto"/>
        <w:jc w:val="both"/>
        <w:textAlignment w:val="baseline"/>
        <w:rPr>
          <w:rFonts w:ascii="Garamond" w:hAnsi="Garamond"/>
          <w:sz w:val="24"/>
          <w:lang w:eastAsia="en-GB"/>
        </w:rPr>
      </w:pPr>
    </w:p>
    <w:p w14:paraId="757EB6A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09FE1D91"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Ljubljana, marec 2022</w:t>
      </w:r>
    </w:p>
    <w:p w14:paraId="74C0F80C"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29F8E34A" w14:textId="0C8D541C" w:rsidR="00AE6592" w:rsidRPr="00ED45AE" w:rsidRDefault="00AE6592" w:rsidP="00AE6592">
      <w:pPr>
        <w:tabs>
          <w:tab w:val="left" w:pos="3090"/>
        </w:tabs>
        <w:spacing w:line="276" w:lineRule="auto"/>
        <w:jc w:val="right"/>
        <w:textAlignment w:val="baseline"/>
        <w:rPr>
          <w:rFonts w:ascii="Garamond" w:hAnsi="Garamond"/>
          <w:sz w:val="24"/>
          <w:lang w:eastAsia="en-GB"/>
        </w:rPr>
      </w:pP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t>prof. dr. Mojca Schlamberger Brezar</w:t>
      </w:r>
    </w:p>
    <w:p w14:paraId="4C345C55" w14:textId="77777777" w:rsidR="00AE6592" w:rsidRPr="00ED45AE" w:rsidRDefault="00AE6592" w:rsidP="00AE6592">
      <w:pPr>
        <w:tabs>
          <w:tab w:val="left" w:pos="3090"/>
        </w:tabs>
        <w:spacing w:line="276" w:lineRule="auto"/>
        <w:jc w:val="right"/>
        <w:textAlignment w:val="baseline"/>
        <w:rPr>
          <w:rFonts w:ascii="Garamond" w:hAnsi="Garamond"/>
          <w:sz w:val="24"/>
          <w:lang w:eastAsia="en-GB"/>
        </w:rPr>
      </w:pPr>
      <w:proofErr w:type="spellStart"/>
      <w:r w:rsidRPr="00ED45AE">
        <w:rPr>
          <w:rFonts w:ascii="Garamond" w:hAnsi="Garamond"/>
          <w:sz w:val="24"/>
          <w:lang w:eastAsia="en-GB"/>
        </w:rPr>
        <w:t>dekanja</w:t>
      </w:r>
      <w:proofErr w:type="spellEnd"/>
      <w:r w:rsidRPr="00ED45AE">
        <w:rPr>
          <w:rFonts w:ascii="Garamond" w:hAnsi="Garamond"/>
          <w:sz w:val="24"/>
          <w:lang w:eastAsia="en-GB"/>
        </w:rPr>
        <w:t xml:space="preserve"> </w:t>
      </w:r>
    </w:p>
    <w:p w14:paraId="0FC7098A" w14:textId="77777777" w:rsidR="00AE6592" w:rsidRPr="00ED45AE" w:rsidRDefault="00AE6592" w:rsidP="00AE6592">
      <w:pPr>
        <w:spacing w:line="276" w:lineRule="auto"/>
        <w:rPr>
          <w:rFonts w:ascii="Garamond" w:hAnsi="Garamond"/>
          <w:sz w:val="24"/>
        </w:rPr>
        <w:sectPr w:rsidR="00AE6592" w:rsidRPr="00ED45AE" w:rsidSect="00AE6592">
          <w:headerReference w:type="default" r:id="rId12"/>
          <w:footerReference w:type="default" r:id="rId13"/>
          <w:headerReference w:type="first" r:id="rId14"/>
          <w:footerReference w:type="first" r:id="rId15"/>
          <w:pgSz w:w="11906" w:h="16838"/>
          <w:pgMar w:top="1417" w:right="1417" w:bottom="1417" w:left="1417" w:header="397" w:footer="397" w:gutter="0"/>
          <w:cols w:space="708"/>
          <w:titlePg/>
          <w:docGrid w:linePitch="299"/>
        </w:sectPr>
      </w:pPr>
    </w:p>
    <w:p w14:paraId="61C5B2BF" w14:textId="77777777" w:rsidR="00AE6592" w:rsidRPr="00ED45AE" w:rsidRDefault="00AE6592" w:rsidP="00AE6592">
      <w:pPr>
        <w:tabs>
          <w:tab w:val="left" w:pos="3090"/>
          <w:tab w:val="left" w:pos="3684"/>
          <w:tab w:val="right" w:pos="9638"/>
        </w:tabs>
        <w:spacing w:line="276" w:lineRule="auto"/>
        <w:textAlignment w:val="baseline"/>
        <w:rPr>
          <w:rFonts w:ascii="Garamond" w:hAnsi="Garamond"/>
          <w:sz w:val="24"/>
          <w:lang w:eastAsia="en-GB"/>
        </w:rPr>
      </w:pPr>
      <w:r w:rsidRPr="00ED45AE">
        <w:rPr>
          <w:rFonts w:ascii="Garamond" w:hAnsi="Garamond"/>
          <w:sz w:val="24"/>
          <w:lang w:eastAsia="en-GB"/>
        </w:rPr>
        <w:lastRenderedPageBreak/>
        <w:tab/>
      </w:r>
      <w:r w:rsidRPr="00ED45AE">
        <w:rPr>
          <w:rFonts w:ascii="Garamond" w:hAnsi="Garamond"/>
          <w:sz w:val="24"/>
          <w:lang w:eastAsia="en-GB"/>
        </w:rPr>
        <w:tab/>
      </w:r>
      <w:r w:rsidRPr="00ED45AE">
        <w:rPr>
          <w:rFonts w:ascii="Garamond" w:hAnsi="Garamond"/>
          <w:sz w:val="24"/>
          <w:lang w:eastAsia="en-GB"/>
        </w:rPr>
        <w:tab/>
        <w:t xml:space="preserve"> Obrazec 1 – izjava o referencah </w:t>
      </w:r>
    </w:p>
    <w:p w14:paraId="78672B64"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28F88BA6"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2121D91"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14F8F6C8" w14:textId="77777777" w:rsidR="00AE6592" w:rsidRPr="00ED45AE" w:rsidRDefault="00AE6592" w:rsidP="00AE6592">
      <w:pPr>
        <w:tabs>
          <w:tab w:val="left" w:pos="3090"/>
        </w:tabs>
        <w:spacing w:line="276" w:lineRule="auto"/>
        <w:jc w:val="center"/>
        <w:textAlignment w:val="baseline"/>
        <w:rPr>
          <w:rFonts w:ascii="Garamond" w:hAnsi="Garamond"/>
          <w:b/>
          <w:sz w:val="24"/>
          <w:lang w:eastAsia="en-GB"/>
        </w:rPr>
      </w:pPr>
      <w:r w:rsidRPr="00ED45AE">
        <w:rPr>
          <w:rFonts w:ascii="Garamond" w:hAnsi="Garamond"/>
          <w:b/>
          <w:sz w:val="24"/>
          <w:lang w:eastAsia="en-GB"/>
        </w:rPr>
        <w:t xml:space="preserve">IZJAVA O REFERENCAH </w:t>
      </w:r>
    </w:p>
    <w:p w14:paraId="2E2020FD"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219E4495"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4FB9C439"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24A98C1C" w14:textId="77777777" w:rsidR="00AE6592" w:rsidRPr="00ED45AE" w:rsidRDefault="00AE6592" w:rsidP="00AE6592">
      <w:pPr>
        <w:spacing w:line="276" w:lineRule="auto"/>
        <w:jc w:val="both"/>
        <w:rPr>
          <w:rFonts w:ascii="Garamond" w:hAnsi="Garamond"/>
          <w:sz w:val="24"/>
        </w:rPr>
      </w:pPr>
      <w:r w:rsidRPr="00ED45AE">
        <w:rPr>
          <w:rFonts w:ascii="Garamond" w:hAnsi="Garamond"/>
          <w:sz w:val="24"/>
        </w:rPr>
        <w:t xml:space="preserve">Podpisani, _________________________ (vpišite ime in priimek), odgovorna oseba gospodarskega subjekta _______________________ (vpišite firmo in poslovni naslov), pod kazensko in materialno odgovornostjo izjavljam, da smo v obdobju zadnjih treh let, šteto od dneva oddaje ponudbe, uspešno opravili naslednje referenčne posle:   </w:t>
      </w:r>
    </w:p>
    <w:p w14:paraId="1770DA01" w14:textId="77777777" w:rsidR="00AE6592" w:rsidRPr="00ED45AE" w:rsidRDefault="00AE6592" w:rsidP="00AE6592">
      <w:pPr>
        <w:spacing w:line="276" w:lineRule="auto"/>
        <w:jc w:val="both"/>
        <w:rPr>
          <w:rFonts w:ascii="Garamond" w:hAnsi="Garamond"/>
          <w:sz w:val="24"/>
        </w:rPr>
      </w:pPr>
    </w:p>
    <w:p w14:paraId="5F6804F2" w14:textId="77777777" w:rsidR="00AE6592" w:rsidRPr="00ED45AE" w:rsidRDefault="00AE6592" w:rsidP="00AE6592">
      <w:pPr>
        <w:spacing w:line="276" w:lineRule="auto"/>
        <w:jc w:val="both"/>
        <w:rPr>
          <w:rFonts w:ascii="Garamond" w:hAnsi="Garamond"/>
          <w:sz w:val="24"/>
        </w:rPr>
      </w:pPr>
      <w:r w:rsidRPr="00ED45AE">
        <w:rPr>
          <w:rFonts w:ascii="Garamond" w:hAnsi="Garamond"/>
          <w:sz w:val="24"/>
        </w:rPr>
        <w:t>Sklop 1 – material za tiskanje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4003"/>
        <w:gridCol w:w="2252"/>
        <w:gridCol w:w="2644"/>
      </w:tblGrid>
      <w:tr w:rsidR="00AE6592" w:rsidRPr="00ED45AE" w14:paraId="37C2C3A8" w14:textId="77777777" w:rsidTr="00AE6592">
        <w:tc>
          <w:tcPr>
            <w:tcW w:w="4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294AD" w14:textId="77777777" w:rsidR="00AE6592" w:rsidRPr="00ED45AE" w:rsidRDefault="00AE6592" w:rsidP="00AE6592">
            <w:pPr>
              <w:spacing w:line="276" w:lineRule="auto"/>
              <w:jc w:val="both"/>
              <w:rPr>
                <w:rFonts w:ascii="Garamond" w:hAnsi="Garamond"/>
                <w:szCs w:val="22"/>
                <w:lang w:eastAsia="en-US"/>
              </w:rPr>
            </w:pPr>
          </w:p>
        </w:tc>
        <w:tc>
          <w:tcPr>
            <w:tcW w:w="40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5E85BD" w14:textId="77777777" w:rsidR="00AE6592" w:rsidRPr="00ED45AE" w:rsidRDefault="00AE6592" w:rsidP="00AE6592">
            <w:pPr>
              <w:spacing w:line="276" w:lineRule="auto"/>
              <w:jc w:val="center"/>
              <w:rPr>
                <w:rFonts w:ascii="Garamond" w:hAnsi="Garamond"/>
                <w:szCs w:val="22"/>
                <w:lang w:eastAsia="en-US"/>
              </w:rPr>
            </w:pPr>
            <w:r w:rsidRPr="00ED45AE">
              <w:rPr>
                <w:rFonts w:ascii="Garamond" w:hAnsi="Garamond"/>
                <w:szCs w:val="22"/>
                <w:lang w:eastAsia="en-US"/>
              </w:rPr>
              <w:t>referenčni naročnik (firma, naslov in kontaktna oseba)</w:t>
            </w:r>
          </w:p>
        </w:tc>
        <w:tc>
          <w:tcPr>
            <w:tcW w:w="2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3D9C26" w14:textId="77777777" w:rsidR="00AE6592" w:rsidRPr="00ED45AE" w:rsidRDefault="00AE6592" w:rsidP="00AE6592">
            <w:pPr>
              <w:spacing w:line="276" w:lineRule="auto"/>
              <w:jc w:val="center"/>
              <w:rPr>
                <w:rFonts w:ascii="Garamond" w:hAnsi="Garamond"/>
                <w:szCs w:val="22"/>
                <w:lang w:eastAsia="en-US"/>
              </w:rPr>
            </w:pPr>
            <w:r w:rsidRPr="00ED45AE">
              <w:rPr>
                <w:rFonts w:ascii="Garamond" w:hAnsi="Garamond"/>
                <w:szCs w:val="22"/>
                <w:lang w:eastAsia="en-US"/>
              </w:rPr>
              <w:t>vrednost dobave v EUR z DDV</w:t>
            </w:r>
          </w:p>
        </w:tc>
        <w:tc>
          <w:tcPr>
            <w:tcW w:w="2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9C1448" w14:textId="77777777" w:rsidR="00AE6592" w:rsidRPr="00ED45AE" w:rsidRDefault="00AE6592" w:rsidP="00AE6592">
            <w:pPr>
              <w:spacing w:line="276" w:lineRule="auto"/>
              <w:jc w:val="center"/>
              <w:rPr>
                <w:rFonts w:ascii="Garamond" w:hAnsi="Garamond"/>
                <w:szCs w:val="22"/>
                <w:lang w:eastAsia="en-US"/>
              </w:rPr>
            </w:pPr>
            <w:r w:rsidRPr="00ED45AE">
              <w:rPr>
                <w:rFonts w:ascii="Garamond" w:hAnsi="Garamond"/>
                <w:szCs w:val="22"/>
                <w:lang w:eastAsia="en-US"/>
              </w:rPr>
              <w:t>obdobje (od–do) ali čas (datum) dobave</w:t>
            </w:r>
          </w:p>
        </w:tc>
      </w:tr>
      <w:tr w:rsidR="00AE6592" w:rsidRPr="00ED45AE" w14:paraId="63C13E74" w14:textId="77777777" w:rsidTr="00AE6592">
        <w:tc>
          <w:tcPr>
            <w:tcW w:w="423" w:type="dxa"/>
            <w:tcBorders>
              <w:top w:val="single" w:sz="4" w:space="0" w:color="auto"/>
              <w:left w:val="single" w:sz="4" w:space="0" w:color="auto"/>
              <w:bottom w:val="single" w:sz="4" w:space="0" w:color="auto"/>
              <w:right w:val="single" w:sz="4" w:space="0" w:color="auto"/>
            </w:tcBorders>
            <w:hideMark/>
          </w:tcPr>
          <w:p w14:paraId="45D8D208" w14:textId="77777777" w:rsidR="00AE6592" w:rsidRPr="00ED45AE" w:rsidRDefault="00AE6592" w:rsidP="00AE6592">
            <w:pPr>
              <w:spacing w:line="276" w:lineRule="auto"/>
              <w:jc w:val="both"/>
              <w:rPr>
                <w:rFonts w:ascii="Garamond" w:hAnsi="Garamond"/>
                <w:szCs w:val="22"/>
                <w:lang w:eastAsia="en-US"/>
              </w:rPr>
            </w:pPr>
            <w:r w:rsidRPr="00ED45AE">
              <w:rPr>
                <w:rFonts w:ascii="Garamond" w:hAnsi="Garamond"/>
                <w:szCs w:val="22"/>
                <w:lang w:eastAsia="en-US"/>
              </w:rPr>
              <w:t>1</w:t>
            </w:r>
          </w:p>
        </w:tc>
        <w:tc>
          <w:tcPr>
            <w:tcW w:w="4003" w:type="dxa"/>
            <w:tcBorders>
              <w:top w:val="single" w:sz="4" w:space="0" w:color="auto"/>
              <w:left w:val="single" w:sz="4" w:space="0" w:color="auto"/>
              <w:bottom w:val="single" w:sz="4" w:space="0" w:color="auto"/>
              <w:right w:val="single" w:sz="4" w:space="0" w:color="auto"/>
            </w:tcBorders>
          </w:tcPr>
          <w:p w14:paraId="29FE5A1E" w14:textId="77777777" w:rsidR="00AE6592" w:rsidRPr="00ED45AE" w:rsidRDefault="00AE6592" w:rsidP="00AE6592">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1DD4093E" w14:textId="77777777" w:rsidR="00AE6592" w:rsidRPr="00ED45AE" w:rsidRDefault="00AE6592" w:rsidP="00AE6592">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6A7348EB" w14:textId="77777777" w:rsidR="00AE6592" w:rsidRPr="00ED45AE" w:rsidRDefault="00AE6592" w:rsidP="00AE6592">
            <w:pPr>
              <w:spacing w:line="276" w:lineRule="auto"/>
              <w:jc w:val="both"/>
              <w:rPr>
                <w:rFonts w:ascii="Garamond" w:hAnsi="Garamond"/>
                <w:szCs w:val="22"/>
                <w:lang w:eastAsia="en-US"/>
              </w:rPr>
            </w:pPr>
          </w:p>
        </w:tc>
      </w:tr>
      <w:tr w:rsidR="00AE6592" w:rsidRPr="00ED45AE" w14:paraId="01EBDF74" w14:textId="77777777" w:rsidTr="00AE6592">
        <w:tc>
          <w:tcPr>
            <w:tcW w:w="423" w:type="dxa"/>
            <w:tcBorders>
              <w:top w:val="single" w:sz="4" w:space="0" w:color="auto"/>
              <w:left w:val="single" w:sz="4" w:space="0" w:color="auto"/>
              <w:bottom w:val="single" w:sz="4" w:space="0" w:color="auto"/>
              <w:right w:val="single" w:sz="4" w:space="0" w:color="auto"/>
            </w:tcBorders>
            <w:hideMark/>
          </w:tcPr>
          <w:p w14:paraId="0785D53D" w14:textId="77777777" w:rsidR="00AE6592" w:rsidRPr="00ED45AE" w:rsidRDefault="00AE6592" w:rsidP="00AE6592">
            <w:pPr>
              <w:spacing w:line="276" w:lineRule="auto"/>
              <w:jc w:val="both"/>
              <w:rPr>
                <w:rFonts w:ascii="Garamond" w:hAnsi="Garamond"/>
                <w:szCs w:val="22"/>
                <w:lang w:eastAsia="en-US"/>
              </w:rPr>
            </w:pPr>
            <w:r w:rsidRPr="00ED45AE">
              <w:rPr>
                <w:rFonts w:ascii="Garamond" w:hAnsi="Garamond"/>
                <w:szCs w:val="22"/>
                <w:lang w:eastAsia="en-US"/>
              </w:rPr>
              <w:t>2</w:t>
            </w:r>
          </w:p>
        </w:tc>
        <w:tc>
          <w:tcPr>
            <w:tcW w:w="4003" w:type="dxa"/>
            <w:tcBorders>
              <w:top w:val="single" w:sz="4" w:space="0" w:color="auto"/>
              <w:left w:val="single" w:sz="4" w:space="0" w:color="auto"/>
              <w:bottom w:val="single" w:sz="4" w:space="0" w:color="auto"/>
              <w:right w:val="single" w:sz="4" w:space="0" w:color="auto"/>
            </w:tcBorders>
          </w:tcPr>
          <w:p w14:paraId="34524A9F" w14:textId="77777777" w:rsidR="00AE6592" w:rsidRPr="00ED45AE" w:rsidRDefault="00AE6592" w:rsidP="00AE6592">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540577D9" w14:textId="77777777" w:rsidR="00AE6592" w:rsidRPr="00ED45AE" w:rsidRDefault="00AE6592" w:rsidP="00AE6592">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70D3A19C" w14:textId="77777777" w:rsidR="00AE6592" w:rsidRPr="00ED45AE" w:rsidRDefault="00AE6592" w:rsidP="00AE6592">
            <w:pPr>
              <w:spacing w:line="276" w:lineRule="auto"/>
              <w:jc w:val="both"/>
              <w:rPr>
                <w:rFonts w:ascii="Garamond" w:hAnsi="Garamond"/>
                <w:szCs w:val="22"/>
                <w:lang w:eastAsia="en-US"/>
              </w:rPr>
            </w:pPr>
          </w:p>
        </w:tc>
      </w:tr>
      <w:tr w:rsidR="00AE6592" w:rsidRPr="00ED45AE" w14:paraId="38BD56D9" w14:textId="77777777" w:rsidTr="00AE6592">
        <w:tc>
          <w:tcPr>
            <w:tcW w:w="423" w:type="dxa"/>
            <w:tcBorders>
              <w:top w:val="single" w:sz="4" w:space="0" w:color="auto"/>
              <w:left w:val="single" w:sz="4" w:space="0" w:color="auto"/>
              <w:bottom w:val="single" w:sz="4" w:space="0" w:color="auto"/>
              <w:right w:val="single" w:sz="4" w:space="0" w:color="auto"/>
            </w:tcBorders>
            <w:hideMark/>
          </w:tcPr>
          <w:p w14:paraId="50E80955" w14:textId="77777777" w:rsidR="00AE6592" w:rsidRPr="00ED45AE" w:rsidRDefault="00AE6592" w:rsidP="00AE6592">
            <w:pPr>
              <w:spacing w:line="276" w:lineRule="auto"/>
              <w:jc w:val="both"/>
              <w:rPr>
                <w:rFonts w:ascii="Garamond" w:hAnsi="Garamond"/>
                <w:szCs w:val="22"/>
                <w:lang w:eastAsia="en-US"/>
              </w:rPr>
            </w:pPr>
            <w:r w:rsidRPr="00ED45AE">
              <w:rPr>
                <w:rFonts w:ascii="Garamond" w:hAnsi="Garamond"/>
                <w:szCs w:val="22"/>
                <w:lang w:eastAsia="en-US"/>
              </w:rPr>
              <w:t>3</w:t>
            </w:r>
          </w:p>
        </w:tc>
        <w:tc>
          <w:tcPr>
            <w:tcW w:w="4003" w:type="dxa"/>
            <w:tcBorders>
              <w:top w:val="single" w:sz="4" w:space="0" w:color="auto"/>
              <w:left w:val="single" w:sz="4" w:space="0" w:color="auto"/>
              <w:bottom w:val="single" w:sz="4" w:space="0" w:color="auto"/>
              <w:right w:val="single" w:sz="4" w:space="0" w:color="auto"/>
            </w:tcBorders>
          </w:tcPr>
          <w:p w14:paraId="70BAD174" w14:textId="77777777" w:rsidR="00AE6592" w:rsidRPr="00ED45AE" w:rsidRDefault="00AE6592" w:rsidP="00AE6592">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4A023C3C" w14:textId="77777777" w:rsidR="00AE6592" w:rsidRPr="00ED45AE" w:rsidRDefault="00AE6592" w:rsidP="00AE6592">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52CDB59E" w14:textId="77777777" w:rsidR="00AE6592" w:rsidRPr="00ED45AE" w:rsidRDefault="00AE6592" w:rsidP="00AE6592">
            <w:pPr>
              <w:spacing w:line="276" w:lineRule="auto"/>
              <w:jc w:val="both"/>
              <w:rPr>
                <w:rFonts w:ascii="Garamond" w:hAnsi="Garamond"/>
                <w:szCs w:val="22"/>
                <w:lang w:eastAsia="en-US"/>
              </w:rPr>
            </w:pPr>
          </w:p>
        </w:tc>
      </w:tr>
      <w:tr w:rsidR="00AE6592" w:rsidRPr="00ED45AE" w14:paraId="21FF983C" w14:textId="77777777" w:rsidTr="00AE6592">
        <w:tc>
          <w:tcPr>
            <w:tcW w:w="423" w:type="dxa"/>
            <w:tcBorders>
              <w:top w:val="single" w:sz="4" w:space="0" w:color="auto"/>
              <w:left w:val="single" w:sz="4" w:space="0" w:color="auto"/>
              <w:bottom w:val="single" w:sz="4" w:space="0" w:color="auto"/>
              <w:right w:val="single" w:sz="4" w:space="0" w:color="auto"/>
            </w:tcBorders>
          </w:tcPr>
          <w:p w14:paraId="52B9A49D" w14:textId="77777777" w:rsidR="00AE6592" w:rsidRPr="00ED45AE" w:rsidRDefault="00AE6592" w:rsidP="00AE6592">
            <w:pPr>
              <w:spacing w:line="276" w:lineRule="auto"/>
              <w:jc w:val="both"/>
              <w:rPr>
                <w:rFonts w:ascii="Garamond" w:hAnsi="Garamond"/>
                <w:szCs w:val="22"/>
                <w:lang w:eastAsia="en-US"/>
              </w:rPr>
            </w:pPr>
            <w:r w:rsidRPr="00ED45AE">
              <w:rPr>
                <w:rFonts w:ascii="Garamond" w:hAnsi="Garamond"/>
                <w:szCs w:val="22"/>
                <w:lang w:eastAsia="en-US"/>
              </w:rPr>
              <w:t>4</w:t>
            </w:r>
          </w:p>
        </w:tc>
        <w:tc>
          <w:tcPr>
            <w:tcW w:w="4003" w:type="dxa"/>
            <w:tcBorders>
              <w:top w:val="single" w:sz="4" w:space="0" w:color="auto"/>
              <w:left w:val="single" w:sz="4" w:space="0" w:color="auto"/>
              <w:bottom w:val="single" w:sz="4" w:space="0" w:color="auto"/>
              <w:right w:val="single" w:sz="4" w:space="0" w:color="auto"/>
            </w:tcBorders>
          </w:tcPr>
          <w:p w14:paraId="36ECF673" w14:textId="77777777" w:rsidR="00AE6592" w:rsidRPr="00ED45AE" w:rsidRDefault="00AE6592" w:rsidP="00AE6592">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3BB76455" w14:textId="77777777" w:rsidR="00AE6592" w:rsidRPr="00ED45AE" w:rsidRDefault="00AE6592" w:rsidP="00AE6592">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0590E075" w14:textId="77777777" w:rsidR="00AE6592" w:rsidRPr="00ED45AE" w:rsidRDefault="00AE6592" w:rsidP="00AE6592">
            <w:pPr>
              <w:spacing w:line="276" w:lineRule="auto"/>
              <w:jc w:val="both"/>
              <w:rPr>
                <w:rFonts w:ascii="Garamond" w:hAnsi="Garamond"/>
                <w:szCs w:val="22"/>
                <w:lang w:eastAsia="en-US"/>
              </w:rPr>
            </w:pPr>
          </w:p>
        </w:tc>
      </w:tr>
      <w:tr w:rsidR="00AE6592" w:rsidRPr="00ED45AE" w14:paraId="29325ECC" w14:textId="77777777" w:rsidTr="00AE6592">
        <w:tc>
          <w:tcPr>
            <w:tcW w:w="423" w:type="dxa"/>
            <w:tcBorders>
              <w:top w:val="single" w:sz="4" w:space="0" w:color="auto"/>
              <w:left w:val="single" w:sz="4" w:space="0" w:color="auto"/>
              <w:bottom w:val="single" w:sz="4" w:space="0" w:color="auto"/>
              <w:right w:val="single" w:sz="4" w:space="0" w:color="auto"/>
            </w:tcBorders>
          </w:tcPr>
          <w:p w14:paraId="65800452" w14:textId="77777777" w:rsidR="00AE6592" w:rsidRPr="00ED45AE" w:rsidRDefault="00AE6592" w:rsidP="00AE6592">
            <w:pPr>
              <w:spacing w:line="276" w:lineRule="auto"/>
              <w:jc w:val="both"/>
              <w:rPr>
                <w:rFonts w:ascii="Garamond" w:hAnsi="Garamond"/>
                <w:szCs w:val="22"/>
                <w:lang w:eastAsia="en-US"/>
              </w:rPr>
            </w:pPr>
            <w:r w:rsidRPr="00ED45AE">
              <w:rPr>
                <w:rFonts w:ascii="Garamond" w:hAnsi="Garamond"/>
                <w:szCs w:val="22"/>
                <w:lang w:eastAsia="en-US"/>
              </w:rPr>
              <w:t>5</w:t>
            </w:r>
          </w:p>
        </w:tc>
        <w:tc>
          <w:tcPr>
            <w:tcW w:w="4003" w:type="dxa"/>
            <w:tcBorders>
              <w:top w:val="single" w:sz="4" w:space="0" w:color="auto"/>
              <w:left w:val="single" w:sz="4" w:space="0" w:color="auto"/>
              <w:bottom w:val="single" w:sz="4" w:space="0" w:color="auto"/>
              <w:right w:val="single" w:sz="4" w:space="0" w:color="auto"/>
            </w:tcBorders>
          </w:tcPr>
          <w:p w14:paraId="7B32A569" w14:textId="77777777" w:rsidR="00AE6592" w:rsidRPr="00ED45AE" w:rsidRDefault="00AE6592" w:rsidP="00AE6592">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6100B55D" w14:textId="77777777" w:rsidR="00AE6592" w:rsidRPr="00ED45AE" w:rsidRDefault="00AE6592" w:rsidP="00AE6592">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733A9350" w14:textId="77777777" w:rsidR="00AE6592" w:rsidRPr="00ED45AE" w:rsidRDefault="00AE6592" w:rsidP="00AE6592">
            <w:pPr>
              <w:spacing w:line="276" w:lineRule="auto"/>
              <w:jc w:val="both"/>
              <w:rPr>
                <w:rFonts w:ascii="Garamond" w:hAnsi="Garamond"/>
                <w:szCs w:val="22"/>
                <w:lang w:eastAsia="en-US"/>
              </w:rPr>
            </w:pPr>
          </w:p>
        </w:tc>
      </w:tr>
      <w:tr w:rsidR="00AE6592" w:rsidRPr="00ED45AE" w14:paraId="54F55286" w14:textId="77777777" w:rsidTr="00AE6592">
        <w:tc>
          <w:tcPr>
            <w:tcW w:w="423" w:type="dxa"/>
            <w:tcBorders>
              <w:top w:val="single" w:sz="4" w:space="0" w:color="auto"/>
              <w:left w:val="single" w:sz="4" w:space="0" w:color="auto"/>
              <w:bottom w:val="single" w:sz="4" w:space="0" w:color="auto"/>
              <w:right w:val="single" w:sz="4" w:space="0" w:color="auto"/>
            </w:tcBorders>
          </w:tcPr>
          <w:p w14:paraId="0C6B7FF8" w14:textId="77777777" w:rsidR="00AE6592" w:rsidRPr="00ED45AE" w:rsidRDefault="00AE6592" w:rsidP="00AE6592">
            <w:pPr>
              <w:spacing w:line="276" w:lineRule="auto"/>
              <w:jc w:val="both"/>
              <w:rPr>
                <w:rFonts w:ascii="Garamond" w:hAnsi="Garamond"/>
                <w:szCs w:val="22"/>
                <w:lang w:eastAsia="en-US"/>
              </w:rPr>
            </w:pPr>
            <w:r w:rsidRPr="00ED45AE">
              <w:rPr>
                <w:rFonts w:ascii="Garamond" w:hAnsi="Garamond"/>
                <w:szCs w:val="22"/>
                <w:lang w:eastAsia="en-US"/>
              </w:rPr>
              <w:t>6</w:t>
            </w:r>
          </w:p>
        </w:tc>
        <w:tc>
          <w:tcPr>
            <w:tcW w:w="4003" w:type="dxa"/>
            <w:tcBorders>
              <w:top w:val="single" w:sz="4" w:space="0" w:color="auto"/>
              <w:left w:val="single" w:sz="4" w:space="0" w:color="auto"/>
              <w:bottom w:val="single" w:sz="4" w:space="0" w:color="auto"/>
              <w:right w:val="single" w:sz="4" w:space="0" w:color="auto"/>
            </w:tcBorders>
          </w:tcPr>
          <w:p w14:paraId="131907FE" w14:textId="77777777" w:rsidR="00AE6592" w:rsidRPr="00ED45AE" w:rsidRDefault="00AE6592" w:rsidP="00AE6592">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425445E8" w14:textId="77777777" w:rsidR="00AE6592" w:rsidRPr="00ED45AE" w:rsidRDefault="00AE6592" w:rsidP="00AE6592">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360ABCAF" w14:textId="77777777" w:rsidR="00AE6592" w:rsidRPr="00ED45AE" w:rsidRDefault="00AE6592" w:rsidP="00AE6592">
            <w:pPr>
              <w:spacing w:line="276" w:lineRule="auto"/>
              <w:jc w:val="both"/>
              <w:rPr>
                <w:rFonts w:ascii="Garamond" w:hAnsi="Garamond"/>
                <w:szCs w:val="22"/>
                <w:lang w:eastAsia="en-US"/>
              </w:rPr>
            </w:pPr>
          </w:p>
        </w:tc>
      </w:tr>
      <w:tr w:rsidR="00AE6592" w:rsidRPr="00ED45AE" w14:paraId="55EE2E3B" w14:textId="77777777" w:rsidTr="00AE6592">
        <w:tc>
          <w:tcPr>
            <w:tcW w:w="423" w:type="dxa"/>
            <w:tcBorders>
              <w:top w:val="single" w:sz="4" w:space="0" w:color="auto"/>
              <w:left w:val="single" w:sz="4" w:space="0" w:color="auto"/>
              <w:bottom w:val="single" w:sz="4" w:space="0" w:color="auto"/>
              <w:right w:val="single" w:sz="4" w:space="0" w:color="auto"/>
            </w:tcBorders>
          </w:tcPr>
          <w:p w14:paraId="626BCD6C" w14:textId="77777777" w:rsidR="00AE6592" w:rsidRPr="00ED45AE" w:rsidRDefault="00AE6592" w:rsidP="00AE6592">
            <w:pPr>
              <w:spacing w:line="276" w:lineRule="auto"/>
              <w:jc w:val="both"/>
              <w:rPr>
                <w:rFonts w:ascii="Garamond" w:hAnsi="Garamond"/>
                <w:szCs w:val="22"/>
                <w:lang w:eastAsia="en-US"/>
              </w:rPr>
            </w:pPr>
            <w:r w:rsidRPr="00ED45AE">
              <w:rPr>
                <w:rFonts w:ascii="Garamond" w:hAnsi="Garamond"/>
                <w:szCs w:val="22"/>
                <w:lang w:eastAsia="en-US"/>
              </w:rPr>
              <w:t>7</w:t>
            </w:r>
          </w:p>
        </w:tc>
        <w:tc>
          <w:tcPr>
            <w:tcW w:w="4003" w:type="dxa"/>
            <w:tcBorders>
              <w:top w:val="single" w:sz="4" w:space="0" w:color="auto"/>
              <w:left w:val="single" w:sz="4" w:space="0" w:color="auto"/>
              <w:bottom w:val="single" w:sz="4" w:space="0" w:color="auto"/>
              <w:right w:val="single" w:sz="4" w:space="0" w:color="auto"/>
            </w:tcBorders>
          </w:tcPr>
          <w:p w14:paraId="5CB493E8" w14:textId="77777777" w:rsidR="00AE6592" w:rsidRPr="00ED45AE" w:rsidRDefault="00AE6592" w:rsidP="00AE6592">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169B05CC" w14:textId="77777777" w:rsidR="00AE6592" w:rsidRPr="00ED45AE" w:rsidRDefault="00AE6592" w:rsidP="00AE6592">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543A26C5" w14:textId="77777777" w:rsidR="00AE6592" w:rsidRPr="00ED45AE" w:rsidRDefault="00AE6592" w:rsidP="00AE6592">
            <w:pPr>
              <w:spacing w:line="276" w:lineRule="auto"/>
              <w:jc w:val="both"/>
              <w:rPr>
                <w:rFonts w:ascii="Garamond" w:hAnsi="Garamond"/>
                <w:szCs w:val="22"/>
                <w:lang w:eastAsia="en-US"/>
              </w:rPr>
            </w:pPr>
          </w:p>
        </w:tc>
      </w:tr>
      <w:tr w:rsidR="00AE6592" w:rsidRPr="00ED45AE" w14:paraId="35493E42" w14:textId="77777777" w:rsidTr="00AE6592">
        <w:tc>
          <w:tcPr>
            <w:tcW w:w="423" w:type="dxa"/>
            <w:tcBorders>
              <w:top w:val="single" w:sz="4" w:space="0" w:color="auto"/>
              <w:left w:val="single" w:sz="4" w:space="0" w:color="auto"/>
              <w:bottom w:val="single" w:sz="4" w:space="0" w:color="auto"/>
              <w:right w:val="single" w:sz="4" w:space="0" w:color="auto"/>
            </w:tcBorders>
          </w:tcPr>
          <w:p w14:paraId="2D705F08" w14:textId="77777777" w:rsidR="00AE6592" w:rsidRPr="00ED45AE" w:rsidRDefault="00AE6592" w:rsidP="00AE6592">
            <w:pPr>
              <w:spacing w:line="276" w:lineRule="auto"/>
              <w:jc w:val="both"/>
              <w:rPr>
                <w:rFonts w:ascii="Garamond" w:hAnsi="Garamond"/>
                <w:szCs w:val="22"/>
                <w:lang w:eastAsia="en-US"/>
              </w:rPr>
            </w:pPr>
            <w:r w:rsidRPr="00ED45AE">
              <w:rPr>
                <w:rFonts w:ascii="Garamond" w:hAnsi="Garamond"/>
                <w:szCs w:val="22"/>
                <w:lang w:eastAsia="en-US"/>
              </w:rPr>
              <w:t>8</w:t>
            </w:r>
          </w:p>
        </w:tc>
        <w:tc>
          <w:tcPr>
            <w:tcW w:w="4003" w:type="dxa"/>
            <w:tcBorders>
              <w:top w:val="single" w:sz="4" w:space="0" w:color="auto"/>
              <w:left w:val="single" w:sz="4" w:space="0" w:color="auto"/>
              <w:bottom w:val="single" w:sz="4" w:space="0" w:color="auto"/>
              <w:right w:val="single" w:sz="4" w:space="0" w:color="auto"/>
            </w:tcBorders>
          </w:tcPr>
          <w:p w14:paraId="4AFA8854" w14:textId="77777777" w:rsidR="00AE6592" w:rsidRPr="00ED45AE" w:rsidRDefault="00AE6592" w:rsidP="00AE6592">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084CD0DE" w14:textId="77777777" w:rsidR="00AE6592" w:rsidRPr="00ED45AE" w:rsidRDefault="00AE6592" w:rsidP="00AE6592">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05F579AB" w14:textId="77777777" w:rsidR="00AE6592" w:rsidRPr="00ED45AE" w:rsidRDefault="00AE6592" w:rsidP="00AE6592">
            <w:pPr>
              <w:spacing w:line="276" w:lineRule="auto"/>
              <w:jc w:val="both"/>
              <w:rPr>
                <w:rFonts w:ascii="Garamond" w:hAnsi="Garamond"/>
                <w:szCs w:val="22"/>
                <w:lang w:eastAsia="en-US"/>
              </w:rPr>
            </w:pPr>
          </w:p>
        </w:tc>
      </w:tr>
      <w:tr w:rsidR="00AE6592" w:rsidRPr="00ED45AE" w14:paraId="2D68354E" w14:textId="77777777" w:rsidTr="00AE6592">
        <w:tc>
          <w:tcPr>
            <w:tcW w:w="423" w:type="dxa"/>
            <w:tcBorders>
              <w:top w:val="single" w:sz="4" w:space="0" w:color="auto"/>
              <w:left w:val="single" w:sz="4" w:space="0" w:color="auto"/>
              <w:bottom w:val="single" w:sz="4" w:space="0" w:color="auto"/>
              <w:right w:val="single" w:sz="4" w:space="0" w:color="auto"/>
            </w:tcBorders>
          </w:tcPr>
          <w:p w14:paraId="55E6391A" w14:textId="77777777" w:rsidR="00AE6592" w:rsidRPr="00ED45AE" w:rsidRDefault="00AE6592" w:rsidP="00AE6592">
            <w:pPr>
              <w:spacing w:line="276" w:lineRule="auto"/>
              <w:jc w:val="both"/>
              <w:rPr>
                <w:rFonts w:ascii="Garamond" w:hAnsi="Garamond"/>
                <w:szCs w:val="22"/>
                <w:lang w:eastAsia="en-US"/>
              </w:rPr>
            </w:pPr>
            <w:r w:rsidRPr="00ED45AE">
              <w:rPr>
                <w:rFonts w:ascii="Garamond" w:hAnsi="Garamond"/>
                <w:szCs w:val="22"/>
                <w:lang w:eastAsia="en-US"/>
              </w:rPr>
              <w:t>9</w:t>
            </w:r>
          </w:p>
        </w:tc>
        <w:tc>
          <w:tcPr>
            <w:tcW w:w="4003" w:type="dxa"/>
            <w:tcBorders>
              <w:top w:val="single" w:sz="4" w:space="0" w:color="auto"/>
              <w:left w:val="single" w:sz="4" w:space="0" w:color="auto"/>
              <w:bottom w:val="single" w:sz="4" w:space="0" w:color="auto"/>
              <w:right w:val="single" w:sz="4" w:space="0" w:color="auto"/>
            </w:tcBorders>
          </w:tcPr>
          <w:p w14:paraId="7C296D16" w14:textId="77777777" w:rsidR="00AE6592" w:rsidRPr="00ED45AE" w:rsidRDefault="00AE6592" w:rsidP="00AE6592">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5C4AF29B" w14:textId="77777777" w:rsidR="00AE6592" w:rsidRPr="00ED45AE" w:rsidRDefault="00AE6592" w:rsidP="00AE6592">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424A09D6" w14:textId="77777777" w:rsidR="00AE6592" w:rsidRPr="00ED45AE" w:rsidRDefault="00AE6592" w:rsidP="00AE6592">
            <w:pPr>
              <w:spacing w:line="276" w:lineRule="auto"/>
              <w:jc w:val="both"/>
              <w:rPr>
                <w:rFonts w:ascii="Garamond" w:hAnsi="Garamond"/>
                <w:szCs w:val="22"/>
                <w:lang w:eastAsia="en-US"/>
              </w:rPr>
            </w:pPr>
          </w:p>
        </w:tc>
      </w:tr>
      <w:tr w:rsidR="00AE6592" w:rsidRPr="00ED45AE" w14:paraId="15EED234" w14:textId="77777777" w:rsidTr="00AE6592">
        <w:tc>
          <w:tcPr>
            <w:tcW w:w="423" w:type="dxa"/>
            <w:tcBorders>
              <w:top w:val="single" w:sz="4" w:space="0" w:color="auto"/>
              <w:left w:val="single" w:sz="4" w:space="0" w:color="auto"/>
              <w:bottom w:val="single" w:sz="4" w:space="0" w:color="auto"/>
              <w:right w:val="single" w:sz="4" w:space="0" w:color="auto"/>
            </w:tcBorders>
          </w:tcPr>
          <w:p w14:paraId="11D1ADA8" w14:textId="77777777" w:rsidR="00AE6592" w:rsidRPr="00ED45AE" w:rsidRDefault="00AE6592" w:rsidP="00AE6592">
            <w:pPr>
              <w:spacing w:line="276" w:lineRule="auto"/>
              <w:jc w:val="both"/>
              <w:rPr>
                <w:rFonts w:ascii="Garamond" w:hAnsi="Garamond"/>
                <w:szCs w:val="22"/>
                <w:lang w:eastAsia="en-US"/>
              </w:rPr>
            </w:pPr>
            <w:r w:rsidRPr="00ED45AE">
              <w:rPr>
                <w:rFonts w:ascii="Garamond" w:hAnsi="Garamond"/>
                <w:szCs w:val="22"/>
                <w:lang w:eastAsia="en-US"/>
              </w:rPr>
              <w:t>10</w:t>
            </w:r>
          </w:p>
        </w:tc>
        <w:tc>
          <w:tcPr>
            <w:tcW w:w="4003" w:type="dxa"/>
            <w:tcBorders>
              <w:top w:val="single" w:sz="4" w:space="0" w:color="auto"/>
              <w:left w:val="single" w:sz="4" w:space="0" w:color="auto"/>
              <w:bottom w:val="single" w:sz="4" w:space="0" w:color="auto"/>
              <w:right w:val="single" w:sz="4" w:space="0" w:color="auto"/>
            </w:tcBorders>
          </w:tcPr>
          <w:p w14:paraId="33FFC1FA" w14:textId="77777777" w:rsidR="00AE6592" w:rsidRPr="00ED45AE" w:rsidRDefault="00AE6592" w:rsidP="00AE6592">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75C15348" w14:textId="77777777" w:rsidR="00AE6592" w:rsidRPr="00ED45AE" w:rsidRDefault="00AE6592" w:rsidP="00AE6592">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14A4EB98" w14:textId="77777777" w:rsidR="00AE6592" w:rsidRPr="00ED45AE" w:rsidRDefault="00AE6592" w:rsidP="00AE6592">
            <w:pPr>
              <w:spacing w:line="276" w:lineRule="auto"/>
              <w:jc w:val="both"/>
              <w:rPr>
                <w:rFonts w:ascii="Garamond" w:hAnsi="Garamond"/>
                <w:szCs w:val="22"/>
                <w:lang w:eastAsia="en-US"/>
              </w:rPr>
            </w:pPr>
          </w:p>
        </w:tc>
      </w:tr>
    </w:tbl>
    <w:p w14:paraId="0602E046" w14:textId="77777777" w:rsidR="00AE6592" w:rsidRPr="00ED45AE" w:rsidRDefault="00AE6592" w:rsidP="00AE6592">
      <w:pPr>
        <w:spacing w:line="276" w:lineRule="auto"/>
        <w:jc w:val="both"/>
        <w:rPr>
          <w:rFonts w:ascii="Garamond" w:hAnsi="Garamond"/>
          <w:sz w:val="24"/>
        </w:rPr>
      </w:pPr>
    </w:p>
    <w:p w14:paraId="37628691" w14:textId="77777777" w:rsidR="00AE6592" w:rsidRPr="00ED45AE" w:rsidRDefault="00AE6592" w:rsidP="00AE6592">
      <w:pPr>
        <w:spacing w:line="276" w:lineRule="auto"/>
        <w:jc w:val="both"/>
        <w:rPr>
          <w:rFonts w:ascii="Garamond" w:hAnsi="Garamond"/>
          <w:sz w:val="24"/>
        </w:rPr>
      </w:pPr>
      <w:r w:rsidRPr="00ED45AE">
        <w:rPr>
          <w:rFonts w:ascii="Garamond" w:hAnsi="Garamond"/>
          <w:sz w:val="24"/>
        </w:rPr>
        <w:t xml:space="preserve">Sklop 2 – </w:t>
      </w:r>
      <w:proofErr w:type="spellStart"/>
      <w:r w:rsidRPr="00ED45AE">
        <w:rPr>
          <w:rFonts w:ascii="Garamond" w:hAnsi="Garamond"/>
          <w:sz w:val="24"/>
        </w:rPr>
        <w:t>okoljsko</w:t>
      </w:r>
      <w:proofErr w:type="spellEnd"/>
      <w:r w:rsidRPr="00ED45AE">
        <w:rPr>
          <w:rFonts w:ascii="Garamond" w:hAnsi="Garamond"/>
          <w:sz w:val="24"/>
        </w:rPr>
        <w:t xml:space="preserve"> manj obremenjujoč pisarniški papir</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4003"/>
        <w:gridCol w:w="2252"/>
        <w:gridCol w:w="2644"/>
      </w:tblGrid>
      <w:tr w:rsidR="00AE6592" w:rsidRPr="00ED45AE" w14:paraId="64966AC5" w14:textId="77777777" w:rsidTr="00AE6592">
        <w:tc>
          <w:tcPr>
            <w:tcW w:w="4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D137CC" w14:textId="77777777" w:rsidR="00AE6592" w:rsidRPr="00ED45AE" w:rsidRDefault="00AE6592" w:rsidP="00AE6592">
            <w:pPr>
              <w:spacing w:line="276" w:lineRule="auto"/>
              <w:jc w:val="both"/>
              <w:rPr>
                <w:rFonts w:ascii="Garamond" w:hAnsi="Garamond"/>
                <w:szCs w:val="22"/>
                <w:lang w:eastAsia="en-US"/>
              </w:rPr>
            </w:pPr>
          </w:p>
        </w:tc>
        <w:tc>
          <w:tcPr>
            <w:tcW w:w="40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56861E" w14:textId="77777777" w:rsidR="00AE6592" w:rsidRPr="00ED45AE" w:rsidRDefault="00AE6592" w:rsidP="00AE6592">
            <w:pPr>
              <w:spacing w:line="276" w:lineRule="auto"/>
              <w:jc w:val="center"/>
              <w:rPr>
                <w:rFonts w:ascii="Garamond" w:hAnsi="Garamond"/>
                <w:szCs w:val="22"/>
                <w:lang w:eastAsia="en-US"/>
              </w:rPr>
            </w:pPr>
            <w:r w:rsidRPr="00ED45AE">
              <w:rPr>
                <w:rFonts w:ascii="Garamond" w:hAnsi="Garamond"/>
                <w:szCs w:val="22"/>
                <w:lang w:eastAsia="en-US"/>
              </w:rPr>
              <w:t>referenčni naročnik (firma, naslov in kontaktna oseba)</w:t>
            </w:r>
          </w:p>
        </w:tc>
        <w:tc>
          <w:tcPr>
            <w:tcW w:w="2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641426" w14:textId="77777777" w:rsidR="00AE6592" w:rsidRPr="00ED45AE" w:rsidRDefault="00AE6592" w:rsidP="00AE6592">
            <w:pPr>
              <w:spacing w:line="276" w:lineRule="auto"/>
              <w:jc w:val="center"/>
              <w:rPr>
                <w:rFonts w:ascii="Garamond" w:hAnsi="Garamond"/>
                <w:szCs w:val="22"/>
                <w:lang w:eastAsia="en-US"/>
              </w:rPr>
            </w:pPr>
            <w:r w:rsidRPr="00ED45AE">
              <w:rPr>
                <w:rFonts w:ascii="Garamond" w:hAnsi="Garamond"/>
                <w:szCs w:val="22"/>
                <w:lang w:eastAsia="en-US"/>
              </w:rPr>
              <w:t>vrednost dobave v EUR z DDV</w:t>
            </w:r>
          </w:p>
        </w:tc>
        <w:tc>
          <w:tcPr>
            <w:tcW w:w="2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65DB2F" w14:textId="77777777" w:rsidR="00AE6592" w:rsidRPr="00ED45AE" w:rsidRDefault="00AE6592" w:rsidP="00AE6592">
            <w:pPr>
              <w:spacing w:line="276" w:lineRule="auto"/>
              <w:jc w:val="center"/>
              <w:rPr>
                <w:rFonts w:ascii="Garamond" w:hAnsi="Garamond"/>
                <w:szCs w:val="22"/>
                <w:lang w:eastAsia="en-US"/>
              </w:rPr>
            </w:pPr>
            <w:r w:rsidRPr="00ED45AE">
              <w:rPr>
                <w:rFonts w:ascii="Garamond" w:hAnsi="Garamond"/>
                <w:szCs w:val="22"/>
                <w:lang w:eastAsia="en-US"/>
              </w:rPr>
              <w:t>obdobje (od–do) ali čas (datum) dobave</w:t>
            </w:r>
          </w:p>
        </w:tc>
      </w:tr>
      <w:tr w:rsidR="00AE6592" w:rsidRPr="00ED45AE" w14:paraId="1A5BA3F2" w14:textId="77777777" w:rsidTr="00AE6592">
        <w:tc>
          <w:tcPr>
            <w:tcW w:w="423" w:type="dxa"/>
            <w:tcBorders>
              <w:top w:val="single" w:sz="4" w:space="0" w:color="auto"/>
              <w:left w:val="single" w:sz="4" w:space="0" w:color="auto"/>
              <w:bottom w:val="single" w:sz="4" w:space="0" w:color="auto"/>
              <w:right w:val="single" w:sz="4" w:space="0" w:color="auto"/>
            </w:tcBorders>
            <w:hideMark/>
          </w:tcPr>
          <w:p w14:paraId="798AF974" w14:textId="77777777" w:rsidR="00AE6592" w:rsidRPr="00ED45AE" w:rsidRDefault="00AE6592" w:rsidP="00AE6592">
            <w:pPr>
              <w:spacing w:line="276" w:lineRule="auto"/>
              <w:jc w:val="both"/>
              <w:rPr>
                <w:rFonts w:ascii="Garamond" w:hAnsi="Garamond"/>
                <w:szCs w:val="22"/>
                <w:lang w:eastAsia="en-US"/>
              </w:rPr>
            </w:pPr>
            <w:r w:rsidRPr="00ED45AE">
              <w:rPr>
                <w:rFonts w:ascii="Garamond" w:hAnsi="Garamond"/>
                <w:szCs w:val="22"/>
                <w:lang w:eastAsia="en-US"/>
              </w:rPr>
              <w:t>1</w:t>
            </w:r>
          </w:p>
        </w:tc>
        <w:tc>
          <w:tcPr>
            <w:tcW w:w="4003" w:type="dxa"/>
            <w:tcBorders>
              <w:top w:val="single" w:sz="4" w:space="0" w:color="auto"/>
              <w:left w:val="single" w:sz="4" w:space="0" w:color="auto"/>
              <w:bottom w:val="single" w:sz="4" w:space="0" w:color="auto"/>
              <w:right w:val="single" w:sz="4" w:space="0" w:color="auto"/>
            </w:tcBorders>
          </w:tcPr>
          <w:p w14:paraId="6390DAF0" w14:textId="77777777" w:rsidR="00AE6592" w:rsidRPr="00ED45AE" w:rsidRDefault="00AE6592" w:rsidP="00AE6592">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472C1682" w14:textId="77777777" w:rsidR="00AE6592" w:rsidRPr="00ED45AE" w:rsidRDefault="00AE6592" w:rsidP="00AE6592">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01685398" w14:textId="77777777" w:rsidR="00AE6592" w:rsidRPr="00ED45AE" w:rsidRDefault="00AE6592" w:rsidP="00AE6592">
            <w:pPr>
              <w:spacing w:line="276" w:lineRule="auto"/>
              <w:jc w:val="both"/>
              <w:rPr>
                <w:rFonts w:ascii="Garamond" w:hAnsi="Garamond"/>
                <w:szCs w:val="22"/>
                <w:lang w:eastAsia="en-US"/>
              </w:rPr>
            </w:pPr>
          </w:p>
        </w:tc>
      </w:tr>
      <w:tr w:rsidR="00AE6592" w:rsidRPr="00ED45AE" w14:paraId="154C8222" w14:textId="77777777" w:rsidTr="00AE6592">
        <w:tc>
          <w:tcPr>
            <w:tcW w:w="423" w:type="dxa"/>
            <w:tcBorders>
              <w:top w:val="single" w:sz="4" w:space="0" w:color="auto"/>
              <w:left w:val="single" w:sz="4" w:space="0" w:color="auto"/>
              <w:bottom w:val="single" w:sz="4" w:space="0" w:color="auto"/>
              <w:right w:val="single" w:sz="4" w:space="0" w:color="auto"/>
            </w:tcBorders>
            <w:hideMark/>
          </w:tcPr>
          <w:p w14:paraId="48AD3775" w14:textId="77777777" w:rsidR="00AE6592" w:rsidRPr="00ED45AE" w:rsidRDefault="00AE6592" w:rsidP="00AE6592">
            <w:pPr>
              <w:spacing w:line="276" w:lineRule="auto"/>
              <w:jc w:val="both"/>
              <w:rPr>
                <w:rFonts w:ascii="Garamond" w:hAnsi="Garamond"/>
                <w:szCs w:val="22"/>
                <w:lang w:eastAsia="en-US"/>
              </w:rPr>
            </w:pPr>
            <w:r w:rsidRPr="00ED45AE">
              <w:rPr>
                <w:rFonts w:ascii="Garamond" w:hAnsi="Garamond"/>
                <w:szCs w:val="22"/>
                <w:lang w:eastAsia="en-US"/>
              </w:rPr>
              <w:t>2</w:t>
            </w:r>
          </w:p>
        </w:tc>
        <w:tc>
          <w:tcPr>
            <w:tcW w:w="4003" w:type="dxa"/>
            <w:tcBorders>
              <w:top w:val="single" w:sz="4" w:space="0" w:color="auto"/>
              <w:left w:val="single" w:sz="4" w:space="0" w:color="auto"/>
              <w:bottom w:val="single" w:sz="4" w:space="0" w:color="auto"/>
              <w:right w:val="single" w:sz="4" w:space="0" w:color="auto"/>
            </w:tcBorders>
          </w:tcPr>
          <w:p w14:paraId="38355FDB" w14:textId="77777777" w:rsidR="00AE6592" w:rsidRPr="00ED45AE" w:rsidRDefault="00AE6592" w:rsidP="00AE6592">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72AB1658" w14:textId="77777777" w:rsidR="00AE6592" w:rsidRPr="00ED45AE" w:rsidRDefault="00AE6592" w:rsidP="00AE6592">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28851A3E" w14:textId="77777777" w:rsidR="00AE6592" w:rsidRPr="00ED45AE" w:rsidRDefault="00AE6592" w:rsidP="00AE6592">
            <w:pPr>
              <w:spacing w:line="276" w:lineRule="auto"/>
              <w:jc w:val="both"/>
              <w:rPr>
                <w:rFonts w:ascii="Garamond" w:hAnsi="Garamond"/>
                <w:szCs w:val="22"/>
                <w:lang w:eastAsia="en-US"/>
              </w:rPr>
            </w:pPr>
          </w:p>
        </w:tc>
      </w:tr>
      <w:tr w:rsidR="00AE6592" w:rsidRPr="00ED45AE" w14:paraId="480AE45D" w14:textId="77777777" w:rsidTr="00AE6592">
        <w:tc>
          <w:tcPr>
            <w:tcW w:w="423" w:type="dxa"/>
            <w:tcBorders>
              <w:top w:val="single" w:sz="4" w:space="0" w:color="auto"/>
              <w:left w:val="single" w:sz="4" w:space="0" w:color="auto"/>
              <w:bottom w:val="single" w:sz="4" w:space="0" w:color="auto"/>
              <w:right w:val="single" w:sz="4" w:space="0" w:color="auto"/>
            </w:tcBorders>
            <w:hideMark/>
          </w:tcPr>
          <w:p w14:paraId="33292260" w14:textId="77777777" w:rsidR="00AE6592" w:rsidRPr="00ED45AE" w:rsidRDefault="00AE6592" w:rsidP="00AE6592">
            <w:pPr>
              <w:spacing w:line="276" w:lineRule="auto"/>
              <w:jc w:val="both"/>
              <w:rPr>
                <w:rFonts w:ascii="Garamond" w:hAnsi="Garamond"/>
                <w:szCs w:val="22"/>
                <w:lang w:eastAsia="en-US"/>
              </w:rPr>
            </w:pPr>
            <w:r w:rsidRPr="00ED45AE">
              <w:rPr>
                <w:rFonts w:ascii="Garamond" w:hAnsi="Garamond"/>
                <w:szCs w:val="22"/>
                <w:lang w:eastAsia="en-US"/>
              </w:rPr>
              <w:t>3</w:t>
            </w:r>
          </w:p>
        </w:tc>
        <w:tc>
          <w:tcPr>
            <w:tcW w:w="4003" w:type="dxa"/>
            <w:tcBorders>
              <w:top w:val="single" w:sz="4" w:space="0" w:color="auto"/>
              <w:left w:val="single" w:sz="4" w:space="0" w:color="auto"/>
              <w:bottom w:val="single" w:sz="4" w:space="0" w:color="auto"/>
              <w:right w:val="single" w:sz="4" w:space="0" w:color="auto"/>
            </w:tcBorders>
          </w:tcPr>
          <w:p w14:paraId="4C18966A" w14:textId="77777777" w:rsidR="00AE6592" w:rsidRPr="00ED45AE" w:rsidRDefault="00AE6592" w:rsidP="00AE6592">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664F3CAB" w14:textId="77777777" w:rsidR="00AE6592" w:rsidRPr="00ED45AE" w:rsidRDefault="00AE6592" w:rsidP="00AE6592">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08D75600" w14:textId="77777777" w:rsidR="00AE6592" w:rsidRPr="00ED45AE" w:rsidRDefault="00AE6592" w:rsidP="00AE6592">
            <w:pPr>
              <w:spacing w:line="276" w:lineRule="auto"/>
              <w:jc w:val="both"/>
              <w:rPr>
                <w:rFonts w:ascii="Garamond" w:hAnsi="Garamond"/>
                <w:szCs w:val="22"/>
                <w:lang w:eastAsia="en-US"/>
              </w:rPr>
            </w:pPr>
          </w:p>
        </w:tc>
      </w:tr>
      <w:tr w:rsidR="00AE6592" w:rsidRPr="00ED45AE" w14:paraId="35D75E53" w14:textId="77777777" w:rsidTr="00AE6592">
        <w:tc>
          <w:tcPr>
            <w:tcW w:w="423" w:type="dxa"/>
            <w:tcBorders>
              <w:top w:val="single" w:sz="4" w:space="0" w:color="auto"/>
              <w:left w:val="single" w:sz="4" w:space="0" w:color="auto"/>
              <w:bottom w:val="single" w:sz="4" w:space="0" w:color="auto"/>
              <w:right w:val="single" w:sz="4" w:space="0" w:color="auto"/>
            </w:tcBorders>
          </w:tcPr>
          <w:p w14:paraId="64E79D9F" w14:textId="77777777" w:rsidR="00AE6592" w:rsidRPr="00ED45AE" w:rsidRDefault="00AE6592" w:rsidP="00AE6592">
            <w:pPr>
              <w:spacing w:line="276" w:lineRule="auto"/>
              <w:jc w:val="both"/>
              <w:rPr>
                <w:rFonts w:ascii="Garamond" w:hAnsi="Garamond"/>
                <w:szCs w:val="22"/>
                <w:lang w:eastAsia="en-US"/>
              </w:rPr>
            </w:pPr>
            <w:r w:rsidRPr="00ED45AE">
              <w:rPr>
                <w:rFonts w:ascii="Garamond" w:hAnsi="Garamond"/>
                <w:szCs w:val="22"/>
                <w:lang w:eastAsia="en-US"/>
              </w:rPr>
              <w:t>4</w:t>
            </w:r>
          </w:p>
        </w:tc>
        <w:tc>
          <w:tcPr>
            <w:tcW w:w="4003" w:type="dxa"/>
            <w:tcBorders>
              <w:top w:val="single" w:sz="4" w:space="0" w:color="auto"/>
              <w:left w:val="single" w:sz="4" w:space="0" w:color="auto"/>
              <w:bottom w:val="single" w:sz="4" w:space="0" w:color="auto"/>
              <w:right w:val="single" w:sz="4" w:space="0" w:color="auto"/>
            </w:tcBorders>
          </w:tcPr>
          <w:p w14:paraId="2496D4CD" w14:textId="77777777" w:rsidR="00AE6592" w:rsidRPr="00ED45AE" w:rsidRDefault="00AE6592" w:rsidP="00AE6592">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496E6F80" w14:textId="77777777" w:rsidR="00AE6592" w:rsidRPr="00ED45AE" w:rsidRDefault="00AE6592" w:rsidP="00AE6592">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2CB84FBA" w14:textId="77777777" w:rsidR="00AE6592" w:rsidRPr="00ED45AE" w:rsidRDefault="00AE6592" w:rsidP="00AE6592">
            <w:pPr>
              <w:spacing w:line="276" w:lineRule="auto"/>
              <w:jc w:val="both"/>
              <w:rPr>
                <w:rFonts w:ascii="Garamond" w:hAnsi="Garamond"/>
                <w:szCs w:val="22"/>
                <w:lang w:eastAsia="en-US"/>
              </w:rPr>
            </w:pPr>
          </w:p>
        </w:tc>
      </w:tr>
      <w:tr w:rsidR="00AE6592" w:rsidRPr="00ED45AE" w14:paraId="16AD4BCE" w14:textId="77777777" w:rsidTr="00AE6592">
        <w:tc>
          <w:tcPr>
            <w:tcW w:w="423" w:type="dxa"/>
            <w:tcBorders>
              <w:top w:val="single" w:sz="4" w:space="0" w:color="auto"/>
              <w:left w:val="single" w:sz="4" w:space="0" w:color="auto"/>
              <w:bottom w:val="single" w:sz="4" w:space="0" w:color="auto"/>
              <w:right w:val="single" w:sz="4" w:space="0" w:color="auto"/>
            </w:tcBorders>
          </w:tcPr>
          <w:p w14:paraId="224A6222" w14:textId="77777777" w:rsidR="00AE6592" w:rsidRPr="00ED45AE" w:rsidRDefault="00AE6592" w:rsidP="00AE6592">
            <w:pPr>
              <w:spacing w:line="276" w:lineRule="auto"/>
              <w:jc w:val="both"/>
              <w:rPr>
                <w:rFonts w:ascii="Garamond" w:hAnsi="Garamond"/>
                <w:szCs w:val="22"/>
                <w:lang w:eastAsia="en-US"/>
              </w:rPr>
            </w:pPr>
            <w:r w:rsidRPr="00ED45AE">
              <w:rPr>
                <w:rFonts w:ascii="Garamond" w:hAnsi="Garamond"/>
                <w:szCs w:val="22"/>
                <w:lang w:eastAsia="en-US"/>
              </w:rPr>
              <w:t>5</w:t>
            </w:r>
          </w:p>
        </w:tc>
        <w:tc>
          <w:tcPr>
            <w:tcW w:w="4003" w:type="dxa"/>
            <w:tcBorders>
              <w:top w:val="single" w:sz="4" w:space="0" w:color="auto"/>
              <w:left w:val="single" w:sz="4" w:space="0" w:color="auto"/>
              <w:bottom w:val="single" w:sz="4" w:space="0" w:color="auto"/>
              <w:right w:val="single" w:sz="4" w:space="0" w:color="auto"/>
            </w:tcBorders>
          </w:tcPr>
          <w:p w14:paraId="1AA36CE0" w14:textId="77777777" w:rsidR="00AE6592" w:rsidRPr="00ED45AE" w:rsidRDefault="00AE6592" w:rsidP="00AE6592">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0A947B89" w14:textId="77777777" w:rsidR="00AE6592" w:rsidRPr="00ED45AE" w:rsidRDefault="00AE6592" w:rsidP="00AE6592">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7D53E60C" w14:textId="77777777" w:rsidR="00AE6592" w:rsidRPr="00ED45AE" w:rsidRDefault="00AE6592" w:rsidP="00AE6592">
            <w:pPr>
              <w:spacing w:line="276" w:lineRule="auto"/>
              <w:jc w:val="both"/>
              <w:rPr>
                <w:rFonts w:ascii="Garamond" w:hAnsi="Garamond"/>
                <w:szCs w:val="22"/>
                <w:lang w:eastAsia="en-US"/>
              </w:rPr>
            </w:pPr>
          </w:p>
        </w:tc>
      </w:tr>
      <w:tr w:rsidR="00AE6592" w:rsidRPr="00ED45AE" w14:paraId="1ECABE7D" w14:textId="77777777" w:rsidTr="00AE6592">
        <w:tc>
          <w:tcPr>
            <w:tcW w:w="423" w:type="dxa"/>
            <w:tcBorders>
              <w:top w:val="single" w:sz="4" w:space="0" w:color="auto"/>
              <w:left w:val="single" w:sz="4" w:space="0" w:color="auto"/>
              <w:bottom w:val="single" w:sz="4" w:space="0" w:color="auto"/>
              <w:right w:val="single" w:sz="4" w:space="0" w:color="auto"/>
            </w:tcBorders>
          </w:tcPr>
          <w:p w14:paraId="1141D19D" w14:textId="77777777" w:rsidR="00AE6592" w:rsidRPr="00ED45AE" w:rsidRDefault="00AE6592" w:rsidP="00AE6592">
            <w:pPr>
              <w:spacing w:line="276" w:lineRule="auto"/>
              <w:jc w:val="both"/>
              <w:rPr>
                <w:rFonts w:ascii="Garamond" w:hAnsi="Garamond"/>
                <w:szCs w:val="22"/>
                <w:lang w:eastAsia="en-US"/>
              </w:rPr>
            </w:pPr>
            <w:r w:rsidRPr="00ED45AE">
              <w:rPr>
                <w:rFonts w:ascii="Garamond" w:hAnsi="Garamond"/>
                <w:szCs w:val="22"/>
                <w:lang w:eastAsia="en-US"/>
              </w:rPr>
              <w:t>6</w:t>
            </w:r>
          </w:p>
        </w:tc>
        <w:tc>
          <w:tcPr>
            <w:tcW w:w="4003" w:type="dxa"/>
            <w:tcBorders>
              <w:top w:val="single" w:sz="4" w:space="0" w:color="auto"/>
              <w:left w:val="single" w:sz="4" w:space="0" w:color="auto"/>
              <w:bottom w:val="single" w:sz="4" w:space="0" w:color="auto"/>
              <w:right w:val="single" w:sz="4" w:space="0" w:color="auto"/>
            </w:tcBorders>
          </w:tcPr>
          <w:p w14:paraId="25133B38" w14:textId="77777777" w:rsidR="00AE6592" w:rsidRPr="00ED45AE" w:rsidRDefault="00AE6592" w:rsidP="00AE6592">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6DD39C3F" w14:textId="77777777" w:rsidR="00AE6592" w:rsidRPr="00ED45AE" w:rsidRDefault="00AE6592" w:rsidP="00AE6592">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6A1E12F9" w14:textId="77777777" w:rsidR="00AE6592" w:rsidRPr="00ED45AE" w:rsidRDefault="00AE6592" w:rsidP="00AE6592">
            <w:pPr>
              <w:spacing w:line="276" w:lineRule="auto"/>
              <w:jc w:val="both"/>
              <w:rPr>
                <w:rFonts w:ascii="Garamond" w:hAnsi="Garamond"/>
                <w:szCs w:val="22"/>
                <w:lang w:eastAsia="en-US"/>
              </w:rPr>
            </w:pPr>
          </w:p>
        </w:tc>
      </w:tr>
      <w:tr w:rsidR="00AE6592" w:rsidRPr="00ED45AE" w14:paraId="09683AA5" w14:textId="77777777" w:rsidTr="00AE6592">
        <w:tc>
          <w:tcPr>
            <w:tcW w:w="423" w:type="dxa"/>
            <w:tcBorders>
              <w:top w:val="single" w:sz="4" w:space="0" w:color="auto"/>
              <w:left w:val="single" w:sz="4" w:space="0" w:color="auto"/>
              <w:bottom w:val="single" w:sz="4" w:space="0" w:color="auto"/>
              <w:right w:val="single" w:sz="4" w:space="0" w:color="auto"/>
            </w:tcBorders>
          </w:tcPr>
          <w:p w14:paraId="62FA87B1" w14:textId="77777777" w:rsidR="00AE6592" w:rsidRPr="00ED45AE" w:rsidRDefault="00AE6592" w:rsidP="00AE6592">
            <w:pPr>
              <w:spacing w:line="276" w:lineRule="auto"/>
              <w:jc w:val="both"/>
              <w:rPr>
                <w:rFonts w:ascii="Garamond" w:hAnsi="Garamond"/>
                <w:szCs w:val="22"/>
                <w:lang w:eastAsia="en-US"/>
              </w:rPr>
            </w:pPr>
            <w:r w:rsidRPr="00ED45AE">
              <w:rPr>
                <w:rFonts w:ascii="Garamond" w:hAnsi="Garamond"/>
                <w:szCs w:val="22"/>
                <w:lang w:eastAsia="en-US"/>
              </w:rPr>
              <w:t>7</w:t>
            </w:r>
          </w:p>
        </w:tc>
        <w:tc>
          <w:tcPr>
            <w:tcW w:w="4003" w:type="dxa"/>
            <w:tcBorders>
              <w:top w:val="single" w:sz="4" w:space="0" w:color="auto"/>
              <w:left w:val="single" w:sz="4" w:space="0" w:color="auto"/>
              <w:bottom w:val="single" w:sz="4" w:space="0" w:color="auto"/>
              <w:right w:val="single" w:sz="4" w:space="0" w:color="auto"/>
            </w:tcBorders>
          </w:tcPr>
          <w:p w14:paraId="403479AD" w14:textId="77777777" w:rsidR="00AE6592" w:rsidRPr="00ED45AE" w:rsidRDefault="00AE6592" w:rsidP="00AE6592">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382CBCA9" w14:textId="77777777" w:rsidR="00AE6592" w:rsidRPr="00ED45AE" w:rsidRDefault="00AE6592" w:rsidP="00AE6592">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274E7EEE" w14:textId="77777777" w:rsidR="00AE6592" w:rsidRPr="00ED45AE" w:rsidRDefault="00AE6592" w:rsidP="00AE6592">
            <w:pPr>
              <w:spacing w:line="276" w:lineRule="auto"/>
              <w:jc w:val="both"/>
              <w:rPr>
                <w:rFonts w:ascii="Garamond" w:hAnsi="Garamond"/>
                <w:szCs w:val="22"/>
                <w:lang w:eastAsia="en-US"/>
              </w:rPr>
            </w:pPr>
          </w:p>
        </w:tc>
      </w:tr>
      <w:tr w:rsidR="00AE6592" w:rsidRPr="00ED45AE" w14:paraId="1B52AAD9" w14:textId="77777777" w:rsidTr="00AE6592">
        <w:tc>
          <w:tcPr>
            <w:tcW w:w="423" w:type="dxa"/>
            <w:tcBorders>
              <w:top w:val="single" w:sz="4" w:space="0" w:color="auto"/>
              <w:left w:val="single" w:sz="4" w:space="0" w:color="auto"/>
              <w:bottom w:val="single" w:sz="4" w:space="0" w:color="auto"/>
              <w:right w:val="single" w:sz="4" w:space="0" w:color="auto"/>
            </w:tcBorders>
          </w:tcPr>
          <w:p w14:paraId="7E9E78AC" w14:textId="77777777" w:rsidR="00AE6592" w:rsidRPr="00ED45AE" w:rsidRDefault="00AE6592" w:rsidP="00AE6592">
            <w:pPr>
              <w:spacing w:line="276" w:lineRule="auto"/>
              <w:jc w:val="both"/>
              <w:rPr>
                <w:rFonts w:ascii="Garamond" w:hAnsi="Garamond"/>
                <w:szCs w:val="22"/>
                <w:lang w:eastAsia="en-US"/>
              </w:rPr>
            </w:pPr>
            <w:r w:rsidRPr="00ED45AE">
              <w:rPr>
                <w:rFonts w:ascii="Garamond" w:hAnsi="Garamond"/>
                <w:szCs w:val="22"/>
                <w:lang w:eastAsia="en-US"/>
              </w:rPr>
              <w:t>8</w:t>
            </w:r>
          </w:p>
        </w:tc>
        <w:tc>
          <w:tcPr>
            <w:tcW w:w="4003" w:type="dxa"/>
            <w:tcBorders>
              <w:top w:val="single" w:sz="4" w:space="0" w:color="auto"/>
              <w:left w:val="single" w:sz="4" w:space="0" w:color="auto"/>
              <w:bottom w:val="single" w:sz="4" w:space="0" w:color="auto"/>
              <w:right w:val="single" w:sz="4" w:space="0" w:color="auto"/>
            </w:tcBorders>
          </w:tcPr>
          <w:p w14:paraId="2088492F" w14:textId="77777777" w:rsidR="00AE6592" w:rsidRPr="00ED45AE" w:rsidRDefault="00AE6592" w:rsidP="00AE6592">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276C5CBA" w14:textId="77777777" w:rsidR="00AE6592" w:rsidRPr="00ED45AE" w:rsidRDefault="00AE6592" w:rsidP="00AE6592">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032E1E72" w14:textId="77777777" w:rsidR="00AE6592" w:rsidRPr="00ED45AE" w:rsidRDefault="00AE6592" w:rsidP="00AE6592">
            <w:pPr>
              <w:spacing w:line="276" w:lineRule="auto"/>
              <w:jc w:val="both"/>
              <w:rPr>
                <w:rFonts w:ascii="Garamond" w:hAnsi="Garamond"/>
                <w:szCs w:val="22"/>
                <w:lang w:eastAsia="en-US"/>
              </w:rPr>
            </w:pPr>
          </w:p>
        </w:tc>
      </w:tr>
      <w:tr w:rsidR="00AE6592" w:rsidRPr="00ED45AE" w14:paraId="53417663" w14:textId="77777777" w:rsidTr="00AE6592">
        <w:tc>
          <w:tcPr>
            <w:tcW w:w="423" w:type="dxa"/>
            <w:tcBorders>
              <w:top w:val="single" w:sz="4" w:space="0" w:color="auto"/>
              <w:left w:val="single" w:sz="4" w:space="0" w:color="auto"/>
              <w:bottom w:val="single" w:sz="4" w:space="0" w:color="auto"/>
              <w:right w:val="single" w:sz="4" w:space="0" w:color="auto"/>
            </w:tcBorders>
          </w:tcPr>
          <w:p w14:paraId="4D70F97C" w14:textId="77777777" w:rsidR="00AE6592" w:rsidRPr="00ED45AE" w:rsidRDefault="00AE6592" w:rsidP="00AE6592">
            <w:pPr>
              <w:spacing w:line="276" w:lineRule="auto"/>
              <w:jc w:val="both"/>
              <w:rPr>
                <w:rFonts w:ascii="Garamond" w:hAnsi="Garamond"/>
                <w:szCs w:val="22"/>
                <w:lang w:eastAsia="en-US"/>
              </w:rPr>
            </w:pPr>
            <w:r w:rsidRPr="00ED45AE">
              <w:rPr>
                <w:rFonts w:ascii="Garamond" w:hAnsi="Garamond"/>
                <w:szCs w:val="22"/>
                <w:lang w:eastAsia="en-US"/>
              </w:rPr>
              <w:t>9</w:t>
            </w:r>
          </w:p>
        </w:tc>
        <w:tc>
          <w:tcPr>
            <w:tcW w:w="4003" w:type="dxa"/>
            <w:tcBorders>
              <w:top w:val="single" w:sz="4" w:space="0" w:color="auto"/>
              <w:left w:val="single" w:sz="4" w:space="0" w:color="auto"/>
              <w:bottom w:val="single" w:sz="4" w:space="0" w:color="auto"/>
              <w:right w:val="single" w:sz="4" w:space="0" w:color="auto"/>
            </w:tcBorders>
          </w:tcPr>
          <w:p w14:paraId="021FF2CD" w14:textId="77777777" w:rsidR="00AE6592" w:rsidRPr="00ED45AE" w:rsidRDefault="00AE6592" w:rsidP="00AE6592">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1EB25367" w14:textId="77777777" w:rsidR="00AE6592" w:rsidRPr="00ED45AE" w:rsidRDefault="00AE6592" w:rsidP="00AE6592">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3A366159" w14:textId="77777777" w:rsidR="00AE6592" w:rsidRPr="00ED45AE" w:rsidRDefault="00AE6592" w:rsidP="00AE6592">
            <w:pPr>
              <w:spacing w:line="276" w:lineRule="auto"/>
              <w:jc w:val="both"/>
              <w:rPr>
                <w:rFonts w:ascii="Garamond" w:hAnsi="Garamond"/>
                <w:szCs w:val="22"/>
                <w:lang w:eastAsia="en-US"/>
              </w:rPr>
            </w:pPr>
          </w:p>
        </w:tc>
      </w:tr>
      <w:tr w:rsidR="00AE6592" w:rsidRPr="00ED45AE" w14:paraId="26247C3C" w14:textId="77777777" w:rsidTr="00AE6592">
        <w:tc>
          <w:tcPr>
            <w:tcW w:w="423" w:type="dxa"/>
            <w:tcBorders>
              <w:top w:val="single" w:sz="4" w:space="0" w:color="auto"/>
              <w:left w:val="single" w:sz="4" w:space="0" w:color="auto"/>
              <w:bottom w:val="single" w:sz="4" w:space="0" w:color="auto"/>
              <w:right w:val="single" w:sz="4" w:space="0" w:color="auto"/>
            </w:tcBorders>
          </w:tcPr>
          <w:p w14:paraId="116792C1" w14:textId="77777777" w:rsidR="00AE6592" w:rsidRPr="00ED45AE" w:rsidRDefault="00AE6592" w:rsidP="00AE6592">
            <w:pPr>
              <w:spacing w:line="276" w:lineRule="auto"/>
              <w:jc w:val="both"/>
              <w:rPr>
                <w:rFonts w:ascii="Garamond" w:hAnsi="Garamond"/>
                <w:szCs w:val="22"/>
                <w:lang w:eastAsia="en-US"/>
              </w:rPr>
            </w:pPr>
            <w:r w:rsidRPr="00ED45AE">
              <w:rPr>
                <w:rFonts w:ascii="Garamond" w:hAnsi="Garamond"/>
                <w:szCs w:val="22"/>
                <w:lang w:eastAsia="en-US"/>
              </w:rPr>
              <w:t>10</w:t>
            </w:r>
          </w:p>
        </w:tc>
        <w:tc>
          <w:tcPr>
            <w:tcW w:w="4003" w:type="dxa"/>
            <w:tcBorders>
              <w:top w:val="single" w:sz="4" w:space="0" w:color="auto"/>
              <w:left w:val="single" w:sz="4" w:space="0" w:color="auto"/>
              <w:bottom w:val="single" w:sz="4" w:space="0" w:color="auto"/>
              <w:right w:val="single" w:sz="4" w:space="0" w:color="auto"/>
            </w:tcBorders>
          </w:tcPr>
          <w:p w14:paraId="4D75A0F9" w14:textId="77777777" w:rsidR="00AE6592" w:rsidRPr="00ED45AE" w:rsidRDefault="00AE6592" w:rsidP="00AE6592">
            <w:pPr>
              <w:spacing w:line="276" w:lineRule="auto"/>
              <w:jc w:val="both"/>
              <w:rPr>
                <w:rFonts w:ascii="Garamond" w:hAnsi="Garamond"/>
                <w:szCs w:val="22"/>
                <w:lang w:eastAsia="en-US"/>
              </w:rPr>
            </w:pPr>
          </w:p>
        </w:tc>
        <w:tc>
          <w:tcPr>
            <w:tcW w:w="2252" w:type="dxa"/>
            <w:tcBorders>
              <w:top w:val="single" w:sz="4" w:space="0" w:color="auto"/>
              <w:left w:val="single" w:sz="4" w:space="0" w:color="auto"/>
              <w:bottom w:val="single" w:sz="4" w:space="0" w:color="auto"/>
              <w:right w:val="single" w:sz="4" w:space="0" w:color="auto"/>
            </w:tcBorders>
          </w:tcPr>
          <w:p w14:paraId="34AD4667" w14:textId="77777777" w:rsidR="00AE6592" w:rsidRPr="00ED45AE" w:rsidRDefault="00AE6592" w:rsidP="00AE6592">
            <w:pPr>
              <w:spacing w:line="276" w:lineRule="auto"/>
              <w:jc w:val="both"/>
              <w:rPr>
                <w:rFonts w:ascii="Garamond" w:hAnsi="Garamond"/>
                <w:szCs w:val="22"/>
                <w:lang w:eastAsia="en-US"/>
              </w:rPr>
            </w:pPr>
          </w:p>
        </w:tc>
        <w:tc>
          <w:tcPr>
            <w:tcW w:w="2644" w:type="dxa"/>
            <w:tcBorders>
              <w:top w:val="single" w:sz="4" w:space="0" w:color="auto"/>
              <w:left w:val="single" w:sz="4" w:space="0" w:color="auto"/>
              <w:bottom w:val="single" w:sz="4" w:space="0" w:color="auto"/>
              <w:right w:val="single" w:sz="4" w:space="0" w:color="auto"/>
            </w:tcBorders>
          </w:tcPr>
          <w:p w14:paraId="76729E01" w14:textId="77777777" w:rsidR="00AE6592" w:rsidRPr="00ED45AE" w:rsidRDefault="00AE6592" w:rsidP="00AE6592">
            <w:pPr>
              <w:spacing w:line="276" w:lineRule="auto"/>
              <w:jc w:val="both"/>
              <w:rPr>
                <w:rFonts w:ascii="Garamond" w:hAnsi="Garamond"/>
                <w:szCs w:val="22"/>
                <w:lang w:eastAsia="en-US"/>
              </w:rPr>
            </w:pPr>
          </w:p>
        </w:tc>
      </w:tr>
    </w:tbl>
    <w:p w14:paraId="60BEC49D" w14:textId="77777777" w:rsidR="00AE6592" w:rsidRPr="00ED45AE" w:rsidRDefault="00AE6592" w:rsidP="00AE6592">
      <w:pPr>
        <w:spacing w:line="276" w:lineRule="auto"/>
        <w:jc w:val="both"/>
        <w:rPr>
          <w:rFonts w:ascii="Garamond" w:hAnsi="Garamond"/>
          <w:sz w:val="24"/>
        </w:rPr>
      </w:pPr>
    </w:p>
    <w:p w14:paraId="1189AB6E" w14:textId="77777777" w:rsidR="00AE6592" w:rsidRPr="00ED45AE" w:rsidRDefault="00AE6592" w:rsidP="00AE6592">
      <w:pPr>
        <w:spacing w:line="276" w:lineRule="auto"/>
        <w:jc w:val="both"/>
        <w:rPr>
          <w:rFonts w:ascii="Garamond" w:hAnsi="Garamond"/>
          <w:sz w:val="24"/>
        </w:rPr>
      </w:pPr>
    </w:p>
    <w:p w14:paraId="6982601E" w14:textId="77777777" w:rsidR="00AE6592" w:rsidRPr="00ED45AE" w:rsidRDefault="00AE6592" w:rsidP="00AE6592">
      <w:pPr>
        <w:spacing w:line="276" w:lineRule="auto"/>
        <w:jc w:val="right"/>
        <w:rPr>
          <w:rFonts w:ascii="Garamond" w:hAnsi="Garamond"/>
          <w:sz w:val="24"/>
        </w:rPr>
      </w:pPr>
      <w:r w:rsidRPr="00ED45AE">
        <w:rPr>
          <w:rFonts w:ascii="Garamond" w:hAnsi="Garamond"/>
          <w:sz w:val="24"/>
        </w:rPr>
        <w:br w:type="page"/>
      </w:r>
    </w:p>
    <w:p w14:paraId="49AE51D7" w14:textId="77777777" w:rsidR="00AE6592" w:rsidRPr="00ED45AE" w:rsidRDefault="00AE6592" w:rsidP="00AE6592">
      <w:pPr>
        <w:spacing w:line="276" w:lineRule="auto"/>
        <w:jc w:val="right"/>
        <w:rPr>
          <w:rFonts w:ascii="Garamond" w:hAnsi="Garamond"/>
          <w:sz w:val="24"/>
        </w:rPr>
      </w:pPr>
      <w:r w:rsidRPr="00ED45AE">
        <w:rPr>
          <w:rFonts w:ascii="Garamond" w:hAnsi="Garamond"/>
          <w:sz w:val="24"/>
        </w:rPr>
        <w:lastRenderedPageBreak/>
        <w:t xml:space="preserve">Obrazec 2 – izjava o izpolnjevanju </w:t>
      </w:r>
      <w:proofErr w:type="spellStart"/>
      <w:r w:rsidRPr="00ED45AE">
        <w:rPr>
          <w:rFonts w:ascii="Garamond" w:hAnsi="Garamond"/>
          <w:sz w:val="24"/>
        </w:rPr>
        <w:t>okoljskih</w:t>
      </w:r>
      <w:proofErr w:type="spellEnd"/>
      <w:r w:rsidRPr="00ED45AE">
        <w:rPr>
          <w:rFonts w:ascii="Garamond" w:hAnsi="Garamond"/>
          <w:sz w:val="24"/>
        </w:rPr>
        <w:t xml:space="preserve"> zahtev</w:t>
      </w:r>
    </w:p>
    <w:p w14:paraId="3F867102" w14:textId="77777777" w:rsidR="00AE6592" w:rsidRPr="00ED45AE" w:rsidRDefault="00AE6592" w:rsidP="00AE6592">
      <w:pPr>
        <w:pStyle w:val="Navadensplet"/>
        <w:tabs>
          <w:tab w:val="left" w:pos="3090"/>
        </w:tabs>
        <w:spacing w:before="0" w:beforeAutospacing="0" w:after="0" w:afterAutospacing="0" w:line="276" w:lineRule="auto"/>
        <w:jc w:val="center"/>
        <w:textAlignment w:val="baseline"/>
        <w:rPr>
          <w:rFonts w:ascii="Garamond" w:hAnsi="Garamond"/>
          <w:b/>
          <w:lang w:val="sl-SI"/>
        </w:rPr>
      </w:pPr>
    </w:p>
    <w:p w14:paraId="23AA33A4" w14:textId="77777777" w:rsidR="00AE6592" w:rsidRPr="00ED45AE" w:rsidRDefault="00AE6592" w:rsidP="00AE6592">
      <w:pPr>
        <w:pStyle w:val="Navadensplet"/>
        <w:tabs>
          <w:tab w:val="left" w:pos="3090"/>
        </w:tabs>
        <w:spacing w:before="0" w:beforeAutospacing="0" w:after="0" w:afterAutospacing="0" w:line="276" w:lineRule="auto"/>
        <w:jc w:val="center"/>
        <w:textAlignment w:val="baseline"/>
        <w:rPr>
          <w:rFonts w:ascii="Garamond" w:hAnsi="Garamond"/>
          <w:b/>
          <w:lang w:val="sl-SI"/>
        </w:rPr>
      </w:pPr>
    </w:p>
    <w:p w14:paraId="538BF338" w14:textId="77777777" w:rsidR="00AE6592" w:rsidRPr="00ED45AE" w:rsidRDefault="00AE6592" w:rsidP="00AE6592">
      <w:pPr>
        <w:pStyle w:val="Navadensplet"/>
        <w:tabs>
          <w:tab w:val="left" w:pos="3090"/>
        </w:tabs>
        <w:spacing w:before="0" w:beforeAutospacing="0" w:after="0" w:afterAutospacing="0" w:line="276" w:lineRule="auto"/>
        <w:jc w:val="center"/>
        <w:textAlignment w:val="baseline"/>
        <w:rPr>
          <w:rFonts w:ascii="Garamond" w:hAnsi="Garamond"/>
          <w:b/>
          <w:lang w:val="sl-SI"/>
        </w:rPr>
      </w:pPr>
    </w:p>
    <w:p w14:paraId="3AFE809D" w14:textId="77777777" w:rsidR="00AE6592" w:rsidRPr="00ED45AE" w:rsidRDefault="00AE6592" w:rsidP="00AE6592">
      <w:pPr>
        <w:pStyle w:val="Navadensplet"/>
        <w:tabs>
          <w:tab w:val="left" w:pos="3090"/>
        </w:tabs>
        <w:spacing w:before="0" w:beforeAutospacing="0" w:after="0" w:afterAutospacing="0" w:line="276" w:lineRule="auto"/>
        <w:jc w:val="center"/>
        <w:textAlignment w:val="baseline"/>
        <w:rPr>
          <w:rFonts w:ascii="Garamond" w:hAnsi="Garamond"/>
          <w:b/>
          <w:lang w:val="sl-SI"/>
        </w:rPr>
      </w:pPr>
    </w:p>
    <w:p w14:paraId="5098D5A2" w14:textId="77777777" w:rsidR="00AE6592" w:rsidRPr="00ED45AE" w:rsidRDefault="00AE6592" w:rsidP="00AE6592">
      <w:pPr>
        <w:pStyle w:val="Navadensplet"/>
        <w:tabs>
          <w:tab w:val="left" w:pos="3090"/>
        </w:tabs>
        <w:spacing w:before="0" w:beforeAutospacing="0" w:after="0" w:afterAutospacing="0" w:line="276" w:lineRule="auto"/>
        <w:jc w:val="center"/>
        <w:textAlignment w:val="baseline"/>
        <w:rPr>
          <w:rFonts w:ascii="Garamond" w:hAnsi="Garamond"/>
          <w:b/>
          <w:lang w:val="sl-SI"/>
        </w:rPr>
      </w:pPr>
    </w:p>
    <w:p w14:paraId="12489673" w14:textId="77777777" w:rsidR="00AE6592" w:rsidRPr="00ED45AE" w:rsidRDefault="00AE6592" w:rsidP="00AE6592">
      <w:pPr>
        <w:pStyle w:val="Navadensplet"/>
        <w:tabs>
          <w:tab w:val="left" w:pos="3090"/>
        </w:tabs>
        <w:spacing w:before="0" w:beforeAutospacing="0" w:after="0" w:afterAutospacing="0" w:line="276" w:lineRule="auto"/>
        <w:jc w:val="center"/>
        <w:textAlignment w:val="baseline"/>
        <w:rPr>
          <w:rFonts w:ascii="Garamond" w:hAnsi="Garamond"/>
          <w:b/>
          <w:lang w:val="sl-SI"/>
        </w:rPr>
      </w:pPr>
    </w:p>
    <w:p w14:paraId="05C07127" w14:textId="77777777" w:rsidR="00AE6592" w:rsidRPr="00ED45AE" w:rsidRDefault="00AE6592" w:rsidP="00AE6592">
      <w:pPr>
        <w:pStyle w:val="Navadensplet"/>
        <w:tabs>
          <w:tab w:val="left" w:pos="3090"/>
        </w:tabs>
        <w:spacing w:before="0" w:beforeAutospacing="0" w:after="0" w:afterAutospacing="0" w:line="276" w:lineRule="auto"/>
        <w:jc w:val="center"/>
        <w:textAlignment w:val="baseline"/>
        <w:rPr>
          <w:rFonts w:ascii="Garamond" w:hAnsi="Garamond"/>
          <w:b/>
          <w:lang w:val="sl-SI"/>
        </w:rPr>
      </w:pPr>
    </w:p>
    <w:p w14:paraId="42C1A18F" w14:textId="215AFCED" w:rsidR="00AE6592" w:rsidRDefault="00AE6592" w:rsidP="00AE6592">
      <w:pPr>
        <w:pStyle w:val="Navadensplet"/>
        <w:tabs>
          <w:tab w:val="left" w:pos="3090"/>
        </w:tabs>
        <w:spacing w:before="0" w:beforeAutospacing="0" w:after="0" w:afterAutospacing="0" w:line="276" w:lineRule="auto"/>
        <w:jc w:val="center"/>
        <w:textAlignment w:val="baseline"/>
        <w:rPr>
          <w:rFonts w:ascii="Garamond" w:hAnsi="Garamond"/>
          <w:b/>
          <w:lang w:val="sl-SI"/>
        </w:rPr>
      </w:pPr>
    </w:p>
    <w:p w14:paraId="3AA5DF86" w14:textId="77777777" w:rsidR="00AE6592" w:rsidRPr="00ED45AE" w:rsidRDefault="00AE6592" w:rsidP="00AE6592">
      <w:pPr>
        <w:pStyle w:val="Navadensplet"/>
        <w:tabs>
          <w:tab w:val="left" w:pos="3090"/>
        </w:tabs>
        <w:spacing w:before="0" w:beforeAutospacing="0" w:after="0" w:afterAutospacing="0" w:line="276" w:lineRule="auto"/>
        <w:jc w:val="center"/>
        <w:textAlignment w:val="baseline"/>
        <w:rPr>
          <w:rFonts w:ascii="Garamond" w:hAnsi="Garamond"/>
          <w:b/>
          <w:lang w:val="sl-SI"/>
        </w:rPr>
      </w:pPr>
    </w:p>
    <w:p w14:paraId="195FD43A" w14:textId="77777777" w:rsidR="00AE6592" w:rsidRPr="00ED45AE" w:rsidRDefault="00AE6592" w:rsidP="00AE6592">
      <w:pPr>
        <w:pStyle w:val="Navadensplet"/>
        <w:tabs>
          <w:tab w:val="left" w:pos="3090"/>
        </w:tabs>
        <w:spacing w:before="0" w:beforeAutospacing="0" w:after="0" w:afterAutospacing="0" w:line="276" w:lineRule="auto"/>
        <w:jc w:val="center"/>
        <w:textAlignment w:val="baseline"/>
        <w:rPr>
          <w:rFonts w:ascii="Garamond" w:hAnsi="Garamond"/>
          <w:b/>
          <w:lang w:val="sl-SI"/>
        </w:rPr>
      </w:pPr>
    </w:p>
    <w:p w14:paraId="0C5D706B" w14:textId="77777777" w:rsidR="00AE6592" w:rsidRPr="00ED45AE" w:rsidRDefault="00AE6592" w:rsidP="00AE6592">
      <w:pPr>
        <w:pStyle w:val="Navadensplet"/>
        <w:tabs>
          <w:tab w:val="left" w:pos="3090"/>
        </w:tabs>
        <w:spacing w:before="0" w:beforeAutospacing="0" w:after="0" w:afterAutospacing="0" w:line="276" w:lineRule="auto"/>
        <w:jc w:val="center"/>
        <w:textAlignment w:val="baseline"/>
        <w:rPr>
          <w:rFonts w:ascii="Garamond" w:hAnsi="Garamond"/>
          <w:b/>
          <w:lang w:val="sl-SI"/>
        </w:rPr>
      </w:pPr>
    </w:p>
    <w:p w14:paraId="77AE66F3" w14:textId="77777777" w:rsidR="00AE6592" w:rsidRPr="00ED45AE" w:rsidRDefault="00AE6592" w:rsidP="00AE6592">
      <w:pPr>
        <w:pStyle w:val="Navadensplet"/>
        <w:tabs>
          <w:tab w:val="left" w:pos="3090"/>
        </w:tabs>
        <w:spacing w:before="0" w:beforeAutospacing="0" w:after="0" w:afterAutospacing="0" w:line="276" w:lineRule="auto"/>
        <w:jc w:val="center"/>
        <w:textAlignment w:val="baseline"/>
        <w:rPr>
          <w:rFonts w:ascii="Garamond" w:hAnsi="Garamond"/>
          <w:b/>
          <w:lang w:val="sl-SI"/>
        </w:rPr>
      </w:pPr>
      <w:r w:rsidRPr="00ED45AE">
        <w:rPr>
          <w:rFonts w:ascii="Garamond" w:hAnsi="Garamond"/>
          <w:b/>
          <w:lang w:val="sl-SI"/>
        </w:rPr>
        <w:t xml:space="preserve">IZJAVA O IZPOLNJEVANJU OKOLJSKIH ZAHTEV </w:t>
      </w:r>
    </w:p>
    <w:p w14:paraId="78B06D50" w14:textId="77777777" w:rsidR="00AE6592" w:rsidRPr="00ED45AE" w:rsidRDefault="00AE6592" w:rsidP="00AE6592">
      <w:pPr>
        <w:pStyle w:val="Navadensplet"/>
        <w:tabs>
          <w:tab w:val="left" w:pos="3090"/>
        </w:tabs>
        <w:spacing w:before="0" w:beforeAutospacing="0" w:after="0" w:afterAutospacing="0" w:line="276" w:lineRule="auto"/>
        <w:jc w:val="both"/>
        <w:textAlignment w:val="baseline"/>
        <w:rPr>
          <w:rFonts w:ascii="Garamond" w:hAnsi="Garamond"/>
          <w:lang w:val="sl-SI"/>
        </w:rPr>
      </w:pPr>
      <w:r w:rsidRPr="00ED45AE">
        <w:rPr>
          <w:rFonts w:ascii="Garamond" w:hAnsi="Garamond"/>
          <w:lang w:val="sl-SI"/>
        </w:rPr>
        <w:tab/>
      </w:r>
    </w:p>
    <w:p w14:paraId="235E8BC7" w14:textId="77777777" w:rsidR="00AE6592" w:rsidRPr="00ED45AE" w:rsidRDefault="00AE6592" w:rsidP="00AE6592">
      <w:pPr>
        <w:pStyle w:val="Navadensplet"/>
        <w:tabs>
          <w:tab w:val="left" w:pos="3090"/>
        </w:tabs>
        <w:spacing w:before="0" w:beforeAutospacing="0" w:after="0" w:afterAutospacing="0" w:line="276" w:lineRule="auto"/>
        <w:jc w:val="both"/>
        <w:textAlignment w:val="baseline"/>
        <w:rPr>
          <w:rFonts w:ascii="Garamond" w:hAnsi="Garamond"/>
          <w:lang w:val="sl-SI"/>
        </w:rPr>
      </w:pPr>
      <w:r w:rsidRPr="00ED45AE">
        <w:rPr>
          <w:rFonts w:ascii="Garamond" w:hAnsi="Garamond"/>
          <w:lang w:val="sl-SI"/>
        </w:rPr>
        <w:tab/>
      </w:r>
    </w:p>
    <w:p w14:paraId="7D25128D" w14:textId="77777777" w:rsidR="00AE6592" w:rsidRPr="00ED45AE" w:rsidRDefault="00AE6592" w:rsidP="00AE6592">
      <w:pPr>
        <w:pStyle w:val="Navadensplet"/>
        <w:tabs>
          <w:tab w:val="left" w:pos="3090"/>
        </w:tabs>
        <w:spacing w:before="0" w:beforeAutospacing="0" w:after="0" w:afterAutospacing="0" w:line="276" w:lineRule="auto"/>
        <w:jc w:val="both"/>
        <w:textAlignment w:val="baseline"/>
        <w:rPr>
          <w:rFonts w:ascii="Garamond" w:hAnsi="Garamond"/>
          <w:lang w:val="sl-SI"/>
        </w:rPr>
      </w:pPr>
    </w:p>
    <w:p w14:paraId="1245B372" w14:textId="397EE0E4" w:rsidR="00AE6592" w:rsidRPr="00ED45AE" w:rsidRDefault="00AE6592" w:rsidP="00AE6592">
      <w:pPr>
        <w:spacing w:line="276" w:lineRule="auto"/>
        <w:jc w:val="both"/>
        <w:rPr>
          <w:rFonts w:ascii="Garamond" w:hAnsi="Garamond"/>
          <w:sz w:val="24"/>
        </w:rPr>
      </w:pPr>
      <w:r w:rsidRPr="00ED45AE">
        <w:rPr>
          <w:rFonts w:ascii="Garamond" w:hAnsi="Garamond"/>
          <w:sz w:val="24"/>
        </w:rPr>
        <w:t>Podpisani, _________________________ (vpišite ime in priimek), odgovorna oseba ponudnika _________________________  (vpišite firmo in poslovni naslov, pod kazensko in materialno odgovornostjo izjavljam, da bomo pri dobavi blaga pod zaporednimi številkami 1 do 1</w:t>
      </w:r>
      <w:r w:rsidR="00DF382E">
        <w:rPr>
          <w:rFonts w:ascii="Garamond" w:hAnsi="Garamond"/>
          <w:sz w:val="24"/>
        </w:rPr>
        <w:t>2</w:t>
      </w:r>
      <w:r w:rsidRPr="00ED45AE">
        <w:rPr>
          <w:rFonts w:ascii="Garamond" w:hAnsi="Garamond"/>
          <w:sz w:val="24"/>
        </w:rPr>
        <w:t xml:space="preserve"> in 1</w:t>
      </w:r>
      <w:r w:rsidR="00DF382E">
        <w:rPr>
          <w:rFonts w:ascii="Garamond" w:hAnsi="Garamond"/>
          <w:sz w:val="24"/>
        </w:rPr>
        <w:t>5</w:t>
      </w:r>
      <w:r w:rsidRPr="00ED45AE">
        <w:rPr>
          <w:rFonts w:ascii="Garamond" w:hAnsi="Garamond"/>
          <w:sz w:val="24"/>
        </w:rPr>
        <w:t xml:space="preserve"> v postopku </w:t>
      </w:r>
      <w:r w:rsidRPr="00ED45AE">
        <w:rPr>
          <w:rFonts w:ascii="Garamond" w:hAnsi="Garamond"/>
          <w:i/>
          <w:sz w:val="24"/>
        </w:rPr>
        <w:t xml:space="preserve">Dobava pisarniškega materiala po sklopih z upoštevanjem </w:t>
      </w:r>
      <w:proofErr w:type="spellStart"/>
      <w:r w:rsidRPr="00ED45AE">
        <w:rPr>
          <w:rFonts w:ascii="Garamond" w:hAnsi="Garamond"/>
          <w:i/>
          <w:sz w:val="24"/>
        </w:rPr>
        <w:t>okoljskih</w:t>
      </w:r>
      <w:proofErr w:type="spellEnd"/>
      <w:r w:rsidRPr="00ED45AE">
        <w:rPr>
          <w:rFonts w:ascii="Garamond" w:hAnsi="Garamond"/>
          <w:i/>
          <w:sz w:val="24"/>
        </w:rPr>
        <w:t xml:space="preserve"> vidikov</w:t>
      </w:r>
      <w:r w:rsidRPr="00ED45AE">
        <w:rPr>
          <w:rFonts w:ascii="Garamond" w:hAnsi="Garamond"/>
          <w:sz w:val="24"/>
        </w:rPr>
        <w:t xml:space="preserve"> izpolnjevali naslednje zahteve, ki jih za naročanje pisarniškega papirja določa Uredba o zelenem javnem naročanju:</w:t>
      </w:r>
    </w:p>
    <w:p w14:paraId="1701D896" w14:textId="77777777" w:rsidR="00AE6592" w:rsidRPr="00ED45AE" w:rsidRDefault="00AE6592" w:rsidP="00AE6592">
      <w:pPr>
        <w:pStyle w:val="Odstavekseznama"/>
        <w:numPr>
          <w:ilvl w:val="0"/>
          <w:numId w:val="24"/>
        </w:numPr>
        <w:spacing w:line="276" w:lineRule="auto"/>
        <w:jc w:val="both"/>
        <w:rPr>
          <w:rFonts w:ascii="Garamond" w:hAnsi="Garamond"/>
          <w:sz w:val="24"/>
        </w:rPr>
      </w:pPr>
      <w:r w:rsidRPr="00ED45AE">
        <w:rPr>
          <w:rFonts w:ascii="Garamond" w:hAnsi="Garamond"/>
          <w:sz w:val="24"/>
        </w:rPr>
        <w:t>delež primarne vlaknine, pridobljene iz trajnostno upravljanih gozdov, v pisarniškem papirju, izdelanem iz primarne vlaknine, znaša najmanj 50 %;</w:t>
      </w:r>
    </w:p>
    <w:p w14:paraId="3CDEA080" w14:textId="77777777" w:rsidR="00AE6592" w:rsidRPr="00ED45AE" w:rsidRDefault="00AE6592" w:rsidP="00AE6592">
      <w:pPr>
        <w:pStyle w:val="Odstavekseznama"/>
        <w:numPr>
          <w:ilvl w:val="0"/>
          <w:numId w:val="24"/>
        </w:numPr>
        <w:spacing w:line="276" w:lineRule="auto"/>
        <w:jc w:val="both"/>
        <w:rPr>
          <w:rFonts w:ascii="Garamond" w:hAnsi="Garamond"/>
          <w:sz w:val="24"/>
        </w:rPr>
      </w:pPr>
      <w:r w:rsidRPr="00ED45AE">
        <w:rPr>
          <w:rFonts w:ascii="Garamond" w:hAnsi="Garamond"/>
          <w:sz w:val="24"/>
        </w:rPr>
        <w:t>delež reciklirane vlaknine v pisarniškem papirju, izdelanem iz predelane vlaknine, znaša najmanj 30 %.</w:t>
      </w:r>
    </w:p>
    <w:p w14:paraId="43C01635" w14:textId="77777777" w:rsidR="00AE6592" w:rsidRPr="00ED45AE" w:rsidRDefault="00AE6592" w:rsidP="00AE6592">
      <w:pPr>
        <w:spacing w:line="276" w:lineRule="auto"/>
        <w:rPr>
          <w:rFonts w:ascii="Garamond" w:hAnsi="Garamond"/>
          <w:sz w:val="24"/>
          <w:lang w:eastAsia="en-GB"/>
        </w:rPr>
      </w:pPr>
    </w:p>
    <w:p w14:paraId="3B20C293" w14:textId="77777777" w:rsidR="00AE6592" w:rsidRPr="00ED45AE" w:rsidRDefault="00AE6592" w:rsidP="00AE6592">
      <w:pPr>
        <w:spacing w:line="276" w:lineRule="auto"/>
        <w:jc w:val="both"/>
        <w:rPr>
          <w:rFonts w:ascii="Garamond" w:hAnsi="Garamond"/>
          <w:sz w:val="24"/>
        </w:rPr>
      </w:pPr>
      <w:r w:rsidRPr="00ED45AE">
        <w:rPr>
          <w:rFonts w:ascii="Garamond" w:hAnsi="Garamond"/>
          <w:sz w:val="24"/>
        </w:rPr>
        <w:t xml:space="preserve">Zavedamo se, da lahko naročnik odstopi od okvirnega sporazuma o izvedbi javnega naročila, če ne bomo izpolnjevali postavljenih </w:t>
      </w:r>
      <w:proofErr w:type="spellStart"/>
      <w:r w:rsidRPr="00ED45AE">
        <w:rPr>
          <w:rFonts w:ascii="Garamond" w:hAnsi="Garamond"/>
          <w:sz w:val="24"/>
        </w:rPr>
        <w:t>okoljskih</w:t>
      </w:r>
      <w:proofErr w:type="spellEnd"/>
      <w:r w:rsidRPr="00ED45AE">
        <w:rPr>
          <w:rFonts w:ascii="Garamond" w:hAnsi="Garamond"/>
          <w:sz w:val="24"/>
        </w:rPr>
        <w:t xml:space="preserve"> zahtev.</w:t>
      </w:r>
    </w:p>
    <w:p w14:paraId="72D55AA4" w14:textId="77777777" w:rsidR="00AE6592" w:rsidRPr="00ED45AE" w:rsidRDefault="00AE6592" w:rsidP="00AE6592">
      <w:pPr>
        <w:spacing w:line="276" w:lineRule="auto"/>
        <w:rPr>
          <w:rFonts w:ascii="Garamond" w:hAnsi="Garamond"/>
          <w:sz w:val="24"/>
          <w:lang w:eastAsia="en-GB"/>
        </w:rPr>
      </w:pPr>
      <w:r w:rsidRPr="00ED45AE">
        <w:rPr>
          <w:rFonts w:ascii="Garamond" w:hAnsi="Garamond"/>
          <w:sz w:val="24"/>
          <w:lang w:eastAsia="en-GB"/>
        </w:rPr>
        <w:br w:type="page"/>
      </w:r>
    </w:p>
    <w:p w14:paraId="7E032C3A" w14:textId="77777777" w:rsidR="00AE6592" w:rsidRPr="00ED45AE" w:rsidRDefault="00AE6592" w:rsidP="00AE6592">
      <w:pPr>
        <w:tabs>
          <w:tab w:val="left" w:pos="3090"/>
        </w:tabs>
        <w:spacing w:line="276" w:lineRule="auto"/>
        <w:jc w:val="right"/>
        <w:textAlignment w:val="baseline"/>
        <w:rPr>
          <w:rFonts w:ascii="Garamond" w:hAnsi="Garamond"/>
          <w:sz w:val="24"/>
          <w:lang w:eastAsia="en-GB"/>
        </w:rPr>
      </w:pPr>
      <w:r w:rsidRPr="00ED45AE">
        <w:rPr>
          <w:rFonts w:ascii="Garamond" w:hAnsi="Garamond"/>
          <w:sz w:val="24"/>
          <w:lang w:eastAsia="en-GB"/>
        </w:rPr>
        <w:lastRenderedPageBreak/>
        <w:t>Obrazec 3 – vzorec okvirnega sporazuma</w:t>
      </w:r>
    </w:p>
    <w:p w14:paraId="5AC4A794" w14:textId="77777777" w:rsidR="00AE6592" w:rsidRPr="00ED45AE" w:rsidRDefault="00AE6592" w:rsidP="00AE6592">
      <w:pPr>
        <w:tabs>
          <w:tab w:val="left" w:pos="3090"/>
        </w:tabs>
        <w:spacing w:line="276" w:lineRule="auto"/>
        <w:textAlignment w:val="baseline"/>
        <w:rPr>
          <w:rFonts w:ascii="Garamond" w:hAnsi="Garamond"/>
          <w:sz w:val="24"/>
          <w:lang w:eastAsia="en-GB"/>
        </w:rPr>
      </w:pPr>
    </w:p>
    <w:p w14:paraId="455DB201"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b/>
          <w:sz w:val="24"/>
          <w:lang w:eastAsia="en-GB"/>
        </w:rPr>
        <w:t>Univerza v Ljubljani, Filozofska fakulteta</w:t>
      </w:r>
      <w:r w:rsidRPr="00ED45AE">
        <w:rPr>
          <w:rFonts w:ascii="Garamond" w:hAnsi="Garamond"/>
          <w:sz w:val="24"/>
          <w:lang w:eastAsia="en-GB"/>
        </w:rPr>
        <w:t xml:space="preserve">, Aškerčeva cesta 2, 1000 Ljubljana, matična št.: 1627058, davčna št.: SI55382657, ki jo zastopa </w:t>
      </w:r>
      <w:proofErr w:type="spellStart"/>
      <w:r w:rsidRPr="00ED45AE">
        <w:rPr>
          <w:rFonts w:ascii="Garamond" w:hAnsi="Garamond"/>
          <w:sz w:val="24"/>
          <w:lang w:eastAsia="en-GB"/>
        </w:rPr>
        <w:t>dekanja</w:t>
      </w:r>
      <w:proofErr w:type="spellEnd"/>
      <w:r w:rsidRPr="00ED45AE">
        <w:rPr>
          <w:rFonts w:ascii="Garamond" w:hAnsi="Garamond"/>
          <w:sz w:val="24"/>
          <w:lang w:eastAsia="en-GB"/>
        </w:rPr>
        <w:t xml:space="preserve"> prof. dr. Mojca Schlamberger Brezar (v nadaljevanju: </w:t>
      </w:r>
      <w:r w:rsidRPr="00ED45AE">
        <w:rPr>
          <w:rFonts w:ascii="Garamond" w:hAnsi="Garamond"/>
          <w:b/>
          <w:sz w:val="24"/>
          <w:lang w:eastAsia="en-GB"/>
        </w:rPr>
        <w:t>naročnik</w:t>
      </w:r>
      <w:r w:rsidRPr="00ED45AE">
        <w:rPr>
          <w:rFonts w:ascii="Garamond" w:hAnsi="Garamond"/>
          <w:sz w:val="24"/>
          <w:lang w:eastAsia="en-GB"/>
        </w:rPr>
        <w:t>)</w:t>
      </w:r>
    </w:p>
    <w:p w14:paraId="3682B704"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4FB3E872"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in</w:t>
      </w:r>
    </w:p>
    <w:p w14:paraId="43E94F01"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888C149"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matična št.: ……………………..,</w:t>
      </w:r>
    </w:p>
    <w:p w14:paraId="616C0B3F" w14:textId="77777777" w:rsidR="00AE6592" w:rsidRPr="00ED45AE" w:rsidRDefault="00AE6592" w:rsidP="00AE6592">
      <w:pPr>
        <w:tabs>
          <w:tab w:val="left" w:pos="3090"/>
        </w:tabs>
        <w:spacing w:line="276" w:lineRule="auto"/>
        <w:jc w:val="both"/>
        <w:textAlignment w:val="baseline"/>
        <w:rPr>
          <w:rFonts w:ascii="Garamond" w:hAnsi="Garamond"/>
          <w:sz w:val="20"/>
          <w:szCs w:val="20"/>
          <w:lang w:eastAsia="en-GB"/>
        </w:rPr>
      </w:pPr>
      <w:r w:rsidRPr="00ED45AE">
        <w:rPr>
          <w:rFonts w:ascii="Garamond" w:hAnsi="Garamond"/>
          <w:sz w:val="20"/>
          <w:szCs w:val="20"/>
          <w:lang w:eastAsia="en-GB"/>
        </w:rPr>
        <w:t xml:space="preserve">                                       (firma in poslovni naslov ponudnika) </w:t>
      </w:r>
    </w:p>
    <w:p w14:paraId="08F86826"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davčna št.: ……….……, ki jo zastopa …………………………………………………………..………</w:t>
      </w:r>
    </w:p>
    <w:p w14:paraId="3CC041BD" w14:textId="77777777" w:rsidR="00AE6592" w:rsidRPr="00ED45AE" w:rsidRDefault="00AE6592" w:rsidP="00AE6592">
      <w:pPr>
        <w:tabs>
          <w:tab w:val="left" w:pos="3090"/>
        </w:tabs>
        <w:spacing w:line="276" w:lineRule="auto"/>
        <w:jc w:val="both"/>
        <w:textAlignment w:val="baseline"/>
        <w:rPr>
          <w:rFonts w:ascii="Garamond" w:hAnsi="Garamond"/>
          <w:sz w:val="20"/>
          <w:szCs w:val="20"/>
          <w:lang w:eastAsia="en-GB"/>
        </w:rPr>
      </w:pP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0"/>
          <w:szCs w:val="20"/>
          <w:lang w:eastAsia="en-GB"/>
        </w:rPr>
        <w:t xml:space="preserve">       (funkcija, ime in priimek osebe, pooblaščene za podpis sporazuma)</w:t>
      </w:r>
    </w:p>
    <w:p w14:paraId="36A6B186"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(v nadaljevanju: </w:t>
      </w:r>
      <w:r w:rsidRPr="00ED45AE">
        <w:rPr>
          <w:rFonts w:ascii="Garamond" w:hAnsi="Garamond"/>
          <w:b/>
          <w:sz w:val="24"/>
          <w:lang w:eastAsia="en-GB"/>
        </w:rPr>
        <w:t>dobavitelj</w:t>
      </w:r>
      <w:r w:rsidRPr="00ED45AE">
        <w:rPr>
          <w:rFonts w:ascii="Garamond" w:hAnsi="Garamond"/>
          <w:sz w:val="24"/>
          <w:lang w:eastAsia="en-GB"/>
        </w:rPr>
        <w:t>)</w:t>
      </w:r>
    </w:p>
    <w:p w14:paraId="33F52E8F" w14:textId="77777777" w:rsidR="00AE6592" w:rsidRPr="00ED45AE" w:rsidRDefault="00AE6592" w:rsidP="00AE6592">
      <w:pPr>
        <w:tabs>
          <w:tab w:val="left" w:pos="3090"/>
        </w:tabs>
        <w:spacing w:line="276" w:lineRule="auto"/>
        <w:textAlignment w:val="baseline"/>
        <w:rPr>
          <w:rFonts w:ascii="Garamond" w:hAnsi="Garamond"/>
          <w:sz w:val="24"/>
          <w:lang w:eastAsia="en-GB"/>
        </w:rPr>
      </w:pPr>
    </w:p>
    <w:p w14:paraId="6007E55C" w14:textId="77777777" w:rsidR="00AE6592" w:rsidRPr="00ED45AE" w:rsidRDefault="00AE6592" w:rsidP="00AE6592">
      <w:pPr>
        <w:tabs>
          <w:tab w:val="left" w:pos="3090"/>
        </w:tabs>
        <w:spacing w:line="276" w:lineRule="auto"/>
        <w:textAlignment w:val="baseline"/>
        <w:rPr>
          <w:rFonts w:ascii="Garamond" w:hAnsi="Garamond"/>
          <w:sz w:val="24"/>
          <w:lang w:eastAsia="en-GB"/>
        </w:rPr>
      </w:pPr>
    </w:p>
    <w:p w14:paraId="29F6EA37" w14:textId="77777777" w:rsidR="00AE6592" w:rsidRPr="00ED45AE" w:rsidRDefault="00AE6592" w:rsidP="00AE6592">
      <w:pPr>
        <w:tabs>
          <w:tab w:val="left" w:pos="3090"/>
        </w:tabs>
        <w:spacing w:line="276" w:lineRule="auto"/>
        <w:textAlignment w:val="baseline"/>
        <w:rPr>
          <w:rFonts w:ascii="Garamond" w:hAnsi="Garamond"/>
          <w:sz w:val="24"/>
          <w:lang w:eastAsia="en-GB"/>
        </w:rPr>
      </w:pPr>
      <w:r w:rsidRPr="00ED45AE">
        <w:rPr>
          <w:rFonts w:ascii="Garamond" w:hAnsi="Garamond"/>
          <w:sz w:val="24"/>
          <w:lang w:eastAsia="en-GB"/>
        </w:rPr>
        <w:t>skleneta naslednji</w:t>
      </w:r>
    </w:p>
    <w:p w14:paraId="00841A20" w14:textId="77777777" w:rsidR="00AE6592" w:rsidRPr="00ED45AE" w:rsidRDefault="00AE6592" w:rsidP="00AE6592">
      <w:pPr>
        <w:tabs>
          <w:tab w:val="left" w:pos="3090"/>
        </w:tabs>
        <w:spacing w:line="276" w:lineRule="auto"/>
        <w:textAlignment w:val="baseline"/>
        <w:rPr>
          <w:rFonts w:ascii="Garamond" w:hAnsi="Garamond"/>
          <w:sz w:val="24"/>
          <w:lang w:eastAsia="en-GB"/>
        </w:rPr>
      </w:pPr>
    </w:p>
    <w:p w14:paraId="66EADE71" w14:textId="77777777" w:rsidR="00AE6592" w:rsidRPr="00ED45AE" w:rsidRDefault="00AE6592" w:rsidP="00AE6592">
      <w:pPr>
        <w:tabs>
          <w:tab w:val="left" w:pos="3090"/>
        </w:tabs>
        <w:spacing w:line="276" w:lineRule="auto"/>
        <w:textAlignment w:val="baseline"/>
        <w:rPr>
          <w:rFonts w:ascii="Garamond" w:hAnsi="Garamond"/>
          <w:sz w:val="24"/>
          <w:lang w:eastAsia="en-GB"/>
        </w:rPr>
      </w:pPr>
    </w:p>
    <w:p w14:paraId="5B648452" w14:textId="77777777" w:rsidR="00AE6592" w:rsidRPr="00ED45AE" w:rsidRDefault="00AE6592" w:rsidP="00AE6592">
      <w:pPr>
        <w:tabs>
          <w:tab w:val="left" w:pos="3090"/>
        </w:tabs>
        <w:spacing w:line="276" w:lineRule="auto"/>
        <w:jc w:val="center"/>
        <w:textAlignment w:val="baseline"/>
        <w:rPr>
          <w:rFonts w:ascii="Garamond" w:hAnsi="Garamond"/>
          <w:b/>
          <w:sz w:val="24"/>
          <w:lang w:eastAsia="en-GB"/>
        </w:rPr>
      </w:pPr>
      <w:r w:rsidRPr="00ED45AE">
        <w:rPr>
          <w:rFonts w:ascii="Garamond" w:hAnsi="Garamond"/>
          <w:b/>
          <w:sz w:val="24"/>
          <w:lang w:eastAsia="en-GB"/>
        </w:rPr>
        <w:t>OKVIRNI SPORAZUM O DOBAVI PISARNIŠKEGA MATERIALA</w:t>
      </w:r>
    </w:p>
    <w:p w14:paraId="3A3518FA" w14:textId="77777777" w:rsidR="00AE6592" w:rsidRPr="00ED45AE" w:rsidRDefault="00AE6592" w:rsidP="00AE6592">
      <w:pPr>
        <w:tabs>
          <w:tab w:val="left" w:pos="3090"/>
        </w:tabs>
        <w:spacing w:line="276" w:lineRule="auto"/>
        <w:textAlignment w:val="baseline"/>
        <w:rPr>
          <w:rFonts w:ascii="Garamond" w:hAnsi="Garamond"/>
          <w:sz w:val="24"/>
          <w:lang w:eastAsia="en-GB"/>
        </w:rPr>
      </w:pPr>
    </w:p>
    <w:p w14:paraId="220C0AD6" w14:textId="77777777" w:rsidR="00AE6592" w:rsidRPr="00ED45AE" w:rsidRDefault="00AE6592" w:rsidP="00AE6592">
      <w:pPr>
        <w:tabs>
          <w:tab w:val="left" w:pos="3090"/>
        </w:tabs>
        <w:spacing w:line="276" w:lineRule="auto"/>
        <w:textAlignment w:val="baseline"/>
        <w:rPr>
          <w:rFonts w:ascii="Garamond" w:hAnsi="Garamond"/>
          <w:sz w:val="24"/>
          <w:lang w:eastAsia="en-GB"/>
        </w:rPr>
      </w:pPr>
    </w:p>
    <w:p w14:paraId="43086951" w14:textId="77777777" w:rsidR="00AE6592" w:rsidRPr="00ED45AE" w:rsidRDefault="00AE6592" w:rsidP="00AE6592">
      <w:pPr>
        <w:tabs>
          <w:tab w:val="left" w:pos="3090"/>
        </w:tabs>
        <w:spacing w:line="276" w:lineRule="auto"/>
        <w:textAlignment w:val="baseline"/>
        <w:rPr>
          <w:rFonts w:ascii="Garamond" w:hAnsi="Garamond"/>
          <w:b/>
          <w:sz w:val="24"/>
          <w:lang w:eastAsia="en-GB"/>
        </w:rPr>
      </w:pPr>
      <w:r w:rsidRPr="00ED45AE">
        <w:rPr>
          <w:rFonts w:ascii="Garamond" w:hAnsi="Garamond"/>
          <w:b/>
          <w:sz w:val="24"/>
          <w:lang w:eastAsia="en-GB"/>
        </w:rPr>
        <w:t>I. UVODNE UGOTOVITVE</w:t>
      </w:r>
    </w:p>
    <w:p w14:paraId="34BD1D65" w14:textId="77777777" w:rsidR="00AE6592" w:rsidRPr="00ED45AE" w:rsidRDefault="00AE6592" w:rsidP="00AE6592">
      <w:pPr>
        <w:tabs>
          <w:tab w:val="left" w:pos="3090"/>
        </w:tabs>
        <w:spacing w:line="276" w:lineRule="auto"/>
        <w:textAlignment w:val="baseline"/>
        <w:rPr>
          <w:rFonts w:ascii="Garamond" w:hAnsi="Garamond"/>
          <w:sz w:val="24"/>
          <w:lang w:eastAsia="en-GB"/>
        </w:rPr>
      </w:pPr>
    </w:p>
    <w:p w14:paraId="561D84C8"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1. člen</w:t>
      </w:r>
    </w:p>
    <w:p w14:paraId="457BC55F"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(uvodoma)</w:t>
      </w:r>
    </w:p>
    <w:p w14:paraId="384FA9C0" w14:textId="77777777" w:rsidR="00AE6592" w:rsidRPr="00ED45AE" w:rsidRDefault="00AE6592" w:rsidP="00AE6592">
      <w:pPr>
        <w:tabs>
          <w:tab w:val="left" w:pos="3090"/>
        </w:tabs>
        <w:spacing w:line="276" w:lineRule="auto"/>
        <w:textAlignment w:val="baseline"/>
        <w:rPr>
          <w:rFonts w:ascii="Garamond" w:hAnsi="Garamond"/>
          <w:sz w:val="24"/>
          <w:lang w:eastAsia="en-GB"/>
        </w:rPr>
      </w:pPr>
    </w:p>
    <w:p w14:paraId="632FF53A"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Stranki okvirnega sporazuma uvodoma ugotavljata, da:</w:t>
      </w:r>
    </w:p>
    <w:p w14:paraId="41DFA10A" w14:textId="77777777" w:rsidR="00AE6592" w:rsidRPr="00ED45AE" w:rsidRDefault="00AE6592" w:rsidP="00AE6592">
      <w:pPr>
        <w:numPr>
          <w:ilvl w:val="0"/>
          <w:numId w:val="17"/>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je naročnik izvedel postopek oddaje javnega naročila za dobavo pisarniškega materiala po sklopih z oznako JN 1/2022, objava obvestila o naročilu na portalu javnih naročil št. JN________/2022-W01 z dne __.__.2022 (v nadaljevanju: postopek oddaje javnega naročila);</w:t>
      </w:r>
    </w:p>
    <w:p w14:paraId="3B31D6D9" w14:textId="77777777" w:rsidR="00AE6592" w:rsidRPr="00ED45AE" w:rsidRDefault="00AE6592" w:rsidP="00AE6592">
      <w:pPr>
        <w:numPr>
          <w:ilvl w:val="0"/>
          <w:numId w:val="17"/>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je bil dobavitelj z naročnikovo odločitvijo št. _______ z dne __.__.2022, ki je postala pravnomočna __.__.2022, izbran za izvedbo naročila v sklopu (</w:t>
      </w:r>
      <w:r w:rsidRPr="00ED45AE">
        <w:rPr>
          <w:rFonts w:ascii="Garamond" w:hAnsi="Garamond"/>
          <w:i/>
          <w:sz w:val="24"/>
          <w:lang w:eastAsia="en-GB"/>
        </w:rPr>
        <w:t>navesti sklope, za katerega je bil ponudnik izbran);</w:t>
      </w:r>
    </w:p>
    <w:p w14:paraId="020C10FD" w14:textId="072A07E5" w:rsidR="00AE6592" w:rsidRPr="00ED45AE" w:rsidRDefault="00AE6592" w:rsidP="00AE6592">
      <w:pPr>
        <w:numPr>
          <w:ilvl w:val="0"/>
          <w:numId w:val="17"/>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sta razpisna dokumentacija št. </w:t>
      </w:r>
      <w:r w:rsidR="00DC3F3F" w:rsidRPr="00DC3F3F">
        <w:rPr>
          <w:rFonts w:ascii="Garamond" w:hAnsi="Garamond"/>
          <w:sz w:val="24"/>
          <w:lang w:eastAsia="en-GB"/>
        </w:rPr>
        <w:t xml:space="preserve">402-1/2022-2 </w:t>
      </w:r>
      <w:r w:rsidRPr="00ED45AE">
        <w:rPr>
          <w:rFonts w:ascii="Garamond" w:hAnsi="Garamond"/>
          <w:sz w:val="24"/>
          <w:lang w:eastAsia="en-GB"/>
        </w:rPr>
        <w:t xml:space="preserve">z dne </w:t>
      </w:r>
      <w:r w:rsidR="00DC3F3F">
        <w:rPr>
          <w:rFonts w:ascii="Garamond" w:hAnsi="Garamond"/>
          <w:sz w:val="24"/>
          <w:lang w:eastAsia="en-GB"/>
        </w:rPr>
        <w:t>8</w:t>
      </w:r>
      <w:r w:rsidRPr="00ED45AE">
        <w:rPr>
          <w:rFonts w:ascii="Garamond" w:hAnsi="Garamond"/>
          <w:sz w:val="24"/>
          <w:lang w:eastAsia="en-GB"/>
        </w:rPr>
        <w:t xml:space="preserve">. </w:t>
      </w:r>
      <w:r w:rsidR="00DC3F3F">
        <w:rPr>
          <w:rFonts w:ascii="Garamond" w:hAnsi="Garamond"/>
          <w:sz w:val="24"/>
          <w:lang w:eastAsia="en-GB"/>
        </w:rPr>
        <w:t>3</w:t>
      </w:r>
      <w:r w:rsidRPr="00ED45AE">
        <w:rPr>
          <w:rFonts w:ascii="Garamond" w:hAnsi="Garamond"/>
          <w:sz w:val="24"/>
          <w:lang w:eastAsia="en-GB"/>
        </w:rPr>
        <w:t>. 202</w:t>
      </w:r>
      <w:r w:rsidR="00DC3F3F">
        <w:rPr>
          <w:rFonts w:ascii="Garamond" w:hAnsi="Garamond"/>
          <w:sz w:val="24"/>
          <w:lang w:eastAsia="en-GB"/>
        </w:rPr>
        <w:t>2</w:t>
      </w:r>
      <w:r w:rsidRPr="00ED45AE">
        <w:rPr>
          <w:rFonts w:ascii="Garamond" w:hAnsi="Garamond"/>
          <w:sz w:val="24"/>
          <w:lang w:eastAsia="en-GB"/>
        </w:rPr>
        <w:t xml:space="preserve"> in ponudba, ki jo je dobavitelj predložil v postopku oddaje javnega naročila, sestavna dela tega sporazuma;</w:t>
      </w:r>
    </w:p>
    <w:p w14:paraId="23F45855" w14:textId="77777777" w:rsidR="00AE6592" w:rsidRPr="00ED45AE" w:rsidRDefault="00AE6592" w:rsidP="00AE6592">
      <w:pPr>
        <w:pStyle w:val="Odstavekseznama"/>
        <w:numPr>
          <w:ilvl w:val="0"/>
          <w:numId w:val="17"/>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se ta okvirni sporazum sklepa z namenom določitve izvajanja posameznih zaporednih dobav pisarniškega materiala.</w:t>
      </w:r>
    </w:p>
    <w:p w14:paraId="6FED84FA" w14:textId="77777777" w:rsidR="00AE6592" w:rsidRPr="00ED45AE" w:rsidRDefault="00AE6592" w:rsidP="00AE6592">
      <w:pPr>
        <w:tabs>
          <w:tab w:val="left" w:pos="3090"/>
        </w:tabs>
        <w:spacing w:line="276" w:lineRule="auto"/>
        <w:textAlignment w:val="baseline"/>
        <w:rPr>
          <w:rFonts w:ascii="Garamond" w:hAnsi="Garamond"/>
          <w:sz w:val="24"/>
          <w:lang w:eastAsia="en-GB"/>
        </w:rPr>
      </w:pPr>
    </w:p>
    <w:p w14:paraId="06136256" w14:textId="77777777" w:rsidR="00AE6592" w:rsidRPr="00ED45AE" w:rsidRDefault="00AE6592" w:rsidP="00AE6592">
      <w:pPr>
        <w:tabs>
          <w:tab w:val="left" w:pos="3090"/>
        </w:tabs>
        <w:spacing w:line="276" w:lineRule="auto"/>
        <w:textAlignment w:val="baseline"/>
        <w:rPr>
          <w:rFonts w:ascii="Garamond" w:hAnsi="Garamond"/>
          <w:sz w:val="24"/>
          <w:lang w:eastAsia="en-GB"/>
        </w:rPr>
      </w:pPr>
    </w:p>
    <w:p w14:paraId="30B025EE" w14:textId="77777777" w:rsidR="00AE6592" w:rsidRPr="00ED45AE" w:rsidRDefault="00AE6592" w:rsidP="00AE6592">
      <w:pPr>
        <w:tabs>
          <w:tab w:val="left" w:pos="3090"/>
        </w:tabs>
        <w:spacing w:line="276" w:lineRule="auto"/>
        <w:textAlignment w:val="baseline"/>
        <w:rPr>
          <w:rFonts w:ascii="Garamond" w:hAnsi="Garamond"/>
          <w:b/>
          <w:sz w:val="24"/>
          <w:lang w:eastAsia="en-GB"/>
        </w:rPr>
      </w:pPr>
      <w:r w:rsidRPr="00ED45AE">
        <w:rPr>
          <w:rFonts w:ascii="Garamond" w:hAnsi="Garamond"/>
          <w:b/>
          <w:sz w:val="24"/>
          <w:lang w:eastAsia="en-GB"/>
        </w:rPr>
        <w:t>II. PREDMET SPORAZUMA</w:t>
      </w:r>
    </w:p>
    <w:p w14:paraId="70ABE723" w14:textId="77777777" w:rsidR="00AE6592" w:rsidRPr="00ED45AE" w:rsidRDefault="00AE6592" w:rsidP="00AE6592">
      <w:pPr>
        <w:tabs>
          <w:tab w:val="left" w:pos="3090"/>
        </w:tabs>
        <w:spacing w:line="276" w:lineRule="auto"/>
        <w:textAlignment w:val="baseline"/>
        <w:rPr>
          <w:rFonts w:ascii="Garamond" w:hAnsi="Garamond"/>
          <w:b/>
          <w:sz w:val="24"/>
          <w:lang w:eastAsia="en-GB"/>
        </w:rPr>
      </w:pPr>
    </w:p>
    <w:p w14:paraId="0DCF1517"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2. člen</w:t>
      </w:r>
    </w:p>
    <w:p w14:paraId="5C68D212"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(pogodbena obveznost)</w:t>
      </w:r>
    </w:p>
    <w:p w14:paraId="3C4FD7A7" w14:textId="77777777" w:rsidR="00AE6592" w:rsidRPr="00ED45AE" w:rsidRDefault="00AE6592" w:rsidP="00AE6592">
      <w:pPr>
        <w:tabs>
          <w:tab w:val="left" w:pos="3090"/>
        </w:tabs>
        <w:spacing w:line="276" w:lineRule="auto"/>
        <w:textAlignment w:val="baseline"/>
        <w:rPr>
          <w:rFonts w:ascii="Garamond" w:hAnsi="Garamond"/>
          <w:sz w:val="24"/>
          <w:lang w:eastAsia="en-GB"/>
        </w:rPr>
      </w:pPr>
    </w:p>
    <w:p w14:paraId="5E10F6B6"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lastRenderedPageBreak/>
        <w:t xml:space="preserve">S tem sporazumom se dobavitelj zavezuje, da bo naročniku dobavljal </w:t>
      </w:r>
      <w:r w:rsidRPr="00ED45AE">
        <w:rPr>
          <w:rFonts w:ascii="Garamond" w:hAnsi="Garamond"/>
          <w:i/>
          <w:sz w:val="24"/>
          <w:lang w:eastAsia="en-GB"/>
        </w:rPr>
        <w:t xml:space="preserve">material za tiskanje in/ali pisarniški papir </w:t>
      </w:r>
      <w:r w:rsidRPr="00ED45AE">
        <w:rPr>
          <w:rFonts w:ascii="Garamond" w:hAnsi="Garamond"/>
          <w:sz w:val="24"/>
          <w:lang w:eastAsia="en-GB"/>
        </w:rPr>
        <w:t xml:space="preserve">(v nadaljevanju: blago), naročnik pa se zavezuje, da mu bo za to plačal dogovorjeno ceno.  </w:t>
      </w:r>
    </w:p>
    <w:p w14:paraId="4BD5842D"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593C86F1"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Podrobnejši podatki o blagu (blagovna znamka in naziv, opis, enota mere, okvirna količina v času trajanja javnega naročila) so navedeni v Obrazcu 4 – ponudbeni predračun, ki je priloga in sestavni del tega sporazuma. </w:t>
      </w:r>
    </w:p>
    <w:p w14:paraId="0211A82B"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7A6D1A36"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Naročnik se ne zavezuje, da bo dosegel ali presegel navedene okvirne količine.</w:t>
      </w:r>
    </w:p>
    <w:p w14:paraId="46938A59" w14:textId="77777777" w:rsidR="00AE6592" w:rsidRPr="00ED45AE" w:rsidRDefault="00AE6592" w:rsidP="00AE6592">
      <w:pPr>
        <w:spacing w:line="276" w:lineRule="auto"/>
        <w:rPr>
          <w:rFonts w:ascii="Garamond" w:hAnsi="Garamond"/>
          <w:sz w:val="24"/>
          <w:lang w:eastAsia="en-GB"/>
        </w:rPr>
      </w:pPr>
    </w:p>
    <w:p w14:paraId="252F4523"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p>
    <w:p w14:paraId="217C0A29"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III. NAROČANJE</w:t>
      </w:r>
    </w:p>
    <w:p w14:paraId="2E9E9472"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p>
    <w:p w14:paraId="14B1B32E"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3. člen</w:t>
      </w:r>
    </w:p>
    <w:p w14:paraId="0033B66B"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(način naročanja)</w:t>
      </w:r>
    </w:p>
    <w:p w14:paraId="5AE9DE04"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p>
    <w:p w14:paraId="58F733AB"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Naročnik bo blago naročal sproti glede na svoje potrebe. </w:t>
      </w:r>
    </w:p>
    <w:p w14:paraId="1E8604C9"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16724872"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Naročnik bo posamezna naročila na podlagi tega sporazuma oddajal tako, da bo dobavitelju poslal nabavno naročilo za blago, ki ga naroča. Nabavno naročilo obsega vsaj: navedbo blaga, količino, ceno ter lokacijo dostave (naslov in številka pisarne). </w:t>
      </w:r>
    </w:p>
    <w:p w14:paraId="39520472"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1A816AC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Šteje se, da je posamezna pogodba sklenjena, ko dobavitelj prejme nabavno naročilo iz prejšnjega odstavka tega člena. Dejanja pred tem naročnika ne zavezujejo in lahko od naročila kadarkoli odstopi brez škodljivih posledic.</w:t>
      </w:r>
    </w:p>
    <w:p w14:paraId="71E8F95A"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11B2D4FA"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4. člen</w:t>
      </w:r>
    </w:p>
    <w:p w14:paraId="14A14839"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(naslov za naročanje)</w:t>
      </w:r>
    </w:p>
    <w:p w14:paraId="0A5C7E8A"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196F20B8"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Naročnik bo dobavitelju nabavna naročila pošiljal na elektronski naslov: ________________.</w:t>
      </w:r>
    </w:p>
    <w:p w14:paraId="5746E93E"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566EC46B" w14:textId="77777777" w:rsidR="00AE6592" w:rsidRPr="00ED45AE" w:rsidRDefault="00AE6592" w:rsidP="00AE6592">
      <w:pPr>
        <w:pStyle w:val="Navadensplet"/>
        <w:tabs>
          <w:tab w:val="left" w:pos="3090"/>
        </w:tabs>
        <w:spacing w:before="0" w:beforeAutospacing="0" w:after="0" w:afterAutospacing="0" w:line="276" w:lineRule="auto"/>
        <w:jc w:val="both"/>
        <w:textAlignment w:val="baseline"/>
        <w:rPr>
          <w:rFonts w:ascii="Garamond" w:hAnsi="Garamond"/>
          <w:lang w:val="sl-SI"/>
        </w:rPr>
      </w:pPr>
      <w:r w:rsidRPr="00ED45AE">
        <w:rPr>
          <w:rFonts w:ascii="Garamond" w:hAnsi="Garamond"/>
          <w:lang w:val="sl-SI"/>
        </w:rPr>
        <w:t xml:space="preserve">Naročnik pri oddaji povabila dokazuje samo, da je elektronsko sporočilo zapustilo njegov informacijski sistem. Naročnik ne odgovarja za to, da je dobavitelj dejansko prejel sporočilo in se seznanil z njegovo vsebino. </w:t>
      </w:r>
    </w:p>
    <w:p w14:paraId="72720EFD"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1CB6031D"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O spremembi kontaktnih podatkov za naročanje mora dobavitelj pisno obvestiti naročnika. Posledice opustitve obvestila nosi dobavitelj sam.</w:t>
      </w:r>
    </w:p>
    <w:p w14:paraId="0DA2251D"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p>
    <w:p w14:paraId="20767825"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5. člen</w:t>
      </w:r>
    </w:p>
    <w:p w14:paraId="7BEBD62A"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(rok za izpolnitev obveznosti)</w:t>
      </w:r>
    </w:p>
    <w:p w14:paraId="21840857"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140A77A"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Dobavitelj se zavezuje, da bo naročeno blago dobavil najpozneje v treh dneh od prejema nabavnega naročila. Če je zadnji dan roka sobota, nedelja ali dan, ko se po zakonu ne dela, se za zadnji dan roka šteje naslednji delavnik.</w:t>
      </w:r>
    </w:p>
    <w:p w14:paraId="0865E42B" w14:textId="087CDFD7" w:rsidR="00AE6592" w:rsidRDefault="00AE6592">
      <w:pPr>
        <w:rPr>
          <w:rFonts w:ascii="Garamond" w:hAnsi="Garamond"/>
          <w:sz w:val="24"/>
          <w:lang w:eastAsia="en-GB"/>
        </w:rPr>
      </w:pPr>
      <w:r>
        <w:rPr>
          <w:rFonts w:ascii="Garamond" w:hAnsi="Garamond"/>
          <w:sz w:val="24"/>
          <w:lang w:eastAsia="en-GB"/>
        </w:rPr>
        <w:br w:type="page"/>
      </w:r>
    </w:p>
    <w:p w14:paraId="47EEE7DD"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lastRenderedPageBreak/>
        <w:t xml:space="preserve">6. člen </w:t>
      </w:r>
    </w:p>
    <w:p w14:paraId="3341E380"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(pogodbena kazen)</w:t>
      </w:r>
    </w:p>
    <w:p w14:paraId="01C173A8"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p>
    <w:p w14:paraId="757E9273"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Če dobavitelj zamudi z izpolnitvijo iz vzroka, za katerega odgovarja, je dolžan naročniku za vsak dan zamude plačati pogodbeno kazen v višini 50,00 EUR. </w:t>
      </w:r>
    </w:p>
    <w:p w14:paraId="13C53C3F"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10A4E7AD" w14:textId="77777777" w:rsidR="00AE6592" w:rsidRPr="00ED45AE" w:rsidRDefault="00AE6592" w:rsidP="00AE6592">
      <w:pPr>
        <w:pStyle w:val="Navadensplet"/>
        <w:tabs>
          <w:tab w:val="left" w:pos="3090"/>
        </w:tabs>
        <w:spacing w:before="0" w:beforeAutospacing="0" w:after="0" w:afterAutospacing="0" w:line="276" w:lineRule="auto"/>
        <w:jc w:val="both"/>
        <w:textAlignment w:val="baseline"/>
        <w:rPr>
          <w:rFonts w:ascii="Garamond" w:hAnsi="Garamond"/>
          <w:lang w:val="sl-SI"/>
        </w:rPr>
      </w:pPr>
      <w:r w:rsidRPr="00ED45AE">
        <w:rPr>
          <w:rFonts w:ascii="Garamond" w:hAnsi="Garamond"/>
          <w:lang w:val="sl-SI"/>
        </w:rPr>
        <w:t>Naročnik ni dolžan vsakič sporočiti, da si pridržuje pravico do pogodbene kazni, ampak že zamuda sama pomeni takšno sporočilo. Če naročnik nato zahteva plačilo pogodbene kazni, je dolžan dobavitelj njen znesek upoštevati pri izdaji računa. Če ne ravna tako, lahko naročnik svojo obveznost plačila pobota z zneskom natekle pogodbene kazni.</w:t>
      </w:r>
    </w:p>
    <w:p w14:paraId="21588076"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5B44F393"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7. člen</w:t>
      </w:r>
    </w:p>
    <w:p w14:paraId="7F413DE4"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(kraj in čas izročitve)</w:t>
      </w:r>
    </w:p>
    <w:p w14:paraId="04F05ED3"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14727608"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Dobavitelj se zavezuje, da bo blago naročniku izročil na naslovu naročnik (ulica in hišna številka ter številka pisarne), ki ga navede naročnik, in sicer ob delavnikih med 8. in 15. uro. O točnem dnevu in uri se lahko dobavitelj dogovori z naročnikom. Dostava blaga recepcijski službi na posameznem naslovu ni ustrezna in jo naročnik lahko zavrne. </w:t>
      </w:r>
    </w:p>
    <w:p w14:paraId="0626DF49"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1C50A6D9"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Dobavitelj nosi vse stroške, povezane z izročitvijo. </w:t>
      </w:r>
    </w:p>
    <w:p w14:paraId="5D1D9691"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53261A4E"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77CC162C"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IV. POSEBNE DOBAVITELJEVE OBVEZNOSTI</w:t>
      </w:r>
    </w:p>
    <w:p w14:paraId="6B7B8F24"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7E2F4D56" w14:textId="77777777" w:rsidR="00AE6592" w:rsidRPr="00ED45AE" w:rsidRDefault="00AE6592" w:rsidP="00AE6592">
      <w:pPr>
        <w:tabs>
          <w:tab w:val="left" w:pos="3090"/>
        </w:tabs>
        <w:spacing w:line="276" w:lineRule="auto"/>
        <w:jc w:val="center"/>
        <w:textAlignment w:val="baseline"/>
        <w:rPr>
          <w:rFonts w:ascii="Garamond" w:hAnsi="Garamond"/>
          <w:i/>
          <w:sz w:val="24"/>
          <w:lang w:eastAsia="en-GB"/>
        </w:rPr>
      </w:pPr>
      <w:r w:rsidRPr="00ED45AE">
        <w:rPr>
          <w:rFonts w:ascii="Garamond" w:hAnsi="Garamond"/>
          <w:i/>
          <w:sz w:val="24"/>
          <w:lang w:eastAsia="en-GB"/>
        </w:rPr>
        <w:t xml:space="preserve">x. člen </w:t>
      </w:r>
    </w:p>
    <w:p w14:paraId="77B6E6C8" w14:textId="77777777" w:rsidR="00AE6592" w:rsidRPr="00ED45AE" w:rsidRDefault="00AE6592" w:rsidP="00AE6592">
      <w:pPr>
        <w:tabs>
          <w:tab w:val="left" w:pos="3090"/>
        </w:tabs>
        <w:spacing w:line="276" w:lineRule="auto"/>
        <w:jc w:val="center"/>
        <w:textAlignment w:val="baseline"/>
        <w:rPr>
          <w:rFonts w:ascii="Garamond" w:hAnsi="Garamond"/>
          <w:i/>
          <w:sz w:val="24"/>
          <w:lang w:eastAsia="en-GB"/>
        </w:rPr>
      </w:pPr>
      <w:r w:rsidRPr="00ED45AE">
        <w:rPr>
          <w:rFonts w:ascii="Garamond" w:hAnsi="Garamond"/>
          <w:i/>
          <w:sz w:val="24"/>
          <w:lang w:eastAsia="en-GB"/>
        </w:rPr>
        <w:t>(kakovost materiala za tiskanje – samo za sklop 1)</w:t>
      </w:r>
    </w:p>
    <w:p w14:paraId="3EC08150"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p>
    <w:p w14:paraId="7A2DC13C"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Dobavitelj se zavezuje, da bo material za tiskanje izpolnjeval zahteve, ki jih določa razpisna dokumentacija. Na zahtevo mora naročniku izročiti varnostni list za dostavljeni material za tiskanje ali navesti spletno povezavo, na kateri je ta dostopen. Varnostni list mora biti v skladu z Uredbo Komisije (EU) št. 453/2010. </w:t>
      </w:r>
    </w:p>
    <w:p w14:paraId="485B1F92"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AD6F8C8"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Če pride zaradi uporabe materiala za tiskanje do okvare naprave, ki ta material uporablja, je dolžan dobavitelj naročniku nemudoma povrniti stroške popravila. Če naprave ni mogoče popraviti ali pa so ocenjeni stroški popravila previsoki, je dolžan dobavitelj naročniku brezplačno izročiti v last novo enakovredno napravo. Za okvaro naprave šteje tudi umazanje notranjosti stroja zaradi neustrezne kakovosti materiala za tiskanje; v tem primeru dobavitelj naročniku povrne stroške čiščenja naprave. </w:t>
      </w:r>
    </w:p>
    <w:p w14:paraId="5412FB34"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773BDF1E" w14:textId="77777777" w:rsidR="00AE6592" w:rsidRPr="00ED45AE" w:rsidRDefault="00AE6592" w:rsidP="00AE6592">
      <w:pPr>
        <w:spacing w:line="276" w:lineRule="auto"/>
        <w:jc w:val="both"/>
        <w:rPr>
          <w:rFonts w:ascii="Garamond" w:hAnsi="Garamond"/>
          <w:sz w:val="24"/>
          <w:lang w:eastAsia="en-GB"/>
        </w:rPr>
      </w:pPr>
      <w:r w:rsidRPr="00ED45AE">
        <w:rPr>
          <w:rFonts w:ascii="Garamond" w:hAnsi="Garamond"/>
          <w:sz w:val="24"/>
          <w:lang w:eastAsia="en-GB"/>
        </w:rPr>
        <w:t>Šteje se, da je okvaro naprave povzročil material za tiskanje, če to ugotovi vzdrževalec naprave, ki ga je najel naročnik.</w:t>
      </w:r>
    </w:p>
    <w:p w14:paraId="4EEB6AF3" w14:textId="77777777" w:rsidR="00AE6592" w:rsidRPr="00ED45AE" w:rsidRDefault="00AE6592" w:rsidP="00AE6592">
      <w:pPr>
        <w:spacing w:line="276" w:lineRule="auto"/>
        <w:jc w:val="both"/>
        <w:rPr>
          <w:rFonts w:ascii="Garamond" w:hAnsi="Garamond"/>
          <w:sz w:val="24"/>
          <w:lang w:eastAsia="en-GB"/>
        </w:rPr>
      </w:pPr>
    </w:p>
    <w:p w14:paraId="3872B93B" w14:textId="77777777" w:rsidR="00AE6592" w:rsidRPr="00ED45AE" w:rsidRDefault="00AE6592" w:rsidP="00AE6592">
      <w:pPr>
        <w:spacing w:line="276" w:lineRule="auto"/>
        <w:jc w:val="both"/>
        <w:rPr>
          <w:rFonts w:ascii="Garamond" w:hAnsi="Garamond"/>
          <w:sz w:val="24"/>
          <w:lang w:eastAsia="en-GB"/>
        </w:rPr>
      </w:pPr>
      <w:r w:rsidRPr="00ED45AE">
        <w:rPr>
          <w:rFonts w:ascii="Garamond" w:hAnsi="Garamond"/>
          <w:sz w:val="24"/>
          <w:lang w:eastAsia="en-GB"/>
        </w:rPr>
        <w:t xml:space="preserve">Če material za tiskanje povzroča druge nepravilnosti pri tiskanju (npr. nejasen tisk, črte, pike ali druge packe na papirju), je dolžan dobavitelj naročniku nemudoma izročiti nov originalen material za tiskanje. Materiala za tiskanje, ki povzroči opisane nepravilnosti, dobavitelj ne sme zamenjati z obnovljenim ali nadomestnim materialom za tiskanje. </w:t>
      </w:r>
    </w:p>
    <w:p w14:paraId="33491B3C" w14:textId="77777777" w:rsidR="00AE6592" w:rsidRPr="00ED45AE" w:rsidRDefault="00AE6592" w:rsidP="00AE6592">
      <w:pPr>
        <w:spacing w:line="276" w:lineRule="auto"/>
        <w:jc w:val="both"/>
        <w:rPr>
          <w:rFonts w:ascii="Garamond" w:hAnsi="Garamond"/>
          <w:sz w:val="24"/>
          <w:lang w:eastAsia="en-GB"/>
        </w:rPr>
      </w:pPr>
      <w:r w:rsidRPr="00ED45AE">
        <w:rPr>
          <w:rFonts w:ascii="Garamond" w:hAnsi="Garamond"/>
          <w:sz w:val="24"/>
          <w:lang w:eastAsia="en-GB"/>
        </w:rPr>
        <w:lastRenderedPageBreak/>
        <w:t xml:space="preserve">Šteje se, da je druge nepravilnosti pri tiskanju povzročil material za tiskanje, če naročnikovi delavci, ki napravo uporabljajo, pred uporabo določenega materiala za tiskanje tovrstnih težav niso imeli, in če dobavitelju pošljejo stran papirja, na katerem so te nepravilnosti vidne. </w:t>
      </w:r>
    </w:p>
    <w:p w14:paraId="16A6A750" w14:textId="77777777" w:rsidR="00AE6592" w:rsidRPr="00ED45AE" w:rsidRDefault="00AE6592" w:rsidP="00AE6592">
      <w:pPr>
        <w:spacing w:line="276" w:lineRule="auto"/>
        <w:jc w:val="both"/>
        <w:rPr>
          <w:rFonts w:ascii="Garamond" w:hAnsi="Garamond"/>
          <w:sz w:val="24"/>
          <w:lang w:eastAsia="en-GB"/>
        </w:rPr>
      </w:pPr>
    </w:p>
    <w:p w14:paraId="126D6BBA" w14:textId="77777777" w:rsidR="00AE6592" w:rsidRPr="00ED45AE" w:rsidRDefault="00AE6592" w:rsidP="00AE6592">
      <w:pPr>
        <w:spacing w:line="276" w:lineRule="auto"/>
        <w:jc w:val="both"/>
        <w:rPr>
          <w:rFonts w:ascii="Garamond" w:hAnsi="Garamond"/>
          <w:sz w:val="24"/>
          <w:lang w:eastAsia="en-GB"/>
        </w:rPr>
      </w:pPr>
      <w:r w:rsidRPr="00ED45AE">
        <w:rPr>
          <w:rFonts w:ascii="Garamond" w:hAnsi="Garamond"/>
          <w:sz w:val="24"/>
          <w:lang w:eastAsia="en-GB"/>
        </w:rPr>
        <w:t>Če dobavitelj krši obveznosti, določene v tem členu, lahko naročnik nemudoma odstopi od tega sporazuma, dobavitelju pa ni dolžan postaviti dodatnega roka za pravilno izpolnitev.</w:t>
      </w:r>
    </w:p>
    <w:p w14:paraId="0ACA72E0" w14:textId="77777777" w:rsidR="00AE6592" w:rsidRPr="00ED45AE" w:rsidRDefault="00AE6592" w:rsidP="00AE6592">
      <w:pPr>
        <w:spacing w:line="276" w:lineRule="auto"/>
        <w:jc w:val="both"/>
        <w:rPr>
          <w:rFonts w:ascii="Garamond" w:hAnsi="Garamond"/>
          <w:sz w:val="24"/>
          <w:lang w:eastAsia="en-GB"/>
        </w:rPr>
      </w:pPr>
    </w:p>
    <w:p w14:paraId="13A5A69D" w14:textId="77777777" w:rsidR="00AE6592" w:rsidRPr="00ED45AE" w:rsidRDefault="00AE6592" w:rsidP="00AE6592">
      <w:pPr>
        <w:tabs>
          <w:tab w:val="left" w:pos="3090"/>
        </w:tabs>
        <w:spacing w:line="276" w:lineRule="auto"/>
        <w:jc w:val="center"/>
        <w:textAlignment w:val="baseline"/>
        <w:rPr>
          <w:rFonts w:ascii="Garamond" w:hAnsi="Garamond"/>
          <w:i/>
          <w:sz w:val="24"/>
          <w:lang w:eastAsia="en-GB"/>
        </w:rPr>
      </w:pPr>
      <w:r w:rsidRPr="00ED45AE">
        <w:rPr>
          <w:rFonts w:ascii="Garamond" w:hAnsi="Garamond"/>
          <w:i/>
          <w:sz w:val="24"/>
          <w:lang w:eastAsia="en-GB"/>
        </w:rPr>
        <w:t>x. člen</w:t>
      </w:r>
    </w:p>
    <w:p w14:paraId="54F58118" w14:textId="77777777" w:rsidR="00AE6592" w:rsidRPr="00ED45AE" w:rsidRDefault="00AE6592" w:rsidP="00AE6592">
      <w:pPr>
        <w:tabs>
          <w:tab w:val="left" w:pos="3090"/>
        </w:tabs>
        <w:spacing w:line="276" w:lineRule="auto"/>
        <w:jc w:val="center"/>
        <w:textAlignment w:val="baseline"/>
        <w:rPr>
          <w:rFonts w:ascii="Garamond" w:hAnsi="Garamond"/>
          <w:i/>
          <w:sz w:val="24"/>
          <w:lang w:eastAsia="en-GB"/>
        </w:rPr>
      </w:pPr>
      <w:r w:rsidRPr="00ED45AE">
        <w:rPr>
          <w:rFonts w:ascii="Garamond" w:hAnsi="Garamond"/>
          <w:i/>
          <w:sz w:val="24"/>
          <w:lang w:eastAsia="en-GB"/>
        </w:rPr>
        <w:t>(varstvo pravic intelektualne lastnine – samo za sklop 1)</w:t>
      </w:r>
    </w:p>
    <w:p w14:paraId="6966481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13E77F8F"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Dobavitelj se zavezuje, da bo dobavljal samo material za tiskanje, ki ne krši pravic intelektualne lastnine na geografskem območju Republike Slovenije. </w:t>
      </w:r>
    </w:p>
    <w:p w14:paraId="33153A16" w14:textId="77777777" w:rsidR="00AE6592" w:rsidRPr="00ED45AE" w:rsidRDefault="00AE6592" w:rsidP="00AE6592">
      <w:pPr>
        <w:rPr>
          <w:rFonts w:ascii="Garamond" w:hAnsi="Garamond"/>
          <w:sz w:val="24"/>
          <w:lang w:eastAsia="en-GB"/>
        </w:rPr>
      </w:pPr>
    </w:p>
    <w:p w14:paraId="50622D1E" w14:textId="77777777" w:rsidR="00AE6592" w:rsidRPr="00ED45AE" w:rsidRDefault="00AE6592" w:rsidP="00AE6592">
      <w:pPr>
        <w:jc w:val="center"/>
        <w:rPr>
          <w:rFonts w:ascii="Garamond" w:hAnsi="Garamond"/>
          <w:i/>
          <w:sz w:val="24"/>
          <w:lang w:eastAsia="en-GB"/>
        </w:rPr>
      </w:pPr>
      <w:r w:rsidRPr="00ED45AE">
        <w:rPr>
          <w:rFonts w:ascii="Garamond" w:hAnsi="Garamond"/>
          <w:i/>
          <w:sz w:val="24"/>
          <w:lang w:eastAsia="en-GB"/>
        </w:rPr>
        <w:t>x. člen</w:t>
      </w:r>
    </w:p>
    <w:p w14:paraId="6169AA8B" w14:textId="77777777" w:rsidR="00AE6592" w:rsidRPr="00ED45AE" w:rsidRDefault="00AE6592" w:rsidP="00AE6592">
      <w:pPr>
        <w:tabs>
          <w:tab w:val="left" w:pos="3090"/>
        </w:tabs>
        <w:spacing w:line="276" w:lineRule="auto"/>
        <w:jc w:val="center"/>
        <w:textAlignment w:val="baseline"/>
        <w:rPr>
          <w:rFonts w:ascii="Garamond" w:hAnsi="Garamond"/>
          <w:i/>
          <w:sz w:val="24"/>
          <w:lang w:eastAsia="en-GB"/>
        </w:rPr>
      </w:pPr>
      <w:r w:rsidRPr="00ED45AE">
        <w:rPr>
          <w:rFonts w:ascii="Garamond" w:hAnsi="Garamond"/>
          <w:i/>
          <w:sz w:val="24"/>
          <w:lang w:eastAsia="en-GB"/>
        </w:rPr>
        <w:t xml:space="preserve">(izpolnjevanje </w:t>
      </w:r>
      <w:proofErr w:type="spellStart"/>
      <w:r w:rsidRPr="00ED45AE">
        <w:rPr>
          <w:rFonts w:ascii="Garamond" w:hAnsi="Garamond"/>
          <w:i/>
          <w:sz w:val="24"/>
          <w:lang w:eastAsia="en-GB"/>
        </w:rPr>
        <w:t>okoljskih</w:t>
      </w:r>
      <w:proofErr w:type="spellEnd"/>
      <w:r w:rsidRPr="00ED45AE">
        <w:rPr>
          <w:rFonts w:ascii="Garamond" w:hAnsi="Garamond"/>
          <w:i/>
          <w:sz w:val="24"/>
          <w:lang w:eastAsia="en-GB"/>
        </w:rPr>
        <w:t xml:space="preserve"> zahtev – samo za sklop 2)</w:t>
      </w:r>
    </w:p>
    <w:p w14:paraId="2DC07DC0"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p>
    <w:p w14:paraId="4CA4EDC4" w14:textId="60655A4B"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Dobavitelj se zavezuje, da bo pisarniški papir pod zaporednimi številkami 1 do 1</w:t>
      </w:r>
      <w:r w:rsidR="00DF382E">
        <w:rPr>
          <w:rFonts w:ascii="Garamond" w:hAnsi="Garamond"/>
          <w:sz w:val="24"/>
          <w:lang w:eastAsia="en-GB"/>
        </w:rPr>
        <w:t>2</w:t>
      </w:r>
      <w:r w:rsidRPr="00ED45AE">
        <w:rPr>
          <w:rFonts w:ascii="Garamond" w:hAnsi="Garamond"/>
          <w:sz w:val="24"/>
          <w:lang w:eastAsia="en-GB"/>
        </w:rPr>
        <w:t xml:space="preserve"> in 1</w:t>
      </w:r>
      <w:r w:rsidR="00DF382E">
        <w:rPr>
          <w:rFonts w:ascii="Garamond" w:hAnsi="Garamond"/>
          <w:sz w:val="24"/>
          <w:lang w:eastAsia="en-GB"/>
        </w:rPr>
        <w:t>5</w:t>
      </w:r>
      <w:bookmarkStart w:id="3" w:name="_GoBack"/>
      <w:bookmarkEnd w:id="3"/>
      <w:r w:rsidRPr="00ED45AE">
        <w:rPr>
          <w:rFonts w:ascii="Garamond" w:hAnsi="Garamond"/>
          <w:sz w:val="24"/>
          <w:lang w:eastAsia="en-GB"/>
        </w:rPr>
        <w:t xml:space="preserve"> izpolnjeval zahteve, ki jih za pisarniški papir določata razpisna dokumentacija in Uredba o zelenem javnem naročanju. Če dobavitelj krši to obveznost, lahko naročnik nemudoma odstopi od tega sporazuma, dobavitelju pa ni dolžan postaviti dodatnega roka za pravilno izpolnitev.</w:t>
      </w:r>
    </w:p>
    <w:p w14:paraId="6E4248D3" w14:textId="77777777" w:rsidR="00AE6592" w:rsidRPr="00ED45AE" w:rsidRDefault="00AE6592" w:rsidP="00AE6592">
      <w:pPr>
        <w:spacing w:line="276" w:lineRule="auto"/>
        <w:jc w:val="both"/>
        <w:rPr>
          <w:rFonts w:ascii="Garamond" w:hAnsi="Garamond"/>
          <w:sz w:val="24"/>
          <w:lang w:eastAsia="en-GB"/>
        </w:rPr>
      </w:pPr>
    </w:p>
    <w:p w14:paraId="7FF0B192" w14:textId="77777777" w:rsidR="00AE6592" w:rsidRPr="00ED45AE" w:rsidRDefault="00AE6592" w:rsidP="00AE6592">
      <w:pPr>
        <w:spacing w:line="276" w:lineRule="auto"/>
        <w:rPr>
          <w:rFonts w:ascii="Garamond" w:hAnsi="Garamond"/>
          <w:sz w:val="24"/>
          <w:lang w:eastAsia="en-GB"/>
        </w:rPr>
      </w:pPr>
    </w:p>
    <w:p w14:paraId="4FD93609" w14:textId="77777777" w:rsidR="00AE6592" w:rsidRPr="00ED45AE" w:rsidRDefault="00AE6592" w:rsidP="00AE6592">
      <w:pPr>
        <w:spacing w:line="276" w:lineRule="auto"/>
        <w:rPr>
          <w:rFonts w:ascii="Garamond" w:hAnsi="Garamond"/>
          <w:b/>
          <w:sz w:val="24"/>
          <w:lang w:eastAsia="en-GB"/>
        </w:rPr>
      </w:pPr>
      <w:r w:rsidRPr="00ED45AE">
        <w:rPr>
          <w:rFonts w:ascii="Garamond" w:hAnsi="Garamond"/>
          <w:b/>
          <w:sz w:val="24"/>
          <w:lang w:eastAsia="en-GB"/>
        </w:rPr>
        <w:t>V. CENA IN PLAČILO</w:t>
      </w:r>
    </w:p>
    <w:p w14:paraId="5AFAC4D2"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15D860D"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8. člen</w:t>
      </w:r>
    </w:p>
    <w:p w14:paraId="5BEC91CA"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(cena)</w:t>
      </w:r>
    </w:p>
    <w:p w14:paraId="1DA1CFE5"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3B1520A"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Naročnik se zavezuje, da bo dobavljeno blago </w:t>
      </w:r>
      <w:r>
        <w:rPr>
          <w:rFonts w:ascii="Garamond" w:hAnsi="Garamond"/>
          <w:sz w:val="24"/>
          <w:lang w:eastAsia="en-GB"/>
        </w:rPr>
        <w:t>plačeval po cenah</w:t>
      </w:r>
      <w:r w:rsidRPr="00ED45AE">
        <w:rPr>
          <w:rFonts w:ascii="Garamond" w:hAnsi="Garamond"/>
          <w:sz w:val="24"/>
          <w:lang w:eastAsia="en-GB"/>
        </w:rPr>
        <w:t xml:space="preserve">, </w:t>
      </w:r>
      <w:r>
        <w:rPr>
          <w:rFonts w:ascii="Garamond" w:hAnsi="Garamond"/>
          <w:sz w:val="24"/>
          <w:lang w:eastAsia="en-GB"/>
        </w:rPr>
        <w:t>določenih</w:t>
      </w:r>
      <w:r w:rsidRPr="00ED45AE">
        <w:rPr>
          <w:rFonts w:ascii="Garamond" w:hAnsi="Garamond"/>
          <w:sz w:val="24"/>
          <w:lang w:eastAsia="en-GB"/>
        </w:rPr>
        <w:t xml:space="preserve"> v Obrazcu 4 – ponudbeni predračun, ki je priloga in sestavni del tega sporazuma. </w:t>
      </w:r>
    </w:p>
    <w:p w14:paraId="24A53F46"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72791AA5"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Cene brez DDV se v času trajanja tega sporazuma ne spreminjajo, veljajo pa tudi v primeru, če naročnik preseže okvirne količine iz Obrazca 4 – ponudbeni predračun. Če se v času trajanja tega sporazuma spremeni stopnja DDV, se spremeni tudi cena z DDV, in sicer za toliko, za kolikor se je zvišala oziroma znižala stopnja DDV. </w:t>
      </w:r>
    </w:p>
    <w:p w14:paraId="2B003151"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4170B031"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9. člen</w:t>
      </w:r>
    </w:p>
    <w:p w14:paraId="1B241162"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(okvirna vrednost sporazuma)</w:t>
      </w:r>
    </w:p>
    <w:p w14:paraId="51BB9E5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25B5485E"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Okvirna vrednost sporazuma znaša __________ EUR brez DDV oziroma __________  z vključenim 22 % DDV.</w:t>
      </w:r>
    </w:p>
    <w:p w14:paraId="36A607CE"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1A863285"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10. člen</w:t>
      </w:r>
    </w:p>
    <w:p w14:paraId="294CD323"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(način in rok plačila)</w:t>
      </w:r>
    </w:p>
    <w:p w14:paraId="034CAFBF"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2FFEF78C"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lastRenderedPageBreak/>
        <w:t>Dobavitelj bo račune izdajal sproti po vsaki opravljeni dobavi. Podlaga za izdajo računa je dobavnica ali drugačen dokument, s katerim naročnik potrdi, da mu je bilo blago pravilno izročeno.</w:t>
      </w:r>
    </w:p>
    <w:p w14:paraId="636B827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2E77E598"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Dobavitelj se zavezuje, da bo naročniku račune in spremljajoče dokumente pošiljal izključno v elektronski obliki (e-račun), in sicer prek Uprave RS za javna plačila, račun št. SI56 0110 0603 0707 216. Na računu mora biti navedena številka nabavnega naročila in ime osebe oziroma notranje organizacijske enote, ki je blago naročila. </w:t>
      </w:r>
    </w:p>
    <w:p w14:paraId="48AFC911"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1AC16AA5"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Naročnik se zavezuje, da bo račun poravnal v 30 dneh, če zakon ne določa drugačnega roka. Rok plačila začne teči naslednji dan po tem, ko naročnik prejme pravilno izdan račun. Če zadnji dan roka sovpada z dnem, ko je po zakonu dela prost dan oziroma v plačilnem sistemu TARGET ni opredeljen kot plačilni dan, se za zadnji dan roka šteje naslednji delavnik oziroma naslednji plačilni dan v sistemu TARGET.</w:t>
      </w:r>
    </w:p>
    <w:p w14:paraId="0924EAC6" w14:textId="77777777" w:rsidR="00AE6592" w:rsidRPr="00ED45AE" w:rsidRDefault="00AE6592" w:rsidP="00AE6592">
      <w:pPr>
        <w:rPr>
          <w:rFonts w:ascii="Garamond" w:hAnsi="Garamond"/>
          <w:sz w:val="24"/>
          <w:lang w:eastAsia="en-GB"/>
        </w:rPr>
      </w:pPr>
    </w:p>
    <w:p w14:paraId="684F758F" w14:textId="77777777" w:rsidR="00AE6592" w:rsidRPr="00ED45AE" w:rsidRDefault="00AE6592" w:rsidP="00AE6592">
      <w:pPr>
        <w:rPr>
          <w:rFonts w:ascii="Garamond" w:hAnsi="Garamond"/>
          <w:sz w:val="24"/>
          <w:lang w:eastAsia="en-GB"/>
        </w:rPr>
      </w:pPr>
    </w:p>
    <w:p w14:paraId="4B5DE1AA"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r w:rsidRPr="00ED45AE">
        <w:rPr>
          <w:rFonts w:ascii="Garamond" w:hAnsi="Garamond"/>
          <w:b/>
          <w:sz w:val="24"/>
          <w:lang w:eastAsia="en-GB"/>
        </w:rPr>
        <w:t>VI. KONČNE DOLOČBE</w:t>
      </w:r>
    </w:p>
    <w:p w14:paraId="6BA7141E" w14:textId="77777777" w:rsidR="00AE6592" w:rsidRPr="00ED45AE" w:rsidRDefault="00AE6592" w:rsidP="00AE6592">
      <w:pPr>
        <w:tabs>
          <w:tab w:val="left" w:pos="3090"/>
        </w:tabs>
        <w:spacing w:line="276" w:lineRule="auto"/>
        <w:jc w:val="both"/>
        <w:textAlignment w:val="baseline"/>
        <w:rPr>
          <w:rFonts w:ascii="Garamond" w:hAnsi="Garamond"/>
          <w:b/>
          <w:sz w:val="24"/>
          <w:lang w:eastAsia="en-GB"/>
        </w:rPr>
      </w:pPr>
    </w:p>
    <w:p w14:paraId="03BBA92E"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11. člen</w:t>
      </w:r>
    </w:p>
    <w:p w14:paraId="5155FAF0"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(protikorupcijska klavzula)</w:t>
      </w:r>
    </w:p>
    <w:p w14:paraId="6A88AFFD"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18D45ED8"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Vsak poskus ali dejanje katerekoli osebe, ki bi v imenu ali za račun dobavitelja predstavniku ali posredniku naročnika obljubila, ponudila ali dala kakšno nedovoljeno korist za:</w:t>
      </w:r>
    </w:p>
    <w:p w14:paraId="26474775" w14:textId="77777777" w:rsidR="00AE6592" w:rsidRPr="00ED45AE" w:rsidRDefault="00AE6592" w:rsidP="00AE6592">
      <w:pPr>
        <w:numPr>
          <w:ilvl w:val="0"/>
          <w:numId w:val="18"/>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pridobitev posla ali</w:t>
      </w:r>
    </w:p>
    <w:p w14:paraId="178D15D1" w14:textId="77777777" w:rsidR="00AE6592" w:rsidRPr="00ED45AE" w:rsidRDefault="00AE6592" w:rsidP="00AE6592">
      <w:pPr>
        <w:numPr>
          <w:ilvl w:val="0"/>
          <w:numId w:val="18"/>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za sklenitev posla pod ugodnejšimi pogoji ali</w:t>
      </w:r>
    </w:p>
    <w:p w14:paraId="1A8AC340" w14:textId="77777777" w:rsidR="00AE6592" w:rsidRPr="00ED45AE" w:rsidRDefault="00AE6592" w:rsidP="00AE6592">
      <w:pPr>
        <w:numPr>
          <w:ilvl w:val="0"/>
          <w:numId w:val="18"/>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za opustitev dolžnega nadzora nad izvajanjem pogodbenih obveznosti ali</w:t>
      </w:r>
    </w:p>
    <w:p w14:paraId="58713D4C" w14:textId="77777777" w:rsidR="00AE6592" w:rsidRPr="00ED45AE" w:rsidRDefault="00AE6592" w:rsidP="00AE6592">
      <w:pPr>
        <w:numPr>
          <w:ilvl w:val="0"/>
          <w:numId w:val="18"/>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za drugo ravnanje ali opustitev, s katerim je naročniku povzročena škoda ali je omogočena pridobitev nedovoljene koristi predstavniku naročnika, posredniku naročnika, dobavitelju ali njegovemu predstavniku, zastopniku, posredniku,</w:t>
      </w:r>
    </w:p>
    <w:p w14:paraId="0B497EA7"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ima za posledico ničnost tega sporazuma.</w:t>
      </w:r>
    </w:p>
    <w:p w14:paraId="1D8C91AE"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34BD7EDA"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Naročnik bo na podlagi svojih ugotovitev o domnevnem obstoju dejanskega stanja iz prejšnjega odstavka tega člena ali obvestila Komisije za preprečevanje korupcije ali drugih organov glede njegovega domnevnega nastanka pričel z ugotavljanjem pogojev ničnosti tega sporazuma oziroma z drugimi ukrepi v skladu s predpisi Republike Slovenije.</w:t>
      </w:r>
    </w:p>
    <w:p w14:paraId="64B84556"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0C48F3C6"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12. člen</w:t>
      </w:r>
    </w:p>
    <w:p w14:paraId="65BCAC3F"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(skrbnika sporazuma)</w:t>
      </w:r>
    </w:p>
    <w:p w14:paraId="1228EB5E"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46DA400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Skrbnik sporazuma na strani dobavitelja je ______________, tel. št.: _______________, e-mail: ____________________, na strani naročnika pa ______________, tel. št.: _______________, e-mail: ____________________.</w:t>
      </w:r>
    </w:p>
    <w:p w14:paraId="3DD62B73"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5C4DA062"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Stranki sporazuma se pravočasno obveščata o morebitnih spremembah in odsotnostih skrbnikov oziroma o spremembah njunih kontaktnih podatkov.</w:t>
      </w:r>
    </w:p>
    <w:p w14:paraId="290EC5FD"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36CE5473"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lastRenderedPageBreak/>
        <w:t>Skrbnika sta zadolžena za vsa opravila, ki so pomembna za nemoteno izvrševanje pogodbenih pravic in obveznosti, nimata pa pravice spreminjati ali dopolnjevati določil tega sporazuma.</w:t>
      </w:r>
    </w:p>
    <w:p w14:paraId="248A9BF1"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 </w:t>
      </w:r>
    </w:p>
    <w:p w14:paraId="748D300F"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13. člen</w:t>
      </w:r>
    </w:p>
    <w:p w14:paraId="6779A289"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(socialna klavzula)</w:t>
      </w:r>
    </w:p>
    <w:p w14:paraId="405D61F9"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59845F21"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Ta sporazum je sklenjen pod razveznim pogojem, da bo izpolnjena ena od naslednjih okoliščin:</w:t>
      </w:r>
    </w:p>
    <w:p w14:paraId="46424E61" w14:textId="77777777" w:rsidR="00AE6592" w:rsidRPr="00ED45AE" w:rsidRDefault="00AE6592" w:rsidP="00AE6592">
      <w:pPr>
        <w:numPr>
          <w:ilvl w:val="0"/>
          <w:numId w:val="19"/>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naročnik se seznani z dejstvom, da je sodišče s pravnomočno odločitvijo ugotovilo kršitev obveznosti delovne, </w:t>
      </w:r>
      <w:proofErr w:type="spellStart"/>
      <w:r w:rsidRPr="00ED45AE">
        <w:rPr>
          <w:rFonts w:ascii="Garamond" w:hAnsi="Garamond"/>
          <w:sz w:val="24"/>
          <w:lang w:eastAsia="en-GB"/>
        </w:rPr>
        <w:t>okoljske</w:t>
      </w:r>
      <w:proofErr w:type="spellEnd"/>
      <w:r w:rsidRPr="00ED45AE">
        <w:rPr>
          <w:rFonts w:ascii="Garamond" w:hAnsi="Garamond"/>
          <w:sz w:val="24"/>
          <w:lang w:eastAsia="en-GB"/>
        </w:rPr>
        <w:t xml:space="preserve"> ali socialne zakonodaje s strani dobavitelja,</w:t>
      </w:r>
    </w:p>
    <w:p w14:paraId="78C5AD76" w14:textId="77777777" w:rsidR="00AE6592" w:rsidRPr="00ED45AE" w:rsidRDefault="00AE6592" w:rsidP="00AE6592">
      <w:pPr>
        <w:numPr>
          <w:ilvl w:val="0"/>
          <w:numId w:val="19"/>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naročnik se seznani z dejstvom, da je pristojni državni organ pri dobavitelju v času izvajanja tega sporazuma ugotovil najmanj dve kršitvi v zvezi s: </w:t>
      </w:r>
    </w:p>
    <w:p w14:paraId="529C79FB" w14:textId="77777777" w:rsidR="00AE6592" w:rsidRPr="00ED45AE" w:rsidRDefault="00AE6592" w:rsidP="00AE6592">
      <w:pPr>
        <w:numPr>
          <w:ilvl w:val="0"/>
          <w:numId w:val="10"/>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plačilom za delo, </w:t>
      </w:r>
    </w:p>
    <w:p w14:paraId="58008499" w14:textId="77777777" w:rsidR="00AE6592" w:rsidRPr="00ED45AE" w:rsidRDefault="00AE6592" w:rsidP="00AE6592">
      <w:pPr>
        <w:numPr>
          <w:ilvl w:val="0"/>
          <w:numId w:val="10"/>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delovnim časom, </w:t>
      </w:r>
    </w:p>
    <w:p w14:paraId="26EBC96F" w14:textId="77777777" w:rsidR="00AE6592" w:rsidRPr="00ED45AE" w:rsidRDefault="00AE6592" w:rsidP="00AE6592">
      <w:pPr>
        <w:numPr>
          <w:ilvl w:val="0"/>
          <w:numId w:val="10"/>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počitki,</w:t>
      </w:r>
    </w:p>
    <w:p w14:paraId="3E9B77B9" w14:textId="77777777" w:rsidR="00AE6592" w:rsidRPr="00ED45AE" w:rsidRDefault="00AE6592" w:rsidP="00AE6592">
      <w:pPr>
        <w:numPr>
          <w:ilvl w:val="0"/>
          <w:numId w:val="10"/>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opravljanjem dela na podlagi pogodb civilnega prava kljub obstoju elementov delovnega razmerja ali </w:t>
      </w:r>
    </w:p>
    <w:p w14:paraId="6D4CCA39" w14:textId="77777777" w:rsidR="00AE6592" w:rsidRPr="00ED45AE" w:rsidRDefault="00AE6592" w:rsidP="00AE6592">
      <w:pPr>
        <w:numPr>
          <w:ilvl w:val="0"/>
          <w:numId w:val="10"/>
        </w:num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v zvezi z zaposlovanjem na črno, </w:t>
      </w:r>
    </w:p>
    <w:p w14:paraId="35F6DAA1" w14:textId="77777777" w:rsidR="00AE6592" w:rsidRPr="00ED45AE" w:rsidRDefault="00AE6592" w:rsidP="00AE6592">
      <w:pPr>
        <w:tabs>
          <w:tab w:val="left" w:pos="3090"/>
        </w:tabs>
        <w:spacing w:line="276" w:lineRule="auto"/>
        <w:ind w:left="714" w:hanging="357"/>
        <w:jc w:val="both"/>
        <w:textAlignment w:val="baseline"/>
        <w:rPr>
          <w:rFonts w:ascii="Garamond" w:hAnsi="Garamond"/>
          <w:sz w:val="24"/>
          <w:lang w:eastAsia="en-GB"/>
        </w:rPr>
      </w:pPr>
      <w:r w:rsidRPr="00ED45AE">
        <w:rPr>
          <w:rFonts w:ascii="Garamond" w:hAnsi="Garamond"/>
          <w:sz w:val="24"/>
          <w:lang w:eastAsia="en-GB"/>
        </w:rPr>
        <w:tab/>
        <w:t>za kateri mu je bila s pravnomočno odločitvijo ali več pravnomočnimi odločitvami izrečena globa za prekršek.</w:t>
      </w:r>
    </w:p>
    <w:p w14:paraId="5A2E17F2"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3559875D"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Razvezni pogoj se uresniči, če je od naročnikove seznanitve s kršitvijo iz prejšnjega odstavka tega člena do izteka veljavnosti tega sporazuma še najmanj šest mesecev.</w:t>
      </w:r>
    </w:p>
    <w:p w14:paraId="46AADC91" w14:textId="77777777" w:rsidR="00AE6592" w:rsidRPr="00ED45AE" w:rsidRDefault="00AE6592" w:rsidP="00AE6592">
      <w:pPr>
        <w:spacing w:line="276" w:lineRule="auto"/>
        <w:rPr>
          <w:rFonts w:ascii="Garamond" w:hAnsi="Garamond"/>
          <w:sz w:val="24"/>
          <w:lang w:eastAsia="en-GB"/>
        </w:rPr>
      </w:pPr>
    </w:p>
    <w:p w14:paraId="23DC8217"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14. člen</w:t>
      </w:r>
    </w:p>
    <w:p w14:paraId="5D7776E8"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(obveščanje dobavitelja in nov postopek javnega naročanja)</w:t>
      </w:r>
    </w:p>
    <w:p w14:paraId="4B199838"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2FF1727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Če naročnik ugotovi, da je pri dobavitelju izpolnjena okoliščina iz prejšnjega člena tega sporazuma, ga o tem obvesti in nemudoma, vendar najkasneje v 30 dneh od seznanitve s kršitvijo začne nov postopek javnega naročanja.</w:t>
      </w:r>
    </w:p>
    <w:p w14:paraId="5CC00136"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4CFB5C3E"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15. člen</w:t>
      </w:r>
    </w:p>
    <w:p w14:paraId="620E9861"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(trajanje sporazuma)</w:t>
      </w:r>
    </w:p>
    <w:p w14:paraId="64F8A39E"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31A9D132"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Ta sporazum je sklenjen z dnem podpisa, učinkuje pa od 1. 5. 2022 do 30. 4. 2024 in s potekom tega časa preneha veljati.  </w:t>
      </w:r>
    </w:p>
    <w:p w14:paraId="5ACB3B1C"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41A79A1B"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V primeru izpolnitve razveznega pogoja iz 13. člena tega sporazuma se šteje, da je sporazum razvezan z dnem sklenitve nove pogodbe o izvedbi javnega naročila. O datumu sklenitve nove pogodbe bo naročnik obvestil dobavitelja. Če naročnik novega postopka javnega naročanja ne začne v rokih iz 14. člena tega sporazuma, pa se šteje, da je sporazum razvezan 30. dan od seznanitve s kršitvijo.</w:t>
      </w:r>
    </w:p>
    <w:p w14:paraId="55CFDE17" w14:textId="77777777" w:rsidR="00AE6592" w:rsidRPr="00ED45AE" w:rsidRDefault="00AE6592" w:rsidP="00AE6592">
      <w:pPr>
        <w:spacing w:line="276" w:lineRule="auto"/>
        <w:rPr>
          <w:rFonts w:ascii="Garamond" w:hAnsi="Garamond"/>
          <w:sz w:val="24"/>
          <w:lang w:eastAsia="en-GB"/>
        </w:rPr>
      </w:pPr>
    </w:p>
    <w:p w14:paraId="228801DB" w14:textId="77777777" w:rsidR="00AE6592" w:rsidRPr="00ED45AE" w:rsidRDefault="00AE6592" w:rsidP="00AE6592">
      <w:pPr>
        <w:spacing w:line="276" w:lineRule="auto"/>
        <w:jc w:val="center"/>
        <w:rPr>
          <w:rFonts w:ascii="Garamond" w:hAnsi="Garamond"/>
          <w:sz w:val="24"/>
          <w:lang w:eastAsia="en-GB"/>
        </w:rPr>
      </w:pPr>
      <w:r w:rsidRPr="00ED45AE">
        <w:rPr>
          <w:rFonts w:ascii="Garamond" w:hAnsi="Garamond"/>
          <w:sz w:val="24"/>
          <w:lang w:eastAsia="en-GB"/>
        </w:rPr>
        <w:t>16. člen</w:t>
      </w:r>
    </w:p>
    <w:p w14:paraId="56BBFECE"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(reševanje sporov)</w:t>
      </w:r>
    </w:p>
    <w:p w14:paraId="052B1349"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08F80F4"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lastRenderedPageBreak/>
        <w:t>Stranki sporazuma bosta morebitna nesoglasja, ki bi izvirala iz tega sporazuma, reševali na miren način, če to ne bi bilo mogoče, pa je za reševanje sporov pristojno sodišče v Ljubljani.</w:t>
      </w:r>
    </w:p>
    <w:p w14:paraId="7C52FBA3"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168C84BE"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17. člen</w:t>
      </w:r>
    </w:p>
    <w:p w14:paraId="27CD2F7D" w14:textId="77777777" w:rsidR="00AE6592" w:rsidRPr="00ED45AE" w:rsidRDefault="00AE6592" w:rsidP="00AE6592">
      <w:pPr>
        <w:tabs>
          <w:tab w:val="left" w:pos="3090"/>
        </w:tabs>
        <w:spacing w:line="276" w:lineRule="auto"/>
        <w:jc w:val="center"/>
        <w:textAlignment w:val="baseline"/>
        <w:rPr>
          <w:rFonts w:ascii="Garamond" w:hAnsi="Garamond"/>
          <w:sz w:val="24"/>
          <w:lang w:eastAsia="en-GB"/>
        </w:rPr>
      </w:pPr>
      <w:r w:rsidRPr="00ED45AE">
        <w:rPr>
          <w:rFonts w:ascii="Garamond" w:hAnsi="Garamond"/>
          <w:sz w:val="24"/>
          <w:lang w:eastAsia="en-GB"/>
        </w:rPr>
        <w:t>(število izvodov)</w:t>
      </w:r>
    </w:p>
    <w:p w14:paraId="05A3865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D644B81"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Ta sporazum je napisan v treh enakovrednih izvodih, od katerih prejme dobavitelj enega, naročnik pa dva.</w:t>
      </w:r>
    </w:p>
    <w:p w14:paraId="3BB186A7"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24879900"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010550CC"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_____________, dne __________</w:t>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t>Ljubljana, dne ___________</w:t>
      </w:r>
    </w:p>
    <w:p w14:paraId="43F953A3"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številka: _________________</w:t>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t>številka: _______________</w:t>
      </w:r>
    </w:p>
    <w:p w14:paraId="4F0A7087" w14:textId="77777777" w:rsidR="00AE6592" w:rsidRPr="00ED45AE" w:rsidRDefault="00AE6592" w:rsidP="00AE6592">
      <w:pPr>
        <w:tabs>
          <w:tab w:val="left" w:pos="8550"/>
        </w:tabs>
        <w:spacing w:line="276" w:lineRule="auto"/>
        <w:jc w:val="both"/>
        <w:textAlignment w:val="baseline"/>
        <w:rPr>
          <w:rFonts w:ascii="Garamond" w:hAnsi="Garamond"/>
          <w:sz w:val="24"/>
          <w:lang w:eastAsia="en-GB"/>
        </w:rPr>
      </w:pPr>
    </w:p>
    <w:p w14:paraId="5E8BC7F4" w14:textId="77777777" w:rsidR="00AE6592" w:rsidRPr="00ED45AE" w:rsidRDefault="00AE6592" w:rsidP="00AE6592">
      <w:pPr>
        <w:tabs>
          <w:tab w:val="left" w:pos="8550"/>
        </w:tabs>
        <w:spacing w:line="276" w:lineRule="auto"/>
        <w:jc w:val="both"/>
        <w:textAlignment w:val="baseline"/>
        <w:rPr>
          <w:rFonts w:ascii="Garamond" w:hAnsi="Garamond"/>
          <w:sz w:val="24"/>
          <w:lang w:eastAsia="en-GB"/>
        </w:rPr>
      </w:pPr>
    </w:p>
    <w:p w14:paraId="3382BE79" w14:textId="77777777" w:rsidR="00AE6592" w:rsidRPr="00ED45AE" w:rsidRDefault="00AE6592" w:rsidP="00AE6592">
      <w:pPr>
        <w:tabs>
          <w:tab w:val="left" w:pos="8550"/>
        </w:tabs>
        <w:spacing w:line="276" w:lineRule="auto"/>
        <w:jc w:val="both"/>
        <w:textAlignment w:val="baseline"/>
        <w:rPr>
          <w:rFonts w:ascii="Garamond" w:hAnsi="Garamond"/>
          <w:sz w:val="24"/>
          <w:lang w:eastAsia="en-GB"/>
        </w:rPr>
      </w:pPr>
      <w:r w:rsidRPr="00ED45AE">
        <w:rPr>
          <w:rFonts w:ascii="Garamond" w:hAnsi="Garamond"/>
          <w:sz w:val="24"/>
          <w:lang w:eastAsia="en-GB"/>
        </w:rPr>
        <w:tab/>
      </w:r>
    </w:p>
    <w:p w14:paraId="39D1F1D6"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___________________</w:t>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t>Univerza v Ljubljani</w:t>
      </w:r>
    </w:p>
    <w:p w14:paraId="46377C54"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(naziv)</w:t>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t>Filozofska fakulteta</w:t>
      </w:r>
    </w:p>
    <w:p w14:paraId="59A97755"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5553E965"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0F2DA8A7"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65ABC3CA"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___________________</w:t>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t>prof. dr. Mojca Schlamberger Brezar</w:t>
      </w:r>
    </w:p>
    <w:p w14:paraId="09831446"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(direktor)</w:t>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t>(</w:t>
      </w:r>
      <w:proofErr w:type="spellStart"/>
      <w:r w:rsidRPr="00ED45AE">
        <w:rPr>
          <w:rFonts w:ascii="Garamond" w:hAnsi="Garamond"/>
          <w:sz w:val="24"/>
          <w:lang w:eastAsia="en-GB"/>
        </w:rPr>
        <w:t>dekanja</w:t>
      </w:r>
      <w:proofErr w:type="spellEnd"/>
      <w:r w:rsidRPr="00ED45AE">
        <w:rPr>
          <w:rFonts w:ascii="Garamond" w:hAnsi="Garamond"/>
          <w:sz w:val="24"/>
          <w:lang w:eastAsia="en-GB"/>
        </w:rPr>
        <w:t>)</w:t>
      </w:r>
    </w:p>
    <w:p w14:paraId="04AD6686"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0B42D2CA"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1D9D3406"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32E19D34" w14:textId="77777777" w:rsidR="00AE6592" w:rsidRPr="00ED45AE" w:rsidRDefault="00AE6592" w:rsidP="00AE6592">
      <w:pPr>
        <w:tabs>
          <w:tab w:val="left" w:pos="3090"/>
        </w:tabs>
        <w:spacing w:line="276" w:lineRule="auto"/>
        <w:jc w:val="both"/>
        <w:textAlignment w:val="baseline"/>
        <w:rPr>
          <w:rFonts w:ascii="Garamond" w:hAnsi="Garamond"/>
          <w:sz w:val="24"/>
          <w:lang w:eastAsia="en-GB"/>
        </w:rPr>
      </w:pPr>
    </w:p>
    <w:p w14:paraId="14589143" w14:textId="77777777" w:rsidR="00AE6592" w:rsidRPr="00230B18" w:rsidRDefault="00AE6592" w:rsidP="00AE6592">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žig</w:t>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r>
      <w:proofErr w:type="spellStart"/>
      <w:r w:rsidRPr="00ED45AE">
        <w:rPr>
          <w:rFonts w:ascii="Garamond" w:hAnsi="Garamond"/>
          <w:sz w:val="24"/>
          <w:lang w:eastAsia="en-GB"/>
        </w:rPr>
        <w:t>žig</w:t>
      </w:r>
      <w:proofErr w:type="spellEnd"/>
      <w:r w:rsidRPr="00230B18">
        <w:rPr>
          <w:rFonts w:ascii="Garamond" w:hAnsi="Garamond"/>
          <w:sz w:val="24"/>
          <w:lang w:eastAsia="en-GB"/>
        </w:rPr>
        <w:t xml:space="preserve"> </w:t>
      </w:r>
    </w:p>
    <w:p w14:paraId="57088CEF" w14:textId="77777777" w:rsidR="00AE6592" w:rsidRPr="00230B18" w:rsidRDefault="00AE6592" w:rsidP="00AE6592">
      <w:pPr>
        <w:spacing w:line="276" w:lineRule="auto"/>
        <w:rPr>
          <w:rFonts w:ascii="Garamond" w:hAnsi="Garamond"/>
          <w:szCs w:val="22"/>
        </w:rPr>
      </w:pPr>
    </w:p>
    <w:p w14:paraId="7E139B0A" w14:textId="77777777" w:rsidR="00AE6592" w:rsidRPr="00AE6592" w:rsidRDefault="00AE6592" w:rsidP="00491B68">
      <w:pPr>
        <w:tabs>
          <w:tab w:val="left" w:pos="3540"/>
        </w:tabs>
        <w:rPr>
          <w:rFonts w:ascii="Garamond" w:hAnsi="Garamond"/>
          <w:b/>
          <w:sz w:val="24"/>
        </w:rPr>
      </w:pPr>
    </w:p>
    <w:sectPr w:rsidR="00AE6592" w:rsidRPr="00AE6592" w:rsidSect="00F70D87">
      <w:headerReference w:type="even" r:id="rId16"/>
      <w:headerReference w:type="default" r:id="rId17"/>
      <w:footerReference w:type="even" r:id="rId18"/>
      <w:footerReference w:type="default" r:id="rId19"/>
      <w:headerReference w:type="first" r:id="rId20"/>
      <w:footerReference w:type="first" r:id="rId21"/>
      <w:pgSz w:w="11906" w:h="16838"/>
      <w:pgMar w:top="1134" w:right="1134" w:bottom="1134"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467E9" w14:textId="77777777" w:rsidR="00861BE0" w:rsidRDefault="00861BE0">
      <w:r>
        <w:separator/>
      </w:r>
    </w:p>
  </w:endnote>
  <w:endnote w:type="continuationSeparator" w:id="0">
    <w:p w14:paraId="4E2ED5E9" w14:textId="77777777" w:rsidR="00861BE0" w:rsidRDefault="00861BE0">
      <w:r>
        <w:continuationSeparator/>
      </w:r>
    </w:p>
  </w:endnote>
  <w:endnote w:type="continuationNotice" w:id="1">
    <w:p w14:paraId="75EDBCD1" w14:textId="77777777" w:rsidR="00861BE0" w:rsidRDefault="00861B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899487603"/>
      <w:docPartObj>
        <w:docPartGallery w:val="Page Numbers (Bottom of Page)"/>
        <w:docPartUnique/>
      </w:docPartObj>
    </w:sdtPr>
    <w:sdtEndPr/>
    <w:sdtContent>
      <w:p w14:paraId="6D8693B9" w14:textId="77777777" w:rsidR="00AE6592" w:rsidRPr="00A20250" w:rsidRDefault="00AE6592">
        <w:pPr>
          <w:pStyle w:val="Noga"/>
          <w:jc w:val="center"/>
          <w:rPr>
            <w:rFonts w:ascii="Garamond" w:hAnsi="Garamond"/>
            <w:sz w:val="20"/>
            <w:szCs w:val="20"/>
          </w:rPr>
        </w:pPr>
        <w:r w:rsidRPr="00A20250">
          <w:rPr>
            <w:rFonts w:ascii="Garamond" w:hAnsi="Garamond"/>
            <w:sz w:val="20"/>
            <w:szCs w:val="20"/>
          </w:rPr>
          <w:fldChar w:fldCharType="begin"/>
        </w:r>
        <w:r w:rsidRPr="00A20250">
          <w:rPr>
            <w:rFonts w:ascii="Garamond" w:hAnsi="Garamond"/>
            <w:sz w:val="20"/>
            <w:szCs w:val="20"/>
          </w:rPr>
          <w:instrText>PAGE   \* MERGEFORMAT</w:instrText>
        </w:r>
        <w:r w:rsidRPr="00A20250">
          <w:rPr>
            <w:rFonts w:ascii="Garamond" w:hAnsi="Garamond"/>
            <w:sz w:val="20"/>
            <w:szCs w:val="20"/>
          </w:rPr>
          <w:fldChar w:fldCharType="separate"/>
        </w:r>
        <w:r w:rsidRPr="00A20250">
          <w:rPr>
            <w:rFonts w:ascii="Garamond" w:hAnsi="Garamond"/>
            <w:sz w:val="20"/>
            <w:szCs w:val="20"/>
            <w:lang w:val="sl-SI"/>
          </w:rPr>
          <w:t>2</w:t>
        </w:r>
        <w:r w:rsidRPr="00A20250">
          <w:rPr>
            <w:rFonts w:ascii="Garamond" w:hAnsi="Garamond"/>
            <w:sz w:val="20"/>
            <w:szCs w:val="20"/>
          </w:rPr>
          <w:fldChar w:fldCharType="end"/>
        </w:r>
      </w:p>
    </w:sdtContent>
  </w:sdt>
  <w:p w14:paraId="5EDE1638" w14:textId="77777777" w:rsidR="00AE6592" w:rsidRPr="00A20250" w:rsidRDefault="00AE6592">
    <w:pPr>
      <w:pStyle w:val="Noga"/>
      <w:rPr>
        <w:rFonts w:ascii="Garamond" w:hAnsi="Garamond"/>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1718729278"/>
      <w:docPartObj>
        <w:docPartGallery w:val="Page Numbers (Bottom of Page)"/>
        <w:docPartUnique/>
      </w:docPartObj>
    </w:sdtPr>
    <w:sdtEndPr/>
    <w:sdtContent>
      <w:p w14:paraId="761B230E" w14:textId="77777777" w:rsidR="00AE6592" w:rsidRPr="00A20250" w:rsidRDefault="00AE6592">
        <w:pPr>
          <w:pStyle w:val="Noga"/>
          <w:jc w:val="center"/>
          <w:rPr>
            <w:rFonts w:ascii="Garamond" w:hAnsi="Garamond"/>
            <w:sz w:val="20"/>
            <w:szCs w:val="20"/>
          </w:rPr>
        </w:pPr>
        <w:r w:rsidRPr="00A20250">
          <w:rPr>
            <w:rFonts w:ascii="Garamond" w:hAnsi="Garamond"/>
            <w:sz w:val="20"/>
            <w:szCs w:val="20"/>
          </w:rPr>
          <w:fldChar w:fldCharType="begin"/>
        </w:r>
        <w:r w:rsidRPr="00A20250">
          <w:rPr>
            <w:rFonts w:ascii="Garamond" w:hAnsi="Garamond"/>
            <w:sz w:val="20"/>
            <w:szCs w:val="20"/>
          </w:rPr>
          <w:instrText>PAGE   \* MERGEFORMAT</w:instrText>
        </w:r>
        <w:r w:rsidRPr="00A20250">
          <w:rPr>
            <w:rFonts w:ascii="Garamond" w:hAnsi="Garamond"/>
            <w:sz w:val="20"/>
            <w:szCs w:val="20"/>
          </w:rPr>
          <w:fldChar w:fldCharType="separate"/>
        </w:r>
        <w:r w:rsidRPr="00A20250">
          <w:rPr>
            <w:rFonts w:ascii="Garamond" w:hAnsi="Garamond"/>
            <w:sz w:val="20"/>
            <w:szCs w:val="20"/>
            <w:lang w:val="sl-SI"/>
          </w:rPr>
          <w:t>2</w:t>
        </w:r>
        <w:r w:rsidRPr="00A20250">
          <w:rPr>
            <w:rFonts w:ascii="Garamond" w:hAnsi="Garamond"/>
            <w:sz w:val="20"/>
            <w:szCs w:val="20"/>
          </w:rPr>
          <w:fldChar w:fldCharType="end"/>
        </w:r>
      </w:p>
    </w:sdtContent>
  </w:sdt>
  <w:p w14:paraId="0A1CB3F8" w14:textId="77777777" w:rsidR="00AE6592" w:rsidRDefault="00AE659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8B34" w14:textId="77777777" w:rsidR="00AE6592" w:rsidRDefault="00AE6592">
    <w:pPr>
      <w:pStyle w:val="Noga"/>
    </w:pPr>
  </w:p>
  <w:p w14:paraId="79D4CBEB" w14:textId="77777777" w:rsidR="00AE6592" w:rsidRDefault="00AE6592"/>
  <w:p w14:paraId="285F2C53" w14:textId="77777777" w:rsidR="00AE6592" w:rsidRDefault="00AE659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358419"/>
      <w:docPartObj>
        <w:docPartGallery w:val="Page Numbers (Bottom of Page)"/>
        <w:docPartUnique/>
      </w:docPartObj>
    </w:sdtPr>
    <w:sdtEndPr/>
    <w:sdtContent>
      <w:p w14:paraId="2812A0D8" w14:textId="77777777" w:rsidR="00AE6592" w:rsidRDefault="00AE6592">
        <w:pPr>
          <w:pStyle w:val="Noga"/>
          <w:jc w:val="center"/>
        </w:pPr>
        <w:r w:rsidRPr="00E53B1C">
          <w:rPr>
            <w:rFonts w:ascii="Garamond" w:hAnsi="Garamond"/>
            <w:sz w:val="20"/>
            <w:szCs w:val="20"/>
          </w:rPr>
          <w:fldChar w:fldCharType="begin"/>
        </w:r>
        <w:r w:rsidRPr="00E53B1C">
          <w:rPr>
            <w:rFonts w:ascii="Garamond" w:hAnsi="Garamond"/>
            <w:sz w:val="20"/>
            <w:szCs w:val="20"/>
          </w:rPr>
          <w:instrText>PAGE   \* MERGEFORMAT</w:instrText>
        </w:r>
        <w:r w:rsidRPr="00E53B1C">
          <w:rPr>
            <w:rFonts w:ascii="Garamond" w:hAnsi="Garamond"/>
            <w:sz w:val="20"/>
            <w:szCs w:val="20"/>
          </w:rPr>
          <w:fldChar w:fldCharType="separate"/>
        </w:r>
        <w:r w:rsidRPr="00876F50">
          <w:rPr>
            <w:rFonts w:ascii="Garamond" w:hAnsi="Garamond"/>
            <w:noProof/>
            <w:sz w:val="20"/>
            <w:szCs w:val="20"/>
            <w:lang w:val="sl-SI"/>
          </w:rPr>
          <w:t>2</w:t>
        </w:r>
        <w:r w:rsidRPr="00E53B1C">
          <w:rPr>
            <w:rFonts w:ascii="Garamond" w:hAnsi="Garamond"/>
            <w:sz w:val="20"/>
            <w:szCs w:val="20"/>
          </w:rPr>
          <w:fldChar w:fldCharType="end"/>
        </w:r>
      </w:p>
    </w:sdtContent>
  </w:sdt>
  <w:p w14:paraId="6DB141D4" w14:textId="77777777" w:rsidR="00AE6592" w:rsidRDefault="00AE6592">
    <w:pPr>
      <w:pStyle w:val="Noga"/>
    </w:pPr>
  </w:p>
  <w:p w14:paraId="194D3CE9" w14:textId="77777777" w:rsidR="00AE6592" w:rsidRDefault="00AE6592"/>
  <w:p w14:paraId="275169F9" w14:textId="77777777" w:rsidR="00AE6592" w:rsidRDefault="00AE659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1336425254"/>
      <w:docPartObj>
        <w:docPartGallery w:val="Page Numbers (Bottom of Page)"/>
        <w:docPartUnique/>
      </w:docPartObj>
    </w:sdtPr>
    <w:sdtEndPr/>
    <w:sdtContent>
      <w:p w14:paraId="43EBF08E" w14:textId="77777777" w:rsidR="00AE6592" w:rsidRPr="00E53B1C" w:rsidRDefault="00AE6592">
        <w:pPr>
          <w:pStyle w:val="Noga"/>
          <w:jc w:val="center"/>
          <w:rPr>
            <w:rFonts w:ascii="Garamond" w:hAnsi="Garamond"/>
            <w:sz w:val="20"/>
            <w:szCs w:val="20"/>
          </w:rPr>
        </w:pPr>
        <w:r w:rsidRPr="00E53B1C">
          <w:rPr>
            <w:rFonts w:ascii="Garamond" w:hAnsi="Garamond"/>
            <w:sz w:val="20"/>
            <w:szCs w:val="20"/>
          </w:rPr>
          <w:fldChar w:fldCharType="begin"/>
        </w:r>
        <w:r w:rsidRPr="00E53B1C">
          <w:rPr>
            <w:rFonts w:ascii="Garamond" w:hAnsi="Garamond"/>
            <w:sz w:val="20"/>
            <w:szCs w:val="20"/>
          </w:rPr>
          <w:instrText>PAGE   \* MERGEFORMAT</w:instrText>
        </w:r>
        <w:r w:rsidRPr="00E53B1C">
          <w:rPr>
            <w:rFonts w:ascii="Garamond" w:hAnsi="Garamond"/>
            <w:sz w:val="20"/>
            <w:szCs w:val="20"/>
          </w:rPr>
          <w:fldChar w:fldCharType="separate"/>
        </w:r>
        <w:r w:rsidRPr="008849AD">
          <w:rPr>
            <w:rFonts w:ascii="Garamond" w:hAnsi="Garamond"/>
            <w:noProof/>
            <w:sz w:val="20"/>
            <w:szCs w:val="20"/>
            <w:lang w:val="sl-SI"/>
          </w:rPr>
          <w:t>1</w:t>
        </w:r>
        <w:r w:rsidRPr="00E53B1C">
          <w:rPr>
            <w:rFonts w:ascii="Garamond" w:hAnsi="Garamond"/>
            <w:sz w:val="20"/>
            <w:szCs w:val="20"/>
          </w:rPr>
          <w:fldChar w:fldCharType="end"/>
        </w:r>
      </w:p>
    </w:sdtContent>
  </w:sdt>
  <w:p w14:paraId="4D784463" w14:textId="77777777" w:rsidR="00AE6592" w:rsidRDefault="00AE6592">
    <w:pPr>
      <w:pStyle w:val="Noga"/>
    </w:pPr>
  </w:p>
  <w:p w14:paraId="12121109" w14:textId="77777777" w:rsidR="00AE6592" w:rsidRDefault="00AE6592"/>
  <w:p w14:paraId="636DC2A0" w14:textId="77777777" w:rsidR="00AE6592" w:rsidRDefault="00AE65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DEBFD" w14:textId="77777777" w:rsidR="00861BE0" w:rsidRDefault="00861BE0">
      <w:r>
        <w:separator/>
      </w:r>
    </w:p>
  </w:footnote>
  <w:footnote w:type="continuationSeparator" w:id="0">
    <w:p w14:paraId="2DD0329A" w14:textId="77777777" w:rsidR="00861BE0" w:rsidRDefault="00861BE0">
      <w:r>
        <w:continuationSeparator/>
      </w:r>
    </w:p>
  </w:footnote>
  <w:footnote w:type="continuationNotice" w:id="1">
    <w:p w14:paraId="48850328" w14:textId="77777777" w:rsidR="00861BE0" w:rsidRDefault="00861BE0"/>
  </w:footnote>
  <w:footnote w:id="2">
    <w:p w14:paraId="5CB7D53F" w14:textId="77777777" w:rsidR="00AE6592" w:rsidRPr="00E91BA1" w:rsidRDefault="00AE6592" w:rsidP="00AE6592">
      <w:pPr>
        <w:pStyle w:val="Sprotnaopomba-besedilo"/>
        <w:rPr>
          <w:rFonts w:ascii="Garamond" w:hAnsi="Garamond"/>
        </w:rPr>
      </w:pPr>
      <w:r w:rsidRPr="00E91BA1">
        <w:rPr>
          <w:rStyle w:val="Sprotnaopomba-sklic"/>
          <w:rFonts w:ascii="Garamond" w:hAnsi="Garamond"/>
        </w:rPr>
        <w:footnoteRef/>
      </w:r>
      <w:r w:rsidRPr="00E91BA1">
        <w:rPr>
          <w:rFonts w:ascii="Garamond" w:hAnsi="Garamond"/>
        </w:rPr>
        <w:t xml:space="preserve"> »Pisarniški papir« pomeni pisarniški papir, ki se uporablja za fotokopiranje in tiskanje s tiskalnikom.</w:t>
      </w:r>
    </w:p>
  </w:footnote>
  <w:footnote w:id="3">
    <w:p w14:paraId="137CAB34" w14:textId="77777777" w:rsidR="00AE6592" w:rsidRPr="006768EA" w:rsidRDefault="00AE6592" w:rsidP="00AE6592">
      <w:pPr>
        <w:pStyle w:val="Sprotnaopomba-besedilo"/>
        <w:jc w:val="both"/>
        <w:rPr>
          <w:rFonts w:ascii="Garamond" w:hAnsi="Garamond"/>
          <w:highlight w:val="yellow"/>
        </w:rPr>
      </w:pPr>
      <w:r w:rsidRPr="002754E2">
        <w:rPr>
          <w:rStyle w:val="Sprotnaopomba-sklic"/>
          <w:rFonts w:ascii="Garamond" w:hAnsi="Garamond"/>
        </w:rPr>
        <w:footnoteRef/>
      </w:r>
      <w:r w:rsidRPr="002754E2">
        <w:rPr>
          <w:rFonts w:ascii="Garamond" w:hAnsi="Garamond"/>
        </w:rPr>
        <w:t xml:space="preserve"> To obveznost naročniku nalagata Pravilnik o objavah pogodb s področja javnega naročanja, koncesij in javno-zasebnih partnerstev (Uradni list RS, št. 5/15) in Odredba o določitvi datuma, do katerega bodo vzpostavljene tehnične možnosti za objavo pogodb s področja javnega naročanja, koncesij in javno-zasebnih partnerstev na portalu javnih naročil (Uradni list RS, št. 28/15).</w:t>
      </w:r>
    </w:p>
  </w:footnote>
  <w:footnote w:id="4">
    <w:p w14:paraId="30C0B126" w14:textId="77777777" w:rsidR="00AE6592" w:rsidRPr="00E91BA1" w:rsidRDefault="00AE6592" w:rsidP="00AE6592">
      <w:pPr>
        <w:pStyle w:val="Sprotnaopomba-besedilo"/>
        <w:jc w:val="both"/>
        <w:rPr>
          <w:rFonts w:ascii="Garamond" w:hAnsi="Garamond"/>
        </w:rPr>
      </w:pPr>
      <w:r w:rsidRPr="00E91BA1">
        <w:rPr>
          <w:rStyle w:val="Sprotnaopomba-sklic"/>
          <w:rFonts w:ascii="Garamond" w:hAnsi="Garamond"/>
        </w:rPr>
        <w:footnoteRef/>
      </w:r>
      <w:r w:rsidRPr="00E91BA1">
        <w:rPr>
          <w:rFonts w:ascii="Garamond" w:hAnsi="Garamond"/>
        </w:rPr>
        <w:t xml:space="preserve"> Več o ESPD, zlasti o načinu njegovega izpolnjevanja in pregleda, najdete v Navodilih za uporabo ESPD, ki so dostopna na spletnih straneh Ministrstva za javno upravo (http://www.djn.mju.gov.si/sistem-javnega-narocanja/stalisca-ministrstva/obrazci).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8CEAD" w14:textId="595A335F" w:rsidR="00AE6592" w:rsidRPr="00631220" w:rsidRDefault="00AE6592" w:rsidP="00AE6592">
    <w:pPr>
      <w:tabs>
        <w:tab w:val="center" w:pos="4513"/>
        <w:tab w:val="right" w:pos="9026"/>
      </w:tabs>
      <w:jc w:val="both"/>
      <w:rPr>
        <w:rFonts w:ascii="Garamond" w:eastAsia="Calibri" w:hAnsi="Garamond"/>
        <w:sz w:val="20"/>
        <w:szCs w:val="20"/>
        <w:u w:val="single"/>
        <w:lang w:eastAsia="en-US"/>
      </w:rPr>
    </w:pPr>
    <w:r w:rsidRPr="00631220">
      <w:rPr>
        <w:rFonts w:ascii="Garamond" w:eastAsia="Calibri" w:hAnsi="Garamond"/>
        <w:sz w:val="20"/>
        <w:szCs w:val="20"/>
        <w:u w:val="single"/>
        <w:lang w:eastAsia="en-US"/>
      </w:rPr>
      <w:t xml:space="preserve">JN </w:t>
    </w:r>
    <w:r>
      <w:rPr>
        <w:rFonts w:ascii="Garamond" w:eastAsia="Calibri" w:hAnsi="Garamond"/>
        <w:sz w:val="20"/>
        <w:szCs w:val="20"/>
        <w:u w:val="single"/>
        <w:lang w:eastAsia="en-US"/>
      </w:rPr>
      <w:t>1/2022</w:t>
    </w:r>
    <w:r w:rsidRPr="00631220">
      <w:rPr>
        <w:rFonts w:ascii="Garamond" w:eastAsia="Calibri" w:hAnsi="Garamond"/>
        <w:sz w:val="20"/>
        <w:szCs w:val="20"/>
        <w:u w:val="single"/>
        <w:lang w:eastAsia="en-US"/>
      </w:rPr>
      <w:t xml:space="preserve"> – </w:t>
    </w:r>
    <w:r>
      <w:rPr>
        <w:rFonts w:ascii="Garamond" w:eastAsia="Calibri" w:hAnsi="Garamond"/>
        <w:sz w:val="20"/>
        <w:szCs w:val="20"/>
        <w:u w:val="single"/>
        <w:lang w:eastAsia="en-US"/>
      </w:rPr>
      <w:t xml:space="preserve">Dobava pisarniškega materiala po sklopih z upoštevanjem </w:t>
    </w:r>
    <w:proofErr w:type="spellStart"/>
    <w:r>
      <w:rPr>
        <w:rFonts w:ascii="Garamond" w:eastAsia="Calibri" w:hAnsi="Garamond"/>
        <w:sz w:val="20"/>
        <w:szCs w:val="20"/>
        <w:u w:val="single"/>
        <w:lang w:eastAsia="en-US"/>
      </w:rPr>
      <w:t>okoljskih</w:t>
    </w:r>
    <w:proofErr w:type="spellEnd"/>
    <w:r>
      <w:rPr>
        <w:rFonts w:ascii="Garamond" w:eastAsia="Calibri" w:hAnsi="Garamond"/>
        <w:sz w:val="20"/>
        <w:szCs w:val="20"/>
        <w:u w:val="single"/>
        <w:lang w:eastAsia="en-US"/>
      </w:rPr>
      <w:t xml:space="preserve"> vidikov               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109" w:type="dxa"/>
      <w:tblInd w:w="-180" w:type="dxa"/>
      <w:tblLook w:val="04A0" w:firstRow="1" w:lastRow="0" w:firstColumn="1" w:lastColumn="0" w:noHBand="0" w:noVBand="1"/>
    </w:tblPr>
    <w:tblGrid>
      <w:gridCol w:w="3227"/>
      <w:gridCol w:w="3227"/>
      <w:gridCol w:w="3655"/>
    </w:tblGrid>
    <w:tr w:rsidR="00AE6592" w14:paraId="12F8A622" w14:textId="77777777" w:rsidTr="00AE6592">
      <w:trPr>
        <w:trHeight w:val="3191"/>
      </w:trPr>
      <w:tc>
        <w:tcPr>
          <w:tcW w:w="3227" w:type="dxa"/>
          <w:shd w:val="clear" w:color="auto" w:fill="auto"/>
        </w:tcPr>
        <w:p w14:paraId="089C5108" w14:textId="77777777" w:rsidR="00AE6592" w:rsidRPr="004B7E92" w:rsidRDefault="00AE6592" w:rsidP="00AE6592">
          <w:pPr>
            <w:pStyle w:val="Glava"/>
            <w:ind w:left="34"/>
            <w:rPr>
              <w:rFonts w:ascii="Garamond" w:hAnsi="Garamond"/>
              <w:b/>
              <w:bCs/>
              <w:sz w:val="20"/>
              <w:szCs w:val="20"/>
              <w:lang w:val="sl-SI"/>
            </w:rPr>
          </w:pPr>
        </w:p>
        <w:p w14:paraId="6FDD62F7" w14:textId="77777777" w:rsidR="00AE6592" w:rsidRPr="004B7E92" w:rsidRDefault="00AE6592" w:rsidP="00AE6592">
          <w:pPr>
            <w:pStyle w:val="Glava"/>
            <w:ind w:left="34"/>
            <w:rPr>
              <w:rFonts w:ascii="Garamond" w:hAnsi="Garamond"/>
              <w:b/>
              <w:bCs/>
              <w:sz w:val="20"/>
              <w:szCs w:val="20"/>
              <w:lang w:val="sl-SI"/>
            </w:rPr>
          </w:pPr>
        </w:p>
        <w:p w14:paraId="1B2A8D60" w14:textId="77777777" w:rsidR="00AE6592" w:rsidRPr="004B7E92" w:rsidRDefault="00AE6592" w:rsidP="00AE6592">
          <w:pPr>
            <w:pStyle w:val="Glava"/>
            <w:rPr>
              <w:rFonts w:ascii="Garamond" w:hAnsi="Garamond"/>
              <w:b/>
              <w:bCs/>
              <w:sz w:val="20"/>
              <w:szCs w:val="20"/>
              <w:lang w:val="sl-SI"/>
            </w:rPr>
          </w:pPr>
        </w:p>
        <w:p w14:paraId="4A7E683A" w14:textId="77777777" w:rsidR="00AE6592" w:rsidRPr="004B7E92" w:rsidRDefault="00AE6592" w:rsidP="00AE6592">
          <w:pPr>
            <w:pStyle w:val="Glava"/>
            <w:ind w:left="72"/>
            <w:rPr>
              <w:rFonts w:ascii="Garamond" w:hAnsi="Garamond"/>
              <w:b/>
              <w:bCs/>
              <w:sz w:val="20"/>
              <w:szCs w:val="20"/>
              <w:lang w:val="sl-SI"/>
            </w:rPr>
          </w:pPr>
        </w:p>
        <w:p w14:paraId="6E71566E" w14:textId="77777777" w:rsidR="00AE6592" w:rsidRPr="004B7E92" w:rsidRDefault="00AE6592" w:rsidP="00AE6592">
          <w:pPr>
            <w:pStyle w:val="Glava"/>
            <w:ind w:left="72"/>
            <w:rPr>
              <w:rFonts w:ascii="Garamond" w:hAnsi="Garamond"/>
              <w:b/>
              <w:bCs/>
              <w:sz w:val="24"/>
              <w:szCs w:val="24"/>
              <w:lang w:val="sl-SI"/>
            </w:rPr>
          </w:pPr>
        </w:p>
        <w:p w14:paraId="0D0DA03E" w14:textId="77777777" w:rsidR="00AE6592" w:rsidRPr="004B7E92" w:rsidRDefault="00AE6592" w:rsidP="00AE6592">
          <w:pPr>
            <w:pStyle w:val="Glava"/>
            <w:ind w:left="72"/>
            <w:rPr>
              <w:rFonts w:ascii="Garamond" w:hAnsi="Garamond"/>
              <w:b/>
              <w:bCs/>
              <w:sz w:val="24"/>
              <w:szCs w:val="24"/>
              <w:lang w:val="sl-SI"/>
            </w:rPr>
          </w:pPr>
        </w:p>
        <w:p w14:paraId="5EC91BC0" w14:textId="77777777" w:rsidR="00AE6592" w:rsidRPr="004B7E92" w:rsidRDefault="00AE6592" w:rsidP="00AE6592">
          <w:pPr>
            <w:pStyle w:val="Glava"/>
            <w:ind w:left="72"/>
            <w:rPr>
              <w:rFonts w:ascii="Garamond" w:hAnsi="Garamond"/>
              <w:b/>
              <w:bCs/>
              <w:sz w:val="24"/>
              <w:szCs w:val="24"/>
              <w:lang w:val="sl-SI"/>
            </w:rPr>
          </w:pPr>
        </w:p>
        <w:p w14:paraId="643A7B8D" w14:textId="77777777" w:rsidR="00AE6592" w:rsidRPr="004B7E92" w:rsidRDefault="00AE6592" w:rsidP="00AE6592">
          <w:pPr>
            <w:pStyle w:val="Glava"/>
            <w:ind w:left="72"/>
            <w:rPr>
              <w:rFonts w:ascii="Garamond" w:hAnsi="Garamond"/>
              <w:b/>
              <w:bCs/>
              <w:sz w:val="24"/>
              <w:szCs w:val="24"/>
              <w:lang w:val="sl-SI"/>
            </w:rPr>
          </w:pPr>
        </w:p>
        <w:p w14:paraId="32A2B228" w14:textId="77777777" w:rsidR="00AE6592" w:rsidRDefault="00AE6592" w:rsidP="00AE6592">
          <w:pPr>
            <w:pStyle w:val="Glava"/>
            <w:ind w:left="72"/>
            <w:rPr>
              <w:rFonts w:ascii="Garamond" w:hAnsi="Garamond"/>
              <w:b/>
              <w:bCs/>
              <w:sz w:val="24"/>
              <w:szCs w:val="24"/>
              <w:lang w:val="sl-SI"/>
            </w:rPr>
          </w:pPr>
        </w:p>
        <w:p w14:paraId="26996B85" w14:textId="77777777" w:rsidR="00AE6592" w:rsidRDefault="00AE6592" w:rsidP="00AE6592">
          <w:pPr>
            <w:pStyle w:val="Glava"/>
            <w:ind w:left="72"/>
            <w:rPr>
              <w:rFonts w:ascii="Garamond" w:hAnsi="Garamond"/>
              <w:b/>
              <w:bCs/>
              <w:sz w:val="24"/>
              <w:szCs w:val="24"/>
              <w:lang w:val="sl-SI"/>
            </w:rPr>
          </w:pPr>
        </w:p>
        <w:p w14:paraId="3798E3D0" w14:textId="77777777" w:rsidR="00AE6592" w:rsidRDefault="00AE6592" w:rsidP="00AE6592">
          <w:pPr>
            <w:pStyle w:val="Glava"/>
            <w:ind w:left="72"/>
            <w:rPr>
              <w:rFonts w:ascii="Garamond" w:hAnsi="Garamond"/>
              <w:b/>
              <w:bCs/>
              <w:sz w:val="24"/>
              <w:szCs w:val="24"/>
              <w:lang w:val="sl-SI"/>
            </w:rPr>
          </w:pPr>
        </w:p>
        <w:p w14:paraId="7F68719C" w14:textId="77777777" w:rsidR="00AE6592" w:rsidRDefault="00AE6592" w:rsidP="00AE6592">
          <w:pPr>
            <w:pStyle w:val="Glava"/>
            <w:ind w:left="72"/>
            <w:rPr>
              <w:rFonts w:ascii="Garamond" w:hAnsi="Garamond"/>
              <w:b/>
              <w:bCs/>
              <w:sz w:val="24"/>
              <w:szCs w:val="24"/>
              <w:lang w:val="sl-SI"/>
            </w:rPr>
          </w:pPr>
        </w:p>
        <w:p w14:paraId="0E87C251" w14:textId="77777777" w:rsidR="00AE6592" w:rsidRPr="004B7E92" w:rsidRDefault="00AE6592" w:rsidP="00AE6592">
          <w:pPr>
            <w:pStyle w:val="Glava"/>
            <w:rPr>
              <w:rFonts w:ascii="Garamond" w:hAnsi="Garamond"/>
              <w:b/>
              <w:bCs/>
              <w:sz w:val="24"/>
              <w:szCs w:val="24"/>
              <w:lang w:val="sl-SI"/>
            </w:rPr>
          </w:pPr>
        </w:p>
      </w:tc>
      <w:tc>
        <w:tcPr>
          <w:tcW w:w="3227" w:type="dxa"/>
          <w:shd w:val="clear" w:color="auto" w:fill="auto"/>
        </w:tcPr>
        <w:p w14:paraId="093656AD" w14:textId="77777777" w:rsidR="00AE6592" w:rsidRPr="004B7E92" w:rsidRDefault="00AE6592" w:rsidP="00AE6592">
          <w:pPr>
            <w:pStyle w:val="Glava"/>
            <w:ind w:left="-74" w:right="-121"/>
            <w:rPr>
              <w:rFonts w:ascii="Garamond" w:hAnsi="Garamond"/>
              <w:b/>
              <w:bCs/>
              <w:lang w:val="sl-SI"/>
            </w:rPr>
          </w:pPr>
          <w:r w:rsidRPr="004B7E92">
            <w:rPr>
              <w:rFonts w:ascii="Garamond" w:hAnsi="Garamond"/>
              <w:b/>
              <w:noProof/>
              <w:lang w:val="sl-SI" w:eastAsia="sl-SI"/>
            </w:rPr>
            <w:drawing>
              <wp:anchor distT="0" distB="0" distL="114300" distR="114300" simplePos="0" relativeHeight="251658240" behindDoc="1" locked="0" layoutInCell="1" allowOverlap="1" wp14:anchorId="6A75FEAE" wp14:editId="4BB84A47">
                <wp:simplePos x="0" y="0"/>
                <wp:positionH relativeFrom="page">
                  <wp:posOffset>-111760</wp:posOffset>
                </wp:positionH>
                <wp:positionV relativeFrom="margin">
                  <wp:posOffset>-408940</wp:posOffset>
                </wp:positionV>
                <wp:extent cx="2515870" cy="299085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62699" name="Slika 1"/>
                        <pic:cNvPicPr>
                          <a:picLocks noChangeAspect="1" noChangeArrowheads="1"/>
                        </pic:cNvPicPr>
                      </pic:nvPicPr>
                      <pic:blipFill>
                        <a:blip r:embed="rId1"/>
                        <a:stretch>
                          <a:fillRect/>
                        </a:stretch>
                      </pic:blipFill>
                      <pic:spPr bwMode="auto">
                        <a:xfrm>
                          <a:off x="0" y="0"/>
                          <a:ext cx="2515870" cy="2990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B7E92">
            <w:rPr>
              <w:rFonts w:ascii="Garamond" w:hAnsi="Garamond"/>
              <w:b/>
              <w:bCs/>
              <w:lang w:val="sl-SI"/>
            </w:rPr>
            <w:t xml:space="preserve">       </w:t>
          </w:r>
        </w:p>
      </w:tc>
      <w:tc>
        <w:tcPr>
          <w:tcW w:w="3655" w:type="dxa"/>
          <w:shd w:val="clear" w:color="auto" w:fill="auto"/>
        </w:tcPr>
        <w:p w14:paraId="04A7D5A3" w14:textId="77777777" w:rsidR="00AE6592" w:rsidRPr="004B7E92" w:rsidRDefault="00AE6592" w:rsidP="00AE6592">
          <w:pPr>
            <w:pStyle w:val="BasicParagraph"/>
            <w:tabs>
              <w:tab w:val="left" w:pos="640"/>
            </w:tabs>
            <w:spacing w:line="240" w:lineRule="auto"/>
            <w:ind w:left="1235"/>
            <w:rPr>
              <w:rFonts w:ascii="Garamond" w:hAnsi="Garamond"/>
              <w:bCs/>
              <w:i/>
              <w:iCs/>
              <w:sz w:val="20"/>
              <w:szCs w:val="20"/>
              <w:lang w:val="sl-SI"/>
            </w:rPr>
          </w:pPr>
          <w:r>
            <w:rPr>
              <w:rFonts w:ascii="Garamond" w:hAnsi="Garamond"/>
              <w:bCs/>
              <w:i/>
              <w:iCs/>
              <w:sz w:val="20"/>
              <w:szCs w:val="20"/>
              <w:lang w:val="sl-SI"/>
            </w:rPr>
            <w:t>Aškerčeva cesta 2</w:t>
          </w:r>
        </w:p>
        <w:p w14:paraId="35BB76D4" w14:textId="77777777" w:rsidR="00AE6592" w:rsidRPr="002F6C80" w:rsidRDefault="00AE6592" w:rsidP="00AE6592">
          <w:pPr>
            <w:pStyle w:val="BasicParagraph"/>
            <w:tabs>
              <w:tab w:val="left" w:pos="640"/>
            </w:tabs>
            <w:spacing w:line="240" w:lineRule="auto"/>
            <w:ind w:left="1235"/>
            <w:rPr>
              <w:rFonts w:ascii="Garamond" w:hAnsi="Garamond"/>
              <w:bCs/>
              <w:i/>
              <w:iCs/>
              <w:sz w:val="20"/>
              <w:szCs w:val="20"/>
              <w:lang w:val="es-ES"/>
            </w:rPr>
          </w:pPr>
          <w:r w:rsidRPr="002F6C80">
            <w:rPr>
              <w:rFonts w:ascii="Garamond" w:hAnsi="Garamond"/>
              <w:i/>
              <w:iCs/>
              <w:sz w:val="20"/>
              <w:szCs w:val="20"/>
              <w:lang w:val="es-ES"/>
            </w:rPr>
            <w:t>1000 Ljubljana, Slovenija</w:t>
          </w:r>
        </w:p>
        <w:p w14:paraId="73CA67B9" w14:textId="77777777" w:rsidR="00AE6592" w:rsidRPr="002F6C80" w:rsidRDefault="00AE6592" w:rsidP="00AE6592">
          <w:pPr>
            <w:pStyle w:val="BasicParagraph"/>
            <w:tabs>
              <w:tab w:val="left" w:pos="640"/>
            </w:tabs>
            <w:spacing w:line="240" w:lineRule="auto"/>
            <w:ind w:left="1235"/>
            <w:rPr>
              <w:rFonts w:ascii="Garamond" w:hAnsi="Garamond"/>
              <w:i/>
              <w:iCs/>
              <w:sz w:val="20"/>
              <w:szCs w:val="20"/>
              <w:lang w:val="es-ES"/>
            </w:rPr>
          </w:pPr>
          <w:r w:rsidRPr="002F6C80">
            <w:rPr>
              <w:rFonts w:ascii="Garamond" w:hAnsi="Garamond"/>
              <w:i/>
              <w:iCs/>
              <w:sz w:val="20"/>
              <w:szCs w:val="20"/>
              <w:lang w:val="es-ES"/>
            </w:rPr>
            <w:t>telefon 01 241 10 00</w:t>
          </w:r>
        </w:p>
        <w:p w14:paraId="36FA13B4" w14:textId="77777777" w:rsidR="00AE6592" w:rsidRPr="00465EFA" w:rsidRDefault="00AE6592" w:rsidP="00AE6592">
          <w:pPr>
            <w:pStyle w:val="BasicParagraph"/>
            <w:tabs>
              <w:tab w:val="left" w:pos="640"/>
            </w:tabs>
            <w:spacing w:line="240" w:lineRule="auto"/>
            <w:ind w:left="1235"/>
            <w:rPr>
              <w:rFonts w:ascii="Garamond" w:hAnsi="Garamond"/>
              <w:bCs/>
              <w:i/>
              <w:iCs/>
              <w:sz w:val="20"/>
              <w:szCs w:val="20"/>
              <w:lang w:val="en-AU"/>
            </w:rPr>
          </w:pPr>
          <w:proofErr w:type="spellStart"/>
          <w:r>
            <w:rPr>
              <w:rFonts w:ascii="Garamond" w:hAnsi="Garamond"/>
              <w:bCs/>
              <w:i/>
              <w:iCs/>
              <w:sz w:val="20"/>
              <w:szCs w:val="20"/>
              <w:lang w:val="en-AU"/>
            </w:rPr>
            <w:t>faks</w:t>
          </w:r>
          <w:proofErr w:type="spellEnd"/>
          <w:r>
            <w:rPr>
              <w:rFonts w:ascii="Garamond" w:hAnsi="Garamond"/>
              <w:bCs/>
              <w:i/>
              <w:iCs/>
              <w:sz w:val="20"/>
              <w:szCs w:val="20"/>
              <w:lang w:val="en-AU"/>
            </w:rPr>
            <w:t xml:space="preserve"> 01 425 93 37</w:t>
          </w:r>
        </w:p>
        <w:p w14:paraId="32D29EA8" w14:textId="77777777" w:rsidR="00AE6592" w:rsidRPr="00465EFA" w:rsidRDefault="00AE6592" w:rsidP="00AE6592">
          <w:pPr>
            <w:pStyle w:val="BasicParagraph"/>
            <w:tabs>
              <w:tab w:val="left" w:pos="640"/>
            </w:tabs>
            <w:spacing w:line="240" w:lineRule="auto"/>
            <w:ind w:left="1235"/>
            <w:rPr>
              <w:rFonts w:ascii="Garamond" w:hAnsi="Garamond"/>
              <w:bCs/>
              <w:i/>
              <w:iCs/>
              <w:sz w:val="20"/>
              <w:szCs w:val="20"/>
              <w:lang w:val="en-AU"/>
            </w:rPr>
          </w:pPr>
          <w:r>
            <w:rPr>
              <w:rFonts w:ascii="Garamond" w:hAnsi="Garamond"/>
              <w:i/>
              <w:iCs/>
              <w:sz w:val="20"/>
              <w:szCs w:val="20"/>
              <w:lang w:val="en-AU"/>
            </w:rPr>
            <w:t>info</w:t>
          </w:r>
          <w:r w:rsidRPr="00465EFA">
            <w:rPr>
              <w:rFonts w:ascii="Garamond" w:hAnsi="Garamond"/>
              <w:i/>
              <w:iCs/>
              <w:sz w:val="20"/>
              <w:szCs w:val="20"/>
              <w:lang w:val="en-AU"/>
            </w:rPr>
            <w:t>@</w:t>
          </w:r>
          <w:r>
            <w:rPr>
              <w:rFonts w:ascii="Garamond" w:hAnsi="Garamond"/>
              <w:i/>
              <w:iCs/>
              <w:sz w:val="20"/>
              <w:szCs w:val="20"/>
              <w:lang w:val="en-AU"/>
            </w:rPr>
            <w:t>ff.</w:t>
          </w:r>
          <w:r w:rsidRPr="00465EFA">
            <w:rPr>
              <w:rFonts w:ascii="Garamond" w:hAnsi="Garamond"/>
              <w:i/>
              <w:iCs/>
              <w:sz w:val="20"/>
              <w:szCs w:val="20"/>
              <w:lang w:val="en-AU"/>
            </w:rPr>
            <w:t>uni-lj.si</w:t>
          </w:r>
        </w:p>
        <w:p w14:paraId="551D6AB2" w14:textId="77777777" w:rsidR="00AE6592" w:rsidRPr="00465EFA" w:rsidRDefault="00AE6592" w:rsidP="00AE6592">
          <w:pPr>
            <w:pStyle w:val="Glava"/>
            <w:ind w:left="1235"/>
            <w:rPr>
              <w:rFonts w:ascii="Garamond" w:hAnsi="Garamond"/>
              <w:bCs/>
              <w:i/>
              <w:iCs/>
              <w:sz w:val="20"/>
              <w:szCs w:val="20"/>
              <w:lang w:val="en-AU"/>
            </w:rPr>
          </w:pPr>
          <w:r>
            <w:rPr>
              <w:rFonts w:ascii="Garamond" w:hAnsi="Garamond"/>
              <w:bCs/>
              <w:i/>
              <w:iCs/>
              <w:sz w:val="20"/>
              <w:szCs w:val="20"/>
              <w:lang w:val="en-AU"/>
            </w:rPr>
            <w:t>www.ff.uni-lj.si</w:t>
          </w:r>
        </w:p>
        <w:p w14:paraId="64931C6F" w14:textId="77777777" w:rsidR="00AE6592" w:rsidRPr="004B7E92" w:rsidRDefault="00AE6592" w:rsidP="00AE6592">
          <w:pPr>
            <w:pStyle w:val="Glava"/>
            <w:ind w:left="1440"/>
            <w:rPr>
              <w:rFonts w:ascii="Garamond" w:hAnsi="Garamond"/>
              <w:bCs/>
              <w:i/>
              <w:iCs/>
              <w:sz w:val="24"/>
              <w:szCs w:val="24"/>
              <w:lang w:val="sl-SI"/>
            </w:rPr>
          </w:pPr>
        </w:p>
        <w:p w14:paraId="7AB6AC22" w14:textId="77777777" w:rsidR="00AE6592" w:rsidRPr="004B7E92" w:rsidRDefault="00AE6592" w:rsidP="00AE6592">
          <w:pPr>
            <w:pStyle w:val="Glava"/>
            <w:ind w:left="1440"/>
            <w:rPr>
              <w:rFonts w:ascii="Garamond" w:hAnsi="Garamond"/>
              <w:bCs/>
              <w:iCs/>
              <w:sz w:val="24"/>
              <w:szCs w:val="24"/>
              <w:lang w:val="sl-SI"/>
            </w:rPr>
          </w:pPr>
        </w:p>
        <w:p w14:paraId="4CF67E13" w14:textId="77777777" w:rsidR="00AE6592" w:rsidRPr="004B7E92" w:rsidRDefault="00AE6592" w:rsidP="00AE6592">
          <w:pPr>
            <w:pStyle w:val="Glava"/>
            <w:ind w:left="1440"/>
            <w:rPr>
              <w:rFonts w:ascii="Garamond" w:hAnsi="Garamond"/>
              <w:bCs/>
              <w:iCs/>
              <w:sz w:val="24"/>
              <w:szCs w:val="24"/>
              <w:lang w:val="sl-SI"/>
            </w:rPr>
          </w:pPr>
        </w:p>
        <w:p w14:paraId="274F8422" w14:textId="77777777" w:rsidR="00AE6592" w:rsidRPr="004B7E92" w:rsidRDefault="00AE6592" w:rsidP="00AE6592">
          <w:pPr>
            <w:pStyle w:val="Glava"/>
            <w:ind w:left="1440"/>
            <w:rPr>
              <w:rFonts w:ascii="Garamond" w:hAnsi="Garamond"/>
              <w:bCs/>
              <w:iCs/>
              <w:sz w:val="24"/>
              <w:szCs w:val="24"/>
              <w:lang w:val="sl-SI"/>
            </w:rPr>
          </w:pPr>
        </w:p>
        <w:p w14:paraId="308CCF0A" w14:textId="77777777" w:rsidR="00AE6592" w:rsidRPr="004B7E92" w:rsidRDefault="00AE6592" w:rsidP="00AE6592">
          <w:pPr>
            <w:pStyle w:val="Glava"/>
            <w:rPr>
              <w:rFonts w:ascii="Garamond" w:hAnsi="Garamond"/>
              <w:bCs/>
              <w:iCs/>
              <w:sz w:val="24"/>
              <w:szCs w:val="24"/>
              <w:lang w:val="sl-SI"/>
            </w:rPr>
          </w:pPr>
        </w:p>
        <w:p w14:paraId="24EF7F70" w14:textId="77777777" w:rsidR="00AE6592" w:rsidRPr="004B7E92" w:rsidRDefault="00AE6592" w:rsidP="00AE6592">
          <w:pPr>
            <w:pStyle w:val="Glava"/>
            <w:tabs>
              <w:tab w:val="left" w:pos="1358"/>
            </w:tabs>
            <w:ind w:right="182"/>
            <w:jc w:val="right"/>
            <w:rPr>
              <w:rFonts w:ascii="Garamond" w:hAnsi="Garamond"/>
              <w:b/>
              <w:bCs/>
              <w:sz w:val="24"/>
              <w:szCs w:val="24"/>
              <w:lang w:val="sl-SI"/>
            </w:rPr>
          </w:pPr>
        </w:p>
      </w:tc>
    </w:tr>
  </w:tbl>
  <w:p w14:paraId="6D26E7ED" w14:textId="77777777" w:rsidR="00AE6592" w:rsidRDefault="00AE659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D52F" w14:textId="77777777" w:rsidR="00AE6592" w:rsidRDefault="00AE6592">
    <w:pPr>
      <w:pStyle w:val="Glava"/>
    </w:pPr>
  </w:p>
  <w:p w14:paraId="074B1EFC" w14:textId="77777777" w:rsidR="00AE6592" w:rsidRDefault="00AE6592"/>
  <w:p w14:paraId="043854BB" w14:textId="77777777" w:rsidR="00AE6592" w:rsidRDefault="00AE659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D560C" w14:textId="77777777" w:rsidR="00AE6592" w:rsidRPr="00631220" w:rsidRDefault="00AE6592" w:rsidP="00AE6592">
    <w:pPr>
      <w:tabs>
        <w:tab w:val="center" w:pos="4513"/>
        <w:tab w:val="right" w:pos="9026"/>
      </w:tabs>
      <w:jc w:val="both"/>
      <w:rPr>
        <w:rFonts w:ascii="Garamond" w:eastAsia="Calibri" w:hAnsi="Garamond"/>
        <w:sz w:val="20"/>
        <w:szCs w:val="20"/>
        <w:u w:val="single"/>
        <w:lang w:eastAsia="en-US"/>
      </w:rPr>
    </w:pPr>
    <w:r w:rsidRPr="00631220">
      <w:rPr>
        <w:rFonts w:ascii="Garamond" w:eastAsia="Calibri" w:hAnsi="Garamond"/>
        <w:sz w:val="20"/>
        <w:szCs w:val="20"/>
        <w:u w:val="single"/>
        <w:lang w:eastAsia="en-US"/>
      </w:rPr>
      <w:t xml:space="preserve">JN </w:t>
    </w:r>
    <w:r>
      <w:rPr>
        <w:rFonts w:ascii="Garamond" w:eastAsia="Calibri" w:hAnsi="Garamond"/>
        <w:sz w:val="20"/>
        <w:szCs w:val="20"/>
        <w:u w:val="single"/>
        <w:lang w:eastAsia="en-US"/>
      </w:rPr>
      <w:t>1/2022</w:t>
    </w:r>
    <w:r w:rsidRPr="00631220">
      <w:rPr>
        <w:rFonts w:ascii="Garamond" w:eastAsia="Calibri" w:hAnsi="Garamond"/>
        <w:sz w:val="20"/>
        <w:szCs w:val="20"/>
        <w:u w:val="single"/>
        <w:lang w:eastAsia="en-US"/>
      </w:rPr>
      <w:t xml:space="preserve"> – </w:t>
    </w:r>
    <w:r>
      <w:rPr>
        <w:rFonts w:ascii="Garamond" w:eastAsia="Calibri" w:hAnsi="Garamond"/>
        <w:sz w:val="20"/>
        <w:szCs w:val="20"/>
        <w:u w:val="single"/>
        <w:lang w:eastAsia="en-US"/>
      </w:rPr>
      <w:t xml:space="preserve">Dobava pisarniškega materiala po sklopih z upoštevanjem </w:t>
    </w:r>
    <w:proofErr w:type="spellStart"/>
    <w:r>
      <w:rPr>
        <w:rFonts w:ascii="Garamond" w:eastAsia="Calibri" w:hAnsi="Garamond"/>
        <w:sz w:val="20"/>
        <w:szCs w:val="20"/>
        <w:u w:val="single"/>
        <w:lang w:eastAsia="en-US"/>
      </w:rPr>
      <w:t>okoljskih</w:t>
    </w:r>
    <w:proofErr w:type="spellEnd"/>
    <w:r>
      <w:rPr>
        <w:rFonts w:ascii="Garamond" w:eastAsia="Calibri" w:hAnsi="Garamond"/>
        <w:sz w:val="20"/>
        <w:szCs w:val="20"/>
        <w:u w:val="single"/>
        <w:lang w:eastAsia="en-US"/>
      </w:rPr>
      <w:t xml:space="preserve"> vidikov                                 Razpisni obrazci</w:t>
    </w:r>
  </w:p>
  <w:p w14:paraId="0932B264" w14:textId="77777777" w:rsidR="00AE6592" w:rsidRDefault="00AE6592">
    <w:pPr>
      <w:pStyle w:val="Glava"/>
    </w:pPr>
  </w:p>
  <w:p w14:paraId="35036069" w14:textId="77777777" w:rsidR="00AE6592" w:rsidRDefault="00AE6592"/>
  <w:p w14:paraId="57AC7F82" w14:textId="77777777" w:rsidR="00AE6592" w:rsidRDefault="00AE659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DC5F" w14:textId="77777777" w:rsidR="00AE6592" w:rsidRPr="00631220" w:rsidRDefault="00AE6592" w:rsidP="00AE6592">
    <w:pPr>
      <w:tabs>
        <w:tab w:val="center" w:pos="4513"/>
        <w:tab w:val="right" w:pos="9026"/>
      </w:tabs>
      <w:jc w:val="both"/>
      <w:rPr>
        <w:rFonts w:ascii="Garamond" w:eastAsia="Calibri" w:hAnsi="Garamond"/>
        <w:sz w:val="20"/>
        <w:szCs w:val="20"/>
        <w:u w:val="single"/>
        <w:lang w:eastAsia="en-US"/>
      </w:rPr>
    </w:pPr>
    <w:r w:rsidRPr="00631220">
      <w:rPr>
        <w:rFonts w:ascii="Garamond" w:eastAsia="Calibri" w:hAnsi="Garamond"/>
        <w:sz w:val="20"/>
        <w:szCs w:val="20"/>
        <w:u w:val="single"/>
        <w:lang w:eastAsia="en-US"/>
      </w:rPr>
      <w:t xml:space="preserve">JN </w:t>
    </w:r>
    <w:r>
      <w:rPr>
        <w:rFonts w:ascii="Garamond" w:eastAsia="Calibri" w:hAnsi="Garamond"/>
        <w:sz w:val="20"/>
        <w:szCs w:val="20"/>
        <w:u w:val="single"/>
        <w:lang w:eastAsia="en-US"/>
      </w:rPr>
      <w:t>1/2022</w:t>
    </w:r>
    <w:r w:rsidRPr="00631220">
      <w:rPr>
        <w:rFonts w:ascii="Garamond" w:eastAsia="Calibri" w:hAnsi="Garamond"/>
        <w:sz w:val="20"/>
        <w:szCs w:val="20"/>
        <w:u w:val="single"/>
        <w:lang w:eastAsia="en-US"/>
      </w:rPr>
      <w:t xml:space="preserve"> – </w:t>
    </w:r>
    <w:r>
      <w:rPr>
        <w:rFonts w:ascii="Garamond" w:eastAsia="Calibri" w:hAnsi="Garamond"/>
        <w:sz w:val="20"/>
        <w:szCs w:val="20"/>
        <w:u w:val="single"/>
        <w:lang w:eastAsia="en-US"/>
      </w:rPr>
      <w:t xml:space="preserve">Dobava pisarniškega materiala po sklopih z upoštevanjem </w:t>
    </w:r>
    <w:proofErr w:type="spellStart"/>
    <w:r>
      <w:rPr>
        <w:rFonts w:ascii="Garamond" w:eastAsia="Calibri" w:hAnsi="Garamond"/>
        <w:sz w:val="20"/>
        <w:szCs w:val="20"/>
        <w:u w:val="single"/>
        <w:lang w:eastAsia="en-US"/>
      </w:rPr>
      <w:t>okoljskih</w:t>
    </w:r>
    <w:proofErr w:type="spellEnd"/>
    <w:r>
      <w:rPr>
        <w:rFonts w:ascii="Garamond" w:eastAsia="Calibri" w:hAnsi="Garamond"/>
        <w:sz w:val="20"/>
        <w:szCs w:val="20"/>
        <w:u w:val="single"/>
        <w:lang w:eastAsia="en-US"/>
      </w:rPr>
      <w:t xml:space="preserve"> vidikov                                 Razpisni obrazci</w:t>
    </w:r>
  </w:p>
  <w:p w14:paraId="6FAD8711" w14:textId="77777777" w:rsidR="00AE6592" w:rsidRPr="004B7E92" w:rsidRDefault="00AE6592" w:rsidP="006F47B4">
    <w:pPr>
      <w:pStyle w:val="Glava"/>
      <w:rPr>
        <w:rFonts w:ascii="Garamond" w:hAnsi="Garamond"/>
      </w:rPr>
    </w:pPr>
  </w:p>
  <w:p w14:paraId="0CCF15F5" w14:textId="77777777" w:rsidR="00AE6592" w:rsidRDefault="00AE6592"/>
  <w:p w14:paraId="6E93101D" w14:textId="77777777" w:rsidR="00AE6592" w:rsidRDefault="00AE65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A1567"/>
    <w:multiLevelType w:val="hybridMultilevel"/>
    <w:tmpl w:val="D85E41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5117E7F"/>
    <w:multiLevelType w:val="hybridMultilevel"/>
    <w:tmpl w:val="3C6438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0C0A65"/>
    <w:multiLevelType w:val="hybridMultilevel"/>
    <w:tmpl w:val="E5441110"/>
    <w:lvl w:ilvl="0" w:tplc="12209D1C">
      <w:start w:val="1"/>
      <w:numFmt w:val="bullet"/>
      <w:lvlText w:val="-"/>
      <w:lvlJc w:val="left"/>
      <w:pPr>
        <w:ind w:left="1440" w:hanging="360"/>
      </w:p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 w15:restartNumberingAfterBreak="0">
    <w:nsid w:val="11D71123"/>
    <w:multiLevelType w:val="hybridMultilevel"/>
    <w:tmpl w:val="B9268994"/>
    <w:lvl w:ilvl="0" w:tplc="03E83F16">
      <w:start w:val="1000"/>
      <w:numFmt w:val="bullet"/>
      <w:lvlText w:val="-"/>
      <w:lvlJc w:val="left"/>
      <w:pPr>
        <w:ind w:left="720" w:hanging="360"/>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40B13BE"/>
    <w:multiLevelType w:val="hybridMultilevel"/>
    <w:tmpl w:val="22825178"/>
    <w:lvl w:ilvl="0" w:tplc="95E26F94">
      <w:start w:val="3"/>
      <w:numFmt w:val="bullet"/>
      <w:lvlText w:val="-"/>
      <w:lvlJc w:val="left"/>
      <w:pPr>
        <w:ind w:left="720" w:hanging="360"/>
      </w:pPr>
      <w:rPr>
        <w:rFonts w:ascii="Adobe Garamond Pro" w:eastAsia="Times New Roman" w:hAnsi="Adobe Garamond Pro" w:cs="Times New Roman" w:hint="default"/>
      </w:rPr>
    </w:lvl>
    <w:lvl w:ilvl="1" w:tplc="FE28D0B6" w:tentative="1">
      <w:start w:val="1"/>
      <w:numFmt w:val="bullet"/>
      <w:lvlText w:val="o"/>
      <w:lvlJc w:val="left"/>
      <w:pPr>
        <w:ind w:left="1440" w:hanging="360"/>
      </w:pPr>
      <w:rPr>
        <w:rFonts w:ascii="Courier New" w:hAnsi="Courier New" w:cs="Courier New" w:hint="default"/>
      </w:rPr>
    </w:lvl>
    <w:lvl w:ilvl="2" w:tplc="73561BF4" w:tentative="1">
      <w:start w:val="1"/>
      <w:numFmt w:val="bullet"/>
      <w:lvlText w:val=""/>
      <w:lvlJc w:val="left"/>
      <w:pPr>
        <w:ind w:left="2160" w:hanging="360"/>
      </w:pPr>
      <w:rPr>
        <w:rFonts w:ascii="Wingdings" w:hAnsi="Wingdings" w:hint="default"/>
      </w:rPr>
    </w:lvl>
    <w:lvl w:ilvl="3" w:tplc="D7B01D36" w:tentative="1">
      <w:start w:val="1"/>
      <w:numFmt w:val="bullet"/>
      <w:lvlText w:val=""/>
      <w:lvlJc w:val="left"/>
      <w:pPr>
        <w:ind w:left="2880" w:hanging="360"/>
      </w:pPr>
      <w:rPr>
        <w:rFonts w:ascii="Symbol" w:hAnsi="Symbol" w:hint="default"/>
      </w:rPr>
    </w:lvl>
    <w:lvl w:ilvl="4" w:tplc="1452E802" w:tentative="1">
      <w:start w:val="1"/>
      <w:numFmt w:val="bullet"/>
      <w:lvlText w:val="o"/>
      <w:lvlJc w:val="left"/>
      <w:pPr>
        <w:ind w:left="3600" w:hanging="360"/>
      </w:pPr>
      <w:rPr>
        <w:rFonts w:ascii="Courier New" w:hAnsi="Courier New" w:cs="Courier New" w:hint="default"/>
      </w:rPr>
    </w:lvl>
    <w:lvl w:ilvl="5" w:tplc="57003576" w:tentative="1">
      <w:start w:val="1"/>
      <w:numFmt w:val="bullet"/>
      <w:lvlText w:val=""/>
      <w:lvlJc w:val="left"/>
      <w:pPr>
        <w:ind w:left="4320" w:hanging="360"/>
      </w:pPr>
      <w:rPr>
        <w:rFonts w:ascii="Wingdings" w:hAnsi="Wingdings" w:hint="default"/>
      </w:rPr>
    </w:lvl>
    <w:lvl w:ilvl="6" w:tplc="6326202C" w:tentative="1">
      <w:start w:val="1"/>
      <w:numFmt w:val="bullet"/>
      <w:lvlText w:val=""/>
      <w:lvlJc w:val="left"/>
      <w:pPr>
        <w:ind w:left="5040" w:hanging="360"/>
      </w:pPr>
      <w:rPr>
        <w:rFonts w:ascii="Symbol" w:hAnsi="Symbol" w:hint="default"/>
      </w:rPr>
    </w:lvl>
    <w:lvl w:ilvl="7" w:tplc="814A60E8" w:tentative="1">
      <w:start w:val="1"/>
      <w:numFmt w:val="bullet"/>
      <w:lvlText w:val="o"/>
      <w:lvlJc w:val="left"/>
      <w:pPr>
        <w:ind w:left="5760" w:hanging="360"/>
      </w:pPr>
      <w:rPr>
        <w:rFonts w:ascii="Courier New" w:hAnsi="Courier New" w:cs="Courier New" w:hint="default"/>
      </w:rPr>
    </w:lvl>
    <w:lvl w:ilvl="8" w:tplc="278C791A" w:tentative="1">
      <w:start w:val="1"/>
      <w:numFmt w:val="bullet"/>
      <w:lvlText w:val=""/>
      <w:lvlJc w:val="left"/>
      <w:pPr>
        <w:ind w:left="6480" w:hanging="360"/>
      </w:pPr>
      <w:rPr>
        <w:rFonts w:ascii="Wingdings" w:hAnsi="Wingdings" w:hint="default"/>
      </w:rPr>
    </w:lvl>
  </w:abstractNum>
  <w:abstractNum w:abstractNumId="5" w15:restartNumberingAfterBreak="0">
    <w:nsid w:val="14757CA7"/>
    <w:multiLevelType w:val="hybridMultilevel"/>
    <w:tmpl w:val="DC843F16"/>
    <w:lvl w:ilvl="0" w:tplc="03E83F16">
      <w:start w:val="1000"/>
      <w:numFmt w:val="bullet"/>
      <w:lvlText w:val="-"/>
      <w:lvlJc w:val="left"/>
      <w:pPr>
        <w:ind w:left="720" w:hanging="360"/>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52B4187"/>
    <w:multiLevelType w:val="hybridMultilevel"/>
    <w:tmpl w:val="1724283A"/>
    <w:lvl w:ilvl="0" w:tplc="03E83F16">
      <w:start w:val="1000"/>
      <w:numFmt w:val="bullet"/>
      <w:lvlText w:val="-"/>
      <w:lvlJc w:val="left"/>
      <w:pPr>
        <w:ind w:left="720" w:hanging="360"/>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7452CE3"/>
    <w:multiLevelType w:val="hybridMultilevel"/>
    <w:tmpl w:val="8D767078"/>
    <w:lvl w:ilvl="0" w:tplc="12209D1C">
      <w:start w:val="1"/>
      <w:numFmt w:val="bullet"/>
      <w:lvlText w:val="-"/>
      <w:lvlJc w:val="left"/>
      <w:pPr>
        <w:ind w:left="1440" w:hanging="360"/>
      </w:p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8" w15:restartNumberingAfterBreak="0">
    <w:nsid w:val="350F37A9"/>
    <w:multiLevelType w:val="hybridMultilevel"/>
    <w:tmpl w:val="288ABCA8"/>
    <w:lvl w:ilvl="0" w:tplc="03E83F16">
      <w:start w:val="1000"/>
      <w:numFmt w:val="bullet"/>
      <w:lvlText w:val="-"/>
      <w:lvlJc w:val="left"/>
      <w:pPr>
        <w:ind w:left="720" w:hanging="360"/>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7685234"/>
    <w:multiLevelType w:val="hybridMultilevel"/>
    <w:tmpl w:val="FCD870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3B8353CF"/>
    <w:multiLevelType w:val="hybridMultilevel"/>
    <w:tmpl w:val="C4FA4C1C"/>
    <w:lvl w:ilvl="0" w:tplc="FFFFFFFF">
      <w:start w:val="4"/>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0F12B33"/>
    <w:multiLevelType w:val="hybridMultilevel"/>
    <w:tmpl w:val="F23EF736"/>
    <w:lvl w:ilvl="0" w:tplc="D8E2D1C4">
      <w:start w:val="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FEE275A"/>
    <w:multiLevelType w:val="hybridMultilevel"/>
    <w:tmpl w:val="DA92A27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537D275F"/>
    <w:multiLevelType w:val="hybridMultilevel"/>
    <w:tmpl w:val="404E65F0"/>
    <w:lvl w:ilvl="0" w:tplc="12209D1C">
      <w:start w:val="1"/>
      <w:numFmt w:val="bullet"/>
      <w:lvlText w:val="-"/>
      <w:lvlJc w:val="left"/>
      <w:pPr>
        <w:ind w:left="1440" w:hanging="360"/>
      </w:p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4" w15:restartNumberingAfterBreak="0">
    <w:nsid w:val="5B1F7F46"/>
    <w:multiLevelType w:val="hybridMultilevel"/>
    <w:tmpl w:val="BDE46A10"/>
    <w:lvl w:ilvl="0" w:tplc="12209D1C">
      <w:start w:val="1"/>
      <w:numFmt w:val="bullet"/>
      <w:lvlText w:val="-"/>
      <w:lvlJc w:val="left"/>
      <w:pPr>
        <w:ind w:left="1440" w:hanging="360"/>
      </w:p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5C8B0467"/>
    <w:multiLevelType w:val="hybridMultilevel"/>
    <w:tmpl w:val="05028D12"/>
    <w:lvl w:ilvl="0" w:tplc="2F6820A8">
      <w:start w:val="3"/>
      <w:numFmt w:val="bullet"/>
      <w:lvlText w:val="-"/>
      <w:lvlJc w:val="left"/>
      <w:pPr>
        <w:ind w:left="1440" w:hanging="360"/>
      </w:pPr>
      <w:rPr>
        <w:rFonts w:ascii="Adobe Garamond Pro" w:eastAsia="Times New Roman" w:hAnsi="Adobe Garamond Pro"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6" w15:restartNumberingAfterBreak="0">
    <w:nsid w:val="63BE3635"/>
    <w:multiLevelType w:val="hybridMultilevel"/>
    <w:tmpl w:val="9162ED4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69F40524"/>
    <w:multiLevelType w:val="hybridMultilevel"/>
    <w:tmpl w:val="F03E0986"/>
    <w:lvl w:ilvl="0" w:tplc="12209D1C">
      <w:start w:val="1"/>
      <w:numFmt w:val="bullet"/>
      <w:lvlText w:val="-"/>
      <w:lvlJc w:val="left"/>
      <w:pPr>
        <w:ind w:left="1440" w:hanging="360"/>
      </w:p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8" w15:restartNumberingAfterBreak="0">
    <w:nsid w:val="731D6DA2"/>
    <w:multiLevelType w:val="hybridMultilevel"/>
    <w:tmpl w:val="40D6B748"/>
    <w:lvl w:ilvl="0" w:tplc="132247A0">
      <w:start w:val="7"/>
      <w:numFmt w:val="bullet"/>
      <w:lvlText w:val="-"/>
      <w:lvlJc w:val="left"/>
      <w:pPr>
        <w:ind w:left="1440" w:hanging="360"/>
      </w:pPr>
      <w:rPr>
        <w:rFonts w:ascii="Arial" w:eastAsia="Times New Roman" w:hAnsi="Arial" w:cs="Arial"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735E3924"/>
    <w:multiLevelType w:val="hybridMultilevel"/>
    <w:tmpl w:val="AF1AF2FE"/>
    <w:lvl w:ilvl="0" w:tplc="12209D1C">
      <w:start w:val="1"/>
      <w:numFmt w:val="bullet"/>
      <w:lvlText w:val="-"/>
      <w:lvlJc w:val="left"/>
      <w:pPr>
        <w:ind w:left="1440" w:hanging="360"/>
      </w:p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73EA1B73"/>
    <w:multiLevelType w:val="hybridMultilevel"/>
    <w:tmpl w:val="9BE4FD0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7AF718DB"/>
    <w:multiLevelType w:val="hybridMultilevel"/>
    <w:tmpl w:val="A4CE130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7D85253D"/>
    <w:multiLevelType w:val="hybridMultilevel"/>
    <w:tmpl w:val="9C503F60"/>
    <w:lvl w:ilvl="0" w:tplc="132247A0">
      <w:start w:val="7"/>
      <w:numFmt w:val="bullet"/>
      <w:lvlText w:val="-"/>
      <w:lvlJc w:val="left"/>
      <w:pPr>
        <w:ind w:left="720" w:hanging="360"/>
      </w:pPr>
      <w:rPr>
        <w:rFonts w:ascii="Arial" w:eastAsia="Times New Roman" w:hAnsi="Arial" w:cs="Arial"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D8D527A"/>
    <w:multiLevelType w:val="hybridMultilevel"/>
    <w:tmpl w:val="AD6EE416"/>
    <w:lvl w:ilvl="0" w:tplc="12209D1C">
      <w:start w:val="1"/>
      <w:numFmt w:val="bullet"/>
      <w:lvlText w:val="-"/>
      <w:lvlJc w:val="left"/>
      <w:pPr>
        <w:ind w:left="1440" w:hanging="360"/>
      </w:p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4"/>
  </w:num>
  <w:num w:numId="2">
    <w:abstractNumId w:val="2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7"/>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13"/>
  </w:num>
  <w:num w:numId="10">
    <w:abstractNumId w:val="17"/>
  </w:num>
  <w:num w:numId="11">
    <w:abstractNumId w:val="2"/>
  </w:num>
  <w:num w:numId="12">
    <w:abstractNumId w:val="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8"/>
  </w:num>
  <w:num w:numId="19">
    <w:abstractNumId w:val="5"/>
  </w:num>
  <w:num w:numId="20">
    <w:abstractNumId w:val="11"/>
  </w:num>
  <w:num w:numId="21">
    <w:abstractNumId w:val="1"/>
  </w:num>
  <w:num w:numId="22">
    <w:abstractNumId w:val="18"/>
  </w:num>
  <w:num w:numId="23">
    <w:abstractNumId w:val="10"/>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EC2"/>
    <w:rsid w:val="000054CA"/>
    <w:rsid w:val="00006C61"/>
    <w:rsid w:val="000137E3"/>
    <w:rsid w:val="00017461"/>
    <w:rsid w:val="000275E1"/>
    <w:rsid w:val="00050C80"/>
    <w:rsid w:val="000602AC"/>
    <w:rsid w:val="000725FA"/>
    <w:rsid w:val="00076ED6"/>
    <w:rsid w:val="000A58BB"/>
    <w:rsid w:val="000D3498"/>
    <w:rsid w:val="000F75F9"/>
    <w:rsid w:val="000F7806"/>
    <w:rsid w:val="0012403F"/>
    <w:rsid w:val="00143D81"/>
    <w:rsid w:val="001573EE"/>
    <w:rsid w:val="0016759F"/>
    <w:rsid w:val="00171BCC"/>
    <w:rsid w:val="00176C56"/>
    <w:rsid w:val="00183440"/>
    <w:rsid w:val="00183EAB"/>
    <w:rsid w:val="001B1FCE"/>
    <w:rsid w:val="001B22B2"/>
    <w:rsid w:val="001D588F"/>
    <w:rsid w:val="001F1E2A"/>
    <w:rsid w:val="001F3637"/>
    <w:rsid w:val="002022D7"/>
    <w:rsid w:val="00205EC2"/>
    <w:rsid w:val="00240E83"/>
    <w:rsid w:val="0024606F"/>
    <w:rsid w:val="00253866"/>
    <w:rsid w:val="00266579"/>
    <w:rsid w:val="00284C34"/>
    <w:rsid w:val="00295A31"/>
    <w:rsid w:val="002C5FA0"/>
    <w:rsid w:val="002C7F9E"/>
    <w:rsid w:val="002E071C"/>
    <w:rsid w:val="002E42F3"/>
    <w:rsid w:val="002F7B2F"/>
    <w:rsid w:val="00337D00"/>
    <w:rsid w:val="00340393"/>
    <w:rsid w:val="00385F96"/>
    <w:rsid w:val="0042651B"/>
    <w:rsid w:val="00427655"/>
    <w:rsid w:val="004374B7"/>
    <w:rsid w:val="00453479"/>
    <w:rsid w:val="00465EFA"/>
    <w:rsid w:val="0047211A"/>
    <w:rsid w:val="00491B68"/>
    <w:rsid w:val="004B0177"/>
    <w:rsid w:val="004B7E92"/>
    <w:rsid w:val="004D2E6B"/>
    <w:rsid w:val="00504512"/>
    <w:rsid w:val="00561C57"/>
    <w:rsid w:val="005648B3"/>
    <w:rsid w:val="00566E9D"/>
    <w:rsid w:val="005A35E6"/>
    <w:rsid w:val="005B5544"/>
    <w:rsid w:val="005D6958"/>
    <w:rsid w:val="005E500A"/>
    <w:rsid w:val="00623E67"/>
    <w:rsid w:val="00637F8E"/>
    <w:rsid w:val="0066566F"/>
    <w:rsid w:val="00674CD5"/>
    <w:rsid w:val="0067633E"/>
    <w:rsid w:val="0068028A"/>
    <w:rsid w:val="006A445E"/>
    <w:rsid w:val="006C06FD"/>
    <w:rsid w:val="006D5030"/>
    <w:rsid w:val="006E0DE7"/>
    <w:rsid w:val="006F47B4"/>
    <w:rsid w:val="007646FE"/>
    <w:rsid w:val="00764C30"/>
    <w:rsid w:val="00766341"/>
    <w:rsid w:val="007843A4"/>
    <w:rsid w:val="007E210B"/>
    <w:rsid w:val="007E7E7A"/>
    <w:rsid w:val="007F3D1D"/>
    <w:rsid w:val="00801A6B"/>
    <w:rsid w:val="00824EEE"/>
    <w:rsid w:val="00825894"/>
    <w:rsid w:val="00857131"/>
    <w:rsid w:val="00861BE0"/>
    <w:rsid w:val="00873B50"/>
    <w:rsid w:val="00874448"/>
    <w:rsid w:val="00876F50"/>
    <w:rsid w:val="008849AD"/>
    <w:rsid w:val="008A02CD"/>
    <w:rsid w:val="008B3C50"/>
    <w:rsid w:val="008E637C"/>
    <w:rsid w:val="008F785E"/>
    <w:rsid w:val="009074ED"/>
    <w:rsid w:val="0093139C"/>
    <w:rsid w:val="00934196"/>
    <w:rsid w:val="009514AC"/>
    <w:rsid w:val="00980FDF"/>
    <w:rsid w:val="009B6EE3"/>
    <w:rsid w:val="009C561E"/>
    <w:rsid w:val="00A20E4F"/>
    <w:rsid w:val="00A24B40"/>
    <w:rsid w:val="00A57D33"/>
    <w:rsid w:val="00AB136B"/>
    <w:rsid w:val="00AD6E95"/>
    <w:rsid w:val="00AE20BB"/>
    <w:rsid w:val="00AE6592"/>
    <w:rsid w:val="00AE6CCE"/>
    <w:rsid w:val="00AE6ED9"/>
    <w:rsid w:val="00AE758A"/>
    <w:rsid w:val="00AE7A89"/>
    <w:rsid w:val="00B0319C"/>
    <w:rsid w:val="00B12F05"/>
    <w:rsid w:val="00B170AB"/>
    <w:rsid w:val="00B201B4"/>
    <w:rsid w:val="00B27CA6"/>
    <w:rsid w:val="00B374FB"/>
    <w:rsid w:val="00B549F7"/>
    <w:rsid w:val="00B674C0"/>
    <w:rsid w:val="00B67E42"/>
    <w:rsid w:val="00B711F3"/>
    <w:rsid w:val="00B73886"/>
    <w:rsid w:val="00B94F0D"/>
    <w:rsid w:val="00BA67B7"/>
    <w:rsid w:val="00BB03DC"/>
    <w:rsid w:val="00BC5DE7"/>
    <w:rsid w:val="00BD43BB"/>
    <w:rsid w:val="00BD5543"/>
    <w:rsid w:val="00BE3A1A"/>
    <w:rsid w:val="00C1095B"/>
    <w:rsid w:val="00C15C04"/>
    <w:rsid w:val="00C500E3"/>
    <w:rsid w:val="00C70147"/>
    <w:rsid w:val="00C762EF"/>
    <w:rsid w:val="00CA4E8D"/>
    <w:rsid w:val="00CA7A50"/>
    <w:rsid w:val="00CB047E"/>
    <w:rsid w:val="00CB3D92"/>
    <w:rsid w:val="00CD7A81"/>
    <w:rsid w:val="00CF0458"/>
    <w:rsid w:val="00D01ABD"/>
    <w:rsid w:val="00D268F5"/>
    <w:rsid w:val="00D335D2"/>
    <w:rsid w:val="00D54A74"/>
    <w:rsid w:val="00D577B6"/>
    <w:rsid w:val="00D62F80"/>
    <w:rsid w:val="00D91E49"/>
    <w:rsid w:val="00DA7B35"/>
    <w:rsid w:val="00DC3F3F"/>
    <w:rsid w:val="00DF0138"/>
    <w:rsid w:val="00DF382E"/>
    <w:rsid w:val="00E0399B"/>
    <w:rsid w:val="00E03B2F"/>
    <w:rsid w:val="00E1086B"/>
    <w:rsid w:val="00E13CAF"/>
    <w:rsid w:val="00E15CFF"/>
    <w:rsid w:val="00E25FF0"/>
    <w:rsid w:val="00E2694C"/>
    <w:rsid w:val="00E37C6F"/>
    <w:rsid w:val="00E53B1C"/>
    <w:rsid w:val="00E568C6"/>
    <w:rsid w:val="00E64492"/>
    <w:rsid w:val="00E72CD7"/>
    <w:rsid w:val="00E73496"/>
    <w:rsid w:val="00E773AB"/>
    <w:rsid w:val="00EB0C68"/>
    <w:rsid w:val="00ED2183"/>
    <w:rsid w:val="00F06396"/>
    <w:rsid w:val="00F2795C"/>
    <w:rsid w:val="00F37B03"/>
    <w:rsid w:val="00F70D87"/>
    <w:rsid w:val="00F80FE8"/>
    <w:rsid w:val="00F922A8"/>
    <w:rsid w:val="00FA1F54"/>
    <w:rsid w:val="00FC1D15"/>
    <w:rsid w:val="00FC63E6"/>
    <w:rsid w:val="00FD4C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CEC4CB"/>
  <w15:docId w15:val="{717DF1AC-E4CF-4A25-926C-9CBEFCDE7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0319C"/>
    <w:rPr>
      <w:rFonts w:ascii="Arial" w:eastAsia="Times New Roman" w:hAnsi="Arial"/>
      <w:sz w:val="22"/>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40E83"/>
    <w:pPr>
      <w:tabs>
        <w:tab w:val="center" w:pos="4513"/>
        <w:tab w:val="right" w:pos="9026"/>
      </w:tabs>
    </w:pPr>
    <w:rPr>
      <w:rFonts w:ascii="Calibri" w:eastAsia="Calibri" w:hAnsi="Calibri"/>
      <w:szCs w:val="22"/>
      <w:lang w:val="en-GB" w:eastAsia="en-US"/>
    </w:rPr>
  </w:style>
  <w:style w:type="character" w:customStyle="1" w:styleId="GlavaZnak">
    <w:name w:val="Glava Znak"/>
    <w:basedOn w:val="Privzetapisavaodstavka"/>
    <w:link w:val="Glava"/>
    <w:uiPriority w:val="99"/>
    <w:rsid w:val="00240E83"/>
  </w:style>
  <w:style w:type="paragraph" w:styleId="Noga">
    <w:name w:val="footer"/>
    <w:basedOn w:val="Navaden"/>
    <w:link w:val="NogaZnak"/>
    <w:uiPriority w:val="99"/>
    <w:unhideWhenUsed/>
    <w:rsid w:val="00240E83"/>
    <w:pPr>
      <w:tabs>
        <w:tab w:val="center" w:pos="4513"/>
        <w:tab w:val="right" w:pos="9026"/>
      </w:tabs>
    </w:pPr>
    <w:rPr>
      <w:rFonts w:ascii="Calibri" w:eastAsia="Calibri" w:hAnsi="Calibri"/>
      <w:szCs w:val="22"/>
      <w:lang w:val="en-GB" w:eastAsia="en-US"/>
    </w:rPr>
  </w:style>
  <w:style w:type="character" w:customStyle="1" w:styleId="NogaZnak">
    <w:name w:val="Noga Znak"/>
    <w:basedOn w:val="Privzetapisavaodstavka"/>
    <w:link w:val="Noga"/>
    <w:uiPriority w:val="99"/>
    <w:rsid w:val="00240E83"/>
  </w:style>
  <w:style w:type="table" w:styleId="Tabelamrea">
    <w:name w:val="Table Grid"/>
    <w:basedOn w:val="Navadnatabela"/>
    <w:rsid w:val="00240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
    <w:name w:val="Tabela – svetla mreža1"/>
    <w:basedOn w:val="Navadnatabela"/>
    <w:uiPriority w:val="40"/>
    <w:rsid w:val="00240E8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Navadnatabela41">
    <w:name w:val="Navadna tabela 41"/>
    <w:basedOn w:val="Navadnatabela"/>
    <w:uiPriority w:val="44"/>
    <w:rsid w:val="00240E8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ParagraphStyle">
    <w:name w:val="[No Paragraph Style]"/>
    <w:rsid w:val="00240E83"/>
    <w:pPr>
      <w:autoSpaceDE w:val="0"/>
      <w:autoSpaceDN w:val="0"/>
      <w:adjustRightInd w:val="0"/>
      <w:spacing w:line="288" w:lineRule="auto"/>
      <w:textAlignment w:val="center"/>
    </w:pPr>
    <w:rPr>
      <w:rFonts w:ascii="Minion Pro" w:hAnsi="Minion Pro" w:cs="Minion Pro"/>
      <w:color w:val="000000"/>
      <w:sz w:val="24"/>
      <w:szCs w:val="24"/>
    </w:rPr>
  </w:style>
  <w:style w:type="paragraph" w:customStyle="1" w:styleId="BasicParagraph">
    <w:name w:val="[Basic Paragraph]"/>
    <w:basedOn w:val="NoParagraphStyle"/>
    <w:uiPriority w:val="99"/>
    <w:rsid w:val="00240E83"/>
    <w:pPr>
      <w:spacing w:line="260" w:lineRule="atLeast"/>
    </w:pPr>
    <w:rPr>
      <w:rFonts w:ascii="Adobe Garamond Pro" w:hAnsi="Adobe Garamond Pro" w:cs="Adobe Garamond Pro"/>
      <w:sz w:val="18"/>
      <w:szCs w:val="18"/>
    </w:rPr>
  </w:style>
  <w:style w:type="character" w:customStyle="1" w:styleId="red">
    <w:name w:val="red"/>
    <w:uiPriority w:val="99"/>
    <w:rsid w:val="00240E83"/>
    <w:rPr>
      <w:i/>
      <w:iCs/>
      <w:color w:val="EF0000"/>
    </w:rPr>
  </w:style>
  <w:style w:type="paragraph" w:styleId="Navadensplet">
    <w:name w:val="Normal (Web)"/>
    <w:basedOn w:val="Navaden"/>
    <w:uiPriority w:val="99"/>
    <w:unhideWhenUsed/>
    <w:rsid w:val="00240E83"/>
    <w:pPr>
      <w:spacing w:before="100" w:beforeAutospacing="1" w:after="100" w:afterAutospacing="1"/>
    </w:pPr>
    <w:rPr>
      <w:rFonts w:ascii="Times New Roman" w:hAnsi="Times New Roman"/>
      <w:sz w:val="24"/>
      <w:lang w:val="en-GB" w:eastAsia="en-GB"/>
    </w:rPr>
  </w:style>
  <w:style w:type="paragraph" w:styleId="Besedilooblaka">
    <w:name w:val="Balloon Text"/>
    <w:basedOn w:val="Navaden"/>
    <w:link w:val="BesedilooblakaZnak"/>
    <w:uiPriority w:val="99"/>
    <w:semiHidden/>
    <w:unhideWhenUsed/>
    <w:rsid w:val="004B0177"/>
    <w:rPr>
      <w:rFonts w:ascii="Lucida Grande" w:eastAsia="Calibri" w:hAnsi="Lucida Grande" w:cs="Lucida Grande"/>
      <w:sz w:val="18"/>
      <w:szCs w:val="18"/>
      <w:lang w:val="en-GB" w:eastAsia="en-US"/>
    </w:rPr>
  </w:style>
  <w:style w:type="character" w:customStyle="1" w:styleId="BesedilooblakaZnak">
    <w:name w:val="Besedilo oblačka Znak"/>
    <w:link w:val="Besedilooblaka"/>
    <w:uiPriority w:val="99"/>
    <w:semiHidden/>
    <w:rsid w:val="004B0177"/>
    <w:rPr>
      <w:rFonts w:ascii="Lucida Grande" w:hAnsi="Lucida Grande" w:cs="Lucida Grande"/>
      <w:sz w:val="18"/>
      <w:szCs w:val="18"/>
    </w:rPr>
  </w:style>
  <w:style w:type="character" w:styleId="Besedilooznabemesta">
    <w:name w:val="Placeholder Text"/>
    <w:basedOn w:val="Privzetapisavaodstavka"/>
    <w:uiPriority w:val="99"/>
    <w:semiHidden/>
    <w:rsid w:val="00B0319C"/>
    <w:rPr>
      <w:color w:val="808080"/>
    </w:rPr>
  </w:style>
  <w:style w:type="character" w:customStyle="1" w:styleId="Slog3">
    <w:name w:val="Slog3"/>
    <w:basedOn w:val="Privzetapisavaodstavka"/>
    <w:uiPriority w:val="1"/>
    <w:rsid w:val="00B0319C"/>
    <w:rPr>
      <w:b/>
    </w:rPr>
  </w:style>
  <w:style w:type="character" w:styleId="Hiperpovezava">
    <w:name w:val="Hyperlink"/>
    <w:basedOn w:val="Privzetapisavaodstavka"/>
    <w:uiPriority w:val="99"/>
    <w:unhideWhenUsed/>
    <w:rsid w:val="00B0319C"/>
    <w:rPr>
      <w:color w:val="0000FF" w:themeColor="hyperlink"/>
      <w:u w:val="single"/>
    </w:rPr>
  </w:style>
  <w:style w:type="character" w:customStyle="1" w:styleId="FontStyle26">
    <w:name w:val="Font Style26"/>
    <w:basedOn w:val="Privzetapisavaodstavka"/>
    <w:rsid w:val="00B0319C"/>
  </w:style>
  <w:style w:type="character" w:customStyle="1" w:styleId="Slog7">
    <w:name w:val="Slog7"/>
    <w:basedOn w:val="Privzetapisavaodstavka"/>
    <w:uiPriority w:val="1"/>
    <w:rsid w:val="00B0319C"/>
    <w:rPr>
      <w:b/>
    </w:rPr>
  </w:style>
  <w:style w:type="character" w:styleId="SledenaHiperpovezava">
    <w:name w:val="FollowedHyperlink"/>
    <w:basedOn w:val="Privzetapisavaodstavka"/>
    <w:uiPriority w:val="99"/>
    <w:semiHidden/>
    <w:unhideWhenUsed/>
    <w:rsid w:val="00E2694C"/>
    <w:rPr>
      <w:color w:val="800080" w:themeColor="followedHyperlink"/>
      <w:u w:val="single"/>
    </w:rPr>
  </w:style>
  <w:style w:type="paragraph" w:styleId="Odstavekseznama">
    <w:name w:val="List Paragraph"/>
    <w:basedOn w:val="Navaden"/>
    <w:uiPriority w:val="34"/>
    <w:qFormat/>
    <w:rsid w:val="00AE6592"/>
    <w:pPr>
      <w:ind w:left="720"/>
      <w:contextualSpacing/>
    </w:p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semiHidden/>
    <w:locked/>
    <w:rsid w:val="00AE6592"/>
    <w:rPr>
      <w:rFonts w:ascii="Arial" w:eastAsia="Times New Roman" w:hAnsi="Arial" w:cs="Arial"/>
      <w:lang w:val="sl-SI" w:eastAsia="sl-SI"/>
    </w:rPr>
  </w:style>
  <w:style w:type="paragraph" w:styleId="Sprotnaopomba-besedilo">
    <w:name w:val="footnote text"/>
    <w:aliases w:val="IFZ f,Footnote,Fußnote,-E Fußnotentext,Fußnotentext Ursprung"/>
    <w:basedOn w:val="Navaden"/>
    <w:link w:val="Sprotnaopomba-besediloZnak"/>
    <w:semiHidden/>
    <w:unhideWhenUsed/>
    <w:rsid w:val="00AE6592"/>
    <w:rPr>
      <w:rFonts w:cs="Arial"/>
      <w:sz w:val="20"/>
      <w:szCs w:val="20"/>
    </w:rPr>
  </w:style>
  <w:style w:type="character" w:customStyle="1" w:styleId="Sprotnaopomba-besediloZnak1">
    <w:name w:val="Sprotna opomba - besedilo Znak1"/>
    <w:basedOn w:val="Privzetapisavaodstavka"/>
    <w:uiPriority w:val="99"/>
    <w:semiHidden/>
    <w:rsid w:val="00AE6592"/>
    <w:rPr>
      <w:rFonts w:ascii="Arial" w:eastAsia="Times New Roman" w:hAnsi="Arial"/>
      <w:lang w:val="sl-SI" w:eastAsia="sl-SI"/>
    </w:rPr>
  </w:style>
  <w:style w:type="character" w:styleId="Sprotnaopomba-sklic">
    <w:name w:val="footnote reference"/>
    <w:aliases w:val="Footnote number,-E Fußnotenzeichen"/>
    <w:basedOn w:val="Privzetapisavaodstavka"/>
    <w:semiHidden/>
    <w:unhideWhenUsed/>
    <w:rsid w:val="00AE659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ponudba/pages/aktualno/aktualna_javna_narocila.xhtml" TargetMode="Externa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erevizija.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hyperlink" Target="https://ejn.gov.si/sistem/negativna-lista.html"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2.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7C89E37A7E248BEA6C4D9607D0DBFEB"/>
        <w:category>
          <w:name w:val="Splošno"/>
          <w:gallery w:val="placeholder"/>
        </w:category>
        <w:types>
          <w:type w:val="bbPlcHdr"/>
        </w:types>
        <w:behaviors>
          <w:behavior w:val="content"/>
        </w:behaviors>
        <w:guid w:val="{26DC051D-1918-4E90-98A6-5D5CB1581BF0}"/>
      </w:docPartPr>
      <w:docPartBody>
        <w:p w:rsidR="009078BB" w:rsidRDefault="009078BB" w:rsidP="009078BB">
          <w:pPr>
            <w:pStyle w:val="D7C89E37A7E248BEA6C4D9607D0DBFEB"/>
          </w:pPr>
          <w:r>
            <w:rPr>
              <w:rStyle w:val="Besedilooznabemesta"/>
              <w:color w:val="000000" w:themeColor="text1"/>
              <w:szCs w:val="18"/>
            </w:rPr>
            <w:t>št.dokumenta</w:t>
          </w:r>
        </w:p>
      </w:docPartBody>
    </w:docPart>
    <w:docPart>
      <w:docPartPr>
        <w:name w:val="E3F2AF642AA84E9BBE570F63C1DC4835"/>
        <w:category>
          <w:name w:val="Splošno"/>
          <w:gallery w:val="placeholder"/>
        </w:category>
        <w:types>
          <w:type w:val="bbPlcHdr"/>
        </w:types>
        <w:behaviors>
          <w:behavior w:val="content"/>
        </w:behaviors>
        <w:guid w:val="{C62D1D4A-67D6-4FF5-ACB9-3802546F22F1}"/>
      </w:docPartPr>
      <w:docPartBody>
        <w:p w:rsidR="009078BB" w:rsidRDefault="009078BB" w:rsidP="009078BB">
          <w:pPr>
            <w:pStyle w:val="E3F2AF642AA84E9BBE570F63C1DC4835"/>
          </w:pPr>
          <w:r>
            <w:rPr>
              <w:rFonts w:cs="Arial"/>
              <w:color w:val="000000" w:themeColor="text1"/>
              <w:szCs w:val="18"/>
            </w:rPr>
            <w:t>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8F2"/>
    <w:rsid w:val="00081720"/>
    <w:rsid w:val="00131CBC"/>
    <w:rsid w:val="001765DA"/>
    <w:rsid w:val="00365FC4"/>
    <w:rsid w:val="00403622"/>
    <w:rsid w:val="00463666"/>
    <w:rsid w:val="005C4646"/>
    <w:rsid w:val="00692C10"/>
    <w:rsid w:val="006F26D5"/>
    <w:rsid w:val="009078BB"/>
    <w:rsid w:val="00B918F2"/>
    <w:rsid w:val="00B9203D"/>
    <w:rsid w:val="00BA53C8"/>
    <w:rsid w:val="00C1095B"/>
    <w:rsid w:val="00C115E5"/>
    <w:rsid w:val="00C542E6"/>
    <w:rsid w:val="00D425D5"/>
    <w:rsid w:val="00D577B6"/>
    <w:rsid w:val="00E1429C"/>
    <w:rsid w:val="00FC3C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078BB"/>
    <w:rPr>
      <w:color w:val="808080"/>
    </w:rPr>
  </w:style>
  <w:style w:type="paragraph" w:customStyle="1" w:styleId="4F99255BEFBD4F39BF336E2F3DBCE55F">
    <w:name w:val="4F99255BEFBD4F39BF336E2F3DBCE55F"/>
    <w:rsid w:val="00B918F2"/>
  </w:style>
  <w:style w:type="paragraph" w:customStyle="1" w:styleId="F93737B4FB72444D8D317057329F1C6F">
    <w:name w:val="F93737B4FB72444D8D317057329F1C6F"/>
    <w:rsid w:val="00B918F2"/>
  </w:style>
  <w:style w:type="paragraph" w:customStyle="1" w:styleId="895ED0E447D84F29B06783BC3B6B8DBF">
    <w:name w:val="895ED0E447D84F29B06783BC3B6B8DBF"/>
    <w:rsid w:val="00B918F2"/>
  </w:style>
  <w:style w:type="paragraph" w:customStyle="1" w:styleId="9B4C146D83A44763BDACF9BF5EF9DC85">
    <w:name w:val="9B4C146D83A44763BDACF9BF5EF9DC85"/>
    <w:rsid w:val="00B918F2"/>
  </w:style>
  <w:style w:type="paragraph" w:customStyle="1" w:styleId="D477DA80679442B4A4C8A1D4C8230E99">
    <w:name w:val="D477DA80679442B4A4C8A1D4C8230E99"/>
    <w:rsid w:val="00B918F2"/>
  </w:style>
  <w:style w:type="paragraph" w:customStyle="1" w:styleId="7A6F13BC05E54D9E9A00A409FDC588B0">
    <w:name w:val="7A6F13BC05E54D9E9A00A409FDC588B0"/>
    <w:rsid w:val="00B918F2"/>
  </w:style>
  <w:style w:type="paragraph" w:customStyle="1" w:styleId="3DBC03A771B44FAFBC09E3050251D21F">
    <w:name w:val="3DBC03A771B44FAFBC09E3050251D21F"/>
    <w:rsid w:val="00B918F2"/>
  </w:style>
  <w:style w:type="paragraph" w:customStyle="1" w:styleId="42BD0D5DBEAB43AF98C3047A4F66248D">
    <w:name w:val="42BD0D5DBEAB43AF98C3047A4F66248D"/>
    <w:rsid w:val="00B918F2"/>
  </w:style>
  <w:style w:type="paragraph" w:customStyle="1" w:styleId="8953966BB102474EABF9B9989F6E00CF">
    <w:name w:val="8953966BB102474EABF9B9989F6E00CF"/>
    <w:rsid w:val="00B918F2"/>
  </w:style>
  <w:style w:type="paragraph" w:customStyle="1" w:styleId="8FB4A6E102D949DB92F9A4ADF7939E8A">
    <w:name w:val="8FB4A6E102D949DB92F9A4ADF7939E8A"/>
    <w:rsid w:val="00B918F2"/>
  </w:style>
  <w:style w:type="paragraph" w:customStyle="1" w:styleId="9AD7F288D64A441EA2FB99801D4C516A">
    <w:name w:val="9AD7F288D64A441EA2FB99801D4C516A"/>
    <w:rsid w:val="00B918F2"/>
  </w:style>
  <w:style w:type="paragraph" w:customStyle="1" w:styleId="35839126D687412D82CA63911D40316E">
    <w:name w:val="35839126D687412D82CA63911D40316E"/>
    <w:rsid w:val="00B918F2"/>
  </w:style>
  <w:style w:type="paragraph" w:customStyle="1" w:styleId="2A3556F390EE4E968B4EB467585A0F5B">
    <w:name w:val="2A3556F390EE4E968B4EB467585A0F5B"/>
    <w:rsid w:val="00131CBC"/>
  </w:style>
  <w:style w:type="paragraph" w:customStyle="1" w:styleId="F66DFA1D49324CDE9CA3A4BB9887BF1A">
    <w:name w:val="F66DFA1D49324CDE9CA3A4BB9887BF1A"/>
    <w:rsid w:val="00131CBC"/>
  </w:style>
  <w:style w:type="paragraph" w:customStyle="1" w:styleId="DC70AEB7AAB04D2980B8AD515EF7E542">
    <w:name w:val="DC70AEB7AAB04D2980B8AD515EF7E542"/>
    <w:rsid w:val="00B9203D"/>
  </w:style>
  <w:style w:type="paragraph" w:customStyle="1" w:styleId="18B2F89DB3C64E8EBC76D7724AF36DF5">
    <w:name w:val="18B2F89DB3C64E8EBC76D7724AF36DF5"/>
    <w:rsid w:val="00B9203D"/>
  </w:style>
  <w:style w:type="paragraph" w:customStyle="1" w:styleId="ED58AD572F504925B6130703FB1FDB25">
    <w:name w:val="ED58AD572F504925B6130703FB1FDB25"/>
    <w:rsid w:val="00C1095B"/>
  </w:style>
  <w:style w:type="paragraph" w:customStyle="1" w:styleId="F4FE2F12EF0645B290FAB5CCDD2D9585">
    <w:name w:val="F4FE2F12EF0645B290FAB5CCDD2D9585"/>
    <w:rsid w:val="00C1095B"/>
  </w:style>
  <w:style w:type="paragraph" w:customStyle="1" w:styleId="530CEBA181704AD5B79B35F132C216B5">
    <w:name w:val="530CEBA181704AD5B79B35F132C216B5"/>
    <w:rsid w:val="00C1095B"/>
  </w:style>
  <w:style w:type="paragraph" w:customStyle="1" w:styleId="81EFCA84D749477D8529B1754E55DD96">
    <w:name w:val="81EFCA84D749477D8529B1754E55DD96"/>
    <w:rsid w:val="00C1095B"/>
  </w:style>
  <w:style w:type="paragraph" w:customStyle="1" w:styleId="70883B58175642D8AEF7F61516F75102">
    <w:name w:val="70883B58175642D8AEF7F61516F75102"/>
    <w:rsid w:val="00C1095B"/>
  </w:style>
  <w:style w:type="paragraph" w:customStyle="1" w:styleId="DE2B3284CA1F4C539C1375A3AFF345E7">
    <w:name w:val="DE2B3284CA1F4C539C1375A3AFF345E7"/>
    <w:rsid w:val="00C1095B"/>
  </w:style>
  <w:style w:type="paragraph" w:customStyle="1" w:styleId="13A1D8BD100C4D9EA1171C5035A82625">
    <w:name w:val="13A1D8BD100C4D9EA1171C5035A82625"/>
    <w:rsid w:val="00C1095B"/>
  </w:style>
  <w:style w:type="paragraph" w:customStyle="1" w:styleId="1CCD93C9E837479E97F8FB452E37A149">
    <w:name w:val="1CCD93C9E837479E97F8FB452E37A149"/>
    <w:rsid w:val="00C1095B"/>
  </w:style>
  <w:style w:type="paragraph" w:customStyle="1" w:styleId="A96C39BA1C634EC98AFAD160346AB902">
    <w:name w:val="A96C39BA1C634EC98AFAD160346AB902"/>
    <w:rsid w:val="00C1095B"/>
  </w:style>
  <w:style w:type="paragraph" w:customStyle="1" w:styleId="4E3A0242312D46A082DC0C281A034728">
    <w:name w:val="4E3A0242312D46A082DC0C281A034728"/>
    <w:rsid w:val="009078BB"/>
  </w:style>
  <w:style w:type="paragraph" w:customStyle="1" w:styleId="21435AF328CD4B359BFDAF25C52F0413">
    <w:name w:val="21435AF328CD4B359BFDAF25C52F0413"/>
    <w:rsid w:val="009078BB"/>
  </w:style>
  <w:style w:type="paragraph" w:customStyle="1" w:styleId="38EAF22796FE40CE995B221D7F733560">
    <w:name w:val="38EAF22796FE40CE995B221D7F733560"/>
    <w:rsid w:val="009078BB"/>
  </w:style>
  <w:style w:type="paragraph" w:customStyle="1" w:styleId="C9E609201BCB40E9BCC6DE7580B52EA6">
    <w:name w:val="C9E609201BCB40E9BCC6DE7580B52EA6"/>
    <w:rsid w:val="009078BB"/>
  </w:style>
  <w:style w:type="paragraph" w:customStyle="1" w:styleId="D7C89E37A7E248BEA6C4D9607D0DBFEB">
    <w:name w:val="D7C89E37A7E248BEA6C4D9607D0DBFEB"/>
    <w:rsid w:val="009078BB"/>
  </w:style>
  <w:style w:type="paragraph" w:customStyle="1" w:styleId="E3F2AF642AA84E9BBE570F63C1DC4835">
    <w:name w:val="E3F2AF642AA84E9BBE570F63C1DC4835"/>
    <w:rsid w:val="009078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B45C687-2047-4E27-996D-831FB0784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7068</Words>
  <Characters>40291</Characters>
  <Application>Microsoft Office Word</Application>
  <DocSecurity>0</DocSecurity>
  <Lines>335</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Movrin, Polona</dc:creator>
  <cp:lastModifiedBy>Vedenik, Matija</cp:lastModifiedBy>
  <cp:revision>8</cp:revision>
  <cp:lastPrinted>2017-06-01T06:29:00Z</cp:lastPrinted>
  <dcterms:created xsi:type="dcterms:W3CDTF">2019-03-28T09:59:00Z</dcterms:created>
  <dcterms:modified xsi:type="dcterms:W3CDTF">2022-03-08T10:21:00Z</dcterms:modified>
</cp:coreProperties>
</file>