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551B7FEE" w:rsidR="00571E7B" w:rsidRPr="007022EC" w:rsidRDefault="00571E7B" w:rsidP="00BE7635">
      <w:pPr>
        <w:pStyle w:val="Telobesedila"/>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bookmarkStart w:id="2" w:name="_Hlk88227947"/>
      <w:r w:rsidR="0057735E" w:rsidRPr="0057735E">
        <w:rPr>
          <w:rStyle w:val="normaltextrun"/>
          <w:rFonts w:cs="Calibri"/>
          <w:b/>
          <w:bCs/>
          <w:color w:val="000000"/>
          <w:sz w:val="20"/>
          <w:szCs w:val="20"/>
          <w:shd w:val="clear" w:color="auto" w:fill="FFFFFF"/>
        </w:rPr>
        <w:t xml:space="preserve">Nabava </w:t>
      </w:r>
      <w:bookmarkEnd w:id="2"/>
      <w:r w:rsidR="00817FB0">
        <w:rPr>
          <w:rStyle w:val="normaltextrun"/>
          <w:rFonts w:cs="Calibri"/>
          <w:b/>
          <w:bCs/>
          <w:color w:val="000000"/>
          <w:sz w:val="20"/>
          <w:szCs w:val="20"/>
          <w:shd w:val="clear" w:color="auto" w:fill="FFFFFF"/>
        </w:rPr>
        <w:t>p</w:t>
      </w:r>
      <w:r w:rsidR="00817FB0" w:rsidRPr="00EA37FD">
        <w:rPr>
          <w:rStyle w:val="normaltextrun"/>
          <w:rFonts w:cs="Calibri"/>
          <w:b/>
          <w:bCs/>
          <w:color w:val="000000"/>
          <w:sz w:val="20"/>
          <w:szCs w:val="20"/>
          <w:shd w:val="clear" w:color="auto" w:fill="FFFFFF"/>
        </w:rPr>
        <w:t>ostaj</w:t>
      </w:r>
      <w:r w:rsidR="00817FB0">
        <w:rPr>
          <w:rStyle w:val="normaltextrun"/>
          <w:rFonts w:cs="Calibri"/>
          <w:b/>
          <w:bCs/>
          <w:color w:val="000000"/>
          <w:sz w:val="20"/>
          <w:szCs w:val="20"/>
          <w:shd w:val="clear" w:color="auto" w:fill="FFFFFF"/>
        </w:rPr>
        <w:t>e</w:t>
      </w:r>
      <w:r w:rsidR="00817FB0" w:rsidRPr="00EA37FD">
        <w:rPr>
          <w:rStyle w:val="normaltextrun"/>
          <w:rFonts w:cs="Calibri"/>
          <w:b/>
          <w:bCs/>
          <w:color w:val="000000"/>
          <w:sz w:val="20"/>
          <w:szCs w:val="20"/>
          <w:shd w:val="clear" w:color="auto" w:fill="FFFFFF"/>
        </w:rPr>
        <w:t xml:space="preserve"> za avtomatizirano </w:t>
      </w:r>
      <w:r w:rsidR="00817FB0" w:rsidRPr="00CC5347">
        <w:rPr>
          <w:rStyle w:val="normaltextrun"/>
          <w:rFonts w:cs="Calibri"/>
          <w:b/>
          <w:bCs/>
          <w:color w:val="000000"/>
          <w:sz w:val="20"/>
          <w:szCs w:val="20"/>
          <w:shd w:val="clear" w:color="auto" w:fill="FFFFFF"/>
        </w:rPr>
        <w:t>meritve na polprevodniških rezinah</w:t>
      </w:r>
    </w:p>
    <w:p w14:paraId="1AC900DD" w14:textId="3F3EAD27" w:rsidR="003851FF" w:rsidRDefault="003851FF" w:rsidP="00AC41A5">
      <w:pPr>
        <w:pStyle w:val="Glava"/>
        <w:tabs>
          <w:tab w:val="clear" w:pos="4536"/>
          <w:tab w:val="clear" w:pos="9072"/>
        </w:tabs>
        <w:rPr>
          <w:rFonts w:cstheme="minorHAnsi"/>
          <w:b/>
          <w:sz w:val="20"/>
          <w:szCs w:val="20"/>
        </w:rPr>
      </w:pPr>
      <w:r w:rsidRPr="005404D8">
        <w:rPr>
          <w:rFonts w:cstheme="minorHAnsi"/>
          <w:bCs/>
          <w:sz w:val="20"/>
          <w:szCs w:val="20"/>
        </w:rPr>
        <w:t>Oznaka javnega naročila:</w:t>
      </w:r>
      <w:r w:rsidRPr="005404D8">
        <w:rPr>
          <w:rFonts w:cstheme="minorHAnsi"/>
          <w:b/>
          <w:sz w:val="20"/>
          <w:szCs w:val="20"/>
        </w:rPr>
        <w:t xml:space="preserve"> 302/</w:t>
      </w:r>
      <w:bookmarkStart w:id="3" w:name="_Hlk96007665"/>
      <w:r w:rsidR="00817FB0" w:rsidRPr="00817FB0">
        <w:rPr>
          <w:rStyle w:val="normaltextrun"/>
          <w:rFonts w:ascii="Calibri" w:eastAsia="Calibri" w:hAnsi="Calibri" w:cs="Calibri"/>
          <w:b/>
          <w:bCs/>
          <w:color w:val="000000"/>
          <w:sz w:val="20"/>
          <w:szCs w:val="20"/>
          <w:shd w:val="clear" w:color="auto" w:fill="FFFFFF"/>
          <w:lang w:val="sl" w:eastAsia="sl"/>
        </w:rPr>
        <w:t xml:space="preserve">13 – </w:t>
      </w:r>
      <w:bookmarkStart w:id="4" w:name="_Hlk96008310"/>
      <w:r w:rsidR="00817FB0" w:rsidRPr="00817FB0">
        <w:rPr>
          <w:rStyle w:val="normaltextrun"/>
          <w:rFonts w:ascii="Calibri" w:eastAsia="Calibri" w:hAnsi="Calibri" w:cs="Calibri"/>
          <w:b/>
          <w:bCs/>
          <w:color w:val="000000"/>
          <w:sz w:val="20"/>
          <w:szCs w:val="20"/>
          <w:shd w:val="clear" w:color="auto" w:fill="FFFFFF"/>
          <w:lang w:val="sl" w:eastAsia="sl"/>
        </w:rPr>
        <w:t>RIUM71-FERI27-P31/2022</w:t>
      </w:r>
      <w:bookmarkEnd w:id="3"/>
      <w:bookmarkEnd w:id="4"/>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17316E">
      <w:pPr>
        <w:pStyle w:val="Naslov1"/>
        <w:numPr>
          <w:ilvl w:val="0"/>
          <w:numId w:val="2"/>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7316E">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6B779A48" w14:textId="77777777" w:rsidR="003851FF" w:rsidRDefault="003851FF" w:rsidP="00EE1061">
      <w:pPr>
        <w:jc w:val="left"/>
        <w:rPr>
          <w:sz w:val="20"/>
          <w:szCs w:val="20"/>
        </w:rPr>
      </w:pPr>
    </w:p>
    <w:p w14:paraId="43AB04A8" w14:textId="764B083A" w:rsidR="001662C0" w:rsidRPr="00EE1061" w:rsidRDefault="003851FF" w:rsidP="00EE1061">
      <w:pPr>
        <w:jc w:val="left"/>
        <w:rPr>
          <w:rFonts w:cs="Calibri"/>
          <w:b/>
          <w:bCs/>
          <w:color w:val="000000" w:themeColor="text1"/>
          <w:sz w:val="20"/>
          <w:szCs w:val="20"/>
        </w:rPr>
      </w:pPr>
      <w:bookmarkStart w:id="5" w:name="_Hlk88228054"/>
      <w:r w:rsidRPr="000909A2">
        <w:rPr>
          <w:sz w:val="20"/>
          <w:szCs w:val="20"/>
        </w:rPr>
        <w:lastRenderedPageBreak/>
        <w:t>Izjavljamo, da ponujena oprema v celoti izpolnjuje minimalne tehnične zahteve naročnika</w:t>
      </w:r>
      <w:r>
        <w:rPr>
          <w:sz w:val="20"/>
          <w:szCs w:val="20"/>
        </w:rPr>
        <w:t xml:space="preserve"> za predmet javnega naročila</w:t>
      </w:r>
      <w:r w:rsidRPr="000909A2">
        <w:rPr>
          <w:sz w:val="20"/>
          <w:szCs w:val="20"/>
        </w:rPr>
        <w:t xml:space="preserve"> z naslovom </w:t>
      </w:r>
      <w:r w:rsidRPr="000B3DB0">
        <w:rPr>
          <w:sz w:val="20"/>
          <w:szCs w:val="20"/>
        </w:rPr>
        <w:t>»</w:t>
      </w:r>
      <w:r w:rsidR="00DA4CEE">
        <w:rPr>
          <w:b/>
          <w:bCs/>
          <w:sz w:val="20"/>
          <w:szCs w:val="20"/>
        </w:rPr>
        <w:t xml:space="preserve">Nabava </w:t>
      </w:r>
      <w:r w:rsidR="003D4C16">
        <w:rPr>
          <w:b/>
          <w:bCs/>
          <w:sz w:val="20"/>
          <w:szCs w:val="20"/>
        </w:rPr>
        <w:t>p</w:t>
      </w:r>
      <w:proofErr w:type="spellStart"/>
      <w:r w:rsidR="00CC5347" w:rsidRPr="00CC5347">
        <w:rPr>
          <w:rStyle w:val="normaltextrun"/>
          <w:rFonts w:ascii="Calibri" w:eastAsia="Calibri" w:hAnsi="Calibri" w:cs="Calibri"/>
          <w:b/>
          <w:bCs/>
          <w:color w:val="000000"/>
          <w:sz w:val="20"/>
          <w:szCs w:val="20"/>
          <w:shd w:val="clear" w:color="auto" w:fill="FFFFFF"/>
          <w:lang w:val="sl" w:eastAsia="sl"/>
        </w:rPr>
        <w:t>ostaj</w:t>
      </w:r>
      <w:r w:rsidR="003D4C16">
        <w:rPr>
          <w:rStyle w:val="normaltextrun"/>
          <w:rFonts w:ascii="Calibri" w:eastAsia="Calibri" w:hAnsi="Calibri" w:cs="Calibri"/>
          <w:b/>
          <w:bCs/>
          <w:color w:val="000000"/>
          <w:sz w:val="20"/>
          <w:szCs w:val="20"/>
          <w:shd w:val="clear" w:color="auto" w:fill="FFFFFF"/>
          <w:lang w:val="sl" w:eastAsia="sl"/>
        </w:rPr>
        <w:t>e</w:t>
      </w:r>
      <w:proofErr w:type="spellEnd"/>
      <w:r w:rsidR="00CC5347" w:rsidRPr="00CC5347">
        <w:rPr>
          <w:rStyle w:val="normaltextrun"/>
          <w:rFonts w:ascii="Calibri" w:eastAsia="Calibri" w:hAnsi="Calibri" w:cs="Calibri"/>
          <w:b/>
          <w:bCs/>
          <w:color w:val="000000"/>
          <w:sz w:val="20"/>
          <w:szCs w:val="20"/>
          <w:shd w:val="clear" w:color="auto" w:fill="FFFFFF"/>
          <w:lang w:val="sl" w:eastAsia="sl"/>
        </w:rPr>
        <w:t xml:space="preserve"> za avtomatizirane meritve na polprevodniških rezinah</w:t>
      </w:r>
      <w:r w:rsidR="00D1726B" w:rsidRPr="003851FF">
        <w:rPr>
          <w:b/>
          <w:bCs/>
          <w:sz w:val="20"/>
          <w:szCs w:val="20"/>
        </w:rPr>
        <w:t xml:space="preserve"> </w:t>
      </w:r>
      <w:r w:rsidRPr="00345004">
        <w:rPr>
          <w:sz w:val="20"/>
          <w:szCs w:val="20"/>
        </w:rPr>
        <w:t>in</w:t>
      </w:r>
      <w:r w:rsidRPr="000909A2">
        <w:rPr>
          <w:sz w:val="20"/>
          <w:szCs w:val="20"/>
        </w:rPr>
        <w:t xml:space="preserve"> da smo javno naročilo pripravljeni realizirati po naslednji specifikaciji</w:t>
      </w:r>
      <w:bookmarkEnd w:id="5"/>
      <w:r w:rsidR="001662C0" w:rsidRPr="000909A2">
        <w:rPr>
          <w:sz w:val="20"/>
          <w:szCs w:val="20"/>
        </w:rPr>
        <w:t>:</w:t>
      </w:r>
    </w:p>
    <w:tbl>
      <w:tblPr>
        <w:tblStyle w:val="Tabelamrea"/>
        <w:tblW w:w="13887" w:type="dxa"/>
        <w:tblInd w:w="108" w:type="dxa"/>
        <w:tblLook w:val="04A0" w:firstRow="1" w:lastRow="0" w:firstColumn="1" w:lastColumn="0" w:noHBand="0" w:noVBand="1"/>
      </w:tblPr>
      <w:tblGrid>
        <w:gridCol w:w="1047"/>
        <w:gridCol w:w="838"/>
        <w:gridCol w:w="5090"/>
        <w:gridCol w:w="3016"/>
        <w:gridCol w:w="3896"/>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B12441">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5090" w:type="dxa"/>
          </w:tcPr>
          <w:p w14:paraId="32D7286C" w14:textId="7174C583" w:rsidR="00C46F55" w:rsidRPr="0083488B" w:rsidRDefault="00B664F9" w:rsidP="00C46F55">
            <w:pPr>
              <w:jc w:val="center"/>
              <w:rPr>
                <w:b/>
                <w:bCs/>
              </w:rPr>
            </w:pPr>
            <w:r w:rsidRPr="0083488B">
              <w:rPr>
                <w:b/>
                <w:bCs/>
              </w:rPr>
              <w:t>ZAHTEVANO</w:t>
            </w:r>
          </w:p>
        </w:tc>
        <w:tc>
          <w:tcPr>
            <w:tcW w:w="3016"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96"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013275" w14:paraId="2F87D98D" w14:textId="77777777" w:rsidTr="00013275">
        <w:trPr>
          <w:trHeight w:val="491"/>
        </w:trPr>
        <w:tc>
          <w:tcPr>
            <w:tcW w:w="1885" w:type="dxa"/>
            <w:gridSpan w:val="2"/>
            <w:shd w:val="clear" w:color="auto" w:fill="DEEAF6" w:themeFill="accent1" w:themeFillTint="33"/>
            <w:vAlign w:val="center"/>
          </w:tcPr>
          <w:p w14:paraId="14F284F9" w14:textId="7860386E" w:rsidR="00013275" w:rsidRPr="00013275" w:rsidRDefault="00013275" w:rsidP="00013275">
            <w:pPr>
              <w:pStyle w:val="Odstavekseznama"/>
              <w:numPr>
                <w:ilvl w:val="0"/>
                <w:numId w:val="28"/>
              </w:numPr>
              <w:jc w:val="center"/>
              <w:rPr>
                <w:sz w:val="20"/>
                <w:szCs w:val="20"/>
              </w:rPr>
            </w:pPr>
          </w:p>
        </w:tc>
        <w:tc>
          <w:tcPr>
            <w:tcW w:w="12002" w:type="dxa"/>
            <w:gridSpan w:val="3"/>
            <w:shd w:val="clear" w:color="auto" w:fill="DEEAF6" w:themeFill="accent1" w:themeFillTint="33"/>
            <w:vAlign w:val="center"/>
          </w:tcPr>
          <w:p w14:paraId="64E7E6A3" w14:textId="5D0220D0" w:rsidR="00013275" w:rsidRPr="000E3DB3" w:rsidRDefault="00013275" w:rsidP="00535AF9">
            <w:pPr>
              <w:rPr>
                <w:b/>
                <w:bCs/>
              </w:rPr>
            </w:pPr>
            <w:r w:rsidRPr="00836FB8">
              <w:rPr>
                <w:b/>
                <w:bCs/>
              </w:rPr>
              <w:t>Zahtevane lastnosti avtomatizirane preizkusne postaje za meritve na polprevodniških rezinah</w:t>
            </w:r>
          </w:p>
        </w:tc>
      </w:tr>
      <w:tr w:rsidR="00D80D8E" w14:paraId="1621E2A9" w14:textId="77777777" w:rsidTr="009649D9">
        <w:trPr>
          <w:trHeight w:val="414"/>
        </w:trPr>
        <w:tc>
          <w:tcPr>
            <w:tcW w:w="1047" w:type="dxa"/>
            <w:shd w:val="clear" w:color="auto" w:fill="DEEAF6" w:themeFill="accent1" w:themeFillTint="33"/>
            <w:vAlign w:val="center"/>
          </w:tcPr>
          <w:p w14:paraId="1E4B72D0" w14:textId="48AA8147" w:rsidR="00D80D8E" w:rsidRDefault="00D80D8E" w:rsidP="00836FB8">
            <w:pPr>
              <w:jc w:val="center"/>
              <w:rPr>
                <w:rFonts w:cstheme="minorHAnsi"/>
                <w:b/>
                <w:bCs/>
                <w:sz w:val="20"/>
                <w:szCs w:val="20"/>
                <w:lang w:eastAsia="en-US"/>
              </w:rPr>
            </w:pPr>
            <w:r>
              <w:rPr>
                <w:rFonts w:cstheme="minorHAnsi"/>
                <w:b/>
                <w:bCs/>
                <w:sz w:val="20"/>
                <w:szCs w:val="20"/>
                <w:lang w:eastAsia="en-US"/>
              </w:rPr>
              <w:t>1.</w:t>
            </w:r>
          </w:p>
        </w:tc>
        <w:tc>
          <w:tcPr>
            <w:tcW w:w="838" w:type="dxa"/>
            <w:vMerge w:val="restart"/>
            <w:shd w:val="clear" w:color="auto" w:fill="DEEAF6" w:themeFill="accent1" w:themeFillTint="33"/>
            <w:vAlign w:val="center"/>
          </w:tcPr>
          <w:p w14:paraId="4F805E51" w14:textId="502E6280" w:rsidR="00D80D8E" w:rsidRDefault="00D80D8E" w:rsidP="00836FB8">
            <w:pPr>
              <w:jc w:val="center"/>
              <w:rPr>
                <w:sz w:val="20"/>
                <w:szCs w:val="20"/>
              </w:rPr>
            </w:pPr>
            <w:r>
              <w:rPr>
                <w:sz w:val="20"/>
                <w:szCs w:val="20"/>
              </w:rPr>
              <w:t>1</w:t>
            </w:r>
          </w:p>
        </w:tc>
        <w:tc>
          <w:tcPr>
            <w:tcW w:w="12002" w:type="dxa"/>
            <w:gridSpan w:val="3"/>
          </w:tcPr>
          <w:p w14:paraId="10C8F705" w14:textId="77777777" w:rsidR="00D80D8E" w:rsidRPr="00013275" w:rsidRDefault="00D80D8E" w:rsidP="00836FB8">
            <w:pPr>
              <w:rPr>
                <w:sz w:val="8"/>
                <w:szCs w:val="8"/>
                <w:lang w:val="en-US"/>
              </w:rPr>
            </w:pPr>
          </w:p>
          <w:p w14:paraId="70A57261" w14:textId="38402B46" w:rsidR="00D80D8E" w:rsidRDefault="00D80D8E" w:rsidP="00836FB8">
            <w:proofErr w:type="spellStart"/>
            <w:r>
              <w:rPr>
                <w:lang w:val="en-US"/>
              </w:rPr>
              <w:t>A</w:t>
            </w:r>
            <w:r w:rsidRPr="00F86094">
              <w:rPr>
                <w:lang w:val="en-US"/>
              </w:rPr>
              <w:t>vtomatiziran</w:t>
            </w:r>
            <w:r>
              <w:rPr>
                <w:lang w:val="en-US"/>
              </w:rPr>
              <w:t>a</w:t>
            </w:r>
            <w:proofErr w:type="spellEnd"/>
            <w:r w:rsidRPr="00F86094">
              <w:rPr>
                <w:lang w:val="en-US"/>
              </w:rPr>
              <w:t xml:space="preserve"> </w:t>
            </w:r>
            <w:proofErr w:type="spellStart"/>
            <w:r w:rsidRPr="00F86094">
              <w:rPr>
                <w:lang w:val="en-US"/>
              </w:rPr>
              <w:t>preizkusn</w:t>
            </w:r>
            <w:r>
              <w:rPr>
                <w:lang w:val="en-US"/>
              </w:rPr>
              <w:t>a</w:t>
            </w:r>
            <w:proofErr w:type="spellEnd"/>
            <w:r w:rsidRPr="00F86094">
              <w:rPr>
                <w:lang w:val="en-US"/>
              </w:rPr>
              <w:t xml:space="preserve"> </w:t>
            </w:r>
            <w:proofErr w:type="spellStart"/>
            <w:r w:rsidRPr="00F86094">
              <w:rPr>
                <w:lang w:val="en-US"/>
              </w:rPr>
              <w:t>postaj</w:t>
            </w:r>
            <w:r>
              <w:rPr>
                <w:lang w:val="en-US"/>
              </w:rPr>
              <w:t>a</w:t>
            </w:r>
            <w:proofErr w:type="spellEnd"/>
            <w:r w:rsidRPr="00F86094">
              <w:rPr>
                <w:lang w:val="en-US"/>
              </w:rPr>
              <w:t xml:space="preserve"> za </w:t>
            </w:r>
            <w:proofErr w:type="spellStart"/>
            <w:r w:rsidRPr="00F86094">
              <w:rPr>
                <w:lang w:val="en-US"/>
              </w:rPr>
              <w:t>meritve</w:t>
            </w:r>
            <w:proofErr w:type="spellEnd"/>
            <w:r w:rsidRPr="00F86094">
              <w:rPr>
                <w:lang w:val="en-US"/>
              </w:rPr>
              <w:t xml:space="preserve"> </w:t>
            </w:r>
            <w:proofErr w:type="spellStart"/>
            <w:r w:rsidRPr="00F86094">
              <w:rPr>
                <w:lang w:val="en-US"/>
              </w:rPr>
              <w:t>na</w:t>
            </w:r>
            <w:proofErr w:type="spellEnd"/>
            <w:r w:rsidRPr="00F86094">
              <w:rPr>
                <w:lang w:val="en-US"/>
              </w:rPr>
              <w:t xml:space="preserve"> </w:t>
            </w:r>
            <w:proofErr w:type="spellStart"/>
            <w:r w:rsidRPr="00F86094">
              <w:rPr>
                <w:lang w:val="en-US"/>
              </w:rPr>
              <w:t>polprevodniških</w:t>
            </w:r>
            <w:proofErr w:type="spellEnd"/>
            <w:r w:rsidRPr="00F86094">
              <w:rPr>
                <w:lang w:val="en-US"/>
              </w:rPr>
              <w:t xml:space="preserve"> </w:t>
            </w:r>
            <w:proofErr w:type="spellStart"/>
            <w:r w:rsidRPr="00F86094">
              <w:rPr>
                <w:lang w:val="en-US"/>
              </w:rPr>
              <w:t>rezinah</w:t>
            </w:r>
            <w:proofErr w:type="spellEnd"/>
          </w:p>
        </w:tc>
      </w:tr>
      <w:tr w:rsidR="00D80D8E" w14:paraId="1DA2D64C" w14:textId="77777777" w:rsidTr="009649D9">
        <w:trPr>
          <w:trHeight w:val="562"/>
        </w:trPr>
        <w:tc>
          <w:tcPr>
            <w:tcW w:w="1047" w:type="dxa"/>
            <w:shd w:val="clear" w:color="auto" w:fill="DEEAF6" w:themeFill="accent1" w:themeFillTint="33"/>
            <w:vAlign w:val="center"/>
          </w:tcPr>
          <w:p w14:paraId="7FE9749D" w14:textId="4A71B560" w:rsidR="00D80D8E" w:rsidRDefault="00D80D8E" w:rsidP="00836FB8">
            <w:pPr>
              <w:jc w:val="center"/>
              <w:rPr>
                <w:rFonts w:cstheme="minorHAnsi"/>
                <w:b/>
                <w:bCs/>
                <w:sz w:val="20"/>
                <w:szCs w:val="20"/>
                <w:lang w:eastAsia="en-US"/>
              </w:rPr>
            </w:pPr>
            <w:r>
              <w:rPr>
                <w:rFonts w:cstheme="minorHAnsi"/>
                <w:b/>
                <w:bCs/>
                <w:sz w:val="20"/>
                <w:szCs w:val="20"/>
                <w:lang w:eastAsia="en-US"/>
              </w:rPr>
              <w:t>1.1</w:t>
            </w:r>
          </w:p>
        </w:tc>
        <w:tc>
          <w:tcPr>
            <w:tcW w:w="838" w:type="dxa"/>
            <w:vMerge/>
            <w:shd w:val="clear" w:color="auto" w:fill="DEEAF6" w:themeFill="accent1" w:themeFillTint="33"/>
            <w:vAlign w:val="center"/>
          </w:tcPr>
          <w:p w14:paraId="3A2BAD30" w14:textId="77777777" w:rsidR="00D80D8E" w:rsidRDefault="00D80D8E" w:rsidP="00836FB8">
            <w:pPr>
              <w:jc w:val="center"/>
              <w:rPr>
                <w:sz w:val="20"/>
                <w:szCs w:val="20"/>
              </w:rPr>
            </w:pPr>
          </w:p>
        </w:tc>
        <w:tc>
          <w:tcPr>
            <w:tcW w:w="5090" w:type="dxa"/>
          </w:tcPr>
          <w:p w14:paraId="389FD18C" w14:textId="16003DCF" w:rsidR="00D80D8E" w:rsidRPr="00836FB8" w:rsidRDefault="00D80D8E" w:rsidP="00836FB8">
            <w:pPr>
              <w:widowControl w:val="0"/>
              <w:autoSpaceDE w:val="0"/>
              <w:autoSpaceDN w:val="0"/>
              <w:jc w:val="left"/>
              <w:rPr>
                <w:b/>
                <w:bCs/>
                <w:lang w:val="en-US"/>
              </w:rPr>
            </w:pPr>
            <w:r w:rsidRPr="0039456B">
              <w:rPr>
                <w:lang w:val="en-US"/>
              </w:rPr>
              <w:t>Semi</w:t>
            </w:r>
            <w:r>
              <w:rPr>
                <w:lang w:val="en-US"/>
              </w:rPr>
              <w:t>a</w:t>
            </w:r>
            <w:r w:rsidRPr="0039456B">
              <w:rPr>
                <w:lang w:val="en-US"/>
              </w:rPr>
              <w:t>uto</w:t>
            </w:r>
            <w:r>
              <w:rPr>
                <w:lang w:val="en-US"/>
              </w:rPr>
              <w:t>matic</w:t>
            </w:r>
            <w:r w:rsidRPr="0039456B">
              <w:rPr>
                <w:lang w:val="en-US"/>
              </w:rPr>
              <w:t xml:space="preserve"> </w:t>
            </w:r>
            <w:r>
              <w:rPr>
                <w:lang w:val="en-US"/>
              </w:rPr>
              <w:t>p</w:t>
            </w:r>
            <w:r w:rsidRPr="0039456B">
              <w:rPr>
                <w:lang w:val="en-US"/>
              </w:rPr>
              <w:t xml:space="preserve">robe </w:t>
            </w:r>
            <w:r>
              <w:rPr>
                <w:lang w:val="en-US"/>
              </w:rPr>
              <w:t>station with at least 300 mm shielded working area, and vibration damping system</w:t>
            </w:r>
          </w:p>
        </w:tc>
        <w:tc>
          <w:tcPr>
            <w:tcW w:w="3016" w:type="dxa"/>
            <w:vAlign w:val="center"/>
          </w:tcPr>
          <w:p w14:paraId="0FA238B3" w14:textId="77777777" w:rsidR="00D80D8E" w:rsidRPr="00EB3911" w:rsidRDefault="00D80D8E" w:rsidP="00836FB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636A9CB" w14:textId="77777777" w:rsidR="00D80D8E" w:rsidRDefault="00D80D8E" w:rsidP="00836FB8">
            <w:pPr>
              <w:jc w:val="center"/>
              <w:rPr>
                <w:rFonts w:ascii="Calibri" w:eastAsia="Calibri" w:hAnsi="Calibri" w:cs="Arial"/>
                <w:b/>
                <w:sz w:val="18"/>
                <w:szCs w:val="18"/>
              </w:rPr>
            </w:pPr>
          </w:p>
        </w:tc>
        <w:tc>
          <w:tcPr>
            <w:tcW w:w="3896" w:type="dxa"/>
            <w:vAlign w:val="center"/>
          </w:tcPr>
          <w:p w14:paraId="5A1CCAF4" w14:textId="77777777" w:rsidR="00D80D8E" w:rsidRDefault="00D80D8E" w:rsidP="00836FB8"/>
        </w:tc>
      </w:tr>
      <w:tr w:rsidR="00D80D8E" w14:paraId="5AB18CB4" w14:textId="77777777" w:rsidTr="004406FC">
        <w:trPr>
          <w:trHeight w:val="810"/>
        </w:trPr>
        <w:tc>
          <w:tcPr>
            <w:tcW w:w="1047" w:type="dxa"/>
            <w:shd w:val="clear" w:color="auto" w:fill="DEEAF6" w:themeFill="accent1" w:themeFillTint="33"/>
            <w:vAlign w:val="center"/>
          </w:tcPr>
          <w:p w14:paraId="3459FACF" w14:textId="07F6B99A" w:rsidR="00D80D8E" w:rsidRDefault="00D80D8E" w:rsidP="00463725">
            <w:pPr>
              <w:jc w:val="center"/>
              <w:rPr>
                <w:rFonts w:cstheme="minorHAnsi"/>
                <w:b/>
                <w:bCs/>
                <w:sz w:val="20"/>
                <w:szCs w:val="20"/>
                <w:lang w:eastAsia="en-US"/>
              </w:rPr>
            </w:pPr>
            <w:r>
              <w:rPr>
                <w:rFonts w:cstheme="minorHAnsi"/>
                <w:b/>
                <w:bCs/>
                <w:sz w:val="20"/>
                <w:szCs w:val="20"/>
                <w:lang w:eastAsia="en-US"/>
              </w:rPr>
              <w:t>1.2</w:t>
            </w:r>
          </w:p>
        </w:tc>
        <w:tc>
          <w:tcPr>
            <w:tcW w:w="838" w:type="dxa"/>
            <w:vMerge/>
            <w:shd w:val="clear" w:color="auto" w:fill="DEEAF6" w:themeFill="accent1" w:themeFillTint="33"/>
          </w:tcPr>
          <w:p w14:paraId="7AF7ABB7" w14:textId="77777777" w:rsidR="00D80D8E" w:rsidRDefault="00D80D8E" w:rsidP="00463725">
            <w:pPr>
              <w:jc w:val="center"/>
            </w:pPr>
          </w:p>
        </w:tc>
        <w:tc>
          <w:tcPr>
            <w:tcW w:w="5090" w:type="dxa"/>
          </w:tcPr>
          <w:p w14:paraId="0A83877E" w14:textId="224FE2E0" w:rsidR="00D80D8E" w:rsidRPr="00B94E16" w:rsidRDefault="00D80D8E" w:rsidP="00463725">
            <w:pPr>
              <w:widowControl w:val="0"/>
              <w:autoSpaceDE w:val="0"/>
              <w:autoSpaceDN w:val="0"/>
              <w:jc w:val="left"/>
              <w:rPr>
                <w:lang w:val="en-US"/>
              </w:rPr>
            </w:pPr>
            <w:r w:rsidRPr="00213344">
              <w:rPr>
                <w:lang w:val="en-US"/>
              </w:rPr>
              <w:t>Shielded system</w:t>
            </w:r>
            <w:r>
              <w:rPr>
                <w:lang w:val="en-US"/>
              </w:rPr>
              <w:t xml:space="preserve"> with </w:t>
            </w:r>
            <w:r w:rsidRPr="00344D80">
              <w:rPr>
                <w:lang w:val="en-US"/>
              </w:rPr>
              <w:t>shielding of probes and wafer from the top side</w:t>
            </w:r>
            <w:r w:rsidRPr="00213344">
              <w:rPr>
                <w:lang w:val="en-US"/>
              </w:rPr>
              <w:t xml:space="preserve"> for low-temperature and dark environment</w:t>
            </w:r>
            <w:r>
              <w:rPr>
                <w:lang w:val="en-US"/>
              </w:rPr>
              <w:t xml:space="preserve"> with EMI shielding with at least 20 dB at 1MHz, light attenuation of at least 130 dB, and AC system noise at maximum 20 </w:t>
            </w:r>
            <w:proofErr w:type="spellStart"/>
            <w:r>
              <w:rPr>
                <w:lang w:val="en-US"/>
              </w:rPr>
              <w:t>mVpp</w:t>
            </w:r>
            <w:proofErr w:type="spellEnd"/>
          </w:p>
        </w:tc>
        <w:tc>
          <w:tcPr>
            <w:tcW w:w="3016" w:type="dxa"/>
            <w:vAlign w:val="center"/>
          </w:tcPr>
          <w:p w14:paraId="7EB00002"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2F1918F" w14:textId="77777777" w:rsidR="00D80D8E" w:rsidRDefault="00D80D8E" w:rsidP="00463725">
            <w:pPr>
              <w:jc w:val="center"/>
              <w:rPr>
                <w:rFonts w:ascii="Calibri" w:eastAsia="Calibri" w:hAnsi="Calibri" w:cs="Arial"/>
                <w:b/>
                <w:sz w:val="18"/>
                <w:szCs w:val="18"/>
              </w:rPr>
            </w:pPr>
          </w:p>
        </w:tc>
        <w:tc>
          <w:tcPr>
            <w:tcW w:w="3896" w:type="dxa"/>
            <w:vAlign w:val="center"/>
          </w:tcPr>
          <w:p w14:paraId="386A2245" w14:textId="77777777" w:rsidR="00D80D8E" w:rsidRDefault="00D80D8E" w:rsidP="00463725"/>
        </w:tc>
      </w:tr>
      <w:tr w:rsidR="00D80D8E" w14:paraId="6B91B622" w14:textId="77777777" w:rsidTr="004406FC">
        <w:trPr>
          <w:trHeight w:val="810"/>
        </w:trPr>
        <w:tc>
          <w:tcPr>
            <w:tcW w:w="1047" w:type="dxa"/>
            <w:shd w:val="clear" w:color="auto" w:fill="DEEAF6" w:themeFill="accent1" w:themeFillTint="33"/>
            <w:vAlign w:val="center"/>
          </w:tcPr>
          <w:p w14:paraId="3C75F4E4" w14:textId="34DF87AB" w:rsidR="00D80D8E" w:rsidRDefault="00D80D8E" w:rsidP="00463725">
            <w:pPr>
              <w:jc w:val="center"/>
              <w:rPr>
                <w:rFonts w:cstheme="minorHAnsi"/>
                <w:b/>
                <w:bCs/>
                <w:sz w:val="20"/>
                <w:szCs w:val="20"/>
                <w:lang w:eastAsia="en-US"/>
              </w:rPr>
            </w:pPr>
            <w:r>
              <w:rPr>
                <w:rFonts w:cstheme="minorHAnsi"/>
                <w:b/>
                <w:bCs/>
                <w:sz w:val="20"/>
                <w:szCs w:val="20"/>
                <w:lang w:eastAsia="en-US"/>
              </w:rPr>
              <w:t>1.3</w:t>
            </w:r>
          </w:p>
        </w:tc>
        <w:tc>
          <w:tcPr>
            <w:tcW w:w="838" w:type="dxa"/>
            <w:vMerge/>
            <w:shd w:val="clear" w:color="auto" w:fill="DEEAF6" w:themeFill="accent1" w:themeFillTint="33"/>
          </w:tcPr>
          <w:p w14:paraId="1440999C" w14:textId="77777777" w:rsidR="00D80D8E" w:rsidRDefault="00D80D8E" w:rsidP="00463725">
            <w:pPr>
              <w:jc w:val="center"/>
            </w:pPr>
          </w:p>
        </w:tc>
        <w:tc>
          <w:tcPr>
            <w:tcW w:w="5090" w:type="dxa"/>
          </w:tcPr>
          <w:p w14:paraId="0D51B3CA" w14:textId="5005271E" w:rsidR="00D80D8E" w:rsidRPr="00213344" w:rsidRDefault="00D80D8E" w:rsidP="00463725">
            <w:pPr>
              <w:widowControl w:val="0"/>
              <w:autoSpaceDE w:val="0"/>
              <w:autoSpaceDN w:val="0"/>
              <w:jc w:val="left"/>
              <w:rPr>
                <w:lang w:val="en-US"/>
              </w:rPr>
            </w:pPr>
            <w:r>
              <w:rPr>
                <w:lang w:val="en-US"/>
              </w:rPr>
              <w:t xml:space="preserve">Motorized drive system with micro stepper motors, precision ball bearings and ceramic </w:t>
            </w:r>
            <w:r w:rsidRPr="00186176">
              <w:rPr>
                <w:lang w:val="en-US"/>
              </w:rPr>
              <w:t>ultra-low thermal expansion linear encoder</w:t>
            </w:r>
            <w:r>
              <w:rPr>
                <w:lang w:val="en-US"/>
              </w:rPr>
              <w:t>s</w:t>
            </w:r>
          </w:p>
        </w:tc>
        <w:tc>
          <w:tcPr>
            <w:tcW w:w="3016" w:type="dxa"/>
            <w:vAlign w:val="center"/>
          </w:tcPr>
          <w:p w14:paraId="230205E9"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26B161E" w14:textId="77777777" w:rsidR="00D80D8E" w:rsidRDefault="00D80D8E" w:rsidP="00463725">
            <w:pPr>
              <w:jc w:val="center"/>
              <w:rPr>
                <w:rFonts w:ascii="Calibri" w:eastAsia="Calibri" w:hAnsi="Calibri" w:cs="Arial"/>
                <w:b/>
                <w:sz w:val="18"/>
                <w:szCs w:val="18"/>
              </w:rPr>
            </w:pPr>
          </w:p>
        </w:tc>
        <w:tc>
          <w:tcPr>
            <w:tcW w:w="3896" w:type="dxa"/>
            <w:vAlign w:val="center"/>
          </w:tcPr>
          <w:p w14:paraId="313C262F" w14:textId="77777777" w:rsidR="00D80D8E" w:rsidRDefault="00D80D8E" w:rsidP="00463725"/>
        </w:tc>
      </w:tr>
      <w:tr w:rsidR="00D80D8E" w14:paraId="12D02558" w14:textId="77777777" w:rsidTr="000D3D5D">
        <w:trPr>
          <w:trHeight w:val="502"/>
        </w:trPr>
        <w:tc>
          <w:tcPr>
            <w:tcW w:w="1047" w:type="dxa"/>
            <w:shd w:val="clear" w:color="auto" w:fill="DEEAF6" w:themeFill="accent1" w:themeFillTint="33"/>
            <w:vAlign w:val="center"/>
          </w:tcPr>
          <w:p w14:paraId="76225F33" w14:textId="629D810A" w:rsidR="00D80D8E" w:rsidRDefault="00D80D8E" w:rsidP="00463725">
            <w:pPr>
              <w:jc w:val="center"/>
              <w:rPr>
                <w:rFonts w:cstheme="minorHAnsi"/>
                <w:b/>
                <w:bCs/>
                <w:sz w:val="20"/>
                <w:szCs w:val="20"/>
                <w:lang w:eastAsia="en-US"/>
              </w:rPr>
            </w:pPr>
            <w:r>
              <w:rPr>
                <w:rFonts w:cstheme="minorHAnsi"/>
                <w:b/>
                <w:bCs/>
                <w:sz w:val="20"/>
                <w:szCs w:val="20"/>
                <w:lang w:eastAsia="en-US"/>
              </w:rPr>
              <w:t>1.4</w:t>
            </w:r>
          </w:p>
        </w:tc>
        <w:tc>
          <w:tcPr>
            <w:tcW w:w="838" w:type="dxa"/>
            <w:vMerge/>
            <w:shd w:val="clear" w:color="auto" w:fill="DEEAF6" w:themeFill="accent1" w:themeFillTint="33"/>
          </w:tcPr>
          <w:p w14:paraId="1FAB130D" w14:textId="77777777" w:rsidR="00D80D8E" w:rsidRDefault="00D80D8E" w:rsidP="00463725">
            <w:pPr>
              <w:jc w:val="center"/>
            </w:pPr>
          </w:p>
        </w:tc>
        <w:tc>
          <w:tcPr>
            <w:tcW w:w="5090" w:type="dxa"/>
          </w:tcPr>
          <w:p w14:paraId="0106A661" w14:textId="56355245" w:rsidR="00D80D8E" w:rsidRDefault="00D80D8E" w:rsidP="00463725">
            <w:pPr>
              <w:widowControl w:val="0"/>
              <w:autoSpaceDE w:val="0"/>
              <w:autoSpaceDN w:val="0"/>
              <w:jc w:val="left"/>
              <w:rPr>
                <w:lang w:val="en-US"/>
              </w:rPr>
            </w:pPr>
            <w:r>
              <w:rPr>
                <w:lang w:val="en-US"/>
              </w:rPr>
              <w:t>Motorized XY stage traveling range with at least 300x500 mm</w:t>
            </w:r>
          </w:p>
        </w:tc>
        <w:tc>
          <w:tcPr>
            <w:tcW w:w="3016" w:type="dxa"/>
            <w:vAlign w:val="center"/>
          </w:tcPr>
          <w:p w14:paraId="598D3436"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72983BE" w14:textId="77777777" w:rsidR="00D80D8E" w:rsidRDefault="00D80D8E" w:rsidP="00463725">
            <w:pPr>
              <w:jc w:val="center"/>
              <w:rPr>
                <w:rFonts w:ascii="Calibri" w:eastAsia="Calibri" w:hAnsi="Calibri" w:cs="Arial"/>
                <w:b/>
                <w:sz w:val="18"/>
                <w:szCs w:val="18"/>
              </w:rPr>
            </w:pPr>
          </w:p>
        </w:tc>
        <w:tc>
          <w:tcPr>
            <w:tcW w:w="3896" w:type="dxa"/>
            <w:vAlign w:val="center"/>
          </w:tcPr>
          <w:p w14:paraId="0EB00C2F" w14:textId="77777777" w:rsidR="00D80D8E" w:rsidRDefault="00D80D8E" w:rsidP="00463725"/>
        </w:tc>
      </w:tr>
      <w:tr w:rsidR="00D80D8E" w14:paraId="3357E7A1" w14:textId="77777777" w:rsidTr="004406FC">
        <w:trPr>
          <w:trHeight w:val="810"/>
        </w:trPr>
        <w:tc>
          <w:tcPr>
            <w:tcW w:w="1047" w:type="dxa"/>
            <w:shd w:val="clear" w:color="auto" w:fill="DEEAF6" w:themeFill="accent1" w:themeFillTint="33"/>
            <w:vAlign w:val="center"/>
          </w:tcPr>
          <w:p w14:paraId="318522E6" w14:textId="39848169" w:rsidR="00D80D8E" w:rsidRDefault="00D80D8E" w:rsidP="00463725">
            <w:pPr>
              <w:jc w:val="center"/>
              <w:rPr>
                <w:rFonts w:cstheme="minorHAnsi"/>
                <w:b/>
                <w:bCs/>
                <w:sz w:val="20"/>
                <w:szCs w:val="20"/>
                <w:lang w:eastAsia="en-US"/>
              </w:rPr>
            </w:pPr>
            <w:r>
              <w:rPr>
                <w:rFonts w:cstheme="minorHAnsi"/>
                <w:b/>
                <w:bCs/>
                <w:sz w:val="20"/>
                <w:szCs w:val="20"/>
                <w:lang w:eastAsia="en-US"/>
              </w:rPr>
              <w:t>1.5</w:t>
            </w:r>
          </w:p>
        </w:tc>
        <w:tc>
          <w:tcPr>
            <w:tcW w:w="838" w:type="dxa"/>
            <w:vMerge/>
            <w:shd w:val="clear" w:color="auto" w:fill="DEEAF6" w:themeFill="accent1" w:themeFillTint="33"/>
          </w:tcPr>
          <w:p w14:paraId="5B98B1FC" w14:textId="77777777" w:rsidR="00D80D8E" w:rsidRDefault="00D80D8E" w:rsidP="00463725">
            <w:pPr>
              <w:jc w:val="center"/>
            </w:pPr>
          </w:p>
        </w:tc>
        <w:tc>
          <w:tcPr>
            <w:tcW w:w="5090" w:type="dxa"/>
          </w:tcPr>
          <w:p w14:paraId="0BF107FC" w14:textId="4E5DCD46" w:rsidR="00D80D8E" w:rsidRDefault="00D80D8E" w:rsidP="00463725">
            <w:pPr>
              <w:widowControl w:val="0"/>
              <w:autoSpaceDE w:val="0"/>
              <w:autoSpaceDN w:val="0"/>
              <w:jc w:val="left"/>
              <w:rPr>
                <w:lang w:val="en-US"/>
              </w:rPr>
            </w:pPr>
            <w:r>
              <w:rPr>
                <w:lang w:val="en-US"/>
              </w:rPr>
              <w:t xml:space="preserve">Motorized XY stage resolution of at least 0.2 </w:t>
            </w:r>
            <w:r w:rsidRPr="00186176">
              <w:rPr>
                <w:lang w:val="en-US"/>
              </w:rPr>
              <w:t>µm</w:t>
            </w:r>
            <w:r>
              <w:rPr>
                <w:lang w:val="en-US"/>
              </w:rPr>
              <w:t xml:space="preserve"> with r</w:t>
            </w:r>
            <w:r w:rsidRPr="00213344">
              <w:rPr>
                <w:lang w:val="en-US"/>
              </w:rPr>
              <w:t>epeatability of at least 1 µm</w:t>
            </w:r>
            <w:r>
              <w:rPr>
                <w:lang w:val="en-US"/>
              </w:rPr>
              <w:t xml:space="preserve">, and precision accuracy of at least 0.3 </w:t>
            </w:r>
            <w:r w:rsidRPr="00186176">
              <w:rPr>
                <w:lang w:val="en-US"/>
              </w:rPr>
              <w:t>µm</w:t>
            </w:r>
          </w:p>
        </w:tc>
        <w:tc>
          <w:tcPr>
            <w:tcW w:w="3016" w:type="dxa"/>
            <w:vAlign w:val="center"/>
          </w:tcPr>
          <w:p w14:paraId="535F364E"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8CC168E" w14:textId="77777777" w:rsidR="00D80D8E" w:rsidRDefault="00D80D8E" w:rsidP="00463725">
            <w:pPr>
              <w:jc w:val="center"/>
              <w:rPr>
                <w:rFonts w:ascii="Calibri" w:eastAsia="Calibri" w:hAnsi="Calibri" w:cs="Arial"/>
                <w:b/>
                <w:sz w:val="18"/>
                <w:szCs w:val="18"/>
              </w:rPr>
            </w:pPr>
          </w:p>
        </w:tc>
        <w:tc>
          <w:tcPr>
            <w:tcW w:w="3896" w:type="dxa"/>
            <w:vAlign w:val="center"/>
          </w:tcPr>
          <w:p w14:paraId="088A0E6C" w14:textId="77777777" w:rsidR="00D80D8E" w:rsidRDefault="00D80D8E" w:rsidP="00463725"/>
        </w:tc>
      </w:tr>
      <w:tr w:rsidR="00D80D8E" w14:paraId="6751BDA5" w14:textId="77777777" w:rsidTr="004406FC">
        <w:trPr>
          <w:trHeight w:val="810"/>
        </w:trPr>
        <w:tc>
          <w:tcPr>
            <w:tcW w:w="1047" w:type="dxa"/>
            <w:shd w:val="clear" w:color="auto" w:fill="DEEAF6" w:themeFill="accent1" w:themeFillTint="33"/>
            <w:vAlign w:val="center"/>
          </w:tcPr>
          <w:p w14:paraId="5CF1BBDE" w14:textId="3FEC2562" w:rsidR="00D80D8E" w:rsidRDefault="00D80D8E" w:rsidP="00463725">
            <w:pPr>
              <w:jc w:val="center"/>
              <w:rPr>
                <w:rFonts w:cstheme="minorHAnsi"/>
                <w:b/>
                <w:bCs/>
                <w:sz w:val="20"/>
                <w:szCs w:val="20"/>
                <w:lang w:eastAsia="en-US"/>
              </w:rPr>
            </w:pPr>
            <w:r>
              <w:rPr>
                <w:rFonts w:cstheme="minorHAnsi"/>
                <w:b/>
                <w:bCs/>
                <w:sz w:val="20"/>
                <w:szCs w:val="20"/>
                <w:lang w:eastAsia="en-US"/>
              </w:rPr>
              <w:t>1.6</w:t>
            </w:r>
          </w:p>
        </w:tc>
        <w:tc>
          <w:tcPr>
            <w:tcW w:w="838" w:type="dxa"/>
            <w:vMerge/>
            <w:shd w:val="clear" w:color="auto" w:fill="DEEAF6" w:themeFill="accent1" w:themeFillTint="33"/>
          </w:tcPr>
          <w:p w14:paraId="40C114FB" w14:textId="77777777" w:rsidR="00D80D8E" w:rsidRDefault="00D80D8E" w:rsidP="00463725">
            <w:pPr>
              <w:jc w:val="center"/>
            </w:pPr>
          </w:p>
        </w:tc>
        <w:tc>
          <w:tcPr>
            <w:tcW w:w="5090" w:type="dxa"/>
          </w:tcPr>
          <w:p w14:paraId="4A4EB926" w14:textId="45E5605F" w:rsidR="00D80D8E" w:rsidRDefault="00D80D8E" w:rsidP="00463725">
            <w:pPr>
              <w:widowControl w:val="0"/>
              <w:autoSpaceDE w:val="0"/>
              <w:autoSpaceDN w:val="0"/>
              <w:jc w:val="left"/>
              <w:rPr>
                <w:lang w:val="en-US"/>
              </w:rPr>
            </w:pPr>
            <w:r>
              <w:rPr>
                <w:lang w:val="en-US"/>
              </w:rPr>
              <w:t>Z stage traveling range with at least 10 mm and lifting capacity of at least 20 kg</w:t>
            </w:r>
          </w:p>
        </w:tc>
        <w:tc>
          <w:tcPr>
            <w:tcW w:w="3016" w:type="dxa"/>
            <w:vAlign w:val="center"/>
          </w:tcPr>
          <w:p w14:paraId="341B4B9E"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921CA16" w14:textId="77777777" w:rsidR="00D80D8E" w:rsidRDefault="00D80D8E" w:rsidP="00463725">
            <w:pPr>
              <w:jc w:val="center"/>
              <w:rPr>
                <w:rFonts w:ascii="Calibri" w:eastAsia="Calibri" w:hAnsi="Calibri" w:cs="Arial"/>
                <w:b/>
                <w:sz w:val="18"/>
                <w:szCs w:val="18"/>
              </w:rPr>
            </w:pPr>
          </w:p>
        </w:tc>
        <w:tc>
          <w:tcPr>
            <w:tcW w:w="3896" w:type="dxa"/>
            <w:vAlign w:val="center"/>
          </w:tcPr>
          <w:p w14:paraId="30527B52" w14:textId="77777777" w:rsidR="00D80D8E" w:rsidRDefault="00D80D8E" w:rsidP="00463725"/>
        </w:tc>
      </w:tr>
      <w:tr w:rsidR="00D80D8E" w14:paraId="53E5D8DD" w14:textId="77777777" w:rsidTr="009649D9">
        <w:trPr>
          <w:trHeight w:val="566"/>
        </w:trPr>
        <w:tc>
          <w:tcPr>
            <w:tcW w:w="1047" w:type="dxa"/>
            <w:shd w:val="clear" w:color="auto" w:fill="DEEAF6" w:themeFill="accent1" w:themeFillTint="33"/>
            <w:vAlign w:val="center"/>
          </w:tcPr>
          <w:p w14:paraId="14010139" w14:textId="74F0BD36" w:rsidR="00D80D8E" w:rsidRPr="00836FB8" w:rsidRDefault="00D80D8E" w:rsidP="00463725">
            <w:pPr>
              <w:jc w:val="center"/>
              <w:rPr>
                <w:rFonts w:cstheme="minorHAnsi"/>
                <w:sz w:val="20"/>
                <w:szCs w:val="20"/>
                <w:lang w:eastAsia="en-US"/>
              </w:rPr>
            </w:pPr>
            <w:r>
              <w:rPr>
                <w:rFonts w:cstheme="minorHAnsi"/>
                <w:b/>
                <w:bCs/>
                <w:sz w:val="20"/>
                <w:szCs w:val="20"/>
                <w:lang w:eastAsia="en-US"/>
              </w:rPr>
              <w:lastRenderedPageBreak/>
              <w:t>1.7</w:t>
            </w:r>
          </w:p>
        </w:tc>
        <w:tc>
          <w:tcPr>
            <w:tcW w:w="838" w:type="dxa"/>
            <w:vMerge/>
            <w:shd w:val="clear" w:color="auto" w:fill="DEEAF6" w:themeFill="accent1" w:themeFillTint="33"/>
          </w:tcPr>
          <w:p w14:paraId="05989C29" w14:textId="77777777" w:rsidR="00D80D8E" w:rsidRDefault="00D80D8E" w:rsidP="00463725">
            <w:pPr>
              <w:jc w:val="center"/>
            </w:pPr>
          </w:p>
        </w:tc>
        <w:tc>
          <w:tcPr>
            <w:tcW w:w="5090" w:type="dxa"/>
          </w:tcPr>
          <w:p w14:paraId="4AAB8A11" w14:textId="33BD894D" w:rsidR="00D80D8E" w:rsidRDefault="00D80D8E" w:rsidP="00463725">
            <w:pPr>
              <w:widowControl w:val="0"/>
              <w:autoSpaceDE w:val="0"/>
              <w:autoSpaceDN w:val="0"/>
              <w:jc w:val="left"/>
              <w:rPr>
                <w:lang w:val="en-US"/>
              </w:rPr>
            </w:pPr>
            <w:r>
              <w:rPr>
                <w:lang w:val="en-US"/>
              </w:rPr>
              <w:t xml:space="preserve">Z stage resolution of at least 0.2 </w:t>
            </w:r>
            <w:r w:rsidRPr="00186176">
              <w:rPr>
                <w:lang w:val="en-US"/>
              </w:rPr>
              <w:t>µm</w:t>
            </w:r>
            <w:r>
              <w:rPr>
                <w:lang w:val="en-US"/>
              </w:rPr>
              <w:t xml:space="preserve"> with r</w:t>
            </w:r>
            <w:r w:rsidRPr="00213344">
              <w:rPr>
                <w:lang w:val="en-US"/>
              </w:rPr>
              <w:t>epeatability of at least 1 µm</w:t>
            </w:r>
            <w:r>
              <w:rPr>
                <w:lang w:val="en-US"/>
              </w:rPr>
              <w:t xml:space="preserve">, and accuracy of at least 2 </w:t>
            </w:r>
            <w:r w:rsidRPr="00186176">
              <w:rPr>
                <w:lang w:val="en-US"/>
              </w:rPr>
              <w:t>µm</w:t>
            </w:r>
          </w:p>
        </w:tc>
        <w:tc>
          <w:tcPr>
            <w:tcW w:w="3016" w:type="dxa"/>
            <w:vAlign w:val="center"/>
          </w:tcPr>
          <w:p w14:paraId="0BA73A9C"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1DC785B" w14:textId="77777777" w:rsidR="00D80D8E" w:rsidRDefault="00D80D8E" w:rsidP="00463725">
            <w:pPr>
              <w:jc w:val="center"/>
              <w:rPr>
                <w:rFonts w:ascii="Calibri" w:eastAsia="Calibri" w:hAnsi="Calibri" w:cs="Arial"/>
                <w:b/>
                <w:sz w:val="18"/>
                <w:szCs w:val="18"/>
              </w:rPr>
            </w:pPr>
          </w:p>
        </w:tc>
        <w:tc>
          <w:tcPr>
            <w:tcW w:w="3896" w:type="dxa"/>
            <w:vAlign w:val="center"/>
          </w:tcPr>
          <w:p w14:paraId="72020E27" w14:textId="77777777" w:rsidR="00D80D8E" w:rsidRDefault="00D80D8E" w:rsidP="00463725"/>
        </w:tc>
      </w:tr>
      <w:tr w:rsidR="00D80D8E" w14:paraId="4B3B2294" w14:textId="77777777" w:rsidTr="009649D9">
        <w:trPr>
          <w:trHeight w:val="419"/>
        </w:trPr>
        <w:tc>
          <w:tcPr>
            <w:tcW w:w="1047" w:type="dxa"/>
            <w:shd w:val="clear" w:color="auto" w:fill="DEEAF6" w:themeFill="accent1" w:themeFillTint="33"/>
            <w:vAlign w:val="center"/>
          </w:tcPr>
          <w:p w14:paraId="70492F44" w14:textId="22FF11D7" w:rsidR="00D80D8E" w:rsidRDefault="00D80D8E" w:rsidP="00463725">
            <w:pPr>
              <w:jc w:val="center"/>
              <w:rPr>
                <w:rFonts w:cstheme="minorHAnsi"/>
                <w:b/>
                <w:bCs/>
                <w:sz w:val="20"/>
                <w:szCs w:val="20"/>
                <w:lang w:eastAsia="en-US"/>
              </w:rPr>
            </w:pPr>
            <w:r>
              <w:rPr>
                <w:rFonts w:cstheme="minorHAnsi"/>
                <w:b/>
                <w:bCs/>
                <w:sz w:val="20"/>
                <w:szCs w:val="20"/>
                <w:lang w:eastAsia="en-US"/>
              </w:rPr>
              <w:t>1.8</w:t>
            </w:r>
          </w:p>
        </w:tc>
        <w:tc>
          <w:tcPr>
            <w:tcW w:w="838" w:type="dxa"/>
            <w:vMerge/>
            <w:shd w:val="clear" w:color="auto" w:fill="DEEAF6" w:themeFill="accent1" w:themeFillTint="33"/>
          </w:tcPr>
          <w:p w14:paraId="42A73632" w14:textId="77777777" w:rsidR="00D80D8E" w:rsidRDefault="00D80D8E" w:rsidP="00463725">
            <w:pPr>
              <w:jc w:val="center"/>
            </w:pPr>
          </w:p>
        </w:tc>
        <w:tc>
          <w:tcPr>
            <w:tcW w:w="5090" w:type="dxa"/>
          </w:tcPr>
          <w:p w14:paraId="23D6E49F" w14:textId="36AA5EE8" w:rsidR="00D80D8E" w:rsidRDefault="00D80D8E" w:rsidP="00463725">
            <w:pPr>
              <w:widowControl w:val="0"/>
              <w:autoSpaceDE w:val="0"/>
              <w:autoSpaceDN w:val="0"/>
              <w:jc w:val="left"/>
              <w:rPr>
                <w:lang w:val="en-US"/>
              </w:rPr>
            </w:pPr>
            <w:r w:rsidRPr="003B7785">
              <w:rPr>
                <w:lang w:val="en-US"/>
              </w:rPr>
              <w:t>Theta</w:t>
            </w:r>
            <w:r>
              <w:rPr>
                <w:lang w:val="en-US"/>
              </w:rPr>
              <w:t xml:space="preserve"> stage traveling range between at least </w:t>
            </w:r>
            <w:r w:rsidRPr="003B7785">
              <w:rPr>
                <w:lang w:val="en-US"/>
              </w:rPr>
              <w:t>± 3.75°</w:t>
            </w:r>
          </w:p>
        </w:tc>
        <w:tc>
          <w:tcPr>
            <w:tcW w:w="3016" w:type="dxa"/>
            <w:vAlign w:val="center"/>
          </w:tcPr>
          <w:p w14:paraId="36E8490D"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60D740B" w14:textId="77777777" w:rsidR="00D80D8E" w:rsidRDefault="00D80D8E" w:rsidP="00463725">
            <w:pPr>
              <w:jc w:val="center"/>
              <w:rPr>
                <w:rFonts w:ascii="Calibri" w:eastAsia="Calibri" w:hAnsi="Calibri" w:cs="Arial"/>
                <w:b/>
                <w:sz w:val="18"/>
                <w:szCs w:val="18"/>
              </w:rPr>
            </w:pPr>
          </w:p>
        </w:tc>
        <w:tc>
          <w:tcPr>
            <w:tcW w:w="3896" w:type="dxa"/>
            <w:vAlign w:val="center"/>
          </w:tcPr>
          <w:p w14:paraId="4D297A06" w14:textId="77777777" w:rsidR="00D80D8E" w:rsidRDefault="00D80D8E" w:rsidP="00463725"/>
        </w:tc>
      </w:tr>
      <w:tr w:rsidR="00D80D8E" w14:paraId="6423BA38" w14:textId="77777777" w:rsidTr="004406FC">
        <w:trPr>
          <w:trHeight w:val="810"/>
        </w:trPr>
        <w:tc>
          <w:tcPr>
            <w:tcW w:w="1047" w:type="dxa"/>
            <w:shd w:val="clear" w:color="auto" w:fill="DEEAF6" w:themeFill="accent1" w:themeFillTint="33"/>
            <w:vAlign w:val="center"/>
          </w:tcPr>
          <w:p w14:paraId="5C607AD2" w14:textId="79BA2C38" w:rsidR="00D80D8E" w:rsidRDefault="00D80D8E" w:rsidP="00463725">
            <w:pPr>
              <w:jc w:val="center"/>
              <w:rPr>
                <w:rFonts w:cstheme="minorHAnsi"/>
                <w:b/>
                <w:bCs/>
                <w:sz w:val="20"/>
                <w:szCs w:val="20"/>
                <w:lang w:eastAsia="en-US"/>
              </w:rPr>
            </w:pPr>
            <w:r>
              <w:rPr>
                <w:rFonts w:cstheme="minorHAnsi"/>
                <w:b/>
                <w:bCs/>
                <w:sz w:val="20"/>
                <w:szCs w:val="20"/>
                <w:lang w:eastAsia="en-US"/>
              </w:rPr>
              <w:t>1.9</w:t>
            </w:r>
          </w:p>
        </w:tc>
        <w:tc>
          <w:tcPr>
            <w:tcW w:w="838" w:type="dxa"/>
            <w:vMerge/>
            <w:shd w:val="clear" w:color="auto" w:fill="DEEAF6" w:themeFill="accent1" w:themeFillTint="33"/>
          </w:tcPr>
          <w:p w14:paraId="7C54B2E3" w14:textId="77777777" w:rsidR="00D80D8E" w:rsidRDefault="00D80D8E" w:rsidP="00463725">
            <w:pPr>
              <w:jc w:val="center"/>
            </w:pPr>
          </w:p>
        </w:tc>
        <w:tc>
          <w:tcPr>
            <w:tcW w:w="5090" w:type="dxa"/>
          </w:tcPr>
          <w:p w14:paraId="585F9E2F" w14:textId="49ABF054" w:rsidR="00D80D8E" w:rsidRPr="003B7785" w:rsidRDefault="00D80D8E" w:rsidP="00463725">
            <w:pPr>
              <w:widowControl w:val="0"/>
              <w:autoSpaceDE w:val="0"/>
              <w:autoSpaceDN w:val="0"/>
              <w:jc w:val="left"/>
              <w:rPr>
                <w:lang w:val="en-US"/>
              </w:rPr>
            </w:pPr>
            <w:r w:rsidRPr="003B7785">
              <w:rPr>
                <w:lang w:val="en-US"/>
              </w:rPr>
              <w:t>Theta</w:t>
            </w:r>
            <w:r>
              <w:rPr>
                <w:lang w:val="en-US"/>
              </w:rPr>
              <w:t xml:space="preserve"> stage resolution of at least 0.2 </w:t>
            </w:r>
            <w:r w:rsidRPr="00186176">
              <w:rPr>
                <w:lang w:val="en-US"/>
              </w:rPr>
              <w:t>µm</w:t>
            </w:r>
            <w:r>
              <w:t xml:space="preserve"> </w:t>
            </w:r>
            <w:r>
              <w:rPr>
                <w:lang w:val="en-US"/>
              </w:rPr>
              <w:t>with r</w:t>
            </w:r>
            <w:r w:rsidRPr="00213344">
              <w:rPr>
                <w:lang w:val="en-US"/>
              </w:rPr>
              <w:t>epeatability of at least 1 µm</w:t>
            </w:r>
            <w:r>
              <w:rPr>
                <w:lang w:val="en-US"/>
              </w:rPr>
              <w:t xml:space="preserve">, and fine accuracy of at least 2 </w:t>
            </w:r>
            <w:r w:rsidRPr="00186176">
              <w:rPr>
                <w:lang w:val="en-US"/>
              </w:rPr>
              <w:t>µm</w:t>
            </w:r>
            <w:r>
              <w:rPr>
                <w:lang w:val="en-US"/>
              </w:rPr>
              <w:t xml:space="preserve"> </w:t>
            </w:r>
            <w:r w:rsidRPr="00CB2CA3">
              <w:rPr>
                <w:lang w:val="en-US"/>
              </w:rPr>
              <w:t>at edge of 300 mm chuck</w:t>
            </w:r>
          </w:p>
        </w:tc>
        <w:tc>
          <w:tcPr>
            <w:tcW w:w="3016" w:type="dxa"/>
            <w:vAlign w:val="center"/>
          </w:tcPr>
          <w:p w14:paraId="20315761"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7444451" w14:textId="77777777" w:rsidR="00D80D8E" w:rsidRDefault="00D80D8E" w:rsidP="00463725">
            <w:pPr>
              <w:jc w:val="center"/>
              <w:rPr>
                <w:rFonts w:ascii="Calibri" w:eastAsia="Calibri" w:hAnsi="Calibri" w:cs="Arial"/>
                <w:b/>
                <w:sz w:val="18"/>
                <w:szCs w:val="18"/>
              </w:rPr>
            </w:pPr>
          </w:p>
        </w:tc>
        <w:tc>
          <w:tcPr>
            <w:tcW w:w="3896" w:type="dxa"/>
            <w:vAlign w:val="center"/>
          </w:tcPr>
          <w:p w14:paraId="40FDD010" w14:textId="77777777" w:rsidR="00D80D8E" w:rsidRDefault="00D80D8E" w:rsidP="00463725"/>
        </w:tc>
      </w:tr>
      <w:tr w:rsidR="00D80D8E" w14:paraId="3B56EB47" w14:textId="77777777" w:rsidTr="004406FC">
        <w:trPr>
          <w:trHeight w:val="810"/>
        </w:trPr>
        <w:tc>
          <w:tcPr>
            <w:tcW w:w="1047" w:type="dxa"/>
            <w:shd w:val="clear" w:color="auto" w:fill="DEEAF6" w:themeFill="accent1" w:themeFillTint="33"/>
            <w:vAlign w:val="center"/>
          </w:tcPr>
          <w:p w14:paraId="54F18F19" w14:textId="665FEEC2" w:rsidR="00D80D8E" w:rsidRDefault="00D80D8E" w:rsidP="00463725">
            <w:pPr>
              <w:jc w:val="center"/>
              <w:rPr>
                <w:rFonts w:cstheme="minorHAnsi"/>
                <w:b/>
                <w:bCs/>
                <w:sz w:val="20"/>
                <w:szCs w:val="20"/>
                <w:lang w:eastAsia="en-US"/>
              </w:rPr>
            </w:pPr>
            <w:r>
              <w:rPr>
                <w:rFonts w:cstheme="minorHAnsi"/>
                <w:b/>
                <w:bCs/>
                <w:sz w:val="20"/>
                <w:szCs w:val="20"/>
                <w:lang w:eastAsia="en-US"/>
              </w:rPr>
              <w:t>1.10</w:t>
            </w:r>
          </w:p>
        </w:tc>
        <w:tc>
          <w:tcPr>
            <w:tcW w:w="838" w:type="dxa"/>
            <w:vMerge/>
            <w:shd w:val="clear" w:color="auto" w:fill="DEEAF6" w:themeFill="accent1" w:themeFillTint="33"/>
          </w:tcPr>
          <w:p w14:paraId="520B8A46" w14:textId="77777777" w:rsidR="00D80D8E" w:rsidRDefault="00D80D8E" w:rsidP="00463725">
            <w:pPr>
              <w:jc w:val="center"/>
            </w:pPr>
          </w:p>
        </w:tc>
        <w:tc>
          <w:tcPr>
            <w:tcW w:w="5090" w:type="dxa"/>
          </w:tcPr>
          <w:p w14:paraId="1FC47CB8" w14:textId="108CC628" w:rsidR="00D80D8E" w:rsidRPr="003B7785" w:rsidRDefault="00D80D8E" w:rsidP="00463725">
            <w:pPr>
              <w:widowControl w:val="0"/>
              <w:autoSpaceDE w:val="0"/>
              <w:autoSpaceDN w:val="0"/>
              <w:jc w:val="left"/>
              <w:rPr>
                <w:lang w:val="en-US"/>
              </w:rPr>
            </w:pPr>
            <w:r>
              <w:rPr>
                <w:lang w:val="en-US"/>
              </w:rPr>
              <w:t>Wafer chuck diameter of at least 300 mm and add-on for single chip of dimensions between 2 x 2 mm to 5 x 5 mm</w:t>
            </w:r>
          </w:p>
        </w:tc>
        <w:tc>
          <w:tcPr>
            <w:tcW w:w="3016" w:type="dxa"/>
            <w:vAlign w:val="center"/>
          </w:tcPr>
          <w:p w14:paraId="6A1311D0"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FF157CA" w14:textId="77777777" w:rsidR="00D80D8E" w:rsidRDefault="00D80D8E" w:rsidP="00463725">
            <w:pPr>
              <w:jc w:val="center"/>
              <w:rPr>
                <w:rFonts w:ascii="Calibri" w:eastAsia="Calibri" w:hAnsi="Calibri" w:cs="Arial"/>
                <w:b/>
                <w:sz w:val="18"/>
                <w:szCs w:val="18"/>
              </w:rPr>
            </w:pPr>
          </w:p>
        </w:tc>
        <w:tc>
          <w:tcPr>
            <w:tcW w:w="3896" w:type="dxa"/>
            <w:vAlign w:val="center"/>
          </w:tcPr>
          <w:p w14:paraId="78C1BC04" w14:textId="77777777" w:rsidR="00D80D8E" w:rsidRDefault="00D80D8E" w:rsidP="00463725"/>
        </w:tc>
      </w:tr>
      <w:tr w:rsidR="00D80D8E" w14:paraId="19B39B59" w14:textId="77777777" w:rsidTr="009649D9">
        <w:trPr>
          <w:trHeight w:val="590"/>
        </w:trPr>
        <w:tc>
          <w:tcPr>
            <w:tcW w:w="1047" w:type="dxa"/>
            <w:shd w:val="clear" w:color="auto" w:fill="DEEAF6" w:themeFill="accent1" w:themeFillTint="33"/>
            <w:vAlign w:val="center"/>
          </w:tcPr>
          <w:p w14:paraId="38B105BB" w14:textId="0FD3DE88" w:rsidR="00D80D8E" w:rsidRDefault="00D80D8E" w:rsidP="00463725">
            <w:pPr>
              <w:jc w:val="center"/>
              <w:rPr>
                <w:rFonts w:cstheme="minorHAnsi"/>
                <w:b/>
                <w:bCs/>
                <w:sz w:val="20"/>
                <w:szCs w:val="20"/>
                <w:lang w:eastAsia="en-US"/>
              </w:rPr>
            </w:pPr>
            <w:r>
              <w:rPr>
                <w:rFonts w:cstheme="minorHAnsi"/>
                <w:b/>
                <w:bCs/>
                <w:sz w:val="20"/>
                <w:szCs w:val="20"/>
                <w:lang w:eastAsia="en-US"/>
              </w:rPr>
              <w:t>1.11</w:t>
            </w:r>
          </w:p>
        </w:tc>
        <w:tc>
          <w:tcPr>
            <w:tcW w:w="838" w:type="dxa"/>
            <w:vMerge/>
            <w:shd w:val="clear" w:color="auto" w:fill="DEEAF6" w:themeFill="accent1" w:themeFillTint="33"/>
          </w:tcPr>
          <w:p w14:paraId="7A359FC3" w14:textId="77777777" w:rsidR="00D80D8E" w:rsidRDefault="00D80D8E" w:rsidP="00463725">
            <w:pPr>
              <w:jc w:val="center"/>
            </w:pPr>
          </w:p>
        </w:tc>
        <w:tc>
          <w:tcPr>
            <w:tcW w:w="5090" w:type="dxa"/>
          </w:tcPr>
          <w:p w14:paraId="763EEAF5" w14:textId="1A5B6AA5" w:rsidR="00D80D8E" w:rsidRDefault="00D80D8E" w:rsidP="00463725">
            <w:pPr>
              <w:widowControl w:val="0"/>
              <w:autoSpaceDE w:val="0"/>
              <w:autoSpaceDN w:val="0"/>
              <w:jc w:val="left"/>
              <w:rPr>
                <w:lang w:val="en-US"/>
              </w:rPr>
            </w:pPr>
            <w:r w:rsidRPr="00B57489">
              <w:rPr>
                <w:lang w:val="en-US"/>
              </w:rPr>
              <w:t>Chuck Roll-Out Stage for full access to chuck for loading and unloading of wafers</w:t>
            </w:r>
          </w:p>
        </w:tc>
        <w:tc>
          <w:tcPr>
            <w:tcW w:w="3016" w:type="dxa"/>
            <w:vAlign w:val="center"/>
          </w:tcPr>
          <w:p w14:paraId="36FFCB8C"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6C8A13A" w14:textId="77777777" w:rsidR="00D80D8E" w:rsidRDefault="00D80D8E" w:rsidP="00463725">
            <w:pPr>
              <w:jc w:val="center"/>
              <w:rPr>
                <w:rFonts w:ascii="Calibri" w:eastAsia="Calibri" w:hAnsi="Calibri" w:cs="Arial"/>
                <w:b/>
                <w:sz w:val="18"/>
                <w:szCs w:val="18"/>
              </w:rPr>
            </w:pPr>
          </w:p>
        </w:tc>
        <w:tc>
          <w:tcPr>
            <w:tcW w:w="3896" w:type="dxa"/>
            <w:vAlign w:val="center"/>
          </w:tcPr>
          <w:p w14:paraId="39DE2163" w14:textId="77777777" w:rsidR="00D80D8E" w:rsidRDefault="00D80D8E" w:rsidP="00463725"/>
        </w:tc>
      </w:tr>
      <w:tr w:rsidR="00D80D8E" w14:paraId="773CD02E" w14:textId="77777777" w:rsidTr="009649D9">
        <w:trPr>
          <w:trHeight w:val="556"/>
        </w:trPr>
        <w:tc>
          <w:tcPr>
            <w:tcW w:w="1047" w:type="dxa"/>
            <w:shd w:val="clear" w:color="auto" w:fill="DEEAF6" w:themeFill="accent1" w:themeFillTint="33"/>
            <w:vAlign w:val="center"/>
          </w:tcPr>
          <w:p w14:paraId="7BBC8938" w14:textId="01C4329B" w:rsidR="00D80D8E" w:rsidRDefault="00D80D8E" w:rsidP="00463725">
            <w:pPr>
              <w:jc w:val="center"/>
              <w:rPr>
                <w:rFonts w:cstheme="minorHAnsi"/>
                <w:b/>
                <w:bCs/>
                <w:sz w:val="20"/>
                <w:szCs w:val="20"/>
                <w:lang w:eastAsia="en-US"/>
              </w:rPr>
            </w:pPr>
            <w:r>
              <w:rPr>
                <w:rFonts w:cstheme="minorHAnsi"/>
                <w:b/>
                <w:bCs/>
                <w:sz w:val="20"/>
                <w:szCs w:val="20"/>
                <w:lang w:eastAsia="en-US"/>
              </w:rPr>
              <w:t>1.12</w:t>
            </w:r>
          </w:p>
        </w:tc>
        <w:tc>
          <w:tcPr>
            <w:tcW w:w="838" w:type="dxa"/>
            <w:vMerge/>
            <w:shd w:val="clear" w:color="auto" w:fill="DEEAF6" w:themeFill="accent1" w:themeFillTint="33"/>
          </w:tcPr>
          <w:p w14:paraId="0AE91B17" w14:textId="77777777" w:rsidR="00D80D8E" w:rsidRDefault="00D80D8E" w:rsidP="00463725">
            <w:pPr>
              <w:jc w:val="center"/>
            </w:pPr>
          </w:p>
        </w:tc>
        <w:tc>
          <w:tcPr>
            <w:tcW w:w="5090" w:type="dxa"/>
          </w:tcPr>
          <w:p w14:paraId="2BC0EAA4" w14:textId="730B7968" w:rsidR="00D80D8E" w:rsidRPr="00B57489" w:rsidRDefault="00D80D8E" w:rsidP="00463725">
            <w:pPr>
              <w:widowControl w:val="0"/>
              <w:autoSpaceDE w:val="0"/>
              <w:autoSpaceDN w:val="0"/>
              <w:jc w:val="left"/>
              <w:rPr>
                <w:lang w:val="en-US"/>
              </w:rPr>
            </w:pPr>
            <w:r w:rsidRPr="000D1D6D">
              <w:rPr>
                <w:lang w:val="en-US"/>
              </w:rPr>
              <w:t>Microscope bridge with additional space to place equipment on platen underneath microscope</w:t>
            </w:r>
          </w:p>
        </w:tc>
        <w:tc>
          <w:tcPr>
            <w:tcW w:w="3016" w:type="dxa"/>
            <w:vAlign w:val="center"/>
          </w:tcPr>
          <w:p w14:paraId="6ECE8766"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2F672A4" w14:textId="77777777" w:rsidR="00D80D8E" w:rsidRDefault="00D80D8E" w:rsidP="00463725">
            <w:pPr>
              <w:jc w:val="center"/>
              <w:rPr>
                <w:rFonts w:ascii="Calibri" w:eastAsia="Calibri" w:hAnsi="Calibri" w:cs="Arial"/>
                <w:b/>
                <w:sz w:val="18"/>
                <w:szCs w:val="18"/>
              </w:rPr>
            </w:pPr>
          </w:p>
        </w:tc>
        <w:tc>
          <w:tcPr>
            <w:tcW w:w="3896" w:type="dxa"/>
            <w:vAlign w:val="center"/>
          </w:tcPr>
          <w:p w14:paraId="6398C7FB" w14:textId="77777777" w:rsidR="00D80D8E" w:rsidRDefault="00D80D8E" w:rsidP="00463725"/>
        </w:tc>
      </w:tr>
      <w:tr w:rsidR="00D80D8E" w14:paraId="5832ABB0" w14:textId="77777777" w:rsidTr="004406FC">
        <w:trPr>
          <w:trHeight w:val="810"/>
        </w:trPr>
        <w:tc>
          <w:tcPr>
            <w:tcW w:w="1047" w:type="dxa"/>
            <w:shd w:val="clear" w:color="auto" w:fill="DEEAF6" w:themeFill="accent1" w:themeFillTint="33"/>
            <w:vAlign w:val="center"/>
          </w:tcPr>
          <w:p w14:paraId="1465B6A5" w14:textId="7D93EA0D" w:rsidR="00D80D8E" w:rsidRDefault="00D80D8E" w:rsidP="00463725">
            <w:pPr>
              <w:jc w:val="center"/>
              <w:rPr>
                <w:rFonts w:cstheme="minorHAnsi"/>
                <w:b/>
                <w:bCs/>
                <w:sz w:val="20"/>
                <w:szCs w:val="20"/>
                <w:lang w:eastAsia="en-US"/>
              </w:rPr>
            </w:pPr>
            <w:r>
              <w:rPr>
                <w:rFonts w:cstheme="minorHAnsi"/>
                <w:b/>
                <w:bCs/>
                <w:sz w:val="20"/>
                <w:szCs w:val="20"/>
                <w:lang w:eastAsia="en-US"/>
              </w:rPr>
              <w:t>1.13</w:t>
            </w:r>
          </w:p>
        </w:tc>
        <w:tc>
          <w:tcPr>
            <w:tcW w:w="838" w:type="dxa"/>
            <w:vMerge/>
            <w:shd w:val="clear" w:color="auto" w:fill="DEEAF6" w:themeFill="accent1" w:themeFillTint="33"/>
          </w:tcPr>
          <w:p w14:paraId="1D1C850D" w14:textId="77777777" w:rsidR="00D80D8E" w:rsidRDefault="00D80D8E" w:rsidP="00463725">
            <w:pPr>
              <w:jc w:val="center"/>
            </w:pPr>
          </w:p>
        </w:tc>
        <w:tc>
          <w:tcPr>
            <w:tcW w:w="5090" w:type="dxa"/>
          </w:tcPr>
          <w:p w14:paraId="6A290489" w14:textId="2AF16404" w:rsidR="00D80D8E" w:rsidRPr="000D1D6D" w:rsidRDefault="00D80D8E" w:rsidP="00463725">
            <w:pPr>
              <w:widowControl w:val="0"/>
              <w:autoSpaceDE w:val="0"/>
              <w:autoSpaceDN w:val="0"/>
              <w:jc w:val="left"/>
              <w:rPr>
                <w:lang w:val="en-US"/>
              </w:rPr>
            </w:pPr>
            <w:r>
              <w:rPr>
                <w:lang w:val="en-US"/>
              </w:rPr>
              <w:t>Integrated controller with dual TFT monitor for data collection and control software with remote operation capability</w:t>
            </w:r>
          </w:p>
        </w:tc>
        <w:tc>
          <w:tcPr>
            <w:tcW w:w="3016" w:type="dxa"/>
            <w:vAlign w:val="center"/>
          </w:tcPr>
          <w:p w14:paraId="0E51B042"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29FDA2E" w14:textId="77777777" w:rsidR="00D80D8E" w:rsidRDefault="00D80D8E" w:rsidP="00463725">
            <w:pPr>
              <w:jc w:val="center"/>
              <w:rPr>
                <w:rFonts w:ascii="Calibri" w:eastAsia="Calibri" w:hAnsi="Calibri" w:cs="Arial"/>
                <w:b/>
                <w:sz w:val="18"/>
                <w:szCs w:val="18"/>
              </w:rPr>
            </w:pPr>
          </w:p>
        </w:tc>
        <w:tc>
          <w:tcPr>
            <w:tcW w:w="3896" w:type="dxa"/>
            <w:vAlign w:val="center"/>
          </w:tcPr>
          <w:p w14:paraId="0981EB75" w14:textId="77777777" w:rsidR="00D80D8E" w:rsidRDefault="00D80D8E" w:rsidP="00463725"/>
        </w:tc>
      </w:tr>
      <w:tr w:rsidR="00D80D8E" w14:paraId="0CB77C8D" w14:textId="77777777" w:rsidTr="004406FC">
        <w:trPr>
          <w:trHeight w:val="810"/>
        </w:trPr>
        <w:tc>
          <w:tcPr>
            <w:tcW w:w="1047" w:type="dxa"/>
            <w:shd w:val="clear" w:color="auto" w:fill="DEEAF6" w:themeFill="accent1" w:themeFillTint="33"/>
            <w:vAlign w:val="center"/>
          </w:tcPr>
          <w:p w14:paraId="239ECEA2" w14:textId="077D266D" w:rsidR="00D80D8E" w:rsidRDefault="00D80D8E" w:rsidP="00463725">
            <w:pPr>
              <w:jc w:val="center"/>
              <w:rPr>
                <w:rFonts w:cstheme="minorHAnsi"/>
                <w:b/>
                <w:bCs/>
                <w:sz w:val="20"/>
                <w:szCs w:val="20"/>
                <w:lang w:eastAsia="en-US"/>
              </w:rPr>
            </w:pPr>
            <w:r>
              <w:rPr>
                <w:rFonts w:cstheme="minorHAnsi"/>
                <w:b/>
                <w:bCs/>
                <w:sz w:val="20"/>
                <w:szCs w:val="20"/>
                <w:lang w:eastAsia="en-US"/>
              </w:rPr>
              <w:t>1.14</w:t>
            </w:r>
          </w:p>
        </w:tc>
        <w:tc>
          <w:tcPr>
            <w:tcW w:w="838" w:type="dxa"/>
            <w:vMerge/>
            <w:shd w:val="clear" w:color="auto" w:fill="DEEAF6" w:themeFill="accent1" w:themeFillTint="33"/>
          </w:tcPr>
          <w:p w14:paraId="1E69D19A" w14:textId="77777777" w:rsidR="00D80D8E" w:rsidRDefault="00D80D8E" w:rsidP="00463725">
            <w:pPr>
              <w:jc w:val="center"/>
            </w:pPr>
          </w:p>
        </w:tc>
        <w:tc>
          <w:tcPr>
            <w:tcW w:w="5090" w:type="dxa"/>
          </w:tcPr>
          <w:p w14:paraId="5C9AD5FD" w14:textId="7631F42D" w:rsidR="00D80D8E" w:rsidRDefault="00D80D8E" w:rsidP="00463725">
            <w:pPr>
              <w:widowControl w:val="0"/>
              <w:autoSpaceDE w:val="0"/>
              <w:autoSpaceDN w:val="0"/>
              <w:jc w:val="left"/>
              <w:rPr>
                <w:lang w:val="en-US"/>
              </w:rPr>
            </w:pPr>
            <w:r w:rsidRPr="00344D80">
              <w:rPr>
                <w:lang w:val="en-US"/>
              </w:rPr>
              <w:t xml:space="preserve">User </w:t>
            </w:r>
            <w:r>
              <w:rPr>
                <w:lang w:val="en-US"/>
              </w:rPr>
              <w:t>in</w:t>
            </w:r>
            <w:r w:rsidRPr="00344D80">
              <w:rPr>
                <w:lang w:val="en-US"/>
              </w:rPr>
              <w:t xml:space="preserve">terface with </w:t>
            </w:r>
            <w:r>
              <w:rPr>
                <w:lang w:val="en-US"/>
              </w:rPr>
              <w:t>k</w:t>
            </w:r>
            <w:r w:rsidRPr="00344D80">
              <w:rPr>
                <w:lang w:val="en-US"/>
              </w:rPr>
              <w:t xml:space="preserve">eyboard, </w:t>
            </w:r>
            <w:r>
              <w:rPr>
                <w:lang w:val="en-US"/>
              </w:rPr>
              <w:t>m</w:t>
            </w:r>
            <w:r w:rsidRPr="00344D80">
              <w:rPr>
                <w:lang w:val="en-US"/>
              </w:rPr>
              <w:t xml:space="preserve">ouse, and </w:t>
            </w:r>
            <w:r>
              <w:rPr>
                <w:lang w:val="en-US"/>
              </w:rPr>
              <w:t>j</w:t>
            </w:r>
            <w:r w:rsidRPr="00344D80">
              <w:rPr>
                <w:lang w:val="en-US"/>
              </w:rPr>
              <w:t>oystick</w:t>
            </w:r>
            <w:r>
              <w:rPr>
                <w:lang w:val="en-US"/>
              </w:rPr>
              <w:t xml:space="preserve"> </w:t>
            </w:r>
            <w:r w:rsidRPr="00F623F8">
              <w:rPr>
                <w:lang w:val="en-US"/>
              </w:rPr>
              <w:t>with possibility to perform diagonal chuck movements</w:t>
            </w:r>
            <w:r>
              <w:rPr>
                <w:lang w:val="en-US"/>
              </w:rPr>
              <w:t xml:space="preserve"> and </w:t>
            </w:r>
            <w:r w:rsidRPr="00F623F8">
              <w:rPr>
                <w:lang w:val="en-US"/>
              </w:rPr>
              <w:t>enabling precise, fast-action movements without delayed response time</w:t>
            </w:r>
          </w:p>
        </w:tc>
        <w:tc>
          <w:tcPr>
            <w:tcW w:w="3016" w:type="dxa"/>
            <w:vAlign w:val="center"/>
          </w:tcPr>
          <w:p w14:paraId="694D06CC"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B102AF8" w14:textId="77777777" w:rsidR="00D80D8E" w:rsidRDefault="00D80D8E" w:rsidP="00463725">
            <w:pPr>
              <w:jc w:val="center"/>
              <w:rPr>
                <w:rFonts w:ascii="Calibri" w:eastAsia="Calibri" w:hAnsi="Calibri" w:cs="Arial"/>
                <w:b/>
                <w:sz w:val="18"/>
                <w:szCs w:val="18"/>
              </w:rPr>
            </w:pPr>
          </w:p>
        </w:tc>
        <w:tc>
          <w:tcPr>
            <w:tcW w:w="3896" w:type="dxa"/>
            <w:vAlign w:val="center"/>
          </w:tcPr>
          <w:p w14:paraId="764D40AF" w14:textId="77777777" w:rsidR="00D80D8E" w:rsidRDefault="00D80D8E" w:rsidP="00463725"/>
        </w:tc>
      </w:tr>
      <w:tr w:rsidR="00D80D8E" w14:paraId="41B0E084" w14:textId="77777777" w:rsidTr="00065E6F">
        <w:trPr>
          <w:trHeight w:val="364"/>
        </w:trPr>
        <w:tc>
          <w:tcPr>
            <w:tcW w:w="1047" w:type="dxa"/>
            <w:shd w:val="clear" w:color="auto" w:fill="DEEAF6" w:themeFill="accent1" w:themeFillTint="33"/>
            <w:vAlign w:val="center"/>
          </w:tcPr>
          <w:p w14:paraId="2FE390D4" w14:textId="0D85E471" w:rsidR="00D80D8E" w:rsidRDefault="00D80D8E" w:rsidP="00463725">
            <w:pPr>
              <w:jc w:val="center"/>
              <w:rPr>
                <w:rFonts w:cstheme="minorHAnsi"/>
                <w:b/>
                <w:bCs/>
                <w:sz w:val="20"/>
                <w:szCs w:val="20"/>
                <w:lang w:eastAsia="en-US"/>
              </w:rPr>
            </w:pPr>
            <w:r>
              <w:rPr>
                <w:rFonts w:cstheme="minorHAnsi"/>
                <w:b/>
                <w:bCs/>
                <w:sz w:val="20"/>
                <w:szCs w:val="20"/>
                <w:lang w:eastAsia="en-US"/>
              </w:rPr>
              <w:t>1.15</w:t>
            </w:r>
          </w:p>
        </w:tc>
        <w:tc>
          <w:tcPr>
            <w:tcW w:w="838" w:type="dxa"/>
            <w:vMerge/>
            <w:shd w:val="clear" w:color="auto" w:fill="DEEAF6" w:themeFill="accent1" w:themeFillTint="33"/>
          </w:tcPr>
          <w:p w14:paraId="4837E4A5" w14:textId="77777777" w:rsidR="00D80D8E" w:rsidRDefault="00D80D8E" w:rsidP="00463725">
            <w:pPr>
              <w:jc w:val="center"/>
            </w:pPr>
          </w:p>
        </w:tc>
        <w:tc>
          <w:tcPr>
            <w:tcW w:w="5090" w:type="dxa"/>
          </w:tcPr>
          <w:p w14:paraId="234B72DF" w14:textId="39A20397" w:rsidR="00D80D8E" w:rsidRPr="00344D80" w:rsidRDefault="00D80D8E" w:rsidP="00463725">
            <w:pPr>
              <w:widowControl w:val="0"/>
              <w:autoSpaceDE w:val="0"/>
              <w:autoSpaceDN w:val="0"/>
              <w:jc w:val="left"/>
              <w:rPr>
                <w:lang w:val="en-US"/>
              </w:rPr>
            </w:pPr>
            <w:r>
              <w:rPr>
                <w:lang w:val="en-US"/>
              </w:rPr>
              <w:t xml:space="preserve">USB and </w:t>
            </w:r>
            <w:r w:rsidRPr="005C200E">
              <w:rPr>
                <w:lang w:val="en-US"/>
              </w:rPr>
              <w:t xml:space="preserve">GPIB </w:t>
            </w:r>
            <w:r>
              <w:rPr>
                <w:lang w:val="en-US"/>
              </w:rPr>
              <w:t>interfaces for instrument control</w:t>
            </w:r>
          </w:p>
        </w:tc>
        <w:tc>
          <w:tcPr>
            <w:tcW w:w="3016" w:type="dxa"/>
            <w:vAlign w:val="center"/>
          </w:tcPr>
          <w:p w14:paraId="0C918392"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082A231" w14:textId="77777777" w:rsidR="00D80D8E" w:rsidRDefault="00D80D8E" w:rsidP="00463725">
            <w:pPr>
              <w:jc w:val="center"/>
              <w:rPr>
                <w:rFonts w:ascii="Calibri" w:eastAsia="Calibri" w:hAnsi="Calibri" w:cs="Arial"/>
                <w:b/>
                <w:sz w:val="18"/>
                <w:szCs w:val="18"/>
              </w:rPr>
            </w:pPr>
          </w:p>
        </w:tc>
        <w:tc>
          <w:tcPr>
            <w:tcW w:w="3896" w:type="dxa"/>
            <w:vAlign w:val="center"/>
          </w:tcPr>
          <w:p w14:paraId="4E94E8B9" w14:textId="77777777" w:rsidR="00D80D8E" w:rsidRDefault="00D80D8E" w:rsidP="00463725"/>
        </w:tc>
      </w:tr>
      <w:tr w:rsidR="00D80D8E" w14:paraId="0FD61662" w14:textId="77777777" w:rsidTr="00065E6F">
        <w:trPr>
          <w:trHeight w:val="400"/>
        </w:trPr>
        <w:tc>
          <w:tcPr>
            <w:tcW w:w="1047" w:type="dxa"/>
            <w:shd w:val="clear" w:color="auto" w:fill="DEEAF6" w:themeFill="accent1" w:themeFillTint="33"/>
            <w:vAlign w:val="center"/>
          </w:tcPr>
          <w:p w14:paraId="2A8328C7" w14:textId="4A5EE2A9" w:rsidR="00D80D8E" w:rsidRDefault="00D80D8E" w:rsidP="00463725">
            <w:pPr>
              <w:jc w:val="center"/>
              <w:rPr>
                <w:rFonts w:cstheme="minorHAnsi"/>
                <w:b/>
                <w:bCs/>
                <w:sz w:val="20"/>
                <w:szCs w:val="20"/>
                <w:lang w:eastAsia="en-US"/>
              </w:rPr>
            </w:pPr>
            <w:r>
              <w:rPr>
                <w:rFonts w:cstheme="minorHAnsi"/>
                <w:b/>
                <w:bCs/>
                <w:sz w:val="20"/>
                <w:szCs w:val="20"/>
                <w:lang w:eastAsia="en-US"/>
              </w:rPr>
              <w:t>1.16</w:t>
            </w:r>
          </w:p>
        </w:tc>
        <w:tc>
          <w:tcPr>
            <w:tcW w:w="838" w:type="dxa"/>
            <w:vMerge/>
            <w:shd w:val="clear" w:color="auto" w:fill="DEEAF6" w:themeFill="accent1" w:themeFillTint="33"/>
          </w:tcPr>
          <w:p w14:paraId="04C02E37" w14:textId="77777777" w:rsidR="00D80D8E" w:rsidRDefault="00D80D8E" w:rsidP="00463725">
            <w:pPr>
              <w:jc w:val="center"/>
            </w:pPr>
          </w:p>
        </w:tc>
        <w:tc>
          <w:tcPr>
            <w:tcW w:w="5090" w:type="dxa"/>
          </w:tcPr>
          <w:p w14:paraId="5BB9B83D" w14:textId="23256ABF" w:rsidR="00D80D8E" w:rsidRDefault="00D80D8E" w:rsidP="00463725">
            <w:pPr>
              <w:widowControl w:val="0"/>
              <w:autoSpaceDE w:val="0"/>
              <w:autoSpaceDN w:val="0"/>
              <w:jc w:val="left"/>
              <w:rPr>
                <w:lang w:val="en-US"/>
              </w:rPr>
            </w:pPr>
            <w:r>
              <w:rPr>
                <w:lang w:val="en-US"/>
              </w:rPr>
              <w:t>Control software compatible with Windows 10</w:t>
            </w:r>
          </w:p>
        </w:tc>
        <w:tc>
          <w:tcPr>
            <w:tcW w:w="3016" w:type="dxa"/>
            <w:vAlign w:val="center"/>
          </w:tcPr>
          <w:p w14:paraId="3BD43E7D"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EDDE834" w14:textId="77777777" w:rsidR="00D80D8E" w:rsidRDefault="00D80D8E" w:rsidP="00463725">
            <w:pPr>
              <w:jc w:val="center"/>
              <w:rPr>
                <w:rFonts w:ascii="Calibri" w:eastAsia="Calibri" w:hAnsi="Calibri" w:cs="Arial"/>
                <w:b/>
                <w:sz w:val="18"/>
                <w:szCs w:val="18"/>
              </w:rPr>
            </w:pPr>
          </w:p>
        </w:tc>
        <w:tc>
          <w:tcPr>
            <w:tcW w:w="3896" w:type="dxa"/>
            <w:vAlign w:val="center"/>
          </w:tcPr>
          <w:p w14:paraId="2222103F" w14:textId="77777777" w:rsidR="00D80D8E" w:rsidRDefault="00D80D8E" w:rsidP="00463725"/>
        </w:tc>
      </w:tr>
      <w:tr w:rsidR="00D80D8E" w14:paraId="784D1CC3" w14:textId="77777777" w:rsidTr="004406FC">
        <w:trPr>
          <w:trHeight w:val="810"/>
        </w:trPr>
        <w:tc>
          <w:tcPr>
            <w:tcW w:w="1047" w:type="dxa"/>
            <w:shd w:val="clear" w:color="auto" w:fill="DEEAF6" w:themeFill="accent1" w:themeFillTint="33"/>
            <w:vAlign w:val="center"/>
          </w:tcPr>
          <w:p w14:paraId="64CB3787" w14:textId="727F3FEE" w:rsidR="00D80D8E" w:rsidRDefault="00D80D8E" w:rsidP="00463725">
            <w:pPr>
              <w:jc w:val="center"/>
              <w:rPr>
                <w:rFonts w:cstheme="minorHAnsi"/>
                <w:b/>
                <w:bCs/>
                <w:sz w:val="20"/>
                <w:szCs w:val="20"/>
                <w:lang w:eastAsia="en-US"/>
              </w:rPr>
            </w:pPr>
            <w:r>
              <w:rPr>
                <w:rFonts w:cstheme="minorHAnsi"/>
                <w:b/>
                <w:bCs/>
                <w:sz w:val="20"/>
                <w:szCs w:val="20"/>
                <w:lang w:eastAsia="en-US"/>
              </w:rPr>
              <w:t>1.17</w:t>
            </w:r>
          </w:p>
        </w:tc>
        <w:tc>
          <w:tcPr>
            <w:tcW w:w="838" w:type="dxa"/>
            <w:vMerge/>
            <w:shd w:val="clear" w:color="auto" w:fill="DEEAF6" w:themeFill="accent1" w:themeFillTint="33"/>
          </w:tcPr>
          <w:p w14:paraId="631E21DD" w14:textId="77777777" w:rsidR="00D80D8E" w:rsidRDefault="00D80D8E" w:rsidP="00463725">
            <w:pPr>
              <w:jc w:val="center"/>
            </w:pPr>
          </w:p>
        </w:tc>
        <w:tc>
          <w:tcPr>
            <w:tcW w:w="5090" w:type="dxa"/>
          </w:tcPr>
          <w:p w14:paraId="160603BD" w14:textId="41555AC7" w:rsidR="00D80D8E" w:rsidRDefault="00D80D8E" w:rsidP="00463725">
            <w:pPr>
              <w:widowControl w:val="0"/>
              <w:autoSpaceDE w:val="0"/>
              <w:autoSpaceDN w:val="0"/>
              <w:jc w:val="left"/>
              <w:rPr>
                <w:lang w:val="en-US"/>
              </w:rPr>
            </w:pPr>
            <w:r w:rsidRPr="000D1D6D">
              <w:rPr>
                <w:lang w:val="en-US"/>
              </w:rPr>
              <w:t>Microscope digital imaging system with crush protection, and sub-micron programmable remote focus stage, and integrated LED illumination system</w:t>
            </w:r>
          </w:p>
        </w:tc>
        <w:tc>
          <w:tcPr>
            <w:tcW w:w="3016" w:type="dxa"/>
            <w:vAlign w:val="center"/>
          </w:tcPr>
          <w:p w14:paraId="3C643643"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FCA2513" w14:textId="77777777" w:rsidR="00D80D8E" w:rsidRDefault="00D80D8E" w:rsidP="00463725">
            <w:pPr>
              <w:jc w:val="center"/>
              <w:rPr>
                <w:rFonts w:ascii="Calibri" w:eastAsia="Calibri" w:hAnsi="Calibri" w:cs="Arial"/>
                <w:b/>
                <w:sz w:val="18"/>
                <w:szCs w:val="18"/>
              </w:rPr>
            </w:pPr>
          </w:p>
        </w:tc>
        <w:tc>
          <w:tcPr>
            <w:tcW w:w="3896" w:type="dxa"/>
            <w:vAlign w:val="center"/>
          </w:tcPr>
          <w:p w14:paraId="08FD4BAF" w14:textId="77777777" w:rsidR="00D80D8E" w:rsidRDefault="00D80D8E" w:rsidP="00463725"/>
        </w:tc>
      </w:tr>
      <w:tr w:rsidR="00D80D8E" w14:paraId="451461B1" w14:textId="77777777" w:rsidTr="00065E6F">
        <w:trPr>
          <w:trHeight w:val="615"/>
        </w:trPr>
        <w:tc>
          <w:tcPr>
            <w:tcW w:w="1047" w:type="dxa"/>
            <w:shd w:val="clear" w:color="auto" w:fill="DEEAF6" w:themeFill="accent1" w:themeFillTint="33"/>
            <w:vAlign w:val="center"/>
          </w:tcPr>
          <w:p w14:paraId="231C838F" w14:textId="1A0A30FC" w:rsidR="00D80D8E" w:rsidRDefault="00D80D8E" w:rsidP="00463725">
            <w:pPr>
              <w:jc w:val="center"/>
              <w:rPr>
                <w:rFonts w:cstheme="minorHAnsi"/>
                <w:b/>
                <w:bCs/>
                <w:sz w:val="20"/>
                <w:szCs w:val="20"/>
                <w:lang w:eastAsia="en-US"/>
              </w:rPr>
            </w:pPr>
            <w:r>
              <w:rPr>
                <w:rFonts w:cstheme="minorHAnsi"/>
                <w:b/>
                <w:bCs/>
                <w:sz w:val="20"/>
                <w:szCs w:val="20"/>
                <w:lang w:eastAsia="en-US"/>
              </w:rPr>
              <w:t>1.18</w:t>
            </w:r>
          </w:p>
        </w:tc>
        <w:tc>
          <w:tcPr>
            <w:tcW w:w="838" w:type="dxa"/>
            <w:vMerge/>
            <w:shd w:val="clear" w:color="auto" w:fill="DEEAF6" w:themeFill="accent1" w:themeFillTint="33"/>
          </w:tcPr>
          <w:p w14:paraId="17EFC025" w14:textId="77777777" w:rsidR="00D80D8E" w:rsidRDefault="00D80D8E" w:rsidP="00463725">
            <w:pPr>
              <w:jc w:val="center"/>
            </w:pPr>
          </w:p>
        </w:tc>
        <w:tc>
          <w:tcPr>
            <w:tcW w:w="5090" w:type="dxa"/>
          </w:tcPr>
          <w:p w14:paraId="63AB11F2" w14:textId="39F4A947" w:rsidR="00D80D8E" w:rsidRPr="000D1D6D" w:rsidRDefault="00D80D8E" w:rsidP="00463725">
            <w:pPr>
              <w:widowControl w:val="0"/>
              <w:autoSpaceDE w:val="0"/>
              <w:autoSpaceDN w:val="0"/>
              <w:jc w:val="left"/>
              <w:rPr>
                <w:lang w:val="en-US"/>
              </w:rPr>
            </w:pPr>
            <w:r w:rsidRPr="00D11D47">
              <w:rPr>
                <w:lang w:val="en-US"/>
              </w:rPr>
              <w:t>Integrated horizontal view camera for lateral observation of wafer and needles</w:t>
            </w:r>
          </w:p>
        </w:tc>
        <w:tc>
          <w:tcPr>
            <w:tcW w:w="3016" w:type="dxa"/>
            <w:vAlign w:val="center"/>
          </w:tcPr>
          <w:p w14:paraId="3F54D6DB"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4DC6E32" w14:textId="77777777" w:rsidR="00D80D8E" w:rsidRDefault="00D80D8E" w:rsidP="00463725">
            <w:pPr>
              <w:jc w:val="center"/>
              <w:rPr>
                <w:rFonts w:ascii="Calibri" w:eastAsia="Calibri" w:hAnsi="Calibri" w:cs="Arial"/>
                <w:b/>
                <w:sz w:val="18"/>
                <w:szCs w:val="18"/>
              </w:rPr>
            </w:pPr>
          </w:p>
        </w:tc>
        <w:tc>
          <w:tcPr>
            <w:tcW w:w="3896" w:type="dxa"/>
            <w:vAlign w:val="center"/>
          </w:tcPr>
          <w:p w14:paraId="077C429E" w14:textId="77777777" w:rsidR="00D80D8E" w:rsidRDefault="00D80D8E" w:rsidP="00463725"/>
        </w:tc>
      </w:tr>
      <w:tr w:rsidR="00D80D8E" w14:paraId="11D78467" w14:textId="77777777" w:rsidTr="00065E6F">
        <w:trPr>
          <w:trHeight w:val="567"/>
        </w:trPr>
        <w:tc>
          <w:tcPr>
            <w:tcW w:w="1047" w:type="dxa"/>
            <w:shd w:val="clear" w:color="auto" w:fill="DEEAF6" w:themeFill="accent1" w:themeFillTint="33"/>
            <w:vAlign w:val="center"/>
          </w:tcPr>
          <w:p w14:paraId="4E8589FC" w14:textId="18A71FBF" w:rsidR="00D80D8E" w:rsidRDefault="00D80D8E" w:rsidP="00463725">
            <w:pPr>
              <w:jc w:val="center"/>
              <w:rPr>
                <w:rFonts w:cstheme="minorHAnsi"/>
                <w:b/>
                <w:bCs/>
                <w:sz w:val="20"/>
                <w:szCs w:val="20"/>
                <w:lang w:eastAsia="en-US"/>
              </w:rPr>
            </w:pPr>
            <w:r>
              <w:rPr>
                <w:rFonts w:cstheme="minorHAnsi"/>
                <w:b/>
                <w:bCs/>
                <w:sz w:val="20"/>
                <w:szCs w:val="20"/>
                <w:lang w:eastAsia="en-US"/>
              </w:rPr>
              <w:t>1.19</w:t>
            </w:r>
          </w:p>
        </w:tc>
        <w:tc>
          <w:tcPr>
            <w:tcW w:w="838" w:type="dxa"/>
            <w:vMerge/>
            <w:shd w:val="clear" w:color="auto" w:fill="DEEAF6" w:themeFill="accent1" w:themeFillTint="33"/>
          </w:tcPr>
          <w:p w14:paraId="740B7245" w14:textId="77777777" w:rsidR="00D80D8E" w:rsidRDefault="00D80D8E" w:rsidP="00463725">
            <w:pPr>
              <w:jc w:val="center"/>
            </w:pPr>
          </w:p>
        </w:tc>
        <w:tc>
          <w:tcPr>
            <w:tcW w:w="5090" w:type="dxa"/>
          </w:tcPr>
          <w:p w14:paraId="762BA637" w14:textId="13FF3145" w:rsidR="00D80D8E" w:rsidRPr="00D11D47" w:rsidRDefault="00D80D8E" w:rsidP="00463725">
            <w:pPr>
              <w:widowControl w:val="0"/>
              <w:autoSpaceDE w:val="0"/>
              <w:autoSpaceDN w:val="0"/>
              <w:jc w:val="left"/>
              <w:rPr>
                <w:lang w:val="en-US"/>
              </w:rPr>
            </w:pPr>
            <w:r w:rsidRPr="000D1D6D">
              <w:rPr>
                <w:lang w:val="en-US"/>
              </w:rPr>
              <w:t>Microscope magnification</w:t>
            </w:r>
            <w:r>
              <w:rPr>
                <w:lang w:val="en-US"/>
              </w:rPr>
              <w:t xml:space="preserve"> of at least </w:t>
            </w:r>
            <w:r w:rsidRPr="000D1D6D">
              <w:rPr>
                <w:lang w:val="en-US"/>
              </w:rPr>
              <w:t>10 times</w:t>
            </w:r>
          </w:p>
        </w:tc>
        <w:tc>
          <w:tcPr>
            <w:tcW w:w="3016" w:type="dxa"/>
            <w:vAlign w:val="center"/>
          </w:tcPr>
          <w:p w14:paraId="67D8D677"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3949494" w14:textId="77777777" w:rsidR="00D80D8E" w:rsidRDefault="00D80D8E" w:rsidP="00463725">
            <w:pPr>
              <w:jc w:val="center"/>
              <w:rPr>
                <w:rFonts w:ascii="Calibri" w:eastAsia="Calibri" w:hAnsi="Calibri" w:cs="Arial"/>
                <w:b/>
                <w:sz w:val="18"/>
                <w:szCs w:val="18"/>
              </w:rPr>
            </w:pPr>
          </w:p>
        </w:tc>
        <w:tc>
          <w:tcPr>
            <w:tcW w:w="3896" w:type="dxa"/>
            <w:vAlign w:val="center"/>
          </w:tcPr>
          <w:p w14:paraId="7614AA55" w14:textId="77777777" w:rsidR="00D80D8E" w:rsidRDefault="00D80D8E" w:rsidP="00463725"/>
        </w:tc>
      </w:tr>
      <w:tr w:rsidR="00D80D8E" w14:paraId="55394E83" w14:textId="77777777" w:rsidTr="00065E6F">
        <w:trPr>
          <w:trHeight w:val="566"/>
        </w:trPr>
        <w:tc>
          <w:tcPr>
            <w:tcW w:w="1047" w:type="dxa"/>
            <w:shd w:val="clear" w:color="auto" w:fill="DEEAF6" w:themeFill="accent1" w:themeFillTint="33"/>
            <w:vAlign w:val="center"/>
          </w:tcPr>
          <w:p w14:paraId="7FD78B20" w14:textId="694E8AE6" w:rsidR="00D80D8E" w:rsidRDefault="00D80D8E" w:rsidP="00463725">
            <w:pPr>
              <w:jc w:val="center"/>
              <w:rPr>
                <w:rFonts w:cstheme="minorHAnsi"/>
                <w:b/>
                <w:bCs/>
                <w:sz w:val="20"/>
                <w:szCs w:val="20"/>
                <w:lang w:eastAsia="en-US"/>
              </w:rPr>
            </w:pPr>
            <w:r>
              <w:rPr>
                <w:rFonts w:cstheme="minorHAnsi"/>
                <w:b/>
                <w:bCs/>
                <w:sz w:val="20"/>
                <w:szCs w:val="20"/>
                <w:lang w:eastAsia="en-US"/>
              </w:rPr>
              <w:lastRenderedPageBreak/>
              <w:t>1.20</w:t>
            </w:r>
          </w:p>
        </w:tc>
        <w:tc>
          <w:tcPr>
            <w:tcW w:w="838" w:type="dxa"/>
            <w:vMerge/>
            <w:shd w:val="clear" w:color="auto" w:fill="DEEAF6" w:themeFill="accent1" w:themeFillTint="33"/>
          </w:tcPr>
          <w:p w14:paraId="0B013DF1" w14:textId="77777777" w:rsidR="00D80D8E" w:rsidRDefault="00D80D8E" w:rsidP="00463725">
            <w:pPr>
              <w:jc w:val="center"/>
            </w:pPr>
          </w:p>
        </w:tc>
        <w:tc>
          <w:tcPr>
            <w:tcW w:w="5090" w:type="dxa"/>
          </w:tcPr>
          <w:p w14:paraId="49B20F02" w14:textId="1285CEBC" w:rsidR="00D80D8E" w:rsidRPr="000D1D6D" w:rsidRDefault="00D80D8E" w:rsidP="00463725">
            <w:pPr>
              <w:widowControl w:val="0"/>
              <w:autoSpaceDE w:val="0"/>
              <w:autoSpaceDN w:val="0"/>
              <w:jc w:val="left"/>
              <w:rPr>
                <w:lang w:val="en-US"/>
              </w:rPr>
            </w:pPr>
            <w:r w:rsidRPr="00913998">
              <w:rPr>
                <w:lang w:val="en-US"/>
              </w:rPr>
              <w:t>Medium capacity vacuum system</w:t>
            </w:r>
            <w:r>
              <w:rPr>
                <w:lang w:val="en-US"/>
              </w:rPr>
              <w:t xml:space="preserve"> with oil-less design, silencer, and vacuum buffer reservoir</w:t>
            </w:r>
          </w:p>
        </w:tc>
        <w:tc>
          <w:tcPr>
            <w:tcW w:w="3016" w:type="dxa"/>
            <w:vAlign w:val="center"/>
          </w:tcPr>
          <w:p w14:paraId="3FC81D60" w14:textId="77777777" w:rsidR="00D80D8E" w:rsidRPr="00EB3911" w:rsidRDefault="00D80D8E"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EF68C01" w14:textId="77777777" w:rsidR="00D80D8E" w:rsidRDefault="00D80D8E" w:rsidP="00463725">
            <w:pPr>
              <w:jc w:val="center"/>
              <w:rPr>
                <w:rFonts w:ascii="Calibri" w:eastAsia="Calibri" w:hAnsi="Calibri" w:cs="Arial"/>
                <w:b/>
                <w:sz w:val="18"/>
                <w:szCs w:val="18"/>
              </w:rPr>
            </w:pPr>
          </w:p>
        </w:tc>
        <w:tc>
          <w:tcPr>
            <w:tcW w:w="3896" w:type="dxa"/>
            <w:vAlign w:val="center"/>
          </w:tcPr>
          <w:p w14:paraId="6365D8C1" w14:textId="77777777" w:rsidR="00D80D8E" w:rsidRDefault="00D80D8E" w:rsidP="00463725"/>
        </w:tc>
      </w:tr>
      <w:tr w:rsidR="00463725" w14:paraId="0FE05CB9" w14:textId="77777777" w:rsidTr="00065E6F">
        <w:trPr>
          <w:trHeight w:val="419"/>
        </w:trPr>
        <w:tc>
          <w:tcPr>
            <w:tcW w:w="1047" w:type="dxa"/>
            <w:shd w:val="clear" w:color="auto" w:fill="DEEAF6" w:themeFill="accent1" w:themeFillTint="33"/>
            <w:vAlign w:val="center"/>
          </w:tcPr>
          <w:p w14:paraId="5C48D66D" w14:textId="0B3FC1B4" w:rsidR="00463725" w:rsidRDefault="00463725" w:rsidP="00463725">
            <w:pPr>
              <w:jc w:val="center"/>
              <w:rPr>
                <w:rFonts w:cstheme="minorHAnsi"/>
                <w:b/>
                <w:bCs/>
                <w:sz w:val="20"/>
                <w:szCs w:val="20"/>
                <w:lang w:eastAsia="en-US"/>
              </w:rPr>
            </w:pPr>
            <w:r>
              <w:rPr>
                <w:rFonts w:cstheme="minorHAnsi"/>
                <w:b/>
                <w:bCs/>
                <w:sz w:val="20"/>
                <w:szCs w:val="20"/>
                <w:lang w:eastAsia="en-US"/>
              </w:rPr>
              <w:t>1.21</w:t>
            </w:r>
          </w:p>
        </w:tc>
        <w:tc>
          <w:tcPr>
            <w:tcW w:w="838" w:type="dxa"/>
            <w:shd w:val="clear" w:color="auto" w:fill="DEEAF6" w:themeFill="accent1" w:themeFillTint="33"/>
          </w:tcPr>
          <w:p w14:paraId="7156FC32" w14:textId="49A13B5D" w:rsidR="00463725" w:rsidRDefault="00463725" w:rsidP="00463725">
            <w:pPr>
              <w:jc w:val="center"/>
            </w:pPr>
            <w:r>
              <w:t>3</w:t>
            </w:r>
          </w:p>
        </w:tc>
        <w:tc>
          <w:tcPr>
            <w:tcW w:w="5090" w:type="dxa"/>
          </w:tcPr>
          <w:p w14:paraId="3115F9E2" w14:textId="2D51D28A" w:rsidR="00463725" w:rsidRPr="00913998" w:rsidRDefault="00463725" w:rsidP="00463725">
            <w:pPr>
              <w:widowControl w:val="0"/>
              <w:autoSpaceDE w:val="0"/>
              <w:autoSpaceDN w:val="0"/>
              <w:jc w:val="left"/>
              <w:rPr>
                <w:lang w:val="en-US"/>
              </w:rPr>
            </w:pPr>
            <w:r>
              <w:rPr>
                <w:lang w:val="en-US"/>
              </w:rPr>
              <w:t xml:space="preserve">Left side 100TPI DC magnetic probe positioners </w:t>
            </w:r>
          </w:p>
        </w:tc>
        <w:tc>
          <w:tcPr>
            <w:tcW w:w="3016" w:type="dxa"/>
            <w:vAlign w:val="center"/>
          </w:tcPr>
          <w:p w14:paraId="1B9949E2" w14:textId="77777777" w:rsidR="00463725" w:rsidRPr="00EB3911" w:rsidRDefault="00463725"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3202659" w14:textId="77777777" w:rsidR="00463725" w:rsidRDefault="00463725" w:rsidP="00463725">
            <w:pPr>
              <w:jc w:val="center"/>
              <w:rPr>
                <w:rFonts w:ascii="Calibri" w:eastAsia="Calibri" w:hAnsi="Calibri" w:cs="Arial"/>
                <w:b/>
                <w:sz w:val="18"/>
                <w:szCs w:val="18"/>
              </w:rPr>
            </w:pPr>
          </w:p>
        </w:tc>
        <w:tc>
          <w:tcPr>
            <w:tcW w:w="3896" w:type="dxa"/>
            <w:vAlign w:val="center"/>
          </w:tcPr>
          <w:p w14:paraId="736BF69A" w14:textId="77777777" w:rsidR="00463725" w:rsidRDefault="00463725" w:rsidP="00463725"/>
        </w:tc>
      </w:tr>
      <w:tr w:rsidR="00463725" w14:paraId="2D2F7D00" w14:textId="77777777" w:rsidTr="00065E6F">
        <w:trPr>
          <w:trHeight w:val="397"/>
        </w:trPr>
        <w:tc>
          <w:tcPr>
            <w:tcW w:w="1047" w:type="dxa"/>
            <w:shd w:val="clear" w:color="auto" w:fill="DEEAF6" w:themeFill="accent1" w:themeFillTint="33"/>
            <w:vAlign w:val="center"/>
          </w:tcPr>
          <w:p w14:paraId="3324D4AC" w14:textId="7F59C713" w:rsidR="00463725" w:rsidRDefault="00463725" w:rsidP="00463725">
            <w:pPr>
              <w:jc w:val="center"/>
              <w:rPr>
                <w:rFonts w:cstheme="minorHAnsi"/>
                <w:b/>
                <w:bCs/>
                <w:sz w:val="20"/>
                <w:szCs w:val="20"/>
                <w:lang w:eastAsia="en-US"/>
              </w:rPr>
            </w:pPr>
            <w:r>
              <w:rPr>
                <w:rFonts w:cstheme="minorHAnsi"/>
                <w:b/>
                <w:bCs/>
                <w:sz w:val="20"/>
                <w:szCs w:val="20"/>
                <w:lang w:eastAsia="en-US"/>
              </w:rPr>
              <w:t>1.22</w:t>
            </w:r>
          </w:p>
        </w:tc>
        <w:tc>
          <w:tcPr>
            <w:tcW w:w="838" w:type="dxa"/>
            <w:shd w:val="clear" w:color="auto" w:fill="DEEAF6" w:themeFill="accent1" w:themeFillTint="33"/>
          </w:tcPr>
          <w:p w14:paraId="26FF9125" w14:textId="64908A0C" w:rsidR="00463725" w:rsidRDefault="00463725" w:rsidP="00463725">
            <w:pPr>
              <w:jc w:val="center"/>
            </w:pPr>
            <w:r>
              <w:t>3</w:t>
            </w:r>
          </w:p>
        </w:tc>
        <w:tc>
          <w:tcPr>
            <w:tcW w:w="5090" w:type="dxa"/>
          </w:tcPr>
          <w:p w14:paraId="356FF6EF" w14:textId="11DB21CC" w:rsidR="00463725" w:rsidRDefault="00463725" w:rsidP="00463725">
            <w:pPr>
              <w:widowControl w:val="0"/>
              <w:autoSpaceDE w:val="0"/>
              <w:autoSpaceDN w:val="0"/>
              <w:jc w:val="left"/>
              <w:rPr>
                <w:lang w:val="en-US"/>
              </w:rPr>
            </w:pPr>
            <w:r>
              <w:rPr>
                <w:lang w:val="en-US"/>
              </w:rPr>
              <w:t>Right side 100TPI DC magnetic probe positioners</w:t>
            </w:r>
          </w:p>
        </w:tc>
        <w:tc>
          <w:tcPr>
            <w:tcW w:w="3016" w:type="dxa"/>
            <w:vAlign w:val="center"/>
          </w:tcPr>
          <w:p w14:paraId="3665F146" w14:textId="77777777" w:rsidR="00463725" w:rsidRPr="00EB3911" w:rsidRDefault="00463725"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360F509" w14:textId="77777777" w:rsidR="00463725" w:rsidRDefault="00463725" w:rsidP="00463725">
            <w:pPr>
              <w:jc w:val="center"/>
              <w:rPr>
                <w:rFonts w:ascii="Calibri" w:eastAsia="Calibri" w:hAnsi="Calibri" w:cs="Arial"/>
                <w:b/>
                <w:sz w:val="18"/>
                <w:szCs w:val="18"/>
              </w:rPr>
            </w:pPr>
          </w:p>
        </w:tc>
        <w:tc>
          <w:tcPr>
            <w:tcW w:w="3896" w:type="dxa"/>
            <w:vAlign w:val="center"/>
          </w:tcPr>
          <w:p w14:paraId="59A51550" w14:textId="77777777" w:rsidR="00463725" w:rsidRDefault="00463725" w:rsidP="00463725"/>
        </w:tc>
      </w:tr>
      <w:tr w:rsidR="00463725" w14:paraId="0E526FBA" w14:textId="77777777" w:rsidTr="00065E6F">
        <w:trPr>
          <w:trHeight w:val="374"/>
        </w:trPr>
        <w:tc>
          <w:tcPr>
            <w:tcW w:w="1047" w:type="dxa"/>
            <w:shd w:val="clear" w:color="auto" w:fill="DEEAF6" w:themeFill="accent1" w:themeFillTint="33"/>
            <w:vAlign w:val="center"/>
          </w:tcPr>
          <w:p w14:paraId="1784FAF2" w14:textId="41133058" w:rsidR="00463725" w:rsidRDefault="00463725" w:rsidP="00463725">
            <w:pPr>
              <w:jc w:val="center"/>
              <w:rPr>
                <w:rFonts w:cstheme="minorHAnsi"/>
                <w:b/>
                <w:bCs/>
                <w:sz w:val="20"/>
                <w:szCs w:val="20"/>
                <w:lang w:eastAsia="en-US"/>
              </w:rPr>
            </w:pPr>
            <w:r>
              <w:rPr>
                <w:rFonts w:cstheme="minorHAnsi"/>
                <w:b/>
                <w:bCs/>
                <w:sz w:val="20"/>
                <w:szCs w:val="20"/>
                <w:lang w:eastAsia="en-US"/>
              </w:rPr>
              <w:t>1.23</w:t>
            </w:r>
          </w:p>
        </w:tc>
        <w:tc>
          <w:tcPr>
            <w:tcW w:w="838" w:type="dxa"/>
            <w:shd w:val="clear" w:color="auto" w:fill="DEEAF6" w:themeFill="accent1" w:themeFillTint="33"/>
          </w:tcPr>
          <w:p w14:paraId="639BD29B" w14:textId="180CD2B1" w:rsidR="00463725" w:rsidRDefault="00463725" w:rsidP="00463725">
            <w:pPr>
              <w:jc w:val="center"/>
            </w:pPr>
            <w:r>
              <w:t>6</w:t>
            </w:r>
          </w:p>
        </w:tc>
        <w:tc>
          <w:tcPr>
            <w:tcW w:w="5090" w:type="dxa"/>
          </w:tcPr>
          <w:p w14:paraId="6BEB6317" w14:textId="0B94FC14" w:rsidR="00463725" w:rsidRDefault="00463725" w:rsidP="00463725">
            <w:pPr>
              <w:widowControl w:val="0"/>
              <w:autoSpaceDE w:val="0"/>
              <w:autoSpaceDN w:val="0"/>
              <w:jc w:val="left"/>
              <w:rPr>
                <w:lang w:val="en-US"/>
              </w:rPr>
            </w:pPr>
            <w:r>
              <w:rPr>
                <w:lang w:val="en-US"/>
              </w:rPr>
              <w:t>Applicable probe mounts</w:t>
            </w:r>
          </w:p>
        </w:tc>
        <w:tc>
          <w:tcPr>
            <w:tcW w:w="3016" w:type="dxa"/>
            <w:vAlign w:val="center"/>
          </w:tcPr>
          <w:p w14:paraId="7DCCDFA6" w14:textId="77777777" w:rsidR="00463725" w:rsidRPr="00EB3911" w:rsidRDefault="00463725"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04560F1" w14:textId="77777777" w:rsidR="00463725" w:rsidRDefault="00463725" w:rsidP="00463725">
            <w:pPr>
              <w:jc w:val="center"/>
              <w:rPr>
                <w:rFonts w:ascii="Calibri" w:eastAsia="Calibri" w:hAnsi="Calibri" w:cs="Arial"/>
                <w:b/>
                <w:sz w:val="18"/>
                <w:szCs w:val="18"/>
              </w:rPr>
            </w:pPr>
          </w:p>
        </w:tc>
        <w:tc>
          <w:tcPr>
            <w:tcW w:w="3896" w:type="dxa"/>
            <w:vAlign w:val="center"/>
          </w:tcPr>
          <w:p w14:paraId="40A4D37E" w14:textId="77777777" w:rsidR="00463725" w:rsidRDefault="00463725" w:rsidP="00463725"/>
        </w:tc>
      </w:tr>
      <w:tr w:rsidR="00463725" w14:paraId="3BEBF198" w14:textId="77777777" w:rsidTr="00065E6F">
        <w:trPr>
          <w:trHeight w:val="635"/>
        </w:trPr>
        <w:tc>
          <w:tcPr>
            <w:tcW w:w="1047" w:type="dxa"/>
            <w:shd w:val="clear" w:color="auto" w:fill="DEEAF6" w:themeFill="accent1" w:themeFillTint="33"/>
            <w:vAlign w:val="center"/>
          </w:tcPr>
          <w:p w14:paraId="39A43D09" w14:textId="3F6B1F64" w:rsidR="00463725" w:rsidRDefault="00463725" w:rsidP="00463725">
            <w:pPr>
              <w:jc w:val="center"/>
              <w:rPr>
                <w:rFonts w:cstheme="minorHAnsi"/>
                <w:b/>
                <w:bCs/>
                <w:sz w:val="20"/>
                <w:szCs w:val="20"/>
                <w:lang w:eastAsia="en-US"/>
              </w:rPr>
            </w:pPr>
            <w:r>
              <w:rPr>
                <w:rFonts w:cstheme="minorHAnsi"/>
                <w:b/>
                <w:bCs/>
                <w:sz w:val="20"/>
                <w:szCs w:val="20"/>
                <w:lang w:eastAsia="en-US"/>
              </w:rPr>
              <w:t>1.24</w:t>
            </w:r>
          </w:p>
        </w:tc>
        <w:tc>
          <w:tcPr>
            <w:tcW w:w="838" w:type="dxa"/>
            <w:shd w:val="clear" w:color="auto" w:fill="DEEAF6" w:themeFill="accent1" w:themeFillTint="33"/>
          </w:tcPr>
          <w:p w14:paraId="6CC6463A" w14:textId="7E99D8FB" w:rsidR="00463725" w:rsidRDefault="00463725" w:rsidP="00463725">
            <w:pPr>
              <w:jc w:val="center"/>
            </w:pPr>
            <w:r>
              <w:t>6</w:t>
            </w:r>
          </w:p>
        </w:tc>
        <w:tc>
          <w:tcPr>
            <w:tcW w:w="5090" w:type="dxa"/>
          </w:tcPr>
          <w:p w14:paraId="0D81159C" w14:textId="65A01AA6" w:rsidR="00463725" w:rsidRDefault="00463725" w:rsidP="00463725">
            <w:pPr>
              <w:widowControl w:val="0"/>
              <w:autoSpaceDE w:val="0"/>
              <w:autoSpaceDN w:val="0"/>
              <w:jc w:val="left"/>
              <w:rPr>
                <w:lang w:val="en-US"/>
              </w:rPr>
            </w:pPr>
            <w:r>
              <w:rPr>
                <w:lang w:val="en-US"/>
              </w:rPr>
              <w:t>Q</w:t>
            </w:r>
            <w:r w:rsidRPr="002E0A5B">
              <w:rPr>
                <w:lang w:val="en-US"/>
              </w:rPr>
              <w:t xml:space="preserve">uasi-Kelvin </w:t>
            </w:r>
            <w:r>
              <w:rPr>
                <w:lang w:val="en-US"/>
              </w:rPr>
              <w:t>DC probe holders</w:t>
            </w:r>
            <w:r w:rsidRPr="002E0A5B">
              <w:rPr>
                <w:lang w:val="en-US"/>
              </w:rPr>
              <w:t xml:space="preserve"> with two SSMC jack</w:t>
            </w:r>
            <w:r>
              <w:rPr>
                <w:lang w:val="en-US"/>
              </w:rPr>
              <w:t xml:space="preserve"> interfaces for </w:t>
            </w:r>
            <w:proofErr w:type="spellStart"/>
            <w:r w:rsidRPr="002E0A5B">
              <w:rPr>
                <w:lang w:val="en-US"/>
              </w:rPr>
              <w:t>fA</w:t>
            </w:r>
            <w:proofErr w:type="spellEnd"/>
            <w:r w:rsidRPr="002E0A5B">
              <w:rPr>
                <w:lang w:val="en-US"/>
              </w:rPr>
              <w:t>-level measurement capability</w:t>
            </w:r>
          </w:p>
        </w:tc>
        <w:tc>
          <w:tcPr>
            <w:tcW w:w="3016" w:type="dxa"/>
            <w:vAlign w:val="center"/>
          </w:tcPr>
          <w:p w14:paraId="2C95236C" w14:textId="77777777" w:rsidR="00463725" w:rsidRPr="00EB3911" w:rsidRDefault="00463725"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C26C2F0" w14:textId="77777777" w:rsidR="00463725" w:rsidRDefault="00463725" w:rsidP="00463725">
            <w:pPr>
              <w:jc w:val="center"/>
              <w:rPr>
                <w:rFonts w:ascii="Calibri" w:eastAsia="Calibri" w:hAnsi="Calibri" w:cs="Arial"/>
                <w:b/>
                <w:sz w:val="18"/>
                <w:szCs w:val="18"/>
              </w:rPr>
            </w:pPr>
          </w:p>
        </w:tc>
        <w:tc>
          <w:tcPr>
            <w:tcW w:w="3896" w:type="dxa"/>
            <w:vAlign w:val="center"/>
          </w:tcPr>
          <w:p w14:paraId="66112CAE" w14:textId="77777777" w:rsidR="00463725" w:rsidRDefault="00463725" w:rsidP="00463725"/>
        </w:tc>
      </w:tr>
      <w:tr w:rsidR="000D3D5D" w14:paraId="79A6CB02" w14:textId="77777777" w:rsidTr="00CB28CD">
        <w:trPr>
          <w:trHeight w:val="404"/>
        </w:trPr>
        <w:tc>
          <w:tcPr>
            <w:tcW w:w="1885" w:type="dxa"/>
            <w:gridSpan w:val="2"/>
            <w:shd w:val="clear" w:color="auto" w:fill="DEEAF6" w:themeFill="accent1" w:themeFillTint="33"/>
            <w:vAlign w:val="center"/>
          </w:tcPr>
          <w:p w14:paraId="62A6E943" w14:textId="68C05376" w:rsidR="000D3D5D" w:rsidRDefault="000D3D5D" w:rsidP="00463725">
            <w:pPr>
              <w:jc w:val="center"/>
            </w:pPr>
            <w:r>
              <w:rPr>
                <w:rFonts w:cstheme="minorHAnsi"/>
                <w:b/>
                <w:bCs/>
                <w:sz w:val="20"/>
                <w:szCs w:val="20"/>
                <w:lang w:eastAsia="en-US"/>
              </w:rPr>
              <w:t>2.</w:t>
            </w:r>
          </w:p>
        </w:tc>
        <w:tc>
          <w:tcPr>
            <w:tcW w:w="12002" w:type="dxa"/>
            <w:gridSpan w:val="3"/>
            <w:shd w:val="clear" w:color="auto" w:fill="DEEAF6" w:themeFill="accent1" w:themeFillTint="33"/>
            <w:vAlign w:val="center"/>
          </w:tcPr>
          <w:p w14:paraId="2E72800A" w14:textId="574B4F12" w:rsidR="000D3D5D" w:rsidRDefault="000D3D5D" w:rsidP="00463725">
            <w:r w:rsidRPr="009A6E9A">
              <w:rPr>
                <w:b/>
                <w:bCs/>
              </w:rPr>
              <w:t>Zahtevani dodatki avtomatizirane preizkusne postaje za meritve na polprevodniških rezinah</w:t>
            </w:r>
          </w:p>
        </w:tc>
      </w:tr>
      <w:tr w:rsidR="00463725" w14:paraId="1E6E59FA" w14:textId="77777777" w:rsidTr="000D3D5D">
        <w:trPr>
          <w:trHeight w:val="409"/>
        </w:trPr>
        <w:tc>
          <w:tcPr>
            <w:tcW w:w="1047" w:type="dxa"/>
            <w:shd w:val="clear" w:color="auto" w:fill="DEEAF6" w:themeFill="accent1" w:themeFillTint="33"/>
            <w:vAlign w:val="center"/>
          </w:tcPr>
          <w:p w14:paraId="41AC6E7E" w14:textId="2015A783" w:rsidR="00463725" w:rsidRDefault="00463725" w:rsidP="00463725">
            <w:pPr>
              <w:jc w:val="center"/>
              <w:rPr>
                <w:rFonts w:cstheme="minorHAnsi"/>
                <w:b/>
                <w:bCs/>
                <w:sz w:val="20"/>
                <w:szCs w:val="20"/>
                <w:lang w:eastAsia="en-US"/>
              </w:rPr>
            </w:pPr>
            <w:r>
              <w:rPr>
                <w:rFonts w:cstheme="minorHAnsi"/>
                <w:b/>
                <w:bCs/>
                <w:sz w:val="20"/>
                <w:szCs w:val="20"/>
                <w:lang w:eastAsia="en-US"/>
              </w:rPr>
              <w:t>2.1</w:t>
            </w:r>
          </w:p>
        </w:tc>
        <w:tc>
          <w:tcPr>
            <w:tcW w:w="838" w:type="dxa"/>
            <w:shd w:val="clear" w:color="auto" w:fill="DEEAF6" w:themeFill="accent1" w:themeFillTint="33"/>
          </w:tcPr>
          <w:p w14:paraId="0F17AA1F" w14:textId="79D43D42" w:rsidR="00463725" w:rsidRDefault="00463725" w:rsidP="00463725">
            <w:pPr>
              <w:jc w:val="center"/>
            </w:pPr>
            <w:r>
              <w:t>6</w:t>
            </w:r>
          </w:p>
        </w:tc>
        <w:tc>
          <w:tcPr>
            <w:tcW w:w="5090" w:type="dxa"/>
          </w:tcPr>
          <w:p w14:paraId="19E632A4" w14:textId="5A9AFD8B" w:rsidR="00463725" w:rsidRDefault="00463725" w:rsidP="00463725">
            <w:pPr>
              <w:widowControl w:val="0"/>
              <w:autoSpaceDE w:val="0"/>
              <w:autoSpaceDN w:val="0"/>
              <w:jc w:val="left"/>
              <w:rPr>
                <w:lang w:val="en-US"/>
              </w:rPr>
            </w:pPr>
            <w:r>
              <w:rPr>
                <w:lang w:val="en-US"/>
              </w:rPr>
              <w:t>BNC to SSMC cables, 2 m length</w:t>
            </w:r>
          </w:p>
        </w:tc>
        <w:tc>
          <w:tcPr>
            <w:tcW w:w="3016" w:type="dxa"/>
            <w:vAlign w:val="center"/>
          </w:tcPr>
          <w:p w14:paraId="191971BC" w14:textId="77777777" w:rsidR="00463725" w:rsidRPr="00EB3911" w:rsidRDefault="00463725"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F318D14" w14:textId="77777777" w:rsidR="00463725" w:rsidRDefault="00463725" w:rsidP="00463725">
            <w:pPr>
              <w:jc w:val="center"/>
              <w:rPr>
                <w:rFonts w:ascii="Calibri" w:eastAsia="Calibri" w:hAnsi="Calibri" w:cs="Arial"/>
                <w:b/>
                <w:sz w:val="18"/>
                <w:szCs w:val="18"/>
              </w:rPr>
            </w:pPr>
          </w:p>
        </w:tc>
        <w:tc>
          <w:tcPr>
            <w:tcW w:w="3896" w:type="dxa"/>
            <w:vAlign w:val="center"/>
          </w:tcPr>
          <w:p w14:paraId="1AFE0764" w14:textId="77777777" w:rsidR="00463725" w:rsidRDefault="00463725" w:rsidP="00463725"/>
        </w:tc>
      </w:tr>
      <w:tr w:rsidR="00463725" w14:paraId="29927B08" w14:textId="77777777" w:rsidTr="000D3D5D">
        <w:trPr>
          <w:trHeight w:val="388"/>
        </w:trPr>
        <w:tc>
          <w:tcPr>
            <w:tcW w:w="1047" w:type="dxa"/>
            <w:shd w:val="clear" w:color="auto" w:fill="DEEAF6" w:themeFill="accent1" w:themeFillTint="33"/>
            <w:vAlign w:val="center"/>
          </w:tcPr>
          <w:p w14:paraId="221F2C00" w14:textId="53B5A052" w:rsidR="00463725" w:rsidRDefault="00463725" w:rsidP="00463725">
            <w:pPr>
              <w:jc w:val="center"/>
              <w:rPr>
                <w:rFonts w:cstheme="minorHAnsi"/>
                <w:b/>
                <w:bCs/>
                <w:sz w:val="20"/>
                <w:szCs w:val="20"/>
                <w:lang w:eastAsia="en-US"/>
              </w:rPr>
            </w:pPr>
            <w:r>
              <w:rPr>
                <w:rFonts w:cstheme="minorHAnsi"/>
                <w:b/>
                <w:bCs/>
                <w:sz w:val="20"/>
                <w:szCs w:val="20"/>
                <w:lang w:eastAsia="en-US"/>
              </w:rPr>
              <w:t>2.2</w:t>
            </w:r>
          </w:p>
        </w:tc>
        <w:tc>
          <w:tcPr>
            <w:tcW w:w="838" w:type="dxa"/>
            <w:shd w:val="clear" w:color="auto" w:fill="DEEAF6" w:themeFill="accent1" w:themeFillTint="33"/>
          </w:tcPr>
          <w:p w14:paraId="20E7AF07" w14:textId="30295AA7" w:rsidR="00463725" w:rsidRDefault="00463725" w:rsidP="00463725">
            <w:pPr>
              <w:jc w:val="center"/>
            </w:pPr>
            <w:r>
              <w:t>10</w:t>
            </w:r>
          </w:p>
        </w:tc>
        <w:tc>
          <w:tcPr>
            <w:tcW w:w="5090" w:type="dxa"/>
          </w:tcPr>
          <w:p w14:paraId="73326DC4" w14:textId="7386B945" w:rsidR="00463725" w:rsidRDefault="00463725" w:rsidP="00463725">
            <w:pPr>
              <w:widowControl w:val="0"/>
              <w:autoSpaceDE w:val="0"/>
              <w:autoSpaceDN w:val="0"/>
              <w:jc w:val="left"/>
              <w:rPr>
                <w:lang w:val="en-US"/>
              </w:rPr>
            </w:pPr>
            <w:r>
              <w:rPr>
                <w:lang w:val="en-US"/>
              </w:rPr>
              <w:t xml:space="preserve">Compatible replaceable probe tips, 10 </w:t>
            </w:r>
            <w:r w:rsidRPr="00213344">
              <w:rPr>
                <w:lang w:val="en-US"/>
              </w:rPr>
              <w:t>µm</w:t>
            </w:r>
            <w:r>
              <w:rPr>
                <w:lang w:val="en-US"/>
              </w:rPr>
              <w:t xml:space="preserve"> diameter</w:t>
            </w:r>
          </w:p>
        </w:tc>
        <w:tc>
          <w:tcPr>
            <w:tcW w:w="3016" w:type="dxa"/>
            <w:vAlign w:val="center"/>
          </w:tcPr>
          <w:p w14:paraId="31973DF7" w14:textId="77777777" w:rsidR="00463725" w:rsidRPr="00EB3911" w:rsidRDefault="00463725"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0A9EA51" w14:textId="77777777" w:rsidR="00463725" w:rsidRDefault="00463725" w:rsidP="00463725">
            <w:pPr>
              <w:jc w:val="center"/>
              <w:rPr>
                <w:rFonts w:ascii="Calibri" w:eastAsia="Calibri" w:hAnsi="Calibri" w:cs="Arial"/>
                <w:b/>
                <w:sz w:val="18"/>
                <w:szCs w:val="18"/>
              </w:rPr>
            </w:pPr>
          </w:p>
        </w:tc>
        <w:tc>
          <w:tcPr>
            <w:tcW w:w="3896" w:type="dxa"/>
            <w:vAlign w:val="center"/>
          </w:tcPr>
          <w:p w14:paraId="418F17D7" w14:textId="77777777" w:rsidR="00463725" w:rsidRDefault="00463725" w:rsidP="00463725"/>
        </w:tc>
      </w:tr>
      <w:tr w:rsidR="002D62CD" w14:paraId="08837950" w14:textId="77777777" w:rsidTr="002D62CD">
        <w:trPr>
          <w:trHeight w:val="508"/>
        </w:trPr>
        <w:tc>
          <w:tcPr>
            <w:tcW w:w="1885" w:type="dxa"/>
            <w:gridSpan w:val="2"/>
            <w:shd w:val="clear" w:color="auto" w:fill="DEEAF6" w:themeFill="accent1" w:themeFillTint="33"/>
            <w:vAlign w:val="center"/>
          </w:tcPr>
          <w:p w14:paraId="0FAABACE" w14:textId="09533013" w:rsidR="002D62CD" w:rsidRDefault="002D62CD" w:rsidP="00463725">
            <w:pPr>
              <w:jc w:val="center"/>
            </w:pPr>
            <w:r>
              <w:rPr>
                <w:rFonts w:cstheme="minorHAnsi"/>
                <w:b/>
                <w:bCs/>
                <w:sz w:val="20"/>
                <w:szCs w:val="20"/>
                <w:lang w:eastAsia="en-US"/>
              </w:rPr>
              <w:t>3.</w:t>
            </w:r>
          </w:p>
        </w:tc>
        <w:tc>
          <w:tcPr>
            <w:tcW w:w="12002" w:type="dxa"/>
            <w:gridSpan w:val="3"/>
            <w:shd w:val="clear" w:color="auto" w:fill="DEEAF6" w:themeFill="accent1" w:themeFillTint="33"/>
            <w:vAlign w:val="center"/>
          </w:tcPr>
          <w:p w14:paraId="57DB0609" w14:textId="7DB09AE0" w:rsidR="002D62CD" w:rsidRDefault="002D62CD" w:rsidP="00463725">
            <w:r w:rsidRPr="005C7A28">
              <w:rPr>
                <w:b/>
                <w:bCs/>
              </w:rPr>
              <w:t>Dobava, namestitev opreme in usposabljanje</w:t>
            </w:r>
            <w:r>
              <w:rPr>
                <w:b/>
                <w:bCs/>
              </w:rPr>
              <w:t>,</w:t>
            </w:r>
            <w:r w:rsidRPr="005C7A28">
              <w:rPr>
                <w:b/>
                <w:bCs/>
              </w:rPr>
              <w:t xml:space="preserve"> </w:t>
            </w:r>
            <w:r w:rsidRPr="00050EF3">
              <w:rPr>
                <w:b/>
                <w:bCs/>
              </w:rPr>
              <w:t>garancijsko obdobje</w:t>
            </w:r>
            <w:r>
              <w:rPr>
                <w:b/>
                <w:bCs/>
              </w:rPr>
              <w:t>, odzivni čas in rok odprave napake</w:t>
            </w:r>
          </w:p>
        </w:tc>
      </w:tr>
      <w:tr w:rsidR="00D37C66" w14:paraId="1DA189E1" w14:textId="77777777" w:rsidTr="004406FC">
        <w:trPr>
          <w:trHeight w:val="810"/>
        </w:trPr>
        <w:tc>
          <w:tcPr>
            <w:tcW w:w="1047" w:type="dxa"/>
            <w:shd w:val="clear" w:color="auto" w:fill="DEEAF6" w:themeFill="accent1" w:themeFillTint="33"/>
            <w:vAlign w:val="center"/>
          </w:tcPr>
          <w:p w14:paraId="4E48B5DE" w14:textId="76289F65" w:rsidR="00D37C66" w:rsidRDefault="00D37C66" w:rsidP="00463725">
            <w:pPr>
              <w:jc w:val="center"/>
              <w:rPr>
                <w:rFonts w:cstheme="minorHAnsi"/>
                <w:b/>
                <w:bCs/>
                <w:sz w:val="20"/>
                <w:szCs w:val="20"/>
                <w:lang w:eastAsia="en-US"/>
              </w:rPr>
            </w:pPr>
            <w:r>
              <w:rPr>
                <w:rFonts w:cstheme="minorHAnsi"/>
                <w:b/>
                <w:bCs/>
                <w:sz w:val="20"/>
                <w:szCs w:val="20"/>
                <w:lang w:eastAsia="en-US"/>
              </w:rPr>
              <w:t>3.1</w:t>
            </w:r>
          </w:p>
        </w:tc>
        <w:tc>
          <w:tcPr>
            <w:tcW w:w="838" w:type="dxa"/>
            <w:vMerge w:val="restart"/>
            <w:shd w:val="clear" w:color="auto" w:fill="DEEAF6" w:themeFill="accent1" w:themeFillTint="33"/>
          </w:tcPr>
          <w:p w14:paraId="7BA2216E" w14:textId="77777777" w:rsidR="00D37C66" w:rsidRDefault="00D37C66" w:rsidP="00463725">
            <w:pPr>
              <w:jc w:val="center"/>
            </w:pPr>
          </w:p>
          <w:p w14:paraId="381F3A7D" w14:textId="77777777" w:rsidR="00D37C66" w:rsidRDefault="00D37C66" w:rsidP="00463725">
            <w:pPr>
              <w:jc w:val="center"/>
            </w:pPr>
          </w:p>
          <w:p w14:paraId="062FE007" w14:textId="77777777" w:rsidR="00D37C66" w:rsidRDefault="00D37C66" w:rsidP="00463725">
            <w:pPr>
              <w:jc w:val="center"/>
            </w:pPr>
          </w:p>
          <w:p w14:paraId="5675F6DD" w14:textId="75B21168" w:rsidR="00D37C66" w:rsidRDefault="00D37C66" w:rsidP="00463725">
            <w:pPr>
              <w:jc w:val="center"/>
            </w:pPr>
            <w:r>
              <w:t>1</w:t>
            </w:r>
          </w:p>
        </w:tc>
        <w:tc>
          <w:tcPr>
            <w:tcW w:w="5090" w:type="dxa"/>
          </w:tcPr>
          <w:p w14:paraId="0876B950" w14:textId="77777777" w:rsidR="00D37C66" w:rsidRDefault="00D37C66" w:rsidP="006B6599">
            <w:pPr>
              <w:widowControl w:val="0"/>
              <w:autoSpaceDE w:val="0"/>
              <w:autoSpaceDN w:val="0"/>
              <w:jc w:val="left"/>
            </w:pPr>
            <w:r w:rsidRPr="00050EF3">
              <w:t>Oprema se dobavi in namesti na Fakulteto za elektrotehniko, računalništvo in informatiko, Koroška cesta 46, 2000 Maribor, v Laboratorij LEIS (prostor G125)</w:t>
            </w:r>
            <w:r>
              <w:t>; dobavni rok od pričetka veljavnosti pogodbe:</w:t>
            </w:r>
          </w:p>
          <w:p w14:paraId="068C67BC" w14:textId="24E21711" w:rsidR="00D37C66" w:rsidRPr="006B6599" w:rsidRDefault="00D37C66" w:rsidP="006B6599">
            <w:pPr>
              <w:pStyle w:val="Odstavekseznama"/>
              <w:widowControl w:val="0"/>
              <w:numPr>
                <w:ilvl w:val="0"/>
                <w:numId w:val="29"/>
              </w:numPr>
              <w:autoSpaceDE w:val="0"/>
              <w:autoSpaceDN w:val="0"/>
              <w:jc w:val="left"/>
              <w:rPr>
                <w:lang w:val="en-US"/>
              </w:rPr>
            </w:pPr>
            <w:r w:rsidRPr="006B6599">
              <w:rPr>
                <w:lang w:val="en-US"/>
              </w:rPr>
              <w:t xml:space="preserve">200 </w:t>
            </w:r>
            <w:proofErr w:type="spellStart"/>
            <w:r w:rsidRPr="006B6599">
              <w:rPr>
                <w:lang w:val="en-US"/>
              </w:rPr>
              <w:t>dni</w:t>
            </w:r>
            <w:proofErr w:type="spellEnd"/>
          </w:p>
        </w:tc>
        <w:tc>
          <w:tcPr>
            <w:tcW w:w="3016" w:type="dxa"/>
            <w:vAlign w:val="center"/>
          </w:tcPr>
          <w:p w14:paraId="18294E9A" w14:textId="77777777" w:rsidR="00D37C66" w:rsidRPr="00EB3911" w:rsidRDefault="00D37C66"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3745CE8" w14:textId="77777777" w:rsidR="00D37C66" w:rsidRDefault="00D37C66" w:rsidP="00463725">
            <w:pPr>
              <w:jc w:val="center"/>
              <w:rPr>
                <w:rFonts w:ascii="Calibri" w:eastAsia="Calibri" w:hAnsi="Calibri" w:cs="Arial"/>
                <w:b/>
                <w:sz w:val="18"/>
                <w:szCs w:val="18"/>
              </w:rPr>
            </w:pPr>
          </w:p>
        </w:tc>
        <w:tc>
          <w:tcPr>
            <w:tcW w:w="3896" w:type="dxa"/>
            <w:vAlign w:val="center"/>
          </w:tcPr>
          <w:p w14:paraId="321D004E" w14:textId="77777777" w:rsidR="00D37C66" w:rsidRDefault="00D37C66" w:rsidP="00463725"/>
        </w:tc>
      </w:tr>
      <w:tr w:rsidR="00D37C66" w14:paraId="18025AB6" w14:textId="77777777" w:rsidTr="004406FC">
        <w:trPr>
          <w:trHeight w:val="810"/>
        </w:trPr>
        <w:tc>
          <w:tcPr>
            <w:tcW w:w="1047" w:type="dxa"/>
            <w:shd w:val="clear" w:color="auto" w:fill="DEEAF6" w:themeFill="accent1" w:themeFillTint="33"/>
            <w:vAlign w:val="center"/>
          </w:tcPr>
          <w:p w14:paraId="4D3F0298" w14:textId="7677F9DC" w:rsidR="00D37C66" w:rsidRDefault="00D37C66" w:rsidP="00463725">
            <w:pPr>
              <w:jc w:val="center"/>
              <w:rPr>
                <w:rFonts w:cstheme="minorHAnsi"/>
                <w:b/>
                <w:bCs/>
                <w:sz w:val="20"/>
                <w:szCs w:val="20"/>
                <w:lang w:eastAsia="en-US"/>
              </w:rPr>
            </w:pPr>
            <w:r>
              <w:rPr>
                <w:rFonts w:cstheme="minorHAnsi"/>
                <w:b/>
                <w:bCs/>
                <w:sz w:val="20"/>
                <w:szCs w:val="20"/>
                <w:lang w:eastAsia="en-US"/>
              </w:rPr>
              <w:t>3.2</w:t>
            </w:r>
          </w:p>
        </w:tc>
        <w:tc>
          <w:tcPr>
            <w:tcW w:w="838" w:type="dxa"/>
            <w:vMerge/>
            <w:shd w:val="clear" w:color="auto" w:fill="DEEAF6" w:themeFill="accent1" w:themeFillTint="33"/>
          </w:tcPr>
          <w:p w14:paraId="055368D9" w14:textId="77777777" w:rsidR="00D37C66" w:rsidRDefault="00D37C66" w:rsidP="00463725">
            <w:pPr>
              <w:jc w:val="center"/>
            </w:pPr>
          </w:p>
        </w:tc>
        <w:tc>
          <w:tcPr>
            <w:tcW w:w="5090" w:type="dxa"/>
          </w:tcPr>
          <w:p w14:paraId="6BEA0853" w14:textId="14E62DAB" w:rsidR="00D37C66" w:rsidRPr="00050EF3" w:rsidRDefault="00D37C66" w:rsidP="00463725">
            <w:pPr>
              <w:widowControl w:val="0"/>
              <w:autoSpaceDE w:val="0"/>
              <w:autoSpaceDN w:val="0"/>
              <w:jc w:val="left"/>
            </w:pPr>
            <w:r w:rsidRPr="004E01E5">
              <w:t xml:space="preserve">Usposabljanje vsaj </w:t>
            </w:r>
            <w:r>
              <w:t>3 (</w:t>
            </w:r>
            <w:r w:rsidRPr="004E01E5">
              <w:t>treh</w:t>
            </w:r>
            <w:r>
              <w:t>)</w:t>
            </w:r>
            <w:r w:rsidRPr="004E01E5">
              <w:t xml:space="preserve"> uporabnikov na lokaciji namestitve ali oddaljeno v obsegu najmanj </w:t>
            </w:r>
            <w:r>
              <w:t>1 (</w:t>
            </w:r>
            <w:r w:rsidRPr="004E01E5">
              <w:t>enega</w:t>
            </w:r>
            <w:r>
              <w:t>)</w:t>
            </w:r>
            <w:r w:rsidRPr="004E01E5">
              <w:t xml:space="preserve"> delovnega dneva</w:t>
            </w:r>
          </w:p>
        </w:tc>
        <w:tc>
          <w:tcPr>
            <w:tcW w:w="3016" w:type="dxa"/>
            <w:vAlign w:val="center"/>
          </w:tcPr>
          <w:p w14:paraId="7AD6AFC3" w14:textId="77777777" w:rsidR="00D37C66" w:rsidRPr="00EB3911" w:rsidRDefault="00D37C66"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C4E3A89" w14:textId="77777777" w:rsidR="00D37C66" w:rsidRDefault="00D37C66" w:rsidP="00463725">
            <w:pPr>
              <w:jc w:val="center"/>
              <w:rPr>
                <w:rFonts w:ascii="Calibri" w:eastAsia="Calibri" w:hAnsi="Calibri" w:cs="Arial"/>
                <w:b/>
                <w:sz w:val="18"/>
                <w:szCs w:val="18"/>
              </w:rPr>
            </w:pPr>
          </w:p>
        </w:tc>
        <w:tc>
          <w:tcPr>
            <w:tcW w:w="3896" w:type="dxa"/>
            <w:vAlign w:val="center"/>
          </w:tcPr>
          <w:p w14:paraId="30286047" w14:textId="77777777" w:rsidR="00D37C66" w:rsidRDefault="00D37C66" w:rsidP="00463725"/>
        </w:tc>
      </w:tr>
      <w:tr w:rsidR="00D37C66" w14:paraId="281199E8" w14:textId="77777777" w:rsidTr="00D37C66">
        <w:trPr>
          <w:trHeight w:val="518"/>
        </w:trPr>
        <w:tc>
          <w:tcPr>
            <w:tcW w:w="1047" w:type="dxa"/>
            <w:shd w:val="clear" w:color="auto" w:fill="DEEAF6" w:themeFill="accent1" w:themeFillTint="33"/>
            <w:vAlign w:val="center"/>
          </w:tcPr>
          <w:p w14:paraId="60A381B1" w14:textId="77CFFE78" w:rsidR="00D37C66" w:rsidRDefault="00D37C66" w:rsidP="00463725">
            <w:pPr>
              <w:jc w:val="center"/>
              <w:rPr>
                <w:rFonts w:cstheme="minorHAnsi"/>
                <w:b/>
                <w:bCs/>
                <w:sz w:val="20"/>
                <w:szCs w:val="20"/>
                <w:lang w:eastAsia="en-US"/>
              </w:rPr>
            </w:pPr>
            <w:r>
              <w:rPr>
                <w:rFonts w:cstheme="minorHAnsi"/>
                <w:b/>
                <w:bCs/>
                <w:sz w:val="20"/>
                <w:szCs w:val="20"/>
                <w:lang w:eastAsia="en-US"/>
              </w:rPr>
              <w:t>3.3</w:t>
            </w:r>
          </w:p>
        </w:tc>
        <w:tc>
          <w:tcPr>
            <w:tcW w:w="838" w:type="dxa"/>
            <w:vMerge/>
            <w:shd w:val="clear" w:color="auto" w:fill="DEEAF6" w:themeFill="accent1" w:themeFillTint="33"/>
          </w:tcPr>
          <w:p w14:paraId="7BB35543" w14:textId="77777777" w:rsidR="00D37C66" w:rsidRDefault="00D37C66" w:rsidP="00463725">
            <w:pPr>
              <w:jc w:val="center"/>
            </w:pPr>
          </w:p>
        </w:tc>
        <w:tc>
          <w:tcPr>
            <w:tcW w:w="5090" w:type="dxa"/>
          </w:tcPr>
          <w:p w14:paraId="29DAF61C" w14:textId="5A581CAB" w:rsidR="00D37C66" w:rsidRDefault="00D37C66" w:rsidP="00463725">
            <w:pPr>
              <w:widowControl w:val="0"/>
              <w:autoSpaceDE w:val="0"/>
              <w:autoSpaceDN w:val="0"/>
              <w:jc w:val="left"/>
            </w:pPr>
            <w:r w:rsidRPr="00050EF3">
              <w:t xml:space="preserve">Garancijsko obdobje je najmanj </w:t>
            </w:r>
            <w:r>
              <w:t>3 (</w:t>
            </w:r>
            <w:r w:rsidRPr="00050EF3">
              <w:t>tri) leta</w:t>
            </w:r>
          </w:p>
        </w:tc>
        <w:tc>
          <w:tcPr>
            <w:tcW w:w="3016" w:type="dxa"/>
            <w:vAlign w:val="center"/>
          </w:tcPr>
          <w:p w14:paraId="40BAF922" w14:textId="77777777" w:rsidR="00D37C66" w:rsidRPr="00EB3911" w:rsidRDefault="00D37C66" w:rsidP="0046372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02052EF" w14:textId="77777777" w:rsidR="00D37C66" w:rsidRDefault="00D37C66" w:rsidP="00463725">
            <w:pPr>
              <w:jc w:val="center"/>
              <w:rPr>
                <w:rFonts w:ascii="Calibri" w:eastAsia="Calibri" w:hAnsi="Calibri" w:cs="Arial"/>
                <w:b/>
                <w:sz w:val="18"/>
                <w:szCs w:val="18"/>
              </w:rPr>
            </w:pPr>
          </w:p>
        </w:tc>
        <w:tc>
          <w:tcPr>
            <w:tcW w:w="3896" w:type="dxa"/>
            <w:vAlign w:val="center"/>
          </w:tcPr>
          <w:p w14:paraId="031A6E99" w14:textId="77777777" w:rsidR="00D37C66" w:rsidRDefault="00D37C66" w:rsidP="00463725"/>
        </w:tc>
      </w:tr>
      <w:tr w:rsidR="00D37C66" w14:paraId="1D217980" w14:textId="77777777" w:rsidTr="004406FC">
        <w:trPr>
          <w:trHeight w:val="810"/>
        </w:trPr>
        <w:tc>
          <w:tcPr>
            <w:tcW w:w="1047" w:type="dxa"/>
            <w:shd w:val="clear" w:color="auto" w:fill="DEEAF6" w:themeFill="accent1" w:themeFillTint="33"/>
            <w:vAlign w:val="center"/>
          </w:tcPr>
          <w:p w14:paraId="13763A6C" w14:textId="09D75927" w:rsidR="00D37C66" w:rsidRDefault="00D37C66" w:rsidP="00463725">
            <w:pPr>
              <w:jc w:val="center"/>
              <w:rPr>
                <w:rFonts w:cstheme="minorHAnsi"/>
                <w:b/>
                <w:bCs/>
                <w:sz w:val="20"/>
                <w:szCs w:val="20"/>
                <w:lang w:eastAsia="en-US"/>
              </w:rPr>
            </w:pPr>
            <w:r>
              <w:rPr>
                <w:rFonts w:cstheme="minorHAnsi"/>
                <w:b/>
                <w:bCs/>
                <w:sz w:val="20"/>
                <w:szCs w:val="20"/>
                <w:lang w:eastAsia="en-US"/>
              </w:rPr>
              <w:t>3.4</w:t>
            </w:r>
          </w:p>
        </w:tc>
        <w:tc>
          <w:tcPr>
            <w:tcW w:w="838" w:type="dxa"/>
            <w:vMerge/>
            <w:shd w:val="clear" w:color="auto" w:fill="DEEAF6" w:themeFill="accent1" w:themeFillTint="33"/>
          </w:tcPr>
          <w:p w14:paraId="39ABEB32" w14:textId="77777777" w:rsidR="00D37C66" w:rsidRDefault="00D37C66" w:rsidP="00463725">
            <w:pPr>
              <w:jc w:val="center"/>
            </w:pPr>
          </w:p>
        </w:tc>
        <w:tc>
          <w:tcPr>
            <w:tcW w:w="5090" w:type="dxa"/>
          </w:tcPr>
          <w:p w14:paraId="77D7F076" w14:textId="77777777" w:rsidR="00D37C66" w:rsidRPr="00647EB7" w:rsidRDefault="00D37C66" w:rsidP="00FA25B2">
            <w:r w:rsidRPr="00647EB7">
              <w:t>Odzivni čas, v katerem se mora dobavitelj odzvati na prispelo obvestilo o okvari:</w:t>
            </w:r>
          </w:p>
          <w:p w14:paraId="136AAC37" w14:textId="48A2FEA3" w:rsidR="00D37C66" w:rsidRPr="00050EF3" w:rsidRDefault="00D37C66" w:rsidP="00D37C66">
            <w:pPr>
              <w:pStyle w:val="Odstavekseznama"/>
              <w:widowControl w:val="0"/>
              <w:numPr>
                <w:ilvl w:val="0"/>
                <w:numId w:val="29"/>
              </w:numPr>
              <w:autoSpaceDE w:val="0"/>
              <w:autoSpaceDN w:val="0"/>
              <w:contextualSpacing w:val="0"/>
              <w:jc w:val="left"/>
            </w:pPr>
            <w:r>
              <w:t>24 ur</w:t>
            </w:r>
          </w:p>
        </w:tc>
        <w:tc>
          <w:tcPr>
            <w:tcW w:w="3016" w:type="dxa"/>
            <w:vAlign w:val="center"/>
          </w:tcPr>
          <w:p w14:paraId="74B9113D" w14:textId="77777777" w:rsidR="00D37C66" w:rsidRPr="00EB3911" w:rsidRDefault="00D37C66" w:rsidP="00FA25B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E5D85A8" w14:textId="77777777" w:rsidR="00D37C66" w:rsidRDefault="00D37C66" w:rsidP="00463725">
            <w:pPr>
              <w:jc w:val="center"/>
              <w:rPr>
                <w:rFonts w:ascii="Calibri" w:eastAsia="Calibri" w:hAnsi="Calibri" w:cs="Arial"/>
                <w:b/>
                <w:sz w:val="18"/>
                <w:szCs w:val="18"/>
              </w:rPr>
            </w:pPr>
          </w:p>
        </w:tc>
        <w:tc>
          <w:tcPr>
            <w:tcW w:w="3896" w:type="dxa"/>
            <w:vAlign w:val="center"/>
          </w:tcPr>
          <w:p w14:paraId="64DD6967" w14:textId="77777777" w:rsidR="00D37C66" w:rsidRDefault="00D37C66" w:rsidP="00463725"/>
        </w:tc>
      </w:tr>
      <w:tr w:rsidR="00D37C66" w14:paraId="2EA885CC" w14:textId="77777777" w:rsidTr="00D37C66">
        <w:trPr>
          <w:trHeight w:val="579"/>
        </w:trPr>
        <w:tc>
          <w:tcPr>
            <w:tcW w:w="1047" w:type="dxa"/>
            <w:shd w:val="clear" w:color="auto" w:fill="DEEAF6" w:themeFill="accent1" w:themeFillTint="33"/>
            <w:vAlign w:val="center"/>
          </w:tcPr>
          <w:p w14:paraId="2C21E3BB" w14:textId="75239ECD" w:rsidR="00D37C66" w:rsidRDefault="00D37C66" w:rsidP="00463725">
            <w:pPr>
              <w:jc w:val="center"/>
              <w:rPr>
                <w:rFonts w:cstheme="minorHAnsi"/>
                <w:b/>
                <w:bCs/>
                <w:sz w:val="20"/>
                <w:szCs w:val="20"/>
                <w:lang w:eastAsia="en-US"/>
              </w:rPr>
            </w:pPr>
            <w:r>
              <w:rPr>
                <w:rFonts w:cstheme="minorHAnsi"/>
                <w:b/>
                <w:bCs/>
                <w:sz w:val="20"/>
                <w:szCs w:val="20"/>
                <w:lang w:eastAsia="en-US"/>
              </w:rPr>
              <w:t>3.5</w:t>
            </w:r>
          </w:p>
        </w:tc>
        <w:tc>
          <w:tcPr>
            <w:tcW w:w="838" w:type="dxa"/>
            <w:vMerge/>
            <w:shd w:val="clear" w:color="auto" w:fill="DEEAF6" w:themeFill="accent1" w:themeFillTint="33"/>
          </w:tcPr>
          <w:p w14:paraId="2B2A532E" w14:textId="77777777" w:rsidR="00D37C66" w:rsidRDefault="00D37C66" w:rsidP="00463725">
            <w:pPr>
              <w:jc w:val="center"/>
            </w:pPr>
          </w:p>
        </w:tc>
        <w:tc>
          <w:tcPr>
            <w:tcW w:w="5090" w:type="dxa"/>
          </w:tcPr>
          <w:p w14:paraId="65D2D7E0" w14:textId="77777777" w:rsidR="00D37C66" w:rsidRPr="00647EB7" w:rsidRDefault="00D37C66" w:rsidP="00FA25B2">
            <w:r w:rsidRPr="00647EB7">
              <w:t>Rok odprave napake od prijave napake:</w:t>
            </w:r>
          </w:p>
          <w:p w14:paraId="11C5CD50" w14:textId="1DE3AB28" w:rsidR="00D37C66" w:rsidRPr="00FA25B2" w:rsidRDefault="00D37C66" w:rsidP="00D37C66">
            <w:pPr>
              <w:pStyle w:val="Odstavekseznama"/>
              <w:widowControl w:val="0"/>
              <w:numPr>
                <w:ilvl w:val="0"/>
                <w:numId w:val="29"/>
              </w:numPr>
              <w:autoSpaceDE w:val="0"/>
              <w:autoSpaceDN w:val="0"/>
              <w:contextualSpacing w:val="0"/>
              <w:jc w:val="left"/>
            </w:pPr>
            <w:r>
              <w:t>6</w:t>
            </w:r>
            <w:r w:rsidRPr="00647EB7">
              <w:t>0 dni</w:t>
            </w:r>
          </w:p>
        </w:tc>
        <w:tc>
          <w:tcPr>
            <w:tcW w:w="3016" w:type="dxa"/>
            <w:vAlign w:val="center"/>
          </w:tcPr>
          <w:p w14:paraId="7AD73530" w14:textId="77777777" w:rsidR="00D37C66" w:rsidRPr="00EB3911" w:rsidRDefault="00D37C66" w:rsidP="00FA25B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083FD9">
              <w:rPr>
                <w:rFonts w:ascii="Calibri" w:eastAsia="Calibri" w:hAnsi="Calibri" w:cs="Arial"/>
                <w:b/>
                <w:sz w:val="18"/>
                <w:szCs w:val="18"/>
              </w:rPr>
            </w:r>
            <w:r w:rsidR="00083FD9">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C623DBB" w14:textId="77777777" w:rsidR="00D37C66" w:rsidRDefault="00D37C66" w:rsidP="00463725">
            <w:pPr>
              <w:jc w:val="center"/>
              <w:rPr>
                <w:rFonts w:ascii="Calibri" w:eastAsia="Calibri" w:hAnsi="Calibri" w:cs="Arial"/>
                <w:b/>
                <w:sz w:val="18"/>
                <w:szCs w:val="18"/>
              </w:rPr>
            </w:pPr>
          </w:p>
        </w:tc>
        <w:tc>
          <w:tcPr>
            <w:tcW w:w="3896" w:type="dxa"/>
            <w:vAlign w:val="center"/>
          </w:tcPr>
          <w:p w14:paraId="0FE711F4" w14:textId="77777777" w:rsidR="00D37C66" w:rsidRDefault="00D37C66" w:rsidP="00463725"/>
        </w:tc>
      </w:tr>
    </w:tbl>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53A9018D" w14:textId="77777777" w:rsidR="00A760C6" w:rsidRPr="00A760C6" w:rsidRDefault="00A760C6" w:rsidP="00A760C6">
            <w:pPr>
              <w:tabs>
                <w:tab w:val="left" w:pos="4395"/>
                <w:tab w:val="center" w:pos="4536"/>
                <w:tab w:val="right" w:pos="9072"/>
              </w:tabs>
              <w:spacing w:after="0"/>
              <w:jc w:val="center"/>
              <w:rPr>
                <w:rFonts w:cstheme="minorHAnsi"/>
                <w:sz w:val="16"/>
                <w:szCs w:val="16"/>
              </w:rPr>
            </w:pPr>
          </w:p>
          <w:p w14:paraId="7F44A7FB" w14:textId="7DB9957E"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lastRenderedPageBreak/>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lastRenderedPageBreak/>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6"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6"/>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3685F26" w14:textId="266D6217" w:rsidR="00725146" w:rsidRPr="00D578AC" w:rsidRDefault="00725146" w:rsidP="002B4607">
      <w:pPr>
        <w:tabs>
          <w:tab w:val="left" w:pos="1575"/>
        </w:tabs>
        <w:rPr>
          <w:rFonts w:ascii="Calibri" w:hAnsi="Calibri" w:cs="Tahoma"/>
          <w:bCs/>
          <w:sz w:val="20"/>
          <w:szCs w:val="20"/>
        </w:rPr>
      </w:pPr>
    </w:p>
    <w:sectPr w:rsidR="00725146" w:rsidRPr="00D578AC" w:rsidSect="0051265A">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8C88D" w14:textId="77777777" w:rsidR="00954FDA" w:rsidRDefault="00954FDA" w:rsidP="00233848">
      <w:r>
        <w:separator/>
      </w:r>
    </w:p>
  </w:endnote>
  <w:endnote w:type="continuationSeparator" w:id="0">
    <w:p w14:paraId="78B0FF9C" w14:textId="77777777" w:rsidR="00954FDA" w:rsidRDefault="00954FDA"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75334" w14:textId="77777777" w:rsidR="00083FD9" w:rsidRDefault="00083F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1E526DCB" w:rsidR="00707200" w:rsidRPr="00DF4CD5" w:rsidRDefault="005F3E81" w:rsidP="00D77B6F">
    <w:pPr>
      <w:pStyle w:val="Noga"/>
      <w:pBdr>
        <w:top w:val="single" w:sz="4" w:space="1" w:color="auto"/>
      </w:pBdr>
      <w:rPr>
        <w:rFonts w:ascii="Calibri" w:hAnsi="Calibri" w:cs="Calibri"/>
        <w:sz w:val="16"/>
        <w:szCs w:val="16"/>
      </w:rPr>
    </w:pPr>
    <w:r w:rsidRPr="005F3E81">
      <w:rPr>
        <w:rFonts w:ascii="Calibri" w:hAnsi="Calibri" w:cs="Calibri"/>
        <w:sz w:val="16"/>
        <w:szCs w:val="16"/>
      </w:rPr>
      <w:t>302/</w:t>
    </w:r>
    <w:r w:rsidR="00A80BCB" w:rsidRPr="003269C4">
      <w:rPr>
        <w:sz w:val="16"/>
        <w:szCs w:val="16"/>
      </w:rPr>
      <w:t>1</w:t>
    </w:r>
    <w:r w:rsidR="00601B2F">
      <w:rPr>
        <w:sz w:val="16"/>
        <w:szCs w:val="16"/>
      </w:rPr>
      <w:t>3</w:t>
    </w:r>
    <w:r w:rsidR="00A80BCB" w:rsidRPr="003269C4">
      <w:rPr>
        <w:sz w:val="16"/>
        <w:szCs w:val="16"/>
      </w:rPr>
      <w:t xml:space="preserve"> – RIUM</w:t>
    </w:r>
    <w:r w:rsidR="00601B2F">
      <w:rPr>
        <w:sz w:val="16"/>
        <w:szCs w:val="16"/>
      </w:rPr>
      <w:t>71</w:t>
    </w:r>
    <w:r w:rsidR="00A80BCB" w:rsidRPr="003269C4">
      <w:rPr>
        <w:sz w:val="16"/>
        <w:szCs w:val="16"/>
      </w:rPr>
      <w:t>-F</w:t>
    </w:r>
    <w:r w:rsidR="00A80BCB">
      <w:rPr>
        <w:sz w:val="16"/>
        <w:szCs w:val="16"/>
      </w:rPr>
      <w:t>ERI27</w:t>
    </w:r>
    <w:r w:rsidR="00601B2F">
      <w:rPr>
        <w:sz w:val="16"/>
        <w:szCs w:val="16"/>
      </w:rPr>
      <w:t>-P31</w:t>
    </w:r>
    <w:r w:rsidR="00A80BCB" w:rsidRPr="003269C4">
      <w:rPr>
        <w:sz w:val="16"/>
        <w:szCs w:val="16"/>
      </w:rPr>
      <w:t>/202</w:t>
    </w:r>
    <w:r w:rsidR="00601B2F">
      <w:rPr>
        <w:sz w:val="16"/>
        <w:szCs w:val="16"/>
      </w:rPr>
      <w:t>2</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7268FBA6" w:rsidR="00707200" w:rsidRPr="007C3E98" w:rsidRDefault="005F3E81" w:rsidP="00BD5C6E">
        <w:pPr>
          <w:pStyle w:val="Noga"/>
          <w:pBdr>
            <w:top w:val="single" w:sz="4" w:space="1" w:color="auto"/>
          </w:pBdr>
          <w:rPr>
            <w:rFonts w:ascii="Calibri" w:hAnsi="Calibri" w:cs="Calibri"/>
            <w:sz w:val="16"/>
            <w:szCs w:val="16"/>
          </w:rPr>
        </w:pPr>
        <w:r w:rsidRPr="003269C4">
          <w:rPr>
            <w:sz w:val="16"/>
            <w:szCs w:val="16"/>
          </w:rPr>
          <w:t>302/</w:t>
        </w:r>
        <w:r w:rsidR="00415CDB" w:rsidRPr="003269C4">
          <w:rPr>
            <w:sz w:val="16"/>
            <w:szCs w:val="16"/>
          </w:rPr>
          <w:t>1</w:t>
        </w:r>
        <w:r w:rsidR="003D4C16">
          <w:rPr>
            <w:sz w:val="16"/>
            <w:szCs w:val="16"/>
          </w:rPr>
          <w:t>3</w:t>
        </w:r>
        <w:r w:rsidRPr="003269C4">
          <w:rPr>
            <w:sz w:val="16"/>
            <w:szCs w:val="16"/>
          </w:rPr>
          <w:t xml:space="preserve"> </w:t>
        </w:r>
        <w:r w:rsidR="00415CDB" w:rsidRPr="003269C4">
          <w:rPr>
            <w:sz w:val="16"/>
            <w:szCs w:val="16"/>
          </w:rPr>
          <w:t>–</w:t>
        </w:r>
        <w:r w:rsidRPr="003269C4">
          <w:rPr>
            <w:sz w:val="16"/>
            <w:szCs w:val="16"/>
          </w:rPr>
          <w:t xml:space="preserve"> RIUM</w:t>
        </w:r>
        <w:r w:rsidR="003D4C16">
          <w:rPr>
            <w:sz w:val="16"/>
            <w:szCs w:val="16"/>
          </w:rPr>
          <w:t>71</w:t>
        </w:r>
        <w:r w:rsidRPr="003269C4">
          <w:rPr>
            <w:sz w:val="16"/>
            <w:szCs w:val="16"/>
          </w:rPr>
          <w:t>-F</w:t>
        </w:r>
        <w:r w:rsidR="00A80BCB">
          <w:rPr>
            <w:sz w:val="16"/>
            <w:szCs w:val="16"/>
          </w:rPr>
          <w:t>ERI27</w:t>
        </w:r>
        <w:r w:rsidR="003D4C16">
          <w:rPr>
            <w:sz w:val="16"/>
            <w:szCs w:val="16"/>
          </w:rPr>
          <w:t>-P31</w:t>
        </w:r>
        <w:r w:rsidRPr="003269C4">
          <w:rPr>
            <w:sz w:val="16"/>
            <w:szCs w:val="16"/>
          </w:rPr>
          <w:t>/202</w:t>
        </w:r>
        <w:r w:rsidR="003D4C16">
          <w:rPr>
            <w:sz w:val="16"/>
            <w:szCs w:val="16"/>
          </w:rPr>
          <w:t>2</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941739">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941739" w:rsidRPr="00941739">
          <w:rPr>
            <w:rFonts w:ascii="Calibri" w:hAnsi="Calibri" w:cs="Calibri"/>
            <w:noProof/>
            <w:sz w:val="16"/>
            <w:szCs w:val="16"/>
          </w:rPr>
          <w:t>3</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F3E4D" w14:textId="77777777" w:rsidR="00954FDA" w:rsidRDefault="00954FDA" w:rsidP="00233848">
      <w:r>
        <w:separator/>
      </w:r>
    </w:p>
  </w:footnote>
  <w:footnote w:type="continuationSeparator" w:id="0">
    <w:p w14:paraId="6174E378" w14:textId="77777777" w:rsidR="00954FDA" w:rsidRDefault="00954FDA"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00552E6A" w:rsidRPr="00552E6A">
        <w:rPr>
          <w:rFonts w:asciiTheme="minorHAnsi" w:hAnsiTheme="minorHAnsi" w:cstheme="minorHAnsi"/>
          <w:i w:val="0"/>
          <w:sz w:val="16"/>
          <w:szCs w:val="16"/>
        </w:rPr>
        <w:t>word</w:t>
      </w:r>
      <w:proofErr w:type="spellEnd"/>
      <w:r w:rsidR="00552E6A" w:rsidRPr="00552E6A">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344EE" w14:textId="77777777" w:rsidR="00083FD9" w:rsidRDefault="00083F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196EDB1F"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083FD9">
      <w:rPr>
        <w:rFonts w:cstheme="minorHAnsi"/>
        <w:sz w:val="18"/>
        <w:szCs w:val="18"/>
      </w:rPr>
      <w:t>5</w:t>
    </w:r>
    <w:r>
      <w:rPr>
        <w:rFonts w:cstheme="minorHAnsi"/>
        <w:sz w:val="18"/>
        <w:szCs w:val="18"/>
      </w:rPr>
      <w:t>)</w:t>
    </w:r>
  </w:p>
  <w:p w14:paraId="7B13DCD9" w14:textId="02031DE7" w:rsidR="00707200" w:rsidRPr="00244403" w:rsidRDefault="00707200" w:rsidP="0024440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3A161C7B"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817FB0">
      <w:rPr>
        <w:rFonts w:cstheme="minorHAnsi"/>
        <w:sz w:val="18"/>
        <w:szCs w:val="18"/>
      </w:rPr>
      <w:t>5</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519F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09B3FE9"/>
    <w:multiLevelType w:val="hybridMultilevel"/>
    <w:tmpl w:val="B9AA1EB6"/>
    <w:lvl w:ilvl="0" w:tplc="CC264F76">
      <w:start w:val="2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2E68C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A0C7EFB"/>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AE0381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1E612ACF"/>
    <w:multiLevelType w:val="hybridMultilevel"/>
    <w:tmpl w:val="074C2C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EC79A7"/>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68138D"/>
    <w:multiLevelType w:val="hybridMultilevel"/>
    <w:tmpl w:val="28C463D2"/>
    <w:lvl w:ilvl="0" w:tplc="3BC69A6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9AA18C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BCA152F"/>
    <w:multiLevelType w:val="hybridMultilevel"/>
    <w:tmpl w:val="A4A61EC8"/>
    <w:lvl w:ilvl="0" w:tplc="FB84C04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D92E64"/>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AC82057"/>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3876EC"/>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F4142B2"/>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84D396F"/>
    <w:multiLevelType w:val="hybridMultilevel"/>
    <w:tmpl w:val="4B264EC0"/>
    <w:lvl w:ilvl="0" w:tplc="A4585062">
      <w:start w:val="1"/>
      <w:numFmt w:val="lowerLetter"/>
      <w:lvlText w:val="%1)"/>
      <w:lvlJc w:val="left"/>
      <w:pPr>
        <w:ind w:left="720" w:hanging="360"/>
      </w:pPr>
      <w:rPr>
        <w:rFonts w:cstheme="minorBidi"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8F44EE3"/>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5A912903"/>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5FD00A1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60666D5C"/>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696E7E22"/>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74152392"/>
    <w:multiLevelType w:val="hybridMultilevel"/>
    <w:tmpl w:val="B3241C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4F10E3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74F9348F"/>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75D23ECD"/>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5EC38EE"/>
    <w:multiLevelType w:val="hybridMultilevel"/>
    <w:tmpl w:val="04AA47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256A23"/>
    <w:multiLevelType w:val="hybridMultilevel"/>
    <w:tmpl w:val="14706AA6"/>
    <w:lvl w:ilvl="0" w:tplc="E8DCD95A">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7F110726"/>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0"/>
  </w:num>
  <w:num w:numId="2">
    <w:abstractNumId w:val="11"/>
  </w:num>
  <w:num w:numId="3">
    <w:abstractNumId w:val="22"/>
  </w:num>
  <w:num w:numId="4">
    <w:abstractNumId w:val="16"/>
  </w:num>
  <w:num w:numId="5">
    <w:abstractNumId w:val="27"/>
  </w:num>
  <w:num w:numId="6">
    <w:abstractNumId w:val="7"/>
  </w:num>
  <w:num w:numId="7">
    <w:abstractNumId w:val="25"/>
  </w:num>
  <w:num w:numId="8">
    <w:abstractNumId w:val="13"/>
  </w:num>
  <w:num w:numId="9">
    <w:abstractNumId w:val="15"/>
  </w:num>
  <w:num w:numId="10">
    <w:abstractNumId w:val="24"/>
  </w:num>
  <w:num w:numId="11">
    <w:abstractNumId w:val="18"/>
  </w:num>
  <w:num w:numId="12">
    <w:abstractNumId w:val="17"/>
  </w:num>
  <w:num w:numId="13">
    <w:abstractNumId w:val="14"/>
  </w:num>
  <w:num w:numId="14">
    <w:abstractNumId w:val="20"/>
  </w:num>
  <w:num w:numId="15">
    <w:abstractNumId w:val="3"/>
  </w:num>
  <w:num w:numId="16">
    <w:abstractNumId w:val="2"/>
  </w:num>
  <w:num w:numId="17">
    <w:abstractNumId w:val="21"/>
  </w:num>
  <w:num w:numId="18">
    <w:abstractNumId w:val="4"/>
  </w:num>
  <w:num w:numId="19">
    <w:abstractNumId w:val="23"/>
  </w:num>
  <w:num w:numId="20">
    <w:abstractNumId w:val="26"/>
  </w:num>
  <w:num w:numId="21">
    <w:abstractNumId w:val="28"/>
  </w:num>
  <w:num w:numId="22">
    <w:abstractNumId w:val="6"/>
  </w:num>
  <w:num w:numId="23">
    <w:abstractNumId w:val="0"/>
  </w:num>
  <w:num w:numId="24">
    <w:abstractNumId w:val="19"/>
  </w:num>
  <w:num w:numId="25">
    <w:abstractNumId w:val="8"/>
  </w:num>
  <w:num w:numId="26">
    <w:abstractNumId w:val="9"/>
  </w:num>
  <w:num w:numId="27">
    <w:abstractNumId w:val="12"/>
  </w:num>
  <w:num w:numId="28">
    <w:abstractNumId w:val="5"/>
  </w:num>
  <w:num w:numId="2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11367"/>
    <w:rsid w:val="00013275"/>
    <w:rsid w:val="00022E32"/>
    <w:rsid w:val="00030ADC"/>
    <w:rsid w:val="00030FB7"/>
    <w:rsid w:val="00034C7A"/>
    <w:rsid w:val="00035E3D"/>
    <w:rsid w:val="00044153"/>
    <w:rsid w:val="000527D1"/>
    <w:rsid w:val="00053188"/>
    <w:rsid w:val="00053A07"/>
    <w:rsid w:val="00060D59"/>
    <w:rsid w:val="00063AB9"/>
    <w:rsid w:val="00065392"/>
    <w:rsid w:val="00065E6F"/>
    <w:rsid w:val="00066E77"/>
    <w:rsid w:val="00070990"/>
    <w:rsid w:val="00073F66"/>
    <w:rsid w:val="00077B6A"/>
    <w:rsid w:val="00080B7E"/>
    <w:rsid w:val="00083FD9"/>
    <w:rsid w:val="00084C7A"/>
    <w:rsid w:val="00085CAF"/>
    <w:rsid w:val="000909A2"/>
    <w:rsid w:val="00095136"/>
    <w:rsid w:val="000A11D1"/>
    <w:rsid w:val="000A4293"/>
    <w:rsid w:val="000A5B15"/>
    <w:rsid w:val="000A763B"/>
    <w:rsid w:val="000B304D"/>
    <w:rsid w:val="000B3DB0"/>
    <w:rsid w:val="000C03CF"/>
    <w:rsid w:val="000C5A21"/>
    <w:rsid w:val="000C6C08"/>
    <w:rsid w:val="000D227D"/>
    <w:rsid w:val="000D3D5D"/>
    <w:rsid w:val="000E0403"/>
    <w:rsid w:val="000E3DB3"/>
    <w:rsid w:val="000F023A"/>
    <w:rsid w:val="000F3AAA"/>
    <w:rsid w:val="00100D58"/>
    <w:rsid w:val="0010633D"/>
    <w:rsid w:val="0011423D"/>
    <w:rsid w:val="00115AB4"/>
    <w:rsid w:val="001221F2"/>
    <w:rsid w:val="00122DAE"/>
    <w:rsid w:val="0012551E"/>
    <w:rsid w:val="00133D3A"/>
    <w:rsid w:val="00136561"/>
    <w:rsid w:val="00144E95"/>
    <w:rsid w:val="00145B34"/>
    <w:rsid w:val="001532F4"/>
    <w:rsid w:val="00154723"/>
    <w:rsid w:val="001556DF"/>
    <w:rsid w:val="00162E63"/>
    <w:rsid w:val="001662C0"/>
    <w:rsid w:val="0017316E"/>
    <w:rsid w:val="0017596B"/>
    <w:rsid w:val="001962C1"/>
    <w:rsid w:val="001979E6"/>
    <w:rsid w:val="001A2353"/>
    <w:rsid w:val="001A2932"/>
    <w:rsid w:val="001A5863"/>
    <w:rsid w:val="001B0B71"/>
    <w:rsid w:val="001C254F"/>
    <w:rsid w:val="001C261D"/>
    <w:rsid w:val="001D2B62"/>
    <w:rsid w:val="001D6374"/>
    <w:rsid w:val="001F4477"/>
    <w:rsid w:val="001F4936"/>
    <w:rsid w:val="002020CD"/>
    <w:rsid w:val="00202B80"/>
    <w:rsid w:val="002048FB"/>
    <w:rsid w:val="0020635C"/>
    <w:rsid w:val="00210E90"/>
    <w:rsid w:val="002117B9"/>
    <w:rsid w:val="0022596F"/>
    <w:rsid w:val="00230F3C"/>
    <w:rsid w:val="00233848"/>
    <w:rsid w:val="00233ABE"/>
    <w:rsid w:val="00244403"/>
    <w:rsid w:val="00251FDF"/>
    <w:rsid w:val="00256840"/>
    <w:rsid w:val="00257A78"/>
    <w:rsid w:val="00260CAC"/>
    <w:rsid w:val="00261480"/>
    <w:rsid w:val="00267BF4"/>
    <w:rsid w:val="00270F53"/>
    <w:rsid w:val="002714EC"/>
    <w:rsid w:val="002734B8"/>
    <w:rsid w:val="00274218"/>
    <w:rsid w:val="0028423A"/>
    <w:rsid w:val="0028587D"/>
    <w:rsid w:val="00285AB4"/>
    <w:rsid w:val="002862FC"/>
    <w:rsid w:val="00290B43"/>
    <w:rsid w:val="00290F7C"/>
    <w:rsid w:val="00297C25"/>
    <w:rsid w:val="002A0199"/>
    <w:rsid w:val="002B0054"/>
    <w:rsid w:val="002B1803"/>
    <w:rsid w:val="002B4607"/>
    <w:rsid w:val="002C1A48"/>
    <w:rsid w:val="002C44AD"/>
    <w:rsid w:val="002D2BDA"/>
    <w:rsid w:val="002D4338"/>
    <w:rsid w:val="002D4B0F"/>
    <w:rsid w:val="002D62CD"/>
    <w:rsid w:val="002D68E2"/>
    <w:rsid w:val="002E16D0"/>
    <w:rsid w:val="002F1927"/>
    <w:rsid w:val="002F5F1E"/>
    <w:rsid w:val="00303B4D"/>
    <w:rsid w:val="0031014D"/>
    <w:rsid w:val="003113D1"/>
    <w:rsid w:val="00314680"/>
    <w:rsid w:val="00314F63"/>
    <w:rsid w:val="00315DB8"/>
    <w:rsid w:val="00316826"/>
    <w:rsid w:val="00320C00"/>
    <w:rsid w:val="00324042"/>
    <w:rsid w:val="003269C4"/>
    <w:rsid w:val="003349F5"/>
    <w:rsid w:val="00340A16"/>
    <w:rsid w:val="00341E38"/>
    <w:rsid w:val="00342D02"/>
    <w:rsid w:val="00347074"/>
    <w:rsid w:val="0035001D"/>
    <w:rsid w:val="00354D78"/>
    <w:rsid w:val="00356790"/>
    <w:rsid w:val="00366983"/>
    <w:rsid w:val="00367945"/>
    <w:rsid w:val="00370B66"/>
    <w:rsid w:val="00373721"/>
    <w:rsid w:val="003737B0"/>
    <w:rsid w:val="00373908"/>
    <w:rsid w:val="00381612"/>
    <w:rsid w:val="003851FF"/>
    <w:rsid w:val="00387717"/>
    <w:rsid w:val="00394387"/>
    <w:rsid w:val="0039640B"/>
    <w:rsid w:val="003978D5"/>
    <w:rsid w:val="003A3333"/>
    <w:rsid w:val="003A4484"/>
    <w:rsid w:val="003B0B91"/>
    <w:rsid w:val="003B4545"/>
    <w:rsid w:val="003B5C7F"/>
    <w:rsid w:val="003D008F"/>
    <w:rsid w:val="003D06DA"/>
    <w:rsid w:val="003D0872"/>
    <w:rsid w:val="003D4C16"/>
    <w:rsid w:val="003D60D4"/>
    <w:rsid w:val="003D666D"/>
    <w:rsid w:val="003E48D7"/>
    <w:rsid w:val="003F2803"/>
    <w:rsid w:val="00400A7E"/>
    <w:rsid w:val="004022DD"/>
    <w:rsid w:val="00406923"/>
    <w:rsid w:val="00406F12"/>
    <w:rsid w:val="00407A3F"/>
    <w:rsid w:val="00407D83"/>
    <w:rsid w:val="00415CDB"/>
    <w:rsid w:val="00416317"/>
    <w:rsid w:val="00420FFF"/>
    <w:rsid w:val="00421BE7"/>
    <w:rsid w:val="00430FDA"/>
    <w:rsid w:val="0043336F"/>
    <w:rsid w:val="004338C0"/>
    <w:rsid w:val="00434DF8"/>
    <w:rsid w:val="004357AE"/>
    <w:rsid w:val="00435B12"/>
    <w:rsid w:val="00443A26"/>
    <w:rsid w:val="00462744"/>
    <w:rsid w:val="00463725"/>
    <w:rsid w:val="00476E12"/>
    <w:rsid w:val="00477876"/>
    <w:rsid w:val="00485358"/>
    <w:rsid w:val="00486D5F"/>
    <w:rsid w:val="004878F3"/>
    <w:rsid w:val="00490140"/>
    <w:rsid w:val="00490958"/>
    <w:rsid w:val="004A249E"/>
    <w:rsid w:val="004A40C0"/>
    <w:rsid w:val="004A47CE"/>
    <w:rsid w:val="004B3DD5"/>
    <w:rsid w:val="004B7A83"/>
    <w:rsid w:val="004C08BD"/>
    <w:rsid w:val="004C1AAA"/>
    <w:rsid w:val="004D18CC"/>
    <w:rsid w:val="004E01E5"/>
    <w:rsid w:val="004E305E"/>
    <w:rsid w:val="004E5989"/>
    <w:rsid w:val="004F0B35"/>
    <w:rsid w:val="004F1A25"/>
    <w:rsid w:val="004F7FEC"/>
    <w:rsid w:val="00500236"/>
    <w:rsid w:val="00503776"/>
    <w:rsid w:val="00503DA4"/>
    <w:rsid w:val="00510E52"/>
    <w:rsid w:val="0051188E"/>
    <w:rsid w:val="0051265A"/>
    <w:rsid w:val="0051499C"/>
    <w:rsid w:val="00515371"/>
    <w:rsid w:val="005226A7"/>
    <w:rsid w:val="00523EE2"/>
    <w:rsid w:val="00533F37"/>
    <w:rsid w:val="00535065"/>
    <w:rsid w:val="00535AF9"/>
    <w:rsid w:val="00536D7E"/>
    <w:rsid w:val="00546333"/>
    <w:rsid w:val="00552E6A"/>
    <w:rsid w:val="00563692"/>
    <w:rsid w:val="00567BBC"/>
    <w:rsid w:val="0057071D"/>
    <w:rsid w:val="00571355"/>
    <w:rsid w:val="00571E7B"/>
    <w:rsid w:val="00573D3E"/>
    <w:rsid w:val="0057701E"/>
    <w:rsid w:val="0057735E"/>
    <w:rsid w:val="00577C74"/>
    <w:rsid w:val="00581F76"/>
    <w:rsid w:val="00583457"/>
    <w:rsid w:val="005904B4"/>
    <w:rsid w:val="00593113"/>
    <w:rsid w:val="005931E7"/>
    <w:rsid w:val="005A2478"/>
    <w:rsid w:val="005A3352"/>
    <w:rsid w:val="005B2733"/>
    <w:rsid w:val="005B469E"/>
    <w:rsid w:val="005B6A28"/>
    <w:rsid w:val="005B6CFA"/>
    <w:rsid w:val="005B781A"/>
    <w:rsid w:val="005C29FE"/>
    <w:rsid w:val="005C5CF7"/>
    <w:rsid w:val="005C668B"/>
    <w:rsid w:val="005C7A28"/>
    <w:rsid w:val="005D6211"/>
    <w:rsid w:val="005E206D"/>
    <w:rsid w:val="005E5BAE"/>
    <w:rsid w:val="005E77FF"/>
    <w:rsid w:val="005F0AA7"/>
    <w:rsid w:val="005F3E81"/>
    <w:rsid w:val="005F55C2"/>
    <w:rsid w:val="005F5C7D"/>
    <w:rsid w:val="005F7DEA"/>
    <w:rsid w:val="00600234"/>
    <w:rsid w:val="0060060D"/>
    <w:rsid w:val="00601B2F"/>
    <w:rsid w:val="006020E0"/>
    <w:rsid w:val="006033CC"/>
    <w:rsid w:val="00605A75"/>
    <w:rsid w:val="00605F33"/>
    <w:rsid w:val="00617FC6"/>
    <w:rsid w:val="006222D8"/>
    <w:rsid w:val="006256A0"/>
    <w:rsid w:val="00626D21"/>
    <w:rsid w:val="006348E4"/>
    <w:rsid w:val="006351A4"/>
    <w:rsid w:val="00637502"/>
    <w:rsid w:val="0064107B"/>
    <w:rsid w:val="00641161"/>
    <w:rsid w:val="0064160B"/>
    <w:rsid w:val="00642521"/>
    <w:rsid w:val="00643B36"/>
    <w:rsid w:val="00644E8B"/>
    <w:rsid w:val="00647EB7"/>
    <w:rsid w:val="00651849"/>
    <w:rsid w:val="0065394C"/>
    <w:rsid w:val="00667688"/>
    <w:rsid w:val="006771DE"/>
    <w:rsid w:val="00681CA1"/>
    <w:rsid w:val="0068234E"/>
    <w:rsid w:val="006847B1"/>
    <w:rsid w:val="00691164"/>
    <w:rsid w:val="0069266A"/>
    <w:rsid w:val="00697FBB"/>
    <w:rsid w:val="006A08DA"/>
    <w:rsid w:val="006A2143"/>
    <w:rsid w:val="006B6599"/>
    <w:rsid w:val="006C2703"/>
    <w:rsid w:val="006D11DE"/>
    <w:rsid w:val="006D5365"/>
    <w:rsid w:val="006D5D34"/>
    <w:rsid w:val="006E1489"/>
    <w:rsid w:val="006E43F8"/>
    <w:rsid w:val="006E6331"/>
    <w:rsid w:val="006F29A0"/>
    <w:rsid w:val="006F56DA"/>
    <w:rsid w:val="007022EC"/>
    <w:rsid w:val="00704D16"/>
    <w:rsid w:val="00705756"/>
    <w:rsid w:val="007071C8"/>
    <w:rsid w:val="00707200"/>
    <w:rsid w:val="00710C2A"/>
    <w:rsid w:val="00714E99"/>
    <w:rsid w:val="00717267"/>
    <w:rsid w:val="00722758"/>
    <w:rsid w:val="00723E22"/>
    <w:rsid w:val="00725146"/>
    <w:rsid w:val="00736F29"/>
    <w:rsid w:val="0074583D"/>
    <w:rsid w:val="0076160C"/>
    <w:rsid w:val="007646D3"/>
    <w:rsid w:val="00766101"/>
    <w:rsid w:val="00766420"/>
    <w:rsid w:val="00772C28"/>
    <w:rsid w:val="007903EA"/>
    <w:rsid w:val="00790B94"/>
    <w:rsid w:val="00790BD3"/>
    <w:rsid w:val="007A0DF7"/>
    <w:rsid w:val="007A2B8C"/>
    <w:rsid w:val="007A4587"/>
    <w:rsid w:val="007A6DDA"/>
    <w:rsid w:val="007C0001"/>
    <w:rsid w:val="007C05F6"/>
    <w:rsid w:val="007C3E98"/>
    <w:rsid w:val="007E407F"/>
    <w:rsid w:val="007E4E9B"/>
    <w:rsid w:val="007F350D"/>
    <w:rsid w:val="0080269C"/>
    <w:rsid w:val="00805DC3"/>
    <w:rsid w:val="008078EF"/>
    <w:rsid w:val="00816D89"/>
    <w:rsid w:val="0081753C"/>
    <w:rsid w:val="00817FB0"/>
    <w:rsid w:val="008264B7"/>
    <w:rsid w:val="0082759B"/>
    <w:rsid w:val="008276BC"/>
    <w:rsid w:val="00832280"/>
    <w:rsid w:val="0083488B"/>
    <w:rsid w:val="00836C5D"/>
    <w:rsid w:val="00836FB8"/>
    <w:rsid w:val="00842090"/>
    <w:rsid w:val="00847568"/>
    <w:rsid w:val="008567E8"/>
    <w:rsid w:val="0085686D"/>
    <w:rsid w:val="00856D7A"/>
    <w:rsid w:val="00863CD1"/>
    <w:rsid w:val="008641A2"/>
    <w:rsid w:val="00871FD6"/>
    <w:rsid w:val="008768FA"/>
    <w:rsid w:val="008820B0"/>
    <w:rsid w:val="008851A9"/>
    <w:rsid w:val="008902E3"/>
    <w:rsid w:val="00894251"/>
    <w:rsid w:val="008961F5"/>
    <w:rsid w:val="008962E4"/>
    <w:rsid w:val="008A3516"/>
    <w:rsid w:val="008B1FDF"/>
    <w:rsid w:val="008B6510"/>
    <w:rsid w:val="008C2443"/>
    <w:rsid w:val="008C26BD"/>
    <w:rsid w:val="008C6939"/>
    <w:rsid w:val="008D30BE"/>
    <w:rsid w:val="008D351F"/>
    <w:rsid w:val="008E652F"/>
    <w:rsid w:val="008F2568"/>
    <w:rsid w:val="008F7F93"/>
    <w:rsid w:val="009030EE"/>
    <w:rsid w:val="00910A6E"/>
    <w:rsid w:val="00921A7F"/>
    <w:rsid w:val="0092274E"/>
    <w:rsid w:val="009228F6"/>
    <w:rsid w:val="00923A2B"/>
    <w:rsid w:val="00923BFF"/>
    <w:rsid w:val="0092778F"/>
    <w:rsid w:val="0093034E"/>
    <w:rsid w:val="009308DD"/>
    <w:rsid w:val="009373C0"/>
    <w:rsid w:val="00941739"/>
    <w:rsid w:val="00947252"/>
    <w:rsid w:val="00952498"/>
    <w:rsid w:val="00954FDA"/>
    <w:rsid w:val="00957BB7"/>
    <w:rsid w:val="009649D9"/>
    <w:rsid w:val="0096523F"/>
    <w:rsid w:val="00965B6C"/>
    <w:rsid w:val="00965DC9"/>
    <w:rsid w:val="00965E9E"/>
    <w:rsid w:val="00965F25"/>
    <w:rsid w:val="009729C1"/>
    <w:rsid w:val="00975E34"/>
    <w:rsid w:val="009831EE"/>
    <w:rsid w:val="00987BA6"/>
    <w:rsid w:val="00990885"/>
    <w:rsid w:val="009915A0"/>
    <w:rsid w:val="009A312D"/>
    <w:rsid w:val="009A5F90"/>
    <w:rsid w:val="009A6E9A"/>
    <w:rsid w:val="009C0D8B"/>
    <w:rsid w:val="009D0777"/>
    <w:rsid w:val="009D1ADC"/>
    <w:rsid w:val="009E4695"/>
    <w:rsid w:val="009E7B5D"/>
    <w:rsid w:val="009F3E6C"/>
    <w:rsid w:val="009F60D4"/>
    <w:rsid w:val="009F6777"/>
    <w:rsid w:val="00A008EC"/>
    <w:rsid w:val="00A00EB7"/>
    <w:rsid w:val="00A01FE0"/>
    <w:rsid w:val="00A02E42"/>
    <w:rsid w:val="00A02F9D"/>
    <w:rsid w:val="00A031F3"/>
    <w:rsid w:val="00A05A63"/>
    <w:rsid w:val="00A1387E"/>
    <w:rsid w:val="00A17E54"/>
    <w:rsid w:val="00A2375B"/>
    <w:rsid w:val="00A249BB"/>
    <w:rsid w:val="00A30144"/>
    <w:rsid w:val="00A315D1"/>
    <w:rsid w:val="00A3250F"/>
    <w:rsid w:val="00A4537D"/>
    <w:rsid w:val="00A47037"/>
    <w:rsid w:val="00A47DF5"/>
    <w:rsid w:val="00A5125A"/>
    <w:rsid w:val="00A547C0"/>
    <w:rsid w:val="00A554CC"/>
    <w:rsid w:val="00A6363A"/>
    <w:rsid w:val="00A64BA9"/>
    <w:rsid w:val="00A667FC"/>
    <w:rsid w:val="00A760C6"/>
    <w:rsid w:val="00A80B38"/>
    <w:rsid w:val="00A80BCB"/>
    <w:rsid w:val="00A83762"/>
    <w:rsid w:val="00A84500"/>
    <w:rsid w:val="00A8613D"/>
    <w:rsid w:val="00A90493"/>
    <w:rsid w:val="00A9198D"/>
    <w:rsid w:val="00A9272E"/>
    <w:rsid w:val="00A950D7"/>
    <w:rsid w:val="00A964AC"/>
    <w:rsid w:val="00AA10AB"/>
    <w:rsid w:val="00AA1FCF"/>
    <w:rsid w:val="00AA754B"/>
    <w:rsid w:val="00AB639E"/>
    <w:rsid w:val="00AC0B71"/>
    <w:rsid w:val="00AC41A5"/>
    <w:rsid w:val="00AC5652"/>
    <w:rsid w:val="00AD5515"/>
    <w:rsid w:val="00AE00A2"/>
    <w:rsid w:val="00AE020A"/>
    <w:rsid w:val="00AE5F18"/>
    <w:rsid w:val="00AE6DB7"/>
    <w:rsid w:val="00AE7295"/>
    <w:rsid w:val="00AF39A7"/>
    <w:rsid w:val="00B033F7"/>
    <w:rsid w:val="00B066C3"/>
    <w:rsid w:val="00B11AE3"/>
    <w:rsid w:val="00B12441"/>
    <w:rsid w:val="00B13F77"/>
    <w:rsid w:val="00B15656"/>
    <w:rsid w:val="00B2623D"/>
    <w:rsid w:val="00B42F0E"/>
    <w:rsid w:val="00B52FE5"/>
    <w:rsid w:val="00B55F78"/>
    <w:rsid w:val="00B664F9"/>
    <w:rsid w:val="00B74ED9"/>
    <w:rsid w:val="00B87089"/>
    <w:rsid w:val="00B910EE"/>
    <w:rsid w:val="00B92048"/>
    <w:rsid w:val="00B939E2"/>
    <w:rsid w:val="00BA320F"/>
    <w:rsid w:val="00BB4496"/>
    <w:rsid w:val="00BC1026"/>
    <w:rsid w:val="00BC6931"/>
    <w:rsid w:val="00BC6F39"/>
    <w:rsid w:val="00BD0F00"/>
    <w:rsid w:val="00BD1246"/>
    <w:rsid w:val="00BD5C6E"/>
    <w:rsid w:val="00BE70F1"/>
    <w:rsid w:val="00BE7635"/>
    <w:rsid w:val="00BF0822"/>
    <w:rsid w:val="00BF2B53"/>
    <w:rsid w:val="00BF2F50"/>
    <w:rsid w:val="00C01078"/>
    <w:rsid w:val="00C0172E"/>
    <w:rsid w:val="00C020E2"/>
    <w:rsid w:val="00C04D17"/>
    <w:rsid w:val="00C074B2"/>
    <w:rsid w:val="00C16290"/>
    <w:rsid w:val="00C2299F"/>
    <w:rsid w:val="00C24D4B"/>
    <w:rsid w:val="00C25616"/>
    <w:rsid w:val="00C30F97"/>
    <w:rsid w:val="00C3330E"/>
    <w:rsid w:val="00C36962"/>
    <w:rsid w:val="00C373D1"/>
    <w:rsid w:val="00C37628"/>
    <w:rsid w:val="00C43797"/>
    <w:rsid w:val="00C46F55"/>
    <w:rsid w:val="00C5122D"/>
    <w:rsid w:val="00C53AA5"/>
    <w:rsid w:val="00C57FD9"/>
    <w:rsid w:val="00C62366"/>
    <w:rsid w:val="00C67066"/>
    <w:rsid w:val="00C81220"/>
    <w:rsid w:val="00C818B3"/>
    <w:rsid w:val="00C83841"/>
    <w:rsid w:val="00C848A8"/>
    <w:rsid w:val="00C9207D"/>
    <w:rsid w:val="00C96080"/>
    <w:rsid w:val="00C97CC8"/>
    <w:rsid w:val="00CA14D2"/>
    <w:rsid w:val="00CA2B4B"/>
    <w:rsid w:val="00CA39BF"/>
    <w:rsid w:val="00CA4BD4"/>
    <w:rsid w:val="00CA6D64"/>
    <w:rsid w:val="00CB4F8E"/>
    <w:rsid w:val="00CB6BE3"/>
    <w:rsid w:val="00CC24AB"/>
    <w:rsid w:val="00CC2706"/>
    <w:rsid w:val="00CC4C34"/>
    <w:rsid w:val="00CC5347"/>
    <w:rsid w:val="00CD4124"/>
    <w:rsid w:val="00CD44D3"/>
    <w:rsid w:val="00CD4641"/>
    <w:rsid w:val="00CD4D2A"/>
    <w:rsid w:val="00CE013A"/>
    <w:rsid w:val="00CE1A1E"/>
    <w:rsid w:val="00CE2572"/>
    <w:rsid w:val="00CE525B"/>
    <w:rsid w:val="00CF6F32"/>
    <w:rsid w:val="00D01EC8"/>
    <w:rsid w:val="00D02BB7"/>
    <w:rsid w:val="00D11318"/>
    <w:rsid w:val="00D14593"/>
    <w:rsid w:val="00D16D3B"/>
    <w:rsid w:val="00D16D8D"/>
    <w:rsid w:val="00D1726B"/>
    <w:rsid w:val="00D20E12"/>
    <w:rsid w:val="00D321BB"/>
    <w:rsid w:val="00D37485"/>
    <w:rsid w:val="00D37C66"/>
    <w:rsid w:val="00D44F98"/>
    <w:rsid w:val="00D56874"/>
    <w:rsid w:val="00D578AC"/>
    <w:rsid w:val="00D65388"/>
    <w:rsid w:val="00D709D0"/>
    <w:rsid w:val="00D77B6F"/>
    <w:rsid w:val="00D80D8E"/>
    <w:rsid w:val="00D91545"/>
    <w:rsid w:val="00D9614C"/>
    <w:rsid w:val="00DA0BDE"/>
    <w:rsid w:val="00DA4ABC"/>
    <w:rsid w:val="00DA4CEE"/>
    <w:rsid w:val="00DB0CD1"/>
    <w:rsid w:val="00DB2BE8"/>
    <w:rsid w:val="00DB3112"/>
    <w:rsid w:val="00DB5803"/>
    <w:rsid w:val="00DC3C06"/>
    <w:rsid w:val="00DC4283"/>
    <w:rsid w:val="00DD39B7"/>
    <w:rsid w:val="00DD5852"/>
    <w:rsid w:val="00DD6B53"/>
    <w:rsid w:val="00DE1047"/>
    <w:rsid w:val="00DE3A1C"/>
    <w:rsid w:val="00DE6B88"/>
    <w:rsid w:val="00E1433F"/>
    <w:rsid w:val="00E17780"/>
    <w:rsid w:val="00E240AC"/>
    <w:rsid w:val="00E3229B"/>
    <w:rsid w:val="00E364C2"/>
    <w:rsid w:val="00E40B85"/>
    <w:rsid w:val="00E428F8"/>
    <w:rsid w:val="00E52927"/>
    <w:rsid w:val="00E71580"/>
    <w:rsid w:val="00E74207"/>
    <w:rsid w:val="00E75197"/>
    <w:rsid w:val="00E87A1D"/>
    <w:rsid w:val="00E9124A"/>
    <w:rsid w:val="00E96A7A"/>
    <w:rsid w:val="00E97EC8"/>
    <w:rsid w:val="00EA1924"/>
    <w:rsid w:val="00EA1B19"/>
    <w:rsid w:val="00EA21C6"/>
    <w:rsid w:val="00EA37FD"/>
    <w:rsid w:val="00EA545F"/>
    <w:rsid w:val="00EB4914"/>
    <w:rsid w:val="00EC1584"/>
    <w:rsid w:val="00ED0F7D"/>
    <w:rsid w:val="00EE1061"/>
    <w:rsid w:val="00EE7A67"/>
    <w:rsid w:val="00EE7BB6"/>
    <w:rsid w:val="00F0444F"/>
    <w:rsid w:val="00F13656"/>
    <w:rsid w:val="00F16386"/>
    <w:rsid w:val="00F25671"/>
    <w:rsid w:val="00F31CAB"/>
    <w:rsid w:val="00F3634E"/>
    <w:rsid w:val="00F4125A"/>
    <w:rsid w:val="00F47130"/>
    <w:rsid w:val="00F67358"/>
    <w:rsid w:val="00F80501"/>
    <w:rsid w:val="00F8250A"/>
    <w:rsid w:val="00F847D0"/>
    <w:rsid w:val="00F852D4"/>
    <w:rsid w:val="00F85E08"/>
    <w:rsid w:val="00F86094"/>
    <w:rsid w:val="00F9143A"/>
    <w:rsid w:val="00F940D8"/>
    <w:rsid w:val="00FA25B2"/>
    <w:rsid w:val="00FA4B5A"/>
    <w:rsid w:val="00FA6BE1"/>
    <w:rsid w:val="00FB6038"/>
    <w:rsid w:val="00FB7FF1"/>
    <w:rsid w:val="00FC043A"/>
    <w:rsid w:val="00FC373D"/>
    <w:rsid w:val="00FC45B1"/>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 w:type="character" w:customStyle="1" w:styleId="normaltextrun">
    <w:name w:val="normaltextrun"/>
    <w:basedOn w:val="Privzetapisavaodstavka"/>
    <w:rsid w:val="00BE7635"/>
  </w:style>
  <w:style w:type="character" w:customStyle="1" w:styleId="eop">
    <w:name w:val="eop"/>
    <w:basedOn w:val="Privzetapisavaodstavka"/>
    <w:rsid w:val="00BE7635"/>
  </w:style>
  <w:style w:type="character" w:customStyle="1" w:styleId="tlid-translation">
    <w:name w:val="tlid-translation"/>
    <w:basedOn w:val="Privzetapisavaodstavka"/>
    <w:rsid w:val="00F67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965</Words>
  <Characters>5501</Characters>
  <Application>Microsoft Office Word</Application>
  <DocSecurity>0</DocSecurity>
  <Lines>45</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2</cp:revision>
  <cp:lastPrinted>2021-12-15T09:59:00Z</cp:lastPrinted>
  <dcterms:created xsi:type="dcterms:W3CDTF">2022-03-01T14:44:00Z</dcterms:created>
  <dcterms:modified xsi:type="dcterms:W3CDTF">2022-03-01T14:44:00Z</dcterms:modified>
</cp:coreProperties>
</file>