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E54DC" w14:textId="5EBABA4C" w:rsidR="00DA08DD" w:rsidRDefault="00E64A51" w:rsidP="00FC0FF0">
      <w:pPr>
        <w:pStyle w:val="BodyText31"/>
        <w:shd w:val="clear" w:color="auto" w:fill="D9D9D9" w:themeFill="background1" w:themeFillShade="D9"/>
        <w:spacing w:line="0" w:lineRule="atLeast"/>
        <w:ind w:left="142"/>
        <w:jc w:val="left"/>
        <w:rPr>
          <w:rFonts w:cs="Arial"/>
          <w:b/>
          <w:sz w:val="20"/>
        </w:rPr>
      </w:pPr>
      <w:r w:rsidRPr="00E64A51">
        <w:rPr>
          <w:rFonts w:cs="Arial"/>
          <w:b/>
          <w:sz w:val="20"/>
        </w:rPr>
        <w:t>»PREDRAČUN ENOSTAVNI«</w:t>
      </w:r>
      <w:r w:rsidR="00FC0FF0">
        <w:rPr>
          <w:rFonts w:cs="Arial"/>
          <w:b/>
          <w:sz w:val="20"/>
        </w:rPr>
        <w:tab/>
      </w:r>
      <w:r w:rsidR="00FC0FF0">
        <w:rPr>
          <w:rFonts w:cs="Arial"/>
          <w:b/>
          <w:sz w:val="20"/>
        </w:rPr>
        <w:tab/>
      </w:r>
      <w:r w:rsidR="00CF172E">
        <w:rPr>
          <w:rFonts w:cs="Arial"/>
          <w:b/>
          <w:sz w:val="20"/>
        </w:rPr>
        <w:tab/>
      </w:r>
      <w:r w:rsidRPr="002B1852">
        <w:rPr>
          <w:rFonts w:cs="Arial"/>
          <w:b/>
          <w:sz w:val="20"/>
        </w:rPr>
        <w:t xml:space="preserve">MORS </w:t>
      </w:r>
      <w:r w:rsidR="002B1852" w:rsidRPr="002B1852">
        <w:rPr>
          <w:rFonts w:cs="Arial"/>
          <w:b/>
          <w:sz w:val="20"/>
        </w:rPr>
        <w:t>152/2022-ODP</w:t>
      </w:r>
      <w:r w:rsidR="00FC0FF0">
        <w:rPr>
          <w:rFonts w:cs="Arial"/>
          <w:b/>
          <w:sz w:val="20"/>
        </w:rPr>
        <w:tab/>
      </w:r>
      <w:r w:rsidR="00FC0FF0">
        <w:rPr>
          <w:rFonts w:cs="Arial"/>
          <w:b/>
          <w:sz w:val="20"/>
        </w:rPr>
        <w:tab/>
      </w:r>
      <w:r w:rsidR="00FC0FF0">
        <w:rPr>
          <w:rFonts w:cs="Arial"/>
          <w:b/>
          <w:sz w:val="20"/>
        </w:rPr>
        <w:tab/>
      </w:r>
      <w:r w:rsidR="002B1852" w:rsidRPr="002B1852">
        <w:rPr>
          <w:rFonts w:cs="Arial"/>
          <w:b/>
          <w:sz w:val="20"/>
        </w:rPr>
        <w:t>SIMULACIJSKA LUTKA</w:t>
      </w:r>
    </w:p>
    <w:p w14:paraId="5AA4BEB6" w14:textId="77777777" w:rsidR="00DA08DD" w:rsidRDefault="00DA08DD" w:rsidP="004F1A02">
      <w:pPr>
        <w:spacing w:after="0" w:line="0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7D93C214" w14:textId="7F30413C" w:rsidR="00E64A51" w:rsidRDefault="00E64A51" w:rsidP="004F1A02">
      <w:pPr>
        <w:spacing w:after="0" w:line="0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  <w:r w:rsidRPr="00E64A51">
        <w:rPr>
          <w:rFonts w:ascii="Arial" w:hAnsi="Arial" w:cs="Arial"/>
          <w:b/>
          <w:sz w:val="20"/>
          <w:szCs w:val="20"/>
        </w:rPr>
        <w:t>ŠTEVILKA PONUDBE__________________, Z DNE__________________</w:t>
      </w:r>
    </w:p>
    <w:p w14:paraId="79439946" w14:textId="77777777" w:rsidR="004A18B9" w:rsidRPr="00E64A51" w:rsidRDefault="004A18B9" w:rsidP="004F1A02">
      <w:pPr>
        <w:spacing w:after="0" w:line="0" w:lineRule="atLeast"/>
        <w:ind w:left="142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06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431"/>
        <w:gridCol w:w="1087"/>
        <w:gridCol w:w="426"/>
        <w:gridCol w:w="1322"/>
        <w:gridCol w:w="1134"/>
        <w:gridCol w:w="992"/>
        <w:gridCol w:w="992"/>
        <w:gridCol w:w="1276"/>
        <w:gridCol w:w="1701"/>
        <w:gridCol w:w="2137"/>
      </w:tblGrid>
      <w:tr w:rsidR="002B1852" w:rsidRPr="00E64A51" w14:paraId="168C99BB" w14:textId="4E79E329" w:rsidTr="004A18B9">
        <w:trPr>
          <w:cantSplit/>
          <w:trHeight w:val="255"/>
          <w:jc w:val="center"/>
        </w:trPr>
        <w:tc>
          <w:tcPr>
            <w:tcW w:w="567" w:type="dxa"/>
          </w:tcPr>
          <w:p w14:paraId="28896923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ZAP.</w:t>
            </w:r>
          </w:p>
          <w:p w14:paraId="3A932A13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ŠT.</w:t>
            </w:r>
          </w:p>
        </w:tc>
        <w:tc>
          <w:tcPr>
            <w:tcW w:w="2518" w:type="dxa"/>
            <w:gridSpan w:val="2"/>
          </w:tcPr>
          <w:p w14:paraId="3AC1E3E2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napToGrid w:val="0"/>
                <w:sz w:val="16"/>
                <w:szCs w:val="20"/>
              </w:rPr>
            </w:pPr>
          </w:p>
          <w:p w14:paraId="3B502BCB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napToGrid w:val="0"/>
                <w:sz w:val="16"/>
                <w:szCs w:val="20"/>
              </w:rPr>
              <w:t>BLAGO</w:t>
            </w:r>
          </w:p>
        </w:tc>
        <w:tc>
          <w:tcPr>
            <w:tcW w:w="426" w:type="dxa"/>
          </w:tcPr>
          <w:p w14:paraId="0DACEAA8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  <w:p w14:paraId="3DB2F5B0" w14:textId="382A8923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>ME</w:t>
            </w:r>
          </w:p>
        </w:tc>
        <w:tc>
          <w:tcPr>
            <w:tcW w:w="1322" w:type="dxa"/>
          </w:tcPr>
          <w:p w14:paraId="158845CB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  <w:p w14:paraId="27EA42F5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KOLIČINA</w:t>
            </w:r>
          </w:p>
        </w:tc>
        <w:tc>
          <w:tcPr>
            <w:tcW w:w="1134" w:type="dxa"/>
          </w:tcPr>
          <w:p w14:paraId="61176C0C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Cena/ME</w:t>
            </w:r>
          </w:p>
          <w:p w14:paraId="5A98E74B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 xml:space="preserve"> brez DDV</w:t>
            </w:r>
          </w:p>
        </w:tc>
        <w:tc>
          <w:tcPr>
            <w:tcW w:w="992" w:type="dxa"/>
          </w:tcPr>
          <w:p w14:paraId="36EE0768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 xml:space="preserve">22% </w:t>
            </w:r>
          </w:p>
          <w:p w14:paraId="649EEE7B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DDV/ME</w:t>
            </w:r>
          </w:p>
        </w:tc>
        <w:tc>
          <w:tcPr>
            <w:tcW w:w="992" w:type="dxa"/>
          </w:tcPr>
          <w:p w14:paraId="402FCC62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Cena/ME</w:t>
            </w:r>
          </w:p>
          <w:p w14:paraId="04C0B46E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 xml:space="preserve"> z DDV</w:t>
            </w:r>
          </w:p>
        </w:tc>
        <w:tc>
          <w:tcPr>
            <w:tcW w:w="1276" w:type="dxa"/>
          </w:tcPr>
          <w:p w14:paraId="0C928BA3" w14:textId="77777777" w:rsid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SKUPNA</w:t>
            </w:r>
          </w:p>
          <w:p w14:paraId="29CE3E38" w14:textId="77777777" w:rsidR="004F56E3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 xml:space="preserve"> VREDNOST</w:t>
            </w:r>
          </w:p>
          <w:p w14:paraId="6FD697DB" w14:textId="040E0B25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 xml:space="preserve"> brez DDV</w:t>
            </w:r>
          </w:p>
        </w:tc>
        <w:tc>
          <w:tcPr>
            <w:tcW w:w="1701" w:type="dxa"/>
          </w:tcPr>
          <w:p w14:paraId="24562540" w14:textId="63CE77E1" w:rsidR="004F56E3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 xml:space="preserve">VREDNOST </w:t>
            </w:r>
          </w:p>
          <w:p w14:paraId="4FDDBD5F" w14:textId="5FC0554F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>DDV</w:t>
            </w:r>
          </w:p>
        </w:tc>
        <w:tc>
          <w:tcPr>
            <w:tcW w:w="2137" w:type="dxa"/>
          </w:tcPr>
          <w:p w14:paraId="0B72E5A9" w14:textId="77777777" w:rsid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SKUPNA</w:t>
            </w:r>
          </w:p>
          <w:p w14:paraId="350C86E5" w14:textId="51E1407C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 xml:space="preserve"> VREDNOST</w:t>
            </w:r>
            <w:r>
              <w:rPr>
                <w:rFonts w:ascii="Arial" w:hAnsi="Arial" w:cs="Arial"/>
                <w:b/>
                <w:i/>
                <w:sz w:val="16"/>
                <w:szCs w:val="20"/>
              </w:rPr>
              <w:t xml:space="preserve"> z DDV</w:t>
            </w:r>
          </w:p>
        </w:tc>
      </w:tr>
      <w:tr w:rsidR="002B1852" w:rsidRPr="00E64A51" w14:paraId="254E5CCF" w14:textId="3C9FC15B" w:rsidTr="004A18B9">
        <w:trPr>
          <w:cantSplit/>
          <w:trHeight w:val="255"/>
          <w:jc w:val="center"/>
        </w:trPr>
        <w:tc>
          <w:tcPr>
            <w:tcW w:w="567" w:type="dxa"/>
            <w:shd w:val="clear" w:color="auto" w:fill="FFFFFF" w:themeFill="background1"/>
          </w:tcPr>
          <w:p w14:paraId="2AF26770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2518" w:type="dxa"/>
            <w:gridSpan w:val="2"/>
            <w:shd w:val="clear" w:color="auto" w:fill="FFFFFF" w:themeFill="background1"/>
          </w:tcPr>
          <w:p w14:paraId="3076F89F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14:paraId="5F2CC9CC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1322" w:type="dxa"/>
            <w:shd w:val="clear" w:color="auto" w:fill="FFFFFF" w:themeFill="background1"/>
          </w:tcPr>
          <w:p w14:paraId="54466F60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2B8EAB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v EUR</w:t>
            </w:r>
          </w:p>
        </w:tc>
        <w:tc>
          <w:tcPr>
            <w:tcW w:w="992" w:type="dxa"/>
            <w:shd w:val="clear" w:color="auto" w:fill="FFFFFF" w:themeFill="background1"/>
          </w:tcPr>
          <w:p w14:paraId="7B0CF2F6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v EUR</w:t>
            </w:r>
          </w:p>
        </w:tc>
        <w:tc>
          <w:tcPr>
            <w:tcW w:w="992" w:type="dxa"/>
            <w:shd w:val="clear" w:color="auto" w:fill="FFFFFF" w:themeFill="background1"/>
          </w:tcPr>
          <w:p w14:paraId="3AD1B417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v EUR</w:t>
            </w:r>
          </w:p>
        </w:tc>
        <w:tc>
          <w:tcPr>
            <w:tcW w:w="1276" w:type="dxa"/>
            <w:shd w:val="clear" w:color="auto" w:fill="FFFFFF" w:themeFill="background1"/>
          </w:tcPr>
          <w:p w14:paraId="19F69F6A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v EUR</w:t>
            </w:r>
          </w:p>
        </w:tc>
        <w:tc>
          <w:tcPr>
            <w:tcW w:w="1701" w:type="dxa"/>
            <w:shd w:val="clear" w:color="auto" w:fill="FFFFFF" w:themeFill="background1"/>
          </w:tcPr>
          <w:p w14:paraId="647BE104" w14:textId="2C8026E2" w:rsidR="002B1852" w:rsidRPr="00E64A51" w:rsidRDefault="004F56E3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>v</w:t>
            </w:r>
            <w:r w:rsidR="002B1852">
              <w:rPr>
                <w:rFonts w:ascii="Arial" w:hAnsi="Arial" w:cs="Arial"/>
                <w:b/>
                <w:i/>
                <w:sz w:val="16"/>
                <w:szCs w:val="20"/>
              </w:rPr>
              <w:t xml:space="preserve"> EUR</w:t>
            </w:r>
          </w:p>
        </w:tc>
        <w:tc>
          <w:tcPr>
            <w:tcW w:w="2137" w:type="dxa"/>
            <w:shd w:val="clear" w:color="auto" w:fill="FFFFFF" w:themeFill="background1"/>
          </w:tcPr>
          <w:p w14:paraId="57C98272" w14:textId="4973C8D0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v EUR</w:t>
            </w:r>
          </w:p>
        </w:tc>
      </w:tr>
      <w:tr w:rsidR="004F56E3" w:rsidRPr="00E64A51" w14:paraId="3AD323F8" w14:textId="689E26B4" w:rsidTr="004A18B9">
        <w:trPr>
          <w:cantSplit/>
          <w:trHeight w:val="255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4A4B269F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1</w:t>
            </w:r>
          </w:p>
        </w:tc>
        <w:tc>
          <w:tcPr>
            <w:tcW w:w="2518" w:type="dxa"/>
            <w:gridSpan w:val="2"/>
            <w:shd w:val="clear" w:color="auto" w:fill="F2F2F2" w:themeFill="background1" w:themeFillShade="F2"/>
          </w:tcPr>
          <w:p w14:paraId="40158F28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2</w:t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14:paraId="1621D2DE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3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14:paraId="2AA34041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3E4BA87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8D4C0BC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6=5*22%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4F2B127" w14:textId="77777777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7=5+6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D832299" w14:textId="65CF09D6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8=</w:t>
            </w:r>
            <w:r>
              <w:rPr>
                <w:rFonts w:ascii="Arial" w:hAnsi="Arial" w:cs="Arial"/>
                <w:b/>
                <w:i/>
                <w:sz w:val="16"/>
                <w:szCs w:val="20"/>
              </w:rPr>
              <w:t>4*5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7595FD3" w14:textId="50313555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>9=4*6</w:t>
            </w:r>
          </w:p>
        </w:tc>
        <w:tc>
          <w:tcPr>
            <w:tcW w:w="2137" w:type="dxa"/>
            <w:shd w:val="clear" w:color="auto" w:fill="F2F2F2" w:themeFill="background1" w:themeFillShade="F2"/>
          </w:tcPr>
          <w:p w14:paraId="163FB8AF" w14:textId="2E696091" w:rsidR="002B1852" w:rsidRPr="00E64A51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20"/>
              </w:rPr>
              <w:t>10=</w:t>
            </w:r>
            <w:r w:rsidRPr="00E64A51">
              <w:rPr>
                <w:rFonts w:ascii="Arial" w:hAnsi="Arial" w:cs="Arial"/>
                <w:b/>
                <w:i/>
                <w:sz w:val="16"/>
                <w:szCs w:val="20"/>
              </w:rPr>
              <w:t>4*7</w:t>
            </w:r>
          </w:p>
        </w:tc>
      </w:tr>
      <w:tr w:rsidR="00024D71" w:rsidRPr="00E64A51" w14:paraId="75EE70C4" w14:textId="259CDDA1" w:rsidTr="004A18B9">
        <w:trPr>
          <w:cantSplit/>
          <w:trHeight w:val="613"/>
          <w:jc w:val="center"/>
        </w:trPr>
        <w:tc>
          <w:tcPr>
            <w:tcW w:w="567" w:type="dxa"/>
            <w:vAlign w:val="center"/>
          </w:tcPr>
          <w:p w14:paraId="5117B982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B1852">
              <w:rPr>
                <w:rFonts w:ascii="Arial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518" w:type="dxa"/>
            <w:gridSpan w:val="2"/>
            <w:vAlign w:val="center"/>
          </w:tcPr>
          <w:p w14:paraId="7A8FE99A" w14:textId="4A05A872" w:rsidR="002B1852" w:rsidRPr="002B1852" w:rsidRDefault="002B1852" w:rsidP="002B1852">
            <w:pPr>
              <w:spacing w:after="0"/>
              <w:ind w:righ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1852">
              <w:rPr>
                <w:rFonts w:ascii="Arial" w:hAnsi="Arial" w:cs="Arial"/>
                <w:b/>
                <w:sz w:val="20"/>
                <w:szCs w:val="20"/>
              </w:rPr>
              <w:t>SIMULACIJSKA LUTKA</w:t>
            </w:r>
          </w:p>
        </w:tc>
        <w:tc>
          <w:tcPr>
            <w:tcW w:w="426" w:type="dxa"/>
            <w:vAlign w:val="center"/>
          </w:tcPr>
          <w:p w14:paraId="7E01A669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B1852">
              <w:rPr>
                <w:rFonts w:ascii="Arial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322" w:type="dxa"/>
            <w:vAlign w:val="center"/>
          </w:tcPr>
          <w:p w14:paraId="205A18E3" w14:textId="2896D335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B1852">
              <w:rPr>
                <w:rFonts w:ascii="Arial" w:hAnsi="Arial" w:cs="Arial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B7970FD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F0806A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7B2890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D01626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EA7384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37" w:type="dxa"/>
          </w:tcPr>
          <w:p w14:paraId="0DEF2AFB" w14:textId="77777777" w:rsidR="002B1852" w:rsidRPr="002B1852" w:rsidRDefault="002B1852" w:rsidP="002B185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E92" w:rsidRPr="00E64A51" w14:paraId="19B4E3B8" w14:textId="77777777" w:rsidTr="004A18B9">
        <w:trPr>
          <w:cantSplit/>
          <w:trHeight w:val="90"/>
          <w:jc w:val="center"/>
        </w:trPr>
        <w:tc>
          <w:tcPr>
            <w:tcW w:w="13065" w:type="dxa"/>
            <w:gridSpan w:val="11"/>
            <w:shd w:val="clear" w:color="auto" w:fill="F2F2F2" w:themeFill="background1" w:themeFillShade="F2"/>
            <w:vAlign w:val="center"/>
          </w:tcPr>
          <w:p w14:paraId="203E865A" w14:textId="3C89D9A4" w:rsidR="001C16EB" w:rsidRPr="002B1852" w:rsidRDefault="001C16EB" w:rsidP="002A22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E92" w:rsidRPr="00E64A51" w14:paraId="60849DAC" w14:textId="77777777" w:rsidTr="004239B0">
        <w:trPr>
          <w:cantSplit/>
          <w:trHeight w:val="335"/>
          <w:jc w:val="center"/>
        </w:trPr>
        <w:tc>
          <w:tcPr>
            <w:tcW w:w="1998" w:type="dxa"/>
            <w:gridSpan w:val="2"/>
            <w:vAlign w:val="center"/>
          </w:tcPr>
          <w:p w14:paraId="295B4ABD" w14:textId="18BBC303" w:rsidR="003E0E92" w:rsidRDefault="003E0E92" w:rsidP="003E0E9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11067" w:type="dxa"/>
            <w:gridSpan w:val="9"/>
            <w:vAlign w:val="center"/>
          </w:tcPr>
          <w:p w14:paraId="3C8C5E8D" w14:textId="77777777" w:rsidR="004239B0" w:rsidRPr="004560B7" w:rsidRDefault="004239B0" w:rsidP="004239B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0B7">
              <w:rPr>
                <w:rFonts w:ascii="Arial" w:hAnsi="Arial" w:cs="Arial"/>
                <w:sz w:val="20"/>
                <w:szCs w:val="20"/>
                <w:u w:val="single"/>
              </w:rPr>
              <w:t>za leto 2022 (1 kos):</w:t>
            </w:r>
            <w:r w:rsidRPr="004560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39B0">
              <w:rPr>
                <w:rFonts w:ascii="Arial" w:hAnsi="Arial" w:cs="Arial"/>
                <w:b/>
                <w:sz w:val="20"/>
                <w:szCs w:val="20"/>
              </w:rPr>
              <w:t>Vojašnica Petra Petriča Kranj, Bleiweisova cesta 32, 4000 Kranj</w:t>
            </w:r>
          </w:p>
          <w:p w14:paraId="29FCC0FE" w14:textId="4BAB1505" w:rsidR="003E0E92" w:rsidRPr="004239B0" w:rsidRDefault="004239B0" w:rsidP="004239B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0B7">
              <w:rPr>
                <w:rFonts w:ascii="Arial" w:hAnsi="Arial" w:cs="Arial"/>
                <w:sz w:val="20"/>
                <w:szCs w:val="20"/>
                <w:u w:val="single"/>
              </w:rPr>
              <w:t>za leto 2023 (1 kos):</w:t>
            </w:r>
            <w:r w:rsidRPr="004560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39B0">
              <w:rPr>
                <w:rFonts w:ascii="Arial" w:hAnsi="Arial" w:cs="Arial"/>
                <w:b/>
                <w:sz w:val="20"/>
                <w:szCs w:val="20"/>
              </w:rPr>
              <w:t>Vojašnica Vincenca Repnika Slovenska Bistrica, Ljubljanska cesta 22, 2310 Slovenska Bistrica</w:t>
            </w:r>
          </w:p>
        </w:tc>
      </w:tr>
      <w:tr w:rsidR="003E0E92" w:rsidRPr="00E64A51" w14:paraId="3172E0B6" w14:textId="77777777" w:rsidTr="004239B0">
        <w:trPr>
          <w:cantSplit/>
          <w:trHeight w:val="335"/>
          <w:jc w:val="center"/>
        </w:trPr>
        <w:tc>
          <w:tcPr>
            <w:tcW w:w="1998" w:type="dxa"/>
            <w:gridSpan w:val="2"/>
            <w:vAlign w:val="center"/>
          </w:tcPr>
          <w:p w14:paraId="188C0859" w14:textId="2EF6BB1B" w:rsidR="003E0E92" w:rsidRDefault="003E0E92" w:rsidP="003E0E9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DOBAVNI ROK:</w:t>
            </w:r>
          </w:p>
        </w:tc>
        <w:tc>
          <w:tcPr>
            <w:tcW w:w="11067" w:type="dxa"/>
            <w:gridSpan w:val="9"/>
            <w:vAlign w:val="center"/>
          </w:tcPr>
          <w:p w14:paraId="6EC82AB1" w14:textId="77777777" w:rsidR="003E0E92" w:rsidRDefault="003E0E92" w:rsidP="00B647BC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 w:rsidRPr="00624EEA">
              <w:rPr>
                <w:rFonts w:ascii="Arial" w:hAnsi="Arial" w:cs="Arial"/>
                <w:sz w:val="20"/>
                <w:szCs w:val="20"/>
                <w:u w:val="single"/>
              </w:rPr>
              <w:t xml:space="preserve">za leto </w:t>
            </w:r>
            <w:r w:rsidRPr="002A2206">
              <w:rPr>
                <w:rFonts w:ascii="Arial" w:hAnsi="Arial" w:cs="Arial"/>
                <w:b/>
                <w:sz w:val="20"/>
                <w:szCs w:val="20"/>
                <w:u w:val="single"/>
              </w:rPr>
              <w:t>2022 (1 kos):</w:t>
            </w:r>
            <w:r w:rsidRPr="00624EEA">
              <w:rPr>
                <w:rFonts w:ascii="Arial" w:hAnsi="Arial" w:cs="Arial"/>
                <w:sz w:val="20"/>
                <w:szCs w:val="20"/>
              </w:rPr>
              <w:t xml:space="preserve"> najkasneje v </w:t>
            </w:r>
            <w:r w:rsidRPr="00624EEA">
              <w:rPr>
                <w:rFonts w:ascii="Arial" w:hAnsi="Arial" w:cs="Arial"/>
                <w:b/>
                <w:sz w:val="20"/>
                <w:szCs w:val="20"/>
              </w:rPr>
              <w:t>roku 90 koledarskih dni</w:t>
            </w:r>
            <w:r w:rsidRPr="00624EEA">
              <w:rPr>
                <w:rFonts w:ascii="Arial" w:hAnsi="Arial" w:cs="Arial"/>
                <w:sz w:val="20"/>
                <w:szCs w:val="20"/>
              </w:rPr>
              <w:t xml:space="preserve"> od dneva podpisa pogodbe s strani obeh pogodbenih strank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6DD386" w14:textId="77777777" w:rsidR="003E0E92" w:rsidRDefault="003E0E92" w:rsidP="00B647BC">
            <w:pPr>
              <w:spacing w:after="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0E92">
              <w:rPr>
                <w:rFonts w:ascii="Arial" w:hAnsi="Arial" w:cs="Arial"/>
                <w:sz w:val="20"/>
                <w:szCs w:val="20"/>
                <w:u w:val="single"/>
              </w:rPr>
              <w:t xml:space="preserve">za leto </w:t>
            </w:r>
            <w:r w:rsidRPr="002A2206">
              <w:rPr>
                <w:rFonts w:ascii="Arial" w:hAnsi="Arial" w:cs="Arial"/>
                <w:b/>
                <w:sz w:val="20"/>
                <w:szCs w:val="20"/>
                <w:u w:val="single"/>
              </w:rPr>
              <w:t>2023 (1 kos):</w:t>
            </w:r>
            <w:r w:rsidRPr="003E0E9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3E0E92">
              <w:rPr>
                <w:rFonts w:ascii="Arial" w:hAnsi="Arial" w:cs="Arial"/>
                <w:b/>
                <w:sz w:val="20"/>
                <w:szCs w:val="20"/>
              </w:rPr>
              <w:t>2.12.2022 do 30.12.2022.</w:t>
            </w:r>
          </w:p>
          <w:p w14:paraId="05A011DA" w14:textId="77777777" w:rsidR="00B647BC" w:rsidRDefault="00B647BC" w:rsidP="00B647B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64589524" w14:textId="355E81A3" w:rsidR="00B647BC" w:rsidRPr="00682D23" w:rsidRDefault="00B647BC" w:rsidP="00B647B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Dobava blaga za leto 2023</w:t>
            </w:r>
            <w:r w:rsidRPr="00682D23">
              <w:rPr>
                <w:rFonts w:ascii="Arial" w:hAnsi="Arial" w:cs="Arial"/>
                <w:sz w:val="20"/>
                <w:szCs w:val="20"/>
              </w:rPr>
              <w:t xml:space="preserve"> se lahko po predhodnem pisnem dogovoru med naročnikom in </w:t>
            </w:r>
            <w:r>
              <w:rPr>
                <w:rFonts w:ascii="Arial" w:hAnsi="Arial" w:cs="Arial"/>
                <w:sz w:val="20"/>
                <w:szCs w:val="20"/>
              </w:rPr>
              <w:t>ponudnikom/</w:t>
            </w:r>
            <w:r w:rsidRPr="00682D23">
              <w:rPr>
                <w:rFonts w:ascii="Arial" w:hAnsi="Arial" w:cs="Arial"/>
                <w:sz w:val="20"/>
                <w:szCs w:val="20"/>
              </w:rPr>
              <w:t>dobaviteljem izvede tudi pred 2. 12. 2022, kar se potrdi s sklenitvijo aneksa k pogodbi.</w:t>
            </w:r>
          </w:p>
          <w:p w14:paraId="2D5F05EB" w14:textId="6A33E890" w:rsidR="00B647BC" w:rsidRPr="003E0E92" w:rsidRDefault="00B647BC" w:rsidP="003E0E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E92" w:rsidRPr="00E64A51" w14:paraId="2F815B62" w14:textId="77777777" w:rsidTr="004239B0">
        <w:trPr>
          <w:cantSplit/>
          <w:trHeight w:val="335"/>
          <w:jc w:val="center"/>
        </w:trPr>
        <w:tc>
          <w:tcPr>
            <w:tcW w:w="1998" w:type="dxa"/>
            <w:gridSpan w:val="2"/>
            <w:vAlign w:val="center"/>
          </w:tcPr>
          <w:p w14:paraId="41BFC0CF" w14:textId="39769976" w:rsidR="003E0E92" w:rsidRDefault="003E0E92" w:rsidP="003E0E9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GARANCIJSKI ROK:</w:t>
            </w:r>
          </w:p>
        </w:tc>
        <w:tc>
          <w:tcPr>
            <w:tcW w:w="11067" w:type="dxa"/>
            <w:gridSpan w:val="9"/>
            <w:vAlign w:val="center"/>
          </w:tcPr>
          <w:p w14:paraId="0AE93420" w14:textId="131D5E50" w:rsidR="003E0E92" w:rsidRPr="00FC0FF0" w:rsidRDefault="002411C0" w:rsidP="002411C0">
            <w:pPr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A18B9" w:rsidRPr="00CA011D">
              <w:rPr>
                <w:rFonts w:ascii="Arial" w:hAnsi="Arial" w:cs="Arial"/>
                <w:b/>
                <w:sz w:val="20"/>
                <w:szCs w:val="20"/>
              </w:rPr>
              <w:t>24</w:t>
            </w:r>
            <w:r w:rsidR="00DA08DD" w:rsidRPr="00CA011D">
              <w:rPr>
                <w:rFonts w:ascii="Arial" w:hAnsi="Arial" w:cs="Arial"/>
                <w:b/>
                <w:sz w:val="20"/>
                <w:szCs w:val="20"/>
              </w:rPr>
              <w:t xml:space="preserve"> mesecev, šteto od dneva</w:t>
            </w:r>
            <w:r w:rsidR="003E0E92" w:rsidRPr="00CA01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A18B9" w:rsidRPr="00CA011D">
              <w:rPr>
                <w:rFonts w:ascii="Arial" w:hAnsi="Arial" w:cs="Arial"/>
                <w:b/>
                <w:sz w:val="20"/>
                <w:szCs w:val="20"/>
              </w:rPr>
              <w:t>kakovostnega prevzema</w:t>
            </w:r>
            <w:r w:rsidR="0070322D" w:rsidRPr="00CA011D">
              <w:rPr>
                <w:rFonts w:ascii="Arial" w:hAnsi="Arial" w:cs="Arial"/>
                <w:b/>
                <w:sz w:val="20"/>
                <w:szCs w:val="20"/>
              </w:rPr>
              <w:t xml:space="preserve"> blaga</w:t>
            </w:r>
            <w:r w:rsidR="004A18B9" w:rsidRPr="00CA011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3E0E92" w:rsidRPr="00E64A51" w14:paraId="54D23ADE" w14:textId="77777777" w:rsidTr="004239B0">
        <w:trPr>
          <w:cantSplit/>
          <w:trHeight w:val="335"/>
          <w:jc w:val="center"/>
        </w:trPr>
        <w:tc>
          <w:tcPr>
            <w:tcW w:w="1998" w:type="dxa"/>
            <w:gridSpan w:val="2"/>
            <w:vAlign w:val="center"/>
          </w:tcPr>
          <w:p w14:paraId="6E766DF4" w14:textId="030E77A5" w:rsidR="003E0E92" w:rsidRDefault="003E0E92" w:rsidP="003E0E92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1067" w:type="dxa"/>
            <w:gridSpan w:val="9"/>
            <w:vAlign w:val="center"/>
          </w:tcPr>
          <w:p w14:paraId="7B5A5DED" w14:textId="6616FEAF" w:rsidR="003E0E92" w:rsidRPr="003E0E92" w:rsidRDefault="003E0E92" w:rsidP="003E0E9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0E92">
              <w:rPr>
                <w:rFonts w:ascii="Arial" w:hAnsi="Arial" w:cs="Arial"/>
                <w:sz w:val="20"/>
                <w:szCs w:val="20"/>
              </w:rPr>
              <w:t>30. dan. Rok plačila začne teči naslednji dan od uradnega prejema e-računa na naslovu naročnika.</w:t>
            </w:r>
          </w:p>
        </w:tc>
      </w:tr>
    </w:tbl>
    <w:p w14:paraId="5D1C4C1F" w14:textId="77777777" w:rsidR="00FC0FF0" w:rsidRDefault="00FC0FF0" w:rsidP="00FC0FF0">
      <w:pPr>
        <w:spacing w:line="288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B2FC58A" w14:textId="4E5B1529" w:rsidR="00E64A51" w:rsidRPr="00E64A51" w:rsidRDefault="00E64A51" w:rsidP="00FC0FF0">
      <w:pPr>
        <w:spacing w:line="288" w:lineRule="auto"/>
        <w:ind w:firstLine="142"/>
        <w:jc w:val="both"/>
        <w:rPr>
          <w:rFonts w:ascii="Arial" w:hAnsi="Arial" w:cs="Arial"/>
          <w:sz w:val="20"/>
          <w:szCs w:val="20"/>
          <w:u w:val="single"/>
        </w:rPr>
      </w:pPr>
      <w:r w:rsidRPr="00E64A51">
        <w:rPr>
          <w:rFonts w:ascii="Arial" w:hAnsi="Arial" w:cs="Arial"/>
          <w:sz w:val="20"/>
          <w:szCs w:val="20"/>
          <w:u w:val="single"/>
        </w:rPr>
        <w:t>Ponudnik mora izpolniti vse zahtevane podatke v predračunu!</w:t>
      </w:r>
    </w:p>
    <w:p w14:paraId="6F0E0D1F" w14:textId="6CAF5BE8" w:rsidR="00E64A51" w:rsidRPr="00E64A51" w:rsidRDefault="00E64A51" w:rsidP="004F1A02">
      <w:pPr>
        <w:spacing w:line="288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E64A51">
        <w:rPr>
          <w:rFonts w:ascii="Arial" w:hAnsi="Arial" w:cs="Arial"/>
          <w:sz w:val="20"/>
          <w:szCs w:val="20"/>
        </w:rPr>
        <w:t>Predmet JN mora v celoti ustrezati tehničnemu opisu, ki je naveden v poglavju V. razpisne dokumentacije.</w:t>
      </w:r>
    </w:p>
    <w:p w14:paraId="54814326" w14:textId="3A60A5C0" w:rsidR="00E64A51" w:rsidRDefault="00E64A51" w:rsidP="004F1A02">
      <w:pPr>
        <w:pStyle w:val="Telobesedila2"/>
        <w:spacing w:line="288" w:lineRule="auto"/>
        <w:ind w:left="142" w:right="-578"/>
        <w:rPr>
          <w:rFonts w:cs="Arial"/>
          <w:b/>
          <w:color w:val="auto"/>
          <w:sz w:val="20"/>
          <w:szCs w:val="20"/>
          <w:lang w:val="sl-SI"/>
        </w:rPr>
      </w:pPr>
      <w:r w:rsidRPr="00E64A51">
        <w:rPr>
          <w:rFonts w:cs="Arial"/>
          <w:color w:val="auto"/>
          <w:sz w:val="20"/>
          <w:szCs w:val="20"/>
          <w:lang w:val="sl-SI"/>
        </w:rPr>
        <w:t>Veljavnost ponudbe:</w:t>
      </w:r>
      <w:r w:rsidRPr="00E64A51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64A51">
        <w:rPr>
          <w:rFonts w:cs="Arial"/>
          <w:color w:val="auto"/>
          <w:sz w:val="20"/>
          <w:szCs w:val="20"/>
          <w:lang w:val="sl-SI"/>
        </w:rPr>
        <w:t>90 dni od datuma določenega za oddajo ponudbe</w:t>
      </w:r>
      <w:r w:rsidRPr="00E64A51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28C391CA" w14:textId="77777777" w:rsidR="00CF172E" w:rsidRPr="00CF172E" w:rsidRDefault="00CF172E" w:rsidP="004F1A02">
      <w:pPr>
        <w:pStyle w:val="Telobesedila2"/>
        <w:spacing w:line="288" w:lineRule="auto"/>
        <w:ind w:left="142" w:right="-578"/>
        <w:rPr>
          <w:rFonts w:cs="Arial"/>
          <w:b/>
          <w:color w:val="auto"/>
          <w:sz w:val="20"/>
          <w:szCs w:val="20"/>
          <w:lang w:val="sl-SI"/>
        </w:rPr>
      </w:pPr>
    </w:p>
    <w:p w14:paraId="3F2328E4" w14:textId="038CFB93" w:rsidR="00FC0FF0" w:rsidRDefault="00E64A51" w:rsidP="00FC0FF0">
      <w:pPr>
        <w:ind w:left="142"/>
        <w:jc w:val="both"/>
        <w:rPr>
          <w:rFonts w:ascii="Arial" w:hAnsi="Arial" w:cs="Arial"/>
          <w:sz w:val="20"/>
          <w:szCs w:val="20"/>
        </w:rPr>
      </w:pPr>
      <w:r w:rsidRPr="00E64A51">
        <w:rPr>
          <w:rFonts w:ascii="Arial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obravnave.</w:t>
      </w:r>
    </w:p>
    <w:sectPr w:rsidR="00FC0FF0" w:rsidSect="004F1A02">
      <w:footerReference w:type="first" r:id="rId8"/>
      <w:pgSz w:w="16840" w:h="11907" w:orient="landscape" w:code="9"/>
      <w:pgMar w:top="1418" w:right="209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F8834" w14:textId="77777777" w:rsidR="0096115F" w:rsidRDefault="0096115F" w:rsidP="0041606E">
      <w:pPr>
        <w:spacing w:after="0" w:line="240" w:lineRule="auto"/>
      </w:pPr>
      <w:r>
        <w:separator/>
      </w:r>
    </w:p>
  </w:endnote>
  <w:endnote w:type="continuationSeparator" w:id="0">
    <w:p w14:paraId="2C2F8835" w14:textId="77777777" w:rsidR="0096115F" w:rsidRDefault="0096115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8836" w14:textId="77777777" w:rsidR="0096115F" w:rsidRPr="002674FE" w:rsidRDefault="0096115F" w:rsidP="009611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F8832" w14:textId="77777777" w:rsidR="0096115F" w:rsidRDefault="0096115F" w:rsidP="0041606E">
      <w:pPr>
        <w:spacing w:after="0" w:line="240" w:lineRule="auto"/>
      </w:pPr>
      <w:r>
        <w:separator/>
      </w:r>
    </w:p>
  </w:footnote>
  <w:footnote w:type="continuationSeparator" w:id="0">
    <w:p w14:paraId="2C2F8833" w14:textId="77777777" w:rsidR="0096115F" w:rsidRDefault="0096115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007"/>
    <w:multiLevelType w:val="hybridMultilevel"/>
    <w:tmpl w:val="C7FA77C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15AAB"/>
    <w:multiLevelType w:val="hybridMultilevel"/>
    <w:tmpl w:val="1980C94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53749A"/>
    <w:multiLevelType w:val="hybridMultilevel"/>
    <w:tmpl w:val="3634B5D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6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E6945"/>
    <w:multiLevelType w:val="hybridMultilevel"/>
    <w:tmpl w:val="9A6ED5F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8"/>
  </w:num>
  <w:num w:numId="3">
    <w:abstractNumId w:val="26"/>
  </w:num>
  <w:num w:numId="4">
    <w:abstractNumId w:val="24"/>
  </w:num>
  <w:num w:numId="5">
    <w:abstractNumId w:val="25"/>
  </w:num>
  <w:num w:numId="6">
    <w:abstractNumId w:val="34"/>
  </w:num>
  <w:num w:numId="7">
    <w:abstractNumId w:val="11"/>
  </w:num>
  <w:num w:numId="8">
    <w:abstractNumId w:val="22"/>
  </w:num>
  <w:num w:numId="9">
    <w:abstractNumId w:val="15"/>
  </w:num>
  <w:num w:numId="10">
    <w:abstractNumId w:val="19"/>
  </w:num>
  <w:num w:numId="11">
    <w:abstractNumId w:val="33"/>
  </w:num>
  <w:num w:numId="12">
    <w:abstractNumId w:val="9"/>
  </w:num>
  <w:num w:numId="13">
    <w:abstractNumId w:val="8"/>
  </w:num>
  <w:num w:numId="14">
    <w:abstractNumId w:val="4"/>
  </w:num>
  <w:num w:numId="15">
    <w:abstractNumId w:val="29"/>
  </w:num>
  <w:num w:numId="16">
    <w:abstractNumId w:val="3"/>
  </w:num>
  <w:num w:numId="17">
    <w:abstractNumId w:val="6"/>
  </w:num>
  <w:num w:numId="18">
    <w:abstractNumId w:val="12"/>
  </w:num>
  <w:num w:numId="19">
    <w:abstractNumId w:val="27"/>
  </w:num>
  <w:num w:numId="20">
    <w:abstractNumId w:val="31"/>
  </w:num>
  <w:num w:numId="21">
    <w:abstractNumId w:val="30"/>
  </w:num>
  <w:num w:numId="22">
    <w:abstractNumId w:val="0"/>
  </w:num>
  <w:num w:numId="23">
    <w:abstractNumId w:val="10"/>
  </w:num>
  <w:num w:numId="24">
    <w:abstractNumId w:val="21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1"/>
  </w:num>
  <w:num w:numId="31">
    <w:abstractNumId w:val="27"/>
  </w:num>
  <w:num w:numId="32">
    <w:abstractNumId w:val="27"/>
  </w:num>
  <w:num w:numId="33">
    <w:abstractNumId w:val="31"/>
  </w:num>
  <w:num w:numId="34">
    <w:abstractNumId w:val="27"/>
  </w:num>
  <w:num w:numId="35">
    <w:abstractNumId w:val="0"/>
  </w:num>
  <w:num w:numId="36">
    <w:abstractNumId w:val="16"/>
  </w:num>
  <w:num w:numId="37">
    <w:abstractNumId w:val="13"/>
  </w:num>
  <w:num w:numId="38">
    <w:abstractNumId w:val="16"/>
  </w:num>
  <w:num w:numId="39">
    <w:abstractNumId w:val="13"/>
  </w:num>
  <w:num w:numId="40">
    <w:abstractNumId w:val="20"/>
  </w:num>
  <w:num w:numId="41">
    <w:abstractNumId w:val="17"/>
  </w:num>
  <w:num w:numId="42">
    <w:abstractNumId w:val="14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24D71"/>
    <w:rsid w:val="00030F74"/>
    <w:rsid w:val="00084C9C"/>
    <w:rsid w:val="00116816"/>
    <w:rsid w:val="00117F9A"/>
    <w:rsid w:val="001329B2"/>
    <w:rsid w:val="00182079"/>
    <w:rsid w:val="001C16EB"/>
    <w:rsid w:val="002411C0"/>
    <w:rsid w:val="00263696"/>
    <w:rsid w:val="002A2206"/>
    <w:rsid w:val="002B1852"/>
    <w:rsid w:val="003369A0"/>
    <w:rsid w:val="0036334F"/>
    <w:rsid w:val="00372A30"/>
    <w:rsid w:val="00374CF0"/>
    <w:rsid w:val="003E0E92"/>
    <w:rsid w:val="003E1AA0"/>
    <w:rsid w:val="0041606E"/>
    <w:rsid w:val="004239B0"/>
    <w:rsid w:val="00484122"/>
    <w:rsid w:val="004961D3"/>
    <w:rsid w:val="004A18B9"/>
    <w:rsid w:val="004D257E"/>
    <w:rsid w:val="004E2B0C"/>
    <w:rsid w:val="004F1A02"/>
    <w:rsid w:val="004F56E3"/>
    <w:rsid w:val="00550BFE"/>
    <w:rsid w:val="005674E2"/>
    <w:rsid w:val="005809AD"/>
    <w:rsid w:val="005B70CA"/>
    <w:rsid w:val="005D24D7"/>
    <w:rsid w:val="006351D7"/>
    <w:rsid w:val="00641E0B"/>
    <w:rsid w:val="006864F3"/>
    <w:rsid w:val="006E03A1"/>
    <w:rsid w:val="0070322D"/>
    <w:rsid w:val="007E26DF"/>
    <w:rsid w:val="008238B5"/>
    <w:rsid w:val="008A44F3"/>
    <w:rsid w:val="008C31D3"/>
    <w:rsid w:val="00917780"/>
    <w:rsid w:val="00946D5E"/>
    <w:rsid w:val="0096115F"/>
    <w:rsid w:val="009800D5"/>
    <w:rsid w:val="00A016D1"/>
    <w:rsid w:val="00A11B40"/>
    <w:rsid w:val="00A76F32"/>
    <w:rsid w:val="00AF77BD"/>
    <w:rsid w:val="00B4168C"/>
    <w:rsid w:val="00B512AB"/>
    <w:rsid w:val="00B647BC"/>
    <w:rsid w:val="00B973EA"/>
    <w:rsid w:val="00BA1816"/>
    <w:rsid w:val="00BD37DE"/>
    <w:rsid w:val="00CA011D"/>
    <w:rsid w:val="00CF172E"/>
    <w:rsid w:val="00D8173E"/>
    <w:rsid w:val="00DA08DD"/>
    <w:rsid w:val="00E1651E"/>
    <w:rsid w:val="00E64A51"/>
    <w:rsid w:val="00FC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87D3"/>
  <w15:docId w15:val="{C09EA4E0-C69B-40C6-BFF2-DCAB616E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A445A-CBD5-4AEF-AB93-08A578603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ZOR ŠABIČ Lučka</cp:lastModifiedBy>
  <cp:revision>34</cp:revision>
  <dcterms:created xsi:type="dcterms:W3CDTF">2018-05-04T11:34:00Z</dcterms:created>
  <dcterms:modified xsi:type="dcterms:W3CDTF">2022-06-06T10:13:00Z</dcterms:modified>
</cp:coreProperties>
</file>