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media/image1.png" ContentType="image/png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b/>
          <w:b/>
        </w:rPr>
      </w:pPr>
      <w:r>
        <w:rPr>
          <w:b/>
        </w:rPr>
        <w:t>Opis testov zmogljivosti usmerjevalnika</w:t>
      </w:r>
    </w:p>
    <w:p>
      <w:pPr>
        <w:pStyle w:val="Normal"/>
        <w:rPr/>
      </w:pPr>
      <w:r>
        <w:rPr/>
        <w:t xml:space="preserve">Teste zmogljivosti opreme izvajamo s testnim prometom iz smeri zunanjega vmesnika (WAN) proti notranjemu (LAN) vmesniku. Najprej se izvaja teste z IPv4 prometom, nato teste ponovimo še z IPv6 prometom. Teste izvajamo z 64 in 1000 bajtnimi IP paketi. Hitrost pošiljanja IP paketkov povečujemo, dokler ne pride do izgube paketov na testirani opremi. Veljaven rezultat testa je največja prepustnost (paketi/sek), ki je dosežena brez izgube paketov. 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 xml:space="preserve">Teste zmogljivosti izvajamo v dveh sklopih: </w:t>
      </w:r>
    </w:p>
    <w:p>
      <w:pPr>
        <w:pStyle w:val="ListParagraph"/>
        <w:numPr>
          <w:ilvl w:val="0"/>
          <w:numId w:val="1"/>
        </w:numPr>
        <w:rPr/>
      </w:pPr>
      <w:r>
        <w:rPr/>
        <w:t>test usmerjenega (ang. routed) prometa z uporabo kontrole dostopa ACL (ang. Access lists) na LAN in WAN vmesniku</w:t>
      </w:r>
    </w:p>
    <w:p>
      <w:pPr>
        <w:pStyle w:val="ListParagraph"/>
        <w:numPr>
          <w:ilvl w:val="0"/>
          <w:numId w:val="1"/>
        </w:numPr>
        <w:rPr/>
      </w:pPr>
      <w:r>
        <w:rPr/>
        <w:t>test usmerjenega (ang. routed) prometa z uporabo kontrole dostopa ACL (ang. Access lists) na LAN in WAN vmesniku skozi GRE tunel</w:t>
      </w:r>
    </w:p>
    <w:p>
      <w:pPr>
        <w:pStyle w:val="ListParagraph"/>
        <w:rPr/>
      </w:pPr>
      <w:r>
        <w:rPr/>
      </w:r>
    </w:p>
    <w:p>
      <w:pPr>
        <w:pStyle w:val="ListParagraph"/>
        <w:ind w:left="0" w:hanging="0"/>
        <w:rPr/>
      </w:pPr>
      <w:r>
        <w:rPr/>
        <w:t xml:space="preserve">Izpolnjevanje vseh funkcionalnosti glede QoS, ACL, </w:t>
      </w:r>
      <w:r>
        <w:rPr/>
        <w:t>PPPoE, GRE tuneliranje in drugo</w:t>
      </w:r>
      <w:r>
        <w:rPr/>
        <w:t xml:space="preserve"> definiran</w:t>
      </w:r>
      <w:r>
        <w:rPr/>
        <w:t>o</w:t>
      </w:r>
      <w:r>
        <w:rPr/>
        <w:t xml:space="preserve"> v specifikacijah, bo izvedeno z ločenim testom. </w:t>
      </w:r>
    </w:p>
    <w:p>
      <w:pPr>
        <w:pStyle w:val="Normal"/>
        <w:rPr/>
      </w:pPr>
      <w:r>
        <w:rPr/>
      </w:r>
    </w:p>
    <w:p>
      <w:pPr>
        <w:pStyle w:val="Normal"/>
        <w:keepNext w:val="true"/>
        <w:jc w:val="center"/>
        <w:rPr>
          <w:b/>
          <w:b/>
        </w:rPr>
      </w:pPr>
      <w:r>
        <w:rPr>
          <w:b/>
        </w:rPr>
        <w:drawing>
          <wp:anchor behindDoc="0" distT="0" distB="0" distL="114300" distR="114300" simplePos="0" locked="0" layoutInCell="1" allowOverlap="1" relativeHeight="2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3275965" cy="828040"/>
            <wp:effectExtent l="0" t="0" r="0" b="0"/>
            <wp:wrapTopAndBottom/>
            <wp:docPr id="1" name="Picture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5965" cy="828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Caption1"/>
        <w:jc w:val="center"/>
        <w:rPr>
          <w:b/>
          <w:b/>
          <w:i w:val="false"/>
          <w:i w:val="false"/>
          <w:color w:val="auto"/>
        </w:rPr>
      </w:pPr>
      <w:r>
        <w:rPr>
          <w:b/>
          <w:i w:val="false"/>
          <w:color w:val="auto"/>
        </w:rPr>
        <w:t xml:space="preserve">Slika </w:t>
      </w:r>
      <w:r>
        <w:rPr>
          <w:b/>
          <w:i w:val="false"/>
          <w:color w:val="auto"/>
        </w:rPr>
        <w:fldChar w:fldCharType="begin"/>
      </w:r>
      <w:r>
        <w:rPr>
          <w:i w:val="false"/>
          <w:b/>
          <w:color w:val="auto"/>
        </w:rPr>
        <w:instrText> SEQ Slika \* ARABIC </w:instrText>
      </w:r>
      <w:r>
        <w:rPr>
          <w:i w:val="false"/>
          <w:b/>
          <w:color w:val="auto"/>
        </w:rPr>
        <w:fldChar w:fldCharType="separate"/>
      </w:r>
      <w:r>
        <w:rPr>
          <w:i w:val="false"/>
          <w:b/>
          <w:color w:val="auto"/>
        </w:rPr>
        <w:t>1</w:t>
      </w:r>
      <w:r>
        <w:rPr>
          <w:i w:val="false"/>
          <w:b/>
          <w:color w:val="auto"/>
        </w:rPr>
        <w:fldChar w:fldCharType="end"/>
      </w:r>
      <w:r>
        <w:rPr>
          <w:b/>
          <w:i w:val="false"/>
          <w:color w:val="auto"/>
        </w:rPr>
        <w:t>: prikaz lokacije posameznih filtrov na testirani napravi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V datotekah so pripravljene definicije ACL-jev v večih formatih. Osnoven format je format, ki ga pozna orodje Capirca. S tem orodjem smo ACL-je iz tega form</w:t>
      </w:r>
      <w:bookmarkStart w:id="0" w:name="_GoBack"/>
      <w:bookmarkEnd w:id="0"/>
      <w:r>
        <w:rPr/>
        <w:t xml:space="preserve">ata prevedli še v formata za opremo Cisco in Juniper. </w:t>
      </w:r>
    </w:p>
    <w:p>
      <w:pPr>
        <w:pStyle w:val="Normal"/>
        <w:rPr/>
      </w:pPr>
      <w:r>
        <w:rPr/>
      </w:r>
    </w:p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  <w:t xml:space="preserve">Capirca je orodje za generiranje pravil filtriranja IP prometa (access control lists) za različne platforme. Razvita je bila s strani Google-a za njihovo interno uporabo, a je sedaj odprtokodna. Orodje je prosto dostopno na naslovu </w:t>
      </w:r>
      <w:hyperlink r:id="rId3">
        <w:r>
          <w:rPr>
            <w:rStyle w:val="InternetLink"/>
          </w:rPr>
          <w:t>https://github.com/google/capirca</w:t>
        </w:r>
      </w:hyperlink>
      <w:r>
        <w:rPr/>
        <w:t xml:space="preserve"> </w:t>
        <w:br/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Symbol">
    <w:charset w:val="02"/>
    <w:family w:val="auto"/>
    <w:pitch w:val="default"/>
  </w:font>
  <w:font w:name="Courier New">
    <w:charset w:val="01"/>
    <w:family w:val="auto"/>
    <w:pitch w:val="default"/>
  </w:font>
  <w:font w:name="Wingdings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sl-SI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sl-SI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sl-SI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rnetLink">
    <w:name w:val="Hyperlink"/>
    <w:basedOn w:val="DefaultParagraphFont"/>
    <w:uiPriority w:val="99"/>
    <w:semiHidden/>
    <w:unhideWhenUsed/>
    <w:rsid w:val="00e22d35"/>
    <w:rPr>
      <w:color w:val="0000FF"/>
      <w:u w:val="single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 Devanagari"/>
    </w:rPr>
  </w:style>
  <w:style w:type="paragraph" w:styleId="ListParagraph">
    <w:name w:val="List Paragraph"/>
    <w:basedOn w:val="Normal"/>
    <w:uiPriority w:val="34"/>
    <w:qFormat/>
    <w:rsid w:val="00494a77"/>
    <w:pPr>
      <w:spacing w:before="0" w:after="160"/>
      <w:ind w:left="720" w:hanging="0"/>
      <w:contextualSpacing/>
    </w:pPr>
    <w:rPr/>
  </w:style>
  <w:style w:type="paragraph" w:styleId="Caption1">
    <w:name w:val="caption"/>
    <w:basedOn w:val="Normal"/>
    <w:next w:val="Normal"/>
    <w:uiPriority w:val="35"/>
    <w:unhideWhenUsed/>
    <w:qFormat/>
    <w:rsid w:val="00ea5cc0"/>
    <w:pPr>
      <w:spacing w:lineRule="auto" w:line="240" w:before="0" w:after="200"/>
    </w:pPr>
    <w:rPr>
      <w:i/>
      <w:iCs/>
      <w:color w:val="44546A" w:themeColor="text2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s://github.com/google/capirca" TargetMode="Externa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Application>LibreOffice/6.4.7.2$Linux_X86_64 LibreOffice_project/40$Build-2</Application>
  <Pages>1</Pages>
  <Words>216</Words>
  <Characters>1243</Characters>
  <CharactersWithSpaces>1454</CharactersWithSpaces>
  <Paragraphs>9</Paragraphs>
  <Company>Arnes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2018-02-06T08:02:00Z</dcterms:created>
  <dc:creator>Avgust Jauk</dc:creator>
  <dc:description/>
  <dc:language>en</dc:language>
  <cp:lastModifiedBy/>
  <dcterms:modified xsi:type="dcterms:W3CDTF">2022-02-18T12:12:46Z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Arnes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