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1CFD0" w14:textId="77777777" w:rsidR="005A6554" w:rsidRPr="005A6554" w:rsidRDefault="00C71E11" w:rsidP="005A6554">
      <w:pPr>
        <w:pBdr>
          <w:bottom w:val="single" w:sz="6" w:space="8" w:color="DDDDDD"/>
        </w:pBdr>
        <w:shd w:val="clear" w:color="auto" w:fill="FFFFFF"/>
        <w:spacing w:before="128" w:after="128" w:line="240" w:lineRule="auto"/>
        <w:textAlignment w:val="center"/>
        <w:outlineLvl w:val="4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sl-SI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sl-SI"/>
        </w:rPr>
        <w:t>VPRAŠANJE Z DNE</w:t>
      </w:r>
      <w:r w:rsidR="005A6554" w:rsidRPr="005A655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sl-SI"/>
        </w:rPr>
        <w:t xml:space="preserve"> 08.06.2022   14:00</w:t>
      </w:r>
    </w:p>
    <w:p w14:paraId="109E4EA9" w14:textId="77777777" w:rsidR="00A1167E" w:rsidRDefault="005A6554" w:rsidP="005A6554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</w:pPr>
      <w:r w:rsidRPr="005A6554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  <w:lang w:eastAsia="sl-SI"/>
        </w:rPr>
        <w:t>SKLOP 11 - POZ. 17 - Posoda GN 1/1-40</w:t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  <w:lang w:eastAsia="sl-SI"/>
        </w:rPr>
        <w:t>V predračunu kompleksnem je zahtevana posoda GN 1/1 globine 40 mm. V tehničnih specifikacijah pa globine 65 mm.</w:t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  <w:lang w:eastAsia="sl-SI"/>
        </w:rPr>
        <w:t>Če je posoda globine 65 mm, možno je dobaviti posodo z potopnimi ročaji, pri globini 40 mm, ni možna dobava z potopnimi ročaji.</w:t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  <w:lang w:eastAsia="sl-SI"/>
        </w:rPr>
        <w:t>Vprašanje: Katero posodo ponudimo?.</w:t>
      </w: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</w:p>
    <w:p w14:paraId="243C52AF" w14:textId="0E35A54C" w:rsidR="00A1167E" w:rsidRDefault="00A1167E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  <w:r w:rsidRPr="00A1167E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Odgovor: Naročnik spreminja tehnične</w:t>
      </w:r>
      <w:r w:rsidR="004E2607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 xml:space="preserve"> zahteve v točki 11.3. Tehnične spremembe so objavljene kot popravek. Naročnik je popravil predračun kompleksni MORS 18</w:t>
      </w:r>
      <w:r w:rsidR="00F70C36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4</w:t>
      </w:r>
      <w:r w:rsidR="004E2607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/2022-ODP, skladno s spremembo tehničnih zahtev.</w:t>
      </w:r>
    </w:p>
    <w:p w14:paraId="393CBA46" w14:textId="77777777" w:rsidR="00A1167E" w:rsidRDefault="00A1167E" w:rsidP="005A6554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</w:pPr>
    </w:p>
    <w:p w14:paraId="69C2D9D5" w14:textId="77777777" w:rsidR="004E2607" w:rsidRPr="004E2607" w:rsidRDefault="004E2607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  <w:r w:rsidRPr="004E2607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Sprememba tehničnih zahtev:</w:t>
      </w:r>
    </w:p>
    <w:p w14:paraId="732BA860" w14:textId="77777777" w:rsidR="004E2607" w:rsidRDefault="004E2607" w:rsidP="005A6554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</w:pPr>
    </w:p>
    <w:tbl>
      <w:tblPr>
        <w:tblStyle w:val="Tabelamrea20"/>
        <w:tblW w:w="9356" w:type="dxa"/>
        <w:tblInd w:w="-5" w:type="dxa"/>
        <w:tblLook w:val="04A0" w:firstRow="1" w:lastRow="0" w:firstColumn="1" w:lastColumn="0" w:noHBand="0" w:noVBand="1"/>
      </w:tblPr>
      <w:tblGrid>
        <w:gridCol w:w="885"/>
        <w:gridCol w:w="8471"/>
      </w:tblGrid>
      <w:tr w:rsidR="00A1167E" w:rsidRPr="00A1167E" w14:paraId="520514F6" w14:textId="77777777" w:rsidTr="00B11E95">
        <w:tc>
          <w:tcPr>
            <w:tcW w:w="885" w:type="dxa"/>
            <w:shd w:val="clear" w:color="auto" w:fill="BFBFBF" w:themeFill="background1" w:themeFillShade="BF"/>
          </w:tcPr>
          <w:p w14:paraId="6CE76F92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  <w:b/>
              </w:rPr>
            </w:pPr>
            <w:r w:rsidRPr="00A1167E">
              <w:rPr>
                <w:rFonts w:ascii="Calibri" w:hAnsi="Calibri" w:cs="Calibri"/>
                <w:b/>
              </w:rPr>
              <w:t>11.3</w:t>
            </w:r>
          </w:p>
        </w:tc>
        <w:tc>
          <w:tcPr>
            <w:tcW w:w="8471" w:type="dxa"/>
            <w:shd w:val="clear" w:color="auto" w:fill="BFBFBF" w:themeFill="background1" w:themeFillShade="BF"/>
          </w:tcPr>
          <w:p w14:paraId="05B02842" w14:textId="77777777" w:rsidR="00A1167E" w:rsidRPr="00A1167E" w:rsidRDefault="00A1167E" w:rsidP="00A1167E">
            <w:pPr>
              <w:rPr>
                <w:rFonts w:ascii="Calibri" w:hAnsi="Calibri" w:cs="Calibri"/>
                <w:b/>
              </w:rPr>
            </w:pPr>
            <w:r w:rsidRPr="00A1167E">
              <w:rPr>
                <w:rFonts w:ascii="Calibri" w:hAnsi="Calibri" w:cs="Calibri"/>
                <w:b/>
              </w:rPr>
              <w:t>Termos posoda 6 x GN 1/1-60</w:t>
            </w:r>
          </w:p>
        </w:tc>
      </w:tr>
      <w:tr w:rsidR="00A1167E" w:rsidRPr="00A1167E" w14:paraId="7FB99C7A" w14:textId="77777777" w:rsidTr="00B11E95">
        <w:tc>
          <w:tcPr>
            <w:tcW w:w="885" w:type="dxa"/>
            <w:vAlign w:val="center"/>
          </w:tcPr>
          <w:p w14:paraId="280208EB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11.3.1</w:t>
            </w:r>
          </w:p>
        </w:tc>
        <w:tc>
          <w:tcPr>
            <w:tcW w:w="8471" w:type="dxa"/>
          </w:tcPr>
          <w:p w14:paraId="711CFA42" w14:textId="77777777" w:rsidR="00A1167E" w:rsidRPr="00A1167E" w:rsidRDefault="00A1167E" w:rsidP="00A1167E">
            <w:pPr>
              <w:spacing w:line="260" w:lineRule="atLeast"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 xml:space="preserve">Termos posoda iz umetne mase mora imeti kapaciteto 6 x </w:t>
            </w:r>
            <w:r>
              <w:rPr>
                <w:rFonts w:ascii="Calibri" w:eastAsia="Times New Roman" w:hAnsi="Calibri" w:cs="Calibri"/>
              </w:rPr>
              <w:t>GN 1/1-65</w:t>
            </w:r>
            <w:r w:rsidRPr="00A1167E">
              <w:rPr>
                <w:rFonts w:ascii="Calibri" w:eastAsia="Times New Roman" w:hAnsi="Calibri" w:cs="Calibri"/>
              </w:rPr>
              <w:t xml:space="preserve"> (pokončno nalaganje).</w:t>
            </w:r>
          </w:p>
        </w:tc>
      </w:tr>
      <w:tr w:rsidR="00A1167E" w:rsidRPr="00A1167E" w14:paraId="4FCF24D2" w14:textId="77777777" w:rsidTr="00B11E95">
        <w:tc>
          <w:tcPr>
            <w:tcW w:w="885" w:type="dxa"/>
            <w:vAlign w:val="center"/>
          </w:tcPr>
          <w:p w14:paraId="0EB4E0BF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11.3.2</w:t>
            </w:r>
          </w:p>
        </w:tc>
        <w:tc>
          <w:tcPr>
            <w:tcW w:w="8471" w:type="dxa"/>
          </w:tcPr>
          <w:p w14:paraId="4C1EAC91" w14:textId="77777777" w:rsidR="00A1167E" w:rsidRPr="00A1167E" w:rsidRDefault="00A1167E" w:rsidP="00A1167E">
            <w:pPr>
              <w:spacing w:line="260" w:lineRule="atLeast"/>
              <w:jc w:val="both"/>
              <w:rPr>
                <w:rFonts w:eastAsia="Times New Roman"/>
              </w:rPr>
            </w:pPr>
            <w:r w:rsidRPr="00A1167E">
              <w:rPr>
                <w:rFonts w:eastAsia="Times New Roman"/>
              </w:rPr>
              <w:t>Temperaturno območje uporabe: od -20° do +100°C.</w:t>
            </w:r>
          </w:p>
        </w:tc>
      </w:tr>
      <w:tr w:rsidR="00A1167E" w:rsidRPr="00A1167E" w14:paraId="74B49520" w14:textId="77777777" w:rsidTr="00B11E95">
        <w:tc>
          <w:tcPr>
            <w:tcW w:w="885" w:type="dxa"/>
            <w:vAlign w:val="center"/>
          </w:tcPr>
          <w:p w14:paraId="58C46694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11.3.3</w:t>
            </w:r>
          </w:p>
        </w:tc>
        <w:tc>
          <w:tcPr>
            <w:tcW w:w="8471" w:type="dxa"/>
          </w:tcPr>
          <w:p w14:paraId="01A010E3" w14:textId="77777777" w:rsidR="00A1167E" w:rsidRPr="00A1167E" w:rsidRDefault="00A1167E" w:rsidP="00A1167E">
            <w:pPr>
              <w:spacing w:line="260" w:lineRule="atLeast"/>
              <w:jc w:val="both"/>
              <w:rPr>
                <w:rFonts w:eastAsia="Times New Roman"/>
              </w:rPr>
            </w:pPr>
            <w:r w:rsidRPr="00A1167E">
              <w:rPr>
                <w:rFonts w:eastAsia="Times New Roman"/>
              </w:rPr>
              <w:t xml:space="preserve">Število vodil mora </w:t>
            </w:r>
            <w:r w:rsidR="00ED2FCD">
              <w:rPr>
                <w:rFonts w:eastAsia="Times New Roman"/>
              </w:rPr>
              <w:t>biti 12</w:t>
            </w:r>
            <w:r w:rsidRPr="00A1167E">
              <w:rPr>
                <w:rFonts w:eastAsia="Times New Roman"/>
              </w:rPr>
              <w:t>.</w:t>
            </w:r>
          </w:p>
        </w:tc>
      </w:tr>
      <w:tr w:rsidR="00A1167E" w:rsidRPr="00A1167E" w14:paraId="45BCFB14" w14:textId="77777777" w:rsidTr="00B11E95">
        <w:tc>
          <w:tcPr>
            <w:tcW w:w="885" w:type="dxa"/>
            <w:vAlign w:val="center"/>
          </w:tcPr>
          <w:p w14:paraId="4EC9E376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11.3.4</w:t>
            </w:r>
          </w:p>
        </w:tc>
        <w:tc>
          <w:tcPr>
            <w:tcW w:w="8471" w:type="dxa"/>
          </w:tcPr>
          <w:p w14:paraId="32280E65" w14:textId="77777777" w:rsidR="00A1167E" w:rsidRPr="00A1167E" w:rsidRDefault="00A1167E" w:rsidP="00A1167E">
            <w:pPr>
              <w:spacing w:line="260" w:lineRule="atLeast"/>
              <w:jc w:val="both"/>
              <w:rPr>
                <w:rFonts w:eastAsia="Times New Roman"/>
              </w:rPr>
            </w:pPr>
            <w:r w:rsidRPr="00A1167E">
              <w:rPr>
                <w:rFonts w:eastAsia="Times New Roman"/>
              </w:rPr>
              <w:t xml:space="preserve">Material mora biti primeren za pomivanje na temperaturi do 90°C. </w:t>
            </w:r>
          </w:p>
        </w:tc>
      </w:tr>
      <w:tr w:rsidR="00A1167E" w:rsidRPr="00A1167E" w14:paraId="208C2048" w14:textId="77777777" w:rsidTr="00B11E95">
        <w:tc>
          <w:tcPr>
            <w:tcW w:w="885" w:type="dxa"/>
            <w:vAlign w:val="center"/>
          </w:tcPr>
          <w:p w14:paraId="7DF9058E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11.3.5</w:t>
            </w:r>
          </w:p>
        </w:tc>
        <w:tc>
          <w:tcPr>
            <w:tcW w:w="8471" w:type="dxa"/>
          </w:tcPr>
          <w:p w14:paraId="555709E0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Izdelana mora biti iz dvojne stenske poliuretanske pene, ki je obstojna na udarce in temperaturne spremembe. Brezšivna konstrukcija in brez por.</w:t>
            </w:r>
          </w:p>
          <w:p w14:paraId="0722C8CB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Med dvojno steno mora biti nameščena izolacija, ki zagotavlja majhne temperaturne izgube.</w:t>
            </w:r>
          </w:p>
          <w:p w14:paraId="5C7DD53B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Vstavljanje posod GN mora biti od spredaj.</w:t>
            </w:r>
          </w:p>
          <w:p w14:paraId="626A2F31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 xml:space="preserve">Tečaji vrat morajo biti kvalitetni. </w:t>
            </w:r>
          </w:p>
          <w:p w14:paraId="1EA1672F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 xml:space="preserve">Zaponka za zapiranje vrat mora biti masivna in odporna na udarce. </w:t>
            </w:r>
          </w:p>
          <w:p w14:paraId="31003DA2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Times New Roman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Ročaji termos</w:t>
            </w:r>
            <w:r>
              <w:rPr>
                <w:rFonts w:ascii="Calibri" w:eastAsia="Times New Roman" w:hAnsi="Calibri" w:cs="Calibri"/>
              </w:rPr>
              <w:t xml:space="preserve"> posode morajo biti </w:t>
            </w:r>
            <w:r w:rsidR="004E2607">
              <w:rPr>
                <w:rFonts w:ascii="Calibri" w:eastAsia="Times New Roman" w:hAnsi="Calibri" w:cs="Calibri"/>
              </w:rPr>
              <w:t>zložljivi</w:t>
            </w:r>
            <w:r>
              <w:rPr>
                <w:rFonts w:ascii="Calibri" w:eastAsia="Times New Roman" w:hAnsi="Calibri" w:cs="Calibri"/>
              </w:rPr>
              <w:t xml:space="preserve"> </w:t>
            </w:r>
            <w:r w:rsidRPr="00A1167E">
              <w:rPr>
                <w:rFonts w:ascii="Calibri" w:eastAsia="Times New Roman" w:hAnsi="Calibri" w:cs="Calibri"/>
              </w:rPr>
              <w:t>in odporni na udarce.</w:t>
            </w:r>
          </w:p>
          <w:p w14:paraId="7149353C" w14:textId="77777777" w:rsidR="00A1167E" w:rsidRPr="00A1167E" w:rsidRDefault="00A1167E" w:rsidP="00A1167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Na spodnji strani posode morajo biti nameščena vodila in/ali utori in/ali drsnice, ki služijo za zaščito ohišja ter hkrati omogočajo  nalaganje termos posod eno na drugo (stabilnost v času transporta).</w:t>
            </w:r>
          </w:p>
        </w:tc>
      </w:tr>
      <w:tr w:rsidR="00A1167E" w:rsidRPr="00A1167E" w14:paraId="10DC2617" w14:textId="77777777" w:rsidTr="00B11E95">
        <w:tc>
          <w:tcPr>
            <w:tcW w:w="885" w:type="dxa"/>
            <w:vAlign w:val="center"/>
          </w:tcPr>
          <w:p w14:paraId="3ABF29C5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11.3.6</w:t>
            </w:r>
          </w:p>
        </w:tc>
        <w:tc>
          <w:tcPr>
            <w:tcW w:w="8471" w:type="dxa"/>
          </w:tcPr>
          <w:p w14:paraId="52B24C92" w14:textId="77777777" w:rsidR="00A1167E" w:rsidRPr="00A1167E" w:rsidRDefault="00A1167E" w:rsidP="00A1167E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Posoda GN 1/1-65</w:t>
            </w:r>
          </w:p>
          <w:p w14:paraId="1D306D5C" w14:textId="77777777" w:rsidR="00A1167E" w:rsidRPr="00A1167E" w:rsidRDefault="00A1167E" w:rsidP="00A1167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Izdelana mora biti iz visokokvalitetne globinsko vlečene nerjaveče pločevine.</w:t>
            </w:r>
          </w:p>
          <w:p w14:paraId="65E0209C" w14:textId="77777777" w:rsidR="00A1167E" w:rsidRDefault="00A1167E" w:rsidP="00A1167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Posodi ustrezen pokrov dimenzije GN 1/1, izdelan iz visokokvalitetne nerjaveče pločevine.</w:t>
            </w:r>
          </w:p>
          <w:p w14:paraId="624FF7BB" w14:textId="77777777" w:rsidR="004E2607" w:rsidRPr="00A1167E" w:rsidRDefault="004E2607" w:rsidP="00A1167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Ročaji morajo biti potopni.</w:t>
            </w:r>
          </w:p>
          <w:p w14:paraId="30DFB2D3" w14:textId="77777777" w:rsidR="00A1167E" w:rsidRPr="00A1167E" w:rsidRDefault="00A1167E" w:rsidP="00A1167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Pokrov mora imeti vgrajeno tesnilo.</w:t>
            </w:r>
          </w:p>
        </w:tc>
      </w:tr>
      <w:tr w:rsidR="00A1167E" w:rsidRPr="00A1167E" w14:paraId="199561CC" w14:textId="77777777" w:rsidTr="00B11E95">
        <w:tc>
          <w:tcPr>
            <w:tcW w:w="885" w:type="dxa"/>
            <w:vAlign w:val="center"/>
          </w:tcPr>
          <w:p w14:paraId="68AE073C" w14:textId="77777777" w:rsidR="00A1167E" w:rsidRPr="00A1167E" w:rsidRDefault="00A1167E" w:rsidP="00A1167E">
            <w:pPr>
              <w:jc w:val="right"/>
              <w:rPr>
                <w:rFonts w:ascii="Calibri" w:hAnsi="Calibri" w:cs="Calibri"/>
              </w:rPr>
            </w:pPr>
            <w:r w:rsidRPr="00A1167E">
              <w:rPr>
                <w:rFonts w:ascii="Calibri" w:hAnsi="Calibri" w:cs="Calibri"/>
              </w:rPr>
              <w:t>11.3.7</w:t>
            </w:r>
          </w:p>
        </w:tc>
        <w:tc>
          <w:tcPr>
            <w:tcW w:w="8471" w:type="dxa"/>
          </w:tcPr>
          <w:p w14:paraId="7758828D" w14:textId="77777777" w:rsidR="00A1167E" w:rsidRPr="00A1167E" w:rsidRDefault="00A1167E" w:rsidP="00A1167E">
            <w:pPr>
              <w:jc w:val="both"/>
              <w:rPr>
                <w:rFonts w:ascii="Calibri" w:hAnsi="Calibri" w:cs="Calibri"/>
              </w:rPr>
            </w:pPr>
            <w:r w:rsidRPr="00A1167E">
              <w:rPr>
                <w:rFonts w:ascii="Calibri" w:eastAsia="Times New Roman" w:hAnsi="Calibri" w:cs="Calibri"/>
              </w:rPr>
              <w:t>Zahtevana garancija: najmanj 12 mesecev.</w:t>
            </w:r>
            <w:r w:rsidRPr="00A1167E">
              <w:rPr>
                <w:rFonts w:ascii="Calibri" w:eastAsia="Times New Roman" w:hAnsi="Calibri" w:cs="Calibri"/>
              </w:rPr>
              <w:tab/>
            </w:r>
          </w:p>
        </w:tc>
      </w:tr>
    </w:tbl>
    <w:p w14:paraId="12D58B48" w14:textId="77777777" w:rsidR="005A6554" w:rsidRDefault="005A6554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  <w:r w:rsidRPr="005A6554">
        <w:rPr>
          <w:rFonts w:ascii="Helvetica" w:eastAsia="Times New Roman" w:hAnsi="Helvetica" w:cs="Helvetica"/>
          <w:color w:val="333333"/>
          <w:sz w:val="18"/>
          <w:szCs w:val="18"/>
          <w:lang w:eastAsia="sl-SI"/>
        </w:rPr>
        <w:br/>
      </w:r>
      <w:r w:rsidR="00420273" w:rsidRPr="00420273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Naročnik je popra</w:t>
      </w:r>
      <w:r w:rsidR="00420273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vil napako številčenja v tabeli:</w:t>
      </w:r>
    </w:p>
    <w:p w14:paraId="254CF72A" w14:textId="77777777" w:rsidR="00420273" w:rsidRDefault="00420273" w:rsidP="005A6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Style w:val="Tabelamrea1"/>
        <w:tblW w:w="9356" w:type="dxa"/>
        <w:tblInd w:w="-5" w:type="dxa"/>
        <w:tblLook w:val="04A0" w:firstRow="1" w:lastRow="0" w:firstColumn="1" w:lastColumn="0" w:noHBand="0" w:noVBand="1"/>
      </w:tblPr>
      <w:tblGrid>
        <w:gridCol w:w="961"/>
        <w:gridCol w:w="8395"/>
      </w:tblGrid>
      <w:tr w:rsidR="00420273" w:rsidRPr="00420273" w14:paraId="16CFDBF7" w14:textId="77777777" w:rsidTr="00B11E95">
        <w:tc>
          <w:tcPr>
            <w:tcW w:w="961" w:type="dxa"/>
            <w:shd w:val="clear" w:color="auto" w:fill="BFBFBF" w:themeFill="background1" w:themeFillShade="BF"/>
          </w:tcPr>
          <w:p w14:paraId="14B2CDF8" w14:textId="77777777" w:rsidR="00420273" w:rsidRPr="00420273" w:rsidRDefault="00420273" w:rsidP="00420273">
            <w:pPr>
              <w:jc w:val="right"/>
              <w:rPr>
                <w:b/>
              </w:rPr>
            </w:pPr>
            <w:r w:rsidRPr="00420273">
              <w:rPr>
                <w:b/>
              </w:rPr>
              <w:t>4.5</w:t>
            </w:r>
          </w:p>
        </w:tc>
        <w:tc>
          <w:tcPr>
            <w:tcW w:w="8395" w:type="dxa"/>
            <w:shd w:val="clear" w:color="auto" w:fill="BFBFBF" w:themeFill="background1" w:themeFillShade="BF"/>
          </w:tcPr>
          <w:p w14:paraId="2A94500D" w14:textId="77777777" w:rsidR="00420273" w:rsidRPr="00420273" w:rsidRDefault="00420273" w:rsidP="00420273">
            <w:pPr>
              <w:rPr>
                <w:b/>
              </w:rPr>
            </w:pPr>
            <w:r w:rsidRPr="00420273">
              <w:rPr>
                <w:b/>
              </w:rPr>
              <w:t>Voziček z bazenom globoki</w:t>
            </w:r>
          </w:p>
        </w:tc>
      </w:tr>
      <w:tr w:rsidR="00420273" w:rsidRPr="00420273" w14:paraId="1CDA88CB" w14:textId="77777777" w:rsidTr="00B11E95">
        <w:tc>
          <w:tcPr>
            <w:tcW w:w="961" w:type="dxa"/>
          </w:tcPr>
          <w:p w14:paraId="3F365305" w14:textId="77777777" w:rsidR="00420273" w:rsidRPr="00420273" w:rsidRDefault="00420273" w:rsidP="00420273">
            <w:pPr>
              <w:jc w:val="right"/>
            </w:pPr>
            <w:r w:rsidRPr="00420273">
              <w:t>4.5.1</w:t>
            </w:r>
          </w:p>
        </w:tc>
        <w:tc>
          <w:tcPr>
            <w:tcW w:w="8395" w:type="dxa"/>
          </w:tcPr>
          <w:p w14:paraId="221BBAD0" w14:textId="77777777" w:rsidR="00420273" w:rsidRPr="00420273" w:rsidRDefault="00420273" w:rsidP="00420273">
            <w:r w:rsidRPr="00420273">
              <w:t>Voziček je namenjen transportu živil v kuhinji.</w:t>
            </w:r>
          </w:p>
        </w:tc>
      </w:tr>
      <w:tr w:rsidR="00420273" w:rsidRPr="00420273" w14:paraId="477E9113" w14:textId="77777777" w:rsidTr="00B11E95">
        <w:tc>
          <w:tcPr>
            <w:tcW w:w="961" w:type="dxa"/>
          </w:tcPr>
          <w:p w14:paraId="06BE9550" w14:textId="77777777" w:rsidR="00420273" w:rsidRPr="00420273" w:rsidRDefault="00420273" w:rsidP="00420273">
            <w:pPr>
              <w:jc w:val="right"/>
            </w:pPr>
            <w:r w:rsidRPr="00420273">
              <w:t>4.5.2</w:t>
            </w:r>
          </w:p>
        </w:tc>
        <w:tc>
          <w:tcPr>
            <w:tcW w:w="8395" w:type="dxa"/>
          </w:tcPr>
          <w:p w14:paraId="5872CF10" w14:textId="77777777" w:rsidR="00420273" w:rsidRPr="00420273" w:rsidRDefault="00420273" w:rsidP="00420273">
            <w:r w:rsidRPr="00420273">
              <w:t>Zahtevan volumen bazena je od 150 do 180 l.</w:t>
            </w:r>
          </w:p>
        </w:tc>
      </w:tr>
      <w:tr w:rsidR="00420273" w:rsidRPr="00420273" w14:paraId="13E42330" w14:textId="77777777" w:rsidTr="00B11E95">
        <w:tc>
          <w:tcPr>
            <w:tcW w:w="961" w:type="dxa"/>
          </w:tcPr>
          <w:p w14:paraId="5D904DD5" w14:textId="77777777" w:rsidR="00420273" w:rsidRPr="00420273" w:rsidRDefault="00420273" w:rsidP="00420273">
            <w:pPr>
              <w:jc w:val="right"/>
            </w:pPr>
            <w:r w:rsidRPr="00420273">
              <w:t>4.5.3</w:t>
            </w:r>
          </w:p>
        </w:tc>
        <w:tc>
          <w:tcPr>
            <w:tcW w:w="8395" w:type="dxa"/>
          </w:tcPr>
          <w:p w14:paraId="0406CC9C" w14:textId="77777777" w:rsidR="00420273" w:rsidRPr="00420273" w:rsidRDefault="00420273" w:rsidP="00420273">
            <w:r w:rsidRPr="00420273">
              <w:t>Dimenzije morajo biti 800 x 600 x 600  (+/-10 %)</w:t>
            </w:r>
          </w:p>
        </w:tc>
      </w:tr>
      <w:tr w:rsidR="00420273" w:rsidRPr="00420273" w14:paraId="599BD14C" w14:textId="77777777" w:rsidTr="00B11E95">
        <w:tc>
          <w:tcPr>
            <w:tcW w:w="961" w:type="dxa"/>
          </w:tcPr>
          <w:p w14:paraId="3226A9DA" w14:textId="77777777" w:rsidR="00420273" w:rsidRPr="00420273" w:rsidRDefault="00420273" w:rsidP="00420273">
            <w:pPr>
              <w:jc w:val="right"/>
            </w:pPr>
            <w:r w:rsidRPr="00420273">
              <w:t>4.5.4</w:t>
            </w:r>
          </w:p>
        </w:tc>
        <w:tc>
          <w:tcPr>
            <w:tcW w:w="8395" w:type="dxa"/>
          </w:tcPr>
          <w:p w14:paraId="104ED9A1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t>Material mora biti v celoti  inox.</w:t>
            </w:r>
          </w:p>
          <w:p w14:paraId="3BFFA944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t>Spoji konstrukcije morajo biti varjeni po celi dolžini.</w:t>
            </w:r>
          </w:p>
          <w:p w14:paraId="5A0D5CE2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t>Vijačena konstrukcija ni dovoljena.</w:t>
            </w:r>
          </w:p>
          <w:p w14:paraId="4DB1395F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rPr>
                <w:rFonts w:ascii="Arial" w:hAnsi="Arial"/>
                <w:sz w:val="20"/>
              </w:rPr>
              <w:t xml:space="preserve">Konstrukcija mora imeti štiri (4) kolesa </w:t>
            </w:r>
            <w:r w:rsidRPr="00420273">
              <w:rPr>
                <w:rFonts w:ascii="Arial" w:hAnsi="Arial"/>
                <w:sz w:val="20"/>
              </w:rPr>
              <w:sym w:font="Symbol" w:char="F0C6"/>
            </w:r>
            <w:r w:rsidRPr="00420273">
              <w:rPr>
                <w:rFonts w:ascii="Arial" w:hAnsi="Arial"/>
                <w:sz w:val="20"/>
              </w:rPr>
              <w:t xml:space="preserve"> 125 mm.</w:t>
            </w:r>
          </w:p>
          <w:p w14:paraId="22F2C13D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rPr>
                <w:rFonts w:ascii="Arial" w:hAnsi="Arial"/>
                <w:sz w:val="20"/>
              </w:rPr>
              <w:t>Vložek - dno mora biti perforirano za odcejanje vode.</w:t>
            </w:r>
          </w:p>
          <w:p w14:paraId="55EBFED3" w14:textId="77777777" w:rsidR="00420273" w:rsidRPr="00420273" w:rsidRDefault="00420273" w:rsidP="00420273">
            <w:pPr>
              <w:numPr>
                <w:ilvl w:val="0"/>
                <w:numId w:val="3"/>
              </w:numPr>
              <w:contextualSpacing/>
              <w:jc w:val="both"/>
            </w:pPr>
            <w:r w:rsidRPr="00420273">
              <w:rPr>
                <w:rFonts w:ascii="Arial" w:hAnsi="Arial"/>
                <w:sz w:val="20"/>
              </w:rPr>
              <w:t>Vgrajen mora biti odtočni ventil za vodo 2</w:t>
            </w:r>
            <w:r w:rsidRPr="00420273">
              <w:rPr>
                <w:rFonts w:ascii="Arial" w:hAnsi="Arial"/>
                <w:sz w:val="20"/>
              </w:rPr>
              <w:sym w:font="Symbol" w:char="F0B2"/>
            </w:r>
          </w:p>
        </w:tc>
      </w:tr>
      <w:tr w:rsidR="00420273" w:rsidRPr="00420273" w14:paraId="68B706F4" w14:textId="77777777" w:rsidTr="00B11E95">
        <w:tc>
          <w:tcPr>
            <w:tcW w:w="961" w:type="dxa"/>
          </w:tcPr>
          <w:p w14:paraId="49B938FC" w14:textId="77777777" w:rsidR="00420273" w:rsidRPr="00420273" w:rsidRDefault="00420273" w:rsidP="00420273">
            <w:pPr>
              <w:jc w:val="right"/>
            </w:pPr>
            <w:r w:rsidRPr="00420273">
              <w:t>4.5.5</w:t>
            </w:r>
          </w:p>
        </w:tc>
        <w:tc>
          <w:tcPr>
            <w:tcW w:w="8395" w:type="dxa"/>
          </w:tcPr>
          <w:p w14:paraId="61CBF65C" w14:textId="77777777" w:rsidR="00420273" w:rsidRPr="00420273" w:rsidRDefault="00420273" w:rsidP="00420273">
            <w:r w:rsidRPr="00420273">
              <w:t>Zahtevan čas garancije: najmanj 12 mesecev.</w:t>
            </w:r>
          </w:p>
        </w:tc>
      </w:tr>
    </w:tbl>
    <w:p w14:paraId="5092AF2F" w14:textId="77777777" w:rsidR="00496BDB" w:rsidRDefault="00496BDB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</w:p>
    <w:p w14:paraId="198EA090" w14:textId="77777777" w:rsidR="00D06F39" w:rsidRDefault="00D06F39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</w:p>
    <w:p w14:paraId="2657712C" w14:textId="4F9EC8EA" w:rsidR="00420273" w:rsidRDefault="00420273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  <w:bookmarkStart w:id="0" w:name="_GoBack"/>
      <w:bookmarkEnd w:id="0"/>
      <w:r w:rsidRPr="00A60614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lastRenderedPageBreak/>
        <w:t>Naročnik je popravil napako v zapisu točke 2.13.9</w:t>
      </w:r>
      <w:r w:rsidR="00A60614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:</w:t>
      </w:r>
    </w:p>
    <w:p w14:paraId="039D6953" w14:textId="77777777" w:rsidR="00A60614" w:rsidRPr="00A60614" w:rsidRDefault="00A60614" w:rsidP="005A6554">
      <w:pPr>
        <w:spacing w:after="0" w:line="240" w:lineRule="auto"/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</w:pPr>
    </w:p>
    <w:tbl>
      <w:tblPr>
        <w:tblStyle w:val="Tabelamrea8"/>
        <w:tblW w:w="9327" w:type="dxa"/>
        <w:tblInd w:w="-5" w:type="dxa"/>
        <w:tblLook w:val="04A0" w:firstRow="1" w:lastRow="0" w:firstColumn="1" w:lastColumn="0" w:noHBand="0" w:noVBand="1"/>
      </w:tblPr>
      <w:tblGrid>
        <w:gridCol w:w="964"/>
        <w:gridCol w:w="8363"/>
      </w:tblGrid>
      <w:tr w:rsidR="00420273" w:rsidRPr="00420273" w14:paraId="2CB0A387" w14:textId="77777777" w:rsidTr="00B11E95">
        <w:tc>
          <w:tcPr>
            <w:tcW w:w="964" w:type="dxa"/>
            <w:shd w:val="clear" w:color="auto" w:fill="BFBFBF" w:themeFill="background1" w:themeFillShade="BF"/>
          </w:tcPr>
          <w:p w14:paraId="48DE3B71" w14:textId="77777777" w:rsidR="00420273" w:rsidRPr="00420273" w:rsidRDefault="00420273" w:rsidP="00420273">
            <w:pPr>
              <w:jc w:val="right"/>
              <w:rPr>
                <w:b/>
              </w:rPr>
            </w:pPr>
            <w:r w:rsidRPr="00420273">
              <w:rPr>
                <w:b/>
              </w:rPr>
              <w:t>2.13</w:t>
            </w:r>
          </w:p>
        </w:tc>
        <w:tc>
          <w:tcPr>
            <w:tcW w:w="8363" w:type="dxa"/>
            <w:shd w:val="clear" w:color="auto" w:fill="BFBFBF" w:themeFill="background1" w:themeFillShade="BF"/>
          </w:tcPr>
          <w:p w14:paraId="109B30ED" w14:textId="77777777" w:rsidR="00420273" w:rsidRPr="00420273" w:rsidRDefault="00420273" w:rsidP="00420273">
            <w:pPr>
              <w:rPr>
                <w:b/>
              </w:rPr>
            </w:pPr>
            <w:r w:rsidRPr="00420273">
              <w:rPr>
                <w:b/>
              </w:rPr>
              <w:t>Kotel električni, od 320 do 350 litrov</w:t>
            </w:r>
          </w:p>
        </w:tc>
      </w:tr>
      <w:tr w:rsidR="00420273" w:rsidRPr="00420273" w14:paraId="089B6E87" w14:textId="77777777" w:rsidTr="00B11E95">
        <w:tc>
          <w:tcPr>
            <w:tcW w:w="964" w:type="dxa"/>
          </w:tcPr>
          <w:p w14:paraId="0F7E4B10" w14:textId="77777777" w:rsidR="00420273" w:rsidRPr="00420273" w:rsidRDefault="00420273" w:rsidP="00420273">
            <w:pPr>
              <w:jc w:val="right"/>
            </w:pPr>
            <w:r w:rsidRPr="00420273">
              <w:t>2.13.1</w:t>
            </w:r>
          </w:p>
        </w:tc>
        <w:tc>
          <w:tcPr>
            <w:tcW w:w="8363" w:type="dxa"/>
          </w:tcPr>
          <w:p w14:paraId="7B125031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Kapaciteta mora biti od 320 do 350 litrov.</w:t>
            </w:r>
          </w:p>
        </w:tc>
      </w:tr>
      <w:tr w:rsidR="00420273" w:rsidRPr="00420273" w14:paraId="2AC6210B" w14:textId="77777777" w:rsidTr="00B11E95">
        <w:tc>
          <w:tcPr>
            <w:tcW w:w="964" w:type="dxa"/>
          </w:tcPr>
          <w:p w14:paraId="4DEBD4EF" w14:textId="77777777" w:rsidR="00420273" w:rsidRPr="00420273" w:rsidRDefault="00420273" w:rsidP="00420273">
            <w:pPr>
              <w:jc w:val="right"/>
            </w:pPr>
            <w:r w:rsidRPr="00420273">
              <w:t>2.13.2</w:t>
            </w:r>
          </w:p>
        </w:tc>
        <w:tc>
          <w:tcPr>
            <w:tcW w:w="8363" w:type="dxa"/>
          </w:tcPr>
          <w:p w14:paraId="6B54AEE3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Električni priklop: 3N 400 V/50 Hz.</w:t>
            </w:r>
          </w:p>
        </w:tc>
      </w:tr>
      <w:tr w:rsidR="00420273" w:rsidRPr="00420273" w14:paraId="6F263D7B" w14:textId="77777777" w:rsidTr="00B11E95">
        <w:tc>
          <w:tcPr>
            <w:tcW w:w="964" w:type="dxa"/>
          </w:tcPr>
          <w:p w14:paraId="0DEE701A" w14:textId="77777777" w:rsidR="00420273" w:rsidRPr="00420273" w:rsidRDefault="00420273" w:rsidP="00420273">
            <w:pPr>
              <w:jc w:val="right"/>
            </w:pPr>
            <w:r w:rsidRPr="00420273">
              <w:t>2.13.3</w:t>
            </w:r>
          </w:p>
        </w:tc>
        <w:tc>
          <w:tcPr>
            <w:tcW w:w="8363" w:type="dxa"/>
          </w:tcPr>
          <w:p w14:paraId="0F4F4567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Moč mora biti  36 kW (+/- 10 %).</w:t>
            </w:r>
          </w:p>
        </w:tc>
      </w:tr>
      <w:tr w:rsidR="00420273" w:rsidRPr="00420273" w14:paraId="026400C6" w14:textId="77777777" w:rsidTr="00B11E95">
        <w:tc>
          <w:tcPr>
            <w:tcW w:w="964" w:type="dxa"/>
          </w:tcPr>
          <w:p w14:paraId="29119950" w14:textId="77777777" w:rsidR="00420273" w:rsidRPr="00420273" w:rsidRDefault="00420273" w:rsidP="00420273">
            <w:pPr>
              <w:jc w:val="right"/>
            </w:pPr>
            <w:r w:rsidRPr="00420273">
              <w:t>2.13.4</w:t>
            </w:r>
          </w:p>
        </w:tc>
        <w:tc>
          <w:tcPr>
            <w:tcW w:w="8363" w:type="dxa"/>
          </w:tcPr>
          <w:p w14:paraId="23334ED5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Ogrevanje mora biti indirektno (duplikator).</w:t>
            </w:r>
          </w:p>
        </w:tc>
      </w:tr>
      <w:tr w:rsidR="00420273" w:rsidRPr="00420273" w14:paraId="1A53031F" w14:textId="77777777" w:rsidTr="00B11E95">
        <w:tc>
          <w:tcPr>
            <w:tcW w:w="964" w:type="dxa"/>
          </w:tcPr>
          <w:p w14:paraId="517E52AB" w14:textId="77777777" w:rsidR="00420273" w:rsidRPr="00420273" w:rsidRDefault="00420273" w:rsidP="00420273">
            <w:pPr>
              <w:jc w:val="right"/>
            </w:pPr>
            <w:r w:rsidRPr="00420273">
              <w:t>2.13.5</w:t>
            </w:r>
          </w:p>
        </w:tc>
        <w:tc>
          <w:tcPr>
            <w:tcW w:w="8363" w:type="dxa"/>
          </w:tcPr>
          <w:p w14:paraId="76364070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Grelni elementi: incoloy ali nerjaveče jeklo.</w:t>
            </w:r>
          </w:p>
        </w:tc>
      </w:tr>
      <w:tr w:rsidR="00420273" w:rsidRPr="00420273" w14:paraId="1B433C60" w14:textId="77777777" w:rsidTr="00B11E95">
        <w:tc>
          <w:tcPr>
            <w:tcW w:w="964" w:type="dxa"/>
          </w:tcPr>
          <w:p w14:paraId="7DAB8E9B" w14:textId="77777777" w:rsidR="00420273" w:rsidRPr="00420273" w:rsidRDefault="00420273" w:rsidP="00420273">
            <w:pPr>
              <w:jc w:val="right"/>
            </w:pPr>
            <w:r w:rsidRPr="00420273">
              <w:t>2.13.6</w:t>
            </w:r>
          </w:p>
        </w:tc>
        <w:tc>
          <w:tcPr>
            <w:tcW w:w="8363" w:type="dxa"/>
          </w:tcPr>
          <w:p w14:paraId="398AC20D" w14:textId="77777777" w:rsidR="00420273" w:rsidRPr="00420273" w:rsidRDefault="00420273" w:rsidP="00420273">
            <w:pPr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Oblika kotla mora biti okrogla iz nerjavečega jekla AISI 304 (lahko v kombinaciji z AISI 316).</w:t>
            </w:r>
          </w:p>
        </w:tc>
      </w:tr>
      <w:tr w:rsidR="00420273" w:rsidRPr="00420273" w14:paraId="08354FF4" w14:textId="77777777" w:rsidTr="00B11E95">
        <w:tc>
          <w:tcPr>
            <w:tcW w:w="964" w:type="dxa"/>
          </w:tcPr>
          <w:p w14:paraId="7D6FE592" w14:textId="77777777" w:rsidR="00420273" w:rsidRPr="00420273" w:rsidRDefault="00420273" w:rsidP="00420273">
            <w:pPr>
              <w:jc w:val="right"/>
            </w:pPr>
            <w:r w:rsidRPr="00420273">
              <w:t>2.13.7</w:t>
            </w:r>
          </w:p>
        </w:tc>
        <w:tc>
          <w:tcPr>
            <w:tcW w:w="8363" w:type="dxa"/>
          </w:tcPr>
          <w:p w14:paraId="48C702CE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Upravljanje mora biti elektronsko preko zaslona na dotik, lahko v kombinaciji z gumbi.</w:t>
            </w:r>
          </w:p>
          <w:p w14:paraId="15C380EA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Upravljalna plošča mora biti nagnjena k uporabniku.</w:t>
            </w:r>
          </w:p>
        </w:tc>
      </w:tr>
      <w:tr w:rsidR="00420273" w:rsidRPr="00420273" w14:paraId="5788610C" w14:textId="77777777" w:rsidTr="00B11E95">
        <w:tc>
          <w:tcPr>
            <w:tcW w:w="964" w:type="dxa"/>
          </w:tcPr>
          <w:p w14:paraId="0048E6F0" w14:textId="77777777" w:rsidR="00420273" w:rsidRPr="00420273" w:rsidRDefault="00420273" w:rsidP="00420273">
            <w:pPr>
              <w:jc w:val="right"/>
            </w:pPr>
            <w:r w:rsidRPr="00420273">
              <w:t>2.13.8</w:t>
            </w:r>
          </w:p>
        </w:tc>
        <w:tc>
          <w:tcPr>
            <w:tcW w:w="8363" w:type="dxa"/>
          </w:tcPr>
          <w:p w14:paraId="07D02782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Pokrov kotla mora biti klasičen (brez kuhanja pod pritiskom).</w:t>
            </w:r>
          </w:p>
        </w:tc>
      </w:tr>
      <w:tr w:rsidR="00420273" w:rsidRPr="00420273" w14:paraId="5B83D9CE" w14:textId="77777777" w:rsidTr="00B11E95">
        <w:tc>
          <w:tcPr>
            <w:tcW w:w="964" w:type="dxa"/>
          </w:tcPr>
          <w:p w14:paraId="25FFE1C4" w14:textId="77777777" w:rsidR="00420273" w:rsidRPr="00420273" w:rsidRDefault="00420273" w:rsidP="00420273">
            <w:pPr>
              <w:jc w:val="right"/>
            </w:pPr>
            <w:r w:rsidRPr="00420273">
              <w:t>2.13.9</w:t>
            </w:r>
          </w:p>
        </w:tc>
        <w:tc>
          <w:tcPr>
            <w:tcW w:w="8363" w:type="dxa"/>
          </w:tcPr>
          <w:p w14:paraId="6484F3A4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Kotel električni</w:t>
            </w:r>
            <w:r w:rsidRPr="00420273">
              <w:rPr>
                <w:rFonts w:eastAsia="Times New Roman"/>
              </w:rPr>
              <w:t xml:space="preserve">  mora imeti dovodno pipo za vodo. Priklop na hladno vodo 3/4".</w:t>
            </w:r>
          </w:p>
        </w:tc>
      </w:tr>
      <w:tr w:rsidR="00420273" w:rsidRPr="00420273" w14:paraId="2AA4AEDF" w14:textId="77777777" w:rsidTr="00B11E95">
        <w:tc>
          <w:tcPr>
            <w:tcW w:w="964" w:type="dxa"/>
          </w:tcPr>
          <w:p w14:paraId="6C479E02" w14:textId="77777777" w:rsidR="00420273" w:rsidRPr="00420273" w:rsidRDefault="00420273" w:rsidP="00420273">
            <w:pPr>
              <w:jc w:val="right"/>
            </w:pPr>
            <w:r w:rsidRPr="00420273">
              <w:t>2.13.10</w:t>
            </w:r>
          </w:p>
        </w:tc>
        <w:tc>
          <w:tcPr>
            <w:tcW w:w="8363" w:type="dxa"/>
          </w:tcPr>
          <w:p w14:paraId="12859B54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Imeti mora sistem za avtomatično polnjenje vode.</w:t>
            </w:r>
          </w:p>
        </w:tc>
      </w:tr>
      <w:tr w:rsidR="00420273" w:rsidRPr="00420273" w14:paraId="075023C6" w14:textId="77777777" w:rsidTr="00B11E95">
        <w:tc>
          <w:tcPr>
            <w:tcW w:w="964" w:type="dxa"/>
          </w:tcPr>
          <w:p w14:paraId="0AD57430" w14:textId="77777777" w:rsidR="00420273" w:rsidRPr="00420273" w:rsidRDefault="00420273" w:rsidP="00420273">
            <w:pPr>
              <w:jc w:val="right"/>
            </w:pPr>
            <w:r w:rsidRPr="00420273">
              <w:t>2.13.11</w:t>
            </w:r>
          </w:p>
        </w:tc>
        <w:tc>
          <w:tcPr>
            <w:tcW w:w="8363" w:type="dxa"/>
          </w:tcPr>
          <w:p w14:paraId="39D6FA61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Imeti mora dovodno pipo za mrzlo in hladno vodo.</w:t>
            </w:r>
          </w:p>
        </w:tc>
      </w:tr>
      <w:tr w:rsidR="00420273" w:rsidRPr="00420273" w14:paraId="59D58627" w14:textId="77777777" w:rsidTr="00B11E95">
        <w:tc>
          <w:tcPr>
            <w:tcW w:w="964" w:type="dxa"/>
          </w:tcPr>
          <w:p w14:paraId="28790FD0" w14:textId="77777777" w:rsidR="00420273" w:rsidRPr="00420273" w:rsidRDefault="00420273" w:rsidP="00420273">
            <w:pPr>
              <w:jc w:val="right"/>
            </w:pPr>
            <w:r w:rsidRPr="00420273">
              <w:t>2.13.12</w:t>
            </w:r>
          </w:p>
        </w:tc>
        <w:tc>
          <w:tcPr>
            <w:tcW w:w="8363" w:type="dxa"/>
          </w:tcPr>
          <w:p w14:paraId="476070D5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</w:rPr>
              <w:t>Imeti mora iztočno pipo z vgrajenim ventilom.</w:t>
            </w:r>
          </w:p>
        </w:tc>
      </w:tr>
      <w:tr w:rsidR="00420273" w:rsidRPr="00420273" w14:paraId="01731399" w14:textId="77777777" w:rsidTr="00B11E95">
        <w:tc>
          <w:tcPr>
            <w:tcW w:w="964" w:type="dxa"/>
          </w:tcPr>
          <w:p w14:paraId="6F8859C9" w14:textId="77777777" w:rsidR="00420273" w:rsidRPr="00420273" w:rsidRDefault="00420273" w:rsidP="00420273">
            <w:pPr>
              <w:jc w:val="right"/>
            </w:pPr>
            <w:r w:rsidRPr="00420273">
              <w:t>2.13.13</w:t>
            </w:r>
          </w:p>
        </w:tc>
        <w:tc>
          <w:tcPr>
            <w:tcW w:w="8363" w:type="dxa"/>
          </w:tcPr>
          <w:p w14:paraId="5CE96922" w14:textId="77777777" w:rsidR="00420273" w:rsidRPr="00420273" w:rsidRDefault="00420273" w:rsidP="00420273">
            <w:pPr>
              <w:contextualSpacing/>
              <w:jc w:val="both"/>
              <w:rPr>
                <w:rFonts w:eastAsia="Times New Roman"/>
              </w:rPr>
            </w:pPr>
            <w:r w:rsidRPr="00420273">
              <w:rPr>
                <w:rFonts w:eastAsia="Times New Roman"/>
                <w:b/>
              </w:rPr>
              <w:t>Posebna zahteva:</w:t>
            </w:r>
            <w:r w:rsidRPr="00420273">
              <w:rPr>
                <w:rFonts w:eastAsia="Times New Roman"/>
              </w:rPr>
              <w:t xml:space="preserve"> Ponudnik mora tehničnemu opisu priložiti originalna navodila proizvajalca  v Slovenskem ali Angleškem jeziku za upravljanje</w:t>
            </w:r>
          </w:p>
        </w:tc>
      </w:tr>
      <w:tr w:rsidR="00420273" w:rsidRPr="00420273" w14:paraId="129EF94B" w14:textId="77777777" w:rsidTr="00B11E95">
        <w:tc>
          <w:tcPr>
            <w:tcW w:w="964" w:type="dxa"/>
          </w:tcPr>
          <w:p w14:paraId="36C38AAE" w14:textId="77777777" w:rsidR="00420273" w:rsidRPr="00420273" w:rsidRDefault="00420273" w:rsidP="00420273">
            <w:pPr>
              <w:jc w:val="right"/>
            </w:pPr>
            <w:r w:rsidRPr="00420273">
              <w:t>2.13.14</w:t>
            </w:r>
          </w:p>
        </w:tc>
        <w:tc>
          <w:tcPr>
            <w:tcW w:w="8363" w:type="dxa"/>
          </w:tcPr>
          <w:p w14:paraId="06AC149A" w14:textId="77777777" w:rsidR="00420273" w:rsidRPr="00420273" w:rsidRDefault="00420273" w:rsidP="00420273">
            <w:pPr>
              <w:contextualSpacing/>
              <w:rPr>
                <w:rFonts w:eastAsia="Calibri"/>
              </w:rPr>
            </w:pPr>
            <w:r w:rsidRPr="00420273">
              <w:t>Zahtevan čas garancije: najmanj 12 mesecev.</w:t>
            </w:r>
          </w:p>
        </w:tc>
      </w:tr>
    </w:tbl>
    <w:p w14:paraId="77CE5F33" w14:textId="77777777" w:rsidR="00420273" w:rsidRDefault="00420273" w:rsidP="005A6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3272721" w14:textId="77777777" w:rsidR="00A60614" w:rsidRDefault="00A60614" w:rsidP="005A6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0614">
        <w:rPr>
          <w:rFonts w:ascii="Helvetica" w:eastAsia="Times New Roman" w:hAnsi="Helvetica" w:cs="Helvetica"/>
          <w:color w:val="FF0000"/>
          <w:sz w:val="18"/>
          <w:szCs w:val="18"/>
          <w:lang w:eastAsia="sl-SI"/>
        </w:rPr>
        <w:t>Naročnik je popravil napako v zapisu točke 11.4</w:t>
      </w:r>
    </w:p>
    <w:p w14:paraId="501503B7" w14:textId="77777777" w:rsidR="00A60614" w:rsidRDefault="00A60614" w:rsidP="005A6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Style w:val="Tabelamrea20"/>
        <w:tblW w:w="9356" w:type="dxa"/>
        <w:tblInd w:w="-5" w:type="dxa"/>
        <w:tblLook w:val="04A0" w:firstRow="1" w:lastRow="0" w:firstColumn="1" w:lastColumn="0" w:noHBand="0" w:noVBand="1"/>
      </w:tblPr>
      <w:tblGrid>
        <w:gridCol w:w="885"/>
        <w:gridCol w:w="8471"/>
      </w:tblGrid>
      <w:tr w:rsidR="00A60614" w:rsidRPr="00A60614" w14:paraId="5F6D909D" w14:textId="77777777" w:rsidTr="00B11E95">
        <w:tc>
          <w:tcPr>
            <w:tcW w:w="885" w:type="dxa"/>
            <w:shd w:val="clear" w:color="auto" w:fill="BFBFBF" w:themeFill="background1" w:themeFillShade="BF"/>
          </w:tcPr>
          <w:p w14:paraId="513C5E71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  <w:b/>
              </w:rPr>
            </w:pPr>
            <w:r w:rsidRPr="00A60614">
              <w:rPr>
                <w:rFonts w:ascii="Calibri" w:hAnsi="Calibri" w:cs="Calibri"/>
                <w:b/>
              </w:rPr>
              <w:t>11.4</w:t>
            </w:r>
          </w:p>
        </w:tc>
        <w:tc>
          <w:tcPr>
            <w:tcW w:w="8471" w:type="dxa"/>
            <w:shd w:val="clear" w:color="auto" w:fill="BFBFBF" w:themeFill="background1" w:themeFillShade="BF"/>
          </w:tcPr>
          <w:p w14:paraId="14000286" w14:textId="77777777" w:rsidR="00A60614" w:rsidRPr="00A60614" w:rsidRDefault="00A60614" w:rsidP="00A60614">
            <w:pPr>
              <w:rPr>
                <w:rFonts w:ascii="Calibri" w:hAnsi="Calibri" w:cs="Calibri"/>
                <w:b/>
              </w:rPr>
            </w:pPr>
            <w:r w:rsidRPr="00A60614">
              <w:rPr>
                <w:rFonts w:ascii="Calibri" w:hAnsi="Calibri" w:cs="Calibri"/>
                <w:b/>
              </w:rPr>
              <w:t>Voziček namenski za termos posode 6 x GN 1/1-65</w:t>
            </w:r>
          </w:p>
        </w:tc>
      </w:tr>
      <w:tr w:rsidR="00A60614" w:rsidRPr="00A60614" w14:paraId="64807D83" w14:textId="77777777" w:rsidTr="00B11E95">
        <w:tc>
          <w:tcPr>
            <w:tcW w:w="885" w:type="dxa"/>
            <w:vAlign w:val="center"/>
          </w:tcPr>
          <w:p w14:paraId="0951D13F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11.4.1</w:t>
            </w:r>
          </w:p>
        </w:tc>
        <w:tc>
          <w:tcPr>
            <w:tcW w:w="8471" w:type="dxa"/>
          </w:tcPr>
          <w:p w14:paraId="22D51B2E" w14:textId="77777777" w:rsidR="00A60614" w:rsidRPr="00A60614" w:rsidRDefault="00A60614" w:rsidP="00A60614">
            <w:pPr>
              <w:spacing w:line="260" w:lineRule="atLeast"/>
              <w:jc w:val="both"/>
              <w:rPr>
                <w:rFonts w:ascii="Calibri" w:eastAsia="Times New Roman" w:hAnsi="Calibri" w:cs="Calibri"/>
              </w:rPr>
            </w:pPr>
            <w:r w:rsidRPr="00A60614">
              <w:rPr>
                <w:rFonts w:ascii="Calibri" w:hAnsi="Calibri" w:cs="Calibri"/>
              </w:rPr>
              <w:t>Voziček je namenjen transportu termos posod - pozicija 11.3</w:t>
            </w:r>
          </w:p>
        </w:tc>
      </w:tr>
      <w:tr w:rsidR="00A60614" w:rsidRPr="00A60614" w14:paraId="40B21BF6" w14:textId="77777777" w:rsidTr="00B11E95">
        <w:tc>
          <w:tcPr>
            <w:tcW w:w="885" w:type="dxa"/>
            <w:vAlign w:val="center"/>
          </w:tcPr>
          <w:p w14:paraId="305C0792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11.4.2</w:t>
            </w:r>
          </w:p>
        </w:tc>
        <w:tc>
          <w:tcPr>
            <w:tcW w:w="8471" w:type="dxa"/>
          </w:tcPr>
          <w:p w14:paraId="559B44FA" w14:textId="77777777" w:rsidR="00A60614" w:rsidRPr="00A60614" w:rsidRDefault="00A60614" w:rsidP="00A60614">
            <w:pPr>
              <w:spacing w:line="260" w:lineRule="atLeast"/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Nosilnost mora biti najmanj 100 kg.</w:t>
            </w:r>
          </w:p>
        </w:tc>
      </w:tr>
      <w:tr w:rsidR="00A60614" w:rsidRPr="00A60614" w14:paraId="608FBF6D" w14:textId="77777777" w:rsidTr="00B11E95">
        <w:tc>
          <w:tcPr>
            <w:tcW w:w="885" w:type="dxa"/>
            <w:vAlign w:val="center"/>
          </w:tcPr>
          <w:p w14:paraId="0BE790D9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11.4.3</w:t>
            </w:r>
          </w:p>
        </w:tc>
        <w:tc>
          <w:tcPr>
            <w:tcW w:w="8471" w:type="dxa"/>
          </w:tcPr>
          <w:p w14:paraId="4DAC9E90" w14:textId="77777777" w:rsidR="00A60614" w:rsidRPr="00A60614" w:rsidRDefault="00A60614" w:rsidP="00A60614">
            <w:pPr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Konstrukcija mora imeti odporno platformo iz umetne mase, prilagojeno termos posodi pozicije 11.3 in izpolnjevati združljivost z zahtevo iz pozicije 11.3.5.g.</w:t>
            </w:r>
          </w:p>
          <w:p w14:paraId="724BC9F5" w14:textId="77777777" w:rsidR="00A60614" w:rsidRPr="00A60614" w:rsidRDefault="00A60614" w:rsidP="00A60614">
            <w:pPr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Vgrajen mora biti zložljiv ročaj za potiskanje.</w:t>
            </w:r>
          </w:p>
        </w:tc>
      </w:tr>
      <w:tr w:rsidR="00A60614" w:rsidRPr="00A60614" w14:paraId="681909C9" w14:textId="77777777" w:rsidTr="00B11E95">
        <w:tc>
          <w:tcPr>
            <w:tcW w:w="885" w:type="dxa"/>
            <w:vAlign w:val="center"/>
          </w:tcPr>
          <w:p w14:paraId="05AFA985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11.4.4</w:t>
            </w:r>
          </w:p>
        </w:tc>
        <w:tc>
          <w:tcPr>
            <w:tcW w:w="8471" w:type="dxa"/>
          </w:tcPr>
          <w:p w14:paraId="3F06FC87" w14:textId="77777777" w:rsidR="00A60614" w:rsidRPr="00A60614" w:rsidRDefault="00A60614" w:rsidP="00A60614">
            <w:pPr>
              <w:numPr>
                <w:ilvl w:val="0"/>
                <w:numId w:val="4"/>
              </w:numPr>
              <w:contextualSpacing/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 xml:space="preserve">Kolesa morajo biti odporna proti rji, premera </w:t>
            </w:r>
            <w:r w:rsidRPr="00A60614">
              <w:rPr>
                <w:rFonts w:ascii="Calibri" w:hAnsi="Calibri" w:cs="Calibri"/>
              </w:rPr>
              <w:sym w:font="Symbol" w:char="F0C6"/>
            </w:r>
            <w:r w:rsidRPr="00A60614">
              <w:rPr>
                <w:rFonts w:ascii="Calibri" w:hAnsi="Calibri" w:cs="Calibri"/>
              </w:rPr>
              <w:t xml:space="preserve"> 125 mm.</w:t>
            </w:r>
          </w:p>
          <w:p w14:paraId="0A129D24" w14:textId="77777777" w:rsidR="00A60614" w:rsidRPr="00A60614" w:rsidRDefault="00A60614" w:rsidP="00A60614">
            <w:pPr>
              <w:numPr>
                <w:ilvl w:val="0"/>
                <w:numId w:val="4"/>
              </w:numPr>
              <w:contextualSpacing/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2 kolesi morata biti fiksi in 2 kolesi morata biti vrtljivi</w:t>
            </w:r>
          </w:p>
          <w:p w14:paraId="0723163E" w14:textId="77777777" w:rsidR="00A60614" w:rsidRPr="00A60614" w:rsidRDefault="00A60614" w:rsidP="00A60614">
            <w:pPr>
              <w:numPr>
                <w:ilvl w:val="0"/>
                <w:numId w:val="4"/>
              </w:numPr>
              <w:contextualSpacing/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 kolo mora imeti vgrajeno zavoro</w:t>
            </w:r>
          </w:p>
        </w:tc>
      </w:tr>
      <w:tr w:rsidR="00A60614" w:rsidRPr="00A60614" w14:paraId="7663CCE8" w14:textId="77777777" w:rsidTr="00B11E95">
        <w:tc>
          <w:tcPr>
            <w:tcW w:w="885" w:type="dxa"/>
            <w:vAlign w:val="center"/>
          </w:tcPr>
          <w:p w14:paraId="239945E1" w14:textId="77777777" w:rsidR="00A60614" w:rsidRPr="00A60614" w:rsidRDefault="00A60614" w:rsidP="00A60614">
            <w:pPr>
              <w:jc w:val="right"/>
              <w:rPr>
                <w:rFonts w:ascii="Calibri" w:hAnsi="Calibri" w:cs="Calibri"/>
              </w:rPr>
            </w:pPr>
            <w:r w:rsidRPr="00A60614">
              <w:rPr>
                <w:rFonts w:ascii="Calibri" w:hAnsi="Calibri" w:cs="Calibri"/>
              </w:rPr>
              <w:t>11.4.5</w:t>
            </w:r>
          </w:p>
        </w:tc>
        <w:tc>
          <w:tcPr>
            <w:tcW w:w="8471" w:type="dxa"/>
          </w:tcPr>
          <w:p w14:paraId="4A1A84C1" w14:textId="77777777" w:rsidR="00A60614" w:rsidRPr="00A60614" w:rsidRDefault="00A60614" w:rsidP="00A60614">
            <w:pPr>
              <w:jc w:val="both"/>
              <w:rPr>
                <w:rFonts w:ascii="Calibri" w:hAnsi="Calibri" w:cs="Calibri"/>
              </w:rPr>
            </w:pPr>
            <w:r w:rsidRPr="00A60614">
              <w:rPr>
                <w:rFonts w:ascii="Calibri" w:eastAsia="Times New Roman" w:hAnsi="Calibri" w:cs="Calibri"/>
              </w:rPr>
              <w:t>Zahtevana garancija: najmanj 12 mesecev.</w:t>
            </w:r>
            <w:r w:rsidRPr="00A60614">
              <w:rPr>
                <w:rFonts w:ascii="Calibri" w:eastAsia="Times New Roman" w:hAnsi="Calibri" w:cs="Calibri"/>
              </w:rPr>
              <w:tab/>
            </w:r>
          </w:p>
        </w:tc>
      </w:tr>
    </w:tbl>
    <w:p w14:paraId="6DB8D697" w14:textId="77777777" w:rsidR="00A60614" w:rsidRDefault="00A60614" w:rsidP="005A6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A60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7E8"/>
    <w:multiLevelType w:val="hybridMultilevel"/>
    <w:tmpl w:val="08AC02C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A5B83"/>
    <w:multiLevelType w:val="hybridMultilevel"/>
    <w:tmpl w:val="10B089F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91BD1"/>
    <w:multiLevelType w:val="hybridMultilevel"/>
    <w:tmpl w:val="FC004AD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E2FFE"/>
    <w:multiLevelType w:val="hybridMultilevel"/>
    <w:tmpl w:val="A1B2A1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4"/>
    <w:rsid w:val="000A38D1"/>
    <w:rsid w:val="00152658"/>
    <w:rsid w:val="00420273"/>
    <w:rsid w:val="00496BDB"/>
    <w:rsid w:val="004E2607"/>
    <w:rsid w:val="005A6554"/>
    <w:rsid w:val="00713CF7"/>
    <w:rsid w:val="007651C7"/>
    <w:rsid w:val="00897E2D"/>
    <w:rsid w:val="00907267"/>
    <w:rsid w:val="00A1167E"/>
    <w:rsid w:val="00A60614"/>
    <w:rsid w:val="00AB7E83"/>
    <w:rsid w:val="00B833F9"/>
    <w:rsid w:val="00BF72CB"/>
    <w:rsid w:val="00C71E11"/>
    <w:rsid w:val="00D06F39"/>
    <w:rsid w:val="00EB468C"/>
    <w:rsid w:val="00ED2FCD"/>
    <w:rsid w:val="00F70C36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1EAD"/>
  <w15:chartTrackingRefBased/>
  <w15:docId w15:val="{65A7216B-60F1-4FAE-A74A-F5A3406F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20">
    <w:name w:val="Tabela – mreža20"/>
    <w:basedOn w:val="Navadnatabela"/>
    <w:next w:val="Tabelamrea"/>
    <w:rsid w:val="00A11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A11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420273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rsid w:val="00420273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526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265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265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6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265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5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5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4142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060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596245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83111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6877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5445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KRŽIŠNIK Dolores</dc:creator>
  <cp:keywords/>
  <dc:description/>
  <cp:lastModifiedBy>KRŽIŠNIK Dolores</cp:lastModifiedBy>
  <cp:revision>7</cp:revision>
  <dcterms:created xsi:type="dcterms:W3CDTF">2022-06-13T11:30:00Z</dcterms:created>
  <dcterms:modified xsi:type="dcterms:W3CDTF">2022-06-14T12:05:00Z</dcterms:modified>
</cp:coreProperties>
</file>