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B064F" w14:textId="77777777" w:rsidR="00341E5A" w:rsidRPr="00E87DFD" w:rsidRDefault="00341E5A" w:rsidP="00D42236">
      <w:pPr>
        <w:keepLines/>
        <w:widowControl w:val="0"/>
        <w:ind w:right="1750"/>
        <w:rPr>
          <w:rFonts w:ascii="Century Gothic" w:hAnsi="Century Gothic"/>
          <w:caps/>
          <w:color w:val="595959"/>
          <w:sz w:val="24"/>
          <w:szCs w:val="80"/>
        </w:rPr>
      </w:pPr>
    </w:p>
    <w:p w14:paraId="281D5D3E" w14:textId="2E286F28" w:rsidR="00E131DE" w:rsidRPr="00E87DFD" w:rsidRDefault="00E131DE" w:rsidP="00D42236">
      <w:pPr>
        <w:keepLines/>
        <w:widowControl w:val="0"/>
        <w:spacing w:line="276" w:lineRule="auto"/>
        <w:ind w:right="1750"/>
        <w:outlineLvl w:val="0"/>
        <w:rPr>
          <w:rFonts w:ascii="Century Gothic" w:hAnsi="Century Gothic"/>
          <w:caps/>
          <w:color w:val="595959"/>
          <w:sz w:val="24"/>
        </w:rPr>
      </w:pPr>
      <w:r w:rsidRPr="00E87DFD">
        <w:rPr>
          <w:rFonts w:ascii="Century Gothic" w:hAnsi="Century Gothic"/>
          <w:caps/>
          <w:color w:val="595959"/>
          <w:sz w:val="24"/>
        </w:rPr>
        <w:t>NaročnikI :</w:t>
      </w: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922"/>
        <w:gridCol w:w="3302"/>
      </w:tblGrid>
      <w:tr w:rsidR="00816786" w:rsidRPr="00E87DFD" w14:paraId="48561C23" w14:textId="77777777" w:rsidTr="008D4A70">
        <w:trPr>
          <w:trHeight w:val="1485"/>
        </w:trPr>
        <w:tc>
          <w:tcPr>
            <w:tcW w:w="3681" w:type="dxa"/>
          </w:tcPr>
          <w:p w14:paraId="035A2B84" w14:textId="77777777"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MESTNA OBČINA NOVO MESTO</w:t>
            </w:r>
          </w:p>
          <w:p w14:paraId="35441017" w14:textId="77777777"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SEIDLOVA CESTA 1</w:t>
            </w:r>
          </w:p>
          <w:p w14:paraId="1C89F4A4" w14:textId="3F089DBE"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8000 NOVO MESTO</w:t>
            </w:r>
          </w:p>
        </w:tc>
        <w:tc>
          <w:tcPr>
            <w:tcW w:w="2922" w:type="dxa"/>
          </w:tcPr>
          <w:p w14:paraId="174A1E93" w14:textId="77777777" w:rsidR="00816786" w:rsidRPr="00E87DFD" w:rsidRDefault="00816786" w:rsidP="00816786">
            <w:pPr>
              <w:keepLines/>
              <w:widowControl w:val="0"/>
              <w:spacing w:line="276" w:lineRule="auto"/>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MESTNA OBČINA KRANJ</w:t>
            </w:r>
          </w:p>
          <w:p w14:paraId="1183B184" w14:textId="77777777"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Slovenski trg 1</w:t>
            </w:r>
          </w:p>
          <w:p w14:paraId="4AB90F44" w14:textId="48985AE3"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4000 Kranj</w:t>
            </w:r>
          </w:p>
        </w:tc>
        <w:tc>
          <w:tcPr>
            <w:tcW w:w="3302" w:type="dxa"/>
          </w:tcPr>
          <w:p w14:paraId="3AE06E41" w14:textId="77777777" w:rsidR="00816786" w:rsidRPr="00816786" w:rsidRDefault="00816786" w:rsidP="00816786">
            <w:pPr>
              <w:keepLines/>
              <w:widowControl w:val="0"/>
              <w:spacing w:line="276" w:lineRule="auto"/>
              <w:jc w:val="both"/>
              <w:rPr>
                <w:rFonts w:ascii="Century Gothic" w:eastAsiaTheme="minorEastAsia" w:hAnsi="Century Gothic"/>
                <w:color w:val="9BBB59" w:themeColor="accent3"/>
                <w:sz w:val="24"/>
              </w:rPr>
            </w:pPr>
            <w:r w:rsidRPr="00816786">
              <w:rPr>
                <w:rFonts w:ascii="Century Gothic" w:eastAsiaTheme="minorEastAsia" w:hAnsi="Century Gothic"/>
                <w:color w:val="9BBB59" w:themeColor="accent3"/>
                <w:sz w:val="24"/>
              </w:rPr>
              <w:t>OBČINA SLOVENSKA BISTRICA</w:t>
            </w:r>
          </w:p>
          <w:p w14:paraId="4EF27B3F" w14:textId="77777777" w:rsidR="00816786" w:rsidRPr="00816786" w:rsidRDefault="00816786" w:rsidP="00816786">
            <w:pPr>
              <w:keepLines/>
              <w:widowControl w:val="0"/>
              <w:spacing w:line="276" w:lineRule="auto"/>
              <w:jc w:val="both"/>
              <w:rPr>
                <w:rFonts w:ascii="Century Gothic" w:eastAsiaTheme="minorEastAsia" w:hAnsi="Century Gothic"/>
                <w:color w:val="9BBB59" w:themeColor="accent3"/>
                <w:sz w:val="24"/>
              </w:rPr>
            </w:pPr>
            <w:r w:rsidRPr="00816786">
              <w:rPr>
                <w:rFonts w:ascii="Century Gothic" w:eastAsiaTheme="minorEastAsia" w:hAnsi="Century Gothic"/>
                <w:color w:val="9BBB59" w:themeColor="accent3"/>
                <w:sz w:val="24"/>
              </w:rPr>
              <w:t>Kolodvorska 10</w:t>
            </w:r>
          </w:p>
          <w:p w14:paraId="56A30DD2" w14:textId="476EEC3D"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816786">
              <w:rPr>
                <w:rFonts w:ascii="Century Gothic" w:eastAsiaTheme="minorEastAsia" w:hAnsi="Century Gothic"/>
                <w:color w:val="9BBB59" w:themeColor="accent3"/>
                <w:sz w:val="24"/>
              </w:rPr>
              <w:t>310 SLOVENSKA BISTRICA</w:t>
            </w:r>
          </w:p>
        </w:tc>
      </w:tr>
      <w:tr w:rsidR="008D4A70" w:rsidRPr="00E87DFD" w14:paraId="299E1AD8" w14:textId="77777777" w:rsidTr="008D4A70">
        <w:trPr>
          <w:gridAfter w:val="2"/>
          <w:wAfter w:w="6224" w:type="dxa"/>
          <w:trHeight w:val="1266"/>
        </w:trPr>
        <w:tc>
          <w:tcPr>
            <w:tcW w:w="3681" w:type="dxa"/>
          </w:tcPr>
          <w:p w14:paraId="7EEC1F95" w14:textId="77777777" w:rsidR="008D4A70" w:rsidRPr="00E87DFD" w:rsidRDefault="008D4A70"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OBČINA ZREČE</w:t>
            </w:r>
          </w:p>
          <w:p w14:paraId="43849CBA" w14:textId="77777777" w:rsidR="008D4A70" w:rsidRPr="00E87DFD" w:rsidRDefault="008D4A70"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Cesta na Roglo 13B</w:t>
            </w:r>
          </w:p>
          <w:p w14:paraId="1D6B5946" w14:textId="517D6050" w:rsidR="008D4A70" w:rsidRPr="00E87DFD" w:rsidRDefault="008D4A70"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3214 Zreče</w:t>
            </w:r>
          </w:p>
        </w:tc>
      </w:tr>
    </w:tbl>
    <w:p w14:paraId="3171D11A" w14:textId="77777777" w:rsidR="00F8020B" w:rsidRPr="00E87DFD" w:rsidRDefault="00F8020B" w:rsidP="008D4A70">
      <w:pPr>
        <w:pStyle w:val="PODPODNASLOV"/>
        <w:keepLines/>
        <w:widowControl w:val="0"/>
        <w:numPr>
          <w:ilvl w:val="0"/>
          <w:numId w:val="0"/>
        </w:numPr>
        <w:ind w:right="1750"/>
        <w:jc w:val="both"/>
        <w:outlineLvl w:val="0"/>
        <w:rPr>
          <w:rFonts w:ascii="Century Gothic" w:hAnsi="Century Gothic"/>
          <w:color w:val="595959"/>
          <w:sz w:val="28"/>
          <w:szCs w:val="28"/>
        </w:rPr>
      </w:pPr>
    </w:p>
    <w:p w14:paraId="31CD2540" w14:textId="77777777" w:rsidR="00F8020B" w:rsidRPr="00E87DFD" w:rsidRDefault="00F8020B" w:rsidP="008D4A70">
      <w:pPr>
        <w:pStyle w:val="PODPODNASLOV"/>
        <w:keepLines/>
        <w:widowControl w:val="0"/>
        <w:numPr>
          <w:ilvl w:val="0"/>
          <w:numId w:val="0"/>
        </w:numPr>
        <w:ind w:right="1750"/>
        <w:jc w:val="both"/>
        <w:outlineLvl w:val="0"/>
        <w:rPr>
          <w:rFonts w:ascii="Century Gothic" w:hAnsi="Century Gothic"/>
          <w:color w:val="595959"/>
          <w:sz w:val="28"/>
          <w:szCs w:val="28"/>
        </w:rPr>
      </w:pPr>
    </w:p>
    <w:p w14:paraId="6682C3A0" w14:textId="766F95A7" w:rsidR="00341E5A" w:rsidRPr="00E87DFD" w:rsidRDefault="00341E5A" w:rsidP="008D4A70">
      <w:pPr>
        <w:pStyle w:val="PODPODNASLOV"/>
        <w:keepLines/>
        <w:widowControl w:val="0"/>
        <w:numPr>
          <w:ilvl w:val="0"/>
          <w:numId w:val="0"/>
        </w:numPr>
        <w:ind w:right="1750"/>
        <w:jc w:val="both"/>
        <w:outlineLvl w:val="0"/>
        <w:rPr>
          <w:rFonts w:ascii="Century Gothic" w:hAnsi="Century Gothic"/>
          <w:color w:val="595959"/>
          <w:sz w:val="28"/>
          <w:szCs w:val="28"/>
        </w:rPr>
      </w:pPr>
      <w:r w:rsidRPr="00E87DFD">
        <w:rPr>
          <w:rFonts w:ascii="Century Gothic" w:hAnsi="Century Gothic"/>
          <w:color w:val="595959"/>
          <w:sz w:val="28"/>
          <w:szCs w:val="28"/>
        </w:rPr>
        <w:t xml:space="preserve">NASLOV </w:t>
      </w:r>
      <w:r w:rsidR="007940B0" w:rsidRPr="00E87DFD">
        <w:rPr>
          <w:rFonts w:ascii="Century Gothic" w:hAnsi="Century Gothic"/>
          <w:color w:val="595959"/>
          <w:sz w:val="28"/>
          <w:szCs w:val="28"/>
        </w:rPr>
        <w:t xml:space="preserve">JAVNEGA </w:t>
      </w:r>
      <w:r w:rsidRPr="00E87DFD">
        <w:rPr>
          <w:rFonts w:ascii="Century Gothic" w:hAnsi="Century Gothic"/>
          <w:color w:val="595959"/>
          <w:sz w:val="28"/>
          <w:szCs w:val="28"/>
        </w:rPr>
        <w:t xml:space="preserve">NAROČILA: </w:t>
      </w:r>
    </w:p>
    <w:p w14:paraId="4197C6C3" w14:textId="77328D34" w:rsidR="00341E5A" w:rsidRPr="00E87DFD" w:rsidRDefault="00AB7490" w:rsidP="008D4A70">
      <w:pPr>
        <w:keepLines/>
        <w:widowControl w:val="0"/>
        <w:ind w:right="1750"/>
        <w:jc w:val="both"/>
        <w:outlineLvl w:val="0"/>
        <w:rPr>
          <w:rFonts w:ascii="Century Gothic" w:hAnsi="Century Gothic"/>
          <w:caps/>
          <w:color w:val="A9C938"/>
          <w:sz w:val="28"/>
          <w:szCs w:val="28"/>
        </w:rPr>
      </w:pPr>
      <w:bookmarkStart w:id="0" w:name="_Hlk67400071"/>
      <w:r w:rsidRPr="00E87DFD">
        <w:rPr>
          <w:rFonts w:ascii="Century Gothic" w:hAnsi="Century Gothic"/>
          <w:caps/>
          <w:color w:val="A9C938"/>
          <w:sz w:val="28"/>
          <w:szCs w:val="28"/>
        </w:rPr>
        <w:t xml:space="preserve">PRIPRAVA </w:t>
      </w:r>
      <w:r w:rsidR="00E131DE" w:rsidRPr="00E87DFD">
        <w:rPr>
          <w:rFonts w:ascii="Century Gothic" w:hAnsi="Century Gothic"/>
          <w:caps/>
          <w:color w:val="A9C938"/>
          <w:sz w:val="28"/>
          <w:szCs w:val="28"/>
        </w:rPr>
        <w:t>MOBILNOSTNIH ŠTUDIJ v okviru projekta »ELENA</w:t>
      </w:r>
      <w:r w:rsidR="008D4A70">
        <w:rPr>
          <w:rFonts w:ascii="Century Gothic" w:hAnsi="Century Gothic"/>
          <w:caps/>
          <w:color w:val="A9C938"/>
          <w:sz w:val="28"/>
          <w:szCs w:val="28"/>
        </w:rPr>
        <w:t xml:space="preserve">v </w:t>
      </w:r>
      <w:r w:rsidR="00E131DE" w:rsidRPr="00E87DFD">
        <w:rPr>
          <w:rFonts w:ascii="Century Gothic" w:hAnsi="Century Gothic"/>
          <w:caps/>
          <w:color w:val="A9C938"/>
          <w:sz w:val="28"/>
          <w:szCs w:val="28"/>
        </w:rPr>
        <w:t>Mobility Slovenia – Sustainable mobility</w:t>
      </w:r>
      <w:r w:rsidR="008D4A70">
        <w:rPr>
          <w:rFonts w:ascii="Century Gothic" w:hAnsi="Century Gothic"/>
          <w:caps/>
          <w:color w:val="A9C938"/>
          <w:sz w:val="28"/>
          <w:szCs w:val="28"/>
        </w:rPr>
        <w:t xml:space="preserve"> </w:t>
      </w:r>
      <w:r w:rsidR="00E131DE" w:rsidRPr="00E87DFD">
        <w:rPr>
          <w:rFonts w:ascii="Century Gothic" w:hAnsi="Century Gothic"/>
          <w:caps/>
          <w:color w:val="A9C938"/>
          <w:sz w:val="28"/>
          <w:szCs w:val="28"/>
        </w:rPr>
        <w:t>programme in Slovenia«</w:t>
      </w:r>
      <w:r w:rsidRPr="00E87DFD">
        <w:rPr>
          <w:rFonts w:ascii="Century Gothic" w:hAnsi="Century Gothic"/>
          <w:caps/>
          <w:color w:val="A9C938"/>
          <w:sz w:val="28"/>
          <w:szCs w:val="28"/>
        </w:rPr>
        <w:t xml:space="preserve"> </w:t>
      </w:r>
      <w:r w:rsidR="00816786">
        <w:rPr>
          <w:rFonts w:ascii="Century Gothic" w:hAnsi="Century Gothic"/>
          <w:caps/>
          <w:color w:val="A9C938"/>
          <w:sz w:val="28"/>
          <w:szCs w:val="28"/>
        </w:rPr>
        <w:t>- PONOVITEV</w:t>
      </w:r>
    </w:p>
    <w:bookmarkEnd w:id="0"/>
    <w:p w14:paraId="76B1076B" w14:textId="77777777" w:rsidR="00341E5A" w:rsidRPr="00E87DFD" w:rsidRDefault="00341E5A" w:rsidP="008D4A70">
      <w:pPr>
        <w:pStyle w:val="NASLOV40ptGRAY"/>
        <w:keepLines/>
        <w:widowControl w:val="0"/>
        <w:jc w:val="both"/>
        <w:rPr>
          <w:rFonts w:ascii="Century Gothic" w:hAnsi="Century Gothic"/>
          <w:color w:val="595959"/>
          <w:sz w:val="72"/>
          <w:szCs w:val="72"/>
        </w:rPr>
      </w:pPr>
      <w:r w:rsidRPr="00E87DFD">
        <w:rPr>
          <w:rFonts w:ascii="Century Gothic" w:hAnsi="Century Gothic"/>
          <w:color w:val="595959"/>
          <w:sz w:val="72"/>
          <w:szCs w:val="72"/>
        </w:rPr>
        <w:t xml:space="preserve">NAVODILA ZA IZDELAVO </w:t>
      </w:r>
      <w:r w:rsidRPr="00E87DFD">
        <w:rPr>
          <w:rFonts w:ascii="Century Gothic" w:hAnsi="Century Gothic"/>
          <w:color w:val="595959"/>
          <w:sz w:val="72"/>
          <w:szCs w:val="72"/>
        </w:rPr>
        <w:br/>
        <w:t>PONUDBE IN MERILA</w:t>
      </w:r>
    </w:p>
    <w:p w14:paraId="0076993F" w14:textId="77777777" w:rsidR="00341E5A" w:rsidRPr="00E87DFD" w:rsidRDefault="00341E5A" w:rsidP="008D4A70">
      <w:pPr>
        <w:pStyle w:val="NASLOV40ptGRAY"/>
        <w:keepLines/>
        <w:widowControl w:val="0"/>
        <w:numPr>
          <w:ilvl w:val="0"/>
          <w:numId w:val="4"/>
        </w:numPr>
        <w:spacing w:after="0"/>
        <w:ind w:left="709" w:hanging="352"/>
        <w:jc w:val="both"/>
        <w:rPr>
          <w:rFonts w:ascii="Century Gothic" w:hAnsi="Century Gothic"/>
          <w:color w:val="595959"/>
          <w:sz w:val="20"/>
        </w:rPr>
      </w:pPr>
      <w:r w:rsidRPr="00E87DFD">
        <w:rPr>
          <w:rFonts w:ascii="Century Gothic" w:hAnsi="Century Gothic"/>
          <w:color w:val="595959"/>
          <w:sz w:val="20"/>
        </w:rPr>
        <w:t>OSNOVNI PODATKI</w:t>
      </w:r>
    </w:p>
    <w:p w14:paraId="60E1C5A6" w14:textId="77777777" w:rsidR="00341E5A" w:rsidRPr="00E87DFD" w:rsidRDefault="00341E5A" w:rsidP="008D4A70">
      <w:pPr>
        <w:pStyle w:val="NASLOV40ptGRAY"/>
        <w:keepLines/>
        <w:widowControl w:val="0"/>
        <w:numPr>
          <w:ilvl w:val="0"/>
          <w:numId w:val="4"/>
        </w:numPr>
        <w:spacing w:after="0"/>
        <w:ind w:left="709" w:hanging="352"/>
        <w:jc w:val="both"/>
        <w:rPr>
          <w:rFonts w:ascii="Century Gothic" w:hAnsi="Century Gothic"/>
          <w:color w:val="595959"/>
          <w:sz w:val="20"/>
        </w:rPr>
      </w:pPr>
      <w:r w:rsidRPr="00E87DFD">
        <w:rPr>
          <w:rFonts w:ascii="Century Gothic" w:hAnsi="Century Gothic"/>
          <w:color w:val="595959"/>
          <w:sz w:val="20"/>
        </w:rPr>
        <w:t>ZAHTEVE IN POGOJI ZA UGOTAVLJANJE SPOSOBNOSTI</w:t>
      </w:r>
    </w:p>
    <w:p w14:paraId="5068613F" w14:textId="77777777" w:rsidR="00341E5A" w:rsidRPr="00E87DFD" w:rsidRDefault="00341E5A" w:rsidP="008D4A70">
      <w:pPr>
        <w:pStyle w:val="NASLOV40ptGRAY"/>
        <w:keepLines/>
        <w:widowControl w:val="0"/>
        <w:numPr>
          <w:ilvl w:val="0"/>
          <w:numId w:val="4"/>
        </w:numPr>
        <w:spacing w:after="0"/>
        <w:ind w:left="709" w:hanging="352"/>
        <w:jc w:val="both"/>
        <w:rPr>
          <w:rFonts w:ascii="Century Gothic" w:hAnsi="Century Gothic"/>
          <w:color w:val="595959"/>
          <w:sz w:val="20"/>
        </w:rPr>
      </w:pPr>
      <w:r w:rsidRPr="00E87DFD">
        <w:rPr>
          <w:rFonts w:ascii="Century Gothic" w:hAnsi="Century Gothic"/>
          <w:color w:val="595959"/>
          <w:sz w:val="20"/>
        </w:rPr>
        <w:t>MERILA ZA IZBIRO NAJUGODNEJŠE PONUDBE</w:t>
      </w:r>
    </w:p>
    <w:p w14:paraId="55A8AFE2" w14:textId="77777777" w:rsidR="00341E5A" w:rsidRPr="00E87DFD" w:rsidRDefault="00341E5A" w:rsidP="008D4A70">
      <w:pPr>
        <w:pStyle w:val="NASLOV40ptGRAY"/>
        <w:keepLines/>
        <w:widowControl w:val="0"/>
        <w:numPr>
          <w:ilvl w:val="0"/>
          <w:numId w:val="4"/>
        </w:numPr>
        <w:spacing w:after="0"/>
        <w:ind w:left="709" w:hanging="352"/>
        <w:jc w:val="both"/>
        <w:rPr>
          <w:rFonts w:ascii="Century Gothic" w:hAnsi="Century Gothic"/>
          <w:color w:val="595959"/>
          <w:sz w:val="20"/>
        </w:rPr>
      </w:pPr>
      <w:r w:rsidRPr="00E87DFD">
        <w:rPr>
          <w:rFonts w:ascii="Century Gothic" w:hAnsi="Century Gothic"/>
          <w:color w:val="595959"/>
          <w:sz w:val="20"/>
        </w:rPr>
        <w:t>ZAHTEVANA VSEBINA PONUDBENE DOKUMENTACIJE</w:t>
      </w:r>
    </w:p>
    <w:p w14:paraId="43705069" w14:textId="77777777" w:rsidR="00341E5A" w:rsidRPr="00E87DFD" w:rsidRDefault="00341E5A" w:rsidP="008D4A70">
      <w:pPr>
        <w:pStyle w:val="NASLOV40ptGRAY"/>
        <w:keepLines/>
        <w:widowControl w:val="0"/>
        <w:spacing w:after="0"/>
        <w:jc w:val="both"/>
        <w:rPr>
          <w:rFonts w:ascii="Century Gothic" w:hAnsi="Century Gothic"/>
          <w:color w:val="FFFFFF"/>
          <w:sz w:val="22"/>
          <w:szCs w:val="22"/>
        </w:rPr>
      </w:pPr>
    </w:p>
    <w:p w14:paraId="46C9A7C8" w14:textId="77777777" w:rsidR="00341E5A" w:rsidRPr="00E87DFD" w:rsidRDefault="00341E5A" w:rsidP="008D4A70">
      <w:pPr>
        <w:pStyle w:val="NASLOV40ptGRAY"/>
        <w:keepLines/>
        <w:widowControl w:val="0"/>
        <w:spacing w:after="0"/>
        <w:jc w:val="both"/>
        <w:rPr>
          <w:rFonts w:ascii="Century Gothic" w:hAnsi="Century Gothic"/>
          <w:color w:val="FFFFFF"/>
          <w:sz w:val="22"/>
          <w:szCs w:val="22"/>
        </w:rPr>
      </w:pPr>
    </w:p>
    <w:p w14:paraId="183A5310" w14:textId="1DE200D8" w:rsidR="00341E5A" w:rsidRDefault="00341E5A" w:rsidP="00D42236">
      <w:pPr>
        <w:keepLines/>
        <w:widowControl w:val="0"/>
        <w:rPr>
          <w:rFonts w:ascii="Century Gothic" w:hAnsi="Century Gothic"/>
          <w:caps/>
          <w:color w:val="FFFFFF"/>
          <w:sz w:val="64"/>
          <w:szCs w:val="64"/>
        </w:rPr>
      </w:pPr>
    </w:p>
    <w:p w14:paraId="024715FF" w14:textId="7C237B99" w:rsidR="00816786" w:rsidRDefault="00816786">
      <w:pPr>
        <w:rPr>
          <w:rFonts w:ascii="Century Gothic" w:hAnsi="Century Gothic"/>
          <w:caps/>
          <w:color w:val="FFFFFF"/>
          <w:sz w:val="64"/>
          <w:szCs w:val="64"/>
        </w:rPr>
      </w:pPr>
      <w:r>
        <w:rPr>
          <w:rFonts w:ascii="Century Gothic" w:hAnsi="Century Gothic"/>
          <w:caps/>
          <w:color w:val="FFFFFF"/>
          <w:sz w:val="64"/>
          <w:szCs w:val="64"/>
        </w:rPr>
        <w:br w:type="page"/>
      </w:r>
    </w:p>
    <w:p w14:paraId="10914324" w14:textId="0BE79E9C" w:rsidR="00341E5A" w:rsidRPr="00E87DFD" w:rsidRDefault="00341E5A" w:rsidP="00816786">
      <w:pPr>
        <w:pStyle w:val="PODNASLOV"/>
        <w:keepLines/>
        <w:widowControl w:val="0"/>
        <w:ind w:left="0" w:firstLine="0"/>
        <w:jc w:val="both"/>
        <w:outlineLvl w:val="0"/>
        <w:rPr>
          <w:rFonts w:ascii="Century Gothic" w:hAnsi="Century Gothic"/>
        </w:rPr>
      </w:pPr>
      <w:r w:rsidRPr="00E87DFD">
        <w:rPr>
          <w:rFonts w:ascii="Century Gothic" w:hAnsi="Century Gothic"/>
        </w:rPr>
        <w:lastRenderedPageBreak/>
        <w:t>A) OSNOVNI PODATKI</w:t>
      </w:r>
    </w:p>
    <w:p w14:paraId="2FC963A4" w14:textId="77777777" w:rsidR="00341E5A" w:rsidRPr="00E87DFD" w:rsidRDefault="00341E5A" w:rsidP="00D42236">
      <w:pPr>
        <w:keepLines/>
        <w:widowControl w:val="0"/>
        <w:tabs>
          <w:tab w:val="left" w:pos="284"/>
          <w:tab w:val="left" w:pos="567"/>
          <w:tab w:val="left" w:pos="851"/>
        </w:tabs>
        <w:ind w:firstLine="284"/>
        <w:jc w:val="both"/>
        <w:rPr>
          <w:rFonts w:ascii="Century Gothic" w:hAnsi="Century Gothic"/>
        </w:rPr>
      </w:pPr>
    </w:p>
    <w:p w14:paraId="5C0060D2" w14:textId="77777777" w:rsidR="00341E5A" w:rsidRPr="00E87DFD"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 xml:space="preserve">Opis JAVNEGA NAROČILA </w:t>
      </w:r>
    </w:p>
    <w:p w14:paraId="5902A7D3" w14:textId="77777777" w:rsidR="00855272" w:rsidRPr="00E87DFD" w:rsidRDefault="00341E5A" w:rsidP="00D42236">
      <w:pPr>
        <w:keepLines/>
        <w:widowControl w:val="0"/>
        <w:spacing w:line="276" w:lineRule="auto"/>
        <w:ind w:left="284"/>
        <w:jc w:val="both"/>
        <w:rPr>
          <w:rFonts w:ascii="Century Gothic" w:hAnsi="Century Gothic"/>
        </w:rPr>
      </w:pPr>
      <w:r w:rsidRPr="00E87DFD">
        <w:rPr>
          <w:rFonts w:ascii="Century Gothic" w:hAnsi="Century Gothic"/>
        </w:rPr>
        <w:t xml:space="preserve">Javno naročilo </w:t>
      </w:r>
      <w:r w:rsidR="00740316" w:rsidRPr="00E87DFD">
        <w:rPr>
          <w:rFonts w:ascii="Century Gothic" w:hAnsi="Century Gothic"/>
        </w:rPr>
        <w:t>zajema</w:t>
      </w:r>
      <w:r w:rsidR="00740316" w:rsidRPr="00E87DFD">
        <w:t xml:space="preserve"> </w:t>
      </w:r>
      <w:r w:rsidR="00740316" w:rsidRPr="00E87DFD">
        <w:rPr>
          <w:rFonts w:ascii="Century Gothic" w:hAnsi="Century Gothic"/>
        </w:rPr>
        <w:t xml:space="preserve">pripravo mobilnostnih študij v okviru projekta »ELENA Mobility Slovenia – Sustainable Mobility Programme in Slovenia«. </w:t>
      </w:r>
    </w:p>
    <w:p w14:paraId="05E78568" w14:textId="5576E550" w:rsidR="00855272" w:rsidRPr="00E87DFD" w:rsidRDefault="00855272" w:rsidP="00D42236">
      <w:pPr>
        <w:keepLines/>
        <w:widowControl w:val="0"/>
        <w:spacing w:line="276" w:lineRule="auto"/>
        <w:ind w:left="284"/>
        <w:jc w:val="both"/>
        <w:rPr>
          <w:rFonts w:ascii="Century Gothic" w:hAnsi="Century Gothic"/>
        </w:rPr>
      </w:pPr>
    </w:p>
    <w:p w14:paraId="00034AD4" w14:textId="1F4CB989" w:rsidR="002E2E17" w:rsidRPr="00E87DFD" w:rsidRDefault="00855272" w:rsidP="002E2E17">
      <w:pPr>
        <w:keepLines/>
        <w:widowControl w:val="0"/>
        <w:spacing w:line="276" w:lineRule="auto"/>
        <w:ind w:left="284"/>
        <w:jc w:val="both"/>
        <w:rPr>
          <w:rFonts w:ascii="Century Gothic" w:hAnsi="Century Gothic"/>
        </w:rPr>
      </w:pPr>
      <w:r w:rsidRPr="00E87DFD">
        <w:rPr>
          <w:rFonts w:ascii="Century Gothic" w:hAnsi="Century Gothic"/>
        </w:rPr>
        <w:t>Predmet javnega naročila je podrobneje opredeljen v projektni</w:t>
      </w:r>
      <w:r w:rsidR="008D4A70">
        <w:rPr>
          <w:rFonts w:ascii="Century Gothic" w:hAnsi="Century Gothic"/>
        </w:rPr>
        <w:t xml:space="preserve"> nalogi</w:t>
      </w:r>
      <w:r w:rsidRPr="00E87DFD">
        <w:rPr>
          <w:rFonts w:ascii="Century Gothic" w:hAnsi="Century Gothic"/>
        </w:rPr>
        <w:t xml:space="preserve"> in vzorcu pogodbe</w:t>
      </w:r>
      <w:r w:rsidR="00D52897" w:rsidRPr="00E87DFD">
        <w:rPr>
          <w:rFonts w:ascii="Century Gothic" w:hAnsi="Century Gothic"/>
        </w:rPr>
        <w:t xml:space="preserve"> za vsak posamezen sklop</w:t>
      </w:r>
      <w:r w:rsidRPr="00E87DFD">
        <w:rPr>
          <w:rFonts w:ascii="Century Gothic" w:hAnsi="Century Gothic"/>
        </w:rPr>
        <w:t>.</w:t>
      </w:r>
      <w:r w:rsidR="002E2E17">
        <w:rPr>
          <w:rFonts w:ascii="Century Gothic" w:hAnsi="Century Gothic"/>
        </w:rPr>
        <w:t xml:space="preserve"> </w:t>
      </w:r>
    </w:p>
    <w:p w14:paraId="3DBA023D" w14:textId="77777777" w:rsidR="00855272" w:rsidRPr="00E87DFD" w:rsidRDefault="00855272" w:rsidP="00D42236">
      <w:pPr>
        <w:keepLines/>
        <w:widowControl w:val="0"/>
        <w:spacing w:line="276" w:lineRule="auto"/>
        <w:ind w:left="284"/>
        <w:jc w:val="both"/>
        <w:rPr>
          <w:rFonts w:ascii="Century Gothic" w:hAnsi="Century Gothic"/>
        </w:rPr>
      </w:pPr>
    </w:p>
    <w:p w14:paraId="17C7A5E8" w14:textId="4EC66645" w:rsidR="00091FF6" w:rsidRDefault="00740316" w:rsidP="00D42236">
      <w:pPr>
        <w:keepLines/>
        <w:widowControl w:val="0"/>
        <w:spacing w:line="276" w:lineRule="auto"/>
        <w:ind w:left="284"/>
        <w:jc w:val="both"/>
        <w:rPr>
          <w:rFonts w:ascii="Century Gothic" w:hAnsi="Century Gothic"/>
        </w:rPr>
      </w:pPr>
      <w:r w:rsidRPr="00E87DFD">
        <w:rPr>
          <w:rFonts w:ascii="Century Gothic" w:hAnsi="Century Gothic"/>
        </w:rPr>
        <w:t>Javno naročilo je razdeljeno na naslednje sklope:</w:t>
      </w:r>
    </w:p>
    <w:p w14:paraId="2C4E389D" w14:textId="77777777" w:rsidR="00C81475" w:rsidRPr="00E87DFD" w:rsidRDefault="00C81475" w:rsidP="00D42236">
      <w:pPr>
        <w:keepLines/>
        <w:widowControl w:val="0"/>
        <w:spacing w:line="276" w:lineRule="auto"/>
        <w:ind w:left="284"/>
        <w:jc w:val="both"/>
        <w:rPr>
          <w:rFonts w:ascii="Century Gothic" w:hAnsi="Century Gothic"/>
        </w:rPr>
      </w:pPr>
    </w:p>
    <w:tbl>
      <w:tblPr>
        <w:tblpPr w:leftFromText="141" w:rightFromText="141" w:vertAnchor="text" w:tblpX="284" w:tblpY="1"/>
        <w:tblOverlap w:val="never"/>
        <w:tblW w:w="9923"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5228"/>
        <w:gridCol w:w="4695"/>
      </w:tblGrid>
      <w:tr w:rsidR="00C81475" w:rsidRPr="00C81475" w14:paraId="629FD168" w14:textId="77777777" w:rsidTr="00067AF3">
        <w:trPr>
          <w:trHeight w:val="280"/>
        </w:trPr>
        <w:tc>
          <w:tcPr>
            <w:tcW w:w="5228" w:type="dxa"/>
            <w:shd w:val="clear" w:color="auto" w:fill="auto"/>
            <w:noWrap/>
            <w:vAlign w:val="bottom"/>
          </w:tcPr>
          <w:p w14:paraId="6EC9FA28" w14:textId="77777777" w:rsidR="00C81475" w:rsidRPr="00C81475" w:rsidRDefault="00C81475" w:rsidP="00C81475">
            <w:pPr>
              <w:keepLines/>
              <w:widowControl w:val="0"/>
              <w:spacing w:line="276" w:lineRule="auto"/>
              <w:ind w:left="284"/>
              <w:jc w:val="both"/>
              <w:rPr>
                <w:rFonts w:ascii="Century Gothic" w:eastAsia="Times New Roman" w:hAnsi="Century Gothic"/>
              </w:rPr>
            </w:pPr>
            <w:r w:rsidRPr="00C81475">
              <w:rPr>
                <w:rFonts w:ascii="Century Gothic" w:eastAsia="Times New Roman" w:hAnsi="Century Gothic"/>
              </w:rPr>
              <w:t>SKLOP:</w:t>
            </w:r>
          </w:p>
        </w:tc>
        <w:tc>
          <w:tcPr>
            <w:tcW w:w="4695" w:type="dxa"/>
            <w:vAlign w:val="bottom"/>
          </w:tcPr>
          <w:p w14:paraId="558ECEC9" w14:textId="77777777" w:rsidR="00C81475" w:rsidRPr="00C81475" w:rsidRDefault="00C81475" w:rsidP="00C81475">
            <w:pPr>
              <w:keepLines/>
              <w:widowControl w:val="0"/>
              <w:spacing w:line="276" w:lineRule="auto"/>
              <w:ind w:left="284"/>
              <w:jc w:val="both"/>
              <w:rPr>
                <w:rFonts w:ascii="Century Gothic" w:eastAsia="Times New Roman" w:hAnsi="Century Gothic"/>
              </w:rPr>
            </w:pPr>
            <w:r w:rsidRPr="00C81475">
              <w:rPr>
                <w:rFonts w:ascii="Century Gothic" w:eastAsia="Times New Roman" w:hAnsi="Century Gothic"/>
              </w:rPr>
              <w:t>CPV koda:</w:t>
            </w:r>
          </w:p>
        </w:tc>
      </w:tr>
      <w:tr w:rsidR="00C81475" w:rsidRPr="00C81475" w14:paraId="5C5ECCCA" w14:textId="77777777" w:rsidTr="00067AF3">
        <w:trPr>
          <w:trHeight w:val="280"/>
        </w:trPr>
        <w:tc>
          <w:tcPr>
            <w:tcW w:w="5228" w:type="dxa"/>
            <w:shd w:val="clear" w:color="auto" w:fill="auto"/>
            <w:noWrap/>
            <w:vAlign w:val="center"/>
          </w:tcPr>
          <w:p w14:paraId="28315B33" w14:textId="77777777" w:rsidR="00C81475" w:rsidRPr="00C81475" w:rsidRDefault="00C81475" w:rsidP="00C81475">
            <w:pPr>
              <w:keepLines/>
              <w:widowControl w:val="0"/>
              <w:numPr>
                <w:ilvl w:val="0"/>
                <w:numId w:val="14"/>
              </w:numPr>
              <w:spacing w:line="276" w:lineRule="auto"/>
              <w:jc w:val="both"/>
              <w:rPr>
                <w:rFonts w:ascii="Century Gothic" w:eastAsia="Times New Roman" w:hAnsi="Century Gothic"/>
                <w:b/>
                <w:bCs/>
              </w:rPr>
            </w:pPr>
            <w:r w:rsidRPr="00C81475">
              <w:rPr>
                <w:rFonts w:ascii="Century Gothic" w:eastAsia="Times New Roman" w:hAnsi="Century Gothic"/>
                <w:b/>
                <w:bCs/>
              </w:rPr>
              <w:t>SKLOP 1: Mobilnostna študija Mestna občina Kranj: Študija semaforizacije v Mestni občini Kranj  in optimizacija sistema za pešce in kolesarje</w:t>
            </w:r>
          </w:p>
        </w:tc>
        <w:tc>
          <w:tcPr>
            <w:tcW w:w="4695" w:type="dxa"/>
            <w:vAlign w:val="center"/>
          </w:tcPr>
          <w:p w14:paraId="088473E5" w14:textId="77777777" w:rsidR="00C81475" w:rsidRPr="00C81475" w:rsidRDefault="00C81475" w:rsidP="00C81475">
            <w:pPr>
              <w:keepLines/>
              <w:widowControl w:val="0"/>
              <w:spacing w:line="276" w:lineRule="auto"/>
              <w:ind w:left="360"/>
              <w:contextualSpacing/>
              <w:jc w:val="both"/>
              <w:rPr>
                <w:rFonts w:ascii="Century Gothic" w:eastAsia="Times New Roman" w:hAnsi="Century Gothic"/>
              </w:rPr>
            </w:pPr>
            <w:r w:rsidRPr="00C81475">
              <w:rPr>
                <w:rFonts w:ascii="Century Gothic" w:eastAsia="Times New Roman" w:hAnsi="Century Gothic"/>
              </w:rPr>
              <w:t>71240000 - Arhitekturne, inženirske in projektantske storitve</w:t>
            </w:r>
          </w:p>
        </w:tc>
      </w:tr>
      <w:tr w:rsidR="00C81475" w:rsidRPr="00C81475" w14:paraId="468E80FB" w14:textId="77777777" w:rsidTr="00067AF3">
        <w:trPr>
          <w:trHeight w:val="280"/>
        </w:trPr>
        <w:tc>
          <w:tcPr>
            <w:tcW w:w="5228" w:type="dxa"/>
            <w:shd w:val="clear" w:color="auto" w:fill="auto"/>
            <w:noWrap/>
            <w:vAlign w:val="center"/>
          </w:tcPr>
          <w:p w14:paraId="3BE34EDB" w14:textId="77777777" w:rsidR="00C81475" w:rsidRPr="00C81475" w:rsidRDefault="00C81475" w:rsidP="00C81475">
            <w:pPr>
              <w:keepLines/>
              <w:widowControl w:val="0"/>
              <w:numPr>
                <w:ilvl w:val="0"/>
                <w:numId w:val="14"/>
              </w:numPr>
              <w:spacing w:line="276" w:lineRule="auto"/>
              <w:jc w:val="both"/>
              <w:rPr>
                <w:rFonts w:ascii="Century Gothic" w:eastAsia="Times New Roman" w:hAnsi="Century Gothic"/>
                <w:b/>
                <w:bCs/>
              </w:rPr>
            </w:pPr>
            <w:r w:rsidRPr="00C81475">
              <w:rPr>
                <w:rFonts w:ascii="Century Gothic" w:eastAsia="Times New Roman" w:hAnsi="Century Gothic"/>
                <w:b/>
                <w:bCs/>
              </w:rPr>
              <w:t>SKLOP 2:</w:t>
            </w:r>
            <w:r w:rsidRPr="00C81475">
              <w:rPr>
                <w:rFonts w:eastAsia="Times New Roman"/>
                <w:b/>
                <w:bCs/>
              </w:rPr>
              <w:t xml:space="preserve"> </w:t>
            </w:r>
            <w:r w:rsidRPr="00C81475">
              <w:rPr>
                <w:rFonts w:ascii="Century Gothic" w:eastAsia="Times New Roman" w:hAnsi="Century Gothic"/>
                <w:b/>
                <w:bCs/>
              </w:rPr>
              <w:t>Mobilnostna študija za Občino Slovenska Bistrica: Študija izvedljivosti ukrepov trajnostne mobilnosti za občino Slovenska Bistrica</w:t>
            </w:r>
          </w:p>
        </w:tc>
        <w:tc>
          <w:tcPr>
            <w:tcW w:w="4695" w:type="dxa"/>
            <w:vAlign w:val="center"/>
          </w:tcPr>
          <w:p w14:paraId="1A54E980" w14:textId="77777777" w:rsidR="00C81475" w:rsidRPr="00C81475" w:rsidRDefault="00C81475" w:rsidP="00C81475">
            <w:pPr>
              <w:keepLines/>
              <w:widowControl w:val="0"/>
              <w:spacing w:line="276" w:lineRule="auto"/>
              <w:ind w:left="284"/>
              <w:jc w:val="both"/>
              <w:rPr>
                <w:rFonts w:ascii="Century Gothic" w:eastAsia="Times New Roman" w:hAnsi="Century Gothic"/>
              </w:rPr>
            </w:pPr>
            <w:r w:rsidRPr="00C81475">
              <w:rPr>
                <w:rFonts w:ascii="Century Gothic" w:eastAsia="Times New Roman" w:hAnsi="Century Gothic"/>
              </w:rPr>
              <w:t>71240000 - Arhitekturne, inženirske in projektantske storitve</w:t>
            </w:r>
          </w:p>
        </w:tc>
      </w:tr>
      <w:tr w:rsidR="00C81475" w:rsidRPr="00C81475" w14:paraId="009E1E44" w14:textId="77777777" w:rsidTr="00067AF3">
        <w:trPr>
          <w:trHeight w:val="280"/>
        </w:trPr>
        <w:tc>
          <w:tcPr>
            <w:tcW w:w="5228" w:type="dxa"/>
            <w:shd w:val="clear" w:color="auto" w:fill="auto"/>
            <w:noWrap/>
            <w:vAlign w:val="center"/>
          </w:tcPr>
          <w:p w14:paraId="63F700D6" w14:textId="77777777" w:rsidR="00C81475" w:rsidRPr="00C81475" w:rsidRDefault="00C81475" w:rsidP="00C81475">
            <w:pPr>
              <w:keepLines/>
              <w:widowControl w:val="0"/>
              <w:numPr>
                <w:ilvl w:val="0"/>
                <w:numId w:val="14"/>
              </w:numPr>
              <w:spacing w:line="276" w:lineRule="auto"/>
              <w:jc w:val="both"/>
              <w:rPr>
                <w:rFonts w:ascii="Century Gothic" w:eastAsia="Times New Roman" w:hAnsi="Century Gothic"/>
                <w:b/>
                <w:bCs/>
              </w:rPr>
            </w:pPr>
            <w:r w:rsidRPr="00C81475">
              <w:rPr>
                <w:rFonts w:ascii="Century Gothic" w:eastAsia="Times New Roman" w:hAnsi="Century Gothic"/>
                <w:b/>
                <w:bCs/>
              </w:rPr>
              <w:t>SKLOP 3:</w:t>
            </w:r>
            <w:r w:rsidRPr="00C81475">
              <w:rPr>
                <w:rFonts w:eastAsia="Times New Roman"/>
              </w:rPr>
              <w:t xml:space="preserve">  </w:t>
            </w:r>
            <w:r w:rsidRPr="00C81475">
              <w:rPr>
                <w:rFonts w:ascii="Century Gothic" w:eastAsia="Times New Roman" w:hAnsi="Century Gothic"/>
                <w:b/>
                <w:bCs/>
              </w:rPr>
              <w:t xml:space="preserve">Mobilnostna študija za Občino Zreče: Študija izvedljivosti ukrepov trajnostne mobilnosti za občino Zreče  </w:t>
            </w:r>
          </w:p>
        </w:tc>
        <w:tc>
          <w:tcPr>
            <w:tcW w:w="4695" w:type="dxa"/>
            <w:vAlign w:val="center"/>
          </w:tcPr>
          <w:p w14:paraId="15E801EA" w14:textId="77777777" w:rsidR="00C81475" w:rsidRPr="00C81475" w:rsidRDefault="00C81475" w:rsidP="00C81475">
            <w:pPr>
              <w:keepLines/>
              <w:widowControl w:val="0"/>
              <w:spacing w:line="276" w:lineRule="auto"/>
              <w:ind w:left="284"/>
              <w:jc w:val="both"/>
              <w:rPr>
                <w:rFonts w:ascii="Century Gothic" w:eastAsia="Times New Roman" w:hAnsi="Century Gothic"/>
              </w:rPr>
            </w:pPr>
            <w:r w:rsidRPr="00C81475">
              <w:rPr>
                <w:rFonts w:ascii="Century Gothic" w:eastAsia="Times New Roman" w:hAnsi="Century Gothic"/>
              </w:rPr>
              <w:t>71240000 - Arhitekturne, inženirske in projektantske storitve</w:t>
            </w:r>
          </w:p>
        </w:tc>
      </w:tr>
    </w:tbl>
    <w:p w14:paraId="264C5513" w14:textId="77777777" w:rsidR="008D4A70" w:rsidRDefault="008D4A70" w:rsidP="008D4A70">
      <w:pPr>
        <w:keepLines/>
        <w:widowControl w:val="0"/>
        <w:spacing w:line="276" w:lineRule="auto"/>
        <w:jc w:val="both"/>
        <w:rPr>
          <w:rFonts w:ascii="Century Gothic" w:hAnsi="Century Gothic"/>
        </w:rPr>
      </w:pPr>
    </w:p>
    <w:p w14:paraId="5526BF6E" w14:textId="6C07596E" w:rsidR="00562E48" w:rsidRDefault="008368E8" w:rsidP="00D42236">
      <w:pPr>
        <w:keepLines/>
        <w:widowControl w:val="0"/>
        <w:spacing w:line="276" w:lineRule="auto"/>
        <w:ind w:left="284"/>
        <w:jc w:val="both"/>
        <w:rPr>
          <w:rFonts w:ascii="Century Gothic" w:hAnsi="Century Gothic"/>
        </w:rPr>
      </w:pPr>
      <w:r w:rsidRPr="00E87DFD">
        <w:rPr>
          <w:rFonts w:ascii="Century Gothic" w:hAnsi="Century Gothic"/>
        </w:rPr>
        <w:t>Ponudniki morajo pri pripravi ponudbe in izvedbi javnega naročila upoštevati najmanj minimalne tehnične zahteve, funkcionalnosti in lastnosti</w:t>
      </w:r>
      <w:r w:rsidR="001C194D" w:rsidRPr="00E87DFD">
        <w:rPr>
          <w:rFonts w:ascii="Century Gothic" w:hAnsi="Century Gothic"/>
        </w:rPr>
        <w:t xml:space="preserve"> infrastrukture</w:t>
      </w:r>
      <w:r w:rsidRPr="00E87DFD">
        <w:rPr>
          <w:rFonts w:ascii="Century Gothic" w:hAnsi="Century Gothic"/>
        </w:rPr>
        <w:t xml:space="preserve">, kot so opredeljene v </w:t>
      </w:r>
      <w:r w:rsidR="004D4C45" w:rsidRPr="00E87DFD">
        <w:rPr>
          <w:rFonts w:ascii="Century Gothic" w:hAnsi="Century Gothic"/>
        </w:rPr>
        <w:t>dokumentaciji naročnika in v skladu z zakoni, pravilniki in predpisi veljavnimi na področju RS</w:t>
      </w:r>
      <w:r w:rsidR="008431E6" w:rsidRPr="00E87DFD">
        <w:rPr>
          <w:rFonts w:ascii="Century Gothic" w:hAnsi="Century Gothic"/>
        </w:rPr>
        <w:t xml:space="preserve">. </w:t>
      </w:r>
    </w:p>
    <w:p w14:paraId="2D40A535" w14:textId="2060DF05" w:rsidR="008431E6" w:rsidRPr="00E87DFD" w:rsidRDefault="008431E6" w:rsidP="00D42236">
      <w:pPr>
        <w:keepLines/>
        <w:widowControl w:val="0"/>
        <w:spacing w:line="276" w:lineRule="auto"/>
        <w:jc w:val="both"/>
        <w:rPr>
          <w:rFonts w:ascii="Century Gothic" w:hAnsi="Century Gothic"/>
        </w:rPr>
      </w:pPr>
    </w:p>
    <w:p w14:paraId="34303B89" w14:textId="3F759DEE" w:rsidR="00A347A2" w:rsidRPr="00E87DFD" w:rsidRDefault="00CC171E" w:rsidP="00D42236">
      <w:pPr>
        <w:keepLines/>
        <w:widowControl w:val="0"/>
        <w:spacing w:line="276" w:lineRule="auto"/>
        <w:ind w:left="284"/>
        <w:jc w:val="both"/>
        <w:rPr>
          <w:rFonts w:ascii="Century Gothic" w:hAnsi="Century Gothic"/>
        </w:rPr>
      </w:pPr>
      <w:r w:rsidRPr="00E87DFD">
        <w:rPr>
          <w:rFonts w:ascii="Century Gothic" w:hAnsi="Century Gothic"/>
        </w:rPr>
        <w:t>Za izvedbo</w:t>
      </w:r>
      <w:r w:rsidR="00B90C8A" w:rsidRPr="00E87DFD">
        <w:rPr>
          <w:rFonts w:ascii="Century Gothic" w:hAnsi="Century Gothic"/>
        </w:rPr>
        <w:t xml:space="preserve"> predmeta javnega naročila se bo</w:t>
      </w:r>
      <w:r w:rsidRPr="00E87DFD">
        <w:rPr>
          <w:rFonts w:ascii="Century Gothic" w:hAnsi="Century Gothic"/>
        </w:rPr>
        <w:t xml:space="preserve"> sklenila pogodba</w:t>
      </w:r>
      <w:r w:rsidR="00AB7490" w:rsidRPr="00E87DFD">
        <w:rPr>
          <w:rFonts w:ascii="Century Gothic" w:hAnsi="Century Gothic"/>
        </w:rPr>
        <w:t xml:space="preserve"> za izdelavo </w:t>
      </w:r>
      <w:r w:rsidR="001C194D" w:rsidRPr="00E87DFD">
        <w:rPr>
          <w:rFonts w:ascii="Century Gothic" w:hAnsi="Century Gothic"/>
        </w:rPr>
        <w:t xml:space="preserve">študij mobilnosti za vsak sklop posebej. </w:t>
      </w:r>
      <w:r w:rsidR="00EE243E" w:rsidRPr="00E87DFD">
        <w:rPr>
          <w:rFonts w:ascii="Century Gothic" w:hAnsi="Century Gothic"/>
        </w:rPr>
        <w:t xml:space="preserve">Izvajalec mora </w:t>
      </w:r>
      <w:r w:rsidR="00341E5A" w:rsidRPr="00E87DFD">
        <w:rPr>
          <w:rFonts w:ascii="Century Gothic" w:hAnsi="Century Gothic"/>
        </w:rPr>
        <w:t xml:space="preserve">z deli pričeti </w:t>
      </w:r>
      <w:r w:rsidR="00EA660E" w:rsidRPr="00E87DFD">
        <w:rPr>
          <w:rFonts w:ascii="Century Gothic" w:hAnsi="Century Gothic"/>
        </w:rPr>
        <w:t>takoj</w:t>
      </w:r>
      <w:r w:rsidR="00D02316" w:rsidRPr="00E87DFD">
        <w:rPr>
          <w:rFonts w:ascii="Century Gothic" w:hAnsi="Century Gothic"/>
        </w:rPr>
        <w:t xml:space="preserve"> </w:t>
      </w:r>
      <w:r w:rsidR="00341E5A" w:rsidRPr="00E87DFD">
        <w:rPr>
          <w:rFonts w:ascii="Century Gothic" w:hAnsi="Century Gothic"/>
        </w:rPr>
        <w:t>po</w:t>
      </w:r>
      <w:r w:rsidR="00AD3A63" w:rsidRPr="00E87DFD">
        <w:rPr>
          <w:rFonts w:ascii="Century Gothic" w:hAnsi="Century Gothic"/>
        </w:rPr>
        <w:t xml:space="preserve"> uvedbi v delo</w:t>
      </w:r>
      <w:r w:rsidR="004E7404" w:rsidRPr="00E87DFD">
        <w:rPr>
          <w:rFonts w:ascii="Century Gothic" w:hAnsi="Century Gothic"/>
        </w:rPr>
        <w:t xml:space="preserve"> in dela izvesti skladno </w:t>
      </w:r>
      <w:r w:rsidR="00AD04A3" w:rsidRPr="00E87DFD">
        <w:rPr>
          <w:rFonts w:ascii="Century Gothic" w:hAnsi="Century Gothic"/>
        </w:rPr>
        <w:t xml:space="preserve">z v projektni nalogi </w:t>
      </w:r>
      <w:r w:rsidR="00232A1D" w:rsidRPr="00E87DFD">
        <w:rPr>
          <w:rFonts w:ascii="Century Gothic" w:hAnsi="Century Gothic"/>
        </w:rPr>
        <w:t xml:space="preserve">in v pogodbenih določilih </w:t>
      </w:r>
      <w:r w:rsidR="004E7404" w:rsidRPr="00E87DFD">
        <w:rPr>
          <w:rFonts w:ascii="Century Gothic" w:hAnsi="Century Gothic"/>
        </w:rPr>
        <w:t>opredeljenim okvirnim terminskim planom</w:t>
      </w:r>
      <w:r w:rsidR="00341E5A" w:rsidRPr="00E87DFD">
        <w:rPr>
          <w:rFonts w:ascii="Century Gothic" w:hAnsi="Century Gothic"/>
        </w:rPr>
        <w:t xml:space="preserve">. </w:t>
      </w:r>
    </w:p>
    <w:p w14:paraId="3D322303" w14:textId="77777777" w:rsidR="00070B6A" w:rsidRPr="00E87DFD" w:rsidRDefault="00070B6A" w:rsidP="00D42236">
      <w:pPr>
        <w:keepLines/>
        <w:widowControl w:val="0"/>
        <w:spacing w:line="276" w:lineRule="auto"/>
        <w:jc w:val="both"/>
        <w:rPr>
          <w:rFonts w:ascii="Century Gothic" w:hAnsi="Century Gothic"/>
        </w:rPr>
      </w:pPr>
    </w:p>
    <w:p w14:paraId="0D641BED" w14:textId="7445FEBC" w:rsidR="00070B6A" w:rsidRDefault="009F14D3" w:rsidP="00D42236">
      <w:pPr>
        <w:keepLines/>
        <w:widowControl w:val="0"/>
        <w:spacing w:line="276" w:lineRule="auto"/>
        <w:ind w:left="284"/>
        <w:jc w:val="both"/>
        <w:rPr>
          <w:rFonts w:ascii="Century Gothic" w:hAnsi="Century Gothic"/>
          <w:b/>
          <w:bCs/>
        </w:rPr>
      </w:pPr>
      <w:r w:rsidRPr="00E87DFD">
        <w:rPr>
          <w:rFonts w:ascii="Century Gothic" w:hAnsi="Century Gothic"/>
          <w:b/>
          <w:bCs/>
        </w:rPr>
        <w:t>Predmetno naročilo se izvaja v skladu z vsakokrat veljavnim Vodnikom za postopke oddaje javnih naročil EIB (EIB Guide to Procurement).</w:t>
      </w:r>
      <w:r w:rsidR="00327065" w:rsidRPr="00E87DFD">
        <w:rPr>
          <w:rFonts w:ascii="Century Gothic" w:hAnsi="Century Gothic"/>
          <w:b/>
          <w:bCs/>
        </w:rPr>
        <w:t xml:space="preserve"> </w:t>
      </w:r>
    </w:p>
    <w:p w14:paraId="22AECC93" w14:textId="77777777" w:rsidR="00327065" w:rsidRPr="00E87DFD" w:rsidRDefault="00327065" w:rsidP="000D0129">
      <w:pPr>
        <w:keepLines/>
        <w:widowControl w:val="0"/>
        <w:spacing w:line="276" w:lineRule="auto"/>
        <w:jc w:val="both"/>
        <w:rPr>
          <w:rFonts w:ascii="Century Gothic" w:hAnsi="Century Gothic"/>
          <w:b/>
          <w:bCs/>
        </w:rPr>
      </w:pPr>
    </w:p>
    <w:p w14:paraId="033D8504" w14:textId="2FCC5A01" w:rsidR="00046633" w:rsidRDefault="009F14D3" w:rsidP="00D42236">
      <w:pPr>
        <w:keepLines/>
        <w:widowControl w:val="0"/>
        <w:spacing w:line="276" w:lineRule="auto"/>
        <w:ind w:left="284"/>
        <w:jc w:val="both"/>
        <w:rPr>
          <w:rFonts w:ascii="Century Gothic" w:hAnsi="Century Gothic"/>
          <w:b/>
          <w:bCs/>
        </w:rPr>
      </w:pPr>
      <w:r w:rsidRPr="00E87DFD">
        <w:rPr>
          <w:rFonts w:ascii="Century Gothic" w:hAnsi="Century Gothic"/>
          <w:b/>
          <w:bCs/>
        </w:rPr>
        <w:t>Naročnik bo plačilo izvajalcu nakazal 30. dan po prejemu računa, ki ga izvajalec izstavi po potrditvi študije mobilnosti za posamezni sklop s strani naročnika.</w:t>
      </w:r>
      <w:r w:rsidR="0087120E" w:rsidRPr="00E87DFD">
        <w:rPr>
          <w:rFonts w:ascii="Century Gothic" w:hAnsi="Century Gothic"/>
          <w:b/>
          <w:bCs/>
        </w:rPr>
        <w:t xml:space="preserve"> Pogodbe z izbranimi ponudniki sklene za vse sklope naročnik Mestna občina Novo mesto. Prav tako se vsa plačila izvajalcem opravijo preko naročnika Mestna občina Novo mesto.</w:t>
      </w:r>
    </w:p>
    <w:p w14:paraId="4DA59D12" w14:textId="77777777" w:rsidR="00D42236" w:rsidRPr="00484F78" w:rsidRDefault="00D42236" w:rsidP="00D42236">
      <w:pPr>
        <w:keepLines/>
        <w:widowControl w:val="0"/>
        <w:spacing w:line="276" w:lineRule="auto"/>
        <w:ind w:left="284"/>
        <w:jc w:val="both"/>
        <w:rPr>
          <w:rFonts w:ascii="Century Gothic" w:hAnsi="Century Gothic"/>
          <w:b/>
          <w:bCs/>
        </w:rPr>
      </w:pPr>
    </w:p>
    <w:p w14:paraId="6ADE1626" w14:textId="77777777" w:rsidR="00341E5A" w:rsidRPr="00E87DFD"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Vrsta postopka</w:t>
      </w:r>
    </w:p>
    <w:p w14:paraId="65048CDD" w14:textId="6BBE5E62" w:rsidR="00341E5A" w:rsidRPr="00E87DFD" w:rsidRDefault="009D2DFD" w:rsidP="00D42236">
      <w:pPr>
        <w:keepLines/>
        <w:widowControl w:val="0"/>
        <w:spacing w:line="276" w:lineRule="auto"/>
        <w:ind w:left="284"/>
        <w:jc w:val="both"/>
        <w:rPr>
          <w:rFonts w:ascii="Century Gothic" w:hAnsi="Century Gothic"/>
        </w:rPr>
      </w:pPr>
      <w:bookmarkStart w:id="1" w:name="_Hlk68168841"/>
      <w:r w:rsidRPr="00E87DFD">
        <w:rPr>
          <w:rFonts w:ascii="Century Gothic" w:hAnsi="Century Gothic"/>
        </w:rPr>
        <w:t xml:space="preserve">Javno naročilo se vodi kot </w:t>
      </w:r>
      <w:r w:rsidR="00A347A2" w:rsidRPr="00E87DFD">
        <w:rPr>
          <w:rFonts w:ascii="Century Gothic" w:hAnsi="Century Gothic"/>
        </w:rPr>
        <w:t xml:space="preserve">odprti </w:t>
      </w:r>
      <w:r w:rsidR="004D4C45" w:rsidRPr="00E87DFD">
        <w:rPr>
          <w:rFonts w:ascii="Century Gothic" w:hAnsi="Century Gothic"/>
        </w:rPr>
        <w:t xml:space="preserve">postopek </w:t>
      </w:r>
      <w:r w:rsidRPr="00E87DFD">
        <w:rPr>
          <w:rFonts w:ascii="Century Gothic" w:hAnsi="Century Gothic"/>
        </w:rPr>
        <w:t>v skladu s 4</w:t>
      </w:r>
      <w:r w:rsidR="00A347A2" w:rsidRPr="00E87DFD">
        <w:rPr>
          <w:rFonts w:ascii="Century Gothic" w:hAnsi="Century Gothic"/>
        </w:rPr>
        <w:t>0</w:t>
      </w:r>
      <w:r w:rsidR="00FA6226" w:rsidRPr="00E87DFD">
        <w:rPr>
          <w:rFonts w:ascii="Century Gothic" w:hAnsi="Century Gothic"/>
        </w:rPr>
        <w:t>. členom</w:t>
      </w:r>
      <w:r w:rsidRPr="00E87DFD">
        <w:rPr>
          <w:rFonts w:ascii="Century Gothic" w:hAnsi="Century Gothic"/>
        </w:rPr>
        <w:t xml:space="preserve"> Zakona o javnem naročanju (Uradni list RS, št. </w:t>
      </w:r>
      <w:r w:rsidR="00C81475" w:rsidRPr="00C81475">
        <w:rPr>
          <w:rFonts w:ascii="Century Gothic" w:hAnsi="Century Gothic"/>
        </w:rPr>
        <w:t>91/15, 14/18, 121/21 in 10/22</w:t>
      </w:r>
      <w:r w:rsidRPr="00E87DFD">
        <w:rPr>
          <w:rFonts w:ascii="Century Gothic" w:hAnsi="Century Gothic"/>
        </w:rPr>
        <w:t>, v nadaljnjem besedilu: ZJN-3).</w:t>
      </w:r>
      <w:r w:rsidR="0095485B" w:rsidRPr="00E87DFD">
        <w:rPr>
          <w:rFonts w:ascii="Century Gothic" w:hAnsi="Century Gothic"/>
        </w:rPr>
        <w:t xml:space="preserve"> </w:t>
      </w:r>
    </w:p>
    <w:bookmarkEnd w:id="1"/>
    <w:p w14:paraId="1FA8EDEF" w14:textId="77777777" w:rsidR="00DC58B3" w:rsidRDefault="00DC58B3" w:rsidP="008D4A70">
      <w:pPr>
        <w:keepLines/>
        <w:widowControl w:val="0"/>
        <w:spacing w:line="276" w:lineRule="auto"/>
        <w:jc w:val="both"/>
        <w:rPr>
          <w:rFonts w:ascii="Century Gothic" w:hAnsi="Century Gothic"/>
        </w:rPr>
      </w:pPr>
    </w:p>
    <w:p w14:paraId="517F1584" w14:textId="652FBB69" w:rsidR="005C2957"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SOFINANCIRANJE</w:t>
      </w:r>
    </w:p>
    <w:p w14:paraId="40AE6C50" w14:textId="66144764" w:rsidR="005C2957" w:rsidRPr="00E87DFD" w:rsidRDefault="00D52897" w:rsidP="00D42236">
      <w:pPr>
        <w:keepLines/>
        <w:widowControl w:val="0"/>
        <w:spacing w:line="276" w:lineRule="auto"/>
        <w:ind w:left="284"/>
        <w:jc w:val="both"/>
        <w:rPr>
          <w:rFonts w:ascii="Century Gothic" w:hAnsi="Century Gothic"/>
        </w:rPr>
      </w:pPr>
      <w:r w:rsidRPr="00E87DFD">
        <w:rPr>
          <w:rFonts w:ascii="Century Gothic" w:hAnsi="Century Gothic"/>
        </w:rPr>
        <w:t xml:space="preserve">Javno naročilo </w:t>
      </w:r>
      <w:r w:rsidR="005C2957" w:rsidRPr="00E87DFD">
        <w:rPr>
          <w:rFonts w:ascii="Century Gothic" w:hAnsi="Century Gothic"/>
        </w:rPr>
        <w:t xml:space="preserve">se izvaja v okviru projekta »ELENA Mobility Slovenia – Sustainable mobility programme in Slovenia« (v nadaljevanju: ELENA Mobility), ki je sofinanciran s strani Evropske Investicijske Banke (EIB) v okviru mehanizma tehnične pomoči ELENA.  </w:t>
      </w:r>
    </w:p>
    <w:p w14:paraId="3303C31C" w14:textId="77777777" w:rsidR="00D52897" w:rsidRPr="00E87DFD" w:rsidRDefault="00D52897" w:rsidP="00D42236">
      <w:pPr>
        <w:keepLines/>
        <w:widowControl w:val="0"/>
        <w:spacing w:line="276" w:lineRule="auto"/>
        <w:ind w:left="284"/>
        <w:jc w:val="both"/>
        <w:rPr>
          <w:rFonts w:ascii="Century Gothic" w:hAnsi="Century Gothic"/>
        </w:rPr>
      </w:pPr>
    </w:p>
    <w:p w14:paraId="1BE22D32" w14:textId="00A9476A" w:rsidR="005C2957" w:rsidRPr="00E87DFD" w:rsidRDefault="005C2957" w:rsidP="00D42236">
      <w:pPr>
        <w:keepLines/>
        <w:widowControl w:val="0"/>
        <w:spacing w:line="276" w:lineRule="auto"/>
        <w:ind w:left="284"/>
        <w:jc w:val="both"/>
        <w:rPr>
          <w:rFonts w:ascii="Century Gothic" w:hAnsi="Century Gothic"/>
        </w:rPr>
      </w:pPr>
      <w:r w:rsidRPr="00E87DFD">
        <w:rPr>
          <w:rFonts w:ascii="Century Gothic" w:hAnsi="Century Gothic"/>
        </w:rPr>
        <w:t>Cilj projekta ELENA Mobility je spodbujanje investicijskih projektov v povezavi z uvajanjem trajnostne mobilnosti z uporabo mehanizma sofinanciranja priprave potrebnih raziskav, študij, projektnih, investicijskih in razpisnih dokumentacij, ki so potrebne za uspešno izvedbo predvidenih investicij.</w:t>
      </w:r>
    </w:p>
    <w:p w14:paraId="71DFA255" w14:textId="77777777" w:rsidR="004D4C45" w:rsidRPr="00E87DFD" w:rsidRDefault="004D4C45" w:rsidP="00D42236">
      <w:pPr>
        <w:keepLines/>
        <w:widowControl w:val="0"/>
        <w:ind w:left="284"/>
        <w:jc w:val="both"/>
        <w:rPr>
          <w:rFonts w:ascii="Century Gothic" w:hAnsi="Century Gothic"/>
        </w:rPr>
      </w:pPr>
    </w:p>
    <w:p w14:paraId="2B63845A"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ZAVAROVANJE ZA RESNOST PONUDBE</w:t>
      </w:r>
    </w:p>
    <w:p w14:paraId="23D932B6"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Naročnik ne zahteva predložitve zavarovanja za resnost ponudbe.</w:t>
      </w:r>
    </w:p>
    <w:p w14:paraId="5E7B2491" w14:textId="77777777" w:rsidR="004D4C45" w:rsidRPr="00E87DFD" w:rsidRDefault="004D4C45" w:rsidP="00D42236">
      <w:pPr>
        <w:pStyle w:val="PODPODNASLOV"/>
        <w:keepLines/>
        <w:widowControl w:val="0"/>
        <w:numPr>
          <w:ilvl w:val="0"/>
          <w:numId w:val="0"/>
        </w:numPr>
        <w:tabs>
          <w:tab w:val="clear" w:pos="284"/>
          <w:tab w:val="clear" w:pos="567"/>
          <w:tab w:val="clear" w:pos="851"/>
        </w:tabs>
        <w:spacing w:after="0" w:line="276" w:lineRule="auto"/>
        <w:jc w:val="both"/>
        <w:rPr>
          <w:rFonts w:ascii="Century Gothic" w:hAnsi="Century Gothic"/>
        </w:rPr>
      </w:pPr>
    </w:p>
    <w:p w14:paraId="3536AE36"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ZAHTEVE ZA DodatnA pojasnilA</w:t>
      </w:r>
    </w:p>
    <w:p w14:paraId="09A4E0A8" w14:textId="786F1E7C" w:rsidR="00A97A76"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Ponudniki lahko zahteve za dodatna pojasnila dokumentacije v zvezi z oddajo javnega naročila posredujejo naročniku preko funkcionalnosti »Pojasnila« na portalu javnih naročil pri objavi predmetnega javnega naročila. Na drugače posredovane zahteve za dodatna pojasnila naročnik ni dolžan odgovoriti.</w:t>
      </w:r>
    </w:p>
    <w:p w14:paraId="7214DC86" w14:textId="77777777" w:rsidR="00F408B6" w:rsidRPr="00E87DFD" w:rsidRDefault="00F408B6" w:rsidP="00D42236">
      <w:pPr>
        <w:keepLines/>
        <w:widowControl w:val="0"/>
        <w:spacing w:line="276" w:lineRule="auto"/>
        <w:ind w:left="284"/>
        <w:jc w:val="both"/>
        <w:rPr>
          <w:rFonts w:ascii="Century Gothic" w:hAnsi="Century Gothic"/>
        </w:rPr>
      </w:pPr>
    </w:p>
    <w:p w14:paraId="23597597" w14:textId="5FD6DE2B"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Zahteve za dodatna pojasnila je treba posredovati najkasneje do roka, določenega </w:t>
      </w:r>
      <w:r w:rsidR="00497A8B">
        <w:rPr>
          <w:rFonts w:ascii="Century Gothic" w:hAnsi="Century Gothic"/>
        </w:rPr>
        <w:t xml:space="preserve">na Portalu javnih naročil in </w:t>
      </w:r>
      <w:r w:rsidRPr="00E87DFD">
        <w:rPr>
          <w:rFonts w:ascii="Century Gothic" w:hAnsi="Century Gothic"/>
        </w:rPr>
        <w:t xml:space="preserve">v informacijskem sistemu »S-Procurement«. </w:t>
      </w:r>
    </w:p>
    <w:p w14:paraId="3A00EE82" w14:textId="77777777" w:rsidR="004D4C45" w:rsidRPr="00E87DFD" w:rsidRDefault="004D4C45" w:rsidP="00D42236">
      <w:pPr>
        <w:keepLines/>
        <w:widowControl w:val="0"/>
        <w:spacing w:line="276" w:lineRule="auto"/>
        <w:ind w:left="284"/>
        <w:jc w:val="both"/>
        <w:rPr>
          <w:rFonts w:ascii="Century Gothic" w:hAnsi="Century Gothic"/>
        </w:rPr>
      </w:pPr>
    </w:p>
    <w:p w14:paraId="50CAC419" w14:textId="49C66158"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Naročnik bo na prejete zahteve za pojasnila odgovoril na </w:t>
      </w:r>
      <w:r w:rsidR="00497A8B">
        <w:rPr>
          <w:rFonts w:ascii="Century Gothic" w:hAnsi="Century Gothic"/>
        </w:rPr>
        <w:t>P</w:t>
      </w:r>
      <w:r w:rsidRPr="00E87DFD">
        <w:rPr>
          <w:rFonts w:ascii="Century Gothic" w:hAnsi="Century Gothic"/>
        </w:rPr>
        <w:t>ortalu javnih naročil pri objavi predmetnega javnega naročila.</w:t>
      </w:r>
    </w:p>
    <w:p w14:paraId="0DD1C8E1" w14:textId="77777777" w:rsidR="004D4C45" w:rsidRPr="00E87DFD" w:rsidRDefault="004D4C45" w:rsidP="00D42236">
      <w:pPr>
        <w:keepLines/>
        <w:widowControl w:val="0"/>
        <w:spacing w:line="276" w:lineRule="auto"/>
        <w:ind w:left="284"/>
        <w:jc w:val="both"/>
        <w:rPr>
          <w:rFonts w:ascii="Century Gothic" w:hAnsi="Century Gothic"/>
        </w:rPr>
      </w:pPr>
    </w:p>
    <w:p w14:paraId="44141264"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Rok za prejem PONUDB</w:t>
      </w:r>
    </w:p>
    <w:p w14:paraId="51125813"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Rok za prejem ponudb je določen v informacijskem sistemu »S-Procurement«. Po izteku roka oddaja ponudbe ni več mogoča.</w:t>
      </w:r>
    </w:p>
    <w:p w14:paraId="092F7070" w14:textId="77777777" w:rsidR="00722B18" w:rsidRPr="00E87DFD" w:rsidRDefault="00722B18" w:rsidP="00D42236">
      <w:pPr>
        <w:keepLines/>
        <w:widowControl w:val="0"/>
        <w:spacing w:line="276" w:lineRule="auto"/>
        <w:ind w:left="284"/>
        <w:jc w:val="both"/>
        <w:rPr>
          <w:rFonts w:ascii="Century Gothic" w:hAnsi="Century Gothic"/>
        </w:rPr>
      </w:pPr>
    </w:p>
    <w:p w14:paraId="1FA22172"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način oddaje PONUDBE</w:t>
      </w:r>
    </w:p>
    <w:p w14:paraId="29E9DE8B"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Ponudniki morajo ponudbe pripraviti in oddati v okviru informacijskega sistema »S-Procurement« na spletnem naslovu </w:t>
      </w:r>
      <w:hyperlink r:id="rId8" w:history="1">
        <w:r w:rsidRPr="00E87DFD">
          <w:rPr>
            <w:rStyle w:val="Hiperpovezava"/>
            <w:rFonts w:ascii="Century Gothic" w:hAnsi="Century Gothic"/>
            <w:szCs w:val="24"/>
          </w:rPr>
          <w:t>http://www.s-procurement.si/</w:t>
        </w:r>
      </w:hyperlink>
      <w:r w:rsidRPr="00E87DFD">
        <w:rPr>
          <w:rFonts w:ascii="Century Gothic" w:hAnsi="Century Gothic"/>
        </w:rPr>
        <w:t>.</w:t>
      </w:r>
    </w:p>
    <w:p w14:paraId="0C0B42F5" w14:textId="77777777" w:rsidR="004D4C45" w:rsidRPr="00E87DFD" w:rsidRDefault="004D4C45" w:rsidP="00D42236">
      <w:pPr>
        <w:keepLines/>
        <w:widowControl w:val="0"/>
        <w:spacing w:line="276" w:lineRule="auto"/>
        <w:ind w:left="284"/>
        <w:jc w:val="both"/>
        <w:rPr>
          <w:rFonts w:ascii="Century Gothic" w:hAnsi="Century Gothic"/>
        </w:rPr>
      </w:pPr>
    </w:p>
    <w:p w14:paraId="271456EB"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Tako ponudnik s sedežem v RS kot tuji ponudnik se mora registrirati pred začetkom priprave ponudbe v informacijskem sistemu »S-Procurement« na spletnem naslovu </w:t>
      </w:r>
      <w:hyperlink r:id="rId9" w:history="1">
        <w:r w:rsidRPr="00E87DFD">
          <w:rPr>
            <w:rStyle w:val="Hiperpovezava"/>
            <w:rFonts w:ascii="Century Gothic" w:hAnsi="Century Gothic"/>
            <w:szCs w:val="24"/>
          </w:rPr>
          <w:t>http://www.s-procurement.si/</w:t>
        </w:r>
      </w:hyperlink>
      <w:r w:rsidRPr="00E87DFD">
        <w:rPr>
          <w:rFonts w:ascii="Century Gothic" w:hAnsi="Century Gothic"/>
        </w:rPr>
        <w:t xml:space="preserve">. Če je ponudnik že registriran v informacijski sistem »S-Procurement«, se v aplikacijo prijavi na istem naslovu. Navodila za registracijo ponudnikov in oddajo ponudb so dostopna na spletnem naslovu: </w:t>
      </w:r>
      <w:hyperlink r:id="rId10" w:history="1">
        <w:r w:rsidRPr="00E87DFD">
          <w:rPr>
            <w:rStyle w:val="Hiperpovezava"/>
            <w:rFonts w:ascii="Century Gothic" w:hAnsi="Century Gothic"/>
            <w:szCs w:val="24"/>
          </w:rPr>
          <w:t>http://www.s-procurement.si/</w:t>
        </w:r>
      </w:hyperlink>
      <w:r w:rsidRPr="00E87DFD">
        <w:rPr>
          <w:rFonts w:ascii="Century Gothic" w:hAnsi="Century Gothic"/>
        </w:rPr>
        <w:t>.</w:t>
      </w:r>
    </w:p>
    <w:p w14:paraId="52574BC3" w14:textId="77777777" w:rsidR="004D4C45" w:rsidRPr="00E87DFD" w:rsidRDefault="004D4C45" w:rsidP="00D42236">
      <w:pPr>
        <w:keepLines/>
        <w:widowControl w:val="0"/>
        <w:spacing w:line="276" w:lineRule="auto"/>
        <w:ind w:left="284"/>
        <w:jc w:val="both"/>
        <w:rPr>
          <w:rFonts w:ascii="Century Gothic" w:hAnsi="Century Gothic"/>
        </w:rPr>
      </w:pPr>
    </w:p>
    <w:p w14:paraId="1763BE22" w14:textId="6881DDAA" w:rsidR="00A97A76"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Ponudnik lahko, kadar ni pri posameznem pogoju oz. za posamezni obrazec izrecno zahtevano drugače, obrazce naročnika izpolni elektronsko in jih odda v takšni obliki (tj. shranjene kot wordov dokument ali kot datoteka PDF ali excelov delovni zvezek idr.). Ponudniku obrazcev ni potrebno tiskati, ročno podpisovati in skenirati. Ponudba z vsemi obrazci se šteje za podpisano s tem, ko ponudnik pri oddaji ponudbe le-to elektronsko podpiše s kvalificiranim digitalnim potrdilom.</w:t>
      </w:r>
    </w:p>
    <w:p w14:paraId="487F954D" w14:textId="77777777" w:rsidR="004D4C45" w:rsidRPr="00E87DFD" w:rsidRDefault="004D4C45" w:rsidP="00D42236">
      <w:pPr>
        <w:keepLines/>
        <w:widowControl w:val="0"/>
        <w:spacing w:line="276" w:lineRule="auto"/>
        <w:ind w:left="284"/>
        <w:jc w:val="both"/>
        <w:rPr>
          <w:rFonts w:ascii="Century Gothic" w:hAnsi="Century Gothic"/>
        </w:rPr>
      </w:pPr>
    </w:p>
    <w:p w14:paraId="618F8E67" w14:textId="00116F53"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Za oddajo in podpis ponudb je </w:t>
      </w:r>
      <w:r w:rsidR="00722B18" w:rsidRPr="00E87DFD">
        <w:rPr>
          <w:rFonts w:ascii="Century Gothic" w:hAnsi="Century Gothic"/>
        </w:rPr>
        <w:t xml:space="preserve">zaželeno, da je ponudbena dokumentacija podpisana s kvalificiranim potrdilom za elektronski podpis, izdanim </w:t>
      </w:r>
      <w:r w:rsidRPr="00E87DFD">
        <w:rPr>
          <w:rFonts w:ascii="Century Gothic" w:hAnsi="Century Gothic"/>
        </w:rPr>
        <w:t>s strani kvalificiranega overitelja: SIGEN-CA (www.sigen-ca.si), POŠTA®CA (postarca.posta.si), HALCOM-CA (www.halcom.si), AC NLB (</w:t>
      </w:r>
      <w:hyperlink r:id="rId11" w:history="1">
        <w:r w:rsidRPr="00E87DFD">
          <w:rPr>
            <w:rFonts w:ascii="Century Gothic" w:hAnsi="Century Gothic"/>
          </w:rPr>
          <w:t>www.nlb.si)</w:t>
        </w:r>
      </w:hyperlink>
      <w:r w:rsidRPr="00E87DFD">
        <w:rPr>
          <w:rFonts w:ascii="Century Gothic" w:hAnsi="Century Gothic"/>
        </w:rPr>
        <w:t xml:space="preserve"> ali drugo digitalno potrdilo odobreno s strani kvalificiranega overitelja iz območja EU.</w:t>
      </w:r>
    </w:p>
    <w:p w14:paraId="5B56E0AE" w14:textId="77777777" w:rsidR="004D4C45" w:rsidRPr="00E87DFD" w:rsidRDefault="004D4C45" w:rsidP="00D42236">
      <w:pPr>
        <w:keepLines/>
        <w:widowControl w:val="0"/>
        <w:spacing w:line="276" w:lineRule="auto"/>
        <w:ind w:left="284"/>
        <w:jc w:val="both"/>
        <w:rPr>
          <w:rFonts w:ascii="Century Gothic" w:hAnsi="Century Gothic"/>
        </w:rPr>
      </w:pPr>
    </w:p>
    <w:p w14:paraId="2EF65631"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 Tveganje pravočasnosti oddaje ponudbe nosi ponudnik.</w:t>
      </w:r>
    </w:p>
    <w:p w14:paraId="3B556D9E" w14:textId="77777777" w:rsidR="004D4C45" w:rsidRPr="00E87DFD" w:rsidRDefault="004D4C45" w:rsidP="00D42236">
      <w:pPr>
        <w:keepLines/>
        <w:widowControl w:val="0"/>
        <w:spacing w:line="276" w:lineRule="auto"/>
        <w:ind w:left="284"/>
        <w:jc w:val="both"/>
        <w:rPr>
          <w:rFonts w:ascii="Century Gothic" w:hAnsi="Century Gothic"/>
        </w:rPr>
      </w:pPr>
    </w:p>
    <w:p w14:paraId="575B1BBE"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5D441D97" w14:textId="77777777" w:rsidR="004D4C45" w:rsidRPr="00E87DFD" w:rsidRDefault="004D4C45" w:rsidP="00D42236">
      <w:pPr>
        <w:keepLines/>
        <w:widowControl w:val="0"/>
        <w:spacing w:line="276" w:lineRule="auto"/>
        <w:ind w:left="284"/>
        <w:jc w:val="both"/>
        <w:rPr>
          <w:rFonts w:ascii="Century Gothic" w:hAnsi="Century Gothic"/>
        </w:rPr>
      </w:pPr>
    </w:p>
    <w:p w14:paraId="19301455"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lastRenderedPageBreak/>
        <w:t>Vse stroške, povezane s pripravo in oddajo ponudbe, nosi ponudnik sam.</w:t>
      </w:r>
    </w:p>
    <w:p w14:paraId="6488B8A0" w14:textId="77777777" w:rsidR="004D4C45" w:rsidRPr="00E87DFD" w:rsidRDefault="004D4C45" w:rsidP="00D42236">
      <w:pPr>
        <w:keepLines/>
        <w:widowControl w:val="0"/>
        <w:spacing w:line="276" w:lineRule="auto"/>
        <w:ind w:left="284"/>
        <w:jc w:val="both"/>
        <w:rPr>
          <w:rFonts w:ascii="Century Gothic" w:hAnsi="Century Gothic"/>
        </w:rPr>
      </w:pPr>
    </w:p>
    <w:p w14:paraId="6C1FB15B"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Javno odpiranje PONUDB</w:t>
      </w:r>
    </w:p>
    <w:p w14:paraId="16E3EB18"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Odpiranje ponudb bo potekalo v okviru informacijskega sistema »S-Procurement«. Rok odpiranja ponudb je določen v informacijskem sistemu »S-Procurement«. </w:t>
      </w:r>
    </w:p>
    <w:p w14:paraId="40BEB516" w14:textId="77777777" w:rsidR="004D4C45" w:rsidRPr="00E87DFD" w:rsidRDefault="004D4C45" w:rsidP="00D42236">
      <w:pPr>
        <w:keepLines/>
        <w:widowControl w:val="0"/>
        <w:spacing w:line="276" w:lineRule="auto"/>
        <w:ind w:left="284"/>
        <w:jc w:val="both"/>
        <w:rPr>
          <w:rFonts w:ascii="Century Gothic" w:hAnsi="Century Gothic"/>
        </w:rPr>
      </w:pPr>
    </w:p>
    <w:p w14:paraId="6F35DDC3"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00897AB4" w14:textId="77777777" w:rsidR="004D4C45" w:rsidRPr="00E87DFD" w:rsidRDefault="004D4C45" w:rsidP="00D42236">
      <w:pPr>
        <w:keepLines/>
        <w:widowControl w:val="0"/>
        <w:spacing w:line="276" w:lineRule="auto"/>
        <w:ind w:left="284"/>
        <w:jc w:val="both"/>
        <w:rPr>
          <w:rFonts w:ascii="Century Gothic" w:hAnsi="Century Gothic"/>
        </w:rPr>
      </w:pPr>
    </w:p>
    <w:p w14:paraId="3534FE6B"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STROŠKI PRIPRAVE PONUDBE IN RAVNANJA NAROČNIKA V PRIMERU POMANJKANJA ZAGOTOVLJENIH SREDSTEV</w:t>
      </w:r>
    </w:p>
    <w:p w14:paraId="4D111D19"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»S-Procurement«.</w:t>
      </w:r>
    </w:p>
    <w:p w14:paraId="24961F57" w14:textId="77777777" w:rsidR="004D4C45" w:rsidRPr="00E87DFD" w:rsidRDefault="004D4C45" w:rsidP="00D42236">
      <w:pPr>
        <w:keepLines/>
        <w:widowControl w:val="0"/>
        <w:spacing w:line="276" w:lineRule="auto"/>
        <w:ind w:left="284"/>
        <w:jc w:val="both"/>
        <w:rPr>
          <w:rFonts w:ascii="Century Gothic" w:hAnsi="Century Gothic"/>
        </w:rPr>
      </w:pPr>
    </w:p>
    <w:p w14:paraId="2E3D00E8"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55895E0" w14:textId="77777777" w:rsidR="004D4C45" w:rsidRPr="00E87DFD" w:rsidRDefault="004D4C45" w:rsidP="00D42236">
      <w:pPr>
        <w:keepLines/>
        <w:widowControl w:val="0"/>
        <w:spacing w:line="276" w:lineRule="auto"/>
        <w:ind w:left="284"/>
        <w:jc w:val="both"/>
        <w:rPr>
          <w:rFonts w:ascii="Century Gothic" w:hAnsi="Century Gothic"/>
        </w:rPr>
      </w:pPr>
    </w:p>
    <w:p w14:paraId="627AAB28"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JEZIK PONUDBE</w:t>
      </w:r>
    </w:p>
    <w:p w14:paraId="1705163E"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Celotna ponudbena dokumentacija mora biti pripravljena v slovenskem jeziku.</w:t>
      </w:r>
    </w:p>
    <w:p w14:paraId="393313E7" w14:textId="77777777" w:rsidR="004D4C45" w:rsidRPr="00E87DFD" w:rsidRDefault="004D4C45" w:rsidP="00D42236">
      <w:pPr>
        <w:keepLines/>
        <w:widowControl w:val="0"/>
        <w:spacing w:line="276" w:lineRule="auto"/>
        <w:ind w:left="284"/>
        <w:jc w:val="both"/>
        <w:rPr>
          <w:rFonts w:ascii="Century Gothic" w:hAnsi="Century Gothic"/>
        </w:rPr>
      </w:pPr>
    </w:p>
    <w:p w14:paraId="778F546A"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PREDLOŽITEV</w:t>
      </w:r>
      <w:r w:rsidRPr="00E87DFD">
        <w:rPr>
          <w:rFonts w:ascii="Century Gothic" w:eastAsia="Trebuchet MS" w:hAnsi="Century Gothic"/>
        </w:rPr>
        <w:t xml:space="preserve"> ESPD OBRAZCA IN PONUDBE PONUDNIKOV S SEDEŽEM IZVEN REPUBLIKE SLOVENIJE</w:t>
      </w:r>
    </w:p>
    <w:p w14:paraId="50A65BFF" w14:textId="77777777" w:rsidR="004D4C45" w:rsidRPr="00E87DFD" w:rsidRDefault="004D4C45" w:rsidP="00D42236">
      <w:pPr>
        <w:keepLines/>
        <w:widowControl w:val="0"/>
        <w:spacing w:line="276" w:lineRule="auto"/>
        <w:ind w:left="280" w:right="20"/>
        <w:rPr>
          <w:rFonts w:ascii="Century Gothic" w:eastAsia="Trebuchet MS" w:hAnsi="Century Gothic"/>
        </w:rPr>
      </w:pPr>
      <w:r w:rsidRPr="00E87DFD">
        <w:rPr>
          <w:rFonts w:ascii="Century Gothic" w:hAnsi="Century Gothic"/>
        </w:rPr>
        <w:t>Naročnik od gospodarskih subjektov (ponudnik, partner, podizvajalec) zahteva, da predložijo ESPD obrazec, ki vključuje posodobljeno lastno izjavo, kot</w:t>
      </w:r>
      <w:r w:rsidRPr="00E87DFD">
        <w:rPr>
          <w:rFonts w:ascii="Century Gothic" w:eastAsia="Trebuchet MS" w:hAnsi="Century Gothic"/>
        </w:rPr>
        <w:t xml:space="preserve"> predhodni dokaz, da določen gospodarski subjekt:</w:t>
      </w:r>
    </w:p>
    <w:p w14:paraId="19241849" w14:textId="77777777" w:rsidR="004D4C45" w:rsidRPr="00E87DFD" w:rsidRDefault="004D4C45" w:rsidP="00D42236">
      <w:pPr>
        <w:keepLines/>
        <w:widowControl w:val="0"/>
        <w:numPr>
          <w:ilvl w:val="0"/>
          <w:numId w:val="5"/>
        </w:numPr>
        <w:tabs>
          <w:tab w:val="left" w:pos="1000"/>
        </w:tabs>
        <w:spacing w:line="276" w:lineRule="auto"/>
        <w:ind w:left="1000" w:right="20" w:hanging="362"/>
        <w:jc w:val="both"/>
        <w:rPr>
          <w:rFonts w:ascii="Century Gothic" w:eastAsia="Trebuchet MS" w:hAnsi="Century Gothic"/>
        </w:rPr>
      </w:pPr>
      <w:r w:rsidRPr="00E87DFD">
        <w:rPr>
          <w:rFonts w:ascii="Century Gothic" w:eastAsia="Trebuchet MS" w:hAnsi="Century Gothic"/>
        </w:rPr>
        <w:t>ni v enem od položajev iz 75. člena ZJN-3, zaradi katerega so ali bi lahko bili gospodarski subjekti izključeni iz sodelovanja v postopku javnega naročanja;</w:t>
      </w:r>
    </w:p>
    <w:p w14:paraId="18C46969" w14:textId="77777777" w:rsidR="004D4C45" w:rsidRPr="00E87DFD" w:rsidRDefault="004D4C45" w:rsidP="00D42236">
      <w:pPr>
        <w:keepLines/>
        <w:widowControl w:val="0"/>
        <w:numPr>
          <w:ilvl w:val="0"/>
          <w:numId w:val="5"/>
        </w:numPr>
        <w:tabs>
          <w:tab w:val="left" w:pos="1000"/>
        </w:tabs>
        <w:spacing w:line="276" w:lineRule="auto"/>
        <w:ind w:left="1000" w:hanging="362"/>
        <w:jc w:val="both"/>
        <w:rPr>
          <w:rFonts w:ascii="Century Gothic" w:eastAsia="Trebuchet MS" w:hAnsi="Century Gothic"/>
        </w:rPr>
      </w:pPr>
      <w:r w:rsidRPr="00E87DFD">
        <w:rPr>
          <w:rFonts w:ascii="Century Gothic" w:eastAsia="Trebuchet MS" w:hAnsi="Century Gothic"/>
        </w:rPr>
        <w:t>izpolnjuje ustrezne pogoje za sodelovanje, določene s to razpisno dokumentacijo in v skladu s 76. členom ZJN-3.</w:t>
      </w:r>
    </w:p>
    <w:p w14:paraId="420CA029" w14:textId="77777777" w:rsidR="004D4C45" w:rsidRPr="00E87DFD" w:rsidRDefault="004D4C45" w:rsidP="00D42236">
      <w:pPr>
        <w:keepLines/>
        <w:widowControl w:val="0"/>
        <w:spacing w:line="276" w:lineRule="auto"/>
        <w:rPr>
          <w:rFonts w:ascii="Century Gothic" w:eastAsia="Times New Roman" w:hAnsi="Century Gothic"/>
        </w:rPr>
      </w:pPr>
    </w:p>
    <w:p w14:paraId="79691584" w14:textId="77777777" w:rsidR="004D4C45" w:rsidRPr="00E87DFD" w:rsidRDefault="004D4C45" w:rsidP="00D42236">
      <w:pPr>
        <w:keepLines/>
        <w:widowControl w:val="0"/>
        <w:spacing w:line="276" w:lineRule="auto"/>
        <w:ind w:left="280"/>
        <w:jc w:val="both"/>
        <w:rPr>
          <w:rFonts w:ascii="Century Gothic" w:eastAsia="Trebuchet MS" w:hAnsi="Century Gothic"/>
        </w:rPr>
      </w:pPr>
      <w:r w:rsidRPr="00E87DFD">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F6B53E0" w14:textId="77777777" w:rsidR="004D4C45" w:rsidRPr="00E87DFD" w:rsidRDefault="004D4C45" w:rsidP="00D42236">
      <w:pPr>
        <w:keepLines/>
        <w:widowControl w:val="0"/>
        <w:spacing w:line="276" w:lineRule="auto"/>
        <w:rPr>
          <w:rFonts w:ascii="Century Gothic" w:eastAsia="Times New Roman" w:hAnsi="Century Gothic"/>
        </w:rPr>
      </w:pPr>
    </w:p>
    <w:p w14:paraId="637D9A01" w14:textId="77777777" w:rsidR="004D4C45" w:rsidRPr="00E87DFD" w:rsidRDefault="004D4C45" w:rsidP="00D42236">
      <w:pPr>
        <w:keepLines/>
        <w:widowControl w:val="0"/>
        <w:spacing w:line="276" w:lineRule="auto"/>
        <w:ind w:left="280"/>
        <w:jc w:val="both"/>
        <w:rPr>
          <w:rFonts w:ascii="Century Gothic" w:hAnsi="Century Gothic"/>
        </w:rPr>
      </w:pPr>
      <w:r w:rsidRPr="00E87DFD">
        <w:rPr>
          <w:rFonts w:ascii="Century Gothic" w:eastAsia="Trebuchet MS" w:hAnsi="Century Gothic"/>
        </w:rPr>
        <w:t>V primeru, če država, v kateri ima gospodarski subjekt svoj sedež, ne izdaja kakšnega izmed zahtevanih dokumentov, lahko ta predloži zapriseženo ali overjeno lastno izjavo, s katero potrdi izpolnjevanje postavljenega pogoja ali ESPD obrazec.</w:t>
      </w:r>
    </w:p>
    <w:p w14:paraId="648A0C33" w14:textId="77777777" w:rsidR="004D4C45" w:rsidRPr="00E87DFD" w:rsidRDefault="004D4C45" w:rsidP="00D42236">
      <w:pPr>
        <w:pStyle w:val="PODPODNASLOV"/>
        <w:keepLines/>
        <w:widowControl w:val="0"/>
        <w:numPr>
          <w:ilvl w:val="0"/>
          <w:numId w:val="0"/>
        </w:numPr>
        <w:tabs>
          <w:tab w:val="clear" w:pos="284"/>
          <w:tab w:val="clear" w:pos="567"/>
          <w:tab w:val="clear" w:pos="851"/>
        </w:tabs>
        <w:spacing w:after="0" w:line="276" w:lineRule="auto"/>
        <w:jc w:val="both"/>
        <w:rPr>
          <w:rFonts w:ascii="Century Gothic" w:hAnsi="Century Gothic"/>
        </w:rPr>
      </w:pPr>
    </w:p>
    <w:p w14:paraId="1F02F9B0"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lastRenderedPageBreak/>
        <w:t>Predložitev skupne PONUDBE več partnerjev</w:t>
      </w:r>
    </w:p>
    <w:p w14:paraId="5031A3C3"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Skupina gospodarskih subjektov lahko odda skupno (partnersko) ponudbo. V takšnem primeru mora skupina v ponudbi predložiti </w:t>
      </w:r>
      <w:r w:rsidRPr="00E87DFD">
        <w:rPr>
          <w:rFonts w:ascii="Century Gothic" w:hAnsi="Century Gothic"/>
          <w:b/>
          <w:bCs/>
        </w:rPr>
        <w:t>pogodbo o skupni izvedbi predmeta javnega razpisa</w:t>
      </w:r>
      <w:r w:rsidRPr="00E87DFD">
        <w:rPr>
          <w:rFonts w:ascii="Century Gothic" w:hAnsi="Century Gothic"/>
        </w:rPr>
        <w:t xml:space="preserve">, v kateri mora biti opredeljen vodilni partner, ki je pooblaščen za podpis skupne ponudbe ter ostali partnerji ter njihovi predvideni deleži pri izvedbi posla ter način obračunavanja in plačevanja izstavljenih računov. V pogodbi mora biti določeno, da proti naročniku za celotno obveznost in za vsak njen del odgovarjajo vsi partnerji solidarno. Pogodba mora biti podpisana s strani vsakega partnerja. </w:t>
      </w:r>
    </w:p>
    <w:p w14:paraId="1B644CFA" w14:textId="77777777" w:rsidR="004D4C45" w:rsidRPr="00E87DFD" w:rsidRDefault="004D4C45" w:rsidP="00D42236">
      <w:pPr>
        <w:keepLines/>
        <w:widowControl w:val="0"/>
        <w:spacing w:line="276" w:lineRule="auto"/>
        <w:ind w:left="284"/>
        <w:jc w:val="both"/>
        <w:rPr>
          <w:rFonts w:ascii="Century Gothic" w:hAnsi="Century Gothic"/>
        </w:rPr>
      </w:pPr>
    </w:p>
    <w:p w14:paraId="71E9E431"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 nadaljevanju teh navodil je določeno, ali mora v primeru skupne ponudbe posamezen pogoj izpolnjevati vsak izmed partnerjev ali pa morajo pogoj izpolnjevati vsi partnerji skupaj (kumulativno).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34E40FAE" w14:textId="77777777" w:rsidR="004D4C45" w:rsidRPr="00E87DFD" w:rsidRDefault="004D4C45" w:rsidP="00D42236">
      <w:pPr>
        <w:keepLines/>
        <w:widowControl w:val="0"/>
        <w:spacing w:line="276" w:lineRule="auto"/>
        <w:ind w:left="284"/>
        <w:jc w:val="both"/>
        <w:rPr>
          <w:rFonts w:ascii="Century Gothic" w:hAnsi="Century Gothic"/>
        </w:rPr>
      </w:pPr>
    </w:p>
    <w:p w14:paraId="2C3A64FF"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VODILNI PARTNER je partner v partnerski ponudbi, ki bo v primeru pridobitve posla, od naročnika sprejemal obveznosti, navodila in plačila v imenu in za račun vseh partnerjev, razen v kolikor se partnerji v partnerski pogodbi ne dogovorijo, da se plačila neposredno izvajajo vsakemu partnerju. Vodilni partner, tako kot ostali partnerji, odgovarja naročniku za izvedbo javnega naročila v celoti. Vodilni partner je pooblaščen za podpis skupne ponudbe s strani partnerjev in podajo izjav o soglašanju in strinjanju z naročnikovimi zahtevami.</w:t>
      </w:r>
    </w:p>
    <w:p w14:paraId="57415BDC" w14:textId="77777777" w:rsidR="004D4C45" w:rsidRPr="00E87DFD" w:rsidRDefault="004D4C45" w:rsidP="00D42236">
      <w:pPr>
        <w:keepLines/>
        <w:widowControl w:val="0"/>
        <w:spacing w:line="276" w:lineRule="auto"/>
        <w:ind w:left="284"/>
        <w:jc w:val="both"/>
        <w:rPr>
          <w:rFonts w:ascii="Century Gothic" w:hAnsi="Century Gothic"/>
        </w:rPr>
      </w:pPr>
    </w:p>
    <w:p w14:paraId="016DDCDE"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PARTNERJI</w:t>
      </w:r>
      <w:r w:rsidRPr="00E87DFD">
        <w:rPr>
          <w:rFonts w:ascii="Century Gothic" w:hAnsi="Century Gothic"/>
          <w:b/>
        </w:rPr>
        <w:t>,</w:t>
      </w:r>
      <w:r w:rsidRPr="00E87DFD">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EBEF13C" w14:textId="77777777" w:rsidR="004D4C45" w:rsidRPr="00E87DFD" w:rsidRDefault="004D4C45" w:rsidP="00D42236">
      <w:pPr>
        <w:keepLines/>
        <w:widowControl w:val="0"/>
        <w:tabs>
          <w:tab w:val="left" w:pos="284"/>
          <w:tab w:val="left" w:pos="567"/>
          <w:tab w:val="left" w:pos="851"/>
        </w:tabs>
        <w:spacing w:line="276" w:lineRule="auto"/>
        <w:ind w:firstLine="284"/>
        <w:jc w:val="both"/>
        <w:rPr>
          <w:rFonts w:ascii="Century Gothic" w:hAnsi="Century Gothic"/>
        </w:rPr>
      </w:pPr>
    </w:p>
    <w:p w14:paraId="2E397AAB"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Predložitev pONUDBE s podizvajalci</w:t>
      </w:r>
    </w:p>
    <w:p w14:paraId="6E23B87A"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690FA9" w14:textId="77777777" w:rsidR="004D4C45" w:rsidRPr="00E87DFD" w:rsidRDefault="004D4C45" w:rsidP="00D42236">
      <w:pPr>
        <w:keepLines/>
        <w:widowControl w:val="0"/>
        <w:spacing w:line="276" w:lineRule="auto"/>
        <w:ind w:left="284"/>
        <w:jc w:val="both"/>
        <w:rPr>
          <w:rFonts w:ascii="Century Gothic" w:hAnsi="Century Gothic"/>
        </w:rPr>
      </w:pPr>
    </w:p>
    <w:p w14:paraId="388AC39A"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Če bo ponudnik izvajal javno naročilo s podizvajalci, mora v ponudbi:</w:t>
      </w:r>
    </w:p>
    <w:p w14:paraId="3E7EB281" w14:textId="77777777" w:rsidR="004D4C45" w:rsidRPr="00E87DFD" w:rsidRDefault="004D4C45" w:rsidP="00D42236">
      <w:pPr>
        <w:pStyle w:val="Odstavekseznama"/>
        <w:keepLines/>
        <w:widowControl w:val="0"/>
        <w:numPr>
          <w:ilvl w:val="0"/>
          <w:numId w:val="8"/>
        </w:numPr>
        <w:spacing w:line="276" w:lineRule="auto"/>
        <w:jc w:val="both"/>
        <w:rPr>
          <w:rFonts w:ascii="Century Gothic" w:hAnsi="Century Gothic"/>
        </w:rPr>
      </w:pPr>
      <w:r w:rsidRPr="00E87DFD">
        <w:rPr>
          <w:rFonts w:ascii="Century Gothic" w:hAnsi="Century Gothic"/>
        </w:rPr>
        <w:t xml:space="preserve">navesti vse podizvajalce, njihove kontaktne podatke, zakonite zastopnike ter vsak del javnega naročila, ki ga namerava oddati v podizvajanje na obrazcu </w:t>
      </w:r>
      <w:r w:rsidRPr="00E87DFD">
        <w:rPr>
          <w:rFonts w:ascii="Century Gothic" w:hAnsi="Century Gothic"/>
          <w:b/>
          <w:bCs/>
        </w:rPr>
        <w:t>OBR-Podizvajalci</w:t>
      </w:r>
      <w:r w:rsidRPr="00E87DFD">
        <w:rPr>
          <w:rFonts w:ascii="Century Gothic" w:hAnsi="Century Gothic"/>
        </w:rPr>
        <w:t>,</w:t>
      </w:r>
    </w:p>
    <w:p w14:paraId="1D92C440" w14:textId="77777777" w:rsidR="004D4C45" w:rsidRPr="00E87DFD" w:rsidRDefault="004D4C45" w:rsidP="00D42236">
      <w:pPr>
        <w:pStyle w:val="Odstavekseznama"/>
        <w:keepLines/>
        <w:widowControl w:val="0"/>
        <w:numPr>
          <w:ilvl w:val="0"/>
          <w:numId w:val="8"/>
        </w:numPr>
        <w:spacing w:line="276" w:lineRule="auto"/>
        <w:jc w:val="both"/>
        <w:rPr>
          <w:rFonts w:ascii="Century Gothic" w:hAnsi="Century Gothic"/>
        </w:rPr>
      </w:pPr>
      <w:r w:rsidRPr="00E87DFD">
        <w:rPr>
          <w:rFonts w:ascii="Century Gothic" w:hAnsi="Century Gothic"/>
        </w:rPr>
        <w:t>predložiti ESPD obrazce za vsakega od podizvajalcev,</w:t>
      </w:r>
    </w:p>
    <w:p w14:paraId="227F865F" w14:textId="77777777" w:rsidR="004D4C45" w:rsidRPr="00E87DFD" w:rsidRDefault="004D4C45" w:rsidP="00D42236">
      <w:pPr>
        <w:pStyle w:val="Odstavekseznama"/>
        <w:keepLines/>
        <w:widowControl w:val="0"/>
        <w:numPr>
          <w:ilvl w:val="0"/>
          <w:numId w:val="8"/>
        </w:numPr>
        <w:spacing w:line="276" w:lineRule="auto"/>
        <w:jc w:val="both"/>
        <w:rPr>
          <w:rFonts w:ascii="Century Gothic" w:hAnsi="Century Gothic"/>
        </w:rPr>
      </w:pPr>
      <w:r w:rsidRPr="00E87DFD">
        <w:rPr>
          <w:rFonts w:ascii="Century Gothic" w:hAnsi="Century Gothic"/>
        </w:rPr>
        <w:t xml:space="preserve">v kolikor podizvajalec zahteva neposredna plačila, predložiti obrazec </w:t>
      </w:r>
      <w:r w:rsidRPr="00E87DFD">
        <w:rPr>
          <w:rFonts w:ascii="Century Gothic" w:hAnsi="Century Gothic"/>
          <w:b/>
          <w:bCs/>
        </w:rPr>
        <w:t>OBR-Izjava podizvajalca</w:t>
      </w:r>
      <w:r w:rsidRPr="00E87DFD">
        <w:rPr>
          <w:rFonts w:ascii="Century Gothic" w:hAnsi="Century Gothic"/>
        </w:rPr>
        <w:t xml:space="preserve"> ter </w:t>
      </w:r>
      <w:r w:rsidRPr="00E87DFD">
        <w:rPr>
          <w:rFonts w:ascii="Century Gothic" w:hAnsi="Century Gothic"/>
          <w:b/>
          <w:bCs/>
        </w:rPr>
        <w:t>OBR-Udeležba.</w:t>
      </w:r>
    </w:p>
    <w:p w14:paraId="1152AA0E" w14:textId="77777777" w:rsidR="004D4C45" w:rsidRPr="00E87DFD" w:rsidRDefault="004D4C45" w:rsidP="00D42236">
      <w:pPr>
        <w:keepLines/>
        <w:widowControl w:val="0"/>
        <w:spacing w:line="276" w:lineRule="auto"/>
        <w:ind w:left="284"/>
        <w:jc w:val="both"/>
        <w:rPr>
          <w:rFonts w:ascii="Century Gothic" w:hAnsi="Century Gothic"/>
        </w:rPr>
      </w:pPr>
    </w:p>
    <w:p w14:paraId="2B528FC3"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Roki plačil glavnemu izvajalcu in njegovim podizvajalcem, če ti zahtevajo neposredna plačila, so enaki. </w:t>
      </w:r>
    </w:p>
    <w:p w14:paraId="1961F9EB" w14:textId="77777777" w:rsidR="004D4C45" w:rsidRPr="00E87DFD" w:rsidRDefault="004D4C45" w:rsidP="00D42236">
      <w:pPr>
        <w:keepLines/>
        <w:widowControl w:val="0"/>
        <w:spacing w:line="276" w:lineRule="auto"/>
        <w:ind w:left="284"/>
        <w:jc w:val="both"/>
        <w:rPr>
          <w:rFonts w:ascii="Century Gothic" w:hAnsi="Century Gothic"/>
        </w:rPr>
      </w:pPr>
    </w:p>
    <w:p w14:paraId="5EBD6A2F"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Omejitev sodelovanja</w:t>
      </w:r>
    </w:p>
    <w:p w14:paraId="239F87A9"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Vsak ponudnik lahko kot partner predloži oziroma nastopa le v eni ponudbi. Ponudnik, ki kot partner nastopa v več kot eni ponudbi, ne glede na to, ali nastopa samostojno ali kot partner, diskvalificira vse ponudbe, v katerih nastopa.</w:t>
      </w:r>
    </w:p>
    <w:p w14:paraId="3A24182A" w14:textId="77777777" w:rsidR="004D4C45" w:rsidRPr="00E87DFD" w:rsidRDefault="004D4C45" w:rsidP="00D42236">
      <w:pPr>
        <w:keepLines/>
        <w:widowControl w:val="0"/>
        <w:spacing w:line="276" w:lineRule="auto"/>
        <w:jc w:val="both"/>
        <w:rPr>
          <w:rFonts w:ascii="Century Gothic" w:hAnsi="Century Gothic"/>
        </w:rPr>
      </w:pPr>
    </w:p>
    <w:p w14:paraId="15BFDED3"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Pregled in OCENJEVANJE pONUDB</w:t>
      </w:r>
    </w:p>
    <w:p w14:paraId="7CD3F6C7"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Pri pregledu in ocenjevanju ponudb lahko naročnik od ponudnika zahteva pojasnila ali dodatna dokazila o izpolnjevanju posameznih zahtev in pogojev iz razpisne dokumentacije. </w:t>
      </w:r>
    </w:p>
    <w:p w14:paraId="6AAF1DFC" w14:textId="77777777" w:rsidR="004D4C45" w:rsidRPr="00E87DFD" w:rsidRDefault="004D4C45" w:rsidP="00D42236">
      <w:pPr>
        <w:keepLines/>
        <w:widowControl w:val="0"/>
        <w:spacing w:line="276" w:lineRule="auto"/>
        <w:ind w:left="284"/>
        <w:jc w:val="both"/>
        <w:rPr>
          <w:rFonts w:ascii="Century Gothic" w:hAnsi="Century Gothic"/>
        </w:rPr>
      </w:pPr>
    </w:p>
    <w:p w14:paraId="5B1E49C0"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lastRenderedPageBreak/>
        <w:t>Če so ali se zdijo informacije ali dokumentacija, ki jih predložijo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4003899" w14:textId="77777777" w:rsidR="004D4C45" w:rsidRPr="00E87DFD" w:rsidRDefault="004D4C45" w:rsidP="00D42236">
      <w:pPr>
        <w:keepLines/>
        <w:widowControl w:val="0"/>
        <w:spacing w:line="276" w:lineRule="auto"/>
        <w:ind w:left="284"/>
        <w:jc w:val="both"/>
        <w:rPr>
          <w:rFonts w:ascii="Century Gothic" w:hAnsi="Century Gothic"/>
        </w:rPr>
      </w:pPr>
    </w:p>
    <w:p w14:paraId="07880400"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Naročnik lahko pri preverjanju izpolnjevanja zahtev iz razpisne dokumentacije od ponudnikov zahteva dodatna pooblastila za pridobitev podatkov iz uradnih evidenc, ki bi jih potreboval pri preverjanju podatkov iz uradnih evidenc. </w:t>
      </w:r>
    </w:p>
    <w:p w14:paraId="080E333E" w14:textId="77777777" w:rsidR="004D4C45" w:rsidRPr="00E87DFD" w:rsidRDefault="004D4C45" w:rsidP="00D42236">
      <w:pPr>
        <w:keepLines/>
        <w:widowControl w:val="0"/>
        <w:spacing w:line="276" w:lineRule="auto"/>
        <w:ind w:left="284"/>
        <w:jc w:val="both"/>
        <w:rPr>
          <w:rFonts w:ascii="Century Gothic" w:hAnsi="Century Gothic"/>
        </w:rPr>
      </w:pPr>
    </w:p>
    <w:p w14:paraId="23D090B1"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 primeru, da ponudnik na zahtevo naročnika ne bo predložil pojasnil, dodatnih dokazil ali pooblastil, bo naročnik ponudbo zavrnil kot nedopustno.</w:t>
      </w:r>
    </w:p>
    <w:p w14:paraId="134B8E80" w14:textId="77777777" w:rsidR="004D4C45" w:rsidRPr="00E87DFD" w:rsidRDefault="004D4C45" w:rsidP="00D42236">
      <w:pPr>
        <w:keepLines/>
        <w:widowControl w:val="0"/>
        <w:spacing w:line="276" w:lineRule="auto"/>
        <w:ind w:left="284"/>
        <w:jc w:val="both"/>
        <w:rPr>
          <w:rFonts w:ascii="Century Gothic" w:hAnsi="Century Gothic"/>
        </w:rPr>
      </w:pPr>
    </w:p>
    <w:p w14:paraId="54A680D1"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12A8B43C" w14:textId="77777777" w:rsidR="004D4C45" w:rsidRPr="00E87DFD" w:rsidRDefault="004D4C45" w:rsidP="00D42236">
      <w:pPr>
        <w:keepLines/>
        <w:widowControl w:val="0"/>
        <w:spacing w:line="276" w:lineRule="auto"/>
        <w:ind w:left="284"/>
        <w:jc w:val="both"/>
        <w:rPr>
          <w:rFonts w:ascii="Century Gothic" w:hAnsi="Century Gothic"/>
        </w:rPr>
      </w:pPr>
    </w:p>
    <w:p w14:paraId="6D172142"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OBVEZNOST PREDLOŽITVE PODATKOV PRED SKLENITVIJO POGODBE</w:t>
      </w:r>
    </w:p>
    <w:p w14:paraId="2B63DB69"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Pred sklenitvijo pogodbe mora izbrani ponudnik, v kolikor podatkov ni predložil že v fazi oddaje ponudbe, na naročnikov poziv v 8 dneh od prejema poziva posredovati naslednje podatke:</w:t>
      </w:r>
    </w:p>
    <w:p w14:paraId="30E51D7E" w14:textId="77777777" w:rsidR="004D4C45" w:rsidRPr="00E87DFD" w:rsidRDefault="004D4C45" w:rsidP="00D42236">
      <w:pPr>
        <w:pStyle w:val="Odstavekseznama"/>
        <w:keepLines/>
        <w:widowControl w:val="0"/>
        <w:numPr>
          <w:ilvl w:val="0"/>
          <w:numId w:val="7"/>
        </w:numPr>
        <w:spacing w:line="276" w:lineRule="auto"/>
        <w:jc w:val="both"/>
        <w:rPr>
          <w:rFonts w:ascii="Century Gothic" w:hAnsi="Century Gothic"/>
        </w:rPr>
      </w:pPr>
      <w:r w:rsidRPr="00E87DFD">
        <w:rPr>
          <w:rFonts w:ascii="Century Gothic" w:hAnsi="Century Gothic"/>
        </w:rPr>
        <w:t>svojih ustanoviteljih, družbenikih, vključno s tihimi družbeniki, delničarjih, komanditistih ali drugih lastnikih in podatke o lastniških deležih navedenih oseb,</w:t>
      </w:r>
    </w:p>
    <w:p w14:paraId="5FEEEDC7" w14:textId="77777777" w:rsidR="00722B18" w:rsidRPr="00E87DFD" w:rsidRDefault="004D4C45" w:rsidP="00D42236">
      <w:pPr>
        <w:pStyle w:val="Odstavekseznama"/>
        <w:keepLines/>
        <w:widowControl w:val="0"/>
        <w:numPr>
          <w:ilvl w:val="0"/>
          <w:numId w:val="7"/>
        </w:numPr>
        <w:spacing w:line="276" w:lineRule="auto"/>
        <w:jc w:val="both"/>
        <w:rPr>
          <w:rFonts w:ascii="Century Gothic" w:hAnsi="Century Gothic"/>
        </w:rPr>
      </w:pPr>
      <w:r w:rsidRPr="00E87DFD">
        <w:rPr>
          <w:rFonts w:ascii="Century Gothic" w:hAnsi="Century Gothic"/>
        </w:rPr>
        <w:t>gospodarskih subjektih, za katere se glede na določbe zakona, ki ureja gospodarske družbe šteje, da so z njim povezane družbe</w:t>
      </w:r>
      <w:r w:rsidR="00722B18" w:rsidRPr="00E87DFD">
        <w:rPr>
          <w:rFonts w:ascii="Century Gothic" w:hAnsi="Century Gothic"/>
        </w:rPr>
        <w:t>,</w:t>
      </w:r>
    </w:p>
    <w:p w14:paraId="60A93626" w14:textId="171F6F84" w:rsidR="004D4C45" w:rsidRPr="00E87DFD" w:rsidRDefault="00722B18" w:rsidP="00D42236">
      <w:pPr>
        <w:pStyle w:val="Odstavekseznama"/>
        <w:keepLines/>
        <w:widowControl w:val="0"/>
        <w:numPr>
          <w:ilvl w:val="0"/>
          <w:numId w:val="7"/>
        </w:numPr>
        <w:spacing w:line="276" w:lineRule="auto"/>
        <w:jc w:val="both"/>
        <w:rPr>
          <w:rFonts w:ascii="Century Gothic" w:hAnsi="Century Gothic"/>
        </w:rPr>
      </w:pPr>
      <w:r w:rsidRPr="00E87DFD">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r w:rsidR="004D4C45" w:rsidRPr="00E87DFD">
        <w:rPr>
          <w:rFonts w:ascii="Century Gothic" w:hAnsi="Century Gothic"/>
        </w:rPr>
        <w:t>.</w:t>
      </w:r>
    </w:p>
    <w:p w14:paraId="568F45AA" w14:textId="77777777" w:rsidR="004D4C45" w:rsidRPr="00E87DFD" w:rsidRDefault="004D4C45" w:rsidP="00D42236">
      <w:pPr>
        <w:keepLines/>
        <w:widowControl w:val="0"/>
        <w:spacing w:line="276" w:lineRule="auto"/>
        <w:rPr>
          <w:rFonts w:ascii="Century Gothic" w:hAnsi="Century Gothic"/>
          <w:caps/>
          <w:color w:val="7F7F7F"/>
          <w:szCs w:val="20"/>
          <w:highlight w:val="lightGray"/>
        </w:rPr>
      </w:pPr>
    </w:p>
    <w:p w14:paraId="5170803F"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Pravno varstvo v postopku javnega naročanja</w:t>
      </w:r>
    </w:p>
    <w:p w14:paraId="3FFE1FA8" w14:textId="3C372E8C"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2C017FE9" w14:textId="77777777" w:rsidR="00A77D43" w:rsidRPr="00E87DFD" w:rsidRDefault="00A77D43" w:rsidP="00D42236">
      <w:pPr>
        <w:keepLines/>
        <w:widowControl w:val="0"/>
        <w:spacing w:line="276" w:lineRule="auto"/>
        <w:ind w:left="284"/>
        <w:jc w:val="both"/>
        <w:rPr>
          <w:rFonts w:ascii="Century Gothic" w:hAnsi="Century Gothic"/>
        </w:rPr>
      </w:pPr>
    </w:p>
    <w:p w14:paraId="2065D85C" w14:textId="2DE1FC66" w:rsidR="00722B18" w:rsidRPr="00E87DFD" w:rsidRDefault="00722B18" w:rsidP="00D42236">
      <w:pPr>
        <w:keepLines/>
        <w:widowControl w:val="0"/>
        <w:spacing w:line="276" w:lineRule="auto"/>
        <w:ind w:left="284"/>
        <w:jc w:val="both"/>
        <w:rPr>
          <w:rFonts w:ascii="Century Gothic" w:hAnsi="Century Gothic"/>
        </w:rPr>
      </w:pPr>
      <w:r w:rsidRPr="00E87DFD">
        <w:rPr>
          <w:rFonts w:ascii="Century Gothic" w:hAnsi="Century Gothic"/>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r w:rsidR="00AB090C">
        <w:rPr>
          <w:rFonts w:ascii="Century Gothic" w:hAnsi="Century Gothic"/>
        </w:rPr>
        <w:t>.</w:t>
      </w:r>
    </w:p>
    <w:p w14:paraId="1B066DC5" w14:textId="77777777" w:rsidR="004D4C45" w:rsidRPr="00E87DFD" w:rsidRDefault="004D4C45" w:rsidP="00D42236">
      <w:pPr>
        <w:keepLines/>
        <w:widowControl w:val="0"/>
        <w:spacing w:line="276" w:lineRule="auto"/>
        <w:ind w:left="284"/>
        <w:jc w:val="both"/>
        <w:rPr>
          <w:rFonts w:ascii="Century Gothic" w:hAnsi="Century Gothic"/>
        </w:rPr>
      </w:pPr>
    </w:p>
    <w:p w14:paraId="60ADE320"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Vlagatelj mora zahtevku za revizijo priložiti oz. navesti:</w:t>
      </w:r>
    </w:p>
    <w:p w14:paraId="09EF242F"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ime in naslov vlagatelja zahtevka (v nadaljnjem besedilu: vlagatelj) ter kontaktno osebo,</w:t>
      </w:r>
    </w:p>
    <w:p w14:paraId="364BE595"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ime naročnika,</w:t>
      </w:r>
    </w:p>
    <w:p w14:paraId="18B35C0C"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oznako javnega naročila,</w:t>
      </w:r>
    </w:p>
    <w:p w14:paraId="33DF06CF"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predmet javnega naročila,</w:t>
      </w:r>
    </w:p>
    <w:p w14:paraId="0E1513DC"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pooblastilo za zastopanje v predrevizijskem in revizijskem postopku, če vlagatelj nastopa s pooblaščencem,</w:t>
      </w:r>
    </w:p>
    <w:p w14:paraId="59A79E89"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lastRenderedPageBreak/>
        <w:t>potrdilo o vplačilu takse v višini 4.000 EUR na račun SI56 0110 0100 0358 802 (sklic 16110-7111290-XXXXXX21, pri čemer je XXXX številka obvestila o naročilu iz Portala javnih naročil, ki je podana v obliki JNXXXXXX/2021-B01).</w:t>
      </w:r>
    </w:p>
    <w:p w14:paraId="0E79CFC7" w14:textId="77777777" w:rsidR="004D4C45" w:rsidRPr="00E87DFD" w:rsidRDefault="004D4C45" w:rsidP="00D42236">
      <w:pPr>
        <w:pStyle w:val="BULLETSTEXT10pt"/>
        <w:keepLines/>
        <w:widowControl w:val="0"/>
        <w:numPr>
          <w:ilvl w:val="0"/>
          <w:numId w:val="0"/>
        </w:numPr>
        <w:spacing w:line="276" w:lineRule="auto"/>
        <w:ind w:left="510" w:hanging="226"/>
        <w:jc w:val="both"/>
        <w:rPr>
          <w:rFonts w:ascii="Century Gothic" w:hAnsi="Century Gothic"/>
        </w:rPr>
      </w:pPr>
    </w:p>
    <w:p w14:paraId="7224CF3F" w14:textId="77777777" w:rsidR="004D4C45" w:rsidRPr="00E87DFD" w:rsidRDefault="004D4C45" w:rsidP="00D42236">
      <w:pPr>
        <w:pStyle w:val="BULLETSTEXT10pt"/>
        <w:keepLines/>
        <w:widowControl w:val="0"/>
        <w:numPr>
          <w:ilvl w:val="0"/>
          <w:numId w:val="0"/>
        </w:numPr>
        <w:spacing w:line="276" w:lineRule="auto"/>
        <w:ind w:left="284"/>
        <w:jc w:val="both"/>
        <w:rPr>
          <w:rFonts w:ascii="Century Gothic" w:hAnsi="Century Gothic"/>
        </w:rPr>
      </w:pPr>
      <w:r w:rsidRPr="00E87DFD">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92F8872" w14:textId="77777777" w:rsidR="004D4C45" w:rsidRPr="00E87DFD" w:rsidRDefault="004D4C45" w:rsidP="00D42236">
      <w:pPr>
        <w:pStyle w:val="BULLETSTEXT10pt"/>
        <w:keepLines/>
        <w:widowControl w:val="0"/>
        <w:numPr>
          <w:ilvl w:val="0"/>
          <w:numId w:val="0"/>
        </w:numPr>
        <w:spacing w:line="276" w:lineRule="auto"/>
        <w:ind w:left="284"/>
        <w:jc w:val="both"/>
        <w:rPr>
          <w:rFonts w:ascii="Century Gothic" w:hAnsi="Century Gothic"/>
        </w:rPr>
      </w:pPr>
    </w:p>
    <w:p w14:paraId="7F9227E5" w14:textId="77E822F8"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65207F0" w14:textId="1464CF8A" w:rsidR="007B2214" w:rsidRPr="00E87DFD" w:rsidRDefault="007B2214" w:rsidP="00D42236">
      <w:pPr>
        <w:keepLines/>
        <w:widowControl w:val="0"/>
        <w:spacing w:line="276" w:lineRule="auto"/>
        <w:jc w:val="both"/>
        <w:rPr>
          <w:rFonts w:ascii="Century Gothic" w:hAnsi="Century Gothic"/>
        </w:rPr>
      </w:pPr>
    </w:p>
    <w:p w14:paraId="19AB216D" w14:textId="77777777" w:rsidR="006435D2" w:rsidRPr="00E87DFD" w:rsidRDefault="006435D2" w:rsidP="00D42236">
      <w:pPr>
        <w:keepLines/>
        <w:widowControl w:val="0"/>
        <w:spacing w:line="276" w:lineRule="auto"/>
        <w:ind w:left="284"/>
        <w:jc w:val="both"/>
        <w:rPr>
          <w:rFonts w:ascii="Century Gothic" w:hAnsi="Century Gothic"/>
        </w:rPr>
      </w:pPr>
    </w:p>
    <w:p w14:paraId="07322655" w14:textId="77777777" w:rsidR="00D52897" w:rsidRPr="00E87DFD" w:rsidRDefault="00D52897" w:rsidP="00D42236">
      <w:pPr>
        <w:keepLines/>
        <w:widowControl w:val="0"/>
        <w:rPr>
          <w:rFonts w:ascii="Century Gothic" w:hAnsi="Century Gothic"/>
          <w:b/>
          <w:caps/>
          <w:color w:val="7F7F7F"/>
          <w:sz w:val="28"/>
          <w:szCs w:val="28"/>
          <w:u w:val="single"/>
        </w:rPr>
      </w:pPr>
      <w:r w:rsidRPr="00E87DFD">
        <w:rPr>
          <w:rFonts w:ascii="Century Gothic" w:hAnsi="Century Gothic"/>
        </w:rPr>
        <w:br w:type="page"/>
      </w:r>
    </w:p>
    <w:p w14:paraId="1859BA2E" w14:textId="222BC7A9" w:rsidR="00341E5A" w:rsidRPr="00E87DFD" w:rsidRDefault="00341E5A" w:rsidP="00793758">
      <w:pPr>
        <w:pStyle w:val="PODNASLOV"/>
        <w:keepLines/>
        <w:widowControl w:val="0"/>
        <w:outlineLvl w:val="0"/>
        <w:rPr>
          <w:rFonts w:ascii="Century Gothic" w:hAnsi="Century Gothic"/>
        </w:rPr>
      </w:pPr>
      <w:r w:rsidRPr="00E87DFD">
        <w:rPr>
          <w:rFonts w:ascii="Century Gothic" w:hAnsi="Century Gothic"/>
        </w:rPr>
        <w:lastRenderedPageBreak/>
        <w:t>B) ZAHTEVE IN POGOJI ZA UGOTAVLJANJE SPOSOBNOSTI</w:t>
      </w:r>
    </w:p>
    <w:p w14:paraId="4905B9EE" w14:textId="29D1C1B9"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(Razlogi za izključitev)</w:t>
      </w:r>
    </w:p>
    <w:p w14:paraId="23EAFD3D" w14:textId="0696C868" w:rsidR="007B2214"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Naročnik bo iz postopka javnega naročanja izključil gospodarski subjekt, za katerega ugotovi obstoj izključitvenih razlogov, navedenih v nadaljevanju.</w:t>
      </w:r>
    </w:p>
    <w:p w14:paraId="4397A556" w14:textId="77777777" w:rsidR="007940B0" w:rsidRPr="00E87DFD" w:rsidRDefault="007940B0" w:rsidP="00D42236">
      <w:pPr>
        <w:keepLines/>
        <w:widowControl w:val="0"/>
        <w:spacing w:line="276" w:lineRule="auto"/>
        <w:ind w:left="284"/>
        <w:jc w:val="both"/>
        <w:rPr>
          <w:rFonts w:ascii="Century Gothic" w:hAnsi="Century Gothic"/>
        </w:rPr>
      </w:pPr>
    </w:p>
    <w:p w14:paraId="2BAEB4FA" w14:textId="77777777" w:rsidR="007940B0" w:rsidRPr="00E87DFD" w:rsidRDefault="007940B0" w:rsidP="00D42236">
      <w:pPr>
        <w:pStyle w:val="Odstavekseznama"/>
        <w:keepLines/>
        <w:widowControl w:val="0"/>
        <w:numPr>
          <w:ilvl w:val="0"/>
          <w:numId w:val="10"/>
        </w:numPr>
        <w:spacing w:line="276" w:lineRule="auto"/>
        <w:jc w:val="both"/>
        <w:rPr>
          <w:rFonts w:ascii="Century Gothic" w:hAnsi="Century Gothic"/>
        </w:rPr>
      </w:pPr>
      <w:r w:rsidRPr="00E87DFD">
        <w:rPr>
          <w:rFonts w:ascii="Century Gothic" w:hAnsi="Century Gothic"/>
        </w:rPr>
        <w:t>RAZLOGI, POVEZANI S KAZENSKIMI OBSODBAMI:</w:t>
      </w:r>
      <w:r w:rsidRPr="00E87DFD">
        <w:rPr>
          <w:rFonts w:ascii="Century Gothic" w:hAnsi="Century Gothic"/>
          <w:b/>
        </w:rPr>
        <w:t xml:space="preserve"> </w:t>
      </w:r>
    </w:p>
    <w:p w14:paraId="6861A167"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479CA4F" w14:textId="77777777" w:rsidR="007940B0" w:rsidRPr="00E87DFD" w:rsidRDefault="007940B0" w:rsidP="00D42236">
      <w:pPr>
        <w:pStyle w:val="Odstavekseznama"/>
        <w:keepLines/>
        <w:widowControl w:val="0"/>
        <w:spacing w:line="276" w:lineRule="auto"/>
        <w:ind w:left="1364"/>
        <w:jc w:val="both"/>
        <w:rPr>
          <w:rFonts w:ascii="Century Gothic" w:hAnsi="Century Gothic"/>
        </w:rPr>
      </w:pPr>
    </w:p>
    <w:p w14:paraId="4F52DCAA" w14:textId="77777777" w:rsidR="007940B0" w:rsidRPr="00E87DFD" w:rsidRDefault="007940B0" w:rsidP="00D42236">
      <w:pPr>
        <w:pStyle w:val="Odstavekseznama"/>
        <w:keepLines/>
        <w:widowControl w:val="0"/>
        <w:numPr>
          <w:ilvl w:val="0"/>
          <w:numId w:val="10"/>
        </w:numPr>
        <w:spacing w:line="276" w:lineRule="auto"/>
        <w:jc w:val="both"/>
        <w:rPr>
          <w:rFonts w:ascii="Century Gothic" w:hAnsi="Century Gothic"/>
        </w:rPr>
      </w:pPr>
      <w:r w:rsidRPr="00E87DFD">
        <w:rPr>
          <w:rFonts w:ascii="Century Gothic" w:hAnsi="Century Gothic"/>
        </w:rPr>
        <w:t xml:space="preserve">RAZLOGI, POVEZANIH S PLAČILOM DAVKOV ALI PRISPEVKOV ZA SOCIALNO VARNOST: </w:t>
      </w:r>
    </w:p>
    <w:p w14:paraId="38E846CA"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41F095D7" w14:textId="77777777" w:rsidR="007940B0" w:rsidRPr="00E87DFD" w:rsidRDefault="007940B0" w:rsidP="00D42236">
      <w:pPr>
        <w:pStyle w:val="Odstavekseznama"/>
        <w:keepLines/>
        <w:widowControl w:val="0"/>
        <w:spacing w:line="276" w:lineRule="auto"/>
        <w:ind w:left="1364"/>
        <w:jc w:val="both"/>
        <w:rPr>
          <w:rFonts w:ascii="Century Gothic" w:hAnsi="Century Gothic"/>
        </w:rPr>
      </w:pPr>
    </w:p>
    <w:p w14:paraId="45B12682" w14:textId="77777777" w:rsidR="007940B0" w:rsidRPr="00E87DFD" w:rsidRDefault="007940B0" w:rsidP="00D42236">
      <w:pPr>
        <w:pStyle w:val="Odstavekseznama"/>
        <w:keepLines/>
        <w:widowControl w:val="0"/>
        <w:numPr>
          <w:ilvl w:val="0"/>
          <w:numId w:val="10"/>
        </w:numPr>
        <w:spacing w:line="276" w:lineRule="auto"/>
        <w:jc w:val="both"/>
        <w:rPr>
          <w:rFonts w:ascii="Century Gothic" w:hAnsi="Century Gothic"/>
        </w:rPr>
      </w:pPr>
      <w:r w:rsidRPr="00E87DFD">
        <w:rPr>
          <w:rFonts w:ascii="Century Gothic" w:hAnsi="Century Gothic"/>
        </w:rPr>
        <w:t xml:space="preserve">RAZLOGI, POVEZANIH Z INSOLVENTNOSTJO, NASPROTJEM INTERESOV ALI KRŠITVIJO POKLICNIH PRAVIL: </w:t>
      </w:r>
    </w:p>
    <w:p w14:paraId="381F150E"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B778D09" w14:textId="77777777" w:rsidR="007940B0" w:rsidRPr="00E87DFD" w:rsidRDefault="007940B0" w:rsidP="00D42236">
      <w:pPr>
        <w:pStyle w:val="Odstavekseznama"/>
        <w:keepLines/>
        <w:widowControl w:val="0"/>
        <w:numPr>
          <w:ilvl w:val="0"/>
          <w:numId w:val="9"/>
        </w:numPr>
        <w:rPr>
          <w:rFonts w:ascii="Century Gothic" w:hAnsi="Century Gothic"/>
        </w:rPr>
      </w:pPr>
      <w:r w:rsidRPr="00E87DFD">
        <w:rPr>
          <w:rFonts w:ascii="Century Gothic" w:hAnsi="Century Gothic"/>
        </w:rPr>
        <w:t>če se izkaže, da je gospodarski subjekt sklenil dogovore z drugimi gospodarskimi subjekti z namenom izkrivljanja konkurence;</w:t>
      </w:r>
    </w:p>
    <w:p w14:paraId="546A48AB" w14:textId="6B8F740E" w:rsidR="007940B0" w:rsidRPr="00E87DFD" w:rsidRDefault="007940B0" w:rsidP="00D42236">
      <w:pPr>
        <w:pStyle w:val="Odstavekseznama"/>
        <w:keepLines/>
        <w:widowControl w:val="0"/>
        <w:numPr>
          <w:ilvl w:val="0"/>
          <w:numId w:val="9"/>
        </w:numPr>
        <w:spacing w:line="276" w:lineRule="auto"/>
        <w:jc w:val="both"/>
        <w:rPr>
          <w:rFonts w:ascii="Century Gothic" w:hAnsi="Century Gothic"/>
          <w:szCs w:val="20"/>
        </w:rPr>
      </w:pPr>
      <w:r w:rsidRPr="00E87DFD">
        <w:rPr>
          <w:rFonts w:ascii="Century Gothic" w:hAnsi="Century Gothic"/>
          <w:szCs w:val="20"/>
        </w:rPr>
        <w:t xml:space="preserve">če se izkaže, da je gospodarski subjekt uvrščen v evidenco poslovnih subjektov katerim je prepovedano poslovanje </w:t>
      </w:r>
      <w:r w:rsidR="00C92BCA">
        <w:rPr>
          <w:rFonts w:ascii="Century Gothic" w:hAnsi="Century Gothic"/>
          <w:szCs w:val="20"/>
        </w:rPr>
        <w:t xml:space="preserve">z naročnikom </w:t>
      </w:r>
      <w:r w:rsidRPr="00E87DFD">
        <w:rPr>
          <w:rFonts w:ascii="Century Gothic" w:hAnsi="Century Gothic"/>
          <w:szCs w:val="20"/>
        </w:rPr>
        <w:t>na podlagi 35. člena Zakona o integriteti in preprečevanju korupcije (Uradni list RS, št. 69/2011 ZintPK-UPB2);</w:t>
      </w:r>
    </w:p>
    <w:p w14:paraId="0C729D05"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3FE7494" w14:textId="77777777" w:rsidR="007940B0" w:rsidRPr="00E87DFD" w:rsidRDefault="007940B0" w:rsidP="00D42236">
      <w:pPr>
        <w:pStyle w:val="Odstavekseznama"/>
        <w:keepLines/>
        <w:widowControl w:val="0"/>
        <w:spacing w:line="276" w:lineRule="auto"/>
        <w:ind w:left="1364"/>
        <w:jc w:val="both"/>
        <w:rPr>
          <w:rFonts w:ascii="Century Gothic" w:hAnsi="Century Gothic"/>
        </w:rPr>
      </w:pPr>
    </w:p>
    <w:p w14:paraId="73CB083C" w14:textId="77777777" w:rsidR="007940B0" w:rsidRPr="00E87DFD" w:rsidRDefault="007940B0" w:rsidP="00D42236">
      <w:pPr>
        <w:pStyle w:val="Odstavekseznama"/>
        <w:keepLines/>
        <w:widowControl w:val="0"/>
        <w:numPr>
          <w:ilvl w:val="0"/>
          <w:numId w:val="10"/>
        </w:numPr>
        <w:spacing w:line="276" w:lineRule="auto"/>
        <w:jc w:val="both"/>
        <w:outlineLvl w:val="0"/>
        <w:rPr>
          <w:rFonts w:ascii="Century Gothic" w:hAnsi="Century Gothic"/>
        </w:rPr>
      </w:pPr>
      <w:r w:rsidRPr="00E87DFD">
        <w:rPr>
          <w:rFonts w:ascii="Century Gothic" w:hAnsi="Century Gothic"/>
        </w:rPr>
        <w:t xml:space="preserve">NACIONALNI RAZLOGI ZA IZKLJUČITEV: </w:t>
      </w:r>
    </w:p>
    <w:p w14:paraId="4F07E806"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če je na dan, ko poteče rok za oddajo ponudb, izločen iz postopkov oddaje javnih naročil zaradi uvrstitve v evidenco gospodarskih subjektov z negativnimi referencami;</w:t>
      </w:r>
    </w:p>
    <w:p w14:paraId="7D5CFC54"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 /Naročnik bo pri presoji obstoja razloga za izključitev upošteval sklep Ustavnega sodišča Republike Slovenije, številka U-I-180/19-17 z dne 7.11.2019./</w:t>
      </w:r>
    </w:p>
    <w:p w14:paraId="4CE62BE2" w14:textId="77777777" w:rsidR="007940B0" w:rsidRPr="00E87DFD" w:rsidRDefault="007940B0" w:rsidP="00D42236">
      <w:pPr>
        <w:keepLines/>
        <w:widowControl w:val="0"/>
        <w:spacing w:line="276" w:lineRule="auto"/>
        <w:ind w:left="284"/>
        <w:jc w:val="both"/>
        <w:rPr>
          <w:rFonts w:ascii="Century Gothic" w:hAnsi="Century Gothic"/>
        </w:rPr>
      </w:pPr>
    </w:p>
    <w:p w14:paraId="352E53DF"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Način izpolnjevanja:</w:t>
      </w:r>
    </w:p>
    <w:p w14:paraId="4D545286" w14:textId="77777777" w:rsidR="007940B0" w:rsidRPr="00E87DFD" w:rsidRDefault="007940B0" w:rsidP="00D42236">
      <w:pPr>
        <w:keepLines/>
        <w:widowControl w:val="0"/>
        <w:spacing w:line="276" w:lineRule="auto"/>
        <w:ind w:left="284"/>
        <w:jc w:val="both"/>
        <w:rPr>
          <w:rFonts w:ascii="Century Gothic" w:hAnsi="Century Gothic"/>
          <w:b/>
        </w:rPr>
      </w:pPr>
      <w:r w:rsidRPr="00E87DFD">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36EEC795" w14:textId="77777777" w:rsidR="007940B0" w:rsidRPr="00E87DFD" w:rsidRDefault="007940B0" w:rsidP="00D42236">
      <w:pPr>
        <w:keepLines/>
        <w:widowControl w:val="0"/>
        <w:spacing w:line="276" w:lineRule="auto"/>
        <w:ind w:left="284"/>
        <w:jc w:val="both"/>
        <w:rPr>
          <w:rFonts w:ascii="Century Gothic" w:hAnsi="Century Gothic"/>
        </w:rPr>
      </w:pPr>
    </w:p>
    <w:p w14:paraId="016B5DFF"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Zahtevano dokazilo:</w:t>
      </w:r>
    </w:p>
    <w:p w14:paraId="5188B6F4" w14:textId="3DDE1214" w:rsidR="007940B0" w:rsidRDefault="00126EB1" w:rsidP="00D42236">
      <w:pPr>
        <w:keepLines/>
        <w:widowControl w:val="0"/>
        <w:spacing w:line="276" w:lineRule="auto"/>
        <w:ind w:left="284"/>
        <w:jc w:val="both"/>
        <w:rPr>
          <w:rFonts w:ascii="Century Gothic" w:hAnsi="Century Gothic"/>
        </w:rPr>
      </w:pPr>
      <w:r w:rsidRPr="00126EB1">
        <w:rPr>
          <w:rFonts w:ascii="Century Gothic" w:hAnsi="Century Gothic"/>
        </w:rPr>
        <w:t xml:space="preserve">Gospodarski subjekt izpolnjevanje pogoja potrdi s predložitvijo izpolnjenega obrazca </w:t>
      </w:r>
      <w:r w:rsidRPr="00126EB1">
        <w:rPr>
          <w:rFonts w:ascii="Century Gothic" w:hAnsi="Century Gothic"/>
          <w:b/>
          <w:bCs/>
        </w:rPr>
        <w:t>ESPD obrazec</w:t>
      </w:r>
      <w:r w:rsidRPr="00126EB1">
        <w:rPr>
          <w:rFonts w:ascii="Century Gothic" w:hAnsi="Century Gothic"/>
        </w:rPr>
        <w:t xml:space="preserve"> (svoj lastni, za vsakega partnerja in vsakega podizvajalca; lastnoročno podpisan v obliki .pdf ali elektronsko podpisan v obliki .xml) ter s predložitvijo </w:t>
      </w:r>
      <w:r w:rsidRPr="00126EB1">
        <w:rPr>
          <w:rFonts w:ascii="Century Gothic" w:hAnsi="Century Gothic"/>
          <w:b/>
          <w:bCs/>
        </w:rPr>
        <w:t>potrdil iz kazenske evidence Ministrstva za pravosodje</w:t>
      </w:r>
      <w:r w:rsidRPr="00126EB1">
        <w:rPr>
          <w:rFonts w:ascii="Century Gothic" w:hAnsi="Century Gothic"/>
        </w:rPr>
        <w:t xml:space="preserve"> ali </w:t>
      </w:r>
      <w:r w:rsidRPr="00126EB1">
        <w:rPr>
          <w:rFonts w:ascii="Century Gothic" w:hAnsi="Century Gothic"/>
          <w:b/>
          <w:bCs/>
        </w:rPr>
        <w:t>OBR-Pooblastila za pridobitev podatkov iz kazenske evidence</w:t>
      </w:r>
      <w:r w:rsidRPr="00126EB1">
        <w:rPr>
          <w:rFonts w:ascii="Century Gothic" w:hAnsi="Century Gothic"/>
        </w:rPr>
        <w:t xml:space="preserve"> (pooblastilo mora biti lastnoročno podpisano in skenirano) za kandidata, vsakega partnerja in podizvajalca ter osebe, ki </w:t>
      </w:r>
      <w:r w:rsidRPr="00190013">
        <w:rPr>
          <w:rFonts w:ascii="Century Gothic" w:hAnsi="Century Gothic"/>
        </w:rPr>
        <w:t xml:space="preserve">so članice upravnega, vodstvenega ali nadzornega organa tega gospodarskega subjekta ali ki ima pooblastila za njegovo zastopanje ali odločanje ali nadzor v njem. Potrdila iz kazenske evidence so lahko izdana največ 120 dni pred rokom za oddajo ponudb in ne več kot 90 dni po roku za oddajo ponudb. Naročnik si pridržuje pravico za posamezni gospodarski subjekt ali fizično osebo zahtevati predložitev </w:t>
      </w:r>
      <w:r w:rsidR="00190013" w:rsidRPr="00190013">
        <w:rPr>
          <w:rFonts w:ascii="Century Gothic" w:hAnsi="Century Gothic"/>
        </w:rPr>
        <w:t xml:space="preserve">dokazil oz. </w:t>
      </w:r>
      <w:r w:rsidRPr="00190013">
        <w:rPr>
          <w:rFonts w:ascii="Century Gothic" w:hAnsi="Century Gothic"/>
        </w:rPr>
        <w:t>lastne izjave o nekaznovanosti, skladno s četrtim odstavkom 77. člena ZJN-3</w:t>
      </w:r>
      <w:r w:rsidR="00190013" w:rsidRPr="00190013">
        <w:rPr>
          <w:rFonts w:ascii="Century Gothic" w:hAnsi="Century Gothic"/>
        </w:rPr>
        <w:t>.</w:t>
      </w:r>
    </w:p>
    <w:p w14:paraId="05D48BB4" w14:textId="77777777" w:rsidR="00126EB1" w:rsidRPr="00E87DFD" w:rsidRDefault="00126EB1" w:rsidP="00D42236">
      <w:pPr>
        <w:keepLines/>
        <w:widowControl w:val="0"/>
        <w:spacing w:line="276" w:lineRule="auto"/>
        <w:ind w:left="284"/>
        <w:jc w:val="both"/>
        <w:rPr>
          <w:rFonts w:ascii="Century Gothic" w:hAnsi="Century Gothic"/>
        </w:rPr>
      </w:pPr>
    </w:p>
    <w:p w14:paraId="04DF9AF4" w14:textId="77777777"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(Splošne zahteve)</w:t>
      </w:r>
    </w:p>
    <w:p w14:paraId="11483871"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Ponudnik sprejema splošne zahteve naročnika za sodelovanje v tem postopku oddaje javnega naročila. Ponudnik potrjuje in soglaša:</w:t>
      </w:r>
    </w:p>
    <w:p w14:paraId="273B77FF" w14:textId="77777777" w:rsidR="006435D2"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 xml:space="preserve">da je v celoti seznanjen z razpisno dokumentacijo v zvezi z oddajo javnega naročila ter vsemi njenimi popravki in dopolnitvami in se z vsebino strinja, </w:t>
      </w:r>
    </w:p>
    <w:p w14:paraId="34922E87" w14:textId="3A569914"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je seznanjen s predmetom, vsebino in območjem oz. obsegom izvajanja predmeta naročila;</w:t>
      </w:r>
    </w:p>
    <w:p w14:paraId="0864030B" w14:textId="77777777" w:rsidR="007940B0"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je vodilni partner pooblaščen za podpis ponudbe, sklenitev pogodbe, ter za sprejemanje obveznosti, navodil in plačil od naročnika,</w:t>
      </w:r>
    </w:p>
    <w:p w14:paraId="7FD57078" w14:textId="77777777" w:rsidR="007940B0"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3A48A3A1" w14:textId="77777777" w:rsidR="007940B0"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se zavezuje na zahtevo naročnika predložiti dodatna pooblastila za preveritev podatkov iz uradnih evidenc,</w:t>
      </w:r>
    </w:p>
    <w:p w14:paraId="190679DD" w14:textId="77777777" w:rsidR="00A77D43"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bo naročnika takoj pisno obvestil o spremembah vseh relevantnih podatkov iz ponudbe, ki bodo nastale v katerikoli fazi realizacije predmetnega naročila,</w:t>
      </w:r>
    </w:p>
    <w:p w14:paraId="3FF5D4E5" w14:textId="3C9723C1"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je veljavnost ponudbe skladna z zahtevo iz objave razpisne dokumentacije,</w:t>
      </w:r>
    </w:p>
    <w:p w14:paraId="47A274E3" w14:textId="2F84DA10"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r w:rsidR="00C02D8C">
        <w:rPr>
          <w:rFonts w:ascii="Century Gothic" w:hAnsi="Century Gothic"/>
        </w:rPr>
        <w:t>,</w:t>
      </w:r>
    </w:p>
    <w:p w14:paraId="3E6B0B98" w14:textId="16AE624B"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sprejema vse obveznosti, določene z veljavnimi predpisi, razpisno dokumentacijo in vzorcem pogodbe</w:t>
      </w:r>
      <w:r w:rsidR="00C02D8C">
        <w:rPr>
          <w:rFonts w:ascii="Century Gothic" w:hAnsi="Century Gothic"/>
        </w:rPr>
        <w:t>,</w:t>
      </w:r>
    </w:p>
    <w:p w14:paraId="6FE71F64" w14:textId="3AFD9FDA"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r w:rsidR="00C02D8C">
        <w:rPr>
          <w:rFonts w:ascii="Century Gothic" w:hAnsi="Century Gothic"/>
        </w:rPr>
        <w:t>,</w:t>
      </w:r>
    </w:p>
    <w:p w14:paraId="5E02A443" w14:textId="77777777" w:rsidR="007940B0"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vse predhodno navedene zahteve izpolnjuje, potrjuje in z njimi soglaša vsak partner v skupini.</w:t>
      </w:r>
    </w:p>
    <w:p w14:paraId="26649182" w14:textId="77777777" w:rsidR="007940B0" w:rsidRPr="00E87DFD" w:rsidRDefault="007940B0" w:rsidP="00D42236">
      <w:pPr>
        <w:keepLines/>
        <w:widowControl w:val="0"/>
        <w:spacing w:line="276" w:lineRule="auto"/>
        <w:ind w:left="284"/>
        <w:jc w:val="both"/>
        <w:rPr>
          <w:rFonts w:ascii="Century Gothic" w:hAnsi="Century Gothic"/>
        </w:rPr>
      </w:pPr>
    </w:p>
    <w:p w14:paraId="7B2EE2AB" w14:textId="77777777"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Način izpolnjevanja:</w:t>
      </w:r>
    </w:p>
    <w:p w14:paraId="50BAAE09" w14:textId="287DD6CC"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Pogoj mora izpolniti ponudnik. V primeru partnerske ponudbe mora pogoj izpolniti vsak izmed partnerjev.</w:t>
      </w:r>
    </w:p>
    <w:p w14:paraId="24B3691C" w14:textId="77777777" w:rsidR="007940B0" w:rsidRPr="00E87DFD" w:rsidRDefault="007940B0" w:rsidP="00D42236">
      <w:pPr>
        <w:keepLines/>
        <w:widowControl w:val="0"/>
        <w:spacing w:line="276" w:lineRule="auto"/>
        <w:ind w:left="284"/>
        <w:jc w:val="both"/>
        <w:outlineLvl w:val="0"/>
        <w:rPr>
          <w:rFonts w:ascii="Century Gothic" w:hAnsi="Century Gothic"/>
        </w:rPr>
      </w:pPr>
    </w:p>
    <w:p w14:paraId="11D428D9" w14:textId="77777777"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Zahtevano dokazilo:</w:t>
      </w:r>
    </w:p>
    <w:p w14:paraId="132FBFDC" w14:textId="49B71C07" w:rsidR="007940B0" w:rsidRPr="00E87DFD" w:rsidRDefault="007940B0" w:rsidP="00D42236">
      <w:pPr>
        <w:keepLines/>
        <w:widowControl w:val="0"/>
        <w:spacing w:line="276" w:lineRule="auto"/>
        <w:ind w:left="284"/>
        <w:jc w:val="both"/>
        <w:rPr>
          <w:rFonts w:ascii="Century Gothic" w:hAnsi="Century Gothic"/>
          <w:bCs/>
        </w:rPr>
      </w:pPr>
      <w:r w:rsidRPr="00E87DFD">
        <w:rPr>
          <w:rFonts w:ascii="Century Gothic" w:hAnsi="Century Gothic"/>
          <w:bCs/>
        </w:rPr>
        <w:lastRenderedPageBreak/>
        <w:t xml:space="preserve">Gospodarski subjekt izpolnjevanje pogoja izkaže z izpolnjenim </w:t>
      </w:r>
      <w:r w:rsidRPr="00E87DFD">
        <w:rPr>
          <w:rFonts w:ascii="Century Gothic" w:hAnsi="Century Gothic"/>
          <w:b/>
        </w:rPr>
        <w:t>ESPD obrazcem</w:t>
      </w:r>
      <w:r w:rsidRPr="00E87DFD">
        <w:rPr>
          <w:rFonts w:ascii="Century Gothic" w:hAnsi="Century Gothic"/>
          <w:bCs/>
        </w:rPr>
        <w:t xml:space="preserve">. </w:t>
      </w:r>
      <w:r w:rsidR="00ED1456" w:rsidRPr="00ED1456">
        <w:rPr>
          <w:rFonts w:ascii="Century Gothic" w:hAnsi="Century Gothic"/>
          <w:bCs/>
        </w:rPr>
        <w:t xml:space="preserve">V kolikor prijavo oddaja oseba, ki ni zakoniti zastopnik ponudnika, mora priložiti izpolnjen obrazec </w:t>
      </w:r>
      <w:r w:rsidR="00ED1456" w:rsidRPr="00ED1456">
        <w:rPr>
          <w:rFonts w:ascii="Century Gothic" w:hAnsi="Century Gothic"/>
          <w:b/>
        </w:rPr>
        <w:t>OBR-Pooblastilo za podpis in oddajo ponudbe</w:t>
      </w:r>
      <w:r w:rsidR="00ED1456" w:rsidRPr="00ED1456">
        <w:rPr>
          <w:rFonts w:ascii="Century Gothic" w:hAnsi="Century Gothic"/>
          <w:bCs/>
        </w:rPr>
        <w:t>, iz katerega je razvidno, da je na dan oddaje prijave za sodelovanje ta oseba imela pooblastilo za podpis in oddajo ponudbe. Pooblastilo lahko kandidat priloži tudi na lastnem obrazcu.</w:t>
      </w:r>
      <w:r w:rsidR="00ED1456">
        <w:rPr>
          <w:rFonts w:ascii="Century Gothic" w:hAnsi="Century Gothic"/>
          <w:bCs/>
        </w:rPr>
        <w:t xml:space="preserve"> </w:t>
      </w:r>
      <w:r w:rsidRPr="00E87DFD">
        <w:rPr>
          <w:rFonts w:ascii="Century Gothic" w:hAnsi="Century Gothic"/>
          <w:bCs/>
        </w:rPr>
        <w:t>Naročnik si v fazi pregleda ponudb pridržuje pravico, da od gospodarskega subjekta zahteva predložitev dokazil, iz katerih izhaja izpolnjevanje navedenega pogoja.</w:t>
      </w:r>
    </w:p>
    <w:p w14:paraId="29E02926" w14:textId="77777777" w:rsidR="007940B0" w:rsidRPr="00E87DFD" w:rsidRDefault="007940B0" w:rsidP="00D42236">
      <w:pPr>
        <w:keepLines/>
        <w:widowControl w:val="0"/>
        <w:spacing w:line="276" w:lineRule="auto"/>
        <w:ind w:left="284"/>
        <w:jc w:val="both"/>
        <w:rPr>
          <w:rFonts w:ascii="Century Gothic" w:hAnsi="Century Gothic"/>
        </w:rPr>
      </w:pPr>
    </w:p>
    <w:p w14:paraId="73F9688E" w14:textId="20179E55" w:rsidR="00ED1456" w:rsidRDefault="00ED1456" w:rsidP="00D42236">
      <w:pPr>
        <w:pStyle w:val="Odstavekseznama"/>
        <w:keepLines/>
        <w:widowControl w:val="0"/>
        <w:numPr>
          <w:ilvl w:val="0"/>
          <w:numId w:val="11"/>
        </w:numPr>
        <w:spacing w:line="276" w:lineRule="auto"/>
        <w:jc w:val="both"/>
        <w:outlineLvl w:val="0"/>
        <w:rPr>
          <w:rFonts w:ascii="Century Gothic" w:hAnsi="Century Gothic"/>
          <w:b/>
        </w:rPr>
      </w:pPr>
      <w:r>
        <w:rPr>
          <w:rFonts w:ascii="Century Gothic" w:hAnsi="Century Gothic"/>
          <w:b/>
        </w:rPr>
        <w:t>Pogoj (Preprečitev korupcijskih tveganj)</w:t>
      </w:r>
    </w:p>
    <w:p w14:paraId="36B74E99" w14:textId="43FD1CFC" w:rsidR="00ED1456" w:rsidRDefault="00ED1456" w:rsidP="00ED1456">
      <w:pPr>
        <w:keepLines/>
        <w:widowControl w:val="0"/>
        <w:spacing w:line="276" w:lineRule="auto"/>
        <w:ind w:left="284"/>
        <w:jc w:val="both"/>
        <w:rPr>
          <w:rFonts w:ascii="Century Gothic" w:hAnsi="Century Gothic"/>
          <w:bCs/>
        </w:rPr>
      </w:pPr>
      <w:r>
        <w:rPr>
          <w:rFonts w:ascii="Century Gothic" w:hAnsi="Century Gothic"/>
          <w:bCs/>
        </w:rPr>
        <w:t>Ponudnik</w:t>
      </w:r>
      <w:r w:rsidRPr="00ED1456">
        <w:rPr>
          <w:rFonts w:ascii="Century Gothic" w:hAnsi="Century Gothic"/>
          <w:bCs/>
        </w:rPr>
        <w:t xml:space="preserve"> sprejema splošne pogoje naročnika vezane na preprečevanje korupcijskih tveganj pri sklepanju pravnih poslov, navedenih v obrazcu vzorca pogodbe. </w:t>
      </w:r>
    </w:p>
    <w:p w14:paraId="6E51D133" w14:textId="77777777" w:rsidR="00ED1456" w:rsidRPr="00ED1456" w:rsidRDefault="00ED1456" w:rsidP="00ED1456">
      <w:pPr>
        <w:keepLines/>
        <w:widowControl w:val="0"/>
        <w:spacing w:line="276" w:lineRule="auto"/>
        <w:ind w:left="284"/>
        <w:jc w:val="both"/>
        <w:rPr>
          <w:rFonts w:ascii="Century Gothic" w:hAnsi="Century Gothic"/>
          <w:bCs/>
        </w:rPr>
      </w:pPr>
    </w:p>
    <w:p w14:paraId="314F1F98" w14:textId="77777777" w:rsidR="00ED1456" w:rsidRPr="00ED1456" w:rsidRDefault="00ED1456" w:rsidP="00ED1456">
      <w:pPr>
        <w:keepLines/>
        <w:widowControl w:val="0"/>
        <w:spacing w:line="276" w:lineRule="auto"/>
        <w:ind w:left="284"/>
        <w:jc w:val="both"/>
        <w:rPr>
          <w:rFonts w:ascii="Century Gothic" w:hAnsi="Century Gothic"/>
          <w:bCs/>
        </w:rPr>
      </w:pPr>
      <w:r w:rsidRPr="00ED1456">
        <w:rPr>
          <w:rFonts w:ascii="Century Gothic" w:hAnsi="Century Gothic"/>
          <w:bCs/>
        </w:rPr>
        <w:t xml:space="preserve">Način izpolnjevanja: </w:t>
      </w:r>
    </w:p>
    <w:p w14:paraId="437BE628" w14:textId="43CF60D1" w:rsidR="00ED1456" w:rsidRDefault="00ED1456" w:rsidP="00ED1456">
      <w:pPr>
        <w:keepLines/>
        <w:widowControl w:val="0"/>
        <w:spacing w:line="276" w:lineRule="auto"/>
        <w:ind w:left="284"/>
        <w:jc w:val="both"/>
        <w:rPr>
          <w:rFonts w:ascii="Century Gothic" w:hAnsi="Century Gothic"/>
          <w:bCs/>
        </w:rPr>
      </w:pPr>
      <w:r w:rsidRPr="00ED1456">
        <w:rPr>
          <w:rFonts w:ascii="Century Gothic" w:hAnsi="Century Gothic"/>
          <w:bCs/>
        </w:rPr>
        <w:t xml:space="preserve">Pogoj mora izpolniti </w:t>
      </w:r>
      <w:r>
        <w:rPr>
          <w:rFonts w:ascii="Century Gothic" w:hAnsi="Century Gothic"/>
          <w:bCs/>
        </w:rPr>
        <w:t>ponudnik</w:t>
      </w:r>
      <w:r w:rsidRPr="00ED1456">
        <w:rPr>
          <w:rFonts w:ascii="Century Gothic" w:hAnsi="Century Gothic"/>
          <w:bCs/>
        </w:rPr>
        <w:t>. V primeru partnerske prijave ali nastopa s podizvajalci (če podizvajalec zahteva neposredno plačilo), mora pogoj izpolniti vsak izmed partnerjev in vsak izmed podizvajalcev (če podizvajalec zahteva neposredno plačilo)</w:t>
      </w:r>
      <w:r>
        <w:rPr>
          <w:rFonts w:ascii="Century Gothic" w:hAnsi="Century Gothic"/>
          <w:bCs/>
        </w:rPr>
        <w:t>.</w:t>
      </w:r>
      <w:r w:rsidRPr="00ED1456">
        <w:rPr>
          <w:rFonts w:ascii="Century Gothic" w:hAnsi="Century Gothic"/>
          <w:bCs/>
        </w:rPr>
        <w:t xml:space="preserve"> </w:t>
      </w:r>
    </w:p>
    <w:p w14:paraId="75D56CC0" w14:textId="77777777" w:rsidR="00ED1456" w:rsidRPr="00ED1456" w:rsidRDefault="00ED1456" w:rsidP="00ED1456">
      <w:pPr>
        <w:keepLines/>
        <w:widowControl w:val="0"/>
        <w:spacing w:line="276" w:lineRule="auto"/>
        <w:ind w:left="284"/>
        <w:jc w:val="both"/>
        <w:rPr>
          <w:rFonts w:ascii="Century Gothic" w:hAnsi="Century Gothic"/>
          <w:bCs/>
        </w:rPr>
      </w:pPr>
    </w:p>
    <w:p w14:paraId="03396181" w14:textId="77777777" w:rsidR="00ED1456" w:rsidRPr="00ED1456" w:rsidRDefault="00ED1456" w:rsidP="00ED1456">
      <w:pPr>
        <w:keepLines/>
        <w:widowControl w:val="0"/>
        <w:spacing w:line="276" w:lineRule="auto"/>
        <w:ind w:left="284"/>
        <w:jc w:val="both"/>
        <w:rPr>
          <w:rFonts w:ascii="Century Gothic" w:hAnsi="Century Gothic"/>
          <w:bCs/>
        </w:rPr>
      </w:pPr>
      <w:r w:rsidRPr="00ED1456">
        <w:rPr>
          <w:rFonts w:ascii="Century Gothic" w:hAnsi="Century Gothic"/>
          <w:bCs/>
        </w:rPr>
        <w:t xml:space="preserve">Zahtevano dokazilo: </w:t>
      </w:r>
    </w:p>
    <w:p w14:paraId="11568203" w14:textId="31EE8681" w:rsidR="00ED1456" w:rsidRPr="00ED1456" w:rsidRDefault="00ED1456" w:rsidP="00ED1456">
      <w:pPr>
        <w:keepLines/>
        <w:widowControl w:val="0"/>
        <w:spacing w:line="276" w:lineRule="auto"/>
        <w:ind w:left="284"/>
        <w:jc w:val="both"/>
        <w:rPr>
          <w:rFonts w:ascii="Century Gothic" w:hAnsi="Century Gothic"/>
          <w:b/>
        </w:rPr>
      </w:pPr>
      <w:r w:rsidRPr="00ED1456">
        <w:rPr>
          <w:rFonts w:ascii="Century Gothic" w:hAnsi="Century Gothic"/>
          <w:bCs/>
        </w:rPr>
        <w:t xml:space="preserve">Gospodarski subjekt izpolnjevanje pogoja potrdi s predložitvijo izpolnjenega obrazca </w:t>
      </w:r>
      <w:r w:rsidRPr="00ED1456">
        <w:rPr>
          <w:rFonts w:ascii="Century Gothic" w:hAnsi="Century Gothic"/>
          <w:b/>
        </w:rPr>
        <w:t>OBR-Udeležba in izjava.</w:t>
      </w:r>
    </w:p>
    <w:p w14:paraId="26AAD5BC" w14:textId="77777777" w:rsidR="00ED1456" w:rsidRPr="00ED1456" w:rsidRDefault="00ED1456" w:rsidP="00ED1456">
      <w:pPr>
        <w:keepLines/>
        <w:widowControl w:val="0"/>
        <w:spacing w:line="276" w:lineRule="auto"/>
        <w:jc w:val="both"/>
        <w:outlineLvl w:val="0"/>
        <w:rPr>
          <w:rFonts w:ascii="Century Gothic" w:hAnsi="Century Gothic"/>
          <w:b/>
        </w:rPr>
      </w:pPr>
    </w:p>
    <w:p w14:paraId="1797628F" w14:textId="422D0586"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(Skupna ponudba)</w:t>
      </w:r>
    </w:p>
    <w:p w14:paraId="25ACD3EE" w14:textId="77777777" w:rsidR="007940B0" w:rsidRPr="00E87DFD" w:rsidRDefault="007940B0" w:rsidP="00D42236">
      <w:pPr>
        <w:keepLines/>
        <w:widowControl w:val="0"/>
        <w:spacing w:line="276" w:lineRule="auto"/>
        <w:ind w:left="284"/>
        <w:jc w:val="both"/>
        <w:outlineLvl w:val="0"/>
        <w:rPr>
          <w:rFonts w:ascii="Century Gothic" w:hAnsi="Century Gothic"/>
        </w:rPr>
      </w:pPr>
      <w:bookmarkStart w:id="2" w:name="_Hlk11411573"/>
      <w:r w:rsidRPr="00E87DFD">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724B0BFA" w14:textId="77777777" w:rsidR="007940B0" w:rsidRPr="00E87DFD" w:rsidRDefault="007940B0" w:rsidP="00D42236">
      <w:pPr>
        <w:keepLines/>
        <w:widowControl w:val="0"/>
        <w:spacing w:line="276" w:lineRule="auto"/>
        <w:ind w:left="284"/>
        <w:jc w:val="both"/>
        <w:outlineLvl w:val="0"/>
        <w:rPr>
          <w:rFonts w:ascii="Century Gothic" w:hAnsi="Century Gothic"/>
          <w:b/>
        </w:rPr>
      </w:pPr>
    </w:p>
    <w:p w14:paraId="441770B4"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Način izpolnjevanja:</w:t>
      </w:r>
    </w:p>
    <w:p w14:paraId="524B7F08" w14:textId="77777777"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Pogoj mora izpolniti ponudnik.</w:t>
      </w:r>
    </w:p>
    <w:p w14:paraId="35554759" w14:textId="77777777" w:rsidR="007940B0" w:rsidRPr="00E87DFD" w:rsidRDefault="007940B0" w:rsidP="00D42236">
      <w:pPr>
        <w:keepLines/>
        <w:widowControl w:val="0"/>
        <w:spacing w:line="276" w:lineRule="auto"/>
        <w:ind w:left="284"/>
        <w:jc w:val="both"/>
        <w:outlineLvl w:val="0"/>
        <w:rPr>
          <w:rFonts w:ascii="Century Gothic" w:hAnsi="Century Gothic"/>
          <w:b/>
        </w:rPr>
      </w:pPr>
    </w:p>
    <w:p w14:paraId="239EFB53"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Zahtevano dokazilo:</w:t>
      </w:r>
    </w:p>
    <w:p w14:paraId="251C5866" w14:textId="000F2A9B"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 xml:space="preserve">Ponudnik izpolnjevanje zahteve potrdi s predložitvijo </w:t>
      </w:r>
      <w:r w:rsidR="00314C9F" w:rsidRPr="00E87DFD">
        <w:rPr>
          <w:rFonts w:ascii="Century Gothic" w:hAnsi="Century Gothic"/>
        </w:rPr>
        <w:t xml:space="preserve">izpolnjenega </w:t>
      </w:r>
      <w:r w:rsidR="00314C9F" w:rsidRPr="00E87DFD">
        <w:rPr>
          <w:rFonts w:ascii="Century Gothic" w:hAnsi="Century Gothic"/>
          <w:b/>
          <w:bCs/>
        </w:rPr>
        <w:t xml:space="preserve">OBR-Partnerji </w:t>
      </w:r>
      <w:r w:rsidR="00314C9F" w:rsidRPr="00E87DFD">
        <w:rPr>
          <w:rFonts w:ascii="Century Gothic" w:hAnsi="Century Gothic"/>
        </w:rPr>
        <w:t xml:space="preserve">ter s predložitvijo </w:t>
      </w:r>
      <w:r w:rsidRPr="00E87DFD">
        <w:rPr>
          <w:rFonts w:ascii="Century Gothic" w:hAnsi="Century Gothic"/>
        </w:rPr>
        <w:t>pogodbe o skupni izvedbi predmeta javnega razpisa (</w:t>
      </w:r>
      <w:r w:rsidRPr="00E87DFD">
        <w:rPr>
          <w:rFonts w:ascii="Century Gothic" w:hAnsi="Century Gothic"/>
          <w:b/>
        </w:rPr>
        <w:t>Partnerska pogodba</w:t>
      </w:r>
      <w:r w:rsidRPr="00E87DFD">
        <w:rPr>
          <w:rFonts w:ascii="Century Gothic" w:hAnsi="Century Gothic"/>
        </w:rPr>
        <w:t xml:space="preserve">), ki je lastnoročno podpisana s strani vseh partnerjev in iz katere je razvidno pooblastilo vodilnemu partnerju za podpis in oddajo skupne ponudbe. Vodilni partner k ponudbi predloži izpolnjene in lastnoročno ali elektronsko podpisan </w:t>
      </w:r>
      <w:r w:rsidRPr="00AA5F77">
        <w:rPr>
          <w:rFonts w:ascii="Century Gothic" w:hAnsi="Century Gothic"/>
          <w:b/>
          <w:bCs/>
        </w:rPr>
        <w:t>ESPD obrazec</w:t>
      </w:r>
      <w:r w:rsidRPr="00E87DFD">
        <w:rPr>
          <w:rFonts w:ascii="Century Gothic" w:hAnsi="Century Gothic"/>
        </w:rPr>
        <w:t xml:space="preserve"> s strani vsakega partnerja.</w:t>
      </w:r>
    </w:p>
    <w:bookmarkEnd w:id="2"/>
    <w:p w14:paraId="4B781234" w14:textId="77777777" w:rsidR="007940B0" w:rsidRPr="00E87DFD" w:rsidRDefault="007940B0" w:rsidP="00D42236">
      <w:pPr>
        <w:keepLines/>
        <w:widowControl w:val="0"/>
        <w:spacing w:line="276" w:lineRule="auto"/>
        <w:jc w:val="both"/>
        <w:outlineLvl w:val="0"/>
        <w:rPr>
          <w:rFonts w:ascii="Century Gothic" w:hAnsi="Century Gothic"/>
          <w:b/>
          <w:szCs w:val="20"/>
        </w:rPr>
      </w:pPr>
    </w:p>
    <w:p w14:paraId="585F23DD" w14:textId="77777777"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E87DFD">
        <w:rPr>
          <w:rFonts w:ascii="Century Gothic" w:hAnsi="Century Gothic"/>
          <w:b/>
          <w:szCs w:val="20"/>
        </w:rPr>
        <w:t>Pogoj (Podizvajalci)</w:t>
      </w:r>
    </w:p>
    <w:p w14:paraId="54EFC05B" w14:textId="77777777" w:rsidR="007940B0" w:rsidRPr="00E87DFD" w:rsidRDefault="007940B0" w:rsidP="00D42236">
      <w:pPr>
        <w:keepLines/>
        <w:widowControl w:val="0"/>
        <w:spacing w:line="276" w:lineRule="auto"/>
        <w:ind w:left="284"/>
        <w:jc w:val="both"/>
        <w:rPr>
          <w:rFonts w:ascii="Century Gothic" w:hAnsi="Century Gothic"/>
          <w:szCs w:val="20"/>
        </w:rPr>
      </w:pPr>
      <w:bookmarkStart w:id="3" w:name="_Hlk11411597"/>
      <w:bookmarkStart w:id="4" w:name="_Hlk19257185"/>
      <w:r w:rsidRPr="00E87DFD">
        <w:rPr>
          <w:rFonts w:ascii="Century Gothic" w:hAnsi="Century Gothic"/>
          <w:szCs w:val="20"/>
        </w:rPr>
        <w:t>Ponudnik, ki nastopa s podizvajalci, sprejema splošne zahteve naročnika za predložitev ponudbe s podizvajalci, navedene v dokumentaciji v zvezi z oddajo javnega naročila.</w:t>
      </w:r>
    </w:p>
    <w:p w14:paraId="0CB3528E" w14:textId="77777777" w:rsidR="007940B0" w:rsidRPr="00E87DFD" w:rsidRDefault="007940B0" w:rsidP="00D42236">
      <w:pPr>
        <w:keepLines/>
        <w:widowControl w:val="0"/>
        <w:spacing w:line="276" w:lineRule="auto"/>
        <w:ind w:left="284"/>
        <w:jc w:val="both"/>
        <w:rPr>
          <w:rFonts w:ascii="Century Gothic" w:hAnsi="Century Gothic"/>
          <w:szCs w:val="20"/>
        </w:rPr>
      </w:pPr>
    </w:p>
    <w:p w14:paraId="5672CFDA" w14:textId="77777777"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Način izpolnjevanja:</w:t>
      </w:r>
    </w:p>
    <w:p w14:paraId="0D9CB5DD" w14:textId="1BFAF895"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Pogoj mora izpolniti ponudnik. V primeru partnerske ponudbe mora pogoj izpolniti vsak izmed partnerjev.</w:t>
      </w:r>
    </w:p>
    <w:p w14:paraId="4FF9A6B1" w14:textId="77777777" w:rsidR="007940B0" w:rsidRPr="00E87DFD" w:rsidRDefault="007940B0" w:rsidP="00D42236">
      <w:pPr>
        <w:keepLines/>
        <w:widowControl w:val="0"/>
        <w:spacing w:line="276" w:lineRule="auto"/>
        <w:jc w:val="both"/>
        <w:rPr>
          <w:rFonts w:ascii="Century Gothic" w:hAnsi="Century Gothic"/>
          <w:szCs w:val="20"/>
        </w:rPr>
      </w:pPr>
    </w:p>
    <w:p w14:paraId="377CB21D" w14:textId="77777777"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Zahtevano dokazilo:</w:t>
      </w:r>
    </w:p>
    <w:p w14:paraId="45C9C5E5" w14:textId="2ED8FBE6" w:rsidR="007940B0"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 xml:space="preserve">Ponudnik izpolnjevanje zahteve potrdi z izjavo na obrazcu </w:t>
      </w:r>
      <w:r w:rsidRPr="00E87DFD">
        <w:rPr>
          <w:rFonts w:ascii="Century Gothic" w:hAnsi="Century Gothic"/>
          <w:b/>
          <w:szCs w:val="20"/>
        </w:rPr>
        <w:t>OBR-Podizvajalci</w:t>
      </w:r>
      <w:r w:rsidRPr="00E87DFD">
        <w:rPr>
          <w:rFonts w:ascii="Century Gothic" w:hAnsi="Century Gothic"/>
          <w:szCs w:val="20"/>
        </w:rPr>
        <w:t xml:space="preserve">, izpolnjenega </w:t>
      </w:r>
      <w:r w:rsidRPr="00E87DFD">
        <w:rPr>
          <w:rFonts w:ascii="Century Gothic" w:hAnsi="Century Gothic"/>
          <w:b/>
          <w:bCs/>
          <w:szCs w:val="20"/>
        </w:rPr>
        <w:t>ESPD obrazca</w:t>
      </w:r>
      <w:r w:rsidRPr="00E87DFD">
        <w:rPr>
          <w:rFonts w:ascii="Century Gothic" w:hAnsi="Century Gothic"/>
          <w:szCs w:val="20"/>
        </w:rPr>
        <w:t xml:space="preserve">, lastnoročno ali elektronsko podpisanega s strani vsakega podizvajalca ter </w:t>
      </w:r>
      <w:r w:rsidRPr="00E87DFD">
        <w:rPr>
          <w:rFonts w:ascii="Century Gothic" w:hAnsi="Century Gothic"/>
          <w:b/>
          <w:bCs/>
          <w:szCs w:val="20"/>
        </w:rPr>
        <w:t>OBR-Izjava podizvajalca.</w:t>
      </w:r>
      <w:r w:rsidRPr="00E87DFD">
        <w:rPr>
          <w:rFonts w:ascii="Century Gothic" w:hAnsi="Century Gothic"/>
          <w:szCs w:val="20"/>
        </w:rPr>
        <w:t xml:space="preserve"> V primeru, kadar posamezni podizvajalec zahteva neposredna plačila mora biti k ponudbi priložen tudi obrazec </w:t>
      </w:r>
      <w:r w:rsidRPr="00E87DFD">
        <w:rPr>
          <w:rFonts w:ascii="Century Gothic" w:hAnsi="Century Gothic"/>
          <w:b/>
          <w:bCs/>
          <w:szCs w:val="20"/>
        </w:rPr>
        <w:t>OBR-Udeležb</w:t>
      </w:r>
      <w:r w:rsidR="00034ABE">
        <w:rPr>
          <w:rFonts w:ascii="Century Gothic" w:hAnsi="Century Gothic"/>
          <w:b/>
          <w:bCs/>
          <w:szCs w:val="20"/>
        </w:rPr>
        <w:t>a in</w:t>
      </w:r>
      <w:r w:rsidR="00D15334" w:rsidRPr="00E87DFD">
        <w:rPr>
          <w:rFonts w:ascii="Century Gothic" w:hAnsi="Century Gothic"/>
          <w:b/>
          <w:bCs/>
          <w:szCs w:val="20"/>
        </w:rPr>
        <w:t xml:space="preserve"> izjava</w:t>
      </w:r>
      <w:r w:rsidR="00D15334" w:rsidRPr="00E87DFD">
        <w:rPr>
          <w:rFonts w:ascii="Century Gothic" w:hAnsi="Century Gothic"/>
          <w:szCs w:val="20"/>
        </w:rPr>
        <w:t xml:space="preserve"> </w:t>
      </w:r>
      <w:r w:rsidRPr="00E87DFD">
        <w:rPr>
          <w:rFonts w:ascii="Century Gothic" w:hAnsi="Century Gothic"/>
          <w:szCs w:val="20"/>
        </w:rPr>
        <w:t>za vsakega podizvajalca, ki zahteva neposredno plačilo.</w:t>
      </w:r>
    </w:p>
    <w:p w14:paraId="55447920" w14:textId="77777777" w:rsidR="00CF473A" w:rsidRDefault="00CF473A" w:rsidP="00D42236">
      <w:pPr>
        <w:keepLines/>
        <w:widowControl w:val="0"/>
        <w:spacing w:line="276" w:lineRule="auto"/>
        <w:ind w:left="284"/>
        <w:jc w:val="both"/>
        <w:rPr>
          <w:rFonts w:ascii="Century Gothic" w:hAnsi="Century Gothic"/>
          <w:szCs w:val="20"/>
        </w:rPr>
      </w:pPr>
    </w:p>
    <w:p w14:paraId="63CCCB77" w14:textId="0E8970CD" w:rsidR="00CF473A" w:rsidRPr="00855C43" w:rsidRDefault="00CF473A" w:rsidP="00CF473A">
      <w:pPr>
        <w:pStyle w:val="Odstavekseznama"/>
        <w:numPr>
          <w:ilvl w:val="0"/>
          <w:numId w:val="11"/>
        </w:numPr>
        <w:spacing w:line="276" w:lineRule="auto"/>
        <w:jc w:val="both"/>
        <w:outlineLvl w:val="0"/>
        <w:rPr>
          <w:rFonts w:ascii="Century Gothic" w:hAnsi="Century Gothic"/>
          <w:b/>
        </w:rPr>
      </w:pPr>
      <w:r w:rsidRPr="00855C43">
        <w:rPr>
          <w:rFonts w:ascii="Century Gothic" w:hAnsi="Century Gothic"/>
          <w:b/>
        </w:rPr>
        <w:lastRenderedPageBreak/>
        <w:t>Pogoj</w:t>
      </w:r>
      <w:r>
        <w:rPr>
          <w:rFonts w:ascii="Century Gothic" w:hAnsi="Century Gothic"/>
          <w:b/>
        </w:rPr>
        <w:t xml:space="preserve"> (Ponudbeni predračun)</w:t>
      </w:r>
    </w:p>
    <w:p w14:paraId="42A67D81" w14:textId="49C7AFD0" w:rsidR="00CF473A" w:rsidRPr="00AD2A8B" w:rsidRDefault="00CF473A" w:rsidP="00CF473A">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w:t>
      </w:r>
      <w:r>
        <w:rPr>
          <w:rFonts w:ascii="Century Gothic" w:hAnsi="Century Gothic"/>
        </w:rPr>
        <w:t xml:space="preserve"> projektni nalogi</w:t>
      </w:r>
      <w:r w:rsidRPr="00AD2A8B">
        <w:rPr>
          <w:rFonts w:ascii="Century Gothic" w:hAnsi="Century Gothic"/>
        </w:rPr>
        <w:t xml:space="preserve">. V primeru, da ponudnik </w:t>
      </w:r>
      <w:r>
        <w:rPr>
          <w:rFonts w:ascii="Century Gothic" w:hAnsi="Century Gothic"/>
        </w:rPr>
        <w:t xml:space="preserve"> v informacijskem sistemu S-Procurement posameznih polj v koraku »Zahteve« </w:t>
      </w:r>
      <w:r w:rsidRPr="00AD2A8B">
        <w:rPr>
          <w:rFonts w:ascii="Century Gothic" w:hAnsi="Century Gothic"/>
        </w:rPr>
        <w:t>ne bo izpolnil, bo naročnik štel, da postavko ponuja po ceni nič (0,00 EUR).</w:t>
      </w:r>
      <w:r w:rsidR="00095A6C">
        <w:rPr>
          <w:rFonts w:ascii="Century Gothic" w:hAnsi="Century Gothic"/>
        </w:rPr>
        <w:t xml:space="preserve"> </w:t>
      </w:r>
    </w:p>
    <w:p w14:paraId="08299F93" w14:textId="77777777" w:rsidR="00CF473A" w:rsidRDefault="00CF473A" w:rsidP="00CF473A">
      <w:pPr>
        <w:spacing w:line="276" w:lineRule="auto"/>
        <w:ind w:left="284"/>
        <w:jc w:val="both"/>
        <w:rPr>
          <w:rFonts w:ascii="Century Gothic" w:hAnsi="Century Gothic"/>
        </w:rPr>
      </w:pPr>
    </w:p>
    <w:p w14:paraId="3FDB787C" w14:textId="77777777" w:rsidR="00CF473A" w:rsidRPr="00855C43" w:rsidRDefault="00CF473A" w:rsidP="00CF473A">
      <w:pPr>
        <w:spacing w:line="276" w:lineRule="auto"/>
        <w:ind w:left="284"/>
        <w:jc w:val="both"/>
        <w:rPr>
          <w:rFonts w:ascii="Century Gothic" w:hAnsi="Century Gothic"/>
        </w:rPr>
      </w:pPr>
      <w:r w:rsidRPr="00855C43">
        <w:rPr>
          <w:rFonts w:ascii="Century Gothic" w:hAnsi="Century Gothic"/>
        </w:rPr>
        <w:t>Način izpolnjevanja:</w:t>
      </w:r>
    </w:p>
    <w:p w14:paraId="61A9FBB8" w14:textId="77777777" w:rsidR="00CF473A" w:rsidRPr="00855C43" w:rsidRDefault="00CF473A" w:rsidP="00CF473A">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512AB768" w14:textId="77777777" w:rsidR="00CF473A" w:rsidRDefault="00CF473A" w:rsidP="00CF473A">
      <w:pPr>
        <w:spacing w:line="276" w:lineRule="auto"/>
        <w:ind w:left="284"/>
        <w:jc w:val="both"/>
        <w:rPr>
          <w:rFonts w:ascii="Century Gothic" w:hAnsi="Century Gothic"/>
        </w:rPr>
      </w:pPr>
    </w:p>
    <w:p w14:paraId="6ECAEA65" w14:textId="77777777" w:rsidR="00CF473A" w:rsidRPr="00855C43" w:rsidRDefault="00CF473A" w:rsidP="00CF473A">
      <w:pPr>
        <w:spacing w:line="276" w:lineRule="auto"/>
        <w:ind w:left="284"/>
        <w:jc w:val="both"/>
        <w:rPr>
          <w:rFonts w:ascii="Century Gothic" w:hAnsi="Century Gothic"/>
        </w:rPr>
      </w:pPr>
      <w:r w:rsidRPr="00855C43">
        <w:rPr>
          <w:rFonts w:ascii="Century Gothic" w:hAnsi="Century Gothic"/>
        </w:rPr>
        <w:t>Zahtevano dokazilo:</w:t>
      </w:r>
    </w:p>
    <w:p w14:paraId="5173D55A" w14:textId="7D89A21D" w:rsidR="00CF473A" w:rsidRDefault="00CF473A" w:rsidP="00095A6C">
      <w:pPr>
        <w:keepNext/>
        <w:keepLines/>
        <w:spacing w:line="276" w:lineRule="auto"/>
        <w:ind w:left="284"/>
        <w:jc w:val="both"/>
        <w:rPr>
          <w:rFonts w:ascii="Century Gothic" w:hAnsi="Century Gothic"/>
          <w:b/>
          <w:bCs/>
        </w:rPr>
      </w:pPr>
      <w:r w:rsidRPr="00855C43">
        <w:rPr>
          <w:rFonts w:ascii="Century Gothic" w:hAnsi="Century Gothic"/>
        </w:rPr>
        <w:t xml:space="preserve">Ponudnik </w:t>
      </w:r>
      <w:r>
        <w:rPr>
          <w:rFonts w:ascii="Century Gothic" w:hAnsi="Century Gothic"/>
        </w:rPr>
        <w:t xml:space="preserve">izpolnjevanje zahteve zase in v imenu partnerjev izkaže </w:t>
      </w:r>
      <w:r w:rsidR="00095A6C">
        <w:rPr>
          <w:rFonts w:ascii="Century Gothic" w:hAnsi="Century Gothic"/>
        </w:rPr>
        <w:t>z izpolnitvijo ponudbenega predračuna  v informacijskem sistemu S-Procurement</w:t>
      </w:r>
      <w:r w:rsidR="00A25224">
        <w:rPr>
          <w:rFonts w:ascii="Century Gothic" w:hAnsi="Century Gothic"/>
        </w:rPr>
        <w:t>.</w:t>
      </w:r>
    </w:p>
    <w:p w14:paraId="7B7653C0" w14:textId="0577E71D" w:rsidR="00514435" w:rsidRDefault="00514435" w:rsidP="00095A6C">
      <w:pPr>
        <w:keepNext/>
        <w:keepLines/>
        <w:spacing w:line="276" w:lineRule="auto"/>
        <w:ind w:left="284"/>
        <w:jc w:val="both"/>
        <w:rPr>
          <w:rFonts w:ascii="Century Gothic" w:hAnsi="Century Gothic"/>
          <w:b/>
          <w:bCs/>
        </w:rPr>
      </w:pPr>
    </w:p>
    <w:p w14:paraId="7882BB1E" w14:textId="22E7A6E3" w:rsidR="00514435" w:rsidRPr="00855C43" w:rsidRDefault="00514435" w:rsidP="00514435">
      <w:pPr>
        <w:pStyle w:val="Odstavekseznama"/>
        <w:numPr>
          <w:ilvl w:val="0"/>
          <w:numId w:val="11"/>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(Metodologija za izvajanje prevzetih nalog – SKLOP </w:t>
      </w:r>
      <w:r w:rsidR="003E6897">
        <w:rPr>
          <w:rFonts w:ascii="Century Gothic" w:hAnsi="Century Gothic"/>
          <w:b/>
        </w:rPr>
        <w:t>2</w:t>
      </w:r>
      <w:r>
        <w:rPr>
          <w:rFonts w:ascii="Century Gothic" w:hAnsi="Century Gothic"/>
          <w:b/>
        </w:rPr>
        <w:t>)</w:t>
      </w:r>
    </w:p>
    <w:p w14:paraId="54AD0B09" w14:textId="4C62C951" w:rsidR="00963062" w:rsidRDefault="00963062" w:rsidP="00514435">
      <w:pPr>
        <w:spacing w:line="276" w:lineRule="auto"/>
        <w:ind w:left="284"/>
        <w:jc w:val="both"/>
        <w:rPr>
          <w:rFonts w:ascii="Century Gothic" w:hAnsi="Century Gothic"/>
        </w:rPr>
      </w:pPr>
      <w:r w:rsidRPr="00312361">
        <w:rPr>
          <w:rFonts w:ascii="Century Gothic" w:hAnsi="Century Gothic"/>
        </w:rPr>
        <w:t>Ponudnik mora dokazati, da dobro pozna in razume predmet javnega naročila. Ponudnik pripravi lasten dokument »Metodologija za izvajanje prevzetih nalog«, v katerem predstavi način izvajanja prevzetih nalog</w:t>
      </w:r>
      <w:r>
        <w:rPr>
          <w:rFonts w:ascii="Century Gothic" w:hAnsi="Century Gothic"/>
        </w:rPr>
        <w:t xml:space="preserve">, skladno z opredelitvijo metodologije v okviru meril. </w:t>
      </w:r>
      <w:r w:rsidRPr="00963062">
        <w:rPr>
          <w:rFonts w:ascii="Century Gothic" w:hAnsi="Century Gothic"/>
        </w:rPr>
        <w:t xml:space="preserve">Če ponudnik ne predloži lastne metodologije za izvajanje prevzetih nalog ali v primeru, da za predloženo metodologijo za izvedbo prevzetih nalog prejme manj kot </w:t>
      </w:r>
      <w:r>
        <w:rPr>
          <w:rFonts w:ascii="Century Gothic" w:hAnsi="Century Gothic"/>
        </w:rPr>
        <w:t xml:space="preserve">10 točk za sklop </w:t>
      </w:r>
      <w:r w:rsidR="003E6897">
        <w:rPr>
          <w:rFonts w:ascii="Century Gothic" w:hAnsi="Century Gothic"/>
        </w:rPr>
        <w:t>2</w:t>
      </w:r>
      <w:r w:rsidRPr="00963062">
        <w:rPr>
          <w:rFonts w:ascii="Century Gothic" w:hAnsi="Century Gothic"/>
        </w:rPr>
        <w:t>, bo naročnik takšno ponudbo zavrnil kot nedopustno.</w:t>
      </w:r>
    </w:p>
    <w:p w14:paraId="2D987432" w14:textId="77777777" w:rsidR="00514435" w:rsidRDefault="00514435" w:rsidP="00A25224">
      <w:pPr>
        <w:spacing w:line="276" w:lineRule="auto"/>
        <w:jc w:val="both"/>
        <w:rPr>
          <w:rFonts w:ascii="Century Gothic" w:hAnsi="Century Gothic"/>
        </w:rPr>
      </w:pPr>
    </w:p>
    <w:p w14:paraId="4CAE6FF0" w14:textId="77777777" w:rsidR="00514435" w:rsidRPr="00855C43" w:rsidRDefault="00514435" w:rsidP="00514435">
      <w:pPr>
        <w:spacing w:line="276" w:lineRule="auto"/>
        <w:ind w:left="284"/>
        <w:jc w:val="both"/>
        <w:rPr>
          <w:rFonts w:ascii="Century Gothic" w:hAnsi="Century Gothic"/>
        </w:rPr>
      </w:pPr>
      <w:r w:rsidRPr="00855C43">
        <w:rPr>
          <w:rFonts w:ascii="Century Gothic" w:hAnsi="Century Gothic"/>
        </w:rPr>
        <w:t>Način izpolnjevanja:</w:t>
      </w:r>
    </w:p>
    <w:p w14:paraId="5B0938DB" w14:textId="77777777" w:rsidR="00514435" w:rsidRPr="00855C43" w:rsidRDefault="00514435" w:rsidP="00514435">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0BD70E44" w14:textId="77777777" w:rsidR="00514435" w:rsidRDefault="00514435" w:rsidP="00514435">
      <w:pPr>
        <w:spacing w:line="276" w:lineRule="auto"/>
        <w:ind w:left="284"/>
        <w:jc w:val="both"/>
        <w:rPr>
          <w:rFonts w:ascii="Century Gothic" w:hAnsi="Century Gothic"/>
        </w:rPr>
      </w:pPr>
    </w:p>
    <w:p w14:paraId="544AFEF9" w14:textId="77777777" w:rsidR="00514435" w:rsidRPr="00855C43" w:rsidRDefault="00514435" w:rsidP="00514435">
      <w:pPr>
        <w:spacing w:line="276" w:lineRule="auto"/>
        <w:ind w:left="284"/>
        <w:jc w:val="both"/>
        <w:rPr>
          <w:rFonts w:ascii="Century Gothic" w:hAnsi="Century Gothic"/>
        </w:rPr>
      </w:pPr>
      <w:r w:rsidRPr="00855C43">
        <w:rPr>
          <w:rFonts w:ascii="Century Gothic" w:hAnsi="Century Gothic"/>
        </w:rPr>
        <w:t>Zahtevano dokazilo:</w:t>
      </w:r>
    </w:p>
    <w:p w14:paraId="63E9E879" w14:textId="766AAA49" w:rsidR="00514435" w:rsidRPr="00095A6C" w:rsidRDefault="00514435" w:rsidP="00A25224">
      <w:pPr>
        <w:keepNext/>
        <w:keepLines/>
        <w:spacing w:line="276" w:lineRule="auto"/>
        <w:ind w:left="284"/>
        <w:jc w:val="both"/>
        <w:rPr>
          <w:rFonts w:ascii="Century Gothic" w:hAnsi="Century Gothic"/>
          <w:b/>
          <w:bCs/>
        </w:rPr>
      </w:pPr>
      <w:r w:rsidRPr="00855C43">
        <w:rPr>
          <w:rFonts w:ascii="Century Gothic" w:hAnsi="Century Gothic"/>
        </w:rPr>
        <w:t xml:space="preserve">Ponudnik </w:t>
      </w:r>
      <w:r>
        <w:rPr>
          <w:rFonts w:ascii="Century Gothic" w:hAnsi="Century Gothic"/>
        </w:rPr>
        <w:t xml:space="preserve">izpolnjevanje zahteve zase in v imenu partnerjev izkaže </w:t>
      </w:r>
      <w:r w:rsidRPr="00095A6C">
        <w:rPr>
          <w:rFonts w:ascii="Century Gothic" w:hAnsi="Century Gothic"/>
          <w:b/>
          <w:bCs/>
        </w:rPr>
        <w:t>s predložitvijo lastne metodologije za izvajanje prevzetih nalog</w:t>
      </w:r>
      <w:r w:rsidR="00A25224">
        <w:rPr>
          <w:rFonts w:ascii="Century Gothic" w:hAnsi="Century Gothic"/>
          <w:b/>
          <w:bCs/>
        </w:rPr>
        <w:t xml:space="preserve"> za sklop </w:t>
      </w:r>
      <w:r w:rsidR="0081637E">
        <w:rPr>
          <w:rFonts w:ascii="Century Gothic" w:hAnsi="Century Gothic"/>
          <w:b/>
          <w:bCs/>
        </w:rPr>
        <w:t>2.</w:t>
      </w:r>
      <w:r w:rsidR="00A25224">
        <w:rPr>
          <w:rFonts w:ascii="Century Gothic" w:hAnsi="Century Gothic"/>
          <w:b/>
          <w:bCs/>
        </w:rPr>
        <w:t xml:space="preserve"> </w:t>
      </w:r>
      <w:r w:rsidRPr="00095A6C">
        <w:rPr>
          <w:rFonts w:ascii="Century Gothic" w:hAnsi="Century Gothic"/>
          <w:b/>
          <w:bCs/>
        </w:rPr>
        <w:t xml:space="preserve"> </w:t>
      </w:r>
    </w:p>
    <w:p w14:paraId="68B9C758" w14:textId="77777777" w:rsidR="007940B0" w:rsidRPr="00E87DFD" w:rsidRDefault="007940B0" w:rsidP="00D42236">
      <w:pPr>
        <w:keepLines/>
        <w:widowControl w:val="0"/>
        <w:spacing w:line="276" w:lineRule="auto"/>
        <w:jc w:val="both"/>
        <w:outlineLvl w:val="0"/>
        <w:rPr>
          <w:rFonts w:ascii="Century Gothic" w:hAnsi="Century Gothic"/>
          <w:szCs w:val="20"/>
        </w:rPr>
      </w:pPr>
    </w:p>
    <w:p w14:paraId="3A215D0D" w14:textId="5A7B14DA"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E87DFD">
        <w:rPr>
          <w:rFonts w:ascii="Century Gothic" w:hAnsi="Century Gothic"/>
          <w:b/>
          <w:szCs w:val="20"/>
        </w:rPr>
        <w:t xml:space="preserve">Pogoj </w:t>
      </w:r>
      <w:r w:rsidR="00722B18" w:rsidRPr="00E87DFD">
        <w:rPr>
          <w:rFonts w:ascii="Century Gothic" w:hAnsi="Century Gothic"/>
          <w:b/>
          <w:szCs w:val="20"/>
        </w:rPr>
        <w:t>(</w:t>
      </w:r>
      <w:r w:rsidRPr="00E87DFD">
        <w:rPr>
          <w:rFonts w:ascii="Century Gothic" w:hAnsi="Century Gothic"/>
          <w:b/>
          <w:szCs w:val="20"/>
        </w:rPr>
        <w:t>Registracija za izvajanje dejavnosti, ki so predmet javnega naročila</w:t>
      </w:r>
      <w:r w:rsidR="00722B18" w:rsidRPr="00E87DFD">
        <w:rPr>
          <w:rFonts w:ascii="Century Gothic" w:hAnsi="Century Gothic"/>
          <w:b/>
          <w:szCs w:val="20"/>
        </w:rPr>
        <w:t>)</w:t>
      </w:r>
    </w:p>
    <w:p w14:paraId="2CFB8CA6" w14:textId="41856DCC"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Ponudnik je registriran za opravljanje dejavnosti, ki je predmet javnega naročila</w:t>
      </w:r>
      <w:r w:rsidR="00D15334" w:rsidRPr="00E87DFD">
        <w:rPr>
          <w:rFonts w:ascii="Century Gothic" w:hAnsi="Century Gothic"/>
          <w:szCs w:val="20"/>
        </w:rPr>
        <w:t xml:space="preserve"> </w:t>
      </w:r>
      <w:r w:rsidRPr="00E87DFD">
        <w:rPr>
          <w:rFonts w:ascii="Century Gothic" w:hAnsi="Century Gothic"/>
          <w:szCs w:val="20"/>
        </w:rPr>
        <w:t xml:space="preserve">in ima, če je pravna oseba, dejavnost vpisano v ustanovitveni akt. </w:t>
      </w:r>
    </w:p>
    <w:p w14:paraId="494F7660" w14:textId="77777777" w:rsidR="007940B0" w:rsidRPr="00E87DFD" w:rsidRDefault="007940B0" w:rsidP="00D42236">
      <w:pPr>
        <w:keepLines/>
        <w:widowControl w:val="0"/>
        <w:spacing w:line="276" w:lineRule="auto"/>
        <w:ind w:left="284"/>
        <w:jc w:val="both"/>
        <w:rPr>
          <w:rFonts w:ascii="Century Gothic" w:hAnsi="Century Gothic"/>
          <w:szCs w:val="20"/>
        </w:rPr>
      </w:pPr>
    </w:p>
    <w:p w14:paraId="087D11F3" w14:textId="77777777" w:rsidR="007940B0" w:rsidRPr="00E87DFD" w:rsidRDefault="007940B0" w:rsidP="00D42236">
      <w:pPr>
        <w:keepLines/>
        <w:widowControl w:val="0"/>
        <w:spacing w:line="276" w:lineRule="auto"/>
        <w:ind w:left="284"/>
        <w:jc w:val="both"/>
        <w:outlineLvl w:val="0"/>
        <w:rPr>
          <w:rFonts w:ascii="Century Gothic" w:hAnsi="Century Gothic"/>
          <w:szCs w:val="20"/>
        </w:rPr>
      </w:pPr>
      <w:r w:rsidRPr="00E87DFD">
        <w:rPr>
          <w:rFonts w:ascii="Century Gothic" w:hAnsi="Century Gothic"/>
          <w:szCs w:val="20"/>
        </w:rPr>
        <w:t>Način izpolnjevanja:</w:t>
      </w:r>
    </w:p>
    <w:p w14:paraId="41265F49" w14:textId="77777777"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Pogoj mora izpolniti ponudnik. V primeru partnerske ponudbe mora pogoj izpolniti vsak izmed partnerjev.</w:t>
      </w:r>
    </w:p>
    <w:p w14:paraId="78223C59" w14:textId="77777777" w:rsidR="007940B0" w:rsidRPr="00E87DFD" w:rsidRDefault="007940B0" w:rsidP="00D42236">
      <w:pPr>
        <w:keepLines/>
        <w:widowControl w:val="0"/>
        <w:spacing w:line="276" w:lineRule="auto"/>
        <w:ind w:left="284"/>
        <w:jc w:val="both"/>
        <w:outlineLvl w:val="0"/>
        <w:rPr>
          <w:rFonts w:ascii="Century Gothic" w:hAnsi="Century Gothic"/>
          <w:szCs w:val="20"/>
        </w:rPr>
      </w:pPr>
    </w:p>
    <w:p w14:paraId="54721173" w14:textId="77777777" w:rsidR="007940B0" w:rsidRPr="00E87DFD" w:rsidRDefault="007940B0" w:rsidP="00D42236">
      <w:pPr>
        <w:keepLines/>
        <w:widowControl w:val="0"/>
        <w:spacing w:line="276" w:lineRule="auto"/>
        <w:ind w:left="284"/>
        <w:jc w:val="both"/>
        <w:outlineLvl w:val="0"/>
        <w:rPr>
          <w:rFonts w:ascii="Century Gothic" w:hAnsi="Century Gothic"/>
          <w:szCs w:val="20"/>
        </w:rPr>
      </w:pPr>
      <w:r w:rsidRPr="00E87DFD">
        <w:rPr>
          <w:rFonts w:ascii="Century Gothic" w:hAnsi="Century Gothic"/>
          <w:szCs w:val="20"/>
        </w:rPr>
        <w:t>Zahtevano dokazilo:</w:t>
      </w:r>
    </w:p>
    <w:p w14:paraId="37145101" w14:textId="77777777" w:rsidR="007940B0" w:rsidRPr="00E87DFD" w:rsidRDefault="007940B0" w:rsidP="00D42236">
      <w:pPr>
        <w:keepLines/>
        <w:widowControl w:val="0"/>
        <w:spacing w:line="276" w:lineRule="auto"/>
        <w:ind w:left="284"/>
        <w:jc w:val="both"/>
        <w:rPr>
          <w:rFonts w:ascii="Century Gothic" w:hAnsi="Century Gothic"/>
          <w:bCs/>
          <w:szCs w:val="20"/>
        </w:rPr>
      </w:pPr>
      <w:r w:rsidRPr="00E87DFD">
        <w:rPr>
          <w:rFonts w:ascii="Century Gothic" w:hAnsi="Century Gothic"/>
          <w:bCs/>
          <w:szCs w:val="20"/>
        </w:rPr>
        <w:t xml:space="preserve">Gospodarski subjekt izpolnjevanje pogoja izkaže z izpolnjenim </w:t>
      </w:r>
      <w:r w:rsidRPr="00E87DFD">
        <w:rPr>
          <w:rFonts w:ascii="Century Gothic" w:hAnsi="Century Gothic"/>
          <w:b/>
          <w:szCs w:val="20"/>
        </w:rPr>
        <w:t>ESPD obrazcem</w:t>
      </w:r>
      <w:r w:rsidRPr="00E87DFD">
        <w:rPr>
          <w:rFonts w:ascii="Century Gothic" w:hAnsi="Century Gothic"/>
          <w:bCs/>
          <w:szCs w:val="20"/>
        </w:rPr>
        <w:t>. Naročnik si v fazi pregleda ponudb pridržuje pravico, da od gospodarskega subjekta zahteva predložitev dokazil, iz katerih izhaja izpolnjevanje navedenega pogoja.</w:t>
      </w:r>
    </w:p>
    <w:p w14:paraId="2174603E" w14:textId="77777777" w:rsidR="007940B0" w:rsidRPr="00E87DFD" w:rsidRDefault="007940B0" w:rsidP="00D42236">
      <w:pPr>
        <w:keepLines/>
        <w:widowControl w:val="0"/>
        <w:spacing w:line="276" w:lineRule="auto"/>
        <w:ind w:left="284"/>
        <w:jc w:val="both"/>
        <w:outlineLvl w:val="0"/>
        <w:rPr>
          <w:rFonts w:ascii="Century Gothic" w:hAnsi="Century Gothic"/>
          <w:szCs w:val="20"/>
        </w:rPr>
      </w:pPr>
    </w:p>
    <w:bookmarkEnd w:id="3"/>
    <w:bookmarkEnd w:id="4"/>
    <w:p w14:paraId="089CEBF1" w14:textId="77777777"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E87DFD">
        <w:rPr>
          <w:rFonts w:ascii="Century Gothic" w:hAnsi="Century Gothic"/>
          <w:b/>
          <w:szCs w:val="20"/>
        </w:rPr>
        <w:t>Pogoj (Neporavnane obveznosti)</w:t>
      </w:r>
    </w:p>
    <w:p w14:paraId="07141F9F" w14:textId="24B8F3F5" w:rsidR="007940B0" w:rsidRPr="00E87DFD" w:rsidRDefault="007940B0" w:rsidP="00D42236">
      <w:pPr>
        <w:keepLines/>
        <w:widowControl w:val="0"/>
        <w:spacing w:line="276" w:lineRule="auto"/>
        <w:ind w:left="284"/>
        <w:jc w:val="both"/>
        <w:rPr>
          <w:rFonts w:ascii="Century Gothic" w:eastAsiaTheme="minorEastAsia" w:hAnsi="Century Gothic"/>
          <w:szCs w:val="20"/>
        </w:rPr>
      </w:pPr>
      <w:r w:rsidRPr="00E87DFD">
        <w:rPr>
          <w:rFonts w:ascii="Century Gothic" w:eastAsiaTheme="minorEastAsia" w:hAnsi="Century Gothic"/>
          <w:szCs w:val="20"/>
        </w:rPr>
        <w:t xml:space="preserve">Ponudnik </w:t>
      </w:r>
      <w:r w:rsidR="003211F6" w:rsidRPr="00E87DFD">
        <w:rPr>
          <w:rFonts w:ascii="Century Gothic" w:eastAsiaTheme="minorEastAsia" w:hAnsi="Century Gothic"/>
          <w:szCs w:val="20"/>
        </w:rPr>
        <w:t xml:space="preserve">na dan preveritve </w:t>
      </w:r>
      <w:r w:rsidR="001C3BC7" w:rsidRPr="00E87DFD">
        <w:rPr>
          <w:rFonts w:ascii="Century Gothic" w:eastAsiaTheme="minorEastAsia" w:hAnsi="Century Gothic"/>
          <w:szCs w:val="20"/>
        </w:rPr>
        <w:t xml:space="preserve">nima </w:t>
      </w:r>
      <w:r w:rsidRPr="00E87DFD">
        <w:rPr>
          <w:rFonts w:ascii="Century Gothic" w:eastAsiaTheme="minorEastAsia" w:hAnsi="Century Gothic"/>
          <w:szCs w:val="20"/>
        </w:rPr>
        <w:t xml:space="preserve">blokiranih poslovnih računov. </w:t>
      </w:r>
    </w:p>
    <w:p w14:paraId="2A0DCA8A" w14:textId="77777777" w:rsidR="007940B0" w:rsidRPr="00E87DFD" w:rsidRDefault="007940B0" w:rsidP="00D42236">
      <w:pPr>
        <w:keepLines/>
        <w:widowControl w:val="0"/>
        <w:spacing w:line="276" w:lineRule="auto"/>
        <w:ind w:left="284"/>
        <w:jc w:val="both"/>
        <w:rPr>
          <w:rFonts w:ascii="Century Gothic" w:eastAsia="Times New Roman" w:hAnsi="Century Gothic"/>
          <w:szCs w:val="20"/>
        </w:rPr>
      </w:pPr>
    </w:p>
    <w:p w14:paraId="6E1FD750" w14:textId="77777777" w:rsidR="007940B0" w:rsidRPr="00E87DFD" w:rsidRDefault="007940B0" w:rsidP="00D42236">
      <w:pPr>
        <w:keepLines/>
        <w:widowControl w:val="0"/>
        <w:spacing w:line="276" w:lineRule="auto"/>
        <w:ind w:left="284"/>
        <w:jc w:val="both"/>
        <w:rPr>
          <w:rFonts w:ascii="Century Gothic" w:eastAsia="Times New Roman" w:hAnsi="Century Gothic"/>
          <w:szCs w:val="20"/>
        </w:rPr>
      </w:pPr>
      <w:r w:rsidRPr="00E87DFD">
        <w:rPr>
          <w:rFonts w:ascii="Century Gothic" w:eastAsia="Times New Roman" w:hAnsi="Century Gothic"/>
          <w:szCs w:val="20"/>
        </w:rPr>
        <w:t>Način izpolnjevanja:</w:t>
      </w:r>
    </w:p>
    <w:p w14:paraId="56940754" w14:textId="77777777" w:rsidR="007940B0" w:rsidRPr="00E87DFD" w:rsidRDefault="007940B0" w:rsidP="00D42236">
      <w:pPr>
        <w:keepLines/>
        <w:widowControl w:val="0"/>
        <w:spacing w:line="276" w:lineRule="auto"/>
        <w:ind w:left="284"/>
        <w:jc w:val="both"/>
        <w:rPr>
          <w:rFonts w:ascii="Century Gothic" w:eastAsia="Times New Roman" w:hAnsi="Century Gothic"/>
          <w:szCs w:val="20"/>
        </w:rPr>
      </w:pPr>
      <w:r w:rsidRPr="00E87DFD">
        <w:rPr>
          <w:rFonts w:ascii="Century Gothic" w:eastAsia="Times New Roman" w:hAnsi="Century Gothic"/>
          <w:szCs w:val="20"/>
        </w:rPr>
        <w:t>Pogoj mora izpolniti ponudnik. V primeru partnerske ponudbe mora pogoj izpolniti vsak izmed partnerjev.</w:t>
      </w:r>
    </w:p>
    <w:p w14:paraId="07EA17AE" w14:textId="77777777" w:rsidR="007940B0" w:rsidRPr="00E87DFD" w:rsidRDefault="007940B0" w:rsidP="00D42236">
      <w:pPr>
        <w:keepLines/>
        <w:widowControl w:val="0"/>
        <w:spacing w:line="276" w:lineRule="auto"/>
        <w:ind w:left="284"/>
        <w:jc w:val="both"/>
        <w:rPr>
          <w:rFonts w:ascii="Century Gothic" w:hAnsi="Century Gothic"/>
          <w:szCs w:val="20"/>
        </w:rPr>
      </w:pPr>
    </w:p>
    <w:p w14:paraId="3A9B32D9" w14:textId="77777777"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Zahtevano dokazilo:</w:t>
      </w:r>
    </w:p>
    <w:p w14:paraId="6EBC487E" w14:textId="0BC8B7B8" w:rsidR="00742D14" w:rsidRDefault="003211F6" w:rsidP="00742D14">
      <w:pPr>
        <w:keepLines/>
        <w:widowControl w:val="0"/>
        <w:spacing w:line="276" w:lineRule="auto"/>
        <w:ind w:left="284"/>
        <w:jc w:val="both"/>
        <w:rPr>
          <w:rFonts w:ascii="Century Gothic" w:hAnsi="Century Gothic"/>
          <w:bCs/>
          <w:szCs w:val="20"/>
        </w:rPr>
      </w:pPr>
      <w:r w:rsidRPr="00E87DFD">
        <w:rPr>
          <w:rFonts w:ascii="Century Gothic" w:hAnsi="Century Gothic"/>
          <w:bCs/>
          <w:szCs w:val="20"/>
        </w:rPr>
        <w:lastRenderedPageBreak/>
        <w:t xml:space="preserve">Gospodarski subjekt izpolnjevanje pogoja izkaže z izpolnjenim </w:t>
      </w:r>
      <w:r w:rsidRPr="00E87DFD">
        <w:rPr>
          <w:rFonts w:ascii="Century Gothic" w:hAnsi="Century Gothic"/>
          <w:b/>
          <w:szCs w:val="20"/>
        </w:rPr>
        <w:t>ESPD obrazcem</w:t>
      </w:r>
      <w:r w:rsidRPr="00E87DFD">
        <w:rPr>
          <w:rFonts w:ascii="Century Gothic" w:hAnsi="Century Gothic"/>
          <w:bCs/>
          <w:szCs w:val="20"/>
        </w:rPr>
        <w:t>. Naročnik si v fazi pregleda ponudb pridržuje pravico, da od gospodarskega subjekta zahteva predložitev dokazil, iz katerih izhaja izpolnjevanje navedenega pogoja.</w:t>
      </w:r>
    </w:p>
    <w:p w14:paraId="3DAA6BED" w14:textId="273EC881" w:rsidR="00497A8B" w:rsidRDefault="00497A8B" w:rsidP="00D42236">
      <w:pPr>
        <w:keepLines/>
        <w:widowControl w:val="0"/>
        <w:spacing w:line="276" w:lineRule="auto"/>
        <w:ind w:left="284"/>
        <w:jc w:val="both"/>
        <w:rPr>
          <w:rFonts w:ascii="Century Gothic" w:hAnsi="Century Gothic"/>
          <w:bCs/>
          <w:szCs w:val="20"/>
        </w:rPr>
      </w:pPr>
    </w:p>
    <w:p w14:paraId="2FE7CAC0" w14:textId="364232FA" w:rsidR="00CD2A4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E87DFD">
        <w:rPr>
          <w:rFonts w:ascii="Century Gothic" w:hAnsi="Century Gothic"/>
          <w:b/>
          <w:szCs w:val="20"/>
        </w:rPr>
        <w:t>Pogoj (Referenčni pogoj</w:t>
      </w:r>
      <w:r w:rsidR="00CD2A40" w:rsidRPr="00E87DFD">
        <w:rPr>
          <w:rFonts w:ascii="Century Gothic" w:hAnsi="Century Gothic"/>
          <w:b/>
          <w:szCs w:val="20"/>
        </w:rPr>
        <w:t>)</w:t>
      </w:r>
    </w:p>
    <w:p w14:paraId="7D5BB463" w14:textId="77777777" w:rsidR="00E500DA" w:rsidRPr="00E87DFD" w:rsidRDefault="00E500DA" w:rsidP="00D42236">
      <w:pPr>
        <w:keepLines/>
        <w:widowControl w:val="0"/>
        <w:spacing w:line="276" w:lineRule="auto"/>
        <w:ind w:left="284"/>
        <w:jc w:val="both"/>
        <w:rPr>
          <w:rFonts w:ascii="Century Gothic" w:eastAsia="Times New Roman" w:hAnsi="Century Gothic"/>
          <w:b/>
          <w:bCs/>
          <w:szCs w:val="20"/>
        </w:rPr>
      </w:pPr>
    </w:p>
    <w:p w14:paraId="4D4A8518" w14:textId="77777777" w:rsidR="00B3086B" w:rsidRPr="00B3086B" w:rsidRDefault="000314B3" w:rsidP="00B3086B">
      <w:pPr>
        <w:keepLines/>
        <w:widowControl w:val="0"/>
        <w:ind w:left="284"/>
        <w:jc w:val="both"/>
        <w:rPr>
          <w:b/>
          <w:bCs/>
        </w:rPr>
      </w:pPr>
      <w:r w:rsidRPr="00763B59">
        <w:rPr>
          <w:rFonts w:ascii="Century Gothic" w:eastAsia="Times New Roman" w:hAnsi="Century Gothic"/>
          <w:b/>
          <w:bCs/>
          <w:szCs w:val="20"/>
        </w:rPr>
        <w:t xml:space="preserve">SKLOP 1: </w:t>
      </w:r>
      <w:r w:rsidR="00B3086B" w:rsidRPr="00B3086B">
        <w:rPr>
          <w:rFonts w:ascii="Century Gothic" w:hAnsi="Century Gothic"/>
          <w:b/>
          <w:bCs/>
        </w:rPr>
        <w:t>Mobilnostna študija Mestna občina Kranj: Študija semaforizacije v Mestni občini Kranj in optimizacija sistema za pešce in kolesarje</w:t>
      </w:r>
    </w:p>
    <w:p w14:paraId="3EE0DB3C" w14:textId="77777777" w:rsidR="00B3086B" w:rsidRPr="00B3086B" w:rsidRDefault="00B3086B" w:rsidP="00B3086B">
      <w:pPr>
        <w:keepLines/>
        <w:widowControl w:val="0"/>
        <w:spacing w:after="60"/>
        <w:ind w:left="284"/>
        <w:jc w:val="both"/>
        <w:rPr>
          <w:rFonts w:ascii="Century Gothic" w:eastAsia="Times New Roman" w:hAnsi="Century Gothic"/>
          <w:szCs w:val="20"/>
        </w:rPr>
      </w:pPr>
    </w:p>
    <w:p w14:paraId="53476DC1" w14:textId="1F6E38A1" w:rsidR="00B3086B" w:rsidRDefault="00B3086B" w:rsidP="00B3086B">
      <w:pPr>
        <w:keepLines/>
        <w:widowControl w:val="0"/>
        <w:spacing w:after="60"/>
        <w:ind w:left="284"/>
        <w:jc w:val="both"/>
        <w:rPr>
          <w:rFonts w:ascii="Century Gothic" w:eastAsia="Times New Roman" w:hAnsi="Century Gothic"/>
          <w:szCs w:val="20"/>
        </w:rPr>
      </w:pPr>
      <w:r w:rsidRPr="00B3086B">
        <w:rPr>
          <w:rFonts w:ascii="Century Gothic" w:eastAsia="Times New Roman" w:hAnsi="Century Gothic"/>
          <w:szCs w:val="20"/>
        </w:rPr>
        <w:t xml:space="preserve">Ponudnik izkaže, da je v zadnjih treh letih pred rokom za oddajo ponudb izvedel istovrsten posel. Kot istovrsten posel se bo štel vsak posel, katerega predmet je bila izdelava ali optimizacija programa za semaforizacijo (program za krmiljenje za zagotavljanje večje pretočnosti </w:t>
      </w:r>
      <w:r w:rsidRPr="00B3086B">
        <w:rPr>
          <w:rFonts w:ascii="Century Gothic" w:eastAsia="Times New Roman" w:hAnsi="Century Gothic"/>
          <w:b/>
          <w:bCs/>
          <w:szCs w:val="20"/>
          <w:u w:val="single"/>
        </w:rPr>
        <w:t>vseh</w:t>
      </w:r>
      <w:r w:rsidRPr="00B3086B">
        <w:rPr>
          <w:rFonts w:ascii="Century Gothic" w:eastAsia="Times New Roman" w:hAnsi="Century Gothic"/>
          <w:szCs w:val="20"/>
        </w:rPr>
        <w:t xml:space="preserve"> udeležencev v prometu) vsaj 4 križišč. </w:t>
      </w:r>
    </w:p>
    <w:p w14:paraId="764A6099" w14:textId="77777777" w:rsidR="00B3086B" w:rsidRPr="00B3086B" w:rsidRDefault="00B3086B" w:rsidP="00B3086B">
      <w:pPr>
        <w:keepLines/>
        <w:widowControl w:val="0"/>
        <w:spacing w:after="60"/>
        <w:ind w:left="284"/>
        <w:jc w:val="both"/>
        <w:rPr>
          <w:rFonts w:ascii="Century Gothic" w:eastAsia="Times New Roman" w:hAnsi="Century Gothic"/>
          <w:szCs w:val="20"/>
        </w:rPr>
      </w:pPr>
    </w:p>
    <w:p w14:paraId="1E68C578" w14:textId="77777777" w:rsidR="00B3086B" w:rsidRPr="00B3086B" w:rsidRDefault="00B3086B" w:rsidP="00B3086B">
      <w:pPr>
        <w:keepLines/>
        <w:widowControl w:val="0"/>
        <w:spacing w:after="60"/>
        <w:ind w:left="284"/>
        <w:jc w:val="both"/>
        <w:rPr>
          <w:rFonts w:ascii="Century Gothic" w:eastAsia="Times New Roman" w:hAnsi="Century Gothic"/>
          <w:szCs w:val="20"/>
        </w:rPr>
      </w:pPr>
      <w:r w:rsidRPr="00B3086B">
        <w:rPr>
          <w:rFonts w:ascii="Century Gothic" w:eastAsia="Times New Roman" w:hAnsi="Century Gothic"/>
          <w:szCs w:val="20"/>
        </w:rPr>
        <w:t>Referenčni posel je moral biti zaključen do dneva oddaje ponudbe. Posel se šteje za dokončanega z dnem, ko je bila naročniku izročena končna verzija zahtevane dokumentacije.</w:t>
      </w:r>
    </w:p>
    <w:p w14:paraId="1DC465B8" w14:textId="346C580C" w:rsidR="000314B3" w:rsidRPr="00E87DFD" w:rsidRDefault="000314B3" w:rsidP="00B3086B">
      <w:pPr>
        <w:keepLines/>
        <w:widowControl w:val="0"/>
        <w:spacing w:line="276" w:lineRule="auto"/>
        <w:ind w:left="284"/>
        <w:jc w:val="both"/>
        <w:rPr>
          <w:rFonts w:ascii="Century Gothic" w:eastAsia="Times New Roman" w:hAnsi="Century Gothic"/>
          <w:b/>
          <w:bCs/>
          <w:szCs w:val="20"/>
        </w:rPr>
      </w:pPr>
    </w:p>
    <w:p w14:paraId="33E26BDA" w14:textId="77777777" w:rsidR="00B718E5" w:rsidRDefault="00E74AFC" w:rsidP="00B718E5">
      <w:pPr>
        <w:keepLines/>
        <w:widowControl w:val="0"/>
        <w:spacing w:line="276" w:lineRule="auto"/>
        <w:ind w:left="284"/>
        <w:jc w:val="both"/>
        <w:rPr>
          <w:rFonts w:ascii="Century Gothic" w:hAnsi="Century Gothic"/>
          <w:b/>
          <w:bCs/>
          <w:szCs w:val="20"/>
        </w:rPr>
      </w:pPr>
      <w:r w:rsidRPr="00E87DFD">
        <w:rPr>
          <w:rFonts w:ascii="Century Gothic" w:eastAsia="Times New Roman" w:hAnsi="Century Gothic"/>
          <w:b/>
          <w:bCs/>
          <w:szCs w:val="20"/>
        </w:rPr>
        <w:t xml:space="preserve">SKLOP </w:t>
      </w:r>
      <w:r w:rsidR="000314B3" w:rsidRPr="00E87DFD">
        <w:rPr>
          <w:rFonts w:ascii="Century Gothic" w:eastAsia="Times New Roman" w:hAnsi="Century Gothic"/>
          <w:b/>
          <w:bCs/>
          <w:szCs w:val="20"/>
        </w:rPr>
        <w:t>2</w:t>
      </w:r>
      <w:r w:rsidRPr="00E87DFD">
        <w:rPr>
          <w:rFonts w:ascii="Century Gothic" w:eastAsia="Times New Roman" w:hAnsi="Century Gothic"/>
          <w:b/>
          <w:bCs/>
          <w:szCs w:val="20"/>
        </w:rPr>
        <w:t xml:space="preserve">: </w:t>
      </w:r>
      <w:r w:rsidR="00B718E5" w:rsidRPr="001D0AEE">
        <w:rPr>
          <w:rFonts w:ascii="Century Gothic" w:hAnsi="Century Gothic"/>
          <w:b/>
          <w:bCs/>
          <w:szCs w:val="20"/>
        </w:rPr>
        <w:t xml:space="preserve">Mobilnostna študija za Občino Slovenska Bistrica: </w:t>
      </w:r>
      <w:r w:rsidR="00B718E5" w:rsidRPr="005915B9">
        <w:rPr>
          <w:rFonts w:ascii="Century Gothic" w:hAnsi="Century Gothic"/>
          <w:b/>
          <w:bCs/>
          <w:szCs w:val="20"/>
        </w:rPr>
        <w:t>Študij</w:t>
      </w:r>
      <w:r w:rsidR="00B718E5">
        <w:rPr>
          <w:rFonts w:ascii="Century Gothic" w:hAnsi="Century Gothic"/>
          <w:b/>
          <w:bCs/>
          <w:szCs w:val="20"/>
        </w:rPr>
        <w:t>a</w:t>
      </w:r>
      <w:r w:rsidR="00B718E5" w:rsidRPr="005915B9">
        <w:rPr>
          <w:rFonts w:ascii="Century Gothic" w:hAnsi="Century Gothic"/>
          <w:b/>
          <w:bCs/>
          <w:szCs w:val="20"/>
        </w:rPr>
        <w:t xml:space="preserve"> izvedljivosti ukrepov trajnostne mobilnosti za občino Slovenska Bistrica</w:t>
      </w:r>
    </w:p>
    <w:p w14:paraId="10505594" w14:textId="77777777" w:rsidR="00B718E5" w:rsidRDefault="00B718E5" w:rsidP="00B718E5">
      <w:pPr>
        <w:keepLines/>
        <w:widowControl w:val="0"/>
        <w:spacing w:line="276" w:lineRule="auto"/>
        <w:ind w:left="284"/>
        <w:jc w:val="both"/>
        <w:rPr>
          <w:rFonts w:ascii="Century Gothic" w:hAnsi="Century Gothic"/>
          <w:b/>
          <w:bCs/>
          <w:szCs w:val="20"/>
        </w:rPr>
      </w:pPr>
    </w:p>
    <w:p w14:paraId="74EFB7E6" w14:textId="77777777" w:rsidR="00B718E5" w:rsidRPr="001D0AEE" w:rsidRDefault="00B718E5" w:rsidP="00B718E5">
      <w:pPr>
        <w:keepLines/>
        <w:widowControl w:val="0"/>
        <w:spacing w:line="276" w:lineRule="auto"/>
        <w:ind w:left="284"/>
        <w:jc w:val="both"/>
        <w:rPr>
          <w:rFonts w:ascii="Century Gothic" w:hAnsi="Century Gothic"/>
          <w:szCs w:val="20"/>
        </w:rPr>
      </w:pPr>
      <w:r>
        <w:rPr>
          <w:rFonts w:ascii="Century Gothic" w:hAnsi="Century Gothic"/>
          <w:szCs w:val="20"/>
        </w:rPr>
        <w:t>Ponudnik</w:t>
      </w:r>
      <w:r w:rsidRPr="001D0AEE">
        <w:rPr>
          <w:rFonts w:ascii="Century Gothic" w:hAnsi="Century Gothic"/>
          <w:szCs w:val="20"/>
        </w:rPr>
        <w:t xml:space="preserve"> je v zadnjih 10 letih pred oddajo ponudbe uspešno zaključil vsaj naslednje referenčne posle: </w:t>
      </w:r>
    </w:p>
    <w:p w14:paraId="2B6EE80B" w14:textId="77777777" w:rsidR="00B718E5" w:rsidRPr="001D0AEE" w:rsidRDefault="00B718E5" w:rsidP="00B718E5">
      <w:pPr>
        <w:pStyle w:val="Odstavekseznama"/>
        <w:keepLines/>
        <w:widowControl w:val="0"/>
        <w:numPr>
          <w:ilvl w:val="0"/>
          <w:numId w:val="35"/>
        </w:numPr>
        <w:spacing w:line="276" w:lineRule="auto"/>
        <w:jc w:val="both"/>
        <w:rPr>
          <w:rFonts w:ascii="Century Gothic" w:hAnsi="Century Gothic"/>
          <w:szCs w:val="20"/>
        </w:rPr>
      </w:pPr>
      <w:r w:rsidRPr="001D0AEE">
        <w:rPr>
          <w:rFonts w:ascii="Century Gothic" w:hAnsi="Century Gothic"/>
          <w:szCs w:val="20"/>
        </w:rPr>
        <w:t>najmanj 2 referenčna posla izdelave prometne študije, ki vključuje tudi področje analize in načrtovanja ene od oblik trajnostne mobilnosti, pri čemer je vsaj ena od teh dveh referenc izdelava prometne študije, ki obravnava območje z vsaj 10.000 prebivalci;</w:t>
      </w:r>
    </w:p>
    <w:p w14:paraId="58C8C0A4" w14:textId="77777777" w:rsidR="00B718E5" w:rsidRPr="001D0AEE" w:rsidRDefault="00B718E5" w:rsidP="00B718E5">
      <w:pPr>
        <w:pStyle w:val="Odstavekseznama"/>
        <w:keepLines/>
        <w:widowControl w:val="0"/>
        <w:numPr>
          <w:ilvl w:val="0"/>
          <w:numId w:val="35"/>
        </w:numPr>
        <w:spacing w:line="276" w:lineRule="auto"/>
        <w:jc w:val="both"/>
        <w:rPr>
          <w:rFonts w:ascii="Century Gothic" w:hAnsi="Century Gothic"/>
          <w:szCs w:val="20"/>
        </w:rPr>
      </w:pPr>
      <w:r w:rsidRPr="001D0AEE">
        <w:rPr>
          <w:rFonts w:ascii="Century Gothic" w:hAnsi="Century Gothic"/>
          <w:szCs w:val="20"/>
        </w:rPr>
        <w:t>najmanj 2 referenčna posla za izdelavo prometne ekonomike oz. investicijske dokumentacije, ki vključuje tudi področje trajnostne mobilnosti;</w:t>
      </w:r>
    </w:p>
    <w:p w14:paraId="28933AD5" w14:textId="77777777" w:rsidR="00B718E5" w:rsidRDefault="00B718E5" w:rsidP="00B718E5">
      <w:pPr>
        <w:pStyle w:val="Odstavekseznama"/>
        <w:keepLines/>
        <w:widowControl w:val="0"/>
        <w:numPr>
          <w:ilvl w:val="0"/>
          <w:numId w:val="35"/>
        </w:numPr>
        <w:spacing w:line="276" w:lineRule="auto"/>
        <w:jc w:val="both"/>
        <w:rPr>
          <w:rFonts w:ascii="Century Gothic" w:hAnsi="Century Gothic"/>
          <w:szCs w:val="20"/>
        </w:rPr>
      </w:pPr>
      <w:r w:rsidRPr="001D0AEE">
        <w:rPr>
          <w:rFonts w:ascii="Century Gothic" w:hAnsi="Century Gothic"/>
          <w:szCs w:val="20"/>
        </w:rPr>
        <w:t>najmanj 2 referenčna posla za izdelavo smernic oz. načrtovanih ukrepov na področju električne mobilnosti in/ali električne infrastrukture in/ali optimiziranja/planiranja ukrepov električne mobilnosti.</w:t>
      </w:r>
    </w:p>
    <w:p w14:paraId="3344BC65" w14:textId="77777777" w:rsidR="00B718E5" w:rsidRDefault="00B718E5" w:rsidP="00B718E5">
      <w:pPr>
        <w:keepLines/>
        <w:widowControl w:val="0"/>
        <w:spacing w:line="276" w:lineRule="auto"/>
        <w:jc w:val="both"/>
        <w:rPr>
          <w:rFonts w:ascii="Century Gothic" w:eastAsia="Times New Roman" w:hAnsi="Century Gothic"/>
          <w:szCs w:val="20"/>
        </w:rPr>
      </w:pPr>
    </w:p>
    <w:p w14:paraId="6EFC3F50" w14:textId="77777777" w:rsidR="00B718E5" w:rsidRDefault="00B718E5" w:rsidP="00B718E5">
      <w:pPr>
        <w:keepLines/>
        <w:widowControl w:val="0"/>
        <w:spacing w:line="276" w:lineRule="auto"/>
        <w:ind w:left="284"/>
        <w:jc w:val="both"/>
        <w:rPr>
          <w:rFonts w:ascii="Century Gothic" w:eastAsia="Times New Roman" w:hAnsi="Century Gothic"/>
          <w:szCs w:val="20"/>
        </w:rPr>
      </w:pPr>
      <w:r w:rsidRPr="001D0AEE">
        <w:rPr>
          <w:rFonts w:ascii="Century Gothic" w:eastAsia="Times New Roman" w:hAnsi="Century Gothic"/>
          <w:szCs w:val="20"/>
        </w:rPr>
        <w:t>Referenčni posel je moral biti zaključen do dneva oddaje ponudbe. Posel se šteje za dokončanega z dnem, ko je bila naročniku izročena končna verzija zahtevane dokumentacije. V primeru, da so je bilo za posamezno investicijo izdelanih več vrst dokumentov, je lahko referenčni projekt v okviru referenčnega posla priglašen zgolj enkrat.</w:t>
      </w:r>
    </w:p>
    <w:p w14:paraId="1DE49DF2" w14:textId="5E15CAFC" w:rsidR="00193E6E" w:rsidRPr="00E87DFD" w:rsidRDefault="00193E6E" w:rsidP="00B718E5">
      <w:pPr>
        <w:keepLines/>
        <w:widowControl w:val="0"/>
        <w:spacing w:line="276" w:lineRule="auto"/>
        <w:ind w:left="284"/>
        <w:jc w:val="both"/>
        <w:rPr>
          <w:rFonts w:ascii="Century Gothic" w:hAnsi="Century Gothic" w:cs="Arial"/>
          <w:szCs w:val="20"/>
        </w:rPr>
      </w:pPr>
    </w:p>
    <w:p w14:paraId="0DA458ED" w14:textId="77777777" w:rsidR="00B718E5" w:rsidRDefault="0090305B" w:rsidP="00B718E5">
      <w:pPr>
        <w:keepLines/>
        <w:widowControl w:val="0"/>
        <w:spacing w:line="276" w:lineRule="auto"/>
        <w:ind w:left="284"/>
        <w:jc w:val="both"/>
        <w:rPr>
          <w:rFonts w:ascii="Century Gothic" w:eastAsia="Times New Roman" w:hAnsi="Century Gothic"/>
          <w:b/>
          <w:bCs/>
          <w:szCs w:val="20"/>
        </w:rPr>
      </w:pPr>
      <w:r w:rsidRPr="00E87DFD">
        <w:rPr>
          <w:rFonts w:ascii="Century Gothic" w:eastAsia="Times New Roman" w:hAnsi="Century Gothic"/>
          <w:b/>
          <w:bCs/>
          <w:szCs w:val="20"/>
        </w:rPr>
        <w:t>SKLOP 3:</w:t>
      </w:r>
      <w:r w:rsidR="00FA6272" w:rsidRPr="00E87DFD">
        <w:rPr>
          <w:rFonts w:ascii="Century Gothic" w:eastAsia="Times New Roman" w:hAnsi="Century Gothic"/>
          <w:b/>
          <w:bCs/>
          <w:szCs w:val="20"/>
        </w:rPr>
        <w:t xml:space="preserve"> </w:t>
      </w:r>
      <w:r w:rsidR="00B718E5" w:rsidRPr="00763B59">
        <w:rPr>
          <w:rFonts w:ascii="Century Gothic" w:eastAsia="Times New Roman" w:hAnsi="Century Gothic"/>
          <w:b/>
          <w:bCs/>
          <w:szCs w:val="20"/>
        </w:rPr>
        <w:t>Mobilnostna študija za Občino Zreče: Študij</w:t>
      </w:r>
      <w:r w:rsidR="00B718E5">
        <w:rPr>
          <w:rFonts w:ascii="Century Gothic" w:eastAsia="Times New Roman" w:hAnsi="Century Gothic"/>
          <w:b/>
          <w:bCs/>
          <w:szCs w:val="20"/>
        </w:rPr>
        <w:t>a</w:t>
      </w:r>
      <w:r w:rsidR="00B718E5" w:rsidRPr="00763B59">
        <w:rPr>
          <w:rFonts w:ascii="Century Gothic" w:eastAsia="Times New Roman" w:hAnsi="Century Gothic"/>
          <w:b/>
          <w:bCs/>
          <w:szCs w:val="20"/>
        </w:rPr>
        <w:t xml:space="preserve"> izvedljivosti ukrepov trajnostne mobilnosti za občino Zreče</w:t>
      </w:r>
    </w:p>
    <w:p w14:paraId="74F4374A" w14:textId="77777777" w:rsidR="00B718E5" w:rsidRDefault="00B718E5" w:rsidP="00B718E5">
      <w:pPr>
        <w:keepLines/>
        <w:widowControl w:val="0"/>
        <w:spacing w:line="276" w:lineRule="auto"/>
        <w:ind w:left="284"/>
        <w:jc w:val="both"/>
        <w:rPr>
          <w:rFonts w:ascii="Century Gothic" w:eastAsia="Times New Roman" w:hAnsi="Century Gothic"/>
          <w:b/>
          <w:bCs/>
          <w:szCs w:val="20"/>
        </w:rPr>
      </w:pPr>
    </w:p>
    <w:p w14:paraId="57F9FEC1" w14:textId="77777777" w:rsidR="00B718E5" w:rsidRDefault="00B718E5" w:rsidP="00B718E5">
      <w:pPr>
        <w:keepLines/>
        <w:widowControl w:val="0"/>
        <w:spacing w:line="276" w:lineRule="auto"/>
        <w:ind w:left="284"/>
        <w:jc w:val="both"/>
        <w:rPr>
          <w:rFonts w:ascii="Century Gothic" w:eastAsia="Times New Roman" w:hAnsi="Century Gothic"/>
          <w:szCs w:val="20"/>
        </w:rPr>
      </w:pPr>
      <w:r>
        <w:rPr>
          <w:rFonts w:ascii="Century Gothic" w:eastAsia="Times New Roman" w:hAnsi="Century Gothic"/>
          <w:szCs w:val="20"/>
        </w:rPr>
        <w:t xml:space="preserve">Ponudnik </w:t>
      </w:r>
      <w:r w:rsidRPr="00763B59">
        <w:rPr>
          <w:rFonts w:ascii="Century Gothic" w:eastAsia="Times New Roman" w:hAnsi="Century Gothic"/>
          <w:szCs w:val="20"/>
        </w:rPr>
        <w:t>je v zadnjih 10 letih pred oddajo ponudbe uspešno zaključil najmanj 2 referenčna posla izdelave prometne študije, ki vključuje tudi področje analize in načrtovanja ene od oblik trajnostne mobilnosti, pri čemer je vsaj ena od teh dveh referenc izdelava prometne študije, ki obravnava območje z vsaj 5.000 prebivalci</w:t>
      </w:r>
      <w:r>
        <w:rPr>
          <w:rFonts w:ascii="Century Gothic" w:eastAsia="Times New Roman" w:hAnsi="Century Gothic"/>
          <w:szCs w:val="20"/>
        </w:rPr>
        <w:t>.</w:t>
      </w:r>
    </w:p>
    <w:p w14:paraId="2CAF091B" w14:textId="77777777" w:rsidR="00B718E5" w:rsidRDefault="00B718E5" w:rsidP="00B718E5">
      <w:pPr>
        <w:keepLines/>
        <w:widowControl w:val="0"/>
        <w:spacing w:line="276" w:lineRule="auto"/>
        <w:ind w:left="284"/>
        <w:jc w:val="both"/>
        <w:rPr>
          <w:rFonts w:ascii="Century Gothic" w:eastAsia="Times New Roman" w:hAnsi="Century Gothic"/>
          <w:szCs w:val="20"/>
        </w:rPr>
      </w:pPr>
    </w:p>
    <w:p w14:paraId="51FD263A" w14:textId="77777777" w:rsidR="00B718E5" w:rsidRPr="00763B59" w:rsidRDefault="00B718E5" w:rsidP="00B718E5">
      <w:pPr>
        <w:keepLines/>
        <w:widowControl w:val="0"/>
        <w:spacing w:line="276" w:lineRule="auto"/>
        <w:ind w:left="284"/>
        <w:jc w:val="both"/>
        <w:rPr>
          <w:rFonts w:ascii="Century Gothic" w:eastAsia="Times New Roman" w:hAnsi="Century Gothic"/>
          <w:szCs w:val="20"/>
        </w:rPr>
      </w:pPr>
      <w:r w:rsidRPr="00763B59">
        <w:rPr>
          <w:rFonts w:ascii="Century Gothic" w:eastAsia="Times New Roman" w:hAnsi="Century Gothic"/>
          <w:szCs w:val="20"/>
        </w:rPr>
        <w:t>Referenčni posel je moral biti zaključen do dneva oddaje ponudbe. Posel se šteje za dokončanega z dnem, ko je bila naročniku izročena končna verzija zahtevane dokumentacije. V primeru, da so je bilo za posamezno investicijo izdelanih več vrst dokumentov, je lahko referenčni projekt v okviru referenčnega posla priglašen zgolj enkrat.</w:t>
      </w:r>
    </w:p>
    <w:p w14:paraId="393588C2" w14:textId="77B05B9B" w:rsidR="00FA6272" w:rsidRPr="00E87DFD" w:rsidRDefault="00FA6272" w:rsidP="00B718E5">
      <w:pPr>
        <w:keepLines/>
        <w:widowControl w:val="0"/>
        <w:spacing w:line="276" w:lineRule="auto"/>
        <w:ind w:left="284"/>
        <w:jc w:val="both"/>
        <w:rPr>
          <w:rFonts w:ascii="Century Gothic" w:eastAsia="Times New Roman" w:hAnsi="Century Gothic"/>
          <w:szCs w:val="20"/>
        </w:rPr>
      </w:pPr>
    </w:p>
    <w:p w14:paraId="710B94C4" w14:textId="77777777" w:rsidR="001D0AEE" w:rsidRPr="002337D6" w:rsidRDefault="001D0AEE" w:rsidP="00D42236">
      <w:pPr>
        <w:keepLines/>
        <w:widowControl w:val="0"/>
        <w:spacing w:line="276" w:lineRule="auto"/>
        <w:ind w:left="284"/>
        <w:jc w:val="both"/>
        <w:rPr>
          <w:rFonts w:ascii="Century Gothic" w:eastAsiaTheme="minorEastAsia" w:hAnsi="Century Gothic"/>
          <w:b/>
          <w:bCs/>
        </w:rPr>
      </w:pPr>
      <w:r w:rsidRPr="002337D6">
        <w:rPr>
          <w:rFonts w:ascii="Century Gothic" w:eastAsiaTheme="minorEastAsia" w:hAnsi="Century Gothic"/>
          <w:b/>
          <w:bCs/>
        </w:rPr>
        <w:t xml:space="preserve">Način izpolnjevanja (VELJA ZA VSE SKLOPE): </w:t>
      </w:r>
    </w:p>
    <w:p w14:paraId="64570A4D" w14:textId="368633A5" w:rsidR="001D0AEE" w:rsidRPr="00E87DFD" w:rsidRDefault="001D0AEE" w:rsidP="00D42236">
      <w:pPr>
        <w:keepLines/>
        <w:widowControl w:val="0"/>
        <w:spacing w:line="276" w:lineRule="auto"/>
        <w:ind w:left="284"/>
        <w:jc w:val="both"/>
        <w:rPr>
          <w:rFonts w:ascii="Century Gothic" w:eastAsiaTheme="minorEastAsia" w:hAnsi="Century Gothic"/>
        </w:rPr>
      </w:pPr>
      <w:r w:rsidRPr="00E87DFD">
        <w:rPr>
          <w:rFonts w:ascii="Century Gothic" w:eastAsiaTheme="minorEastAsia" w:hAnsi="Century Gothic"/>
        </w:rPr>
        <w:t xml:space="preserve">Pogoj mora izpolniti ponudnik. Ponudnik lahko izpolnjevanje pogoja izkaže tudi s partnerji ali podizvajalci. </w:t>
      </w:r>
    </w:p>
    <w:p w14:paraId="7A3329C6" w14:textId="77777777" w:rsidR="001D0AEE" w:rsidRPr="00E87DFD" w:rsidRDefault="001D0AEE" w:rsidP="00D42236">
      <w:pPr>
        <w:keepLines/>
        <w:widowControl w:val="0"/>
        <w:spacing w:line="276" w:lineRule="auto"/>
        <w:ind w:left="284"/>
        <w:jc w:val="both"/>
        <w:rPr>
          <w:rFonts w:ascii="Century Gothic" w:eastAsiaTheme="minorEastAsia" w:hAnsi="Century Gothic"/>
        </w:rPr>
      </w:pPr>
    </w:p>
    <w:p w14:paraId="17D69029" w14:textId="77777777" w:rsidR="001D0AEE" w:rsidRPr="00E87DFD" w:rsidRDefault="001D0AEE" w:rsidP="00D42236">
      <w:pPr>
        <w:keepLines/>
        <w:widowControl w:val="0"/>
        <w:spacing w:line="276" w:lineRule="auto"/>
        <w:ind w:left="284"/>
        <w:jc w:val="both"/>
        <w:rPr>
          <w:rFonts w:ascii="Century Gothic" w:eastAsiaTheme="minorEastAsia" w:hAnsi="Century Gothic"/>
        </w:rPr>
      </w:pPr>
      <w:r w:rsidRPr="00E87DFD">
        <w:rPr>
          <w:rFonts w:ascii="Century Gothic" w:eastAsiaTheme="minorEastAsia" w:hAnsi="Century Gothic"/>
        </w:rPr>
        <w:lastRenderedPageBreak/>
        <w:t>Zahtevano dokazilo:</w:t>
      </w:r>
    </w:p>
    <w:p w14:paraId="1E4FA8CD" w14:textId="721C5023" w:rsidR="001D0AEE" w:rsidRPr="001D0AEE" w:rsidRDefault="001D0AEE"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 xml:space="preserve">Ponudnik referenčne posle navede v obrazec </w:t>
      </w:r>
      <w:r w:rsidRPr="00E87DFD">
        <w:rPr>
          <w:rFonts w:ascii="Century Gothic" w:hAnsi="Century Gothic"/>
          <w:b/>
          <w:szCs w:val="20"/>
        </w:rPr>
        <w:t xml:space="preserve">OBR-Referenčni posli gospodarskega subjekta. </w:t>
      </w:r>
      <w:r w:rsidRPr="00E87DFD">
        <w:rPr>
          <w:rFonts w:ascii="Century Gothic" w:hAnsi="Century Gothic"/>
          <w:szCs w:val="20"/>
        </w:rPr>
        <w:t xml:space="preserve">Referenčna potrdila morajo biti potrjena s strani naročnika referenčnega posla. </w:t>
      </w:r>
    </w:p>
    <w:p w14:paraId="3D7CE5DC" w14:textId="77777777" w:rsidR="001D0AEE" w:rsidRPr="001D0AEE" w:rsidRDefault="001D0AEE" w:rsidP="00D42236">
      <w:pPr>
        <w:pStyle w:val="Odstavekseznama"/>
        <w:keepLines/>
        <w:widowControl w:val="0"/>
        <w:spacing w:line="276" w:lineRule="auto"/>
        <w:ind w:left="1004"/>
        <w:jc w:val="both"/>
        <w:rPr>
          <w:rFonts w:ascii="Century Gothic" w:hAnsi="Century Gothic"/>
          <w:szCs w:val="20"/>
        </w:rPr>
      </w:pPr>
    </w:p>
    <w:p w14:paraId="6D310B31" w14:textId="72F4CC36" w:rsidR="00091193" w:rsidRDefault="00091193"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w:t>
      </w:r>
      <w:r w:rsidR="00CC24B0" w:rsidRPr="00E87DFD">
        <w:rPr>
          <w:rFonts w:ascii="Century Gothic" w:hAnsi="Century Gothic"/>
          <w:b/>
        </w:rPr>
        <w:t>Kader</w:t>
      </w:r>
      <w:r w:rsidRPr="00E87DFD">
        <w:rPr>
          <w:rFonts w:ascii="Century Gothic" w:hAnsi="Century Gothic"/>
          <w:b/>
        </w:rPr>
        <w:t>)</w:t>
      </w:r>
    </w:p>
    <w:p w14:paraId="344B18EC" w14:textId="0B46404F" w:rsidR="004F1565" w:rsidRDefault="004F1565" w:rsidP="004F1565">
      <w:pPr>
        <w:keepLines/>
        <w:widowControl w:val="0"/>
        <w:spacing w:line="276" w:lineRule="auto"/>
        <w:ind w:left="284"/>
        <w:jc w:val="both"/>
        <w:outlineLvl w:val="0"/>
        <w:rPr>
          <w:rFonts w:ascii="Century Gothic" w:hAnsi="Century Gothic"/>
          <w:b/>
        </w:rPr>
      </w:pPr>
    </w:p>
    <w:p w14:paraId="211DBC3E" w14:textId="60FA0134" w:rsidR="004F1565" w:rsidRDefault="004F1565" w:rsidP="004F1565">
      <w:pPr>
        <w:keepLines/>
        <w:widowControl w:val="0"/>
        <w:spacing w:line="276" w:lineRule="auto"/>
        <w:ind w:left="284"/>
        <w:jc w:val="both"/>
        <w:outlineLvl w:val="0"/>
        <w:rPr>
          <w:rFonts w:ascii="Century Gothic" w:hAnsi="Century Gothic"/>
          <w:bCs/>
        </w:rPr>
      </w:pPr>
      <w:r w:rsidRPr="003C61B9">
        <w:rPr>
          <w:rFonts w:ascii="Century Gothic" w:hAnsi="Century Gothic"/>
          <w:bCs/>
        </w:rPr>
        <w:t>Ponudnik lahko kot ključnega strokovnjaka nominira isto osebo v več sklopih. Znotraj enega sklopa je lahko ena oseba nominirana zgolj na eno funkcijo.</w:t>
      </w:r>
    </w:p>
    <w:p w14:paraId="4AC782E6" w14:textId="77777777" w:rsidR="0018443F" w:rsidRPr="00E87DFD" w:rsidRDefault="0018443F" w:rsidP="00D42236">
      <w:pPr>
        <w:pStyle w:val="Odstavekseznama"/>
        <w:keepLines/>
        <w:widowControl w:val="0"/>
        <w:spacing w:line="276" w:lineRule="auto"/>
        <w:ind w:left="644"/>
        <w:jc w:val="both"/>
        <w:outlineLvl w:val="0"/>
        <w:rPr>
          <w:rFonts w:ascii="Century Gothic" w:hAnsi="Century Gothic"/>
          <w:b/>
        </w:rPr>
      </w:pPr>
    </w:p>
    <w:p w14:paraId="720B5548" w14:textId="77777777" w:rsidR="00DF34CB" w:rsidRPr="00E87DFD" w:rsidRDefault="00CC24B0" w:rsidP="00DF34CB">
      <w:pPr>
        <w:keepLines/>
        <w:widowControl w:val="0"/>
        <w:ind w:left="284"/>
        <w:jc w:val="both"/>
        <w:rPr>
          <w:rFonts w:ascii="Century Gothic" w:hAnsi="Century Gothic"/>
          <w:b/>
          <w:bCs/>
          <w:szCs w:val="20"/>
        </w:rPr>
      </w:pPr>
      <w:r w:rsidRPr="00E87DFD">
        <w:rPr>
          <w:rFonts w:ascii="Century Gothic" w:hAnsi="Century Gothic"/>
          <w:b/>
          <w:bCs/>
          <w:szCs w:val="20"/>
        </w:rPr>
        <w:t>SKLOP 1:</w:t>
      </w:r>
      <w:r w:rsidR="00506B79" w:rsidRPr="00E87DFD">
        <w:rPr>
          <w:rFonts w:ascii="Century Gothic" w:hAnsi="Century Gothic"/>
          <w:szCs w:val="20"/>
        </w:rPr>
        <w:t xml:space="preserve"> </w:t>
      </w:r>
      <w:r w:rsidR="00DF34CB" w:rsidRPr="00E87DFD">
        <w:rPr>
          <w:rFonts w:ascii="Century Gothic" w:hAnsi="Century Gothic"/>
          <w:b/>
          <w:bCs/>
          <w:szCs w:val="20"/>
        </w:rPr>
        <w:t>Mobilnostna študija Mestna občina Kranj: Študija semaforizacije v Mestni občini Kranj  in optimizacija sistema za pešce in kolesarje</w:t>
      </w:r>
    </w:p>
    <w:p w14:paraId="37D3934F" w14:textId="77777777" w:rsidR="00DF34CB" w:rsidRPr="00E87DFD" w:rsidRDefault="00DF34CB" w:rsidP="00DF34CB">
      <w:pPr>
        <w:pStyle w:val="Telobesedila"/>
        <w:keepLines/>
        <w:widowControl w:val="0"/>
        <w:ind w:left="284"/>
        <w:jc w:val="both"/>
        <w:rPr>
          <w:rFonts w:ascii="Century Gothic" w:eastAsia="Times New Roman" w:hAnsi="Century Gothic"/>
          <w:lang w:val="sl-SI"/>
        </w:rPr>
      </w:pPr>
    </w:p>
    <w:p w14:paraId="4AC703C2" w14:textId="77777777" w:rsidR="00DF34CB" w:rsidRDefault="00DF34CB" w:rsidP="00DF34CB">
      <w:pPr>
        <w:keepLines/>
        <w:widowControl w:val="0"/>
        <w:ind w:left="284"/>
        <w:jc w:val="both"/>
        <w:rPr>
          <w:rFonts w:ascii="Century Gothic" w:hAnsi="Century Gothic" w:cs="Arial"/>
        </w:rPr>
      </w:pPr>
      <w:r w:rsidRPr="00E87DFD">
        <w:rPr>
          <w:rFonts w:ascii="Century Gothic" w:hAnsi="Century Gothic" w:cs="Arial"/>
        </w:rPr>
        <w:t>Ponudnik mora zagotoviti vsaj naslednjega ključnega strokovnjaka:</w:t>
      </w:r>
    </w:p>
    <w:p w14:paraId="4FE7FCF2" w14:textId="77777777" w:rsidR="00DF34CB" w:rsidRPr="00E87DFD" w:rsidRDefault="00DF34CB" w:rsidP="00DF34CB">
      <w:pPr>
        <w:keepLines/>
        <w:widowControl w:val="0"/>
        <w:ind w:left="284"/>
        <w:jc w:val="both"/>
        <w:rPr>
          <w:rFonts w:ascii="Century Gothic" w:hAnsi="Century Gothic" w:cs="Arial"/>
        </w:rPr>
      </w:pPr>
    </w:p>
    <w:p w14:paraId="11DFB718" w14:textId="77777777" w:rsidR="00DF34CB" w:rsidRPr="00E87DFD" w:rsidRDefault="00DF34CB" w:rsidP="00DF34CB">
      <w:pPr>
        <w:keepLines/>
        <w:widowControl w:val="0"/>
        <w:ind w:left="284"/>
        <w:jc w:val="both"/>
        <w:rPr>
          <w:rFonts w:ascii="Century Gothic" w:hAnsi="Century Gothic" w:cs="Arial"/>
          <w:szCs w:val="20"/>
        </w:rPr>
      </w:pPr>
      <w:r w:rsidRPr="00E87DFD">
        <w:rPr>
          <w:rFonts w:ascii="Century Gothic" w:hAnsi="Century Gothic" w:cs="Arial"/>
          <w:szCs w:val="20"/>
        </w:rPr>
        <w:t xml:space="preserve">ODGOVORNA OSEBA IZDELOVALCA: </w:t>
      </w:r>
    </w:p>
    <w:p w14:paraId="4E7FCBC4" w14:textId="77777777" w:rsidR="00DF34CB" w:rsidRPr="00E87DFD" w:rsidRDefault="00DF34CB" w:rsidP="00DF34CB">
      <w:pPr>
        <w:keepLines/>
        <w:widowControl w:val="0"/>
        <w:ind w:left="284"/>
        <w:jc w:val="both"/>
        <w:rPr>
          <w:rFonts w:ascii="Century Gothic" w:hAnsi="Century Gothic" w:cs="Arial"/>
          <w:szCs w:val="20"/>
        </w:rPr>
      </w:pPr>
      <w:r w:rsidRPr="00E87DFD">
        <w:rPr>
          <w:rFonts w:ascii="Century Gothic" w:hAnsi="Century Gothic" w:cs="Arial"/>
          <w:szCs w:val="20"/>
        </w:rPr>
        <w:t xml:space="preserve">Ponudnik v ponudbi imenuje </w:t>
      </w:r>
      <w:r w:rsidRPr="00771FE8">
        <w:rPr>
          <w:rFonts w:ascii="Century Gothic" w:hAnsi="Century Gothic" w:cs="Arial"/>
          <w:szCs w:val="20"/>
        </w:rPr>
        <w:t>odgovorno osebo izdelovalca</w:t>
      </w:r>
      <w:r w:rsidRPr="00E87DFD">
        <w:rPr>
          <w:rFonts w:ascii="Century Gothic" w:hAnsi="Century Gothic" w:cs="Arial"/>
          <w:szCs w:val="20"/>
        </w:rPr>
        <w:t xml:space="preserve"> za izdelavo študije:</w:t>
      </w:r>
    </w:p>
    <w:p w14:paraId="17B8F2F3" w14:textId="77777777" w:rsidR="00DF34CB" w:rsidRPr="00E87DFD" w:rsidRDefault="00DF34CB" w:rsidP="00DF34CB">
      <w:pPr>
        <w:keepLines/>
        <w:widowControl w:val="0"/>
        <w:numPr>
          <w:ilvl w:val="0"/>
          <w:numId w:val="15"/>
        </w:numPr>
        <w:pBdr>
          <w:top w:val="nil"/>
          <w:left w:val="nil"/>
          <w:bottom w:val="nil"/>
          <w:right w:val="nil"/>
          <w:between w:val="nil"/>
        </w:pBdr>
        <w:ind w:left="1724"/>
        <w:jc w:val="both"/>
        <w:rPr>
          <w:rFonts w:ascii="Century Gothic" w:hAnsi="Century Gothic" w:cs="Arial"/>
          <w:color w:val="000000"/>
        </w:rPr>
      </w:pPr>
      <w:r w:rsidRPr="00E87DFD">
        <w:rPr>
          <w:rFonts w:ascii="Century Gothic" w:hAnsi="Century Gothic" w:cs="Arial"/>
          <w:color w:val="000000"/>
        </w:rPr>
        <w:t>ključni strokovnjak z dokazljivimi izkušnjami s področja PROMETA, ki mora izpolnjevati vse naslednje pogoje:</w:t>
      </w:r>
    </w:p>
    <w:p w14:paraId="2D4D1877" w14:textId="77777777" w:rsidR="00DF34CB" w:rsidRPr="00E87DFD" w:rsidRDefault="00DF34CB" w:rsidP="00DF34CB">
      <w:pPr>
        <w:keepLines/>
        <w:widowControl w:val="0"/>
        <w:numPr>
          <w:ilvl w:val="0"/>
          <w:numId w:val="16"/>
        </w:numPr>
        <w:pBdr>
          <w:top w:val="nil"/>
          <w:left w:val="nil"/>
          <w:bottom w:val="nil"/>
          <w:right w:val="nil"/>
          <w:between w:val="nil"/>
        </w:pBdr>
        <w:ind w:left="2060"/>
        <w:jc w:val="both"/>
        <w:rPr>
          <w:rFonts w:ascii="Century Gothic" w:hAnsi="Century Gothic" w:cs="Arial"/>
          <w:color w:val="000000"/>
        </w:rPr>
      </w:pPr>
      <w:r w:rsidRPr="00E87DFD">
        <w:rPr>
          <w:rFonts w:ascii="Century Gothic" w:hAnsi="Century Gothic" w:cs="Arial"/>
          <w:color w:val="000000"/>
        </w:rPr>
        <w:t>ima najmanj univerzitetno izobrazbo prometne, gradbene ali druge tehnične smeri (oz. raven 8 SOK),</w:t>
      </w:r>
    </w:p>
    <w:p w14:paraId="01B04BF3" w14:textId="77777777" w:rsidR="00DF34CB" w:rsidRPr="00771FE8" w:rsidRDefault="00DF34CB" w:rsidP="00DF34CB">
      <w:pPr>
        <w:keepLines/>
        <w:widowControl w:val="0"/>
        <w:numPr>
          <w:ilvl w:val="0"/>
          <w:numId w:val="16"/>
        </w:numPr>
        <w:pBdr>
          <w:top w:val="nil"/>
          <w:left w:val="nil"/>
          <w:bottom w:val="nil"/>
          <w:right w:val="nil"/>
          <w:between w:val="nil"/>
        </w:pBdr>
        <w:ind w:left="2060"/>
        <w:jc w:val="both"/>
        <w:rPr>
          <w:rFonts w:ascii="Century Gothic" w:hAnsi="Century Gothic" w:cs="Arial"/>
          <w:color w:val="000000"/>
        </w:rPr>
      </w:pPr>
      <w:r w:rsidRPr="001C278A">
        <w:rPr>
          <w:rFonts w:ascii="Century Gothic" w:hAnsi="Century Gothic" w:cs="Arial"/>
          <w:color w:val="000000"/>
        </w:rPr>
        <w:t>opravljen strokovni izpit s področja prometnega inženirstva</w:t>
      </w:r>
      <w:r>
        <w:rPr>
          <w:rFonts w:ascii="Century Gothic" w:hAnsi="Century Gothic" w:cs="Arial"/>
          <w:color w:val="000000"/>
        </w:rPr>
        <w:t xml:space="preserve">, </w:t>
      </w:r>
      <w:r w:rsidRPr="00571B90">
        <w:rPr>
          <w:rFonts w:ascii="Century Gothic" w:hAnsi="Century Gothic" w:cs="Arial"/>
          <w:color w:val="000000"/>
        </w:rPr>
        <w:t>v kolikor je ta zahtevan v državi državljanstva, stalnega ali začasnega prebivališča imenovanega strokovnjaka,</w:t>
      </w:r>
    </w:p>
    <w:p w14:paraId="635E5E06" w14:textId="77777777" w:rsidR="00DF34CB" w:rsidRPr="00E87DFD" w:rsidRDefault="00DF34CB" w:rsidP="00DF34CB">
      <w:pPr>
        <w:pStyle w:val="Telobesedila"/>
        <w:keepLines/>
        <w:widowControl w:val="0"/>
        <w:numPr>
          <w:ilvl w:val="0"/>
          <w:numId w:val="30"/>
        </w:numPr>
        <w:jc w:val="both"/>
        <w:rPr>
          <w:rFonts w:ascii="Century Gothic" w:eastAsia="Times New Roman" w:hAnsi="Century Gothic"/>
          <w:lang w:val="sl-SI"/>
        </w:rPr>
      </w:pPr>
      <w:r w:rsidRPr="00E87DFD">
        <w:rPr>
          <w:rFonts w:ascii="Century Gothic" w:eastAsia="Times New Roman" w:hAnsi="Century Gothic" w:cs="Arial"/>
          <w:color w:val="000000"/>
          <w:lang w:val="sl-SI"/>
        </w:rPr>
        <w:t xml:space="preserve">je v zadnjih petih letih pred rokom za oddajo ponudbe kot </w:t>
      </w:r>
      <w:r>
        <w:rPr>
          <w:rFonts w:ascii="Century Gothic" w:eastAsia="Times New Roman" w:hAnsi="Century Gothic" w:cs="Arial"/>
          <w:color w:val="000000"/>
          <w:lang w:val="sl-SI"/>
        </w:rPr>
        <w:t xml:space="preserve">pripravljavec </w:t>
      </w:r>
      <w:r w:rsidRPr="00E87DFD">
        <w:rPr>
          <w:rFonts w:ascii="Century Gothic" w:eastAsia="Times New Roman" w:hAnsi="Century Gothic" w:cs="Arial"/>
          <w:color w:val="000000"/>
          <w:lang w:val="sl-SI"/>
        </w:rPr>
        <w:t xml:space="preserve">sodeloval pri izvedbi referenčnega posla, </w:t>
      </w:r>
      <w:r w:rsidRPr="00E87DFD">
        <w:rPr>
          <w:rFonts w:ascii="Century Gothic" w:eastAsia="Times New Roman" w:hAnsi="Century Gothic"/>
          <w:lang w:val="sl-SI"/>
        </w:rPr>
        <w:t xml:space="preserve">katerega predmet je bila izdelava ali optimizacija programa za semaforizacijo (program za krmiljenje za zagotavljanje večje pretočnosti </w:t>
      </w:r>
      <w:r w:rsidRPr="00E87DFD">
        <w:rPr>
          <w:rFonts w:ascii="Century Gothic" w:eastAsia="Times New Roman" w:hAnsi="Century Gothic"/>
          <w:b/>
          <w:bCs/>
          <w:u w:val="single"/>
          <w:lang w:val="sl-SI"/>
        </w:rPr>
        <w:t>vseh</w:t>
      </w:r>
      <w:r w:rsidRPr="00E87DFD">
        <w:rPr>
          <w:rFonts w:ascii="Century Gothic" w:eastAsia="Times New Roman" w:hAnsi="Century Gothic"/>
          <w:lang w:val="sl-SI"/>
        </w:rPr>
        <w:t xml:space="preserve"> udeležencev v prometu) vsaj 4 križišč. </w:t>
      </w:r>
    </w:p>
    <w:p w14:paraId="364A0797" w14:textId="77777777" w:rsidR="00DF34CB" w:rsidRPr="00E87DFD" w:rsidRDefault="00DF34CB" w:rsidP="00DF34CB">
      <w:pPr>
        <w:keepLines/>
        <w:widowControl w:val="0"/>
        <w:pBdr>
          <w:top w:val="nil"/>
          <w:left w:val="nil"/>
          <w:bottom w:val="nil"/>
          <w:right w:val="nil"/>
          <w:between w:val="nil"/>
        </w:pBdr>
        <w:ind w:left="284"/>
        <w:jc w:val="both"/>
        <w:rPr>
          <w:rFonts w:ascii="Century Gothic" w:hAnsi="Century Gothic" w:cs="Arial"/>
          <w:color w:val="000000"/>
        </w:rPr>
      </w:pPr>
    </w:p>
    <w:p w14:paraId="5111FC8D" w14:textId="7BEAB7FF" w:rsidR="00DF34CB" w:rsidRDefault="00DF34CB" w:rsidP="00DF34CB">
      <w:pPr>
        <w:keepLines/>
        <w:widowControl w:val="0"/>
        <w:pBdr>
          <w:top w:val="nil"/>
          <w:left w:val="nil"/>
          <w:bottom w:val="nil"/>
          <w:right w:val="nil"/>
          <w:between w:val="nil"/>
        </w:pBdr>
        <w:ind w:left="284"/>
        <w:jc w:val="both"/>
        <w:rPr>
          <w:rFonts w:ascii="Century Gothic" w:hAnsi="Century Gothic"/>
          <w:szCs w:val="20"/>
        </w:rPr>
      </w:pPr>
      <w:r w:rsidRPr="00E87DFD">
        <w:rPr>
          <w:rFonts w:ascii="Century Gothic" w:hAnsi="Century Gothic"/>
          <w:szCs w:val="20"/>
        </w:rPr>
        <w:t xml:space="preserve">Referenčni posel je moral biti zaključen do dneva oddaje ponudbe. Posel se šteje za dokončanega z dnem, ko je bila naročniku izročena končna verzija zahtevane projektne dokumentacije. V kolikor odgovorna oseba izdelovalca ni zaposlena pri </w:t>
      </w:r>
      <w:r>
        <w:rPr>
          <w:rFonts w:ascii="Century Gothic" w:hAnsi="Century Gothic"/>
          <w:szCs w:val="20"/>
        </w:rPr>
        <w:t>ponudniku</w:t>
      </w:r>
      <w:r w:rsidR="00B866BB">
        <w:rPr>
          <w:rFonts w:ascii="Century Gothic" w:hAnsi="Century Gothic"/>
          <w:szCs w:val="20"/>
        </w:rPr>
        <w:t xml:space="preserve"> ali partnerju</w:t>
      </w:r>
      <w:r w:rsidRPr="00E87DFD">
        <w:rPr>
          <w:rFonts w:ascii="Century Gothic" w:hAnsi="Century Gothic"/>
          <w:szCs w:val="20"/>
        </w:rPr>
        <w:t>, mora biti delodajalec kadra ali kader kot fizična oseba imenovan za partnerja ali podizvajalca.</w:t>
      </w:r>
      <w:r>
        <w:rPr>
          <w:rFonts w:ascii="Century Gothic" w:hAnsi="Century Gothic"/>
          <w:szCs w:val="20"/>
        </w:rPr>
        <w:t xml:space="preserve"> </w:t>
      </w:r>
      <w:r w:rsidRPr="001942AD">
        <w:rPr>
          <w:rFonts w:ascii="Century Gothic" w:hAnsi="Century Gothic"/>
          <w:bCs/>
          <w:szCs w:val="20"/>
        </w:rPr>
        <w:t>Naročnik si v fazi pregleda ponudb pridržuje pravico zahtevati</w:t>
      </w:r>
      <w:r w:rsidRPr="001942AD" w:rsidDel="00EC573C">
        <w:rPr>
          <w:rFonts w:ascii="Century Gothic" w:hAnsi="Century Gothic"/>
          <w:szCs w:val="20"/>
        </w:rPr>
        <w:t xml:space="preserve"> </w:t>
      </w:r>
      <w:r w:rsidRPr="001942AD">
        <w:rPr>
          <w:rFonts w:ascii="Century Gothic" w:hAnsi="Century Gothic"/>
          <w:szCs w:val="20"/>
        </w:rPr>
        <w:t>dokazila, iz katerih je razvidno izpolnjevanje pogoja.</w:t>
      </w:r>
    </w:p>
    <w:p w14:paraId="7432EEF0" w14:textId="77777777" w:rsidR="00DF34CB" w:rsidRPr="00E87DFD" w:rsidRDefault="00DF34CB" w:rsidP="00DF34CB">
      <w:pPr>
        <w:keepLines/>
        <w:widowControl w:val="0"/>
        <w:pBdr>
          <w:top w:val="nil"/>
          <w:left w:val="nil"/>
          <w:bottom w:val="nil"/>
          <w:right w:val="nil"/>
          <w:between w:val="nil"/>
        </w:pBdr>
        <w:ind w:left="284"/>
        <w:jc w:val="both"/>
        <w:rPr>
          <w:rFonts w:ascii="Century Gothic" w:hAnsi="Century Gothic" w:cs="Arial"/>
          <w:color w:val="000000"/>
          <w:szCs w:val="20"/>
        </w:rPr>
      </w:pPr>
    </w:p>
    <w:p w14:paraId="23A66BF8" w14:textId="77777777" w:rsidR="00DF34CB" w:rsidRDefault="000E2393" w:rsidP="00DF34CB">
      <w:pPr>
        <w:keepLines/>
        <w:widowControl w:val="0"/>
        <w:spacing w:line="276" w:lineRule="auto"/>
        <w:ind w:left="284"/>
        <w:jc w:val="both"/>
        <w:rPr>
          <w:rFonts w:ascii="Century Gothic" w:hAnsi="Century Gothic"/>
          <w:b/>
          <w:bCs/>
          <w:szCs w:val="20"/>
        </w:rPr>
      </w:pPr>
      <w:r w:rsidRPr="00E87DFD">
        <w:rPr>
          <w:rFonts w:ascii="Century Gothic" w:hAnsi="Century Gothic"/>
          <w:b/>
          <w:bCs/>
          <w:szCs w:val="20"/>
        </w:rPr>
        <w:t>SKLOP 2:</w:t>
      </w:r>
      <w:r w:rsidR="00097056" w:rsidRPr="00E87DFD">
        <w:rPr>
          <w:rFonts w:ascii="Century Gothic" w:hAnsi="Century Gothic"/>
          <w:b/>
          <w:bCs/>
          <w:szCs w:val="20"/>
        </w:rPr>
        <w:t xml:space="preserve"> </w:t>
      </w:r>
      <w:r w:rsidR="00DF34CB" w:rsidRPr="001D0AEE">
        <w:rPr>
          <w:rFonts w:ascii="Century Gothic" w:hAnsi="Century Gothic"/>
          <w:b/>
          <w:bCs/>
          <w:szCs w:val="20"/>
        </w:rPr>
        <w:t xml:space="preserve">Mobilnostna študija za Občino Slovenska Bistrica: </w:t>
      </w:r>
      <w:r w:rsidR="00DF34CB" w:rsidRPr="005915B9">
        <w:rPr>
          <w:rFonts w:ascii="Century Gothic" w:hAnsi="Century Gothic"/>
          <w:b/>
          <w:bCs/>
          <w:szCs w:val="20"/>
        </w:rPr>
        <w:t>Študij</w:t>
      </w:r>
      <w:r w:rsidR="00DF34CB">
        <w:rPr>
          <w:rFonts w:ascii="Century Gothic" w:hAnsi="Century Gothic"/>
          <w:b/>
          <w:bCs/>
          <w:szCs w:val="20"/>
        </w:rPr>
        <w:t>a</w:t>
      </w:r>
      <w:r w:rsidR="00DF34CB" w:rsidRPr="005915B9">
        <w:rPr>
          <w:rFonts w:ascii="Century Gothic" w:hAnsi="Century Gothic"/>
          <w:b/>
          <w:bCs/>
          <w:szCs w:val="20"/>
        </w:rPr>
        <w:t xml:space="preserve"> izvedljivosti ukrepov trajnostne mobilnosti za </w:t>
      </w:r>
      <w:r w:rsidR="00DF34CB">
        <w:rPr>
          <w:rFonts w:ascii="Century Gothic" w:hAnsi="Century Gothic"/>
          <w:b/>
          <w:bCs/>
          <w:szCs w:val="20"/>
        </w:rPr>
        <w:t>O</w:t>
      </w:r>
      <w:r w:rsidR="00DF34CB" w:rsidRPr="005915B9">
        <w:rPr>
          <w:rFonts w:ascii="Century Gothic" w:hAnsi="Century Gothic"/>
          <w:b/>
          <w:bCs/>
          <w:szCs w:val="20"/>
        </w:rPr>
        <w:t>bčino Slovenska Bistrica</w:t>
      </w:r>
    </w:p>
    <w:p w14:paraId="4288D9B7" w14:textId="77777777" w:rsidR="00DF34CB" w:rsidRDefault="00DF34CB" w:rsidP="00DF34CB">
      <w:pPr>
        <w:keepLines/>
        <w:widowControl w:val="0"/>
        <w:spacing w:line="276" w:lineRule="auto"/>
        <w:ind w:left="284"/>
        <w:jc w:val="both"/>
        <w:rPr>
          <w:rFonts w:ascii="Century Gothic" w:hAnsi="Century Gothic"/>
          <w:szCs w:val="20"/>
        </w:rPr>
      </w:pPr>
    </w:p>
    <w:p w14:paraId="17152C68" w14:textId="77777777" w:rsidR="00DF34CB" w:rsidRDefault="00DF34CB" w:rsidP="00DF34CB">
      <w:pPr>
        <w:keepLines/>
        <w:widowControl w:val="0"/>
        <w:ind w:left="284"/>
        <w:jc w:val="both"/>
        <w:rPr>
          <w:rFonts w:ascii="Century Gothic" w:hAnsi="Century Gothic" w:cs="Arial"/>
          <w:szCs w:val="20"/>
        </w:rPr>
      </w:pPr>
      <w:r w:rsidRPr="005915B9">
        <w:rPr>
          <w:rFonts w:ascii="Century Gothic" w:hAnsi="Century Gothic" w:cs="Arial"/>
          <w:szCs w:val="20"/>
        </w:rPr>
        <w:t>ODGOVORNA OSEBA IZDELOVALCA</w:t>
      </w:r>
      <w:r>
        <w:rPr>
          <w:rFonts w:ascii="Century Gothic" w:hAnsi="Century Gothic" w:cs="Arial"/>
          <w:szCs w:val="20"/>
        </w:rPr>
        <w:t>:</w:t>
      </w:r>
    </w:p>
    <w:p w14:paraId="22554CFA" w14:textId="77777777" w:rsidR="00DF34CB" w:rsidRPr="005915B9" w:rsidRDefault="00DF34CB" w:rsidP="00DF34CB">
      <w:pPr>
        <w:keepLines/>
        <w:widowControl w:val="0"/>
        <w:ind w:left="284"/>
        <w:jc w:val="both"/>
        <w:rPr>
          <w:rFonts w:ascii="Century Gothic" w:hAnsi="Century Gothic" w:cs="Arial"/>
          <w:szCs w:val="20"/>
        </w:rPr>
      </w:pPr>
      <w:r>
        <w:rPr>
          <w:rFonts w:ascii="Century Gothic" w:hAnsi="Century Gothic" w:cs="Arial"/>
          <w:szCs w:val="20"/>
        </w:rPr>
        <w:t>P</w:t>
      </w:r>
      <w:r w:rsidRPr="005915B9">
        <w:rPr>
          <w:rFonts w:ascii="Century Gothic" w:hAnsi="Century Gothic" w:cs="Arial"/>
          <w:szCs w:val="20"/>
        </w:rPr>
        <w:t>onudnik v ponudbi imenuje odgovorno osebo izdelovalca za izdelavo študije</w:t>
      </w:r>
      <w:r>
        <w:rPr>
          <w:rFonts w:ascii="Century Gothic" w:hAnsi="Century Gothic" w:cs="Arial"/>
          <w:szCs w:val="20"/>
        </w:rPr>
        <w:t>:</w:t>
      </w:r>
    </w:p>
    <w:p w14:paraId="3D76D954" w14:textId="77777777" w:rsidR="00DF34CB" w:rsidRPr="005915B9" w:rsidRDefault="00DF34CB" w:rsidP="00DF34CB">
      <w:pPr>
        <w:keepLines/>
        <w:widowControl w:val="0"/>
        <w:numPr>
          <w:ilvl w:val="0"/>
          <w:numId w:val="15"/>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ključni strokovnjak z dokazljivimi izkušnjami s področja PROMETA, ki mora izpolnjevati vse naslednje pogoje:</w:t>
      </w:r>
    </w:p>
    <w:p w14:paraId="4B547C82" w14:textId="142ECA72" w:rsidR="007679DA" w:rsidRPr="007679DA" w:rsidRDefault="00DF34CB" w:rsidP="007679DA">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ima najmanj univerzitetno izobrazbo prometne/gradbene smeri ali druge tehnične smeri (oz. raven 8 SOK),</w:t>
      </w:r>
      <w:r w:rsidR="007679DA">
        <w:rPr>
          <w:rFonts w:ascii="Century Gothic" w:eastAsia="Times New Roman" w:hAnsi="Century Gothic" w:cs="Arial"/>
          <w:color w:val="000000"/>
          <w:szCs w:val="20"/>
        </w:rPr>
        <w:t xml:space="preserve"> </w:t>
      </w:r>
    </w:p>
    <w:p w14:paraId="210D6AC7" w14:textId="77777777" w:rsidR="00DF34CB" w:rsidRPr="005915B9" w:rsidRDefault="00DF34CB" w:rsidP="00DF34CB">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 xml:space="preserve">ima v zadnjih 10 letih pred oddajo ponudbe, najmanj 2 referenci kot </w:t>
      </w:r>
      <w:r>
        <w:rPr>
          <w:rFonts w:ascii="Century Gothic" w:eastAsia="Times New Roman" w:hAnsi="Century Gothic" w:cs="Arial"/>
          <w:color w:val="000000"/>
          <w:szCs w:val="20"/>
        </w:rPr>
        <w:t xml:space="preserve">pripravljavec </w:t>
      </w:r>
      <w:r w:rsidRPr="005915B9">
        <w:rPr>
          <w:rFonts w:ascii="Century Gothic" w:eastAsia="Times New Roman" w:hAnsi="Century Gothic" w:cs="Arial"/>
          <w:color w:val="000000"/>
          <w:szCs w:val="20"/>
        </w:rPr>
        <w:t>prometne študije, ki vključuje tudi področje analize in načrtovanja ene od oblik trajnostne mobilnosti, pri čemer je vsaj ena od teh dveh referenc izdelava prometne študije, ki obravnava območje z vsaj 10.000 prebivalci</w:t>
      </w:r>
      <w:r>
        <w:rPr>
          <w:rFonts w:ascii="Century Gothic" w:eastAsia="Times New Roman" w:hAnsi="Century Gothic" w:cs="Arial"/>
          <w:color w:val="000000"/>
          <w:szCs w:val="20"/>
        </w:rPr>
        <w:t>,</w:t>
      </w:r>
    </w:p>
    <w:p w14:paraId="1AC60E97" w14:textId="77777777" w:rsidR="00DF34CB" w:rsidRPr="005915B9" w:rsidRDefault="00DF34CB" w:rsidP="00DF34CB">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ima vsaj 10 let delovne dobe</w:t>
      </w:r>
      <w:r>
        <w:rPr>
          <w:rFonts w:ascii="Century Gothic" w:eastAsia="Times New Roman" w:hAnsi="Century Gothic" w:cs="Arial"/>
          <w:color w:val="000000"/>
          <w:szCs w:val="20"/>
        </w:rPr>
        <w:t>,</w:t>
      </w:r>
    </w:p>
    <w:p w14:paraId="3B2A7678" w14:textId="77777777" w:rsidR="00DF34CB" w:rsidRPr="002B0730" w:rsidRDefault="00DF34CB" w:rsidP="00DF34CB">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ima opravljen strokovni izpit za pooblaščenega inženirja s področja prometnega</w:t>
      </w:r>
      <w:r>
        <w:rPr>
          <w:rFonts w:ascii="Century Gothic" w:eastAsia="Times New Roman" w:hAnsi="Century Gothic" w:cs="Arial"/>
          <w:color w:val="000000"/>
          <w:szCs w:val="20"/>
        </w:rPr>
        <w:t xml:space="preserve"> </w:t>
      </w:r>
      <w:r w:rsidRPr="005915B9">
        <w:rPr>
          <w:rFonts w:ascii="Century Gothic" w:eastAsia="Times New Roman" w:hAnsi="Century Gothic" w:cs="Arial"/>
          <w:color w:val="000000"/>
          <w:szCs w:val="20"/>
        </w:rPr>
        <w:t>inženirstva</w:t>
      </w:r>
      <w:r>
        <w:rPr>
          <w:rFonts w:ascii="Century Gothic" w:eastAsia="Times New Roman" w:hAnsi="Century Gothic" w:cs="Arial"/>
          <w:color w:val="000000"/>
          <w:szCs w:val="20"/>
        </w:rPr>
        <w:t xml:space="preserve">, </w:t>
      </w:r>
      <w:r w:rsidRPr="002B0730">
        <w:rPr>
          <w:rFonts w:ascii="Century Gothic" w:eastAsia="Times New Roman" w:hAnsi="Century Gothic" w:cs="Arial"/>
          <w:color w:val="000000"/>
          <w:szCs w:val="20"/>
        </w:rPr>
        <w:t>v kolikor je ta zahtevan v državi državljanstva, stalnega ali začasnega prebivališča imenovanega strokovnjaka,</w:t>
      </w:r>
    </w:p>
    <w:p w14:paraId="619CCCE6" w14:textId="6A7FB1DE" w:rsidR="00DF34CB" w:rsidRPr="00B866BB" w:rsidRDefault="00DF34CB" w:rsidP="00B866BB">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Pr>
          <w:rFonts w:ascii="Century Gothic" w:hAnsi="Century Gothic" w:cs="Arial"/>
          <w:bCs/>
          <w:szCs w:val="20"/>
          <w:lang w:eastAsia="zh-CN"/>
        </w:rPr>
        <w:t>č</w:t>
      </w:r>
      <w:r w:rsidRPr="00C44F95">
        <w:rPr>
          <w:rFonts w:ascii="Century Gothic" w:hAnsi="Century Gothic" w:cs="Arial"/>
          <w:bCs/>
          <w:szCs w:val="20"/>
          <w:lang w:eastAsia="zh-CN"/>
        </w:rPr>
        <w:t>e je za opravljanje te funkcije v državi stalnega ali začasnega prebivališča oziroma d</w:t>
      </w:r>
      <w:r>
        <w:rPr>
          <w:rFonts w:ascii="Century Gothic" w:hAnsi="Century Gothic" w:cs="Arial"/>
          <w:bCs/>
          <w:szCs w:val="20"/>
          <w:lang w:eastAsia="zh-CN"/>
        </w:rPr>
        <w:t>ržavljanstva strokovnjaka to zahtevano, mora biti strokovnjak vpisan v pristojno zbornico kot pooblaščeni inženir s področja prometnega inženirstva</w:t>
      </w:r>
      <w:r w:rsidRPr="00C44F95">
        <w:rPr>
          <w:rFonts w:ascii="Century Gothic" w:hAnsi="Century Gothic" w:cs="Arial"/>
          <w:bCs/>
          <w:szCs w:val="20"/>
          <w:lang w:eastAsia="zh-CN"/>
        </w:rPr>
        <w:t xml:space="preserve"> (npr. IZS v Republiki Sloveniji)</w:t>
      </w:r>
      <w:r w:rsidR="00B866BB">
        <w:rPr>
          <w:rFonts w:ascii="Century Gothic" w:hAnsi="Century Gothic" w:cs="Arial"/>
          <w:bCs/>
          <w:szCs w:val="20"/>
          <w:lang w:eastAsia="zh-CN"/>
        </w:rPr>
        <w:t>.</w:t>
      </w:r>
    </w:p>
    <w:p w14:paraId="576D781B" w14:textId="77777777" w:rsidR="00DF34CB" w:rsidRPr="005915B9" w:rsidRDefault="00DF34CB" w:rsidP="00DF34CB">
      <w:pPr>
        <w:keepLines/>
        <w:widowControl w:val="0"/>
        <w:pBdr>
          <w:top w:val="nil"/>
          <w:left w:val="nil"/>
          <w:bottom w:val="nil"/>
          <w:right w:val="nil"/>
          <w:between w:val="nil"/>
        </w:pBdr>
        <w:jc w:val="both"/>
        <w:rPr>
          <w:rFonts w:ascii="Century Gothic" w:eastAsia="Times New Roman" w:hAnsi="Century Gothic" w:cs="Arial"/>
          <w:color w:val="000000"/>
          <w:szCs w:val="20"/>
        </w:rPr>
      </w:pPr>
    </w:p>
    <w:p w14:paraId="1DA59ADF" w14:textId="77777777" w:rsidR="00DF34CB" w:rsidRPr="005915B9" w:rsidRDefault="00DF34CB" w:rsidP="00DF34CB">
      <w:pPr>
        <w:keepLines/>
        <w:widowControl w:val="0"/>
        <w:pBdr>
          <w:top w:val="nil"/>
          <w:left w:val="nil"/>
          <w:bottom w:val="nil"/>
          <w:right w:val="nil"/>
          <w:between w:val="nil"/>
        </w:pBdr>
        <w:ind w:firstLine="284"/>
        <w:jc w:val="both"/>
        <w:rPr>
          <w:rFonts w:ascii="Century Gothic" w:hAnsi="Century Gothic" w:cs="Arial"/>
          <w:color w:val="000000"/>
          <w:szCs w:val="20"/>
        </w:rPr>
      </w:pPr>
      <w:r w:rsidRPr="005915B9">
        <w:rPr>
          <w:rFonts w:ascii="Century Gothic" w:eastAsia="Times New Roman" w:hAnsi="Century Gothic" w:cs="Arial"/>
          <w:color w:val="000000"/>
          <w:szCs w:val="20"/>
        </w:rPr>
        <w:t>STROKOVNI SODELAVCI:</w:t>
      </w:r>
    </w:p>
    <w:p w14:paraId="75332889" w14:textId="77777777" w:rsidR="00DF34CB" w:rsidRPr="005915B9" w:rsidRDefault="00DF34CB" w:rsidP="00DF34CB">
      <w:pPr>
        <w:keepLines/>
        <w:widowControl w:val="0"/>
        <w:numPr>
          <w:ilvl w:val="0"/>
          <w:numId w:val="15"/>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lastRenderedPageBreak/>
        <w:t>ključni strokovnjak z dokazljivimi izkušnjami s področja EKONOMIKE, ki mora izpolnjevati vse naslednje pogoje:</w:t>
      </w:r>
    </w:p>
    <w:p w14:paraId="46A71391" w14:textId="77777777" w:rsidR="00DF34CB" w:rsidRPr="005915B9" w:rsidRDefault="00DF34CB" w:rsidP="00DF34CB">
      <w:pPr>
        <w:keepLines/>
        <w:widowControl w:val="0"/>
        <w:numPr>
          <w:ilvl w:val="0"/>
          <w:numId w:val="16"/>
        </w:numPr>
        <w:pBdr>
          <w:top w:val="nil"/>
          <w:left w:val="nil"/>
          <w:bottom w:val="nil"/>
          <w:right w:val="nil"/>
          <w:between w:val="nil"/>
        </w:pBdr>
        <w:jc w:val="both"/>
        <w:rPr>
          <w:rFonts w:ascii="Century Gothic" w:eastAsia="Times New Roman" w:hAnsi="Century Gothic" w:cs="Arial"/>
          <w:color w:val="000000"/>
          <w:szCs w:val="20"/>
        </w:rPr>
      </w:pPr>
      <w:r>
        <w:rPr>
          <w:rFonts w:ascii="Century Gothic" w:eastAsia="Times New Roman" w:hAnsi="Century Gothic" w:cs="Arial"/>
          <w:color w:val="000000"/>
          <w:szCs w:val="20"/>
        </w:rPr>
        <w:t xml:space="preserve">ima </w:t>
      </w:r>
      <w:r w:rsidRPr="005915B9">
        <w:rPr>
          <w:rFonts w:ascii="Century Gothic" w:eastAsia="Times New Roman" w:hAnsi="Century Gothic" w:cs="Arial"/>
          <w:color w:val="000000"/>
          <w:szCs w:val="20"/>
        </w:rPr>
        <w:t>najmanj univerzitetno izobrazbo ekonomske smeri (oz. raven 8 SOK),</w:t>
      </w:r>
    </w:p>
    <w:p w14:paraId="12A68F00" w14:textId="77777777" w:rsidR="00DF34CB" w:rsidRPr="005915B9" w:rsidRDefault="00DF34CB" w:rsidP="00DF34CB">
      <w:pPr>
        <w:keepLines/>
        <w:widowControl w:val="0"/>
        <w:numPr>
          <w:ilvl w:val="0"/>
          <w:numId w:val="16"/>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 xml:space="preserve">ima v zadnjih 10 letih pred oddajo ponudbe, najmanj 2 referenci </w:t>
      </w:r>
      <w:r>
        <w:rPr>
          <w:rFonts w:ascii="Century Gothic" w:eastAsia="Times New Roman" w:hAnsi="Century Gothic" w:cs="Arial"/>
          <w:color w:val="000000"/>
          <w:szCs w:val="20"/>
        </w:rPr>
        <w:t xml:space="preserve">kot pripravljavec </w:t>
      </w:r>
      <w:r w:rsidRPr="005915B9">
        <w:rPr>
          <w:rFonts w:ascii="Century Gothic" w:eastAsia="Times New Roman" w:hAnsi="Century Gothic" w:cs="Arial"/>
          <w:color w:val="000000"/>
          <w:szCs w:val="20"/>
        </w:rPr>
        <w:t>prometne ekonomike oz. investicijske dokumentacije, ki vključuje tudi področje trajnostne mobilnosti</w:t>
      </w:r>
      <w:r>
        <w:rPr>
          <w:rFonts w:ascii="Century Gothic" w:eastAsia="Times New Roman" w:hAnsi="Century Gothic" w:cs="Arial"/>
          <w:color w:val="000000"/>
          <w:szCs w:val="20"/>
        </w:rPr>
        <w:t>.</w:t>
      </w:r>
    </w:p>
    <w:p w14:paraId="1AC8A701" w14:textId="77777777" w:rsidR="00DF34CB" w:rsidRPr="005915B9" w:rsidRDefault="00DF34CB" w:rsidP="00DF34CB">
      <w:pPr>
        <w:keepLines/>
        <w:widowControl w:val="0"/>
        <w:numPr>
          <w:ilvl w:val="0"/>
          <w:numId w:val="15"/>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ključni strokovnjak z dokazljivimi izkušnjami s področja ELEKTR</w:t>
      </w:r>
      <w:r>
        <w:rPr>
          <w:rFonts w:ascii="Century Gothic" w:eastAsia="Times New Roman" w:hAnsi="Century Gothic" w:cs="Arial"/>
          <w:color w:val="000000"/>
          <w:szCs w:val="20"/>
        </w:rPr>
        <w:t>O-</w:t>
      </w:r>
      <w:r w:rsidRPr="005915B9">
        <w:rPr>
          <w:rFonts w:ascii="Century Gothic" w:eastAsia="Times New Roman" w:hAnsi="Century Gothic" w:cs="Arial"/>
          <w:color w:val="000000"/>
          <w:szCs w:val="20"/>
        </w:rPr>
        <w:t>MOBILNOSTI, ki mora izpolnjevati vse naslednje pogoje:</w:t>
      </w:r>
    </w:p>
    <w:p w14:paraId="1EBB8717" w14:textId="77777777" w:rsidR="00DF34CB" w:rsidRPr="005915B9" w:rsidRDefault="00DF34CB" w:rsidP="00DF34CB">
      <w:pPr>
        <w:keepLines/>
        <w:widowControl w:val="0"/>
        <w:numPr>
          <w:ilvl w:val="0"/>
          <w:numId w:val="16"/>
        </w:numPr>
        <w:pBdr>
          <w:top w:val="nil"/>
          <w:left w:val="nil"/>
          <w:bottom w:val="nil"/>
          <w:right w:val="nil"/>
          <w:between w:val="nil"/>
        </w:pBdr>
        <w:jc w:val="both"/>
        <w:rPr>
          <w:rFonts w:ascii="Century Gothic" w:eastAsia="Times New Roman" w:hAnsi="Century Gothic" w:cs="Arial"/>
          <w:color w:val="000000"/>
          <w:szCs w:val="20"/>
        </w:rPr>
      </w:pPr>
      <w:r>
        <w:rPr>
          <w:rFonts w:ascii="Century Gothic" w:eastAsia="Times New Roman" w:hAnsi="Century Gothic" w:cs="Arial"/>
          <w:color w:val="000000"/>
          <w:szCs w:val="20"/>
        </w:rPr>
        <w:t xml:space="preserve">ima </w:t>
      </w:r>
      <w:r w:rsidRPr="005915B9">
        <w:rPr>
          <w:rFonts w:ascii="Century Gothic" w:eastAsia="Times New Roman" w:hAnsi="Century Gothic" w:cs="Arial"/>
          <w:color w:val="000000"/>
          <w:szCs w:val="20"/>
        </w:rPr>
        <w:t>najmanj univerzitetno izobrazbo tehnične smeri (oz. raven 8 SOK)</w:t>
      </w:r>
      <w:r>
        <w:rPr>
          <w:rFonts w:ascii="Century Gothic" w:eastAsia="Times New Roman" w:hAnsi="Century Gothic" w:cs="Arial"/>
          <w:color w:val="000000"/>
          <w:szCs w:val="20"/>
        </w:rPr>
        <w:t>,</w:t>
      </w:r>
    </w:p>
    <w:p w14:paraId="1B3A39E6" w14:textId="77777777" w:rsidR="00DF34CB" w:rsidRDefault="00DF34CB" w:rsidP="00DF34CB">
      <w:pPr>
        <w:keepLines/>
        <w:widowControl w:val="0"/>
        <w:numPr>
          <w:ilvl w:val="0"/>
          <w:numId w:val="16"/>
        </w:numPr>
        <w:pBdr>
          <w:top w:val="nil"/>
          <w:left w:val="nil"/>
          <w:bottom w:val="nil"/>
          <w:right w:val="nil"/>
          <w:between w:val="nil"/>
        </w:pBdr>
        <w:spacing w:after="240"/>
        <w:ind w:left="1775" w:hanging="357"/>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 xml:space="preserve">ima v zadnjih 10 letih pred oddajo </w:t>
      </w:r>
      <w:r>
        <w:rPr>
          <w:rFonts w:ascii="Century Gothic" w:eastAsia="Times New Roman" w:hAnsi="Century Gothic" w:cs="Arial"/>
          <w:color w:val="000000"/>
          <w:szCs w:val="20"/>
        </w:rPr>
        <w:t xml:space="preserve">ponudbe </w:t>
      </w:r>
      <w:r w:rsidRPr="005915B9">
        <w:rPr>
          <w:rFonts w:ascii="Century Gothic" w:eastAsia="Times New Roman" w:hAnsi="Century Gothic" w:cs="Arial"/>
          <w:color w:val="000000"/>
          <w:szCs w:val="20"/>
        </w:rPr>
        <w:t xml:space="preserve">najmanj 2 referenci </w:t>
      </w:r>
      <w:r>
        <w:rPr>
          <w:rFonts w:ascii="Century Gothic" w:eastAsia="Times New Roman" w:hAnsi="Century Gothic" w:cs="Arial"/>
          <w:color w:val="000000"/>
          <w:szCs w:val="20"/>
        </w:rPr>
        <w:t xml:space="preserve">kot pripravljavec </w:t>
      </w:r>
      <w:r w:rsidRPr="005915B9">
        <w:rPr>
          <w:rFonts w:ascii="Century Gothic" w:eastAsia="Times New Roman" w:hAnsi="Century Gothic" w:cs="Arial"/>
          <w:color w:val="000000"/>
          <w:szCs w:val="20"/>
        </w:rPr>
        <w:t>smernic oz. načrtovanih ukrepov na področju električne mobilnosti in/ali električne infrastrukture in/ali optimiziranja/planiranja ukrepov električne mobilnosti</w:t>
      </w:r>
      <w:r>
        <w:rPr>
          <w:rFonts w:ascii="Century Gothic" w:eastAsia="Times New Roman" w:hAnsi="Century Gothic" w:cs="Arial"/>
          <w:color w:val="000000"/>
          <w:szCs w:val="20"/>
        </w:rPr>
        <w:t>.</w:t>
      </w:r>
    </w:p>
    <w:p w14:paraId="7B6B0236" w14:textId="7B44E74E" w:rsidR="0040030E" w:rsidRDefault="00DF34CB" w:rsidP="008B4F5E">
      <w:pPr>
        <w:keepLines/>
        <w:widowControl w:val="0"/>
        <w:pBdr>
          <w:top w:val="nil"/>
          <w:left w:val="nil"/>
          <w:bottom w:val="nil"/>
          <w:right w:val="nil"/>
          <w:between w:val="nil"/>
        </w:pBdr>
        <w:ind w:left="284"/>
        <w:jc w:val="both"/>
        <w:rPr>
          <w:rFonts w:ascii="Century Gothic" w:hAnsi="Century Gothic"/>
          <w:szCs w:val="20"/>
        </w:rPr>
      </w:pPr>
      <w:r w:rsidRPr="00E87DFD">
        <w:rPr>
          <w:rFonts w:ascii="Century Gothic" w:hAnsi="Century Gothic"/>
          <w:szCs w:val="20"/>
        </w:rPr>
        <w:t>Ena oseba je lahko imenovana samo na eno funkcijo.</w:t>
      </w:r>
      <w:r>
        <w:rPr>
          <w:rFonts w:ascii="Century Gothic" w:hAnsi="Century Gothic"/>
          <w:szCs w:val="20"/>
        </w:rPr>
        <w:t xml:space="preserve"> </w:t>
      </w:r>
      <w:r w:rsidRPr="00A74680">
        <w:rPr>
          <w:rFonts w:ascii="Century Gothic" w:hAnsi="Century Gothic"/>
          <w:szCs w:val="20"/>
        </w:rPr>
        <w:t xml:space="preserve">Referenčni posel je moral biti zaključen do dneva oddaje ponudbe. Posel se šteje za dokončanega z dnem, ko je bila naročniku izročena končna verzija zahtevane projektne dokumentacije. V kolikor odgovorna oseba izdelovalca ni zaposlena pri </w:t>
      </w:r>
      <w:r>
        <w:rPr>
          <w:rFonts w:ascii="Century Gothic" w:hAnsi="Century Gothic"/>
          <w:szCs w:val="20"/>
        </w:rPr>
        <w:t>ponudnik</w:t>
      </w:r>
      <w:r w:rsidRPr="00A74680">
        <w:rPr>
          <w:rFonts w:ascii="Century Gothic" w:hAnsi="Century Gothic"/>
          <w:szCs w:val="20"/>
        </w:rPr>
        <w:t>u</w:t>
      </w:r>
      <w:r w:rsidR="008B4F5E">
        <w:rPr>
          <w:rFonts w:ascii="Century Gothic" w:hAnsi="Century Gothic"/>
          <w:szCs w:val="20"/>
        </w:rPr>
        <w:t xml:space="preserve"> ali partnerju</w:t>
      </w:r>
      <w:r w:rsidRPr="00A74680">
        <w:rPr>
          <w:rFonts w:ascii="Century Gothic" w:hAnsi="Century Gothic"/>
          <w:szCs w:val="20"/>
        </w:rPr>
        <w:t>, mora biti delodajalec kadra ali kader kot fizična oseba imenovan za partnerja ali podizvajalca</w:t>
      </w:r>
      <w:r>
        <w:rPr>
          <w:rFonts w:ascii="Century Gothic" w:hAnsi="Century Gothic"/>
          <w:szCs w:val="20"/>
        </w:rPr>
        <w:t xml:space="preserve">. </w:t>
      </w:r>
      <w:r w:rsidRPr="001942AD">
        <w:rPr>
          <w:rFonts w:ascii="Century Gothic" w:hAnsi="Century Gothic"/>
          <w:bCs/>
          <w:szCs w:val="20"/>
        </w:rPr>
        <w:t>Naročnik si v fazi pregleda ponudb pridržuje pravico zahtevati</w:t>
      </w:r>
      <w:r w:rsidRPr="001942AD" w:rsidDel="00EC573C">
        <w:rPr>
          <w:rFonts w:ascii="Century Gothic" w:hAnsi="Century Gothic"/>
          <w:szCs w:val="20"/>
        </w:rPr>
        <w:t xml:space="preserve"> </w:t>
      </w:r>
      <w:r w:rsidRPr="001942AD">
        <w:rPr>
          <w:rFonts w:ascii="Century Gothic" w:hAnsi="Century Gothic"/>
          <w:szCs w:val="20"/>
        </w:rPr>
        <w:t>dokazila, iz katerih je razvidno izpolnjevanje pogoja.</w:t>
      </w:r>
      <w:r w:rsidR="008B4F5E">
        <w:rPr>
          <w:rFonts w:ascii="Century Gothic" w:hAnsi="Century Gothic"/>
          <w:szCs w:val="20"/>
        </w:rPr>
        <w:t xml:space="preserve"> </w:t>
      </w:r>
    </w:p>
    <w:p w14:paraId="766D6961" w14:textId="77777777" w:rsidR="008B4F5E" w:rsidRPr="00E87DFD" w:rsidRDefault="008B4F5E" w:rsidP="008B4F5E">
      <w:pPr>
        <w:keepLines/>
        <w:widowControl w:val="0"/>
        <w:pBdr>
          <w:top w:val="nil"/>
          <w:left w:val="nil"/>
          <w:bottom w:val="nil"/>
          <w:right w:val="nil"/>
          <w:between w:val="nil"/>
        </w:pBdr>
        <w:ind w:left="284"/>
        <w:jc w:val="both"/>
        <w:rPr>
          <w:rFonts w:ascii="Century Gothic" w:eastAsia="Times New Roman" w:hAnsi="Century Gothic"/>
          <w:highlight w:val="yellow"/>
        </w:rPr>
      </w:pPr>
    </w:p>
    <w:p w14:paraId="060627E3" w14:textId="77777777" w:rsidR="00DF34CB" w:rsidRPr="00A74680" w:rsidRDefault="008B0DED" w:rsidP="00DF34CB">
      <w:pPr>
        <w:keepLines/>
        <w:widowControl w:val="0"/>
        <w:spacing w:line="276" w:lineRule="auto"/>
        <w:ind w:left="284"/>
        <w:jc w:val="both"/>
        <w:rPr>
          <w:rFonts w:ascii="Century Gothic" w:hAnsi="Century Gothic"/>
          <w:b/>
          <w:bCs/>
          <w:szCs w:val="20"/>
        </w:rPr>
      </w:pPr>
      <w:r w:rsidRPr="00E87DFD">
        <w:rPr>
          <w:rFonts w:ascii="Century Gothic" w:hAnsi="Century Gothic"/>
          <w:b/>
          <w:bCs/>
          <w:szCs w:val="20"/>
        </w:rPr>
        <w:t xml:space="preserve">SKLOP 3: </w:t>
      </w:r>
      <w:r w:rsidR="00DF34CB" w:rsidRPr="00A74680">
        <w:rPr>
          <w:rFonts w:ascii="Century Gothic" w:hAnsi="Century Gothic"/>
          <w:b/>
          <w:bCs/>
          <w:szCs w:val="20"/>
        </w:rPr>
        <w:t>Mobilnostna študija za Občino Zreče: Študija izvedljivosti ukrepov trajnostne mobilnosti za občino Zreče</w:t>
      </w:r>
    </w:p>
    <w:p w14:paraId="3534F1B4" w14:textId="77777777" w:rsidR="00DF34CB" w:rsidRDefault="00DF34CB" w:rsidP="00DF34CB">
      <w:pPr>
        <w:keepLines/>
        <w:widowControl w:val="0"/>
        <w:spacing w:line="276" w:lineRule="auto"/>
        <w:ind w:left="284"/>
        <w:jc w:val="both"/>
        <w:rPr>
          <w:rFonts w:ascii="Century Gothic" w:hAnsi="Century Gothic"/>
          <w:szCs w:val="20"/>
        </w:rPr>
      </w:pPr>
    </w:p>
    <w:p w14:paraId="4B294FBF" w14:textId="77777777" w:rsidR="00DF34CB" w:rsidRDefault="00DF34CB" w:rsidP="00DF34CB">
      <w:pPr>
        <w:keepLines/>
        <w:widowControl w:val="0"/>
        <w:spacing w:line="276" w:lineRule="auto"/>
        <w:ind w:left="284"/>
        <w:jc w:val="both"/>
        <w:rPr>
          <w:rFonts w:ascii="Century Gothic" w:hAnsi="Century Gothic"/>
          <w:szCs w:val="20"/>
        </w:rPr>
      </w:pPr>
      <w:r w:rsidRPr="00257443">
        <w:rPr>
          <w:rFonts w:ascii="Century Gothic" w:hAnsi="Century Gothic"/>
          <w:szCs w:val="20"/>
        </w:rPr>
        <w:t>ODGOVORNA OSEBA IZDELOVALCA</w:t>
      </w:r>
      <w:r>
        <w:rPr>
          <w:rFonts w:ascii="Century Gothic" w:hAnsi="Century Gothic"/>
          <w:szCs w:val="20"/>
        </w:rPr>
        <w:t>:</w:t>
      </w:r>
    </w:p>
    <w:p w14:paraId="0AE52590" w14:textId="77777777" w:rsidR="00DF34CB" w:rsidRPr="00257443" w:rsidRDefault="00DF34CB" w:rsidP="00DF34CB">
      <w:pPr>
        <w:keepLines/>
        <w:widowControl w:val="0"/>
        <w:spacing w:line="276" w:lineRule="auto"/>
        <w:ind w:left="284"/>
        <w:jc w:val="both"/>
        <w:rPr>
          <w:rFonts w:ascii="Century Gothic" w:hAnsi="Century Gothic"/>
          <w:szCs w:val="20"/>
        </w:rPr>
      </w:pPr>
      <w:r>
        <w:rPr>
          <w:rFonts w:ascii="Century Gothic" w:hAnsi="Century Gothic"/>
          <w:szCs w:val="20"/>
        </w:rPr>
        <w:t>P</w:t>
      </w:r>
      <w:r w:rsidRPr="00257443">
        <w:rPr>
          <w:rFonts w:ascii="Century Gothic" w:hAnsi="Century Gothic"/>
          <w:szCs w:val="20"/>
        </w:rPr>
        <w:t>onudnik v ponudbi imenuje odgovorno osebo izdelovalca za izdelavo študije</w:t>
      </w:r>
      <w:r>
        <w:rPr>
          <w:rFonts w:ascii="Century Gothic" w:hAnsi="Century Gothic"/>
          <w:szCs w:val="20"/>
        </w:rPr>
        <w:t>:</w:t>
      </w:r>
    </w:p>
    <w:p w14:paraId="13DEAA41" w14:textId="77777777" w:rsidR="00DF34CB" w:rsidRPr="00257443" w:rsidRDefault="00DF34CB" w:rsidP="00DF34CB">
      <w:pPr>
        <w:keepLines/>
        <w:widowControl w:val="0"/>
        <w:numPr>
          <w:ilvl w:val="0"/>
          <w:numId w:val="15"/>
        </w:numPr>
        <w:pBdr>
          <w:top w:val="nil"/>
          <w:left w:val="nil"/>
          <w:bottom w:val="nil"/>
          <w:right w:val="nil"/>
          <w:between w:val="nil"/>
        </w:pBdr>
        <w:jc w:val="both"/>
        <w:rPr>
          <w:rFonts w:ascii="Century Gothic" w:eastAsia="Times New Roman" w:hAnsi="Century Gothic" w:cs="Arial"/>
          <w:color w:val="000000"/>
          <w:szCs w:val="20"/>
        </w:rPr>
      </w:pPr>
      <w:r w:rsidRPr="00257443">
        <w:rPr>
          <w:rFonts w:ascii="Century Gothic" w:eastAsia="Times New Roman" w:hAnsi="Century Gothic" w:cs="Arial"/>
          <w:color w:val="000000"/>
          <w:szCs w:val="20"/>
        </w:rPr>
        <w:t>ključni strokovnjak z dokazljivimi izkušnjami s področja PROMETA, ki mora izpolnjevati vse naslednje pogoje:</w:t>
      </w:r>
    </w:p>
    <w:p w14:paraId="60364824" w14:textId="77777777" w:rsidR="00DF34CB" w:rsidRPr="00257443" w:rsidRDefault="00DF34CB" w:rsidP="00DF34CB">
      <w:pPr>
        <w:keepLines/>
        <w:widowControl w:val="0"/>
        <w:numPr>
          <w:ilvl w:val="0"/>
          <w:numId w:val="16"/>
        </w:numPr>
        <w:pBdr>
          <w:top w:val="nil"/>
          <w:left w:val="nil"/>
          <w:bottom w:val="nil"/>
          <w:right w:val="nil"/>
          <w:between w:val="nil"/>
        </w:pBdr>
        <w:jc w:val="both"/>
        <w:rPr>
          <w:rFonts w:ascii="Century Gothic" w:eastAsia="Times New Roman" w:hAnsi="Century Gothic" w:cs="Arial"/>
          <w:color w:val="000000"/>
          <w:szCs w:val="20"/>
        </w:rPr>
      </w:pPr>
      <w:r w:rsidRPr="00257443">
        <w:rPr>
          <w:rFonts w:ascii="Century Gothic" w:eastAsia="Times New Roman" w:hAnsi="Century Gothic" w:cs="Arial"/>
          <w:color w:val="000000"/>
          <w:szCs w:val="20"/>
        </w:rPr>
        <w:t>ima najmanj univerzitetno izobrazbo prometne/gradbene smeri ali druge tehnične smeri (oz. raven 8 SOK),</w:t>
      </w:r>
    </w:p>
    <w:p w14:paraId="008DE037" w14:textId="67BFE882" w:rsidR="00DF34CB" w:rsidRPr="00B9741E" w:rsidRDefault="00DF34CB" w:rsidP="00330DDF">
      <w:pPr>
        <w:keepLines/>
        <w:widowControl w:val="0"/>
        <w:numPr>
          <w:ilvl w:val="0"/>
          <w:numId w:val="16"/>
        </w:numPr>
        <w:pBdr>
          <w:top w:val="nil"/>
          <w:left w:val="nil"/>
          <w:bottom w:val="nil"/>
          <w:right w:val="nil"/>
          <w:between w:val="nil"/>
        </w:pBdr>
        <w:jc w:val="both"/>
        <w:rPr>
          <w:rFonts w:ascii="Century Gothic" w:hAnsi="Century Gothic"/>
          <w:szCs w:val="20"/>
        </w:rPr>
      </w:pPr>
      <w:r w:rsidRPr="00B9741E">
        <w:rPr>
          <w:rFonts w:ascii="Century Gothic" w:eastAsia="Times New Roman" w:hAnsi="Century Gothic" w:cs="Arial"/>
          <w:color w:val="000000"/>
          <w:szCs w:val="20"/>
        </w:rPr>
        <w:t>ima v zadnjih 10 letih pred oddajo ponudbe najmanj 2 referenci kot pripravljavec prometne študije, ki vključuje tudi področje analize in načrtovanja ene od oblik trajnostne mobilnosti, pri čemer je vsaj ena od teh dveh referenc izdelava prometne študije, ki obravnava območje z vsaj 5.000 prebivalci.</w:t>
      </w:r>
      <w:r w:rsidR="00B9741E" w:rsidRPr="00B9741E">
        <w:rPr>
          <w:rFonts w:ascii="Century Gothic" w:eastAsia="Times New Roman" w:hAnsi="Century Gothic" w:cs="Arial"/>
          <w:color w:val="000000"/>
          <w:szCs w:val="20"/>
        </w:rPr>
        <w:t xml:space="preserve"> </w:t>
      </w:r>
    </w:p>
    <w:p w14:paraId="25B0FEAF" w14:textId="77777777" w:rsidR="00B9741E" w:rsidRPr="00B9741E" w:rsidRDefault="00B9741E" w:rsidP="00B9741E">
      <w:pPr>
        <w:keepLines/>
        <w:widowControl w:val="0"/>
        <w:pBdr>
          <w:top w:val="nil"/>
          <w:left w:val="nil"/>
          <w:bottom w:val="nil"/>
          <w:right w:val="nil"/>
          <w:between w:val="nil"/>
        </w:pBdr>
        <w:ind w:left="1776"/>
        <w:jc w:val="both"/>
        <w:rPr>
          <w:rFonts w:ascii="Century Gothic" w:hAnsi="Century Gothic"/>
          <w:szCs w:val="20"/>
        </w:rPr>
      </w:pPr>
    </w:p>
    <w:p w14:paraId="5DDF3C06" w14:textId="3A070532" w:rsidR="00DF34CB" w:rsidRDefault="00DF34CB" w:rsidP="00DF34CB">
      <w:pPr>
        <w:keepLines/>
        <w:widowControl w:val="0"/>
        <w:pBdr>
          <w:top w:val="nil"/>
          <w:left w:val="nil"/>
          <w:bottom w:val="nil"/>
          <w:right w:val="nil"/>
          <w:between w:val="nil"/>
        </w:pBdr>
        <w:ind w:left="284"/>
        <w:jc w:val="both"/>
        <w:rPr>
          <w:rFonts w:ascii="Century Gothic" w:hAnsi="Century Gothic"/>
          <w:szCs w:val="20"/>
        </w:rPr>
      </w:pPr>
      <w:r w:rsidRPr="00E87DFD">
        <w:rPr>
          <w:rFonts w:ascii="Century Gothic" w:hAnsi="Century Gothic"/>
          <w:szCs w:val="20"/>
        </w:rPr>
        <w:t>Ena oseba je lahko imenovana samo na eno funkcijo.</w:t>
      </w:r>
      <w:r>
        <w:rPr>
          <w:rFonts w:ascii="Century Gothic" w:hAnsi="Century Gothic"/>
          <w:szCs w:val="20"/>
        </w:rPr>
        <w:t xml:space="preserve"> </w:t>
      </w:r>
      <w:r w:rsidRPr="00257443">
        <w:rPr>
          <w:rFonts w:ascii="Century Gothic" w:hAnsi="Century Gothic"/>
          <w:szCs w:val="20"/>
        </w:rPr>
        <w:t xml:space="preserve">Referenčni posel je moral biti zaključen do dneva oddaje ponudbe. Posel se šteje za dokončanega z dnem, ko je bila naročniku izročena končna verzija zahtevane projektne dokumentacije. V kolikor odgovorna oseba izdelovalca ni zaposlena pri </w:t>
      </w:r>
      <w:r>
        <w:rPr>
          <w:rFonts w:ascii="Century Gothic" w:hAnsi="Century Gothic"/>
          <w:szCs w:val="20"/>
        </w:rPr>
        <w:t>ponudnik</w:t>
      </w:r>
      <w:r w:rsidRPr="00257443">
        <w:rPr>
          <w:rFonts w:ascii="Century Gothic" w:hAnsi="Century Gothic"/>
          <w:szCs w:val="20"/>
        </w:rPr>
        <w:t>u</w:t>
      </w:r>
      <w:r w:rsidR="00B866BB">
        <w:rPr>
          <w:rFonts w:ascii="Century Gothic" w:hAnsi="Century Gothic"/>
          <w:szCs w:val="20"/>
        </w:rPr>
        <w:t xml:space="preserve"> ali partnerju</w:t>
      </w:r>
      <w:r w:rsidRPr="00257443">
        <w:rPr>
          <w:rFonts w:ascii="Century Gothic" w:hAnsi="Century Gothic"/>
          <w:szCs w:val="20"/>
        </w:rPr>
        <w:t>, mora biti delodajalec kadra ali kader kot fizična oseba imenovan za partnerja ali podizvajalca.</w:t>
      </w:r>
      <w:r>
        <w:rPr>
          <w:rFonts w:ascii="Century Gothic" w:hAnsi="Century Gothic"/>
          <w:szCs w:val="20"/>
        </w:rPr>
        <w:t xml:space="preserve"> </w:t>
      </w:r>
      <w:r w:rsidRPr="001942AD">
        <w:rPr>
          <w:rFonts w:ascii="Century Gothic" w:hAnsi="Century Gothic"/>
          <w:bCs/>
          <w:szCs w:val="20"/>
        </w:rPr>
        <w:t>Naročnik si v fazi pregleda ponudb pridržuje pravico zahtevati</w:t>
      </w:r>
      <w:r w:rsidRPr="001942AD" w:rsidDel="00EC573C">
        <w:rPr>
          <w:rFonts w:ascii="Century Gothic" w:hAnsi="Century Gothic"/>
          <w:szCs w:val="20"/>
        </w:rPr>
        <w:t xml:space="preserve"> </w:t>
      </w:r>
      <w:r w:rsidRPr="001942AD">
        <w:rPr>
          <w:rFonts w:ascii="Century Gothic" w:hAnsi="Century Gothic"/>
          <w:szCs w:val="20"/>
        </w:rPr>
        <w:t>dokazila, iz katerih je razvidno izpolnjevanje pogoja.</w:t>
      </w:r>
    </w:p>
    <w:p w14:paraId="439AA4A9" w14:textId="580EAC2A" w:rsidR="00366211" w:rsidRPr="00E87DFD" w:rsidRDefault="00366211" w:rsidP="00DF34CB">
      <w:pPr>
        <w:keepLines/>
        <w:widowControl w:val="0"/>
        <w:spacing w:line="276" w:lineRule="auto"/>
        <w:ind w:left="284"/>
        <w:jc w:val="both"/>
      </w:pPr>
    </w:p>
    <w:p w14:paraId="57B05B7B" w14:textId="4BC75032" w:rsidR="00CC24B0" w:rsidRPr="00E87DFD" w:rsidRDefault="00CC24B0" w:rsidP="00D42236">
      <w:pPr>
        <w:keepLines/>
        <w:widowControl w:val="0"/>
        <w:pBdr>
          <w:top w:val="nil"/>
          <w:left w:val="nil"/>
          <w:bottom w:val="nil"/>
          <w:right w:val="nil"/>
          <w:between w:val="nil"/>
        </w:pBdr>
        <w:ind w:left="284"/>
        <w:jc w:val="both"/>
        <w:rPr>
          <w:rFonts w:ascii="Century Gothic" w:hAnsi="Century Gothic"/>
          <w:szCs w:val="20"/>
        </w:rPr>
      </w:pPr>
      <w:r w:rsidRPr="00E87DFD">
        <w:rPr>
          <w:rFonts w:ascii="Century Gothic" w:hAnsi="Century Gothic"/>
          <w:szCs w:val="20"/>
        </w:rPr>
        <w:t>Način izpolnjevanja</w:t>
      </w:r>
      <w:r w:rsidR="00033AE0" w:rsidRPr="00E87DFD">
        <w:rPr>
          <w:rFonts w:ascii="Century Gothic" w:hAnsi="Century Gothic"/>
          <w:szCs w:val="20"/>
        </w:rPr>
        <w:t xml:space="preserve"> </w:t>
      </w:r>
      <w:r w:rsidR="00033AE0" w:rsidRPr="001C278A">
        <w:rPr>
          <w:rFonts w:ascii="Century Gothic" w:hAnsi="Century Gothic"/>
          <w:b/>
          <w:bCs/>
          <w:szCs w:val="20"/>
        </w:rPr>
        <w:t>(VSI SKLOPI)</w:t>
      </w:r>
      <w:r w:rsidRPr="00E87DFD">
        <w:rPr>
          <w:rFonts w:ascii="Century Gothic" w:hAnsi="Century Gothic"/>
          <w:szCs w:val="20"/>
        </w:rPr>
        <w:t xml:space="preserve">: </w:t>
      </w:r>
    </w:p>
    <w:p w14:paraId="1B0C7F90" w14:textId="77777777" w:rsidR="00033AE0" w:rsidRPr="00E87DFD" w:rsidRDefault="00033AE0" w:rsidP="00D42236">
      <w:pPr>
        <w:keepLines/>
        <w:widowControl w:val="0"/>
        <w:spacing w:line="276" w:lineRule="auto"/>
        <w:ind w:left="284"/>
        <w:jc w:val="both"/>
        <w:rPr>
          <w:rFonts w:ascii="Century Gothic" w:hAnsi="Century Gothic"/>
          <w:szCs w:val="20"/>
        </w:rPr>
      </w:pPr>
    </w:p>
    <w:p w14:paraId="1FC1D8E4" w14:textId="0FB7D900" w:rsidR="002953CF" w:rsidRPr="00E87DFD" w:rsidRDefault="00CC24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 xml:space="preserve">Pogoj mora izpolniti </w:t>
      </w:r>
      <w:r w:rsidR="00506B79" w:rsidRPr="00E87DFD">
        <w:rPr>
          <w:rFonts w:ascii="Century Gothic" w:hAnsi="Century Gothic"/>
          <w:szCs w:val="20"/>
        </w:rPr>
        <w:t>ponudnik</w:t>
      </w:r>
      <w:r w:rsidRPr="00E87DFD">
        <w:rPr>
          <w:rFonts w:ascii="Century Gothic" w:hAnsi="Century Gothic"/>
          <w:szCs w:val="20"/>
        </w:rPr>
        <w:t xml:space="preserve">. </w:t>
      </w:r>
      <w:r w:rsidR="00506B79" w:rsidRPr="00E87DFD">
        <w:rPr>
          <w:rFonts w:ascii="Century Gothic" w:hAnsi="Century Gothic"/>
          <w:szCs w:val="20"/>
        </w:rPr>
        <w:t xml:space="preserve">Ponudnik </w:t>
      </w:r>
      <w:r w:rsidRPr="00E87DFD">
        <w:rPr>
          <w:rFonts w:ascii="Century Gothic" w:hAnsi="Century Gothic"/>
          <w:szCs w:val="20"/>
        </w:rPr>
        <w:t xml:space="preserve">se za izpolnjevanje pogoja lahko sklicuje na zmogljivosti drugega subjekta, pod pogoji, opredeljenimi v tem pogoju ter  pod pogojem, da bodo slednji izvajali te storitve. </w:t>
      </w:r>
      <w:r w:rsidR="00506B79" w:rsidRPr="00B82F48">
        <w:rPr>
          <w:rFonts w:ascii="Century Gothic" w:hAnsi="Century Gothic"/>
          <w:szCs w:val="20"/>
          <w:u w:val="single"/>
        </w:rPr>
        <w:t>P</w:t>
      </w:r>
      <w:r w:rsidRPr="00B82F48">
        <w:rPr>
          <w:rFonts w:ascii="Century Gothic" w:hAnsi="Century Gothic"/>
          <w:szCs w:val="20"/>
          <w:u w:val="single"/>
        </w:rPr>
        <w:t>onudnik mora storitve</w:t>
      </w:r>
      <w:r w:rsidR="00160F33" w:rsidRPr="00B82F48">
        <w:rPr>
          <w:rFonts w:ascii="Century Gothic" w:hAnsi="Century Gothic"/>
          <w:szCs w:val="20"/>
          <w:u w:val="single"/>
        </w:rPr>
        <w:t xml:space="preserve"> </w:t>
      </w:r>
      <w:r w:rsidRPr="00B82F48">
        <w:rPr>
          <w:rFonts w:ascii="Century Gothic" w:hAnsi="Century Gothic"/>
          <w:szCs w:val="20"/>
          <w:u w:val="single"/>
        </w:rPr>
        <w:t>izvajati s priglašenim kadrom.</w:t>
      </w:r>
      <w:r w:rsidR="00356C17" w:rsidRPr="00E87DFD">
        <w:rPr>
          <w:rFonts w:ascii="Century Gothic" w:hAnsi="Century Gothic"/>
          <w:szCs w:val="20"/>
        </w:rPr>
        <w:t xml:space="preserve"> </w:t>
      </w:r>
    </w:p>
    <w:p w14:paraId="0CB1D766" w14:textId="77777777" w:rsidR="00CC24B0" w:rsidRPr="00E87DFD" w:rsidRDefault="00CC24B0" w:rsidP="00D42236">
      <w:pPr>
        <w:keepLines/>
        <w:widowControl w:val="0"/>
        <w:spacing w:line="276" w:lineRule="auto"/>
        <w:jc w:val="both"/>
        <w:outlineLvl w:val="0"/>
        <w:rPr>
          <w:rFonts w:ascii="Century Gothic" w:hAnsi="Century Gothic"/>
          <w:szCs w:val="20"/>
        </w:rPr>
      </w:pPr>
    </w:p>
    <w:p w14:paraId="1DA10CAB" w14:textId="77777777" w:rsidR="00CC24B0" w:rsidRPr="00E87DFD" w:rsidRDefault="00CC24B0" w:rsidP="00D42236">
      <w:pPr>
        <w:keepLines/>
        <w:widowControl w:val="0"/>
        <w:spacing w:line="276" w:lineRule="auto"/>
        <w:ind w:left="284"/>
        <w:jc w:val="both"/>
        <w:outlineLvl w:val="0"/>
        <w:rPr>
          <w:rFonts w:ascii="Century Gothic" w:hAnsi="Century Gothic"/>
          <w:szCs w:val="20"/>
        </w:rPr>
      </w:pPr>
      <w:r w:rsidRPr="00E87DFD">
        <w:rPr>
          <w:rFonts w:ascii="Century Gothic" w:hAnsi="Century Gothic"/>
          <w:szCs w:val="20"/>
        </w:rPr>
        <w:t>Zahtevano dokazilo:</w:t>
      </w:r>
    </w:p>
    <w:p w14:paraId="777BA2C9" w14:textId="72A30D66" w:rsidR="00033AE0" w:rsidRPr="00A03183" w:rsidRDefault="00521FCF" w:rsidP="00D42236">
      <w:pPr>
        <w:keepLines/>
        <w:widowControl w:val="0"/>
        <w:spacing w:line="276" w:lineRule="auto"/>
        <w:ind w:left="284"/>
        <w:jc w:val="both"/>
        <w:rPr>
          <w:rFonts w:ascii="Century Gothic" w:hAnsi="Century Gothic"/>
          <w:szCs w:val="20"/>
          <w:u w:val="single"/>
        </w:rPr>
      </w:pPr>
      <w:r w:rsidRPr="00E87DFD">
        <w:rPr>
          <w:rFonts w:ascii="Century Gothic" w:hAnsi="Century Gothic"/>
          <w:szCs w:val="20"/>
        </w:rPr>
        <w:t xml:space="preserve">Ponudnik </w:t>
      </w:r>
      <w:r w:rsidR="00CC24B0" w:rsidRPr="00E87DFD">
        <w:rPr>
          <w:rFonts w:ascii="Century Gothic" w:hAnsi="Century Gothic"/>
          <w:szCs w:val="20"/>
        </w:rPr>
        <w:t xml:space="preserve">podatke o zahtevanem kadru in pripadajočem referenčnem poslu vnese v obrazec </w:t>
      </w:r>
      <w:r w:rsidR="00CC24B0" w:rsidRPr="00E87DFD">
        <w:rPr>
          <w:rFonts w:ascii="Century Gothic" w:hAnsi="Century Gothic"/>
          <w:b/>
          <w:bCs/>
          <w:szCs w:val="20"/>
        </w:rPr>
        <w:t>OBR-Kadri</w:t>
      </w:r>
      <w:r w:rsidR="00CC24B0" w:rsidRPr="00E87DFD">
        <w:rPr>
          <w:rFonts w:ascii="Century Gothic" w:hAnsi="Century Gothic"/>
          <w:szCs w:val="20"/>
        </w:rPr>
        <w:t xml:space="preserve">. </w:t>
      </w:r>
      <w:r w:rsidR="00CC24B0" w:rsidRPr="00E87DFD">
        <w:rPr>
          <w:rFonts w:ascii="Century Gothic" w:eastAsia="Trebuchet MS" w:hAnsi="Century Gothic"/>
          <w:szCs w:val="20"/>
        </w:rPr>
        <w:t>Naročnik si v fazi pregleda ponudbe pridržuje pravico zahtevati predložitev dokazil za izkazovanje razpolaganja z imenovano osebo in dokazil o izpolnjevanju zakonskih pogojev za opravljanje imenovane funkcij</w:t>
      </w:r>
      <w:r w:rsidR="001942AD">
        <w:rPr>
          <w:rFonts w:ascii="Century Gothic" w:eastAsia="Trebuchet MS" w:hAnsi="Century Gothic"/>
          <w:szCs w:val="20"/>
        </w:rPr>
        <w:t xml:space="preserve"> ter izobrazbi</w:t>
      </w:r>
      <w:r w:rsidR="00CC24B0" w:rsidRPr="00E87DFD">
        <w:rPr>
          <w:rFonts w:ascii="Century Gothic" w:eastAsia="Trebuchet MS" w:hAnsi="Century Gothic"/>
          <w:szCs w:val="20"/>
        </w:rPr>
        <w:t xml:space="preserve">. </w:t>
      </w:r>
      <w:r w:rsidR="00CC24B0" w:rsidRPr="00E87DFD">
        <w:rPr>
          <w:rFonts w:ascii="Century Gothic" w:hAnsi="Century Gothic"/>
          <w:szCs w:val="20"/>
        </w:rPr>
        <w:t>Referenčna dela morajo biti potrjena s strani naročnika referenčnega posla</w:t>
      </w:r>
      <w:r w:rsidR="00033AE0" w:rsidRPr="00E87DFD">
        <w:rPr>
          <w:rFonts w:ascii="Century Gothic" w:hAnsi="Century Gothic"/>
          <w:szCs w:val="20"/>
        </w:rPr>
        <w:t xml:space="preserve">. </w:t>
      </w:r>
    </w:p>
    <w:p w14:paraId="717CACF5" w14:textId="57043994" w:rsidR="00033AE0" w:rsidRPr="00E87DFD" w:rsidRDefault="00033AE0" w:rsidP="00D42236">
      <w:pPr>
        <w:keepLines/>
        <w:widowControl w:val="0"/>
        <w:spacing w:line="276" w:lineRule="auto"/>
        <w:ind w:left="284"/>
        <w:jc w:val="both"/>
        <w:rPr>
          <w:rFonts w:ascii="Century Gothic" w:hAnsi="Century Gothic"/>
          <w:szCs w:val="20"/>
        </w:rPr>
      </w:pPr>
    </w:p>
    <w:p w14:paraId="2050635D" w14:textId="77777777" w:rsidR="00033AE0" w:rsidRPr="00E87DFD" w:rsidRDefault="00033AE0"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(Seznanjenost z dokumentacijo)</w:t>
      </w:r>
    </w:p>
    <w:p w14:paraId="4700AB32" w14:textId="77777777" w:rsidR="00033AE0" w:rsidRPr="00E87DFD" w:rsidRDefault="00033AE0" w:rsidP="00D42236">
      <w:pPr>
        <w:keepLines/>
        <w:widowControl w:val="0"/>
        <w:spacing w:line="276" w:lineRule="auto"/>
        <w:ind w:left="284"/>
        <w:jc w:val="both"/>
        <w:rPr>
          <w:rFonts w:ascii="Century Gothic" w:eastAsia="Times New Roman" w:hAnsi="Century Gothic"/>
        </w:rPr>
      </w:pPr>
      <w:r w:rsidRPr="00E87DFD">
        <w:rPr>
          <w:rFonts w:ascii="Century Gothic" w:eastAsia="Times New Roman" w:hAnsi="Century Gothic"/>
        </w:rPr>
        <w:lastRenderedPageBreak/>
        <w:t>Ponudnik potrjuje, da je sposoben prevzete obveznosti izpolniti skladno z razpisno dokumentacijo in opredeljenimi standardi kvalitete v njej ter določbami pogodbe iz obrazca »OBR-Vzorec pogodbe«.</w:t>
      </w:r>
    </w:p>
    <w:p w14:paraId="7FB470C8" w14:textId="77777777" w:rsidR="00033AE0" w:rsidRPr="00E87DFD" w:rsidRDefault="00033AE0" w:rsidP="00D42236">
      <w:pPr>
        <w:keepLines/>
        <w:widowControl w:val="0"/>
        <w:spacing w:line="276" w:lineRule="auto"/>
        <w:ind w:left="284"/>
        <w:jc w:val="both"/>
        <w:rPr>
          <w:rFonts w:ascii="Century Gothic" w:eastAsia="Times New Roman" w:hAnsi="Century Gothic"/>
        </w:rPr>
      </w:pPr>
    </w:p>
    <w:p w14:paraId="48579DC5" w14:textId="77777777" w:rsidR="00033AE0" w:rsidRPr="00E87DFD" w:rsidRDefault="00033AE0" w:rsidP="00D42236">
      <w:pPr>
        <w:keepLines/>
        <w:widowControl w:val="0"/>
        <w:spacing w:line="276" w:lineRule="auto"/>
        <w:ind w:left="284"/>
        <w:jc w:val="both"/>
        <w:rPr>
          <w:rFonts w:ascii="Century Gothic" w:eastAsia="Times New Roman" w:hAnsi="Century Gothic"/>
        </w:rPr>
      </w:pPr>
      <w:r w:rsidRPr="00E87DFD">
        <w:rPr>
          <w:rFonts w:ascii="Century Gothic" w:eastAsia="Times New Roman" w:hAnsi="Century Gothic"/>
        </w:rPr>
        <w:t xml:space="preserve">Način izpolnjevanja: </w:t>
      </w:r>
    </w:p>
    <w:p w14:paraId="644C64CF" w14:textId="77777777" w:rsidR="00033AE0" w:rsidRPr="00E87DFD" w:rsidRDefault="00033AE0" w:rsidP="00D42236">
      <w:pPr>
        <w:keepLines/>
        <w:widowControl w:val="0"/>
        <w:spacing w:line="276" w:lineRule="auto"/>
        <w:ind w:left="284"/>
        <w:jc w:val="both"/>
        <w:rPr>
          <w:rFonts w:ascii="Century Gothic" w:eastAsia="Times New Roman" w:hAnsi="Century Gothic"/>
        </w:rPr>
      </w:pPr>
      <w:r w:rsidRPr="00E87DFD">
        <w:rPr>
          <w:rFonts w:ascii="Century Gothic" w:eastAsia="Times New Roman" w:hAnsi="Century Gothic"/>
        </w:rPr>
        <w:t>Pogoj mora izpolniti ponudnik. V primeru partnerske ponudbe pogoj izpolni vsak izmed partnerjev.</w:t>
      </w:r>
    </w:p>
    <w:p w14:paraId="61C435A9" w14:textId="77777777" w:rsidR="00033AE0" w:rsidRPr="00E87DFD" w:rsidRDefault="00033AE0" w:rsidP="00D42236">
      <w:pPr>
        <w:keepLines/>
        <w:widowControl w:val="0"/>
        <w:spacing w:line="276" w:lineRule="auto"/>
        <w:ind w:left="284"/>
        <w:jc w:val="both"/>
        <w:rPr>
          <w:rFonts w:ascii="Century Gothic" w:eastAsia="Times New Roman" w:hAnsi="Century Gothic"/>
        </w:rPr>
      </w:pPr>
    </w:p>
    <w:p w14:paraId="3F4B73C7" w14:textId="77777777" w:rsidR="00033AE0" w:rsidRPr="00E87DFD" w:rsidRDefault="00033AE0" w:rsidP="00D42236">
      <w:pPr>
        <w:keepLines/>
        <w:widowControl w:val="0"/>
        <w:spacing w:line="276" w:lineRule="auto"/>
        <w:ind w:left="284"/>
        <w:jc w:val="both"/>
        <w:rPr>
          <w:rFonts w:ascii="Century Gothic" w:eastAsia="Times New Roman" w:hAnsi="Century Gothic"/>
        </w:rPr>
      </w:pPr>
      <w:r w:rsidRPr="00E87DFD">
        <w:rPr>
          <w:rFonts w:ascii="Century Gothic" w:eastAsia="Times New Roman" w:hAnsi="Century Gothic"/>
        </w:rPr>
        <w:t>Način dokazovanja:</w:t>
      </w:r>
    </w:p>
    <w:p w14:paraId="4CA57BE6" w14:textId="77777777" w:rsidR="00033AE0" w:rsidRPr="00E87DFD" w:rsidRDefault="00033AE0" w:rsidP="00D42236">
      <w:pPr>
        <w:keepLines/>
        <w:widowControl w:val="0"/>
        <w:ind w:left="284"/>
        <w:jc w:val="both"/>
        <w:rPr>
          <w:rFonts w:ascii="Century Gothic" w:hAnsi="Century Gothic"/>
          <w:bCs/>
        </w:rPr>
      </w:pPr>
      <w:r w:rsidRPr="00E87DFD">
        <w:rPr>
          <w:rFonts w:ascii="Century Gothic" w:hAnsi="Century Gothic"/>
          <w:bCs/>
        </w:rPr>
        <w:t xml:space="preserve">Gospodarski subjekt izpolnjevanje pogoja izkaže z izpolnjenim </w:t>
      </w:r>
      <w:r w:rsidRPr="00E87DFD">
        <w:rPr>
          <w:rFonts w:ascii="Century Gothic" w:hAnsi="Century Gothic"/>
          <w:b/>
        </w:rPr>
        <w:t>ESPD obrazcem</w:t>
      </w:r>
      <w:r w:rsidRPr="00E87DFD">
        <w:rPr>
          <w:rFonts w:ascii="Century Gothic" w:hAnsi="Century Gothic"/>
          <w:bCs/>
        </w:rPr>
        <w:t>.</w:t>
      </w:r>
    </w:p>
    <w:p w14:paraId="614D890E" w14:textId="20721F84" w:rsidR="007B2214" w:rsidRPr="00E87DFD" w:rsidRDefault="007B2214" w:rsidP="00D42236">
      <w:pPr>
        <w:keepLines/>
        <w:widowControl w:val="0"/>
        <w:rPr>
          <w:rFonts w:ascii="Century Gothic" w:hAnsi="Century Gothic"/>
          <w:b/>
          <w:caps/>
          <w:color w:val="7F7F7F"/>
          <w:sz w:val="28"/>
          <w:szCs w:val="28"/>
          <w:u w:val="single"/>
        </w:rPr>
      </w:pPr>
    </w:p>
    <w:p w14:paraId="7DB40056" w14:textId="77777777" w:rsidR="008237FB" w:rsidRDefault="008237FB" w:rsidP="00D42236">
      <w:pPr>
        <w:keepLines/>
        <w:widowControl w:val="0"/>
        <w:rPr>
          <w:rFonts w:ascii="Century Gothic" w:hAnsi="Century Gothic"/>
          <w:b/>
          <w:caps/>
          <w:color w:val="7F7F7F"/>
          <w:sz w:val="28"/>
          <w:szCs w:val="28"/>
          <w:u w:val="single"/>
        </w:rPr>
      </w:pPr>
      <w:r>
        <w:rPr>
          <w:rFonts w:ascii="Century Gothic" w:hAnsi="Century Gothic"/>
        </w:rPr>
        <w:br w:type="page"/>
      </w:r>
    </w:p>
    <w:p w14:paraId="68745CCB" w14:textId="341DFE5D" w:rsidR="00341E5A" w:rsidRPr="00E87DFD" w:rsidRDefault="00341E5A" w:rsidP="00D42236">
      <w:pPr>
        <w:pStyle w:val="PODNASLOV"/>
        <w:keepLines/>
        <w:widowControl w:val="0"/>
        <w:ind w:left="0" w:firstLine="0"/>
        <w:jc w:val="both"/>
        <w:outlineLvl w:val="0"/>
        <w:rPr>
          <w:rFonts w:ascii="Century Gothic" w:hAnsi="Century Gothic"/>
        </w:rPr>
      </w:pPr>
      <w:r w:rsidRPr="00E87DFD">
        <w:rPr>
          <w:rFonts w:ascii="Century Gothic" w:hAnsi="Century Gothic"/>
        </w:rPr>
        <w:lastRenderedPageBreak/>
        <w:t>C) MERILA ZA IZBIRO NAJUGODNEJŠEGA PONUDNIKA</w:t>
      </w:r>
    </w:p>
    <w:p w14:paraId="5318D614" w14:textId="77777777" w:rsidR="007C3C16" w:rsidRPr="00E87DFD" w:rsidRDefault="007C3C16" w:rsidP="00D42236">
      <w:pPr>
        <w:keepLines/>
        <w:widowControl w:val="0"/>
        <w:spacing w:line="276" w:lineRule="auto"/>
        <w:ind w:left="284"/>
        <w:jc w:val="both"/>
        <w:rPr>
          <w:rFonts w:ascii="Century Gothic" w:hAnsi="Century Gothic"/>
        </w:rPr>
      </w:pPr>
      <w:r w:rsidRPr="00E87DFD">
        <w:rPr>
          <w:rFonts w:ascii="Century Gothic" w:hAnsi="Century Gothic"/>
        </w:rPr>
        <w:t>Merilo za izbor je ekonomsko najugodnejša ponudba.</w:t>
      </w:r>
    </w:p>
    <w:p w14:paraId="0F5A0538" w14:textId="0B86E813" w:rsidR="0054653E" w:rsidRPr="00E87DFD" w:rsidRDefault="0054653E" w:rsidP="00D42236">
      <w:pPr>
        <w:keepLines/>
        <w:widowControl w:val="0"/>
        <w:spacing w:line="276" w:lineRule="auto"/>
        <w:jc w:val="both"/>
        <w:rPr>
          <w:rFonts w:ascii="Century Gothic" w:hAnsi="Century Gothic"/>
        </w:rPr>
      </w:pPr>
    </w:p>
    <w:p w14:paraId="51FDAD12" w14:textId="02E7631A" w:rsidR="00F36A18" w:rsidRPr="00E87DFD" w:rsidRDefault="00BC455D" w:rsidP="00D42236">
      <w:pPr>
        <w:pStyle w:val="Default"/>
        <w:keepLines/>
        <w:widowControl w:val="0"/>
        <w:spacing w:after="60"/>
        <w:ind w:left="284"/>
        <w:jc w:val="both"/>
        <w:rPr>
          <w:rFonts w:ascii="Century Gothic" w:hAnsi="Century Gothic"/>
          <w:b/>
          <w:bCs/>
          <w:color w:val="auto"/>
          <w:sz w:val="20"/>
          <w:szCs w:val="20"/>
          <w:lang w:eastAsia="sl-SI"/>
        </w:rPr>
      </w:pPr>
      <w:r w:rsidRPr="00E87DFD">
        <w:rPr>
          <w:rFonts w:ascii="Century Gothic" w:hAnsi="Century Gothic"/>
          <w:b/>
          <w:bCs/>
          <w:color w:val="auto"/>
          <w:sz w:val="20"/>
          <w:szCs w:val="20"/>
          <w:lang w:eastAsia="sl-SI"/>
        </w:rPr>
        <w:t xml:space="preserve">SKLOP </w:t>
      </w:r>
      <w:r w:rsidR="008C247E">
        <w:rPr>
          <w:rFonts w:ascii="Century Gothic" w:hAnsi="Century Gothic"/>
          <w:b/>
          <w:bCs/>
          <w:color w:val="auto"/>
          <w:sz w:val="20"/>
          <w:szCs w:val="20"/>
          <w:lang w:eastAsia="sl-SI"/>
        </w:rPr>
        <w:t>1</w:t>
      </w:r>
      <w:r w:rsidRPr="00E87DFD">
        <w:rPr>
          <w:rFonts w:ascii="Century Gothic" w:hAnsi="Century Gothic"/>
          <w:b/>
          <w:bCs/>
          <w:color w:val="auto"/>
          <w:sz w:val="20"/>
          <w:szCs w:val="20"/>
          <w:lang w:eastAsia="sl-SI"/>
        </w:rPr>
        <w:t>: Mobilnostna študija Mestna občina Kranj: Študija semaforizacije v Mestni občini Kranj  in optimizacija sistema za pešce in kolesarje</w:t>
      </w:r>
    </w:p>
    <w:p w14:paraId="6261D3FA" w14:textId="77777777" w:rsidR="00596A6E" w:rsidRDefault="00596A6E" w:rsidP="00596A6E">
      <w:pPr>
        <w:keepLines/>
        <w:widowControl w:val="0"/>
        <w:spacing w:line="276" w:lineRule="auto"/>
        <w:ind w:left="284"/>
        <w:jc w:val="both"/>
        <w:rPr>
          <w:rFonts w:ascii="Century Gothic" w:hAnsi="Century Gothic" w:cs="Arial"/>
          <w:szCs w:val="20"/>
        </w:rPr>
      </w:pPr>
    </w:p>
    <w:p w14:paraId="02640BB9" w14:textId="152FB5E5" w:rsidR="00596A6E" w:rsidRPr="00E87DFD" w:rsidRDefault="00596A6E" w:rsidP="00596A6E">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Kot najugodnejša bo izbrana ponudba, ki bo prejela najvišjo skupno oceno pri merilu ekonomsko najugodnejše ponudbe, ki predstavlja seštevek ocen pri naslednjih merilih A</w:t>
      </w:r>
      <w:r>
        <w:rPr>
          <w:rFonts w:ascii="Century Gothic" w:hAnsi="Century Gothic" w:cs="Arial"/>
          <w:szCs w:val="20"/>
        </w:rPr>
        <w:t xml:space="preserve"> in</w:t>
      </w:r>
      <w:r w:rsidRPr="00E87DFD">
        <w:rPr>
          <w:rFonts w:ascii="Century Gothic" w:hAnsi="Century Gothic" w:cs="Arial"/>
          <w:szCs w:val="20"/>
        </w:rPr>
        <w:t xml:space="preserve"> B</w:t>
      </w:r>
      <w:r>
        <w:rPr>
          <w:rFonts w:ascii="Century Gothic" w:hAnsi="Century Gothic" w:cs="Arial"/>
          <w:szCs w:val="20"/>
        </w:rPr>
        <w:t>:</w:t>
      </w:r>
    </w:p>
    <w:p w14:paraId="7DBF05C1" w14:textId="77777777" w:rsidR="00F36A18" w:rsidRPr="00E87DFD" w:rsidRDefault="00F36A18" w:rsidP="00D42236">
      <w:pPr>
        <w:pStyle w:val="Default"/>
        <w:keepLines/>
        <w:widowControl w:val="0"/>
        <w:spacing w:after="60"/>
        <w:ind w:left="284"/>
        <w:jc w:val="both"/>
        <w:rPr>
          <w:rFonts w:ascii="Century Gothic" w:hAnsi="Century Gothic"/>
          <w:b/>
          <w:bCs/>
          <w:color w:val="auto"/>
          <w:sz w:val="20"/>
          <w:szCs w:val="20"/>
          <w:lang w:eastAsia="sl-SI"/>
        </w:rPr>
      </w:pPr>
    </w:p>
    <w:p w14:paraId="39B69E97" w14:textId="510F8400" w:rsidR="00F36A18" w:rsidRPr="00E87DFD" w:rsidRDefault="00F36A18" w:rsidP="00D42236">
      <w:pPr>
        <w:pStyle w:val="Default"/>
        <w:keepLines/>
        <w:widowControl w:val="0"/>
        <w:spacing w:after="60"/>
        <w:ind w:left="284"/>
        <w:jc w:val="both"/>
        <w:rPr>
          <w:rFonts w:ascii="Century Gothic" w:hAnsi="Century Gothic"/>
          <w:b/>
          <w:bCs/>
          <w:color w:val="auto"/>
          <w:sz w:val="20"/>
          <w:szCs w:val="20"/>
          <w:lang w:eastAsia="sl-SI"/>
        </w:rPr>
      </w:pPr>
      <w:r w:rsidRPr="00E87DFD">
        <w:rPr>
          <w:rFonts w:ascii="Century Gothic" w:hAnsi="Century Gothic"/>
          <w:b/>
          <w:bCs/>
          <w:sz w:val="20"/>
          <w:szCs w:val="20"/>
        </w:rPr>
        <w:t xml:space="preserve">A= »Skupna ponujena </w:t>
      </w:r>
      <w:r w:rsidRPr="00E340B5">
        <w:rPr>
          <w:rFonts w:ascii="Century Gothic" w:hAnsi="Century Gothic"/>
          <w:b/>
          <w:bCs/>
          <w:sz w:val="20"/>
          <w:szCs w:val="20"/>
        </w:rPr>
        <w:t xml:space="preserve">cena« (največ </w:t>
      </w:r>
      <w:r w:rsidR="005C36F4">
        <w:rPr>
          <w:rFonts w:ascii="Century Gothic" w:hAnsi="Century Gothic"/>
          <w:b/>
          <w:bCs/>
          <w:sz w:val="20"/>
          <w:szCs w:val="20"/>
        </w:rPr>
        <w:t>6</w:t>
      </w:r>
      <w:r w:rsidRPr="00E340B5">
        <w:rPr>
          <w:rFonts w:ascii="Century Gothic" w:hAnsi="Century Gothic"/>
          <w:b/>
          <w:bCs/>
          <w:sz w:val="20"/>
          <w:szCs w:val="20"/>
        </w:rPr>
        <w:t>0 točk)</w:t>
      </w:r>
      <w:r w:rsidRPr="00E340B5">
        <w:rPr>
          <w:rFonts w:ascii="Century Gothic" w:hAnsi="Century Gothic"/>
          <w:sz w:val="20"/>
          <w:szCs w:val="20"/>
        </w:rPr>
        <w:t>. Najnižja skupna ponujena cena v EUR brez DDV zaokroženo na dve decimalni mesti natančno, ki se izračuna po naslednji</w:t>
      </w:r>
      <w:r w:rsidRPr="00E87DFD">
        <w:rPr>
          <w:rFonts w:ascii="Century Gothic" w:hAnsi="Century Gothic"/>
          <w:sz w:val="20"/>
          <w:szCs w:val="20"/>
        </w:rPr>
        <w:t xml:space="preserve"> formuli: </w:t>
      </w:r>
    </w:p>
    <w:p w14:paraId="2DEEC75F" w14:textId="77777777" w:rsidR="00F36A18" w:rsidRPr="00E87DFD" w:rsidRDefault="00F36A18" w:rsidP="00D42236">
      <w:pPr>
        <w:keepLines/>
        <w:widowControl w:val="0"/>
        <w:spacing w:line="276" w:lineRule="auto"/>
        <w:ind w:left="284"/>
        <w:jc w:val="both"/>
        <w:rPr>
          <w:rFonts w:ascii="Century Gothic" w:hAnsi="Century Gothic" w:cs="Arial"/>
          <w:b/>
          <w:bCs/>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2341"/>
      </w:tblGrid>
      <w:tr w:rsidR="00F36A18" w:rsidRPr="00E340B5" w14:paraId="7ADD85D6" w14:textId="77777777" w:rsidTr="0077079E">
        <w:trPr>
          <w:trHeight w:val="763"/>
          <w:jc w:val="center"/>
        </w:trPr>
        <w:tc>
          <w:tcPr>
            <w:tcW w:w="2756" w:type="dxa"/>
            <w:vMerge w:val="restart"/>
          </w:tcPr>
          <w:p w14:paraId="3C634A0C" w14:textId="77777777" w:rsidR="00F36A18" w:rsidRPr="00E87DFD" w:rsidRDefault="00F36A18" w:rsidP="00D42236">
            <w:pPr>
              <w:keepLines/>
              <w:widowControl w:val="0"/>
              <w:jc w:val="center"/>
              <w:rPr>
                <w:rFonts w:ascii="Century Gothic" w:hAnsi="Century Gothic" w:cs="Arial"/>
                <w:b/>
              </w:rPr>
            </w:pPr>
            <w:r w:rsidRPr="00E87DFD">
              <w:rPr>
                <w:rFonts w:ascii="Century Gothic" w:hAnsi="Century Gothic" w:cs="Arial"/>
                <w:b/>
              </w:rPr>
              <w:tab/>
            </w:r>
          </w:p>
          <w:p w14:paraId="481C9396" w14:textId="77777777" w:rsidR="00F36A18" w:rsidRPr="00E87DFD" w:rsidRDefault="00F36A18" w:rsidP="00D42236">
            <w:pPr>
              <w:keepLines/>
              <w:widowControl w:val="0"/>
              <w:jc w:val="center"/>
              <w:rPr>
                <w:rFonts w:ascii="Century Gothic" w:hAnsi="Century Gothic" w:cs="Arial"/>
              </w:rPr>
            </w:pPr>
          </w:p>
          <w:p w14:paraId="0B56CA8C" w14:textId="77777777" w:rsidR="00F36A18" w:rsidRPr="00E340B5" w:rsidRDefault="00F36A18" w:rsidP="00D42236">
            <w:pPr>
              <w:keepLines/>
              <w:widowControl w:val="0"/>
              <w:jc w:val="center"/>
              <w:rPr>
                <w:rFonts w:ascii="Century Gothic" w:hAnsi="Century Gothic" w:cs="Arial"/>
              </w:rPr>
            </w:pPr>
            <w:r w:rsidRPr="00E340B5">
              <w:rPr>
                <w:rFonts w:ascii="Century Gothic" w:hAnsi="Century Gothic" w:cs="Arial"/>
              </w:rPr>
              <w:t>Št. točk na podlagi kriterija »Najnižja skupna ponujena cena v EUR z DDV«</w:t>
            </w:r>
          </w:p>
        </w:tc>
        <w:tc>
          <w:tcPr>
            <w:tcW w:w="587" w:type="dxa"/>
            <w:vMerge w:val="restart"/>
            <w:vAlign w:val="center"/>
          </w:tcPr>
          <w:p w14:paraId="1BA5034D" w14:textId="77777777" w:rsidR="00F36A18" w:rsidRPr="00E340B5" w:rsidRDefault="00F36A18" w:rsidP="00D42236">
            <w:pPr>
              <w:keepLines/>
              <w:widowControl w:val="0"/>
              <w:jc w:val="center"/>
              <w:rPr>
                <w:rFonts w:ascii="Century Gothic" w:hAnsi="Century Gothic" w:cs="Arial"/>
              </w:rPr>
            </w:pPr>
          </w:p>
          <w:p w14:paraId="247C5B6B" w14:textId="77777777" w:rsidR="00F36A18" w:rsidRPr="00E340B5" w:rsidRDefault="00F36A18" w:rsidP="00D42236">
            <w:pPr>
              <w:keepLines/>
              <w:widowControl w:val="0"/>
              <w:jc w:val="center"/>
              <w:rPr>
                <w:rFonts w:ascii="Century Gothic" w:hAnsi="Century Gothic" w:cs="Arial"/>
              </w:rPr>
            </w:pPr>
          </w:p>
          <w:p w14:paraId="51CBE56C" w14:textId="77777777" w:rsidR="00F36A18" w:rsidRPr="00E340B5" w:rsidRDefault="00F36A18" w:rsidP="00D42236">
            <w:pPr>
              <w:keepLines/>
              <w:widowControl w:val="0"/>
              <w:jc w:val="center"/>
              <w:rPr>
                <w:rFonts w:ascii="Century Gothic" w:hAnsi="Century Gothic" w:cs="Arial"/>
              </w:rPr>
            </w:pPr>
            <w:r w:rsidRPr="00E340B5">
              <w:rPr>
                <w:rFonts w:ascii="Century Gothic" w:hAnsi="Century Gothic" w:cs="Arial"/>
              </w:rPr>
              <w:t>=</w:t>
            </w:r>
          </w:p>
        </w:tc>
        <w:tc>
          <w:tcPr>
            <w:tcW w:w="3544" w:type="dxa"/>
            <w:tcBorders>
              <w:bottom w:val="single" w:sz="4" w:space="0" w:color="auto"/>
            </w:tcBorders>
            <w:vAlign w:val="center"/>
          </w:tcPr>
          <w:p w14:paraId="162D3A00" w14:textId="77777777" w:rsidR="00F36A18" w:rsidRPr="00E340B5" w:rsidRDefault="00F36A18" w:rsidP="00D42236">
            <w:pPr>
              <w:keepLines/>
              <w:widowControl w:val="0"/>
              <w:jc w:val="center"/>
              <w:rPr>
                <w:rFonts w:ascii="Century Gothic" w:hAnsi="Century Gothic" w:cs="Arial"/>
              </w:rPr>
            </w:pPr>
            <w:r w:rsidRPr="00E340B5">
              <w:rPr>
                <w:rFonts w:ascii="Century Gothic" w:hAnsi="Century Gothic" w:cs="Arial"/>
              </w:rPr>
              <w:t>najnižja skupna ponujena cena brez DDV</w:t>
            </w:r>
          </w:p>
        </w:tc>
        <w:tc>
          <w:tcPr>
            <w:tcW w:w="2341" w:type="dxa"/>
            <w:vMerge w:val="restart"/>
            <w:vAlign w:val="center"/>
          </w:tcPr>
          <w:p w14:paraId="6016DCB4" w14:textId="77777777" w:rsidR="00F36A18" w:rsidRPr="00E340B5" w:rsidRDefault="00F36A18" w:rsidP="00D42236">
            <w:pPr>
              <w:keepLines/>
              <w:widowControl w:val="0"/>
              <w:rPr>
                <w:rFonts w:ascii="Century Gothic" w:hAnsi="Century Gothic" w:cs="Arial"/>
              </w:rPr>
            </w:pPr>
          </w:p>
          <w:p w14:paraId="681DC2E6" w14:textId="77777777" w:rsidR="00F36A18" w:rsidRPr="00E340B5" w:rsidRDefault="00F36A18" w:rsidP="00D42236">
            <w:pPr>
              <w:keepLines/>
              <w:widowControl w:val="0"/>
              <w:rPr>
                <w:rFonts w:ascii="Century Gothic" w:hAnsi="Century Gothic" w:cs="Arial"/>
              </w:rPr>
            </w:pPr>
          </w:p>
          <w:p w14:paraId="58CAE5C4" w14:textId="5B47E404" w:rsidR="00F36A18" w:rsidRPr="00E340B5" w:rsidRDefault="00F36A18" w:rsidP="00D42236">
            <w:pPr>
              <w:keepLines/>
              <w:widowControl w:val="0"/>
              <w:rPr>
                <w:rFonts w:ascii="Century Gothic" w:hAnsi="Century Gothic" w:cs="Arial"/>
              </w:rPr>
            </w:pPr>
            <w:r w:rsidRPr="00E340B5">
              <w:rPr>
                <w:rFonts w:ascii="Century Gothic" w:hAnsi="Century Gothic" w:cs="Arial"/>
              </w:rPr>
              <w:t xml:space="preserve"> x    </w:t>
            </w:r>
            <w:r w:rsidR="005370A3">
              <w:rPr>
                <w:rFonts w:ascii="Century Gothic" w:hAnsi="Century Gothic" w:cs="Arial"/>
              </w:rPr>
              <w:t>6</w:t>
            </w:r>
            <w:r w:rsidR="005370A3" w:rsidRPr="00E340B5">
              <w:rPr>
                <w:rFonts w:ascii="Century Gothic" w:hAnsi="Century Gothic" w:cs="Arial"/>
              </w:rPr>
              <w:t xml:space="preserve">0 </w:t>
            </w:r>
            <w:r w:rsidRPr="00E340B5">
              <w:rPr>
                <w:rFonts w:ascii="Century Gothic" w:hAnsi="Century Gothic" w:cs="Arial"/>
              </w:rPr>
              <w:t>točk</w:t>
            </w:r>
          </w:p>
        </w:tc>
      </w:tr>
      <w:tr w:rsidR="00F36A18" w:rsidRPr="00E340B5" w14:paraId="04307BAF" w14:textId="77777777" w:rsidTr="0077079E">
        <w:trPr>
          <w:trHeight w:val="204"/>
          <w:jc w:val="center"/>
        </w:trPr>
        <w:tc>
          <w:tcPr>
            <w:tcW w:w="2756" w:type="dxa"/>
            <w:vMerge/>
          </w:tcPr>
          <w:p w14:paraId="1F6469B1" w14:textId="77777777" w:rsidR="00F36A18" w:rsidRPr="00E340B5" w:rsidRDefault="00F36A18" w:rsidP="00D42236">
            <w:pPr>
              <w:keepLines/>
              <w:widowControl w:val="0"/>
              <w:jc w:val="center"/>
              <w:rPr>
                <w:rFonts w:ascii="Century Gothic" w:hAnsi="Century Gothic" w:cs="Arial"/>
              </w:rPr>
            </w:pPr>
          </w:p>
        </w:tc>
        <w:tc>
          <w:tcPr>
            <w:tcW w:w="587" w:type="dxa"/>
            <w:vMerge/>
          </w:tcPr>
          <w:p w14:paraId="6A376405" w14:textId="77777777" w:rsidR="00F36A18" w:rsidRPr="00E340B5" w:rsidRDefault="00F36A18" w:rsidP="00D42236">
            <w:pPr>
              <w:keepLines/>
              <w:widowControl w:val="0"/>
              <w:jc w:val="both"/>
              <w:rPr>
                <w:rFonts w:ascii="Century Gothic" w:hAnsi="Century Gothic" w:cs="Arial"/>
              </w:rPr>
            </w:pPr>
          </w:p>
        </w:tc>
        <w:tc>
          <w:tcPr>
            <w:tcW w:w="3544" w:type="dxa"/>
            <w:tcBorders>
              <w:top w:val="single" w:sz="4" w:space="0" w:color="auto"/>
            </w:tcBorders>
            <w:vAlign w:val="center"/>
          </w:tcPr>
          <w:p w14:paraId="6A0500E9" w14:textId="77777777" w:rsidR="00F36A18" w:rsidRPr="00E340B5" w:rsidRDefault="00F36A18" w:rsidP="00D42236">
            <w:pPr>
              <w:keepLines/>
              <w:widowControl w:val="0"/>
              <w:jc w:val="center"/>
              <w:rPr>
                <w:rFonts w:ascii="Century Gothic" w:hAnsi="Century Gothic" w:cs="Arial"/>
              </w:rPr>
            </w:pPr>
            <w:r w:rsidRPr="00E340B5">
              <w:rPr>
                <w:rFonts w:ascii="Century Gothic" w:hAnsi="Century Gothic" w:cs="Arial"/>
              </w:rPr>
              <w:t xml:space="preserve">ponudnikova skupna ponujena cena brez DDV </w:t>
            </w:r>
          </w:p>
        </w:tc>
        <w:tc>
          <w:tcPr>
            <w:tcW w:w="2341" w:type="dxa"/>
            <w:vMerge/>
          </w:tcPr>
          <w:p w14:paraId="5D00D677" w14:textId="77777777" w:rsidR="00F36A18" w:rsidRPr="00E340B5" w:rsidRDefault="00F36A18" w:rsidP="00D42236">
            <w:pPr>
              <w:keepLines/>
              <w:widowControl w:val="0"/>
              <w:jc w:val="both"/>
              <w:rPr>
                <w:rFonts w:ascii="Century Gothic" w:hAnsi="Century Gothic" w:cs="Arial"/>
              </w:rPr>
            </w:pPr>
          </w:p>
        </w:tc>
      </w:tr>
    </w:tbl>
    <w:p w14:paraId="5305A3FE" w14:textId="77777777" w:rsidR="00F36A18" w:rsidRPr="00E340B5" w:rsidRDefault="00F36A18" w:rsidP="00D42236">
      <w:pPr>
        <w:keepLines/>
        <w:widowControl w:val="0"/>
        <w:ind w:left="284"/>
        <w:jc w:val="both"/>
        <w:rPr>
          <w:rFonts w:ascii="Century Gothic" w:hAnsi="Century Gothic"/>
        </w:rPr>
      </w:pPr>
    </w:p>
    <w:p w14:paraId="1A7122B0" w14:textId="77777777" w:rsidR="00F36A18" w:rsidRPr="00E340B5" w:rsidRDefault="00F36A18" w:rsidP="00D42236">
      <w:pPr>
        <w:keepLines/>
        <w:widowControl w:val="0"/>
        <w:spacing w:line="276" w:lineRule="auto"/>
        <w:ind w:left="284"/>
        <w:jc w:val="both"/>
        <w:rPr>
          <w:rFonts w:ascii="Century Gothic" w:hAnsi="Century Gothic"/>
        </w:rPr>
      </w:pPr>
      <w:r w:rsidRPr="00E340B5">
        <w:rPr>
          <w:rFonts w:ascii="Century Gothic" w:hAnsi="Century Gothic"/>
        </w:rPr>
        <w:t>Ponudniki skupno ponujeno ceno vnesejo ob pripravi ponudbe v okviru informacijskega sistema »S-Procurement« v koraku »Zahteve«, v polje »Ponudbeni predračun«.</w:t>
      </w:r>
    </w:p>
    <w:p w14:paraId="014C847F" w14:textId="77777777" w:rsidR="00F36A18" w:rsidRPr="00E340B5" w:rsidRDefault="00F36A18" w:rsidP="00D42236">
      <w:pPr>
        <w:keepLines/>
        <w:widowControl w:val="0"/>
        <w:rPr>
          <w:rFonts w:ascii="Century Gothic" w:hAnsi="Century Gothic"/>
        </w:rPr>
      </w:pPr>
    </w:p>
    <w:p w14:paraId="6F83A558" w14:textId="70035C7F" w:rsidR="00F36A18" w:rsidRPr="00E340B5" w:rsidRDefault="00F36A18" w:rsidP="00D42236">
      <w:pPr>
        <w:keepLines/>
        <w:widowControl w:val="0"/>
        <w:ind w:left="284"/>
        <w:jc w:val="both"/>
        <w:rPr>
          <w:rFonts w:ascii="Century Gothic" w:hAnsi="Century Gothic"/>
          <w:b/>
          <w:bCs/>
        </w:rPr>
      </w:pPr>
      <w:r w:rsidRPr="00E340B5">
        <w:rPr>
          <w:rFonts w:ascii="Century Gothic" w:hAnsi="Century Gothic"/>
          <w:b/>
          <w:bCs/>
        </w:rPr>
        <w:t xml:space="preserve">B= »Dodatne reference odgovorne osebe izdelovalca« (največ </w:t>
      </w:r>
      <w:r w:rsidR="005C36F4">
        <w:rPr>
          <w:rFonts w:ascii="Century Gothic" w:hAnsi="Century Gothic"/>
          <w:b/>
          <w:bCs/>
        </w:rPr>
        <w:t>4</w:t>
      </w:r>
      <w:r w:rsidRPr="00E340B5">
        <w:rPr>
          <w:rFonts w:ascii="Century Gothic" w:hAnsi="Century Gothic"/>
          <w:b/>
          <w:bCs/>
        </w:rPr>
        <w:t>0 točk)</w:t>
      </w:r>
    </w:p>
    <w:p w14:paraId="286B1D6D" w14:textId="77777777" w:rsidR="00F36A18" w:rsidRPr="00E340B5" w:rsidRDefault="00F36A18" w:rsidP="00D42236">
      <w:pPr>
        <w:keepLines/>
        <w:widowControl w:val="0"/>
        <w:spacing w:line="276" w:lineRule="auto"/>
        <w:jc w:val="both"/>
        <w:rPr>
          <w:rFonts w:ascii="Century Gothic" w:hAnsi="Century Gothic"/>
          <w:strike/>
        </w:rPr>
      </w:pPr>
    </w:p>
    <w:p w14:paraId="3054B8BD" w14:textId="3DA52F3F" w:rsidR="00F36A18" w:rsidRPr="00E87DFD" w:rsidRDefault="00F36A18" w:rsidP="00D42236">
      <w:pPr>
        <w:keepLines/>
        <w:widowControl w:val="0"/>
        <w:ind w:left="284"/>
        <w:jc w:val="both"/>
        <w:rPr>
          <w:rFonts w:ascii="Century Gothic" w:eastAsia="Trebuchet MS" w:hAnsi="Century Gothic" w:cs="Arial"/>
          <w:szCs w:val="20"/>
        </w:rPr>
      </w:pPr>
      <w:r w:rsidRPr="00E340B5">
        <w:rPr>
          <w:rFonts w:ascii="Century Gothic" w:eastAsia="Times New Roman" w:hAnsi="Century Gothic" w:cs="Arial"/>
          <w:bCs/>
          <w:iCs/>
          <w:szCs w:val="20"/>
        </w:rPr>
        <w:t xml:space="preserve">Ponudnik prejme pri predmetnemu merilu dodatnih </w:t>
      </w:r>
      <w:r w:rsidR="00B256F9">
        <w:rPr>
          <w:rFonts w:ascii="Century Gothic" w:eastAsia="Times New Roman" w:hAnsi="Century Gothic" w:cs="Arial"/>
          <w:bCs/>
          <w:iCs/>
          <w:szCs w:val="20"/>
        </w:rPr>
        <w:t>10</w:t>
      </w:r>
      <w:r w:rsidRPr="00E340B5">
        <w:rPr>
          <w:rFonts w:ascii="Century Gothic" w:eastAsia="Times New Roman" w:hAnsi="Century Gothic" w:cs="Arial"/>
          <w:bCs/>
          <w:iCs/>
          <w:szCs w:val="20"/>
        </w:rPr>
        <w:t xml:space="preserve"> točk za vsak dodatno izkazan referenčni posel odgovorne osebe izdelovalca za izdelavo študije mobilnosti, vendar skupaj največ </w:t>
      </w:r>
      <w:r w:rsidR="005370A3">
        <w:rPr>
          <w:rFonts w:ascii="Century Gothic" w:eastAsia="Times New Roman" w:hAnsi="Century Gothic" w:cs="Arial"/>
          <w:bCs/>
          <w:iCs/>
          <w:szCs w:val="20"/>
        </w:rPr>
        <w:t>4</w:t>
      </w:r>
      <w:r w:rsidR="005370A3" w:rsidRPr="00E340B5">
        <w:rPr>
          <w:rFonts w:ascii="Century Gothic" w:eastAsia="Times New Roman" w:hAnsi="Century Gothic" w:cs="Arial"/>
          <w:bCs/>
          <w:iCs/>
          <w:szCs w:val="20"/>
        </w:rPr>
        <w:t xml:space="preserve">0 </w:t>
      </w:r>
      <w:r w:rsidRPr="00E340B5">
        <w:rPr>
          <w:rFonts w:ascii="Century Gothic" w:eastAsia="Times New Roman" w:hAnsi="Century Gothic" w:cs="Arial"/>
          <w:bCs/>
          <w:iCs/>
          <w:szCs w:val="20"/>
        </w:rPr>
        <w:t xml:space="preserve">točk. </w:t>
      </w:r>
      <w:r w:rsidRPr="00E340B5">
        <w:rPr>
          <w:rFonts w:ascii="Century Gothic" w:eastAsia="Trebuchet MS" w:hAnsi="Century Gothic" w:cs="Arial"/>
          <w:szCs w:val="20"/>
        </w:rPr>
        <w:t>Referenčni posli, predloženi za namene izkazovanja izpolnjevanja pogojev za ugotavljanje sposobnosti imenovanega strokovnega kadra, se pri tem merilu ne točkujejo.</w:t>
      </w:r>
    </w:p>
    <w:p w14:paraId="3D3FF1D8" w14:textId="77777777" w:rsidR="00F36A18" w:rsidRPr="00E87DFD" w:rsidRDefault="00F36A18" w:rsidP="00D42236">
      <w:pPr>
        <w:keepLines/>
        <w:widowControl w:val="0"/>
        <w:jc w:val="both"/>
        <w:rPr>
          <w:rFonts w:ascii="Century Gothic" w:eastAsia="Times New Roman" w:hAnsi="Century Gothic" w:cs="Arial"/>
          <w:bCs/>
          <w:iCs/>
          <w:szCs w:val="20"/>
        </w:rPr>
      </w:pPr>
    </w:p>
    <w:p w14:paraId="592DB45F" w14:textId="6745ECF2" w:rsidR="00F36A18" w:rsidRPr="00E87DFD" w:rsidRDefault="00F36A18" w:rsidP="00D42236">
      <w:pPr>
        <w:keepLines/>
        <w:widowControl w:val="0"/>
        <w:ind w:left="284"/>
        <w:jc w:val="both"/>
        <w:rPr>
          <w:rFonts w:ascii="Century Gothic" w:eastAsia="Times New Roman" w:hAnsi="Century Gothic" w:cs="Arial"/>
          <w:bCs/>
          <w:iCs/>
          <w:szCs w:val="20"/>
        </w:rPr>
      </w:pPr>
      <w:r w:rsidRPr="00E87DFD">
        <w:rPr>
          <w:rFonts w:ascii="Century Gothic" w:eastAsia="Times New Roman" w:hAnsi="Century Gothic" w:cs="Arial"/>
          <w:bCs/>
          <w:iCs/>
          <w:szCs w:val="20"/>
        </w:rPr>
        <w:t xml:space="preserve">Kot dodaten referenčni posel se bo štel posel, pri katerem je sodelovala odgovorna oseba izdelovalca za izdelavo študije mobilnosti, imenovana v skladu </w:t>
      </w:r>
      <w:r w:rsidR="00C258D4">
        <w:rPr>
          <w:rFonts w:ascii="Century Gothic" w:eastAsia="Times New Roman" w:hAnsi="Century Gothic" w:cs="Arial"/>
          <w:bCs/>
          <w:iCs/>
          <w:szCs w:val="20"/>
        </w:rPr>
        <w:t>11</w:t>
      </w:r>
      <w:r w:rsidR="0005138B">
        <w:rPr>
          <w:rFonts w:ascii="Century Gothic" w:eastAsia="Times New Roman" w:hAnsi="Century Gothic" w:cs="Arial"/>
          <w:bCs/>
          <w:iCs/>
          <w:szCs w:val="20"/>
        </w:rPr>
        <w:t>. Pogojem (Kader)</w:t>
      </w:r>
      <w:r w:rsidR="0005138B" w:rsidRPr="00E87DFD">
        <w:rPr>
          <w:rFonts w:ascii="Century Gothic" w:eastAsia="Times New Roman" w:hAnsi="Century Gothic" w:cs="Arial"/>
          <w:bCs/>
          <w:iCs/>
          <w:szCs w:val="20"/>
        </w:rPr>
        <w:t xml:space="preserve"> </w:t>
      </w:r>
      <w:r w:rsidRPr="00E87DFD">
        <w:rPr>
          <w:rFonts w:ascii="Century Gothic" w:eastAsia="Times New Roman" w:hAnsi="Century Gothic" w:cs="Arial"/>
          <w:bCs/>
          <w:iCs/>
          <w:szCs w:val="20"/>
        </w:rPr>
        <w:t xml:space="preserve">Navodil. Referenčni posel mora izpolnjevati naslednje: </w:t>
      </w:r>
    </w:p>
    <w:p w14:paraId="496D9699" w14:textId="77777777" w:rsidR="00F36A18" w:rsidRPr="00E87DFD" w:rsidRDefault="00F36A18" w:rsidP="00D42236">
      <w:pPr>
        <w:keepLines/>
        <w:widowControl w:val="0"/>
        <w:jc w:val="both"/>
        <w:rPr>
          <w:rFonts w:ascii="Century Gothic" w:eastAsia="Times New Roman" w:hAnsi="Century Gothic" w:cs="Arial"/>
          <w:bCs/>
          <w:iCs/>
          <w:szCs w:val="20"/>
        </w:rPr>
      </w:pPr>
    </w:p>
    <w:p w14:paraId="3B762A04" w14:textId="4A2DA31F" w:rsidR="00794082" w:rsidRPr="00E87DFD" w:rsidRDefault="00F36A18" w:rsidP="00D42236">
      <w:pPr>
        <w:pStyle w:val="Odstavekseznama"/>
        <w:keepLines/>
        <w:widowControl w:val="0"/>
        <w:numPr>
          <w:ilvl w:val="0"/>
          <w:numId w:val="24"/>
        </w:numPr>
        <w:jc w:val="both"/>
        <w:rPr>
          <w:rFonts w:ascii="Century Gothic" w:hAnsi="Century Gothic" w:cs="Arial"/>
          <w:color w:val="000000"/>
        </w:rPr>
      </w:pPr>
      <w:r w:rsidRPr="00E87DFD">
        <w:rPr>
          <w:rFonts w:ascii="Century Gothic" w:hAnsi="Century Gothic" w:cs="Arial"/>
          <w:color w:val="000000"/>
        </w:rPr>
        <w:t xml:space="preserve">je v zadnjih petih letih pred rokom za oddajo ponudbe kot </w:t>
      </w:r>
      <w:r w:rsidR="0061078A">
        <w:rPr>
          <w:rFonts w:ascii="Century Gothic" w:hAnsi="Century Gothic" w:cs="Arial"/>
          <w:color w:val="000000"/>
        </w:rPr>
        <w:t xml:space="preserve">pripravljavec </w:t>
      </w:r>
      <w:r w:rsidRPr="00E87DFD">
        <w:rPr>
          <w:rFonts w:ascii="Century Gothic" w:hAnsi="Century Gothic" w:cs="Arial"/>
          <w:color w:val="000000"/>
        </w:rPr>
        <w:t xml:space="preserve">sodeloval pri izvedbi referenčnega posla, katerega predmet je bila izdelava ali optimizacija programa za semaforizacijo (program za krmiljenje za zagotavljanje večje pretočnosti vseh udeležencev v prometu) vsaj 4 križišč. </w:t>
      </w:r>
    </w:p>
    <w:p w14:paraId="40F60051" w14:textId="77777777" w:rsidR="00F36A18" w:rsidRPr="00E87DFD" w:rsidRDefault="00F36A18" w:rsidP="00D42236">
      <w:pPr>
        <w:keepLines/>
        <w:widowControl w:val="0"/>
        <w:pBdr>
          <w:top w:val="nil"/>
          <w:left w:val="nil"/>
          <w:bottom w:val="nil"/>
          <w:right w:val="nil"/>
          <w:between w:val="nil"/>
        </w:pBdr>
        <w:ind w:left="2060"/>
        <w:jc w:val="both"/>
        <w:rPr>
          <w:rFonts w:ascii="Century Gothic" w:eastAsia="Times New Roman" w:hAnsi="Century Gothic" w:cs="Arial"/>
          <w:color w:val="000000"/>
          <w:szCs w:val="20"/>
        </w:rPr>
      </w:pPr>
    </w:p>
    <w:p w14:paraId="4A0C9249" w14:textId="2CF063CF" w:rsidR="00F36A18" w:rsidRDefault="00F36A18" w:rsidP="00612A43">
      <w:pPr>
        <w:keepLines/>
        <w:widowControl w:val="0"/>
        <w:spacing w:line="276" w:lineRule="auto"/>
        <w:ind w:left="284"/>
        <w:jc w:val="both"/>
        <w:rPr>
          <w:rFonts w:ascii="Century Gothic" w:hAnsi="Century Gothic"/>
          <w:szCs w:val="20"/>
        </w:rPr>
      </w:pPr>
      <w:r w:rsidRPr="00E87DFD">
        <w:rPr>
          <w:rFonts w:ascii="Century Gothic" w:hAnsi="Century Gothic"/>
          <w:szCs w:val="20"/>
        </w:rPr>
        <w:t xml:space="preserve">Referenčni posel je moral biti zaključen do dneva oddaje ponudbe. Posel se šteje za dokončanega z dnem, ko je bila naročniku izročena končna verzija zahtevane dokumentacije. </w:t>
      </w:r>
    </w:p>
    <w:p w14:paraId="1D31BE5D" w14:textId="77777777" w:rsidR="00612A43" w:rsidRPr="00612A43" w:rsidRDefault="00612A43" w:rsidP="00612A43">
      <w:pPr>
        <w:keepLines/>
        <w:widowControl w:val="0"/>
        <w:spacing w:line="276" w:lineRule="auto"/>
        <w:ind w:left="284"/>
        <w:jc w:val="both"/>
        <w:rPr>
          <w:rFonts w:ascii="Century Gothic" w:hAnsi="Century Gothic"/>
          <w:szCs w:val="20"/>
        </w:rPr>
      </w:pPr>
    </w:p>
    <w:p w14:paraId="5F54DA0D" w14:textId="2A9A48A8" w:rsidR="00F36A18" w:rsidRPr="00E87DFD" w:rsidRDefault="00F36A18" w:rsidP="00D42236">
      <w:pPr>
        <w:keepLines/>
        <w:widowControl w:val="0"/>
        <w:spacing w:line="276" w:lineRule="auto"/>
        <w:ind w:left="284"/>
        <w:jc w:val="both"/>
        <w:rPr>
          <w:rFonts w:ascii="Century Gothic" w:hAnsi="Century Gothic"/>
          <w:szCs w:val="20"/>
        </w:rPr>
      </w:pPr>
      <w:r w:rsidRPr="00E87DFD">
        <w:rPr>
          <w:rFonts w:ascii="Century Gothic" w:hAnsi="Century Gothic"/>
        </w:rPr>
        <w:t xml:space="preserve">Največje možno število točk pri tem merilu je </w:t>
      </w:r>
      <w:r w:rsidR="005370A3">
        <w:rPr>
          <w:rFonts w:ascii="Century Gothic" w:hAnsi="Century Gothic"/>
        </w:rPr>
        <w:t>4</w:t>
      </w:r>
      <w:r w:rsidR="005370A3" w:rsidRPr="00E87DFD">
        <w:rPr>
          <w:rFonts w:ascii="Century Gothic" w:hAnsi="Century Gothic"/>
        </w:rPr>
        <w:t xml:space="preserve">0 </w:t>
      </w:r>
      <w:r w:rsidRPr="00E87DFD">
        <w:rPr>
          <w:rFonts w:ascii="Century Gothic" w:hAnsi="Century Gothic"/>
        </w:rPr>
        <w:t>točk. Dopolnjevanje in pojasnjevanje ponudb v tem delu ni dopustno</w:t>
      </w:r>
      <w:r w:rsidRPr="00E87DFD">
        <w:rPr>
          <w:rFonts w:ascii="Century Gothic" w:eastAsiaTheme="minorEastAsia" w:hAnsi="Century Gothic"/>
          <w:b/>
          <w:bCs/>
        </w:rPr>
        <w:t xml:space="preserve">. </w:t>
      </w:r>
      <w:r w:rsidRPr="00E87DFD">
        <w:rPr>
          <w:rFonts w:ascii="Century Gothic" w:hAnsi="Century Gothic"/>
          <w:szCs w:val="20"/>
        </w:rPr>
        <w:t xml:space="preserve">Referenčna potrdila za kadre morajo biti potrjena s strani naročnika referenčnega posla na obrazcu </w:t>
      </w:r>
      <w:r w:rsidRPr="00E87DFD">
        <w:rPr>
          <w:rFonts w:ascii="Century Gothic" w:eastAsiaTheme="minorEastAsia" w:hAnsi="Century Gothic"/>
          <w:b/>
          <w:bCs/>
        </w:rPr>
        <w:t>OBR-</w:t>
      </w:r>
      <w:r w:rsidR="008C607D">
        <w:rPr>
          <w:rFonts w:ascii="Century Gothic" w:eastAsiaTheme="minorEastAsia" w:hAnsi="Century Gothic"/>
          <w:b/>
          <w:bCs/>
        </w:rPr>
        <w:t>Dodatni r</w:t>
      </w:r>
      <w:r w:rsidRPr="00E87DFD">
        <w:rPr>
          <w:rFonts w:ascii="Century Gothic" w:eastAsiaTheme="minorEastAsia" w:hAnsi="Century Gothic"/>
          <w:b/>
          <w:bCs/>
        </w:rPr>
        <w:t>eferenčni posli kadrov</w:t>
      </w:r>
      <w:r w:rsidRPr="00E87DFD">
        <w:rPr>
          <w:rFonts w:ascii="Century Gothic" w:hAnsi="Century Gothic"/>
          <w:szCs w:val="20"/>
        </w:rPr>
        <w:t>. Iz opisa referenčnega posla morajo izhajati vsi podatki, na podlagi katerih se lahko presodi izpolnjevanje zahtev referenčnega posla.</w:t>
      </w:r>
    </w:p>
    <w:p w14:paraId="553E1544" w14:textId="77777777" w:rsidR="00F36A18" w:rsidRPr="00E87DFD" w:rsidRDefault="00F36A18" w:rsidP="00D42236">
      <w:pPr>
        <w:keepLines/>
        <w:widowControl w:val="0"/>
        <w:spacing w:line="276" w:lineRule="auto"/>
        <w:jc w:val="both"/>
        <w:rPr>
          <w:rFonts w:ascii="Century Gothic" w:hAnsi="Century Gothic" w:cs="Arial"/>
          <w:szCs w:val="20"/>
        </w:rPr>
      </w:pPr>
    </w:p>
    <w:p w14:paraId="7DAFFC9E" w14:textId="73D9C46D" w:rsidR="00F36A18" w:rsidRPr="00E87DFD" w:rsidRDefault="00F36A18" w:rsidP="00D42236">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 xml:space="preserve">V primeru, da naročnik prejme več najugodnejših dopustnih ponudb (ponudb, ki po podmerilih prejmejo enako število točk), bo naročnik izbral ponudbo, ki bo dosegla največ točk v okviru merila A (skupna ponujena cena). </w:t>
      </w:r>
    </w:p>
    <w:p w14:paraId="6B1E6639" w14:textId="08447BEA" w:rsidR="00DE1263" w:rsidRPr="00E87DFD" w:rsidRDefault="00DE1263" w:rsidP="00D42236">
      <w:pPr>
        <w:pStyle w:val="Default"/>
        <w:keepLines/>
        <w:widowControl w:val="0"/>
        <w:spacing w:after="60"/>
        <w:jc w:val="both"/>
        <w:rPr>
          <w:rFonts w:ascii="Century Gothic" w:hAnsi="Century Gothic"/>
          <w:color w:val="auto"/>
          <w:sz w:val="20"/>
          <w:szCs w:val="20"/>
          <w:lang w:eastAsia="sl-SI"/>
        </w:rPr>
      </w:pPr>
    </w:p>
    <w:p w14:paraId="119BC16C" w14:textId="0F7F79CB" w:rsidR="000974FF" w:rsidRDefault="003D08F0" w:rsidP="00D42236">
      <w:pPr>
        <w:keepLines/>
        <w:widowControl w:val="0"/>
        <w:spacing w:line="276" w:lineRule="auto"/>
        <w:ind w:left="284"/>
        <w:jc w:val="both"/>
        <w:rPr>
          <w:rFonts w:ascii="Century Gothic" w:hAnsi="Century Gothic"/>
          <w:b/>
          <w:bCs/>
          <w:szCs w:val="20"/>
        </w:rPr>
      </w:pPr>
      <w:r w:rsidRPr="001D0AEE">
        <w:rPr>
          <w:rFonts w:ascii="Century Gothic" w:hAnsi="Century Gothic"/>
          <w:b/>
          <w:bCs/>
          <w:szCs w:val="20"/>
        </w:rPr>
        <w:t xml:space="preserve">SKLOP </w:t>
      </w:r>
      <w:r w:rsidR="008C247E">
        <w:rPr>
          <w:rFonts w:ascii="Century Gothic" w:hAnsi="Century Gothic"/>
          <w:b/>
          <w:bCs/>
          <w:szCs w:val="20"/>
        </w:rPr>
        <w:t>2</w:t>
      </w:r>
      <w:r w:rsidRPr="001D0AEE">
        <w:rPr>
          <w:rFonts w:ascii="Century Gothic" w:hAnsi="Century Gothic"/>
          <w:b/>
          <w:bCs/>
          <w:szCs w:val="20"/>
        </w:rPr>
        <w:t xml:space="preserve">: Mobilnostna študija za Občino Slovenska Bistrica: </w:t>
      </w:r>
      <w:r w:rsidRPr="005915B9">
        <w:rPr>
          <w:rFonts w:ascii="Century Gothic" w:hAnsi="Century Gothic"/>
          <w:b/>
          <w:bCs/>
          <w:szCs w:val="20"/>
        </w:rPr>
        <w:t>Študij</w:t>
      </w:r>
      <w:r>
        <w:rPr>
          <w:rFonts w:ascii="Century Gothic" w:hAnsi="Century Gothic"/>
          <w:b/>
          <w:bCs/>
          <w:szCs w:val="20"/>
        </w:rPr>
        <w:t>a</w:t>
      </w:r>
      <w:r w:rsidRPr="005915B9">
        <w:rPr>
          <w:rFonts w:ascii="Century Gothic" w:hAnsi="Century Gothic"/>
          <w:b/>
          <w:bCs/>
          <w:szCs w:val="20"/>
        </w:rPr>
        <w:t xml:space="preserve"> izvedljivosti ukrepov trajnostne mobilnosti za občino Slovenska Bistrica</w:t>
      </w:r>
    </w:p>
    <w:p w14:paraId="7A016F10" w14:textId="4597666E" w:rsidR="003D08F0" w:rsidRDefault="003D08F0" w:rsidP="00D42236">
      <w:pPr>
        <w:keepLines/>
        <w:widowControl w:val="0"/>
        <w:spacing w:line="276" w:lineRule="auto"/>
        <w:ind w:left="284"/>
        <w:jc w:val="both"/>
        <w:rPr>
          <w:rFonts w:ascii="Century Gothic" w:hAnsi="Century Gothic"/>
          <w:b/>
          <w:bCs/>
          <w:szCs w:val="20"/>
        </w:rPr>
      </w:pPr>
    </w:p>
    <w:p w14:paraId="50C741DD" w14:textId="44BADDBD" w:rsidR="00596A6E" w:rsidRPr="00E87DFD" w:rsidRDefault="00596A6E" w:rsidP="00596A6E">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lastRenderedPageBreak/>
        <w:t>Kot najugodnejša bo izbrana ponudba, ki bo prejela najvišjo skupno oceno pri merilu ekonomsko najugodnejše ponudbe, ki predstavlja seštevek ocen pri naslednjih merilih A</w:t>
      </w:r>
      <w:r>
        <w:rPr>
          <w:rFonts w:ascii="Century Gothic" w:hAnsi="Century Gothic" w:cs="Arial"/>
          <w:szCs w:val="20"/>
        </w:rPr>
        <w:t>, B in C:</w:t>
      </w:r>
    </w:p>
    <w:p w14:paraId="5C4150D7" w14:textId="77777777" w:rsidR="00596A6E" w:rsidRPr="003D08F0" w:rsidRDefault="00596A6E" w:rsidP="00D42236">
      <w:pPr>
        <w:keepLines/>
        <w:widowControl w:val="0"/>
        <w:spacing w:line="276" w:lineRule="auto"/>
        <w:ind w:left="284"/>
        <w:jc w:val="both"/>
        <w:rPr>
          <w:rFonts w:ascii="Century Gothic" w:hAnsi="Century Gothic"/>
          <w:b/>
          <w:bCs/>
          <w:szCs w:val="20"/>
        </w:rPr>
      </w:pPr>
    </w:p>
    <w:p w14:paraId="19447090" w14:textId="4F1B01E8" w:rsidR="003D08F0" w:rsidRDefault="003D08F0" w:rsidP="00D42236">
      <w:pPr>
        <w:keepLines/>
        <w:widowControl w:val="0"/>
        <w:ind w:left="284"/>
        <w:jc w:val="both"/>
        <w:rPr>
          <w:rFonts w:ascii="Century Gothic" w:eastAsia="Times New Roman" w:hAnsi="Century Gothic" w:cs="Arial"/>
          <w:iCs/>
          <w:szCs w:val="20"/>
        </w:rPr>
      </w:pPr>
      <w:r w:rsidRPr="00E87DFD">
        <w:rPr>
          <w:rFonts w:ascii="Century Gothic" w:eastAsia="Times New Roman" w:hAnsi="Century Gothic" w:cs="Arial"/>
          <w:b/>
          <w:iCs/>
          <w:szCs w:val="20"/>
        </w:rPr>
        <w:t xml:space="preserve">A = Skupna ponujena cena (največ </w:t>
      </w:r>
      <w:r w:rsidR="00224A8A">
        <w:rPr>
          <w:rFonts w:ascii="Century Gothic" w:eastAsia="Times New Roman" w:hAnsi="Century Gothic" w:cs="Arial"/>
          <w:b/>
          <w:iCs/>
          <w:szCs w:val="20"/>
        </w:rPr>
        <w:t>5</w:t>
      </w:r>
      <w:r w:rsidR="00B6215B">
        <w:rPr>
          <w:rFonts w:ascii="Century Gothic" w:eastAsia="Times New Roman" w:hAnsi="Century Gothic" w:cs="Arial"/>
          <w:b/>
          <w:iCs/>
          <w:szCs w:val="20"/>
        </w:rPr>
        <w:t>0</w:t>
      </w:r>
      <w:r w:rsidRPr="00E87DFD">
        <w:rPr>
          <w:rFonts w:ascii="Century Gothic" w:eastAsia="Times New Roman" w:hAnsi="Century Gothic" w:cs="Arial"/>
          <w:b/>
          <w:iCs/>
          <w:szCs w:val="20"/>
        </w:rPr>
        <w:t xml:space="preserve"> točk). </w:t>
      </w:r>
      <w:r w:rsidRPr="00E87DFD">
        <w:rPr>
          <w:rFonts w:ascii="Century Gothic" w:eastAsia="Times New Roman" w:hAnsi="Century Gothic" w:cs="Arial"/>
          <w:iCs/>
          <w:szCs w:val="20"/>
        </w:rPr>
        <w:t xml:space="preserve">Najnižja skupna ponujena cena v EUR brez DDV, zaokroženo na dve decimalni mesti natančno, ki se izračuna po naslednji formuli: </w:t>
      </w:r>
    </w:p>
    <w:p w14:paraId="719F0E1D" w14:textId="77777777" w:rsidR="003D08F0" w:rsidRPr="00E87DFD" w:rsidRDefault="003D08F0" w:rsidP="00D42236">
      <w:pPr>
        <w:keepLines/>
        <w:widowControl w:val="0"/>
        <w:ind w:left="284"/>
        <w:jc w:val="both"/>
        <w:rPr>
          <w:rFonts w:ascii="Century Gothic" w:eastAsia="Times New Roman" w:hAnsi="Century Gothic" w:cs="Arial"/>
          <w:iCs/>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1477"/>
      </w:tblGrid>
      <w:tr w:rsidR="003D08F0" w:rsidRPr="00E87DFD" w14:paraId="44646018" w14:textId="77777777" w:rsidTr="009B240B">
        <w:trPr>
          <w:trHeight w:val="763"/>
          <w:jc w:val="center"/>
        </w:trPr>
        <w:tc>
          <w:tcPr>
            <w:tcW w:w="2756" w:type="dxa"/>
            <w:vMerge w:val="restart"/>
          </w:tcPr>
          <w:p w14:paraId="7DED6B83" w14:textId="77777777" w:rsidR="003D08F0" w:rsidRPr="00E87DFD" w:rsidRDefault="003D08F0" w:rsidP="00D42236">
            <w:pPr>
              <w:keepLines/>
              <w:widowControl w:val="0"/>
              <w:jc w:val="both"/>
              <w:rPr>
                <w:rFonts w:ascii="Century Gothic" w:hAnsi="Century Gothic" w:cs="Arial"/>
                <w:b/>
                <w:iCs/>
                <w:szCs w:val="20"/>
              </w:rPr>
            </w:pPr>
            <w:r w:rsidRPr="00E87DFD">
              <w:rPr>
                <w:rFonts w:ascii="Century Gothic" w:hAnsi="Century Gothic" w:cs="Arial"/>
                <w:b/>
                <w:iCs/>
                <w:szCs w:val="20"/>
              </w:rPr>
              <w:tab/>
            </w:r>
          </w:p>
          <w:p w14:paraId="18427FE5" w14:textId="77777777" w:rsidR="003D08F0" w:rsidRPr="00E87DFD" w:rsidRDefault="003D08F0" w:rsidP="00D42236">
            <w:pPr>
              <w:keepLines/>
              <w:widowControl w:val="0"/>
              <w:jc w:val="both"/>
              <w:rPr>
                <w:rFonts w:ascii="Century Gothic" w:hAnsi="Century Gothic" w:cs="Arial"/>
                <w:iCs/>
                <w:szCs w:val="20"/>
              </w:rPr>
            </w:pPr>
          </w:p>
          <w:p w14:paraId="4A313F0B" w14:textId="77777777"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Št. točk na podlagi kriterija »Najnižja skupna ponujena cena v EUR brez DDV«</w:t>
            </w:r>
          </w:p>
        </w:tc>
        <w:tc>
          <w:tcPr>
            <w:tcW w:w="587" w:type="dxa"/>
            <w:vMerge w:val="restart"/>
            <w:vAlign w:val="center"/>
          </w:tcPr>
          <w:p w14:paraId="5E4C7471" w14:textId="77777777" w:rsidR="003D08F0" w:rsidRPr="00E87DFD" w:rsidRDefault="003D08F0" w:rsidP="00D42236">
            <w:pPr>
              <w:keepLines/>
              <w:widowControl w:val="0"/>
              <w:jc w:val="both"/>
              <w:rPr>
                <w:rFonts w:ascii="Century Gothic" w:hAnsi="Century Gothic" w:cs="Arial"/>
                <w:iCs/>
                <w:szCs w:val="20"/>
              </w:rPr>
            </w:pPr>
          </w:p>
          <w:p w14:paraId="361BFF06" w14:textId="77777777" w:rsidR="003D08F0" w:rsidRPr="00E87DFD" w:rsidRDefault="003D08F0" w:rsidP="00D42236">
            <w:pPr>
              <w:keepLines/>
              <w:widowControl w:val="0"/>
              <w:jc w:val="both"/>
              <w:rPr>
                <w:rFonts w:ascii="Century Gothic" w:hAnsi="Century Gothic" w:cs="Arial"/>
                <w:iCs/>
                <w:szCs w:val="20"/>
              </w:rPr>
            </w:pPr>
          </w:p>
          <w:p w14:paraId="6B135933" w14:textId="77777777"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w:t>
            </w:r>
          </w:p>
        </w:tc>
        <w:tc>
          <w:tcPr>
            <w:tcW w:w="3544" w:type="dxa"/>
            <w:tcBorders>
              <w:bottom w:val="single" w:sz="4" w:space="0" w:color="auto"/>
            </w:tcBorders>
            <w:vAlign w:val="center"/>
          </w:tcPr>
          <w:p w14:paraId="6051F96E" w14:textId="77777777"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najnižja skupna ponujena cena brez DDV</w:t>
            </w:r>
          </w:p>
        </w:tc>
        <w:tc>
          <w:tcPr>
            <w:tcW w:w="1477" w:type="dxa"/>
            <w:vMerge w:val="restart"/>
            <w:vAlign w:val="center"/>
          </w:tcPr>
          <w:p w14:paraId="43DACD33" w14:textId="77777777" w:rsidR="003D08F0" w:rsidRPr="00E87DFD" w:rsidRDefault="003D08F0" w:rsidP="00D42236">
            <w:pPr>
              <w:keepLines/>
              <w:widowControl w:val="0"/>
              <w:jc w:val="both"/>
              <w:rPr>
                <w:rFonts w:ascii="Century Gothic" w:hAnsi="Century Gothic" w:cs="Arial"/>
                <w:iCs/>
                <w:szCs w:val="20"/>
              </w:rPr>
            </w:pPr>
          </w:p>
          <w:p w14:paraId="3BFEE802" w14:textId="77777777" w:rsidR="003D08F0" w:rsidRPr="00E87DFD" w:rsidRDefault="003D08F0" w:rsidP="00D42236">
            <w:pPr>
              <w:keepLines/>
              <w:widowControl w:val="0"/>
              <w:jc w:val="both"/>
              <w:rPr>
                <w:rFonts w:ascii="Century Gothic" w:hAnsi="Century Gothic" w:cs="Arial"/>
                <w:iCs/>
                <w:szCs w:val="20"/>
              </w:rPr>
            </w:pPr>
          </w:p>
          <w:p w14:paraId="3D175D55" w14:textId="571BED6F"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 xml:space="preserve"> x    </w:t>
            </w:r>
            <w:r w:rsidR="00224A8A">
              <w:rPr>
                <w:rFonts w:ascii="Century Gothic" w:hAnsi="Century Gothic" w:cs="Arial"/>
                <w:iCs/>
                <w:szCs w:val="20"/>
              </w:rPr>
              <w:t>5</w:t>
            </w:r>
            <w:r w:rsidR="00B6215B">
              <w:rPr>
                <w:rFonts w:ascii="Century Gothic" w:hAnsi="Century Gothic" w:cs="Arial"/>
                <w:iCs/>
                <w:szCs w:val="20"/>
              </w:rPr>
              <w:t>0</w:t>
            </w:r>
            <w:r w:rsidRPr="00E87DFD">
              <w:rPr>
                <w:rFonts w:ascii="Century Gothic" w:hAnsi="Century Gothic" w:cs="Arial"/>
                <w:iCs/>
                <w:szCs w:val="20"/>
              </w:rPr>
              <w:t xml:space="preserve"> točk</w:t>
            </w:r>
          </w:p>
        </w:tc>
      </w:tr>
      <w:tr w:rsidR="003D08F0" w:rsidRPr="00E87DFD" w14:paraId="15A300E2" w14:textId="77777777" w:rsidTr="009B240B">
        <w:trPr>
          <w:trHeight w:val="204"/>
          <w:jc w:val="center"/>
        </w:trPr>
        <w:tc>
          <w:tcPr>
            <w:tcW w:w="2756" w:type="dxa"/>
            <w:vMerge/>
          </w:tcPr>
          <w:p w14:paraId="59C746DE" w14:textId="77777777" w:rsidR="003D08F0" w:rsidRPr="00E87DFD" w:rsidRDefault="003D08F0" w:rsidP="00D42236">
            <w:pPr>
              <w:keepLines/>
              <w:widowControl w:val="0"/>
              <w:jc w:val="both"/>
              <w:rPr>
                <w:rFonts w:ascii="Century Gothic" w:hAnsi="Century Gothic" w:cs="Arial"/>
                <w:iCs/>
                <w:szCs w:val="20"/>
              </w:rPr>
            </w:pPr>
          </w:p>
        </w:tc>
        <w:tc>
          <w:tcPr>
            <w:tcW w:w="587" w:type="dxa"/>
            <w:vMerge/>
          </w:tcPr>
          <w:p w14:paraId="4CF69DCC" w14:textId="77777777" w:rsidR="003D08F0" w:rsidRPr="00E87DFD" w:rsidRDefault="003D08F0" w:rsidP="00D42236">
            <w:pPr>
              <w:keepLines/>
              <w:widowControl w:val="0"/>
              <w:jc w:val="both"/>
              <w:rPr>
                <w:rFonts w:ascii="Century Gothic" w:hAnsi="Century Gothic" w:cs="Arial"/>
                <w:iCs/>
                <w:szCs w:val="20"/>
              </w:rPr>
            </w:pPr>
          </w:p>
        </w:tc>
        <w:tc>
          <w:tcPr>
            <w:tcW w:w="3544" w:type="dxa"/>
            <w:tcBorders>
              <w:top w:val="single" w:sz="4" w:space="0" w:color="auto"/>
            </w:tcBorders>
            <w:vAlign w:val="center"/>
          </w:tcPr>
          <w:p w14:paraId="2C106B36" w14:textId="77777777"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 xml:space="preserve">ponudnikova skupna ponujena cena brez DDV </w:t>
            </w:r>
          </w:p>
        </w:tc>
        <w:tc>
          <w:tcPr>
            <w:tcW w:w="1477" w:type="dxa"/>
            <w:vMerge/>
          </w:tcPr>
          <w:p w14:paraId="0CEDB0C4" w14:textId="77777777" w:rsidR="003D08F0" w:rsidRPr="00E87DFD" w:rsidRDefault="003D08F0" w:rsidP="00D42236">
            <w:pPr>
              <w:keepLines/>
              <w:widowControl w:val="0"/>
              <w:jc w:val="both"/>
              <w:rPr>
                <w:rFonts w:ascii="Century Gothic" w:hAnsi="Century Gothic" w:cs="Arial"/>
                <w:iCs/>
                <w:szCs w:val="20"/>
              </w:rPr>
            </w:pPr>
          </w:p>
        </w:tc>
      </w:tr>
    </w:tbl>
    <w:p w14:paraId="79C84C3B" w14:textId="77777777" w:rsidR="00200859" w:rsidRDefault="00200859" w:rsidP="00D62602">
      <w:pPr>
        <w:keepLines/>
        <w:widowControl w:val="0"/>
        <w:spacing w:line="276" w:lineRule="auto"/>
        <w:ind w:left="284"/>
        <w:jc w:val="both"/>
        <w:rPr>
          <w:rFonts w:ascii="Century Gothic" w:hAnsi="Century Gothic"/>
        </w:rPr>
      </w:pPr>
    </w:p>
    <w:p w14:paraId="30A64C99" w14:textId="6C3CF678" w:rsidR="00D62602" w:rsidRPr="00E340B5" w:rsidRDefault="00D62602" w:rsidP="00D62602">
      <w:pPr>
        <w:keepLines/>
        <w:widowControl w:val="0"/>
        <w:spacing w:line="276" w:lineRule="auto"/>
        <w:ind w:left="284"/>
        <w:jc w:val="both"/>
        <w:rPr>
          <w:rFonts w:ascii="Century Gothic" w:hAnsi="Century Gothic"/>
        </w:rPr>
      </w:pPr>
      <w:r w:rsidRPr="00E340B5">
        <w:rPr>
          <w:rFonts w:ascii="Century Gothic" w:hAnsi="Century Gothic"/>
        </w:rPr>
        <w:t>Ponudniki skupno ponujeno ceno vnesejo ob pripravi ponudbe v okviru informacijskega sistema »S-Procurement« v koraku »Zahteve«, v polje »Ponudbeni predračun«.</w:t>
      </w:r>
    </w:p>
    <w:p w14:paraId="2AB6B422" w14:textId="77777777" w:rsidR="003D08F0" w:rsidRPr="00E87DFD" w:rsidRDefault="003D08F0" w:rsidP="00D42236">
      <w:pPr>
        <w:keepLines/>
        <w:widowControl w:val="0"/>
        <w:ind w:left="284"/>
        <w:jc w:val="both"/>
        <w:rPr>
          <w:rFonts w:ascii="Century Gothic" w:eastAsia="Times New Roman" w:hAnsi="Century Gothic" w:cs="Arial"/>
          <w:szCs w:val="20"/>
        </w:rPr>
      </w:pPr>
    </w:p>
    <w:p w14:paraId="3E294FE6" w14:textId="2C592F72" w:rsidR="003D08F0" w:rsidRPr="00E87DFD" w:rsidRDefault="003D08F0" w:rsidP="00D42236">
      <w:pPr>
        <w:keepLines/>
        <w:widowControl w:val="0"/>
        <w:ind w:left="284"/>
        <w:jc w:val="both"/>
        <w:rPr>
          <w:rFonts w:ascii="Century Gothic" w:eastAsia="Times New Roman" w:hAnsi="Century Gothic" w:cs="Arial"/>
          <w:b/>
          <w:bCs/>
          <w:szCs w:val="20"/>
        </w:rPr>
      </w:pPr>
      <w:bookmarkStart w:id="5" w:name="_Hlk89156867"/>
      <w:r w:rsidRPr="00E87DFD">
        <w:rPr>
          <w:rFonts w:ascii="Century Gothic" w:eastAsia="Times New Roman" w:hAnsi="Century Gothic" w:cs="Arial"/>
          <w:b/>
          <w:bCs/>
          <w:szCs w:val="20"/>
        </w:rPr>
        <w:t>B = Kakovost pripravljene metodologije Izvajanja prevzetih nalog (</w:t>
      </w:r>
      <w:r w:rsidR="00224A8A">
        <w:rPr>
          <w:rFonts w:ascii="Century Gothic" w:eastAsia="Times New Roman" w:hAnsi="Century Gothic" w:cs="Arial"/>
          <w:b/>
          <w:bCs/>
          <w:szCs w:val="20"/>
        </w:rPr>
        <w:t>2</w:t>
      </w:r>
      <w:r w:rsidRPr="00E87DFD">
        <w:rPr>
          <w:rFonts w:ascii="Century Gothic" w:eastAsia="Times New Roman" w:hAnsi="Century Gothic" w:cs="Arial"/>
          <w:b/>
          <w:bCs/>
          <w:szCs w:val="20"/>
        </w:rPr>
        <w:t>0 točk)</w:t>
      </w:r>
    </w:p>
    <w:p w14:paraId="51EAF256" w14:textId="77777777" w:rsidR="003D08F0" w:rsidRPr="00E87DFD" w:rsidRDefault="003D08F0" w:rsidP="00D42236">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Ponudnik mora dokazati, da dobro pozna in razume predmet javnega naročila. Ponudnik pripravi lasten dokument »Metodologija za izvajanje prevzetih nalog«, v katerem predstavi način izvajanja prevzetih nalog, ki so predmet javnega naročila z vidika:</w:t>
      </w:r>
    </w:p>
    <w:p w14:paraId="3D5FA788" w14:textId="77777777"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E87DFD">
        <w:rPr>
          <w:rFonts w:ascii="Century Gothic" w:eastAsia="Times New Roman" w:hAnsi="Century Gothic" w:cs="Arial"/>
          <w:color w:val="000000"/>
          <w:szCs w:val="20"/>
        </w:rPr>
        <w:t xml:space="preserve">pristop </w:t>
      </w:r>
      <w:r w:rsidRPr="00B256F9">
        <w:rPr>
          <w:rFonts w:ascii="Century Gothic" w:eastAsia="Times New Roman" w:hAnsi="Century Gothic" w:cs="Arial"/>
          <w:color w:val="000000"/>
          <w:szCs w:val="20"/>
        </w:rPr>
        <w:t>k izvedbi nalog (5 točk),</w:t>
      </w:r>
    </w:p>
    <w:p w14:paraId="19AAE187" w14:textId="4DE03550"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predstavitev orodij in/ali programov za izvedbo nalog (</w:t>
      </w:r>
      <w:r w:rsidR="00224A8A" w:rsidRPr="00B256F9">
        <w:rPr>
          <w:rFonts w:ascii="Century Gothic" w:eastAsia="Times New Roman" w:hAnsi="Century Gothic" w:cs="Arial"/>
          <w:color w:val="000000"/>
          <w:szCs w:val="20"/>
        </w:rPr>
        <w:t>5</w:t>
      </w:r>
      <w:r w:rsidRPr="00B256F9">
        <w:rPr>
          <w:rFonts w:ascii="Century Gothic" w:eastAsia="Times New Roman" w:hAnsi="Century Gothic" w:cs="Arial"/>
          <w:color w:val="000000"/>
          <w:szCs w:val="20"/>
        </w:rPr>
        <w:t xml:space="preserve"> točk),</w:t>
      </w:r>
    </w:p>
    <w:p w14:paraId="4B9AB8B5" w14:textId="1010073E"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organizacija dela in časovnica z mejniki (</w:t>
      </w:r>
      <w:r w:rsidR="00224A8A" w:rsidRPr="00B256F9">
        <w:rPr>
          <w:rFonts w:ascii="Century Gothic" w:eastAsia="Times New Roman" w:hAnsi="Century Gothic" w:cs="Arial"/>
          <w:color w:val="000000"/>
          <w:szCs w:val="20"/>
        </w:rPr>
        <w:t>5</w:t>
      </w:r>
      <w:r w:rsidRPr="00B256F9">
        <w:rPr>
          <w:rFonts w:ascii="Century Gothic" w:eastAsia="Times New Roman" w:hAnsi="Century Gothic" w:cs="Arial"/>
          <w:color w:val="000000"/>
          <w:szCs w:val="20"/>
        </w:rPr>
        <w:t xml:space="preserve"> točk),</w:t>
      </w:r>
    </w:p>
    <w:p w14:paraId="09ACC83B" w14:textId="77777777"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tveganja projekta in ukrepi za omilitev (5 točk).</w:t>
      </w:r>
    </w:p>
    <w:p w14:paraId="448A360E" w14:textId="77777777" w:rsidR="003D08F0" w:rsidRPr="00B256F9" w:rsidRDefault="003D08F0" w:rsidP="00D42236">
      <w:pPr>
        <w:keepLines/>
        <w:widowControl w:val="0"/>
        <w:spacing w:line="276" w:lineRule="auto"/>
        <w:ind w:left="284"/>
        <w:jc w:val="both"/>
        <w:rPr>
          <w:rFonts w:ascii="Century Gothic" w:hAnsi="Century Gothic" w:cs="Arial"/>
          <w:szCs w:val="20"/>
        </w:rPr>
      </w:pPr>
    </w:p>
    <w:p w14:paraId="0548A0E3" w14:textId="77777777" w:rsidR="003D08F0" w:rsidRPr="00B256F9" w:rsidRDefault="003D08F0" w:rsidP="00D42236">
      <w:pPr>
        <w:keepLines/>
        <w:widowControl w:val="0"/>
        <w:spacing w:line="276" w:lineRule="auto"/>
        <w:ind w:left="284"/>
        <w:jc w:val="both"/>
        <w:rPr>
          <w:rFonts w:ascii="Century Gothic" w:hAnsi="Century Gothic" w:cs="Arial"/>
          <w:szCs w:val="20"/>
        </w:rPr>
      </w:pPr>
      <w:r w:rsidRPr="00B256F9">
        <w:rPr>
          <w:rFonts w:ascii="Century Gothic" w:hAnsi="Century Gothic" w:cs="Arial"/>
          <w:szCs w:val="20"/>
        </w:rPr>
        <w:t>Vsaka alinea bo ovrednotena na naslednji način:</w:t>
      </w:r>
    </w:p>
    <w:p w14:paraId="4E50EA39" w14:textId="51F28D32"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zelo dobro ocenjeni ponudnik z oceno odlično v vsaki alinei prejme 5</w:t>
      </w:r>
      <w:r w:rsidR="001B752B" w:rsidRPr="00B256F9">
        <w:rPr>
          <w:rFonts w:ascii="Century Gothic" w:eastAsia="Times New Roman" w:hAnsi="Century Gothic" w:cs="Arial"/>
          <w:color w:val="000000"/>
          <w:szCs w:val="20"/>
        </w:rPr>
        <w:t xml:space="preserve"> </w:t>
      </w:r>
      <w:r w:rsidRPr="00B256F9">
        <w:rPr>
          <w:rFonts w:ascii="Century Gothic" w:eastAsia="Times New Roman" w:hAnsi="Century Gothic" w:cs="Arial"/>
          <w:color w:val="000000"/>
          <w:szCs w:val="20"/>
        </w:rPr>
        <w:t>točk</w:t>
      </w:r>
      <w:r w:rsidR="001B752B" w:rsidRPr="00B256F9">
        <w:rPr>
          <w:rFonts w:ascii="Century Gothic" w:eastAsia="Times New Roman" w:hAnsi="Century Gothic" w:cs="Arial"/>
          <w:color w:val="000000"/>
          <w:szCs w:val="20"/>
        </w:rPr>
        <w:t>, kot je opredeljeno za posamezno alinejo</w:t>
      </w:r>
      <w:r w:rsidRPr="00B256F9">
        <w:rPr>
          <w:rFonts w:ascii="Century Gothic" w:eastAsia="Times New Roman" w:hAnsi="Century Gothic" w:cs="Arial"/>
          <w:color w:val="000000"/>
          <w:szCs w:val="20"/>
        </w:rPr>
        <w:t>;</w:t>
      </w:r>
    </w:p>
    <w:p w14:paraId="11366AAC" w14:textId="4BDF6CC4"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 xml:space="preserve">dovolj ocenjen ponudnik prejme 2 točki z oceno zadostno v </w:t>
      </w:r>
      <w:r w:rsidR="001B752B" w:rsidRPr="00B256F9">
        <w:rPr>
          <w:rFonts w:ascii="Century Gothic" w:eastAsia="Times New Roman" w:hAnsi="Century Gothic" w:cs="Arial"/>
          <w:color w:val="000000"/>
          <w:szCs w:val="20"/>
        </w:rPr>
        <w:t xml:space="preserve">prvi </w:t>
      </w:r>
      <w:r w:rsidR="00224A8A" w:rsidRPr="00B256F9">
        <w:rPr>
          <w:rFonts w:ascii="Century Gothic" w:eastAsia="Times New Roman" w:hAnsi="Century Gothic" w:cs="Arial"/>
          <w:color w:val="000000"/>
          <w:szCs w:val="20"/>
        </w:rPr>
        <w:t>do</w:t>
      </w:r>
      <w:r w:rsidR="001B752B" w:rsidRPr="00B256F9">
        <w:rPr>
          <w:rFonts w:ascii="Century Gothic" w:eastAsia="Times New Roman" w:hAnsi="Century Gothic" w:cs="Arial"/>
          <w:color w:val="000000"/>
          <w:szCs w:val="20"/>
        </w:rPr>
        <w:t xml:space="preserve"> četrti alinei</w:t>
      </w:r>
      <w:r w:rsidRPr="00B256F9">
        <w:rPr>
          <w:rFonts w:ascii="Century Gothic" w:eastAsia="Times New Roman" w:hAnsi="Century Gothic" w:cs="Arial"/>
          <w:color w:val="000000"/>
          <w:szCs w:val="20"/>
        </w:rPr>
        <w:t>;</w:t>
      </w:r>
    </w:p>
    <w:p w14:paraId="6FA6F36A" w14:textId="77777777"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nezadostno ocenjen ponudnik prejme 0 točk z oceno nezadostno v vsaki alinei.</w:t>
      </w:r>
    </w:p>
    <w:p w14:paraId="72D52CC8" w14:textId="77777777" w:rsidR="003D08F0" w:rsidRPr="00B256F9" w:rsidRDefault="003D08F0" w:rsidP="00D42236">
      <w:pPr>
        <w:keepLines/>
        <w:widowControl w:val="0"/>
        <w:spacing w:line="276" w:lineRule="auto"/>
        <w:ind w:left="284"/>
        <w:jc w:val="both"/>
        <w:rPr>
          <w:rFonts w:ascii="Century Gothic" w:hAnsi="Century Gothic" w:cs="Arial"/>
          <w:szCs w:val="20"/>
        </w:rPr>
      </w:pPr>
    </w:p>
    <w:p w14:paraId="7723D77C" w14:textId="568A3E19" w:rsidR="003D08F0" w:rsidRPr="00095A6C" w:rsidRDefault="003D08F0" w:rsidP="00D42236">
      <w:pPr>
        <w:keepLines/>
        <w:widowControl w:val="0"/>
        <w:spacing w:line="276" w:lineRule="auto"/>
        <w:ind w:left="284"/>
        <w:jc w:val="both"/>
        <w:rPr>
          <w:rFonts w:ascii="Century Gothic" w:hAnsi="Century Gothic" w:cs="Arial"/>
          <w:b/>
          <w:bCs/>
          <w:szCs w:val="20"/>
        </w:rPr>
      </w:pPr>
      <w:r w:rsidRPr="00095A6C">
        <w:rPr>
          <w:rFonts w:ascii="Century Gothic" w:hAnsi="Century Gothic" w:cs="Arial"/>
          <w:b/>
          <w:bCs/>
          <w:szCs w:val="20"/>
        </w:rPr>
        <w:t xml:space="preserve">Če ponudnik ne predloži lastne metodologije za izvajanje prevzetih nalog ali v primeru, da za predloženo metodologijo za izvedbo prevzetih nalog prejme manj kot </w:t>
      </w:r>
      <w:r w:rsidR="001B752B" w:rsidRPr="00095A6C">
        <w:rPr>
          <w:rFonts w:ascii="Century Gothic" w:hAnsi="Century Gothic" w:cs="Arial"/>
          <w:b/>
          <w:bCs/>
          <w:szCs w:val="20"/>
        </w:rPr>
        <w:t>1</w:t>
      </w:r>
      <w:r w:rsidR="00224A8A" w:rsidRPr="00095A6C">
        <w:rPr>
          <w:rFonts w:ascii="Century Gothic" w:hAnsi="Century Gothic" w:cs="Arial"/>
          <w:b/>
          <w:bCs/>
          <w:szCs w:val="20"/>
        </w:rPr>
        <w:t>0</w:t>
      </w:r>
      <w:r w:rsidRPr="00095A6C">
        <w:rPr>
          <w:rFonts w:ascii="Century Gothic" w:hAnsi="Century Gothic" w:cs="Arial"/>
          <w:b/>
          <w:bCs/>
          <w:szCs w:val="20"/>
        </w:rPr>
        <w:t xml:space="preserve"> točk, bo naročnik takšno ponudbo zavrnil kot nedopustno.</w:t>
      </w:r>
    </w:p>
    <w:p w14:paraId="350EA05E" w14:textId="77777777" w:rsidR="003D08F0" w:rsidRPr="00E87DFD" w:rsidRDefault="003D08F0" w:rsidP="00D42236">
      <w:pPr>
        <w:keepLines/>
        <w:widowControl w:val="0"/>
        <w:spacing w:line="276" w:lineRule="auto"/>
        <w:jc w:val="both"/>
        <w:rPr>
          <w:rFonts w:ascii="Century Gothic" w:hAnsi="Century Gothic" w:cs="Arial"/>
          <w:szCs w:val="20"/>
        </w:rPr>
      </w:pPr>
    </w:p>
    <w:p w14:paraId="0D2AF46B" w14:textId="77777777" w:rsidR="003D08F0" w:rsidRPr="00E87DFD" w:rsidRDefault="003D08F0" w:rsidP="00D42236">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Ponudba predstavlja okvirni predlog izvedbe predmetnega naročila, z vključeno metodologijo ter podrobnejšim terminskim načrtom s specifikacijo del po posameznih aktivnostih, vključujoč trajanje posamezne faze in predvidene resurse ponudnika. Pri pripravi predloga ponudnik upošteva v projektni nalogi podana izhodišča.</w:t>
      </w:r>
    </w:p>
    <w:p w14:paraId="43EF5E2D" w14:textId="77777777" w:rsidR="003D08F0" w:rsidRPr="00E87DFD" w:rsidRDefault="003D08F0" w:rsidP="00D42236">
      <w:pPr>
        <w:keepLines/>
        <w:widowControl w:val="0"/>
        <w:spacing w:line="276" w:lineRule="auto"/>
        <w:ind w:left="284"/>
        <w:jc w:val="both"/>
        <w:rPr>
          <w:rFonts w:ascii="Century Gothic" w:hAnsi="Century Gothic" w:cs="Arial"/>
          <w:szCs w:val="20"/>
        </w:rPr>
      </w:pPr>
    </w:p>
    <w:bookmarkEnd w:id="5"/>
    <w:p w14:paraId="50FCABC1" w14:textId="360C9074" w:rsidR="003D08F0" w:rsidRPr="00E87DFD" w:rsidRDefault="003D08F0" w:rsidP="00D42236">
      <w:pPr>
        <w:keepLines/>
        <w:widowControl w:val="0"/>
        <w:ind w:left="284"/>
        <w:jc w:val="both"/>
        <w:rPr>
          <w:rFonts w:ascii="Century Gothic" w:eastAsia="Times New Roman" w:hAnsi="Century Gothic" w:cs="Arial"/>
          <w:b/>
          <w:iCs/>
          <w:szCs w:val="20"/>
        </w:rPr>
      </w:pPr>
      <w:r w:rsidRPr="00E87DFD">
        <w:rPr>
          <w:rFonts w:ascii="Century Gothic" w:eastAsia="Times New Roman" w:hAnsi="Century Gothic" w:cs="Arial"/>
          <w:b/>
          <w:iCs/>
          <w:szCs w:val="20"/>
        </w:rPr>
        <w:t>C= Dodatne reference strokovnega kadra (največ 3</w:t>
      </w:r>
      <w:r w:rsidR="001B752B">
        <w:rPr>
          <w:rFonts w:ascii="Century Gothic" w:eastAsia="Times New Roman" w:hAnsi="Century Gothic" w:cs="Arial"/>
          <w:b/>
          <w:iCs/>
          <w:szCs w:val="20"/>
        </w:rPr>
        <w:t>0</w:t>
      </w:r>
      <w:r w:rsidRPr="00E87DFD">
        <w:rPr>
          <w:rFonts w:ascii="Century Gothic" w:eastAsia="Times New Roman" w:hAnsi="Century Gothic" w:cs="Arial"/>
          <w:b/>
          <w:iCs/>
          <w:szCs w:val="20"/>
        </w:rPr>
        <w:t xml:space="preserve"> točk)</w:t>
      </w:r>
    </w:p>
    <w:p w14:paraId="0855E8ED" w14:textId="13DB7EDF" w:rsidR="003D08F0" w:rsidRPr="00E87DFD" w:rsidRDefault="003D08F0" w:rsidP="00D42236">
      <w:pPr>
        <w:keepLines/>
        <w:widowControl w:val="0"/>
        <w:ind w:left="284"/>
        <w:jc w:val="both"/>
        <w:rPr>
          <w:rFonts w:ascii="Century Gothic" w:eastAsia="Trebuchet MS" w:hAnsi="Century Gothic" w:cs="Arial"/>
          <w:szCs w:val="20"/>
        </w:rPr>
      </w:pPr>
      <w:r w:rsidRPr="00E87DFD">
        <w:rPr>
          <w:rFonts w:ascii="Century Gothic" w:eastAsia="Times New Roman" w:hAnsi="Century Gothic" w:cs="Arial"/>
          <w:bCs/>
          <w:iCs/>
          <w:szCs w:val="20"/>
        </w:rPr>
        <w:t>Ponudnik prejme pri predmetnemu merilu dodatnih 5 točk za vsak dodatno izkazan referenčni posel strokovnega kadra, vendar skupaj največ 3</w:t>
      </w:r>
      <w:r w:rsidR="001B752B">
        <w:rPr>
          <w:rFonts w:ascii="Century Gothic" w:eastAsia="Times New Roman" w:hAnsi="Century Gothic" w:cs="Arial"/>
          <w:bCs/>
          <w:iCs/>
          <w:szCs w:val="20"/>
        </w:rPr>
        <w:t>0</w:t>
      </w:r>
      <w:r w:rsidRPr="00E87DFD">
        <w:rPr>
          <w:rFonts w:ascii="Century Gothic" w:eastAsia="Times New Roman" w:hAnsi="Century Gothic" w:cs="Arial"/>
          <w:bCs/>
          <w:iCs/>
          <w:szCs w:val="20"/>
        </w:rPr>
        <w:t xml:space="preserve"> točk. </w:t>
      </w:r>
      <w:r w:rsidRPr="00E87DFD">
        <w:rPr>
          <w:rFonts w:ascii="Century Gothic" w:eastAsia="Trebuchet MS" w:hAnsi="Century Gothic" w:cs="Arial"/>
          <w:szCs w:val="20"/>
        </w:rPr>
        <w:t>Referenčni posli, predloženi za namene izkazovanja izpolnjevanja pogojev za ugotavljanje sposobnosti imenovanega strokovnega kadra, se pri tem merilu ne točkujejo.</w:t>
      </w:r>
    </w:p>
    <w:p w14:paraId="62D58F75" w14:textId="77777777" w:rsidR="003D08F0" w:rsidRPr="00E87DFD" w:rsidRDefault="003D08F0" w:rsidP="00D42236">
      <w:pPr>
        <w:keepLines/>
        <w:widowControl w:val="0"/>
        <w:ind w:left="284"/>
        <w:jc w:val="both"/>
        <w:rPr>
          <w:rFonts w:ascii="Century Gothic" w:eastAsia="Trebuchet MS" w:hAnsi="Century Gothic" w:cs="Arial"/>
          <w:szCs w:val="20"/>
        </w:rPr>
      </w:pPr>
    </w:p>
    <w:p w14:paraId="35ED60A8" w14:textId="3C21BDB7" w:rsidR="003D08F0" w:rsidRPr="00E87DFD" w:rsidRDefault="003D08F0" w:rsidP="00D42236">
      <w:pPr>
        <w:keepLines/>
        <w:widowControl w:val="0"/>
        <w:ind w:left="284"/>
        <w:jc w:val="both"/>
        <w:rPr>
          <w:rFonts w:ascii="Century Gothic" w:eastAsia="Trebuchet MS" w:hAnsi="Century Gothic" w:cs="Arial"/>
          <w:szCs w:val="20"/>
        </w:rPr>
      </w:pPr>
      <w:r w:rsidRPr="00E87DFD">
        <w:rPr>
          <w:rFonts w:ascii="Century Gothic" w:eastAsia="Times New Roman" w:hAnsi="Century Gothic" w:cs="Arial"/>
          <w:bCs/>
          <w:iCs/>
          <w:szCs w:val="20"/>
        </w:rPr>
        <w:t xml:space="preserve">Kot dodaten referenčni posel se bo štel vsak od naslednjih poslov, pri katerem je </w:t>
      </w:r>
      <w:r>
        <w:rPr>
          <w:rFonts w:ascii="Century Gothic" w:eastAsia="Times New Roman" w:hAnsi="Century Gothic" w:cs="Arial"/>
          <w:bCs/>
          <w:iCs/>
          <w:szCs w:val="20"/>
        </w:rPr>
        <w:t xml:space="preserve">kot pripravljavec </w:t>
      </w:r>
      <w:r w:rsidRPr="00E87DFD">
        <w:rPr>
          <w:rFonts w:ascii="Century Gothic" w:eastAsia="Times New Roman" w:hAnsi="Century Gothic" w:cs="Arial"/>
          <w:bCs/>
          <w:iCs/>
          <w:szCs w:val="20"/>
        </w:rPr>
        <w:t xml:space="preserve">sodeloval strokovni kader, imenovan v skladu </w:t>
      </w:r>
      <w:r w:rsidR="0005138B">
        <w:rPr>
          <w:rFonts w:ascii="Century Gothic" w:eastAsia="Times New Roman" w:hAnsi="Century Gothic" w:cs="Arial"/>
          <w:bCs/>
          <w:iCs/>
          <w:szCs w:val="20"/>
        </w:rPr>
        <w:t xml:space="preserve">z </w:t>
      </w:r>
      <w:r w:rsidR="00C258D4">
        <w:rPr>
          <w:rFonts w:ascii="Century Gothic" w:eastAsia="Times New Roman" w:hAnsi="Century Gothic" w:cs="Arial"/>
          <w:bCs/>
          <w:iCs/>
          <w:szCs w:val="20"/>
        </w:rPr>
        <w:t>11</w:t>
      </w:r>
      <w:r w:rsidR="0005138B">
        <w:rPr>
          <w:rFonts w:ascii="Century Gothic" w:eastAsia="Times New Roman" w:hAnsi="Century Gothic" w:cs="Arial"/>
          <w:bCs/>
          <w:iCs/>
          <w:szCs w:val="20"/>
        </w:rPr>
        <w:t>. Pogojem (Kader)</w:t>
      </w:r>
      <w:r w:rsidR="0005138B" w:rsidRPr="00E87DFD">
        <w:rPr>
          <w:rFonts w:ascii="Century Gothic" w:eastAsia="Times New Roman" w:hAnsi="Century Gothic" w:cs="Arial"/>
          <w:bCs/>
          <w:iCs/>
          <w:szCs w:val="20"/>
        </w:rPr>
        <w:t xml:space="preserve"> </w:t>
      </w:r>
      <w:r w:rsidRPr="00E87DFD">
        <w:rPr>
          <w:rFonts w:ascii="Century Gothic" w:eastAsia="Times New Roman" w:hAnsi="Century Gothic" w:cs="Arial"/>
          <w:bCs/>
          <w:iCs/>
          <w:szCs w:val="20"/>
        </w:rPr>
        <w:t xml:space="preserve">Navodil in je zajemal: </w:t>
      </w:r>
    </w:p>
    <w:p w14:paraId="71F0CA6A" w14:textId="05508CA7"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(eno) študijo izvedljivosti s področja trajnostne mobilnosti, ki je vključevala načrt ukrepov in analizo stroškov in koristi, pri čemer je investicijska vrednost ukrepov obravnavanih v okviru analize stroškov in koristi presegala 2,5 mio EUR</w:t>
      </w:r>
    </w:p>
    <w:p w14:paraId="3D923906" w14:textId="77777777"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ali</w:t>
      </w:r>
    </w:p>
    <w:p w14:paraId="2DA2600A" w14:textId="7E30A679"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(eno) študijo izvedljivosti in/ali načrta, ki je zajemal kolesarske prometne povezave na ravni mest ali po velikosti primerljive občine</w:t>
      </w:r>
    </w:p>
    <w:p w14:paraId="494B36B3" w14:textId="77777777"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ali</w:t>
      </w:r>
    </w:p>
    <w:p w14:paraId="657E4D69" w14:textId="3CB024A5"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lastRenderedPageBreak/>
        <w:t>1 (eno) analizo in/ali načrt ukrepov na področju javnega potniškega prometa v mestu ali po velikosti primerljivi občini</w:t>
      </w:r>
      <w:r w:rsidR="00EE50B7">
        <w:rPr>
          <w:rFonts w:ascii="Century Gothic" w:eastAsiaTheme="minorHAnsi" w:hAnsi="Century Gothic" w:cs="Arial"/>
          <w:szCs w:val="20"/>
        </w:rPr>
        <w:t>,</w:t>
      </w:r>
      <w:r w:rsidRPr="001B752B">
        <w:rPr>
          <w:rFonts w:ascii="Century Gothic" w:eastAsiaTheme="minorHAnsi" w:hAnsi="Century Gothic" w:cs="Arial"/>
          <w:szCs w:val="20"/>
        </w:rPr>
        <w:t xml:space="preserve"> ki je zajemal kolesarske prometne povezave na ravni mest/občine ali po velikosti primerljive občine</w:t>
      </w:r>
    </w:p>
    <w:p w14:paraId="396CB3ED" w14:textId="77777777"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ali</w:t>
      </w:r>
    </w:p>
    <w:p w14:paraId="1A3F4B77" w14:textId="6F64ED16"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(eno) analizo in načrt P+R parkirišč v mestu ali po velikosti primerljivi občini</w:t>
      </w:r>
    </w:p>
    <w:p w14:paraId="093EC8D5" w14:textId="77777777"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ali</w:t>
      </w:r>
    </w:p>
    <w:p w14:paraId="48AB5A7C" w14:textId="77777777"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 prometni načrt prometno odvisno krmiljenega semaforja na državni cestni mreži.</w:t>
      </w:r>
    </w:p>
    <w:p w14:paraId="70BB2F58" w14:textId="267F2C7F"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w:t>
      </w:r>
      <w:r>
        <w:rPr>
          <w:rFonts w:ascii="Century Gothic" w:eastAsiaTheme="minorHAnsi" w:hAnsi="Century Gothic" w:cs="Arial"/>
          <w:szCs w:val="20"/>
        </w:rPr>
        <w:t>i</w:t>
      </w:r>
    </w:p>
    <w:p w14:paraId="58143D2D" w14:textId="77777777"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 projekt celostne analize in načrtovanja ukrepov umirjanja prometa, ki zajema meritve emisij in talnih vibracij cestnega prometa v skladu s standardom DIN 4150.</w:t>
      </w:r>
    </w:p>
    <w:p w14:paraId="4AB33C3D" w14:textId="77777777" w:rsidR="003D08F0" w:rsidRPr="00E87DFD" w:rsidRDefault="003D08F0" w:rsidP="00D42236">
      <w:pPr>
        <w:keepLines/>
        <w:widowControl w:val="0"/>
        <w:spacing w:line="276" w:lineRule="auto"/>
        <w:ind w:left="284"/>
        <w:jc w:val="both"/>
        <w:rPr>
          <w:rFonts w:ascii="Century Gothic" w:hAnsi="Century Gothic" w:cs="Arial"/>
          <w:szCs w:val="20"/>
        </w:rPr>
      </w:pPr>
    </w:p>
    <w:p w14:paraId="591ADC6E" w14:textId="419B6A1E" w:rsidR="003D08F0" w:rsidRPr="00E87DFD" w:rsidRDefault="003D08F0" w:rsidP="00D42236">
      <w:pPr>
        <w:keepLines/>
        <w:widowControl w:val="0"/>
        <w:spacing w:line="276" w:lineRule="auto"/>
        <w:ind w:left="284"/>
        <w:jc w:val="both"/>
        <w:rPr>
          <w:rFonts w:ascii="Century Gothic" w:hAnsi="Century Gothic"/>
          <w:szCs w:val="20"/>
        </w:rPr>
      </w:pPr>
      <w:r w:rsidRPr="00224A8A">
        <w:rPr>
          <w:rFonts w:ascii="Century Gothic" w:hAnsi="Century Gothic"/>
          <w:szCs w:val="20"/>
        </w:rPr>
        <w:t>Upoštevajo se referenčni posli, izvedeni v obdobju zadnjih</w:t>
      </w:r>
      <w:r w:rsidR="00224A8A" w:rsidRPr="00224A8A">
        <w:rPr>
          <w:rFonts w:ascii="Century Gothic" w:hAnsi="Century Gothic"/>
          <w:szCs w:val="20"/>
        </w:rPr>
        <w:t xml:space="preserve"> 5</w:t>
      </w:r>
      <w:r w:rsidRPr="00224A8A">
        <w:rPr>
          <w:rFonts w:ascii="Century Gothic" w:hAnsi="Century Gothic"/>
          <w:szCs w:val="20"/>
        </w:rPr>
        <w:t xml:space="preserve"> let. Referenčni</w:t>
      </w:r>
      <w:r w:rsidRPr="00E87DFD">
        <w:rPr>
          <w:rFonts w:ascii="Century Gothic" w:hAnsi="Century Gothic"/>
          <w:szCs w:val="20"/>
        </w:rPr>
        <w:t xml:space="preserve"> posel je moral biti zaključen do dneva oddaje ponudbe. Posel se šteje za dokončanega z dnem, ko je bila naročniku izročena končna verzija zahtevane dokumentacije. </w:t>
      </w:r>
    </w:p>
    <w:p w14:paraId="768753DB" w14:textId="77777777" w:rsidR="003D08F0" w:rsidRPr="00E87DFD" w:rsidRDefault="003D08F0" w:rsidP="00D42236">
      <w:pPr>
        <w:keepLines/>
        <w:widowControl w:val="0"/>
        <w:spacing w:line="276" w:lineRule="auto"/>
        <w:jc w:val="both"/>
        <w:rPr>
          <w:rFonts w:ascii="Century Gothic" w:hAnsi="Century Gothic"/>
        </w:rPr>
      </w:pPr>
    </w:p>
    <w:p w14:paraId="40A8E7FA" w14:textId="2436D859" w:rsidR="003D08F0" w:rsidRPr="00E87DFD" w:rsidRDefault="003D08F0" w:rsidP="00D42236">
      <w:pPr>
        <w:keepLines/>
        <w:widowControl w:val="0"/>
        <w:spacing w:line="276" w:lineRule="auto"/>
        <w:ind w:left="284"/>
        <w:jc w:val="both"/>
        <w:rPr>
          <w:rFonts w:ascii="Century Gothic" w:hAnsi="Century Gothic"/>
          <w:szCs w:val="20"/>
        </w:rPr>
      </w:pPr>
      <w:r w:rsidRPr="00E87DFD">
        <w:rPr>
          <w:rFonts w:ascii="Century Gothic" w:hAnsi="Century Gothic"/>
        </w:rPr>
        <w:t xml:space="preserve">Največje možno število točk pri tem merilu je </w:t>
      </w:r>
      <w:r>
        <w:rPr>
          <w:rFonts w:ascii="Century Gothic" w:hAnsi="Century Gothic"/>
        </w:rPr>
        <w:t>3</w:t>
      </w:r>
      <w:r w:rsidR="001B752B">
        <w:rPr>
          <w:rFonts w:ascii="Century Gothic" w:hAnsi="Century Gothic"/>
        </w:rPr>
        <w:t>0</w:t>
      </w:r>
      <w:r w:rsidRPr="00E87DFD">
        <w:rPr>
          <w:rFonts w:ascii="Century Gothic" w:hAnsi="Century Gothic"/>
        </w:rPr>
        <w:t xml:space="preserve"> točk. Dopolnjevanje in pojasnjevanje ponudb v tem delu ni dopustno</w:t>
      </w:r>
      <w:r w:rsidRPr="00E87DFD">
        <w:rPr>
          <w:rFonts w:ascii="Century Gothic" w:eastAsiaTheme="minorEastAsia" w:hAnsi="Century Gothic"/>
          <w:b/>
          <w:bCs/>
        </w:rPr>
        <w:t xml:space="preserve">. </w:t>
      </w:r>
      <w:r w:rsidRPr="00E87DFD">
        <w:rPr>
          <w:rFonts w:ascii="Century Gothic" w:hAnsi="Century Gothic"/>
          <w:szCs w:val="20"/>
        </w:rPr>
        <w:t xml:space="preserve">Referenčna potrdila za kadre morajo biti potrjena s strani naročnika referenčnega posla na obrazcu </w:t>
      </w:r>
      <w:r w:rsidRPr="00E87DFD">
        <w:rPr>
          <w:rFonts w:ascii="Century Gothic" w:eastAsiaTheme="minorEastAsia" w:hAnsi="Century Gothic"/>
          <w:b/>
          <w:bCs/>
        </w:rPr>
        <w:t>OBR-</w:t>
      </w:r>
      <w:r w:rsidR="008C607D">
        <w:rPr>
          <w:rFonts w:ascii="Century Gothic" w:eastAsiaTheme="minorEastAsia" w:hAnsi="Century Gothic"/>
          <w:b/>
          <w:bCs/>
        </w:rPr>
        <w:t>Dodatni r</w:t>
      </w:r>
      <w:r w:rsidRPr="00E87DFD">
        <w:rPr>
          <w:rFonts w:ascii="Century Gothic" w:eastAsiaTheme="minorEastAsia" w:hAnsi="Century Gothic"/>
          <w:b/>
          <w:bCs/>
        </w:rPr>
        <w:t>eferenčni posli kadrov</w:t>
      </w:r>
      <w:r w:rsidRPr="00E87DFD">
        <w:rPr>
          <w:rFonts w:ascii="Century Gothic" w:hAnsi="Century Gothic"/>
          <w:szCs w:val="20"/>
        </w:rPr>
        <w:t>. Iz opisa referenčnega posla morajo izhajati vsi podatki, na podlagi katerih se lahko presodi izpolnjevanje zahtev referenčnega posla.</w:t>
      </w:r>
    </w:p>
    <w:p w14:paraId="2AD83F8F" w14:textId="77777777" w:rsidR="003D08F0" w:rsidRPr="00E87DFD" w:rsidRDefault="003D08F0" w:rsidP="00D42236">
      <w:pPr>
        <w:keepLines/>
        <w:widowControl w:val="0"/>
        <w:spacing w:line="276" w:lineRule="auto"/>
        <w:jc w:val="both"/>
        <w:rPr>
          <w:rFonts w:ascii="Century Gothic" w:hAnsi="Century Gothic" w:cs="Arial"/>
          <w:szCs w:val="20"/>
        </w:rPr>
      </w:pPr>
    </w:p>
    <w:p w14:paraId="450B0D57" w14:textId="77777777" w:rsidR="003D08F0" w:rsidRPr="00E87DFD" w:rsidRDefault="003D08F0" w:rsidP="00D42236">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 xml:space="preserve">V primeru, da naročnik prejme več najugodnejših dopustnih ponudb (ponudb, ki po podmerilih prejmejo enako število točk), bo naročnik izbral ponudbo, ki bo dosegla največ točk v okviru merila A (skupna ponujena cena). </w:t>
      </w:r>
    </w:p>
    <w:p w14:paraId="450939C2" w14:textId="30CA11AE" w:rsidR="003D08F0" w:rsidRDefault="003D08F0" w:rsidP="00D42236">
      <w:pPr>
        <w:pStyle w:val="Default"/>
        <w:keepLines/>
        <w:widowControl w:val="0"/>
        <w:spacing w:after="60"/>
        <w:ind w:left="284"/>
        <w:jc w:val="both"/>
        <w:rPr>
          <w:rFonts w:ascii="Century Gothic" w:hAnsi="Century Gothic"/>
          <w:color w:val="auto"/>
          <w:sz w:val="20"/>
          <w:szCs w:val="20"/>
          <w:lang w:eastAsia="sl-SI"/>
        </w:rPr>
      </w:pPr>
    </w:p>
    <w:p w14:paraId="694DB0A5" w14:textId="44F2B81B" w:rsidR="00C90712" w:rsidRDefault="00C90712" w:rsidP="00D42236">
      <w:pPr>
        <w:keepLines/>
        <w:widowControl w:val="0"/>
        <w:spacing w:line="276" w:lineRule="auto"/>
        <w:ind w:left="284"/>
        <w:jc w:val="both"/>
        <w:rPr>
          <w:rFonts w:ascii="Century Gothic" w:hAnsi="Century Gothic"/>
          <w:b/>
          <w:bCs/>
          <w:szCs w:val="20"/>
        </w:rPr>
      </w:pPr>
      <w:r w:rsidRPr="00A74680">
        <w:rPr>
          <w:rFonts w:ascii="Century Gothic" w:hAnsi="Century Gothic"/>
          <w:b/>
          <w:bCs/>
          <w:szCs w:val="20"/>
        </w:rPr>
        <w:t xml:space="preserve">SKLOP </w:t>
      </w:r>
      <w:r w:rsidR="008C247E">
        <w:rPr>
          <w:rFonts w:ascii="Century Gothic" w:hAnsi="Century Gothic"/>
          <w:b/>
          <w:bCs/>
          <w:szCs w:val="20"/>
        </w:rPr>
        <w:t>3</w:t>
      </w:r>
      <w:r w:rsidRPr="00A74680">
        <w:rPr>
          <w:rFonts w:ascii="Century Gothic" w:hAnsi="Century Gothic"/>
          <w:b/>
          <w:bCs/>
          <w:szCs w:val="20"/>
        </w:rPr>
        <w:t>: Mobilnostna študija za Občino Zreče: Študija izvedljivosti ukrepov trajnostne mobilnosti za občino Zreče</w:t>
      </w:r>
    </w:p>
    <w:p w14:paraId="2DCBFA81" w14:textId="77777777" w:rsidR="00596A6E" w:rsidRDefault="00596A6E" w:rsidP="00596A6E">
      <w:pPr>
        <w:keepLines/>
        <w:widowControl w:val="0"/>
        <w:spacing w:line="276" w:lineRule="auto"/>
        <w:ind w:left="284"/>
        <w:jc w:val="both"/>
        <w:rPr>
          <w:rFonts w:ascii="Century Gothic" w:hAnsi="Century Gothic" w:cs="Arial"/>
          <w:szCs w:val="20"/>
        </w:rPr>
      </w:pPr>
    </w:p>
    <w:p w14:paraId="4FD971C1" w14:textId="3C79F580" w:rsidR="00596A6E" w:rsidRPr="00E87DFD" w:rsidRDefault="00596A6E" w:rsidP="00596A6E">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Kot najugodnejša bo izbrana ponudba, ki bo prejela najvišjo skupno oceno pri merilu ekonomsko najugodnejše ponudbe, ki predstavlja seštevek ocen pri naslednjih merilih A</w:t>
      </w:r>
      <w:r>
        <w:rPr>
          <w:rFonts w:ascii="Century Gothic" w:hAnsi="Century Gothic" w:cs="Arial"/>
          <w:szCs w:val="20"/>
        </w:rPr>
        <w:t xml:space="preserve"> in</w:t>
      </w:r>
      <w:r w:rsidRPr="00E87DFD">
        <w:rPr>
          <w:rFonts w:ascii="Century Gothic" w:hAnsi="Century Gothic" w:cs="Arial"/>
          <w:szCs w:val="20"/>
        </w:rPr>
        <w:t xml:space="preserve"> B</w:t>
      </w:r>
      <w:r>
        <w:rPr>
          <w:rFonts w:ascii="Century Gothic" w:hAnsi="Century Gothic" w:cs="Arial"/>
          <w:szCs w:val="20"/>
        </w:rPr>
        <w:t>:</w:t>
      </w:r>
    </w:p>
    <w:p w14:paraId="48EA8B68" w14:textId="599DC218" w:rsidR="00C90712" w:rsidRDefault="00C90712" w:rsidP="00D42236">
      <w:pPr>
        <w:keepLines/>
        <w:widowControl w:val="0"/>
        <w:spacing w:line="276" w:lineRule="auto"/>
        <w:ind w:left="284"/>
        <w:jc w:val="both"/>
        <w:rPr>
          <w:rFonts w:ascii="Century Gothic" w:hAnsi="Century Gothic"/>
          <w:b/>
          <w:bCs/>
          <w:szCs w:val="20"/>
        </w:rPr>
      </w:pPr>
    </w:p>
    <w:p w14:paraId="3CC022FB" w14:textId="67169B95" w:rsidR="00A157C4" w:rsidRPr="00A157C4" w:rsidRDefault="00A157C4" w:rsidP="00D42236">
      <w:pPr>
        <w:keepLines/>
        <w:widowControl w:val="0"/>
        <w:autoSpaceDE w:val="0"/>
        <w:autoSpaceDN w:val="0"/>
        <w:adjustRightInd w:val="0"/>
        <w:spacing w:after="60"/>
        <w:ind w:left="284"/>
        <w:jc w:val="both"/>
        <w:rPr>
          <w:rFonts w:ascii="Century Gothic" w:hAnsi="Century Gothic" w:cs="Arial"/>
          <w:b/>
          <w:bCs/>
          <w:szCs w:val="20"/>
        </w:rPr>
      </w:pPr>
      <w:r w:rsidRPr="00A157C4">
        <w:rPr>
          <w:rFonts w:ascii="Century Gothic" w:hAnsi="Century Gothic" w:cs="Arial"/>
          <w:b/>
          <w:bCs/>
          <w:color w:val="000000"/>
          <w:szCs w:val="20"/>
          <w:lang w:eastAsia="ja-JP"/>
        </w:rPr>
        <w:t xml:space="preserve">A= »Skupna ponujena cena« (največ </w:t>
      </w:r>
      <w:r w:rsidR="00FE0550">
        <w:rPr>
          <w:rFonts w:ascii="Century Gothic" w:hAnsi="Century Gothic" w:cs="Arial"/>
          <w:b/>
          <w:bCs/>
          <w:color w:val="000000"/>
          <w:szCs w:val="20"/>
          <w:lang w:eastAsia="ja-JP"/>
        </w:rPr>
        <w:t>6</w:t>
      </w:r>
      <w:r w:rsidRPr="00A157C4">
        <w:rPr>
          <w:rFonts w:ascii="Century Gothic" w:hAnsi="Century Gothic" w:cs="Arial"/>
          <w:b/>
          <w:bCs/>
          <w:color w:val="000000"/>
          <w:szCs w:val="20"/>
          <w:lang w:eastAsia="ja-JP"/>
        </w:rPr>
        <w:t>0 točk)</w:t>
      </w:r>
      <w:r w:rsidRPr="00A157C4">
        <w:rPr>
          <w:rFonts w:ascii="Century Gothic" w:hAnsi="Century Gothic" w:cs="Arial"/>
          <w:color w:val="000000"/>
          <w:szCs w:val="20"/>
          <w:lang w:eastAsia="ja-JP"/>
        </w:rPr>
        <w:t xml:space="preserve">. Najnižja skupna ponujena cena v EUR brez DDV zaokroženo na dve decimalni mesti natančno, ki se izračuna po naslednji formuli: </w:t>
      </w:r>
    </w:p>
    <w:p w14:paraId="320AC82F" w14:textId="77777777" w:rsidR="00A157C4" w:rsidRPr="00A157C4" w:rsidRDefault="00A157C4" w:rsidP="00D42236">
      <w:pPr>
        <w:keepLines/>
        <w:widowControl w:val="0"/>
        <w:spacing w:line="276" w:lineRule="auto"/>
        <w:ind w:left="284"/>
        <w:jc w:val="both"/>
        <w:rPr>
          <w:rFonts w:ascii="Century Gothic" w:hAnsi="Century Gothic" w:cs="Arial"/>
          <w:b/>
          <w:bCs/>
          <w:szCs w:val="20"/>
        </w:rPr>
      </w:pPr>
    </w:p>
    <w:tbl>
      <w:tblPr>
        <w:tblStyle w:val="Tabelamre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2341"/>
      </w:tblGrid>
      <w:tr w:rsidR="00A157C4" w:rsidRPr="00A157C4" w14:paraId="4E21C02F" w14:textId="77777777" w:rsidTr="009B240B">
        <w:trPr>
          <w:trHeight w:val="763"/>
          <w:jc w:val="center"/>
        </w:trPr>
        <w:tc>
          <w:tcPr>
            <w:tcW w:w="2756" w:type="dxa"/>
            <w:vMerge w:val="restart"/>
          </w:tcPr>
          <w:p w14:paraId="62AE741C"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ab/>
            </w:r>
          </w:p>
          <w:p w14:paraId="59A9497C" w14:textId="77777777" w:rsidR="00A157C4" w:rsidRPr="00A157C4" w:rsidRDefault="00A157C4" w:rsidP="00D42236">
            <w:pPr>
              <w:keepLines/>
              <w:widowControl w:val="0"/>
              <w:jc w:val="center"/>
              <w:rPr>
                <w:rFonts w:ascii="Century Gothic" w:hAnsi="Century Gothic" w:cs="Arial"/>
              </w:rPr>
            </w:pPr>
          </w:p>
          <w:p w14:paraId="4E7508CA"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Št. točk na podlagi kriterija »Najnižja skupna ponujena cena v EUR z DDV«</w:t>
            </w:r>
          </w:p>
        </w:tc>
        <w:tc>
          <w:tcPr>
            <w:tcW w:w="587" w:type="dxa"/>
            <w:vMerge w:val="restart"/>
            <w:vAlign w:val="center"/>
          </w:tcPr>
          <w:p w14:paraId="7ADF190D" w14:textId="77777777" w:rsidR="00A157C4" w:rsidRPr="00A157C4" w:rsidRDefault="00A157C4" w:rsidP="00D42236">
            <w:pPr>
              <w:keepLines/>
              <w:widowControl w:val="0"/>
              <w:jc w:val="center"/>
              <w:rPr>
                <w:rFonts w:ascii="Century Gothic" w:hAnsi="Century Gothic" w:cs="Arial"/>
              </w:rPr>
            </w:pPr>
          </w:p>
          <w:p w14:paraId="5BD10899" w14:textId="77777777" w:rsidR="00A157C4" w:rsidRPr="00A157C4" w:rsidRDefault="00A157C4" w:rsidP="00D42236">
            <w:pPr>
              <w:keepLines/>
              <w:widowControl w:val="0"/>
              <w:jc w:val="center"/>
              <w:rPr>
                <w:rFonts w:ascii="Century Gothic" w:hAnsi="Century Gothic" w:cs="Arial"/>
              </w:rPr>
            </w:pPr>
          </w:p>
          <w:p w14:paraId="7D43BF9A"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w:t>
            </w:r>
          </w:p>
        </w:tc>
        <w:tc>
          <w:tcPr>
            <w:tcW w:w="3544" w:type="dxa"/>
            <w:tcBorders>
              <w:bottom w:val="single" w:sz="4" w:space="0" w:color="auto"/>
            </w:tcBorders>
            <w:vAlign w:val="center"/>
          </w:tcPr>
          <w:p w14:paraId="2B1A77F9"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najnižja skupna ponujena cena brez DDV</w:t>
            </w:r>
          </w:p>
        </w:tc>
        <w:tc>
          <w:tcPr>
            <w:tcW w:w="2341" w:type="dxa"/>
            <w:vMerge w:val="restart"/>
            <w:vAlign w:val="center"/>
          </w:tcPr>
          <w:p w14:paraId="31795D34" w14:textId="77777777" w:rsidR="00A157C4" w:rsidRPr="00A157C4" w:rsidRDefault="00A157C4" w:rsidP="00D42236">
            <w:pPr>
              <w:keepLines/>
              <w:widowControl w:val="0"/>
              <w:rPr>
                <w:rFonts w:ascii="Century Gothic" w:hAnsi="Century Gothic" w:cs="Arial"/>
              </w:rPr>
            </w:pPr>
          </w:p>
          <w:p w14:paraId="17F97440" w14:textId="77777777" w:rsidR="00A157C4" w:rsidRPr="00A157C4" w:rsidRDefault="00A157C4" w:rsidP="00D42236">
            <w:pPr>
              <w:keepLines/>
              <w:widowControl w:val="0"/>
              <w:rPr>
                <w:rFonts w:ascii="Century Gothic" w:hAnsi="Century Gothic" w:cs="Arial"/>
              </w:rPr>
            </w:pPr>
          </w:p>
          <w:p w14:paraId="57ED855A" w14:textId="695B8761" w:rsidR="00A157C4" w:rsidRPr="00A157C4" w:rsidRDefault="00A157C4" w:rsidP="00D42236">
            <w:pPr>
              <w:keepLines/>
              <w:widowControl w:val="0"/>
              <w:rPr>
                <w:rFonts w:ascii="Century Gothic" w:hAnsi="Century Gothic" w:cs="Arial"/>
              </w:rPr>
            </w:pPr>
            <w:r w:rsidRPr="00A157C4">
              <w:rPr>
                <w:rFonts w:ascii="Century Gothic" w:hAnsi="Century Gothic" w:cs="Arial"/>
              </w:rPr>
              <w:t xml:space="preserve"> x    </w:t>
            </w:r>
            <w:r w:rsidR="005370A3">
              <w:rPr>
                <w:rFonts w:ascii="Century Gothic" w:hAnsi="Century Gothic" w:cs="Arial"/>
              </w:rPr>
              <w:t>6</w:t>
            </w:r>
            <w:r w:rsidR="005370A3" w:rsidRPr="00A157C4">
              <w:rPr>
                <w:rFonts w:ascii="Century Gothic" w:hAnsi="Century Gothic" w:cs="Arial"/>
              </w:rPr>
              <w:t xml:space="preserve">0 </w:t>
            </w:r>
            <w:r w:rsidRPr="00A157C4">
              <w:rPr>
                <w:rFonts w:ascii="Century Gothic" w:hAnsi="Century Gothic" w:cs="Arial"/>
              </w:rPr>
              <w:t>točk</w:t>
            </w:r>
          </w:p>
        </w:tc>
      </w:tr>
      <w:tr w:rsidR="00A157C4" w:rsidRPr="00A157C4" w14:paraId="79A65AB4" w14:textId="77777777" w:rsidTr="009B240B">
        <w:trPr>
          <w:trHeight w:val="204"/>
          <w:jc w:val="center"/>
        </w:trPr>
        <w:tc>
          <w:tcPr>
            <w:tcW w:w="2756" w:type="dxa"/>
            <w:vMerge/>
          </w:tcPr>
          <w:p w14:paraId="7FD6B9E4" w14:textId="77777777" w:rsidR="00A157C4" w:rsidRPr="00A157C4" w:rsidRDefault="00A157C4" w:rsidP="00D42236">
            <w:pPr>
              <w:keepLines/>
              <w:widowControl w:val="0"/>
              <w:jc w:val="center"/>
              <w:rPr>
                <w:rFonts w:ascii="Century Gothic" w:hAnsi="Century Gothic" w:cs="Arial"/>
              </w:rPr>
            </w:pPr>
          </w:p>
        </w:tc>
        <w:tc>
          <w:tcPr>
            <w:tcW w:w="587" w:type="dxa"/>
            <w:vMerge/>
          </w:tcPr>
          <w:p w14:paraId="6BA65277" w14:textId="77777777" w:rsidR="00A157C4" w:rsidRPr="00A157C4" w:rsidRDefault="00A157C4" w:rsidP="00D42236">
            <w:pPr>
              <w:keepLines/>
              <w:widowControl w:val="0"/>
              <w:jc w:val="both"/>
              <w:rPr>
                <w:rFonts w:ascii="Century Gothic" w:hAnsi="Century Gothic" w:cs="Arial"/>
              </w:rPr>
            </w:pPr>
          </w:p>
        </w:tc>
        <w:tc>
          <w:tcPr>
            <w:tcW w:w="3544" w:type="dxa"/>
            <w:tcBorders>
              <w:top w:val="single" w:sz="4" w:space="0" w:color="auto"/>
            </w:tcBorders>
            <w:vAlign w:val="center"/>
          </w:tcPr>
          <w:p w14:paraId="66B69C22"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 xml:space="preserve">ponudnikova skupna ponujena cena brez DDV </w:t>
            </w:r>
          </w:p>
        </w:tc>
        <w:tc>
          <w:tcPr>
            <w:tcW w:w="2341" w:type="dxa"/>
            <w:vMerge/>
          </w:tcPr>
          <w:p w14:paraId="0690BCC4" w14:textId="77777777" w:rsidR="00A157C4" w:rsidRPr="00A157C4" w:rsidRDefault="00A157C4" w:rsidP="00D42236">
            <w:pPr>
              <w:keepLines/>
              <w:widowControl w:val="0"/>
              <w:jc w:val="both"/>
              <w:rPr>
                <w:rFonts w:ascii="Century Gothic" w:hAnsi="Century Gothic" w:cs="Arial"/>
              </w:rPr>
            </w:pPr>
          </w:p>
        </w:tc>
      </w:tr>
    </w:tbl>
    <w:p w14:paraId="7DF2B1BC" w14:textId="77777777" w:rsidR="00A157C4" w:rsidRPr="00A157C4" w:rsidRDefault="00A157C4" w:rsidP="00D42236">
      <w:pPr>
        <w:keepLines/>
        <w:widowControl w:val="0"/>
        <w:ind w:left="284"/>
        <w:jc w:val="both"/>
        <w:rPr>
          <w:rFonts w:ascii="Century Gothic" w:hAnsi="Century Gothic"/>
        </w:rPr>
      </w:pPr>
    </w:p>
    <w:p w14:paraId="62996D5C" w14:textId="77777777" w:rsidR="00A157C4" w:rsidRPr="00A157C4" w:rsidRDefault="00A157C4" w:rsidP="00D42236">
      <w:pPr>
        <w:keepLines/>
        <w:widowControl w:val="0"/>
        <w:spacing w:line="276" w:lineRule="auto"/>
        <w:ind w:left="284"/>
        <w:jc w:val="both"/>
        <w:rPr>
          <w:rFonts w:ascii="Century Gothic" w:hAnsi="Century Gothic"/>
        </w:rPr>
      </w:pPr>
      <w:r w:rsidRPr="00A157C4">
        <w:rPr>
          <w:rFonts w:ascii="Century Gothic" w:hAnsi="Century Gothic"/>
        </w:rPr>
        <w:t>Ponudniki skupno ponujeno ceno vnesejo ob pripravi ponudbe v okviru informacijskega sistema »S-Procurement« v koraku »Zahteve«, v polje »Ponudbeni predračun«.</w:t>
      </w:r>
    </w:p>
    <w:p w14:paraId="33054A33" w14:textId="77777777" w:rsidR="00A157C4" w:rsidRPr="00A157C4" w:rsidRDefault="00A157C4" w:rsidP="00D42236">
      <w:pPr>
        <w:keepLines/>
        <w:widowControl w:val="0"/>
        <w:rPr>
          <w:rFonts w:ascii="Century Gothic" w:hAnsi="Century Gothic"/>
        </w:rPr>
      </w:pPr>
    </w:p>
    <w:p w14:paraId="6CFC4FF4" w14:textId="776595C9" w:rsidR="00A157C4" w:rsidRPr="00A157C4" w:rsidRDefault="00A157C4" w:rsidP="00D42236">
      <w:pPr>
        <w:keepLines/>
        <w:widowControl w:val="0"/>
        <w:ind w:left="284"/>
        <w:jc w:val="both"/>
        <w:rPr>
          <w:rFonts w:ascii="Century Gothic" w:hAnsi="Century Gothic"/>
          <w:b/>
          <w:bCs/>
        </w:rPr>
      </w:pPr>
      <w:r w:rsidRPr="00A157C4">
        <w:rPr>
          <w:rFonts w:ascii="Century Gothic" w:hAnsi="Century Gothic"/>
          <w:b/>
          <w:bCs/>
        </w:rPr>
        <w:t xml:space="preserve">B= »Dodatne reference odgovorne osebe izdelovalca« (največ </w:t>
      </w:r>
      <w:r w:rsidR="00FE0550">
        <w:rPr>
          <w:rFonts w:ascii="Century Gothic" w:hAnsi="Century Gothic"/>
          <w:b/>
          <w:bCs/>
        </w:rPr>
        <w:t>4</w:t>
      </w:r>
      <w:r w:rsidRPr="00A157C4">
        <w:rPr>
          <w:rFonts w:ascii="Century Gothic" w:hAnsi="Century Gothic"/>
          <w:b/>
          <w:bCs/>
        </w:rPr>
        <w:t>0 točk)</w:t>
      </w:r>
    </w:p>
    <w:p w14:paraId="26944425" w14:textId="77777777" w:rsidR="00A157C4" w:rsidRPr="00A157C4" w:rsidRDefault="00A157C4" w:rsidP="00D42236">
      <w:pPr>
        <w:keepLines/>
        <w:widowControl w:val="0"/>
        <w:spacing w:line="276" w:lineRule="auto"/>
        <w:jc w:val="both"/>
        <w:rPr>
          <w:rFonts w:ascii="Century Gothic" w:hAnsi="Century Gothic"/>
          <w:strike/>
        </w:rPr>
      </w:pPr>
    </w:p>
    <w:p w14:paraId="210706B3" w14:textId="7FA5A8CE" w:rsidR="00A157C4" w:rsidRPr="00A157C4" w:rsidRDefault="00A157C4" w:rsidP="00D42236">
      <w:pPr>
        <w:keepLines/>
        <w:widowControl w:val="0"/>
        <w:ind w:left="284"/>
        <w:jc w:val="both"/>
        <w:rPr>
          <w:rFonts w:ascii="Century Gothic" w:eastAsia="Trebuchet MS" w:hAnsi="Century Gothic" w:cs="Arial"/>
          <w:szCs w:val="20"/>
        </w:rPr>
      </w:pPr>
      <w:r w:rsidRPr="00A157C4">
        <w:rPr>
          <w:rFonts w:ascii="Century Gothic" w:eastAsia="Times New Roman" w:hAnsi="Century Gothic" w:cs="Arial"/>
          <w:bCs/>
          <w:iCs/>
          <w:szCs w:val="20"/>
        </w:rPr>
        <w:t xml:space="preserve">Ponudnik prejme pri predmetnemu merilu dodatnih 5 točk za vsak dodatno izkazan referenčni posel odgovorne osebe izdelovalca za izdelavo študije mobilnosti, vendar skupaj največ </w:t>
      </w:r>
      <w:r w:rsidR="005370A3">
        <w:rPr>
          <w:rFonts w:ascii="Century Gothic" w:eastAsia="Times New Roman" w:hAnsi="Century Gothic" w:cs="Arial"/>
          <w:bCs/>
          <w:iCs/>
          <w:szCs w:val="20"/>
        </w:rPr>
        <w:t>4</w:t>
      </w:r>
      <w:r w:rsidR="005370A3" w:rsidRPr="00A157C4">
        <w:rPr>
          <w:rFonts w:ascii="Century Gothic" w:eastAsia="Times New Roman" w:hAnsi="Century Gothic" w:cs="Arial"/>
          <w:bCs/>
          <w:iCs/>
          <w:szCs w:val="20"/>
        </w:rPr>
        <w:t xml:space="preserve">0 </w:t>
      </w:r>
      <w:r w:rsidRPr="00A157C4">
        <w:rPr>
          <w:rFonts w:ascii="Century Gothic" w:eastAsia="Times New Roman" w:hAnsi="Century Gothic" w:cs="Arial"/>
          <w:bCs/>
          <w:iCs/>
          <w:szCs w:val="20"/>
        </w:rPr>
        <w:t xml:space="preserve">točk. </w:t>
      </w:r>
      <w:r w:rsidRPr="00A157C4">
        <w:rPr>
          <w:rFonts w:ascii="Century Gothic" w:eastAsia="Trebuchet MS" w:hAnsi="Century Gothic" w:cs="Arial"/>
          <w:szCs w:val="20"/>
        </w:rPr>
        <w:t>Referenčni posli, predloženi za namene izkazovanja izpolnjevanja pogojev za ugotavljanje sposobnosti imenovanega strokovnega kadra, se pri tem merilu ne točkujejo.</w:t>
      </w:r>
      <w:r w:rsidR="00B9741E">
        <w:rPr>
          <w:rFonts w:ascii="Century Gothic" w:eastAsia="Trebuchet MS" w:hAnsi="Century Gothic" w:cs="Arial"/>
          <w:szCs w:val="20"/>
        </w:rPr>
        <w:t xml:space="preserve"> </w:t>
      </w:r>
    </w:p>
    <w:p w14:paraId="2598D0E7" w14:textId="77777777" w:rsidR="00A157C4" w:rsidRPr="00A157C4" w:rsidRDefault="00A157C4" w:rsidP="00D42236">
      <w:pPr>
        <w:keepLines/>
        <w:widowControl w:val="0"/>
        <w:jc w:val="both"/>
        <w:rPr>
          <w:rFonts w:ascii="Century Gothic" w:eastAsia="Times New Roman" w:hAnsi="Century Gothic" w:cs="Arial"/>
          <w:bCs/>
          <w:iCs/>
          <w:szCs w:val="20"/>
        </w:rPr>
      </w:pPr>
    </w:p>
    <w:p w14:paraId="6BDCFA1F" w14:textId="55E3D5F5" w:rsidR="00030834" w:rsidRPr="00030834" w:rsidRDefault="00A157C4" w:rsidP="00D42236">
      <w:pPr>
        <w:keepLines/>
        <w:widowControl w:val="0"/>
        <w:ind w:left="284"/>
        <w:jc w:val="both"/>
        <w:rPr>
          <w:rFonts w:ascii="Century Gothic" w:eastAsia="Times New Roman" w:hAnsi="Century Gothic" w:cs="Arial"/>
          <w:bCs/>
          <w:iCs/>
          <w:szCs w:val="20"/>
        </w:rPr>
      </w:pPr>
      <w:r w:rsidRPr="00A157C4">
        <w:rPr>
          <w:rFonts w:ascii="Century Gothic" w:eastAsia="Times New Roman" w:hAnsi="Century Gothic" w:cs="Arial"/>
          <w:bCs/>
          <w:iCs/>
          <w:szCs w:val="20"/>
        </w:rPr>
        <w:t>Kot dodaten referenčni posel se bo štel posel, pri katerem je sodelovala odgovorna oseba izdelovalca za izdelavo študije mobilnosti, imenovana v skladu</w:t>
      </w:r>
      <w:r w:rsidR="0005138B">
        <w:rPr>
          <w:rFonts w:ascii="Century Gothic" w:eastAsia="Times New Roman" w:hAnsi="Century Gothic" w:cs="Arial"/>
          <w:bCs/>
          <w:iCs/>
          <w:szCs w:val="20"/>
        </w:rPr>
        <w:t xml:space="preserve"> z</w:t>
      </w:r>
      <w:r w:rsidRPr="00A157C4">
        <w:rPr>
          <w:rFonts w:ascii="Century Gothic" w:eastAsia="Times New Roman" w:hAnsi="Century Gothic" w:cs="Arial"/>
          <w:bCs/>
          <w:iCs/>
          <w:szCs w:val="20"/>
        </w:rPr>
        <w:t xml:space="preserve"> </w:t>
      </w:r>
      <w:r w:rsidR="0005138B">
        <w:rPr>
          <w:rFonts w:ascii="Century Gothic" w:eastAsia="Times New Roman" w:hAnsi="Century Gothic" w:cs="Arial"/>
          <w:bCs/>
          <w:iCs/>
          <w:szCs w:val="20"/>
        </w:rPr>
        <w:t>9. Pogojem (Kader)</w:t>
      </w:r>
      <w:r w:rsidR="0005138B" w:rsidRPr="00E87DFD">
        <w:rPr>
          <w:rFonts w:ascii="Century Gothic" w:eastAsia="Times New Roman" w:hAnsi="Century Gothic" w:cs="Arial"/>
          <w:bCs/>
          <w:iCs/>
          <w:szCs w:val="20"/>
        </w:rPr>
        <w:t xml:space="preserve"> </w:t>
      </w:r>
      <w:r w:rsidRPr="00A157C4">
        <w:rPr>
          <w:rFonts w:ascii="Century Gothic" w:eastAsia="Times New Roman" w:hAnsi="Century Gothic" w:cs="Arial"/>
          <w:bCs/>
          <w:iCs/>
          <w:szCs w:val="20"/>
        </w:rPr>
        <w:t>Navodil</w:t>
      </w:r>
      <w:r w:rsidR="00030834" w:rsidRPr="00030834">
        <w:rPr>
          <w:rFonts w:ascii="Century Gothic" w:eastAsia="Times New Roman" w:hAnsi="Century Gothic" w:cs="Arial"/>
          <w:bCs/>
          <w:iCs/>
          <w:szCs w:val="20"/>
        </w:rPr>
        <w:t xml:space="preserve"> in je zajemal: </w:t>
      </w:r>
    </w:p>
    <w:p w14:paraId="0141CCCF" w14:textId="7B4F0087" w:rsidR="00030834" w:rsidRPr="00030834" w:rsidRDefault="00A157C4" w:rsidP="00D42236">
      <w:pPr>
        <w:pStyle w:val="Odstavekseznama"/>
        <w:keepLines/>
        <w:widowControl w:val="0"/>
        <w:numPr>
          <w:ilvl w:val="0"/>
          <w:numId w:val="44"/>
        </w:numPr>
        <w:jc w:val="both"/>
        <w:rPr>
          <w:rFonts w:ascii="Century Gothic" w:hAnsi="Century Gothic" w:cs="Arial"/>
          <w:szCs w:val="20"/>
        </w:rPr>
      </w:pPr>
      <w:r w:rsidRPr="00A157C4">
        <w:rPr>
          <w:rFonts w:ascii="Century Gothic" w:eastAsia="Times New Roman" w:hAnsi="Century Gothic" w:cs="Arial"/>
          <w:bCs/>
          <w:iCs/>
          <w:szCs w:val="20"/>
        </w:rPr>
        <w:lastRenderedPageBreak/>
        <w:t xml:space="preserve"> </w:t>
      </w:r>
      <w:r w:rsidR="00030834" w:rsidRPr="00030834">
        <w:rPr>
          <w:rFonts w:ascii="Century Gothic" w:eastAsia="Times New Roman" w:hAnsi="Century Gothic" w:cs="Arial"/>
          <w:szCs w:val="20"/>
        </w:rPr>
        <w:t>1 (eno)</w:t>
      </w:r>
      <w:r w:rsidR="00030834" w:rsidRPr="00030834">
        <w:rPr>
          <w:rFonts w:ascii="Century Gothic" w:eastAsia="Times New Roman" w:hAnsi="Century Gothic" w:cs="Arial"/>
          <w:color w:val="000000"/>
          <w:szCs w:val="20"/>
        </w:rPr>
        <w:t xml:space="preserve"> študijo izvedljivosti s področja trajnostne mobilnosti, ki je vključevala načrt ukrepov in analizo stroškov in koristi</w:t>
      </w:r>
      <w:r w:rsidR="00030834" w:rsidRPr="00030834">
        <w:rPr>
          <w:rFonts w:ascii="Century Gothic" w:eastAsia="Times New Roman" w:hAnsi="Century Gothic" w:cs="Arial"/>
          <w:szCs w:val="20"/>
        </w:rPr>
        <w:t>, pri čemer je investicijska vrednost ukrepov obravnavanih v okviru analize stroškov in koristi presegala  400.000 EUR</w:t>
      </w:r>
    </w:p>
    <w:p w14:paraId="545AD606" w14:textId="77777777" w:rsidR="00030834" w:rsidRPr="00030834" w:rsidRDefault="00030834" w:rsidP="00D42236">
      <w:pPr>
        <w:pStyle w:val="Odstavekseznama"/>
        <w:keepLines/>
        <w:widowControl w:val="0"/>
        <w:jc w:val="both"/>
        <w:rPr>
          <w:rFonts w:ascii="Century Gothic" w:hAnsi="Century Gothic" w:cs="Arial"/>
          <w:szCs w:val="20"/>
        </w:rPr>
      </w:pPr>
      <w:r w:rsidRPr="00030834">
        <w:rPr>
          <w:rFonts w:ascii="Century Gothic" w:hAnsi="Century Gothic" w:cs="Arial"/>
          <w:szCs w:val="20"/>
        </w:rPr>
        <w:t>ali</w:t>
      </w:r>
    </w:p>
    <w:p w14:paraId="3BD18032" w14:textId="57F124EF" w:rsidR="00030834" w:rsidRPr="00030834" w:rsidRDefault="00030834" w:rsidP="00D42236">
      <w:pPr>
        <w:pStyle w:val="Odstavekseznama"/>
        <w:keepLines/>
        <w:widowControl w:val="0"/>
        <w:numPr>
          <w:ilvl w:val="0"/>
          <w:numId w:val="44"/>
        </w:numPr>
        <w:jc w:val="both"/>
        <w:rPr>
          <w:rFonts w:ascii="Century Gothic" w:hAnsi="Century Gothic" w:cs="Arial"/>
          <w:szCs w:val="20"/>
        </w:rPr>
      </w:pPr>
      <w:r w:rsidRPr="00030834">
        <w:rPr>
          <w:rFonts w:ascii="Century Gothic" w:eastAsia="Times New Roman" w:hAnsi="Century Gothic" w:cs="Arial"/>
          <w:szCs w:val="20"/>
        </w:rPr>
        <w:t>1 (eno) študijo izvedljivosti in/ali načrta, ki je zajemal kolesarske prometne povezave na ravni mest ali po velikosti primerljive občine</w:t>
      </w:r>
    </w:p>
    <w:p w14:paraId="6F2FBF33" w14:textId="77777777" w:rsidR="00030834" w:rsidRPr="00030834" w:rsidRDefault="00030834" w:rsidP="00D42236">
      <w:pPr>
        <w:pStyle w:val="Odstavekseznama"/>
        <w:keepLines/>
        <w:widowControl w:val="0"/>
        <w:jc w:val="both"/>
        <w:rPr>
          <w:rFonts w:ascii="Century Gothic" w:hAnsi="Century Gothic" w:cs="Arial"/>
          <w:szCs w:val="20"/>
        </w:rPr>
      </w:pPr>
      <w:r w:rsidRPr="00030834">
        <w:rPr>
          <w:rFonts w:ascii="Century Gothic" w:hAnsi="Century Gothic" w:cs="Arial"/>
          <w:szCs w:val="20"/>
        </w:rPr>
        <w:t>ali</w:t>
      </w:r>
    </w:p>
    <w:p w14:paraId="15C6FAD8" w14:textId="77777777" w:rsidR="00030834" w:rsidRPr="00030834" w:rsidRDefault="00030834" w:rsidP="00D42236">
      <w:pPr>
        <w:pStyle w:val="Odstavekseznama"/>
        <w:keepLines/>
        <w:widowControl w:val="0"/>
        <w:numPr>
          <w:ilvl w:val="0"/>
          <w:numId w:val="44"/>
        </w:numPr>
        <w:jc w:val="both"/>
        <w:rPr>
          <w:rFonts w:ascii="Century Gothic" w:eastAsia="Times New Roman" w:hAnsi="Century Gothic" w:cs="Arial"/>
          <w:szCs w:val="20"/>
        </w:rPr>
      </w:pPr>
      <w:r w:rsidRPr="00030834">
        <w:rPr>
          <w:rFonts w:ascii="Century Gothic" w:eastAsia="Times New Roman" w:hAnsi="Century Gothic" w:cs="Arial"/>
          <w:szCs w:val="20"/>
        </w:rPr>
        <w:t>1 (eno) analizo in/ali načrt ukrepov na področju javnega potniškega prometa v mestu ali po velikosti primerljivi občini ki je zajemal kolesarske prometne povezave na ravni mest/občine ali po velikosti primerljive občine.</w:t>
      </w:r>
    </w:p>
    <w:p w14:paraId="7B5E6BDC" w14:textId="77777777" w:rsidR="00A157C4" w:rsidRPr="00A157C4" w:rsidRDefault="00A157C4" w:rsidP="00D42236">
      <w:pPr>
        <w:keepLines/>
        <w:widowControl w:val="0"/>
        <w:pBdr>
          <w:top w:val="nil"/>
          <w:left w:val="nil"/>
          <w:bottom w:val="nil"/>
          <w:right w:val="nil"/>
          <w:between w:val="nil"/>
        </w:pBdr>
        <w:ind w:left="2060"/>
        <w:jc w:val="both"/>
        <w:rPr>
          <w:rFonts w:ascii="Century Gothic" w:eastAsia="Times New Roman" w:hAnsi="Century Gothic" w:cs="Arial"/>
          <w:color w:val="000000"/>
          <w:szCs w:val="20"/>
        </w:rPr>
      </w:pPr>
    </w:p>
    <w:p w14:paraId="36FD6BB4" w14:textId="77777777" w:rsidR="009F742A" w:rsidRDefault="00030834" w:rsidP="009F742A">
      <w:pPr>
        <w:keepLines/>
        <w:widowControl w:val="0"/>
        <w:spacing w:line="276" w:lineRule="auto"/>
        <w:ind w:left="284"/>
        <w:jc w:val="both"/>
        <w:rPr>
          <w:rFonts w:ascii="Century Gothic" w:hAnsi="Century Gothic"/>
          <w:szCs w:val="20"/>
        </w:rPr>
      </w:pPr>
      <w:r w:rsidRPr="00BA5207">
        <w:rPr>
          <w:rFonts w:ascii="Century Gothic" w:hAnsi="Century Gothic"/>
          <w:szCs w:val="20"/>
        </w:rPr>
        <w:t>Upoštevajo se referenčni posli, izvedeni v obdobju zadnjih</w:t>
      </w:r>
      <w:r w:rsidR="00BA5207" w:rsidRPr="00BA5207">
        <w:rPr>
          <w:rFonts w:ascii="Century Gothic" w:hAnsi="Century Gothic"/>
          <w:szCs w:val="20"/>
        </w:rPr>
        <w:t xml:space="preserve"> 5</w:t>
      </w:r>
      <w:r w:rsidRPr="00BA5207">
        <w:rPr>
          <w:rFonts w:ascii="Century Gothic" w:hAnsi="Century Gothic"/>
          <w:szCs w:val="20"/>
        </w:rPr>
        <w:t xml:space="preserve"> let. </w:t>
      </w:r>
      <w:r w:rsidR="00A157C4" w:rsidRPr="00BA5207">
        <w:rPr>
          <w:rFonts w:ascii="Century Gothic" w:hAnsi="Century Gothic"/>
          <w:szCs w:val="20"/>
        </w:rPr>
        <w:t>Referenčni posel je moral biti zaključen do dneva oddaje ponudbe. Posel se šteje za dokončanega z dnem, ko</w:t>
      </w:r>
      <w:r w:rsidR="00A157C4" w:rsidRPr="00A157C4">
        <w:rPr>
          <w:rFonts w:ascii="Century Gothic" w:hAnsi="Century Gothic"/>
          <w:szCs w:val="20"/>
        </w:rPr>
        <w:t xml:space="preserve"> je bila naročniku izročena končna verzija zahtevane dokumentacije. </w:t>
      </w:r>
    </w:p>
    <w:p w14:paraId="78E0753F" w14:textId="77777777" w:rsidR="009F742A" w:rsidRDefault="009F742A" w:rsidP="009F742A">
      <w:pPr>
        <w:keepLines/>
        <w:widowControl w:val="0"/>
        <w:spacing w:line="276" w:lineRule="auto"/>
        <w:ind w:left="284"/>
        <w:jc w:val="both"/>
        <w:rPr>
          <w:rFonts w:ascii="Century Gothic" w:hAnsi="Century Gothic"/>
          <w:szCs w:val="20"/>
        </w:rPr>
      </w:pPr>
    </w:p>
    <w:p w14:paraId="18E2ACCB" w14:textId="33199E73" w:rsidR="00A157C4" w:rsidRPr="00A157C4" w:rsidRDefault="00A157C4" w:rsidP="009F742A">
      <w:pPr>
        <w:keepLines/>
        <w:widowControl w:val="0"/>
        <w:spacing w:line="276" w:lineRule="auto"/>
        <w:ind w:left="284"/>
        <w:jc w:val="both"/>
        <w:rPr>
          <w:rFonts w:ascii="Century Gothic" w:hAnsi="Century Gothic"/>
          <w:szCs w:val="20"/>
        </w:rPr>
      </w:pPr>
      <w:r w:rsidRPr="00A157C4">
        <w:rPr>
          <w:rFonts w:ascii="Century Gothic" w:hAnsi="Century Gothic"/>
        </w:rPr>
        <w:t xml:space="preserve">Največje možno število točk pri tem merilu je </w:t>
      </w:r>
      <w:r w:rsidR="005370A3">
        <w:rPr>
          <w:rFonts w:ascii="Century Gothic" w:hAnsi="Century Gothic"/>
        </w:rPr>
        <w:t>4</w:t>
      </w:r>
      <w:r w:rsidR="005370A3" w:rsidRPr="00A157C4">
        <w:rPr>
          <w:rFonts w:ascii="Century Gothic" w:hAnsi="Century Gothic"/>
        </w:rPr>
        <w:t xml:space="preserve">0 </w:t>
      </w:r>
      <w:r w:rsidRPr="00A157C4">
        <w:rPr>
          <w:rFonts w:ascii="Century Gothic" w:hAnsi="Century Gothic"/>
        </w:rPr>
        <w:t>točk. Dopolnjevanje in pojasnjevanje ponudb v tem delu ni dopustno</w:t>
      </w:r>
      <w:r w:rsidRPr="00A157C4">
        <w:rPr>
          <w:rFonts w:ascii="Century Gothic" w:eastAsiaTheme="minorEastAsia" w:hAnsi="Century Gothic"/>
          <w:b/>
          <w:bCs/>
        </w:rPr>
        <w:t xml:space="preserve">. </w:t>
      </w:r>
      <w:r w:rsidRPr="00A157C4">
        <w:rPr>
          <w:rFonts w:ascii="Century Gothic" w:hAnsi="Century Gothic"/>
          <w:szCs w:val="20"/>
        </w:rPr>
        <w:t xml:space="preserve">Referenčna potrdila za kadre morajo biti potrjena s strani naročnika referenčnega posla na obrazcu </w:t>
      </w:r>
      <w:r w:rsidRPr="00A157C4">
        <w:rPr>
          <w:rFonts w:ascii="Century Gothic" w:eastAsiaTheme="minorEastAsia" w:hAnsi="Century Gothic"/>
          <w:b/>
          <w:bCs/>
        </w:rPr>
        <w:t>OBR-</w:t>
      </w:r>
      <w:r w:rsidR="008C607D">
        <w:rPr>
          <w:rFonts w:ascii="Century Gothic" w:eastAsiaTheme="minorEastAsia" w:hAnsi="Century Gothic"/>
          <w:b/>
          <w:bCs/>
        </w:rPr>
        <w:t>Dodatni r</w:t>
      </w:r>
      <w:r w:rsidRPr="00A157C4">
        <w:rPr>
          <w:rFonts w:ascii="Century Gothic" w:eastAsiaTheme="minorEastAsia" w:hAnsi="Century Gothic"/>
          <w:b/>
          <w:bCs/>
        </w:rPr>
        <w:t>eferenčni posli kadrov</w:t>
      </w:r>
      <w:r w:rsidRPr="00A157C4">
        <w:rPr>
          <w:rFonts w:ascii="Century Gothic" w:hAnsi="Century Gothic"/>
          <w:szCs w:val="20"/>
        </w:rPr>
        <w:t>. Iz opisa referenčnega posla morajo izhajati vsi podatki, na podlagi katerih se lahko presodi izpolnjevanje zahtev referenčnega posla.</w:t>
      </w:r>
      <w:r w:rsidR="003E6745">
        <w:rPr>
          <w:rFonts w:ascii="Century Gothic" w:hAnsi="Century Gothic"/>
          <w:szCs w:val="20"/>
        </w:rPr>
        <w:t xml:space="preserve"> </w:t>
      </w:r>
    </w:p>
    <w:p w14:paraId="4B0BA0B1" w14:textId="77777777" w:rsidR="00A157C4" w:rsidRPr="00A157C4" w:rsidRDefault="00A157C4" w:rsidP="00D42236">
      <w:pPr>
        <w:keepLines/>
        <w:widowControl w:val="0"/>
        <w:spacing w:line="276" w:lineRule="auto"/>
        <w:jc w:val="both"/>
        <w:rPr>
          <w:rFonts w:ascii="Century Gothic" w:hAnsi="Century Gothic" w:cs="Arial"/>
          <w:szCs w:val="20"/>
        </w:rPr>
      </w:pPr>
    </w:p>
    <w:p w14:paraId="182081F1" w14:textId="5E7E20A9" w:rsidR="00A157C4" w:rsidRDefault="00A157C4" w:rsidP="00D42236">
      <w:pPr>
        <w:keepLines/>
        <w:widowControl w:val="0"/>
        <w:spacing w:line="276" w:lineRule="auto"/>
        <w:ind w:left="284"/>
        <w:jc w:val="both"/>
        <w:rPr>
          <w:rFonts w:ascii="Century Gothic" w:hAnsi="Century Gothic" w:cs="Arial"/>
          <w:szCs w:val="20"/>
        </w:rPr>
      </w:pPr>
      <w:r w:rsidRPr="00A157C4">
        <w:rPr>
          <w:rFonts w:ascii="Century Gothic" w:hAnsi="Century Gothic" w:cs="Arial"/>
          <w:szCs w:val="20"/>
        </w:rPr>
        <w:t xml:space="preserve">V primeru, da naročnik prejme več najugodnejših dopustnih ponudb (ponudb, ki po podmerilih prejmejo enako število točk), bo naročnik izbral ponudbo, ki bo dosegla največ točk v okviru merila A (skupna ponujena cena). </w:t>
      </w:r>
    </w:p>
    <w:p w14:paraId="27B7DDA5" w14:textId="53BECC25" w:rsidR="003F7E23" w:rsidRDefault="003F7E23" w:rsidP="00D42236">
      <w:pPr>
        <w:keepLines/>
        <w:widowControl w:val="0"/>
        <w:spacing w:line="276" w:lineRule="auto"/>
        <w:ind w:left="284"/>
        <w:jc w:val="both"/>
        <w:rPr>
          <w:rFonts w:ascii="Century Gothic" w:hAnsi="Century Gothic" w:cs="Arial"/>
          <w:szCs w:val="20"/>
        </w:rPr>
      </w:pPr>
    </w:p>
    <w:p w14:paraId="59AA930A" w14:textId="39F26E09" w:rsidR="003F7E23" w:rsidRPr="00A157C4" w:rsidRDefault="003F7E23" w:rsidP="00D42236">
      <w:pPr>
        <w:keepLines/>
        <w:widowControl w:val="0"/>
        <w:spacing w:line="276" w:lineRule="auto"/>
        <w:ind w:left="284"/>
        <w:jc w:val="both"/>
        <w:rPr>
          <w:rFonts w:ascii="Century Gothic" w:hAnsi="Century Gothic" w:cs="Arial"/>
          <w:szCs w:val="20"/>
        </w:rPr>
      </w:pPr>
      <w:r w:rsidRPr="003F7E23">
        <w:rPr>
          <w:rFonts w:ascii="Century Gothic" w:hAnsi="Century Gothic" w:cs="Arial"/>
          <w:szCs w:val="20"/>
        </w:rPr>
        <w:t>Naročnik bo ne glede na število navedenih referenčnih poslov kadra v okviru informacijskega sistema »S-Procurement« v koraku »Zahteve« pri posameznem sklopu upošteval dodatne referenčne posle kadrov, ki bodo predloženi v skladu z zahtevami tega poglavja Navodil.</w:t>
      </w:r>
    </w:p>
    <w:p w14:paraId="142BEF09" w14:textId="77777777" w:rsidR="00A157C4" w:rsidRPr="00A74680" w:rsidRDefault="00A157C4" w:rsidP="00D42236">
      <w:pPr>
        <w:keepLines/>
        <w:widowControl w:val="0"/>
        <w:spacing w:line="276" w:lineRule="auto"/>
        <w:ind w:left="284"/>
        <w:jc w:val="both"/>
        <w:rPr>
          <w:rFonts w:ascii="Century Gothic" w:hAnsi="Century Gothic"/>
          <w:b/>
          <w:bCs/>
          <w:szCs w:val="20"/>
        </w:rPr>
      </w:pPr>
    </w:p>
    <w:p w14:paraId="53150AD7" w14:textId="77777777" w:rsidR="00C90712" w:rsidRDefault="00C90712" w:rsidP="00D42236">
      <w:pPr>
        <w:pStyle w:val="Default"/>
        <w:keepLines/>
        <w:widowControl w:val="0"/>
        <w:spacing w:after="60"/>
        <w:ind w:left="284"/>
        <w:jc w:val="both"/>
        <w:rPr>
          <w:rFonts w:ascii="Century Gothic" w:hAnsi="Century Gothic"/>
          <w:color w:val="auto"/>
          <w:sz w:val="20"/>
          <w:szCs w:val="20"/>
          <w:lang w:eastAsia="sl-SI"/>
        </w:rPr>
      </w:pPr>
    </w:p>
    <w:p w14:paraId="4358B415" w14:textId="77777777" w:rsidR="00D16076" w:rsidRPr="00E87DFD" w:rsidRDefault="00D16076" w:rsidP="00D42236">
      <w:pPr>
        <w:keepLines/>
        <w:widowControl w:val="0"/>
        <w:spacing w:line="276" w:lineRule="auto"/>
        <w:jc w:val="both"/>
        <w:rPr>
          <w:rFonts w:ascii="Century Gothic" w:hAnsi="Century Gothic"/>
        </w:rPr>
      </w:pPr>
    </w:p>
    <w:p w14:paraId="4E6036D5" w14:textId="77777777" w:rsidR="00596A6E" w:rsidRDefault="00596A6E">
      <w:pPr>
        <w:rPr>
          <w:rFonts w:ascii="Century Gothic" w:hAnsi="Century Gothic"/>
          <w:b/>
          <w:caps/>
          <w:color w:val="7F7F7F"/>
          <w:sz w:val="28"/>
          <w:szCs w:val="28"/>
          <w:u w:val="single"/>
        </w:rPr>
      </w:pPr>
      <w:r>
        <w:rPr>
          <w:rFonts w:ascii="Century Gothic" w:hAnsi="Century Gothic"/>
        </w:rPr>
        <w:br w:type="page"/>
      </w:r>
    </w:p>
    <w:p w14:paraId="357853B7" w14:textId="4EEB1A98" w:rsidR="00341E5A" w:rsidRPr="00E87DFD" w:rsidRDefault="00341E5A" w:rsidP="00B256F9">
      <w:pPr>
        <w:pStyle w:val="PODNASLOV"/>
        <w:keepLines/>
        <w:widowControl w:val="0"/>
        <w:numPr>
          <w:ilvl w:val="0"/>
          <w:numId w:val="4"/>
        </w:numPr>
        <w:jc w:val="both"/>
        <w:outlineLvl w:val="0"/>
        <w:rPr>
          <w:rFonts w:ascii="Century Gothic" w:hAnsi="Century Gothic"/>
        </w:rPr>
      </w:pPr>
      <w:r w:rsidRPr="00AE2BD1">
        <w:rPr>
          <w:rFonts w:ascii="Century Gothic" w:hAnsi="Century Gothic"/>
        </w:rPr>
        <w:lastRenderedPageBreak/>
        <w:t>ZAHTEVANA VSEBINA PONUDBENE DOKUMENTACIJE</w:t>
      </w:r>
    </w:p>
    <w:p w14:paraId="7458BBE9" w14:textId="324AE3A9" w:rsidR="00EF530F" w:rsidRPr="00E87DFD" w:rsidRDefault="00EF530F" w:rsidP="00D42236">
      <w:pPr>
        <w:keepLines/>
        <w:widowControl w:val="0"/>
        <w:spacing w:line="276" w:lineRule="auto"/>
        <w:jc w:val="both"/>
        <w:rPr>
          <w:rFonts w:ascii="Century Gothic" w:hAnsi="Century Gothic"/>
        </w:rPr>
      </w:pPr>
      <w:bookmarkStart w:id="6" w:name="_Hlk11305205"/>
      <w:bookmarkStart w:id="7" w:name="_Hlk17203315"/>
      <w:r w:rsidRPr="00E87DFD">
        <w:rPr>
          <w:rFonts w:ascii="Century Gothic" w:hAnsi="Century Gothic"/>
        </w:rPr>
        <w:t>Ponudniki mo</w:t>
      </w:r>
      <w:r w:rsidR="00B256F9">
        <w:rPr>
          <w:rFonts w:ascii="Century Gothic" w:hAnsi="Century Gothic"/>
        </w:rPr>
        <w:t>r</w:t>
      </w:r>
      <w:r w:rsidRPr="00E87DFD">
        <w:rPr>
          <w:rFonts w:ascii="Century Gothic" w:hAnsi="Century Gothic"/>
        </w:rPr>
        <w:t>ajo predložiti naslednje dokumente:</w:t>
      </w:r>
    </w:p>
    <w:bookmarkEnd w:id="6"/>
    <w:bookmarkEnd w:id="7"/>
    <w:p w14:paraId="77AF4C7D"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Pooblastilo za podpis in oddajo ponudbe, </w:t>
      </w:r>
      <w:r w:rsidRPr="00E87DFD">
        <w:rPr>
          <w:rFonts w:ascii="Century Gothic" w:hAnsi="Century Gothic"/>
        </w:rPr>
        <w:t>v primeru, da ponudbo elektronsko odda oseba, ki ni zakoniti zastopnik ponudnika (lastni obrazec ali obrazec naročnika)</w:t>
      </w:r>
    </w:p>
    <w:p w14:paraId="1B164F13"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b/>
          <w:bCs/>
        </w:rPr>
      </w:pPr>
      <w:r w:rsidRPr="00E87DFD">
        <w:rPr>
          <w:rFonts w:ascii="Century Gothic" w:hAnsi="Century Gothic"/>
          <w:b/>
          <w:bCs/>
        </w:rPr>
        <w:t xml:space="preserve">OBR-Pooblastilo za pridobitev podatkov iz kazenske evidence ter potrdilo iz kazenske evidence fizičnih in pravnih oseb </w:t>
      </w:r>
      <w:r w:rsidRPr="00E87DFD">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p>
    <w:p w14:paraId="41E44286"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Potrdila o nekaznovanosti </w:t>
      </w:r>
      <w:r w:rsidRPr="00E87DFD">
        <w:rPr>
          <w:rFonts w:ascii="Century Gothic" w:hAnsi="Century Gothic"/>
          <w:bCs/>
        </w:rPr>
        <w:t xml:space="preserve"> (neobvezno)</w:t>
      </w:r>
    </w:p>
    <w:p w14:paraId="6CD8F87A"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ESPD obrazec</w:t>
      </w:r>
      <w:r w:rsidRPr="00E87DFD">
        <w:rPr>
          <w:rFonts w:ascii="Century Gothic" w:hAnsi="Century Gothic"/>
          <w:bCs/>
        </w:rPr>
        <w:t xml:space="preserve"> (ponudnik, partner, podizvajalec)</w:t>
      </w:r>
    </w:p>
    <w:p w14:paraId="5AC14C71"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OBR-Udeležba in izjava </w:t>
      </w:r>
      <w:r w:rsidRPr="00E87DFD">
        <w:rPr>
          <w:rFonts w:ascii="Century Gothic" w:hAnsi="Century Gothic"/>
          <w:bCs/>
        </w:rPr>
        <w:t>(ponudnik, partner, podizvajalec)</w:t>
      </w:r>
    </w:p>
    <w:p w14:paraId="449E6916"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b/>
          <w:bCs/>
        </w:rPr>
      </w:pPr>
      <w:r w:rsidRPr="00E87DFD">
        <w:rPr>
          <w:rFonts w:ascii="Century Gothic" w:hAnsi="Century Gothic"/>
          <w:b/>
          <w:bCs/>
        </w:rPr>
        <w:t>OBR-Partnerji</w:t>
      </w:r>
      <w:r w:rsidRPr="00E87DFD">
        <w:rPr>
          <w:rFonts w:ascii="Century Gothic" w:hAnsi="Century Gothic"/>
          <w:bCs/>
        </w:rPr>
        <w:t>, v primeru, da ponudnik nastopa s partnerjem</w:t>
      </w:r>
    </w:p>
    <w:p w14:paraId="0C324943"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Partnerska pogodba</w:t>
      </w:r>
      <w:r w:rsidRPr="00E87DFD">
        <w:rPr>
          <w:rFonts w:ascii="Century Gothic" w:hAnsi="Century Gothic"/>
          <w:bCs/>
        </w:rPr>
        <w:t>, v primeru, da ponudnik nastopa s partnerjem</w:t>
      </w:r>
      <w:r w:rsidRPr="00E87DFD">
        <w:rPr>
          <w:rFonts w:ascii="Century Gothic" w:hAnsi="Century Gothic"/>
        </w:rPr>
        <w:t xml:space="preserve"> (lastni obrazec)</w:t>
      </w:r>
    </w:p>
    <w:p w14:paraId="003141C5"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OBR-Podizvajalci, </w:t>
      </w:r>
      <w:r w:rsidRPr="00E87DFD">
        <w:rPr>
          <w:rFonts w:ascii="Century Gothic" w:hAnsi="Century Gothic"/>
        </w:rPr>
        <w:t>v primeru, da ponudnik nastopa s podizvajalcem</w:t>
      </w:r>
    </w:p>
    <w:p w14:paraId="52A3B4B5" w14:textId="756F4C73" w:rsidR="00E52810" w:rsidRPr="00CA0818" w:rsidRDefault="00D15334" w:rsidP="00CA0818">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OBR-Izjava podizvajalca, </w:t>
      </w:r>
      <w:r w:rsidRPr="00E87DFD">
        <w:rPr>
          <w:rFonts w:ascii="Century Gothic" w:hAnsi="Century Gothic"/>
        </w:rPr>
        <w:t>v primeru, da ponudnik nastopa s podizvajalcem</w:t>
      </w:r>
    </w:p>
    <w:p w14:paraId="1A6CF234"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OBR-Referenčni posli gospodarskega subjekta</w:t>
      </w:r>
    </w:p>
    <w:p w14:paraId="609478B3" w14:textId="76D5661E" w:rsidR="00D15334" w:rsidRPr="00D62602"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OBR-Kadri</w:t>
      </w:r>
    </w:p>
    <w:p w14:paraId="3AE753A1" w14:textId="0E6ABFC2" w:rsidR="00D15334"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bCs/>
        </w:rPr>
        <w:t>OBR-</w:t>
      </w:r>
      <w:r w:rsidR="008C607D">
        <w:rPr>
          <w:rFonts w:ascii="Century Gothic" w:hAnsi="Century Gothic"/>
          <w:b/>
          <w:bCs/>
        </w:rPr>
        <w:t>Dodatni r</w:t>
      </w:r>
      <w:r w:rsidRPr="00E87DFD">
        <w:rPr>
          <w:rFonts w:ascii="Century Gothic" w:hAnsi="Century Gothic"/>
          <w:b/>
          <w:bCs/>
        </w:rPr>
        <w:t>eferenčni posli kadrov</w:t>
      </w:r>
      <w:r w:rsidR="00E52810">
        <w:rPr>
          <w:rFonts w:ascii="Century Gothic" w:hAnsi="Century Gothic"/>
          <w:b/>
          <w:bCs/>
        </w:rPr>
        <w:t xml:space="preserve"> </w:t>
      </w:r>
      <w:r w:rsidR="00E52810" w:rsidRPr="00E52810">
        <w:rPr>
          <w:rFonts w:ascii="Century Gothic" w:hAnsi="Century Gothic"/>
        </w:rPr>
        <w:t>(za pridobitev točk v okviru meril)</w:t>
      </w:r>
    </w:p>
    <w:p w14:paraId="304B2DAD" w14:textId="590F6B38" w:rsidR="00CF473A" w:rsidRPr="00E87DFD" w:rsidRDefault="00095A6C" w:rsidP="00D42236">
      <w:pPr>
        <w:pStyle w:val="STEVILCENJETEXT10pt"/>
        <w:keepLines/>
        <w:widowControl w:val="0"/>
        <w:numPr>
          <w:ilvl w:val="0"/>
          <w:numId w:val="13"/>
        </w:numPr>
        <w:spacing w:after="120"/>
        <w:ind w:left="851" w:hanging="425"/>
        <w:jc w:val="both"/>
        <w:rPr>
          <w:rFonts w:ascii="Century Gothic" w:hAnsi="Century Gothic"/>
        </w:rPr>
      </w:pPr>
      <w:r w:rsidRPr="00095A6C">
        <w:rPr>
          <w:rFonts w:ascii="Century Gothic" w:hAnsi="Century Gothic"/>
          <w:b/>
          <w:bCs/>
        </w:rPr>
        <w:t>Lastna metodologija za izvajanje prevzetih nalog</w:t>
      </w:r>
      <w:r>
        <w:rPr>
          <w:rFonts w:ascii="Century Gothic" w:hAnsi="Century Gothic"/>
        </w:rPr>
        <w:t xml:space="preserve"> za SKLOP</w:t>
      </w:r>
      <w:r w:rsidR="00CA0818">
        <w:rPr>
          <w:rFonts w:ascii="Century Gothic" w:hAnsi="Century Gothic"/>
        </w:rPr>
        <w:t xml:space="preserve"> 2</w:t>
      </w:r>
      <w:r>
        <w:rPr>
          <w:rFonts w:ascii="Century Gothic" w:hAnsi="Century Gothic"/>
        </w:rPr>
        <w:t xml:space="preserve">. </w:t>
      </w:r>
    </w:p>
    <w:p w14:paraId="786AA52F" w14:textId="77777777" w:rsidR="00EF530F" w:rsidRPr="00E87DFD" w:rsidRDefault="00EF530F" w:rsidP="00D42236">
      <w:pPr>
        <w:pStyle w:val="STEVILCENJETEXT10pt"/>
        <w:keepLines/>
        <w:widowControl w:val="0"/>
        <w:numPr>
          <w:ilvl w:val="0"/>
          <w:numId w:val="0"/>
        </w:numPr>
        <w:spacing w:after="120"/>
        <w:jc w:val="both"/>
        <w:rPr>
          <w:rFonts w:ascii="Century Gothic" w:hAnsi="Century Gothic"/>
          <w:bCs/>
        </w:rPr>
      </w:pPr>
    </w:p>
    <w:p w14:paraId="2E4FEDD1" w14:textId="31BA76C1" w:rsidR="00EF530F" w:rsidRPr="00E87DFD" w:rsidRDefault="005960C2" w:rsidP="00D42236">
      <w:pPr>
        <w:pStyle w:val="STEVILCENJETEXT10pt"/>
        <w:keepLines/>
        <w:widowControl w:val="0"/>
        <w:numPr>
          <w:ilvl w:val="0"/>
          <w:numId w:val="0"/>
        </w:numPr>
        <w:spacing w:after="120"/>
        <w:jc w:val="both"/>
        <w:rPr>
          <w:rFonts w:ascii="Century Gothic" w:hAnsi="Century Gothic"/>
          <w:bCs/>
        </w:rPr>
      </w:pPr>
      <w:r>
        <w:rPr>
          <w:rFonts w:ascii="Century Gothic" w:hAnsi="Century Gothic"/>
          <w:bCs/>
        </w:rPr>
        <w:t xml:space="preserve">Ponudniku v ponudbi ni potrebno </w:t>
      </w:r>
      <w:r w:rsidR="00EF530F" w:rsidRPr="00E87DFD">
        <w:rPr>
          <w:rFonts w:ascii="Century Gothic" w:hAnsi="Century Gothic"/>
          <w:bCs/>
        </w:rPr>
        <w:t>predložiti naslednjih dokumentov:</w:t>
      </w:r>
    </w:p>
    <w:p w14:paraId="4A35100A" w14:textId="71C9A3CC" w:rsidR="00D15334" w:rsidRPr="00E87DFD" w:rsidRDefault="00D15334" w:rsidP="00D42236">
      <w:pPr>
        <w:pStyle w:val="STEVILCENJETEXT10pt"/>
        <w:keepLines/>
        <w:widowControl w:val="0"/>
        <w:spacing w:after="120"/>
        <w:ind w:left="851" w:hanging="425"/>
        <w:jc w:val="both"/>
        <w:rPr>
          <w:rFonts w:ascii="Century Gothic" w:hAnsi="Century Gothic"/>
          <w:bCs/>
        </w:rPr>
      </w:pPr>
      <w:r w:rsidRPr="00E87DFD">
        <w:rPr>
          <w:rFonts w:ascii="Century Gothic" w:hAnsi="Century Gothic"/>
          <w:bCs/>
        </w:rPr>
        <w:t>OBR-Vzorec pogodbe</w:t>
      </w:r>
    </w:p>
    <w:p w14:paraId="4B633A93" w14:textId="2D79DA17" w:rsidR="00EF530F" w:rsidRPr="00E87DFD" w:rsidRDefault="00EF530F" w:rsidP="00D42236">
      <w:pPr>
        <w:pStyle w:val="STEVILCENJETEXT10pt"/>
        <w:keepLines/>
        <w:widowControl w:val="0"/>
        <w:spacing w:after="120"/>
        <w:ind w:left="851" w:hanging="425"/>
        <w:jc w:val="both"/>
        <w:rPr>
          <w:rFonts w:ascii="Century Gothic" w:hAnsi="Century Gothic"/>
          <w:bCs/>
        </w:rPr>
      </w:pPr>
      <w:r w:rsidRPr="00E87DFD">
        <w:rPr>
          <w:rFonts w:ascii="Century Gothic" w:hAnsi="Century Gothic"/>
          <w:bCs/>
        </w:rPr>
        <w:t>OBR-</w:t>
      </w:r>
      <w:r w:rsidR="007679DA">
        <w:rPr>
          <w:rFonts w:ascii="Century Gothic" w:hAnsi="Century Gothic"/>
          <w:bCs/>
        </w:rPr>
        <w:t>Zavarovanje za</w:t>
      </w:r>
      <w:r w:rsidRPr="00E87DFD">
        <w:rPr>
          <w:rFonts w:ascii="Century Gothic" w:hAnsi="Century Gothic"/>
          <w:bCs/>
        </w:rPr>
        <w:t xml:space="preserve"> dobro izvedbo posla (predloži izbrani ponudnik v fazi sklenitve pogodbe)</w:t>
      </w:r>
    </w:p>
    <w:p w14:paraId="38CAF677" w14:textId="3DEF9D62" w:rsidR="00EF530F" w:rsidRPr="00E87DFD" w:rsidRDefault="00EF530F" w:rsidP="00D42236">
      <w:pPr>
        <w:pStyle w:val="STEVILCENJETEXT10pt"/>
        <w:keepLines/>
        <w:widowControl w:val="0"/>
        <w:spacing w:after="120"/>
        <w:ind w:left="851" w:hanging="425"/>
        <w:jc w:val="both"/>
        <w:rPr>
          <w:rFonts w:ascii="Century Gothic" w:hAnsi="Century Gothic"/>
        </w:rPr>
      </w:pPr>
      <w:r w:rsidRPr="00E87DFD">
        <w:rPr>
          <w:rFonts w:ascii="Century Gothic" w:hAnsi="Century Gothic"/>
          <w:bCs/>
        </w:rPr>
        <w:t>OBR</w:t>
      </w:r>
      <w:r w:rsidR="007679DA">
        <w:rPr>
          <w:rFonts w:ascii="Century Gothic" w:hAnsi="Century Gothic"/>
          <w:bCs/>
        </w:rPr>
        <w:t>-Zavarovanje</w:t>
      </w:r>
      <w:r w:rsidRPr="00E87DFD">
        <w:rPr>
          <w:rFonts w:ascii="Century Gothic" w:hAnsi="Century Gothic"/>
        </w:rPr>
        <w:t xml:space="preserve"> za odpravo napak (predloži izbrani ponudnik skladno z vzorcem pogodbe)</w:t>
      </w:r>
    </w:p>
    <w:p w14:paraId="643056D7" w14:textId="414CA2B7" w:rsidR="00341E5A" w:rsidRPr="00E87DFD" w:rsidRDefault="00341E5A" w:rsidP="00D42236">
      <w:pPr>
        <w:keepLines/>
        <w:widowControl w:val="0"/>
        <w:ind w:left="284"/>
        <w:jc w:val="both"/>
        <w:rPr>
          <w:rFonts w:ascii="Century Gothic" w:hAnsi="Century Gothic"/>
        </w:rPr>
      </w:pPr>
    </w:p>
    <w:p w14:paraId="340B1DEC" w14:textId="2987BF9A" w:rsidR="00EF530F" w:rsidRPr="00E87DFD" w:rsidRDefault="00EF530F" w:rsidP="00D42236">
      <w:pPr>
        <w:keepLines/>
        <w:widowControl w:val="0"/>
        <w:ind w:left="284"/>
        <w:jc w:val="both"/>
        <w:rPr>
          <w:rFonts w:ascii="Century Gothic" w:hAnsi="Century Gothic"/>
          <w:bCs/>
        </w:rPr>
      </w:pPr>
    </w:p>
    <w:p w14:paraId="1125DF95" w14:textId="357A3923" w:rsidR="00636FCC" w:rsidRPr="00E87DFD" w:rsidRDefault="00636FCC" w:rsidP="00D42236">
      <w:pPr>
        <w:keepLines/>
        <w:widowControl w:val="0"/>
        <w:spacing w:line="276" w:lineRule="auto"/>
        <w:jc w:val="right"/>
        <w:rPr>
          <w:rFonts w:ascii="Century Gothic" w:eastAsiaTheme="minorEastAsia" w:hAnsi="Century Gothic"/>
        </w:rPr>
      </w:pPr>
      <w:r w:rsidRPr="00E87DFD">
        <w:rPr>
          <w:rFonts w:ascii="Century Gothic" w:eastAsiaTheme="minorEastAsia" w:hAnsi="Century Gothic"/>
        </w:rPr>
        <w:t>Mestna občina Novo mesto</w:t>
      </w:r>
    </w:p>
    <w:p w14:paraId="2CEEBC19" w14:textId="77777777" w:rsidR="00636FCC" w:rsidRPr="00E87DFD" w:rsidRDefault="00636FCC" w:rsidP="00D42236">
      <w:pPr>
        <w:keepLines/>
        <w:widowControl w:val="0"/>
        <w:spacing w:line="276" w:lineRule="auto"/>
        <w:jc w:val="right"/>
        <w:rPr>
          <w:rFonts w:ascii="Century Gothic" w:eastAsiaTheme="minorEastAsia" w:hAnsi="Century Gothic"/>
        </w:rPr>
      </w:pPr>
    </w:p>
    <w:p w14:paraId="74FF1D1C" w14:textId="77777777" w:rsidR="00636FCC" w:rsidRPr="00E87DFD" w:rsidRDefault="00636FCC" w:rsidP="00D42236">
      <w:pPr>
        <w:keepLines/>
        <w:widowControl w:val="0"/>
        <w:spacing w:line="276" w:lineRule="auto"/>
        <w:ind w:left="7100"/>
        <w:jc w:val="center"/>
        <w:rPr>
          <w:rFonts w:ascii="Century Gothic" w:eastAsiaTheme="minorEastAsia" w:hAnsi="Century Gothic"/>
        </w:rPr>
      </w:pPr>
      <w:r w:rsidRPr="00E87DFD">
        <w:rPr>
          <w:rFonts w:ascii="Century Gothic" w:eastAsiaTheme="minorEastAsia" w:hAnsi="Century Gothic"/>
        </w:rPr>
        <w:t>Gregor Macedoni</w:t>
      </w:r>
    </w:p>
    <w:p w14:paraId="7A0CAE09" w14:textId="77777777" w:rsidR="00636FCC" w:rsidRPr="00E87DFD" w:rsidRDefault="00636FCC" w:rsidP="00D42236">
      <w:pPr>
        <w:keepLines/>
        <w:widowControl w:val="0"/>
        <w:spacing w:line="276" w:lineRule="auto"/>
        <w:ind w:left="7100"/>
        <w:jc w:val="center"/>
        <w:rPr>
          <w:rFonts w:ascii="Century Gothic" w:eastAsiaTheme="minorEastAsia" w:hAnsi="Century Gothic"/>
        </w:rPr>
      </w:pPr>
      <w:r w:rsidRPr="00E87DFD">
        <w:rPr>
          <w:rFonts w:ascii="Century Gothic" w:eastAsiaTheme="minorEastAsia" w:hAnsi="Century Gothic"/>
        </w:rPr>
        <w:t>župan</w:t>
      </w:r>
    </w:p>
    <w:p w14:paraId="1B3D2C5C" w14:textId="4B847414" w:rsidR="00EF530F" w:rsidRPr="00E87DFD" w:rsidRDefault="00EF530F" w:rsidP="00D42236">
      <w:pPr>
        <w:keepLines/>
        <w:widowControl w:val="0"/>
        <w:ind w:left="5680"/>
        <w:jc w:val="both"/>
        <w:rPr>
          <w:rFonts w:ascii="Century Gothic" w:hAnsi="Century Gothic"/>
          <w:bCs/>
        </w:rPr>
      </w:pPr>
    </w:p>
    <w:sectPr w:rsidR="00EF530F" w:rsidRPr="00E87DFD" w:rsidSect="00BC2C36">
      <w:headerReference w:type="even" r:id="rId12"/>
      <w:headerReference w:type="default" r:id="rId13"/>
      <w:footerReference w:type="even" r:id="rId14"/>
      <w:footerReference w:type="default" r:id="rId15"/>
      <w:headerReference w:type="first" r:id="rId16"/>
      <w:footerReference w:type="first" r:id="rId17"/>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CDB3" w14:textId="77777777" w:rsidR="0003788A" w:rsidRDefault="0003788A" w:rsidP="00067AAF">
      <w:r>
        <w:separator/>
      </w:r>
    </w:p>
  </w:endnote>
  <w:endnote w:type="continuationSeparator" w:id="0">
    <w:p w14:paraId="2A59BD1F" w14:textId="77777777" w:rsidR="0003788A" w:rsidRDefault="0003788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5D93" w14:textId="77777777" w:rsidR="00AB0B15" w:rsidRDefault="00AB0B1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EFF8" w14:textId="77777777" w:rsidR="00AB0B15" w:rsidRDefault="00AB0B1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914A" w14:textId="77777777" w:rsidR="00AB0B15" w:rsidRDefault="00AB0B1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4FDF" w14:textId="77777777" w:rsidR="0003788A" w:rsidRDefault="0003788A" w:rsidP="00067AAF">
      <w:r>
        <w:separator/>
      </w:r>
    </w:p>
  </w:footnote>
  <w:footnote w:type="continuationSeparator" w:id="0">
    <w:p w14:paraId="67C7EE2F" w14:textId="77777777" w:rsidR="0003788A" w:rsidRDefault="0003788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228A" w14:textId="77777777" w:rsidR="00AB0B15" w:rsidRDefault="00AB0B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E22C0" w14:textId="40E79054" w:rsidR="00755D03" w:rsidRDefault="00755D03">
    <w:pPr>
      <w:pStyle w:val="Glava"/>
    </w:pPr>
    <w:r>
      <w:rPr>
        <w:noProof/>
      </w:rPr>
      <mc:AlternateContent>
        <mc:Choice Requires="wps">
          <w:drawing>
            <wp:anchor distT="0" distB="0" distL="114300" distR="114300" simplePos="0" relativeHeight="251658240" behindDoc="0" locked="0" layoutInCell="0" allowOverlap="1" wp14:anchorId="31C5D7C9" wp14:editId="2E4C51B6">
              <wp:simplePos x="0" y="0"/>
              <wp:positionH relativeFrom="page">
                <wp:posOffset>-110490</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0DF41596" w14:textId="110AAB77" w:rsidR="00755D03" w:rsidRPr="00E96CF5" w:rsidRDefault="00755D03" w:rsidP="001E480A">
                          <w:pPr>
                            <w:spacing w:before="120"/>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5D7C9" id="Pravokotnik 9" o:spid="_x0000_s1026" style="position:absolute;margin-left:-8.7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" o:allowincell="f" stroked="f">
              <v:textbox>
                <w:txbxContent>
                  <w:p w14:paraId="0DF41596" w14:textId="110AAB77" w:rsidR="00755D03" w:rsidRPr="00E96CF5" w:rsidRDefault="00755D03" w:rsidP="001E480A">
                    <w:pPr>
                      <w:spacing w:before="120"/>
                      <w:jc w:val="center"/>
                      <w:rPr>
                        <w:rFonts w:ascii="Calibri" w:eastAsia="MS ????" w:hAnsi="Calibri"/>
                        <w:sz w:val="48"/>
                        <w:szCs w:val="48"/>
                      </w:rPr>
                    </w:pP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BB343" w14:textId="77777777" w:rsidR="000D0129" w:rsidRDefault="000D0129" w:rsidP="000D0129">
    <w:pPr>
      <w:pBdr>
        <w:bottom w:val="single" w:sz="4" w:space="1" w:color="auto"/>
      </w:pBdr>
    </w:pPr>
  </w:p>
  <w:p w14:paraId="7D790853" w14:textId="77777777" w:rsidR="000D0129" w:rsidRDefault="000D0129" w:rsidP="000807F9">
    <w:pPr>
      <w:pBdr>
        <w:bottom w:val="single" w:sz="4" w:space="1" w:color="auto"/>
      </w:pBdr>
      <w:jc w:val="center"/>
    </w:pPr>
    <w:bookmarkStart w:id="8" w:name="_Hlk104810657"/>
    <w:r>
      <w:rPr>
        <w:noProof/>
      </w:rPr>
      <w:drawing>
        <wp:inline distT="0" distB="0" distL="0" distR="0" wp14:anchorId="60F77166" wp14:editId="0FC63332">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27414314" w14:textId="77777777" w:rsidR="000D0129" w:rsidRPr="009F2DB7" w:rsidRDefault="000D0129" w:rsidP="000D0129">
    <w:pPr>
      <w:pBdr>
        <w:bottom w:val="single" w:sz="4" w:space="1" w:color="auto"/>
      </w:pBdr>
      <w:rPr>
        <w:lang w:val="en-GB"/>
      </w:rPr>
    </w:pPr>
  </w:p>
  <w:p w14:paraId="0DB7118A" w14:textId="77777777" w:rsidR="000D0129" w:rsidRDefault="000D0129" w:rsidP="000D0129">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4328823F" w14:textId="77777777" w:rsidR="000D0129" w:rsidRDefault="000D0129" w:rsidP="000D0129">
    <w:pPr>
      <w:pBdr>
        <w:bottom w:val="single" w:sz="4" w:space="1" w:color="auto"/>
      </w:pBdr>
      <w:jc w:val="both"/>
      <w:rPr>
        <w:i/>
        <w:iCs/>
        <w:sz w:val="16"/>
        <w:szCs w:val="20"/>
        <w:lang w:val="en-GB"/>
      </w:rPr>
    </w:pPr>
  </w:p>
  <w:p w14:paraId="04197DB0" w14:textId="69A3388D" w:rsidR="000D0129" w:rsidRDefault="000D0129" w:rsidP="000D0129">
    <w:pPr>
      <w:pBdr>
        <w:bottom w:val="single" w:sz="4" w:space="1" w:color="auto"/>
      </w:pBdr>
      <w:jc w:val="both"/>
      <w:rPr>
        <w:i/>
        <w:iCs/>
        <w:sz w:val="16"/>
        <w:szCs w:val="20"/>
      </w:rPr>
    </w:pPr>
    <w:r w:rsidRPr="006D4408">
      <w:rPr>
        <w:i/>
        <w:iCs/>
        <w:sz w:val="16"/>
        <w:szCs w:val="20"/>
      </w:rPr>
      <w:t xml:space="preserve">Sofinancirano s strani Evropske unije, programa </w:t>
    </w:r>
    <w:r w:rsidR="00AB0B15">
      <w:rPr>
        <w:i/>
        <w:iCs/>
        <w:sz w:val="16"/>
        <w:szCs w:val="20"/>
      </w:rPr>
      <w:t>Obzorje</w:t>
    </w:r>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8"/>
  <w:p w14:paraId="20CE1349" w14:textId="77777777" w:rsidR="00755D03" w:rsidRPr="004214D5" w:rsidRDefault="00755D03" w:rsidP="004214D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0C39"/>
    <w:multiLevelType w:val="multilevel"/>
    <w:tmpl w:val="3D36940A"/>
    <w:lvl w:ilvl="0">
      <w:start w:val="1"/>
      <w:numFmt w:val="bullet"/>
      <w:lvlText w:val="-"/>
      <w:lvlJc w:val="left"/>
      <w:pPr>
        <w:ind w:left="1776" w:hanging="360"/>
      </w:pPr>
      <w:rPr>
        <w:rFonts w:ascii="Calibri" w:eastAsia="Calibri" w:hAnsi="Calibri" w:cs="Calibri"/>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1" w15:restartNumberingAfterBreak="0">
    <w:nsid w:val="09FB072B"/>
    <w:multiLevelType w:val="hybridMultilevel"/>
    <w:tmpl w:val="68724CD6"/>
    <w:lvl w:ilvl="0" w:tplc="77C42F74">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1B6F57"/>
    <w:multiLevelType w:val="hybridMultilevel"/>
    <w:tmpl w:val="BFEC654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E535B"/>
    <w:multiLevelType w:val="hybridMultilevel"/>
    <w:tmpl w:val="47FE4DCC"/>
    <w:lvl w:ilvl="0" w:tplc="77C42F74">
      <w:start w:val="1"/>
      <w:numFmt w:val="bullet"/>
      <w:lvlText w:val="-"/>
      <w:lvlJc w:val="left"/>
      <w:pPr>
        <w:ind w:left="1724" w:hanging="360"/>
      </w:pPr>
      <w:rPr>
        <w:rFonts w:ascii="Sitka Small" w:hAnsi="Sitka Small" w:hint="default"/>
      </w:rPr>
    </w:lvl>
    <w:lvl w:ilvl="1" w:tplc="04240003">
      <w:start w:val="1"/>
      <w:numFmt w:val="bullet"/>
      <w:lvlText w:val="o"/>
      <w:lvlJc w:val="left"/>
      <w:pPr>
        <w:ind w:left="2444" w:hanging="360"/>
      </w:pPr>
      <w:rPr>
        <w:rFonts w:ascii="Courier New" w:hAnsi="Courier New" w:cs="Courier New" w:hint="default"/>
      </w:rPr>
    </w:lvl>
    <w:lvl w:ilvl="2" w:tplc="04240005">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7" w15:restartNumberingAfterBreak="0">
    <w:nsid w:val="0F567FB3"/>
    <w:multiLevelType w:val="hybridMultilevel"/>
    <w:tmpl w:val="87320B88"/>
    <w:lvl w:ilvl="0" w:tplc="77C42F74">
      <w:start w:val="1"/>
      <w:numFmt w:val="bullet"/>
      <w:lvlText w:val="-"/>
      <w:lvlJc w:val="left"/>
      <w:pPr>
        <w:ind w:left="2060" w:hanging="360"/>
      </w:pPr>
      <w:rPr>
        <w:rFonts w:ascii="Sitka Small" w:hAnsi="Sitka Small" w:hint="default"/>
      </w:rPr>
    </w:lvl>
    <w:lvl w:ilvl="1" w:tplc="04240003" w:tentative="1">
      <w:start w:val="1"/>
      <w:numFmt w:val="bullet"/>
      <w:lvlText w:val="o"/>
      <w:lvlJc w:val="left"/>
      <w:pPr>
        <w:ind w:left="2780" w:hanging="360"/>
      </w:pPr>
      <w:rPr>
        <w:rFonts w:ascii="Courier New" w:hAnsi="Courier New" w:cs="Courier New" w:hint="default"/>
      </w:rPr>
    </w:lvl>
    <w:lvl w:ilvl="2" w:tplc="04240005" w:tentative="1">
      <w:start w:val="1"/>
      <w:numFmt w:val="bullet"/>
      <w:lvlText w:val=""/>
      <w:lvlJc w:val="left"/>
      <w:pPr>
        <w:ind w:left="3500" w:hanging="360"/>
      </w:pPr>
      <w:rPr>
        <w:rFonts w:ascii="Wingdings" w:hAnsi="Wingdings" w:hint="default"/>
      </w:rPr>
    </w:lvl>
    <w:lvl w:ilvl="3" w:tplc="04240001" w:tentative="1">
      <w:start w:val="1"/>
      <w:numFmt w:val="bullet"/>
      <w:lvlText w:val=""/>
      <w:lvlJc w:val="left"/>
      <w:pPr>
        <w:ind w:left="4220" w:hanging="360"/>
      </w:pPr>
      <w:rPr>
        <w:rFonts w:ascii="Symbol" w:hAnsi="Symbol" w:hint="default"/>
      </w:rPr>
    </w:lvl>
    <w:lvl w:ilvl="4" w:tplc="04240003" w:tentative="1">
      <w:start w:val="1"/>
      <w:numFmt w:val="bullet"/>
      <w:lvlText w:val="o"/>
      <w:lvlJc w:val="left"/>
      <w:pPr>
        <w:ind w:left="4940" w:hanging="360"/>
      </w:pPr>
      <w:rPr>
        <w:rFonts w:ascii="Courier New" w:hAnsi="Courier New" w:cs="Courier New" w:hint="default"/>
      </w:rPr>
    </w:lvl>
    <w:lvl w:ilvl="5" w:tplc="04240005" w:tentative="1">
      <w:start w:val="1"/>
      <w:numFmt w:val="bullet"/>
      <w:lvlText w:val=""/>
      <w:lvlJc w:val="left"/>
      <w:pPr>
        <w:ind w:left="5660" w:hanging="360"/>
      </w:pPr>
      <w:rPr>
        <w:rFonts w:ascii="Wingdings" w:hAnsi="Wingdings" w:hint="default"/>
      </w:rPr>
    </w:lvl>
    <w:lvl w:ilvl="6" w:tplc="04240001" w:tentative="1">
      <w:start w:val="1"/>
      <w:numFmt w:val="bullet"/>
      <w:lvlText w:val=""/>
      <w:lvlJc w:val="left"/>
      <w:pPr>
        <w:ind w:left="6380" w:hanging="360"/>
      </w:pPr>
      <w:rPr>
        <w:rFonts w:ascii="Symbol" w:hAnsi="Symbol" w:hint="default"/>
      </w:rPr>
    </w:lvl>
    <w:lvl w:ilvl="7" w:tplc="04240003" w:tentative="1">
      <w:start w:val="1"/>
      <w:numFmt w:val="bullet"/>
      <w:lvlText w:val="o"/>
      <w:lvlJc w:val="left"/>
      <w:pPr>
        <w:ind w:left="7100" w:hanging="360"/>
      </w:pPr>
      <w:rPr>
        <w:rFonts w:ascii="Courier New" w:hAnsi="Courier New" w:cs="Courier New" w:hint="default"/>
      </w:rPr>
    </w:lvl>
    <w:lvl w:ilvl="8" w:tplc="04240005" w:tentative="1">
      <w:start w:val="1"/>
      <w:numFmt w:val="bullet"/>
      <w:lvlText w:val=""/>
      <w:lvlJc w:val="left"/>
      <w:pPr>
        <w:ind w:left="7820" w:hanging="360"/>
      </w:pPr>
      <w:rPr>
        <w:rFonts w:ascii="Wingdings" w:hAnsi="Wingdings" w:hint="default"/>
      </w:rPr>
    </w:lvl>
  </w:abstractNum>
  <w:abstractNum w:abstractNumId="8" w15:restartNumberingAfterBreak="0">
    <w:nsid w:val="17762D2E"/>
    <w:multiLevelType w:val="hybridMultilevel"/>
    <w:tmpl w:val="EB84D61E"/>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FB2A16"/>
    <w:multiLevelType w:val="hybridMultilevel"/>
    <w:tmpl w:val="574C73A2"/>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A6E66"/>
    <w:multiLevelType w:val="hybridMultilevel"/>
    <w:tmpl w:val="1F86DAD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00766E7"/>
    <w:multiLevelType w:val="hybridMultilevel"/>
    <w:tmpl w:val="0A1E8468"/>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5851378"/>
    <w:multiLevelType w:val="hybridMultilevel"/>
    <w:tmpl w:val="2CAAD2B0"/>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6F7FD8"/>
    <w:multiLevelType w:val="hybridMultilevel"/>
    <w:tmpl w:val="B20CF816"/>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2FA80512"/>
    <w:multiLevelType w:val="multilevel"/>
    <w:tmpl w:val="61A2F8CA"/>
    <w:lvl w:ilvl="0">
      <w:start w:val="1"/>
      <w:numFmt w:val="bullet"/>
      <w:lvlText w:val="-"/>
      <w:lvlJc w:val="left"/>
      <w:pPr>
        <w:ind w:left="1776" w:hanging="360"/>
      </w:pPr>
      <w:rPr>
        <w:rFonts w:ascii="Calibri" w:eastAsia="Calibri" w:hAnsi="Calibri" w:cs="Calibri"/>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1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1541517"/>
    <w:multiLevelType w:val="multilevel"/>
    <w:tmpl w:val="92DC8930"/>
    <w:lvl w:ilvl="0">
      <w:start w:val="1"/>
      <w:numFmt w:val="bullet"/>
      <w:lvlText w:val="-"/>
      <w:lvlJc w:val="left"/>
      <w:pPr>
        <w:ind w:left="1776" w:hanging="360"/>
      </w:pPr>
      <w:rPr>
        <w:rFonts w:ascii="Calibri" w:eastAsia="Calibri" w:hAnsi="Calibri" w:cs="Calibri"/>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18" w15:restartNumberingAfterBreak="0">
    <w:nsid w:val="37241961"/>
    <w:multiLevelType w:val="hybridMultilevel"/>
    <w:tmpl w:val="C9A08F20"/>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9C4635C"/>
    <w:multiLevelType w:val="hybridMultilevel"/>
    <w:tmpl w:val="19F89862"/>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F6A7A09"/>
    <w:multiLevelType w:val="hybridMultilevel"/>
    <w:tmpl w:val="FA1CBD5C"/>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404C6CB7"/>
    <w:multiLevelType w:val="hybridMultilevel"/>
    <w:tmpl w:val="048A7940"/>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ED6911"/>
    <w:multiLevelType w:val="hybridMultilevel"/>
    <w:tmpl w:val="138431B8"/>
    <w:lvl w:ilvl="0" w:tplc="77C42F74">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0A6E49"/>
    <w:multiLevelType w:val="hybridMultilevel"/>
    <w:tmpl w:val="574C8E46"/>
    <w:lvl w:ilvl="0" w:tplc="77C42F74">
      <w:start w:val="1"/>
      <w:numFmt w:val="bullet"/>
      <w:lvlText w:val="-"/>
      <w:lvlJc w:val="left"/>
      <w:pPr>
        <w:ind w:left="1776" w:hanging="360"/>
      </w:pPr>
      <w:rPr>
        <w:rFonts w:ascii="Sitka Small" w:hAnsi="Sitka Smal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468F1CF8"/>
    <w:multiLevelType w:val="multilevel"/>
    <w:tmpl w:val="15E090F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7D31B4F"/>
    <w:multiLevelType w:val="multilevel"/>
    <w:tmpl w:val="BAFE2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81B02B9"/>
    <w:multiLevelType w:val="hybridMultilevel"/>
    <w:tmpl w:val="4230AC60"/>
    <w:lvl w:ilvl="0" w:tplc="04240001">
      <w:start w:val="1"/>
      <w:numFmt w:val="bullet"/>
      <w:lvlText w:val=""/>
      <w:lvlJc w:val="left"/>
      <w:pPr>
        <w:ind w:left="720" w:hanging="360"/>
      </w:pPr>
      <w:rPr>
        <w:rFonts w:ascii="Symbol" w:hAnsi="Symbol" w:hint="default"/>
      </w:rPr>
    </w:lvl>
    <w:lvl w:ilvl="1" w:tplc="BB7E5488">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A372E7"/>
    <w:multiLevelType w:val="multilevel"/>
    <w:tmpl w:val="A22273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55671362"/>
    <w:multiLevelType w:val="hybridMultilevel"/>
    <w:tmpl w:val="6F187228"/>
    <w:lvl w:ilvl="0" w:tplc="F580E05A">
      <w:start w:val="12"/>
      <w:numFmt w:val="bullet"/>
      <w:lvlText w:val="-"/>
      <w:lvlJc w:val="left"/>
      <w:pPr>
        <w:ind w:left="1724" w:hanging="360"/>
      </w:pPr>
      <w:rPr>
        <w:rFonts w:ascii="Trebuchet MS" w:eastAsia="MS ??" w:hAnsi="Trebuchet MS" w:hint="default"/>
      </w:rPr>
    </w:lvl>
    <w:lvl w:ilvl="1" w:tplc="FFFFFFFF">
      <w:start w:val="1"/>
      <w:numFmt w:val="bullet"/>
      <w:lvlText w:val="o"/>
      <w:lvlJc w:val="left"/>
      <w:pPr>
        <w:ind w:left="2444" w:hanging="360"/>
      </w:pPr>
      <w:rPr>
        <w:rFonts w:ascii="Courier New" w:hAnsi="Courier New" w:cs="Courier New" w:hint="default"/>
      </w:rPr>
    </w:lvl>
    <w:lvl w:ilvl="2" w:tplc="FFFFFFFF">
      <w:start w:val="1"/>
      <w:numFmt w:val="bullet"/>
      <w:lvlText w:val=""/>
      <w:lvlJc w:val="left"/>
      <w:pPr>
        <w:ind w:left="3164" w:hanging="360"/>
      </w:pPr>
      <w:rPr>
        <w:rFonts w:ascii="Wingdings" w:hAnsi="Wingdings" w:hint="default"/>
      </w:rPr>
    </w:lvl>
    <w:lvl w:ilvl="3" w:tplc="FFFFFFFF" w:tentative="1">
      <w:start w:val="1"/>
      <w:numFmt w:val="bullet"/>
      <w:lvlText w:val=""/>
      <w:lvlJc w:val="left"/>
      <w:pPr>
        <w:ind w:left="3884" w:hanging="360"/>
      </w:pPr>
      <w:rPr>
        <w:rFonts w:ascii="Symbol" w:hAnsi="Symbol" w:hint="default"/>
      </w:rPr>
    </w:lvl>
    <w:lvl w:ilvl="4" w:tplc="FFFFFFFF" w:tentative="1">
      <w:start w:val="1"/>
      <w:numFmt w:val="bullet"/>
      <w:lvlText w:val="o"/>
      <w:lvlJc w:val="left"/>
      <w:pPr>
        <w:ind w:left="4604" w:hanging="360"/>
      </w:pPr>
      <w:rPr>
        <w:rFonts w:ascii="Courier New" w:hAnsi="Courier New" w:cs="Courier New" w:hint="default"/>
      </w:rPr>
    </w:lvl>
    <w:lvl w:ilvl="5" w:tplc="FFFFFFFF" w:tentative="1">
      <w:start w:val="1"/>
      <w:numFmt w:val="bullet"/>
      <w:lvlText w:val=""/>
      <w:lvlJc w:val="left"/>
      <w:pPr>
        <w:ind w:left="5324" w:hanging="360"/>
      </w:pPr>
      <w:rPr>
        <w:rFonts w:ascii="Wingdings" w:hAnsi="Wingdings" w:hint="default"/>
      </w:rPr>
    </w:lvl>
    <w:lvl w:ilvl="6" w:tplc="FFFFFFFF" w:tentative="1">
      <w:start w:val="1"/>
      <w:numFmt w:val="bullet"/>
      <w:lvlText w:val=""/>
      <w:lvlJc w:val="left"/>
      <w:pPr>
        <w:ind w:left="6044" w:hanging="360"/>
      </w:pPr>
      <w:rPr>
        <w:rFonts w:ascii="Symbol" w:hAnsi="Symbol" w:hint="default"/>
      </w:rPr>
    </w:lvl>
    <w:lvl w:ilvl="7" w:tplc="FFFFFFFF" w:tentative="1">
      <w:start w:val="1"/>
      <w:numFmt w:val="bullet"/>
      <w:lvlText w:val="o"/>
      <w:lvlJc w:val="left"/>
      <w:pPr>
        <w:ind w:left="6764" w:hanging="360"/>
      </w:pPr>
      <w:rPr>
        <w:rFonts w:ascii="Courier New" w:hAnsi="Courier New" w:cs="Courier New" w:hint="default"/>
      </w:rPr>
    </w:lvl>
    <w:lvl w:ilvl="8" w:tplc="FFFFFFFF" w:tentative="1">
      <w:start w:val="1"/>
      <w:numFmt w:val="bullet"/>
      <w:lvlText w:val=""/>
      <w:lvlJc w:val="left"/>
      <w:pPr>
        <w:ind w:left="7484" w:hanging="360"/>
      </w:pPr>
      <w:rPr>
        <w:rFonts w:ascii="Wingdings" w:hAnsi="Wingdings" w:hint="default"/>
      </w:rPr>
    </w:lvl>
  </w:abstractNum>
  <w:abstractNum w:abstractNumId="3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1" w15:restartNumberingAfterBreak="0">
    <w:nsid w:val="56CA5CF7"/>
    <w:multiLevelType w:val="hybridMultilevel"/>
    <w:tmpl w:val="72F6C2CC"/>
    <w:lvl w:ilvl="0" w:tplc="BB7E5488">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2" w15:restartNumberingAfterBreak="0">
    <w:nsid w:val="57F92712"/>
    <w:multiLevelType w:val="hybridMultilevel"/>
    <w:tmpl w:val="24120944"/>
    <w:lvl w:ilvl="0" w:tplc="B8D6664E">
      <w:start w:val="4"/>
      <w:numFmt w:val="bullet"/>
      <w:lvlText w:val="-"/>
      <w:lvlJc w:val="left"/>
      <w:pPr>
        <w:ind w:left="720" w:hanging="360"/>
      </w:pPr>
      <w:rPr>
        <w:rFonts w:ascii="Trebuchet MS" w:eastAsiaTheme="minorHAnsi" w:hAnsi="Trebuchet MS" w:cstheme="minorBidi"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347055"/>
    <w:multiLevelType w:val="hybridMultilevel"/>
    <w:tmpl w:val="3740E886"/>
    <w:lvl w:ilvl="0" w:tplc="E572E178">
      <w:start w:val="2"/>
      <w:numFmt w:val="bullet"/>
      <w:lvlText w:val="-"/>
      <w:lvlJc w:val="left"/>
      <w:pPr>
        <w:ind w:left="720" w:hanging="360"/>
      </w:pPr>
      <w:rPr>
        <w:rFonts w:ascii="Times New Roman" w:eastAsia="PMingLiU"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7B6E61"/>
    <w:multiLevelType w:val="hybridMultilevel"/>
    <w:tmpl w:val="B7108198"/>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3075B38"/>
    <w:multiLevelType w:val="hybridMultilevel"/>
    <w:tmpl w:val="810ABBCC"/>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805844"/>
    <w:multiLevelType w:val="hybridMultilevel"/>
    <w:tmpl w:val="8B96998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9E6AC68C">
      <w:numFmt w:val="bullet"/>
      <w:lvlText w:val="•"/>
      <w:lvlJc w:val="left"/>
      <w:pPr>
        <w:ind w:left="2880" w:hanging="360"/>
      </w:pPr>
      <w:rPr>
        <w:rFonts w:ascii="Century Gothic" w:eastAsia="MS ??" w:hAnsi="Century Gothic" w:cs="Times New Roman"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693305E1"/>
    <w:multiLevelType w:val="hybridMultilevel"/>
    <w:tmpl w:val="80A00DC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8D5508A"/>
    <w:multiLevelType w:val="hybridMultilevel"/>
    <w:tmpl w:val="FD763F9A"/>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8977219">
    <w:abstractNumId w:val="5"/>
  </w:num>
  <w:num w:numId="2" w16cid:durableId="23795368">
    <w:abstractNumId w:val="35"/>
  </w:num>
  <w:num w:numId="3" w16cid:durableId="672534606">
    <w:abstractNumId w:val="36"/>
  </w:num>
  <w:num w:numId="4" w16cid:durableId="1591044191">
    <w:abstractNumId w:val="41"/>
  </w:num>
  <w:num w:numId="5" w16cid:durableId="458035280">
    <w:abstractNumId w:val="30"/>
  </w:num>
  <w:num w:numId="6" w16cid:durableId="633675742">
    <w:abstractNumId w:val="39"/>
  </w:num>
  <w:num w:numId="7" w16cid:durableId="2059157931">
    <w:abstractNumId w:val="14"/>
  </w:num>
  <w:num w:numId="8" w16cid:durableId="965887673">
    <w:abstractNumId w:val="16"/>
  </w:num>
  <w:num w:numId="9" w16cid:durableId="268436610">
    <w:abstractNumId w:val="4"/>
  </w:num>
  <w:num w:numId="10" w16cid:durableId="442463739">
    <w:abstractNumId w:val="3"/>
  </w:num>
  <w:num w:numId="11" w16cid:durableId="2031448702">
    <w:abstractNumId w:val="2"/>
  </w:num>
  <w:num w:numId="12" w16cid:durableId="1483737032">
    <w:abstractNumId w:val="19"/>
  </w:num>
  <w:num w:numId="13" w16cid:durableId="1257598266">
    <w:abstractNumId w:val="35"/>
    <w:lvlOverride w:ilvl="0">
      <w:startOverride w:val="1"/>
    </w:lvlOverride>
  </w:num>
  <w:num w:numId="14" w16cid:durableId="418529812">
    <w:abstractNumId w:val="43"/>
  </w:num>
  <w:num w:numId="15" w16cid:durableId="443966127">
    <w:abstractNumId w:val="40"/>
  </w:num>
  <w:num w:numId="16" w16cid:durableId="970862983">
    <w:abstractNumId w:val="31"/>
  </w:num>
  <w:num w:numId="17" w16cid:durableId="1810702581">
    <w:abstractNumId w:val="27"/>
  </w:num>
  <w:num w:numId="18" w16cid:durableId="43022095">
    <w:abstractNumId w:val="32"/>
  </w:num>
  <w:num w:numId="19" w16cid:durableId="1136529979">
    <w:abstractNumId w:val="33"/>
  </w:num>
  <w:num w:numId="20" w16cid:durableId="1223903000">
    <w:abstractNumId w:val="42"/>
  </w:num>
  <w:num w:numId="21" w16cid:durableId="892737869">
    <w:abstractNumId w:val="22"/>
  </w:num>
  <w:num w:numId="22" w16cid:durableId="1203636562">
    <w:abstractNumId w:val="28"/>
  </w:num>
  <w:num w:numId="23" w16cid:durableId="1910922475">
    <w:abstractNumId w:val="0"/>
  </w:num>
  <w:num w:numId="24" w16cid:durableId="504983156">
    <w:abstractNumId w:val="9"/>
  </w:num>
  <w:num w:numId="25" w16cid:durableId="671378213">
    <w:abstractNumId w:val="26"/>
  </w:num>
  <w:num w:numId="26" w16cid:durableId="1656447094">
    <w:abstractNumId w:val="17"/>
  </w:num>
  <w:num w:numId="27" w16cid:durableId="1269896110">
    <w:abstractNumId w:val="25"/>
  </w:num>
  <w:num w:numId="28" w16cid:durableId="971252055">
    <w:abstractNumId w:val="6"/>
  </w:num>
  <w:num w:numId="29" w16cid:durableId="1872183229">
    <w:abstractNumId w:val="37"/>
  </w:num>
  <w:num w:numId="30" w16cid:durableId="1683894183">
    <w:abstractNumId w:val="7"/>
  </w:num>
  <w:num w:numId="31" w16cid:durableId="977998689">
    <w:abstractNumId w:val="15"/>
  </w:num>
  <w:num w:numId="32" w16cid:durableId="993487086">
    <w:abstractNumId w:val="44"/>
  </w:num>
  <w:num w:numId="33" w16cid:durableId="1589264">
    <w:abstractNumId w:val="34"/>
  </w:num>
  <w:num w:numId="34" w16cid:durableId="1557936826">
    <w:abstractNumId w:val="8"/>
  </w:num>
  <w:num w:numId="35" w16cid:durableId="387339963">
    <w:abstractNumId w:val="38"/>
  </w:num>
  <w:num w:numId="36" w16cid:durableId="909197052">
    <w:abstractNumId w:val="20"/>
  </w:num>
  <w:num w:numId="37" w16cid:durableId="1235699829">
    <w:abstractNumId w:val="23"/>
  </w:num>
  <w:num w:numId="38" w16cid:durableId="77605270">
    <w:abstractNumId w:val="1"/>
  </w:num>
  <w:num w:numId="39" w16cid:durableId="1826433487">
    <w:abstractNumId w:val="24"/>
  </w:num>
  <w:num w:numId="40" w16cid:durableId="2055538710">
    <w:abstractNumId w:val="10"/>
  </w:num>
  <w:num w:numId="41" w16cid:durableId="217476254">
    <w:abstractNumId w:val="13"/>
  </w:num>
  <w:num w:numId="42" w16cid:durableId="451706444">
    <w:abstractNumId w:val="12"/>
  </w:num>
  <w:num w:numId="43" w16cid:durableId="461731580">
    <w:abstractNumId w:val="21"/>
  </w:num>
  <w:num w:numId="44" w16cid:durableId="589968393">
    <w:abstractNumId w:val="18"/>
  </w:num>
  <w:num w:numId="45" w16cid:durableId="2073843864">
    <w:abstractNumId w:val="29"/>
  </w:num>
  <w:num w:numId="46" w16cid:durableId="209078225">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672"/>
    <w:rsid w:val="00001AE7"/>
    <w:rsid w:val="00007008"/>
    <w:rsid w:val="000101BA"/>
    <w:rsid w:val="000133E8"/>
    <w:rsid w:val="00017615"/>
    <w:rsid w:val="00022403"/>
    <w:rsid w:val="00023F0B"/>
    <w:rsid w:val="00027A56"/>
    <w:rsid w:val="00030834"/>
    <w:rsid w:val="000314B3"/>
    <w:rsid w:val="00032A49"/>
    <w:rsid w:val="00033AE0"/>
    <w:rsid w:val="00034ABE"/>
    <w:rsid w:val="000375F9"/>
    <w:rsid w:val="0003788A"/>
    <w:rsid w:val="00044199"/>
    <w:rsid w:val="00046633"/>
    <w:rsid w:val="00046889"/>
    <w:rsid w:val="0005138B"/>
    <w:rsid w:val="00052501"/>
    <w:rsid w:val="00064D5C"/>
    <w:rsid w:val="000662C2"/>
    <w:rsid w:val="00067AAF"/>
    <w:rsid w:val="00070002"/>
    <w:rsid w:val="00070B6A"/>
    <w:rsid w:val="00071282"/>
    <w:rsid w:val="00072F51"/>
    <w:rsid w:val="00073BF2"/>
    <w:rsid w:val="000747F0"/>
    <w:rsid w:val="00074C12"/>
    <w:rsid w:val="00075E02"/>
    <w:rsid w:val="000764D5"/>
    <w:rsid w:val="00076E6E"/>
    <w:rsid w:val="000807F9"/>
    <w:rsid w:val="00080EA7"/>
    <w:rsid w:val="00082200"/>
    <w:rsid w:val="00084D94"/>
    <w:rsid w:val="00084E02"/>
    <w:rsid w:val="00085151"/>
    <w:rsid w:val="00090B67"/>
    <w:rsid w:val="00091193"/>
    <w:rsid w:val="00091FF6"/>
    <w:rsid w:val="000935FA"/>
    <w:rsid w:val="00095098"/>
    <w:rsid w:val="00095602"/>
    <w:rsid w:val="00095A6C"/>
    <w:rsid w:val="00096052"/>
    <w:rsid w:val="00097056"/>
    <w:rsid w:val="000974FF"/>
    <w:rsid w:val="000A3E2A"/>
    <w:rsid w:val="000B14A2"/>
    <w:rsid w:val="000B4B2D"/>
    <w:rsid w:val="000B5769"/>
    <w:rsid w:val="000C2092"/>
    <w:rsid w:val="000C2575"/>
    <w:rsid w:val="000C3C8A"/>
    <w:rsid w:val="000C46F5"/>
    <w:rsid w:val="000C6F77"/>
    <w:rsid w:val="000C7294"/>
    <w:rsid w:val="000D0129"/>
    <w:rsid w:val="000D0401"/>
    <w:rsid w:val="000D10DB"/>
    <w:rsid w:val="000E1171"/>
    <w:rsid w:val="000E2393"/>
    <w:rsid w:val="000E329E"/>
    <w:rsid w:val="000E7B6D"/>
    <w:rsid w:val="000F2F6F"/>
    <w:rsid w:val="000F37E4"/>
    <w:rsid w:val="000F7EA4"/>
    <w:rsid w:val="00100772"/>
    <w:rsid w:val="00101E9B"/>
    <w:rsid w:val="001068C8"/>
    <w:rsid w:val="00107E22"/>
    <w:rsid w:val="0011179B"/>
    <w:rsid w:val="0011391E"/>
    <w:rsid w:val="0011651A"/>
    <w:rsid w:val="00117E19"/>
    <w:rsid w:val="00121357"/>
    <w:rsid w:val="001220E8"/>
    <w:rsid w:val="001221DE"/>
    <w:rsid w:val="0012559C"/>
    <w:rsid w:val="00126EB1"/>
    <w:rsid w:val="00127C71"/>
    <w:rsid w:val="00132B3C"/>
    <w:rsid w:val="00136C3C"/>
    <w:rsid w:val="00137286"/>
    <w:rsid w:val="00147106"/>
    <w:rsid w:val="001473B1"/>
    <w:rsid w:val="0015099F"/>
    <w:rsid w:val="00152E65"/>
    <w:rsid w:val="001536C1"/>
    <w:rsid w:val="00153E0F"/>
    <w:rsid w:val="00156D10"/>
    <w:rsid w:val="00157B5D"/>
    <w:rsid w:val="00160F33"/>
    <w:rsid w:val="00162985"/>
    <w:rsid w:val="00164B42"/>
    <w:rsid w:val="001702AE"/>
    <w:rsid w:val="00173037"/>
    <w:rsid w:val="00173C47"/>
    <w:rsid w:val="0018169E"/>
    <w:rsid w:val="001818F1"/>
    <w:rsid w:val="00183CB4"/>
    <w:rsid w:val="0018443F"/>
    <w:rsid w:val="001846DC"/>
    <w:rsid w:val="00186078"/>
    <w:rsid w:val="00186848"/>
    <w:rsid w:val="00186CBC"/>
    <w:rsid w:val="00190013"/>
    <w:rsid w:val="00193E6E"/>
    <w:rsid w:val="001942AD"/>
    <w:rsid w:val="00194AD0"/>
    <w:rsid w:val="00195944"/>
    <w:rsid w:val="00197C79"/>
    <w:rsid w:val="001A1DCC"/>
    <w:rsid w:val="001A5962"/>
    <w:rsid w:val="001A651A"/>
    <w:rsid w:val="001B50FC"/>
    <w:rsid w:val="001B5ACB"/>
    <w:rsid w:val="001B624C"/>
    <w:rsid w:val="001B752B"/>
    <w:rsid w:val="001C194D"/>
    <w:rsid w:val="001C1A90"/>
    <w:rsid w:val="001C278A"/>
    <w:rsid w:val="001C2A48"/>
    <w:rsid w:val="001C3BC7"/>
    <w:rsid w:val="001C3E6C"/>
    <w:rsid w:val="001C4906"/>
    <w:rsid w:val="001C56CB"/>
    <w:rsid w:val="001C6DFD"/>
    <w:rsid w:val="001D0AEE"/>
    <w:rsid w:val="001D1F08"/>
    <w:rsid w:val="001D2707"/>
    <w:rsid w:val="001D3642"/>
    <w:rsid w:val="001D7BFA"/>
    <w:rsid w:val="001E18F6"/>
    <w:rsid w:val="001E2EBD"/>
    <w:rsid w:val="001E480A"/>
    <w:rsid w:val="001F2847"/>
    <w:rsid w:val="001F4E65"/>
    <w:rsid w:val="001F51B8"/>
    <w:rsid w:val="002001B2"/>
    <w:rsid w:val="0020028B"/>
    <w:rsid w:val="00200859"/>
    <w:rsid w:val="002026AB"/>
    <w:rsid w:val="00204140"/>
    <w:rsid w:val="002050A0"/>
    <w:rsid w:val="00205E4B"/>
    <w:rsid w:val="00205FAF"/>
    <w:rsid w:val="0020650D"/>
    <w:rsid w:val="00206979"/>
    <w:rsid w:val="00211547"/>
    <w:rsid w:val="002129A2"/>
    <w:rsid w:val="00213564"/>
    <w:rsid w:val="00214E44"/>
    <w:rsid w:val="00222018"/>
    <w:rsid w:val="0022303D"/>
    <w:rsid w:val="00223E72"/>
    <w:rsid w:val="0022481C"/>
    <w:rsid w:val="00224A8A"/>
    <w:rsid w:val="00226174"/>
    <w:rsid w:val="0023016F"/>
    <w:rsid w:val="00231014"/>
    <w:rsid w:val="00232A1D"/>
    <w:rsid w:val="002337D6"/>
    <w:rsid w:val="002354F4"/>
    <w:rsid w:val="00242EFE"/>
    <w:rsid w:val="00251F90"/>
    <w:rsid w:val="00252639"/>
    <w:rsid w:val="00255640"/>
    <w:rsid w:val="00257443"/>
    <w:rsid w:val="00264315"/>
    <w:rsid w:val="00264D1D"/>
    <w:rsid w:val="002658A1"/>
    <w:rsid w:val="00277448"/>
    <w:rsid w:val="00283D26"/>
    <w:rsid w:val="00290C86"/>
    <w:rsid w:val="00293CB7"/>
    <w:rsid w:val="00294AF3"/>
    <w:rsid w:val="002953CF"/>
    <w:rsid w:val="002954F0"/>
    <w:rsid w:val="002A1AA0"/>
    <w:rsid w:val="002A2DA7"/>
    <w:rsid w:val="002B0730"/>
    <w:rsid w:val="002B08FB"/>
    <w:rsid w:val="002B0933"/>
    <w:rsid w:val="002B2570"/>
    <w:rsid w:val="002B29B5"/>
    <w:rsid w:val="002B5CA0"/>
    <w:rsid w:val="002B6B20"/>
    <w:rsid w:val="002C049A"/>
    <w:rsid w:val="002C0F03"/>
    <w:rsid w:val="002C1A65"/>
    <w:rsid w:val="002C3AA8"/>
    <w:rsid w:val="002C45FC"/>
    <w:rsid w:val="002C6778"/>
    <w:rsid w:val="002D104C"/>
    <w:rsid w:val="002D4430"/>
    <w:rsid w:val="002D7791"/>
    <w:rsid w:val="002E15B8"/>
    <w:rsid w:val="002E2E17"/>
    <w:rsid w:val="002E34C4"/>
    <w:rsid w:val="002E4FF0"/>
    <w:rsid w:val="002F0960"/>
    <w:rsid w:val="002F1CF0"/>
    <w:rsid w:val="002F43D7"/>
    <w:rsid w:val="002F7735"/>
    <w:rsid w:val="002F7C2D"/>
    <w:rsid w:val="00303CB6"/>
    <w:rsid w:val="00303D4C"/>
    <w:rsid w:val="00303EFF"/>
    <w:rsid w:val="00307783"/>
    <w:rsid w:val="0031161B"/>
    <w:rsid w:val="00312612"/>
    <w:rsid w:val="003126E0"/>
    <w:rsid w:val="00313226"/>
    <w:rsid w:val="00314C9F"/>
    <w:rsid w:val="00315741"/>
    <w:rsid w:val="00317380"/>
    <w:rsid w:val="00320BF6"/>
    <w:rsid w:val="003211F6"/>
    <w:rsid w:val="0032315E"/>
    <w:rsid w:val="00324ECE"/>
    <w:rsid w:val="00325956"/>
    <w:rsid w:val="00325BBD"/>
    <w:rsid w:val="00327065"/>
    <w:rsid w:val="0033081F"/>
    <w:rsid w:val="00333F78"/>
    <w:rsid w:val="00340DBC"/>
    <w:rsid w:val="00341E5A"/>
    <w:rsid w:val="0034289B"/>
    <w:rsid w:val="00345090"/>
    <w:rsid w:val="0034584E"/>
    <w:rsid w:val="00346746"/>
    <w:rsid w:val="003467EC"/>
    <w:rsid w:val="0035141C"/>
    <w:rsid w:val="003535CB"/>
    <w:rsid w:val="00356C17"/>
    <w:rsid w:val="00356D52"/>
    <w:rsid w:val="003610D1"/>
    <w:rsid w:val="00361179"/>
    <w:rsid w:val="003630F3"/>
    <w:rsid w:val="00366211"/>
    <w:rsid w:val="003710D8"/>
    <w:rsid w:val="00371F59"/>
    <w:rsid w:val="00373832"/>
    <w:rsid w:val="00374C2C"/>
    <w:rsid w:val="00376921"/>
    <w:rsid w:val="00382A04"/>
    <w:rsid w:val="003832B4"/>
    <w:rsid w:val="003840B9"/>
    <w:rsid w:val="00391510"/>
    <w:rsid w:val="003949CA"/>
    <w:rsid w:val="00395009"/>
    <w:rsid w:val="003A1A39"/>
    <w:rsid w:val="003A3D84"/>
    <w:rsid w:val="003A4A7C"/>
    <w:rsid w:val="003A4DC1"/>
    <w:rsid w:val="003B3127"/>
    <w:rsid w:val="003C05DF"/>
    <w:rsid w:val="003C5C1C"/>
    <w:rsid w:val="003C61B9"/>
    <w:rsid w:val="003D030F"/>
    <w:rsid w:val="003D08F0"/>
    <w:rsid w:val="003D1A1F"/>
    <w:rsid w:val="003D5E6E"/>
    <w:rsid w:val="003D6C63"/>
    <w:rsid w:val="003E3CEA"/>
    <w:rsid w:val="003E6745"/>
    <w:rsid w:val="003E6897"/>
    <w:rsid w:val="003E71C1"/>
    <w:rsid w:val="003F23D4"/>
    <w:rsid w:val="003F412D"/>
    <w:rsid w:val="003F73FE"/>
    <w:rsid w:val="003F7E23"/>
    <w:rsid w:val="0040030E"/>
    <w:rsid w:val="00401034"/>
    <w:rsid w:val="00401110"/>
    <w:rsid w:val="00402711"/>
    <w:rsid w:val="00403B62"/>
    <w:rsid w:val="00403D00"/>
    <w:rsid w:val="00405111"/>
    <w:rsid w:val="0040700A"/>
    <w:rsid w:val="00407697"/>
    <w:rsid w:val="0041426B"/>
    <w:rsid w:val="00416087"/>
    <w:rsid w:val="004166B0"/>
    <w:rsid w:val="004214D5"/>
    <w:rsid w:val="00421D16"/>
    <w:rsid w:val="0042348F"/>
    <w:rsid w:val="00431B93"/>
    <w:rsid w:val="004322A8"/>
    <w:rsid w:val="00432D6B"/>
    <w:rsid w:val="00434267"/>
    <w:rsid w:val="004349A5"/>
    <w:rsid w:val="00437D35"/>
    <w:rsid w:val="00440E9B"/>
    <w:rsid w:val="0044184F"/>
    <w:rsid w:val="00445921"/>
    <w:rsid w:val="004467E6"/>
    <w:rsid w:val="00447597"/>
    <w:rsid w:val="00452160"/>
    <w:rsid w:val="004522E7"/>
    <w:rsid w:val="00454630"/>
    <w:rsid w:val="004557B5"/>
    <w:rsid w:val="00460B91"/>
    <w:rsid w:val="004639A8"/>
    <w:rsid w:val="00472EB3"/>
    <w:rsid w:val="004743BC"/>
    <w:rsid w:val="0048429A"/>
    <w:rsid w:val="00484F78"/>
    <w:rsid w:val="00486420"/>
    <w:rsid w:val="00496964"/>
    <w:rsid w:val="00497A8B"/>
    <w:rsid w:val="004A0C5E"/>
    <w:rsid w:val="004A36E3"/>
    <w:rsid w:val="004B4088"/>
    <w:rsid w:val="004C0E3D"/>
    <w:rsid w:val="004C5133"/>
    <w:rsid w:val="004C70EA"/>
    <w:rsid w:val="004C7D35"/>
    <w:rsid w:val="004D0779"/>
    <w:rsid w:val="004D2868"/>
    <w:rsid w:val="004D3C78"/>
    <w:rsid w:val="004D4C45"/>
    <w:rsid w:val="004E2EAB"/>
    <w:rsid w:val="004E6AF2"/>
    <w:rsid w:val="004E7404"/>
    <w:rsid w:val="004E7A4B"/>
    <w:rsid w:val="004F1565"/>
    <w:rsid w:val="004F2D13"/>
    <w:rsid w:val="004F5AA6"/>
    <w:rsid w:val="00500520"/>
    <w:rsid w:val="0050259F"/>
    <w:rsid w:val="0050276F"/>
    <w:rsid w:val="00502C8C"/>
    <w:rsid w:val="00505469"/>
    <w:rsid w:val="00506B79"/>
    <w:rsid w:val="00514435"/>
    <w:rsid w:val="0051548F"/>
    <w:rsid w:val="00516017"/>
    <w:rsid w:val="005172C6"/>
    <w:rsid w:val="005178CC"/>
    <w:rsid w:val="00521FCF"/>
    <w:rsid w:val="00523BAE"/>
    <w:rsid w:val="00531274"/>
    <w:rsid w:val="005326EA"/>
    <w:rsid w:val="00533CF6"/>
    <w:rsid w:val="0053407E"/>
    <w:rsid w:val="00535FD2"/>
    <w:rsid w:val="005370A3"/>
    <w:rsid w:val="00540DB0"/>
    <w:rsid w:val="00541AD6"/>
    <w:rsid w:val="0054378B"/>
    <w:rsid w:val="0054653E"/>
    <w:rsid w:val="00551A8F"/>
    <w:rsid w:val="005536DE"/>
    <w:rsid w:val="00560A7C"/>
    <w:rsid w:val="00560E6C"/>
    <w:rsid w:val="00562E48"/>
    <w:rsid w:val="00564AB5"/>
    <w:rsid w:val="00571B90"/>
    <w:rsid w:val="005722E4"/>
    <w:rsid w:val="00572A20"/>
    <w:rsid w:val="00573258"/>
    <w:rsid w:val="0057356C"/>
    <w:rsid w:val="00574B3E"/>
    <w:rsid w:val="005757DF"/>
    <w:rsid w:val="00582242"/>
    <w:rsid w:val="00583CB8"/>
    <w:rsid w:val="00585EAF"/>
    <w:rsid w:val="00586E64"/>
    <w:rsid w:val="00586FC5"/>
    <w:rsid w:val="0058784C"/>
    <w:rsid w:val="0059038A"/>
    <w:rsid w:val="005915B9"/>
    <w:rsid w:val="005929AB"/>
    <w:rsid w:val="0059386E"/>
    <w:rsid w:val="005960C2"/>
    <w:rsid w:val="00596A6E"/>
    <w:rsid w:val="005A65B6"/>
    <w:rsid w:val="005B21D3"/>
    <w:rsid w:val="005B5245"/>
    <w:rsid w:val="005C19FA"/>
    <w:rsid w:val="005C1B45"/>
    <w:rsid w:val="005C2957"/>
    <w:rsid w:val="005C36F4"/>
    <w:rsid w:val="005C3EDD"/>
    <w:rsid w:val="005C597A"/>
    <w:rsid w:val="005C6AB1"/>
    <w:rsid w:val="005D1B8A"/>
    <w:rsid w:val="005D215A"/>
    <w:rsid w:val="005D68F6"/>
    <w:rsid w:val="005E2A75"/>
    <w:rsid w:val="005E433D"/>
    <w:rsid w:val="005E4879"/>
    <w:rsid w:val="005E51D9"/>
    <w:rsid w:val="005F2BBF"/>
    <w:rsid w:val="005F2EAD"/>
    <w:rsid w:val="005F31BD"/>
    <w:rsid w:val="005F382A"/>
    <w:rsid w:val="005F5E57"/>
    <w:rsid w:val="005F67AF"/>
    <w:rsid w:val="00605D7B"/>
    <w:rsid w:val="00606DA1"/>
    <w:rsid w:val="0061078A"/>
    <w:rsid w:val="0061092B"/>
    <w:rsid w:val="00611487"/>
    <w:rsid w:val="006126E9"/>
    <w:rsid w:val="00612A43"/>
    <w:rsid w:val="00612B86"/>
    <w:rsid w:val="00616AF2"/>
    <w:rsid w:val="00630B6D"/>
    <w:rsid w:val="00632201"/>
    <w:rsid w:val="006322E7"/>
    <w:rsid w:val="00632769"/>
    <w:rsid w:val="00634F42"/>
    <w:rsid w:val="006355C8"/>
    <w:rsid w:val="00636FCC"/>
    <w:rsid w:val="006432C1"/>
    <w:rsid w:val="006435D2"/>
    <w:rsid w:val="00644B63"/>
    <w:rsid w:val="00650789"/>
    <w:rsid w:val="0065263C"/>
    <w:rsid w:val="0065632C"/>
    <w:rsid w:val="0066478C"/>
    <w:rsid w:val="00665ED9"/>
    <w:rsid w:val="00666C43"/>
    <w:rsid w:val="00676A4A"/>
    <w:rsid w:val="00680CE1"/>
    <w:rsid w:val="0068150B"/>
    <w:rsid w:val="00683149"/>
    <w:rsid w:val="00684246"/>
    <w:rsid w:val="00684545"/>
    <w:rsid w:val="00685EB2"/>
    <w:rsid w:val="00693AB7"/>
    <w:rsid w:val="0069451A"/>
    <w:rsid w:val="00697B7F"/>
    <w:rsid w:val="006A0DC0"/>
    <w:rsid w:val="006A2D63"/>
    <w:rsid w:val="006A2F2C"/>
    <w:rsid w:val="006A359F"/>
    <w:rsid w:val="006A3D4B"/>
    <w:rsid w:val="006A5D49"/>
    <w:rsid w:val="006A7167"/>
    <w:rsid w:val="006B27F6"/>
    <w:rsid w:val="006B29AA"/>
    <w:rsid w:val="006B3FE5"/>
    <w:rsid w:val="006B5FED"/>
    <w:rsid w:val="006C58F3"/>
    <w:rsid w:val="006C7911"/>
    <w:rsid w:val="006C7FC3"/>
    <w:rsid w:val="006D0C56"/>
    <w:rsid w:val="006D7572"/>
    <w:rsid w:val="006E3E6B"/>
    <w:rsid w:val="006E4131"/>
    <w:rsid w:val="006E4A4D"/>
    <w:rsid w:val="006E51F3"/>
    <w:rsid w:val="006E7227"/>
    <w:rsid w:val="006E756A"/>
    <w:rsid w:val="006F03DA"/>
    <w:rsid w:val="006F3613"/>
    <w:rsid w:val="006F39E7"/>
    <w:rsid w:val="006F5F20"/>
    <w:rsid w:val="00701F51"/>
    <w:rsid w:val="00705425"/>
    <w:rsid w:val="00713025"/>
    <w:rsid w:val="00720C98"/>
    <w:rsid w:val="00722B18"/>
    <w:rsid w:val="0072533F"/>
    <w:rsid w:val="007326DA"/>
    <w:rsid w:val="007348A9"/>
    <w:rsid w:val="00735704"/>
    <w:rsid w:val="00740316"/>
    <w:rsid w:val="00741E7F"/>
    <w:rsid w:val="00742D14"/>
    <w:rsid w:val="00744413"/>
    <w:rsid w:val="007513E8"/>
    <w:rsid w:val="0075184B"/>
    <w:rsid w:val="00754AAD"/>
    <w:rsid w:val="00755D03"/>
    <w:rsid w:val="00763B59"/>
    <w:rsid w:val="00764820"/>
    <w:rsid w:val="00764C10"/>
    <w:rsid w:val="00764C8B"/>
    <w:rsid w:val="00765564"/>
    <w:rsid w:val="0076716A"/>
    <w:rsid w:val="007679DA"/>
    <w:rsid w:val="00771FE8"/>
    <w:rsid w:val="007735D1"/>
    <w:rsid w:val="0077437D"/>
    <w:rsid w:val="007759DF"/>
    <w:rsid w:val="00784186"/>
    <w:rsid w:val="00787FC0"/>
    <w:rsid w:val="00791386"/>
    <w:rsid w:val="00793758"/>
    <w:rsid w:val="00794082"/>
    <w:rsid w:val="007940B0"/>
    <w:rsid w:val="00795B97"/>
    <w:rsid w:val="007A15FA"/>
    <w:rsid w:val="007B2214"/>
    <w:rsid w:val="007C3C16"/>
    <w:rsid w:val="007C54D1"/>
    <w:rsid w:val="007C5F51"/>
    <w:rsid w:val="007D4582"/>
    <w:rsid w:val="007D5432"/>
    <w:rsid w:val="007E7010"/>
    <w:rsid w:val="007F48EC"/>
    <w:rsid w:val="007F4AB2"/>
    <w:rsid w:val="00802282"/>
    <w:rsid w:val="008135F3"/>
    <w:rsid w:val="00815640"/>
    <w:rsid w:val="0081637E"/>
    <w:rsid w:val="00816786"/>
    <w:rsid w:val="008179E4"/>
    <w:rsid w:val="00821AA8"/>
    <w:rsid w:val="008237FB"/>
    <w:rsid w:val="00823916"/>
    <w:rsid w:val="00827456"/>
    <w:rsid w:val="008368E8"/>
    <w:rsid w:val="00836947"/>
    <w:rsid w:val="00840926"/>
    <w:rsid w:val="008431E6"/>
    <w:rsid w:val="00844106"/>
    <w:rsid w:val="00847F45"/>
    <w:rsid w:val="00855272"/>
    <w:rsid w:val="00865033"/>
    <w:rsid w:val="00865106"/>
    <w:rsid w:val="0087120E"/>
    <w:rsid w:val="0087301A"/>
    <w:rsid w:val="00874056"/>
    <w:rsid w:val="0087718E"/>
    <w:rsid w:val="0088367B"/>
    <w:rsid w:val="008845AB"/>
    <w:rsid w:val="00884D57"/>
    <w:rsid w:val="0088757C"/>
    <w:rsid w:val="008921EF"/>
    <w:rsid w:val="00893532"/>
    <w:rsid w:val="00894190"/>
    <w:rsid w:val="008960FF"/>
    <w:rsid w:val="008A1C15"/>
    <w:rsid w:val="008A7130"/>
    <w:rsid w:val="008B0BF2"/>
    <w:rsid w:val="008B0DED"/>
    <w:rsid w:val="008B299A"/>
    <w:rsid w:val="008B2FB2"/>
    <w:rsid w:val="008B4F5E"/>
    <w:rsid w:val="008B795F"/>
    <w:rsid w:val="008C07AD"/>
    <w:rsid w:val="008C0A4C"/>
    <w:rsid w:val="008C247E"/>
    <w:rsid w:val="008C4F1F"/>
    <w:rsid w:val="008C607D"/>
    <w:rsid w:val="008C688F"/>
    <w:rsid w:val="008D1274"/>
    <w:rsid w:val="008D171D"/>
    <w:rsid w:val="008D1FD3"/>
    <w:rsid w:val="008D2035"/>
    <w:rsid w:val="008D2267"/>
    <w:rsid w:val="008D379F"/>
    <w:rsid w:val="008D4602"/>
    <w:rsid w:val="008D4A70"/>
    <w:rsid w:val="008D7CD3"/>
    <w:rsid w:val="008E0491"/>
    <w:rsid w:val="008E08F2"/>
    <w:rsid w:val="008E2C61"/>
    <w:rsid w:val="008E795F"/>
    <w:rsid w:val="008F12B1"/>
    <w:rsid w:val="008F24F0"/>
    <w:rsid w:val="008F332E"/>
    <w:rsid w:val="00902225"/>
    <w:rsid w:val="0090294A"/>
    <w:rsid w:val="00903045"/>
    <w:rsid w:val="0090305B"/>
    <w:rsid w:val="009047A9"/>
    <w:rsid w:val="00907A4E"/>
    <w:rsid w:val="009145CF"/>
    <w:rsid w:val="00915F68"/>
    <w:rsid w:val="00920F11"/>
    <w:rsid w:val="009232BE"/>
    <w:rsid w:val="0092374C"/>
    <w:rsid w:val="00930CBD"/>
    <w:rsid w:val="00931EC6"/>
    <w:rsid w:val="00933727"/>
    <w:rsid w:val="009343C3"/>
    <w:rsid w:val="009344AF"/>
    <w:rsid w:val="00937B73"/>
    <w:rsid w:val="0094024F"/>
    <w:rsid w:val="00941D9C"/>
    <w:rsid w:val="00945E61"/>
    <w:rsid w:val="00951FF7"/>
    <w:rsid w:val="0095485B"/>
    <w:rsid w:val="00954938"/>
    <w:rsid w:val="00955325"/>
    <w:rsid w:val="00955557"/>
    <w:rsid w:val="00956724"/>
    <w:rsid w:val="00960849"/>
    <w:rsid w:val="00963062"/>
    <w:rsid w:val="009635E3"/>
    <w:rsid w:val="00963986"/>
    <w:rsid w:val="009657AC"/>
    <w:rsid w:val="00967C71"/>
    <w:rsid w:val="0097368F"/>
    <w:rsid w:val="009746EA"/>
    <w:rsid w:val="00981562"/>
    <w:rsid w:val="00982DC3"/>
    <w:rsid w:val="009838E6"/>
    <w:rsid w:val="00985507"/>
    <w:rsid w:val="009856A6"/>
    <w:rsid w:val="00987026"/>
    <w:rsid w:val="0099186B"/>
    <w:rsid w:val="00993C16"/>
    <w:rsid w:val="00996D7F"/>
    <w:rsid w:val="009B0ABD"/>
    <w:rsid w:val="009B0E02"/>
    <w:rsid w:val="009B205D"/>
    <w:rsid w:val="009B2401"/>
    <w:rsid w:val="009B503B"/>
    <w:rsid w:val="009B50F7"/>
    <w:rsid w:val="009B7154"/>
    <w:rsid w:val="009C023F"/>
    <w:rsid w:val="009C3F33"/>
    <w:rsid w:val="009C6FE4"/>
    <w:rsid w:val="009D0500"/>
    <w:rsid w:val="009D1F86"/>
    <w:rsid w:val="009D2DFD"/>
    <w:rsid w:val="009D346C"/>
    <w:rsid w:val="009D42BB"/>
    <w:rsid w:val="009D609A"/>
    <w:rsid w:val="009D66C0"/>
    <w:rsid w:val="009D6873"/>
    <w:rsid w:val="009D712E"/>
    <w:rsid w:val="009E0FAA"/>
    <w:rsid w:val="009E2538"/>
    <w:rsid w:val="009E2B1C"/>
    <w:rsid w:val="009E2C94"/>
    <w:rsid w:val="009E758A"/>
    <w:rsid w:val="009F02C4"/>
    <w:rsid w:val="009F14D3"/>
    <w:rsid w:val="009F2BF1"/>
    <w:rsid w:val="009F5533"/>
    <w:rsid w:val="009F742A"/>
    <w:rsid w:val="00A010DD"/>
    <w:rsid w:val="00A01A5F"/>
    <w:rsid w:val="00A0240A"/>
    <w:rsid w:val="00A03183"/>
    <w:rsid w:val="00A0371A"/>
    <w:rsid w:val="00A03D35"/>
    <w:rsid w:val="00A05A9A"/>
    <w:rsid w:val="00A06774"/>
    <w:rsid w:val="00A157C4"/>
    <w:rsid w:val="00A158A7"/>
    <w:rsid w:val="00A202CC"/>
    <w:rsid w:val="00A23AB5"/>
    <w:rsid w:val="00A24FDD"/>
    <w:rsid w:val="00A25224"/>
    <w:rsid w:val="00A2694D"/>
    <w:rsid w:val="00A31881"/>
    <w:rsid w:val="00A31921"/>
    <w:rsid w:val="00A33925"/>
    <w:rsid w:val="00A347A2"/>
    <w:rsid w:val="00A353C4"/>
    <w:rsid w:val="00A35B57"/>
    <w:rsid w:val="00A35C9D"/>
    <w:rsid w:val="00A40E7E"/>
    <w:rsid w:val="00A42A9A"/>
    <w:rsid w:val="00A42DA5"/>
    <w:rsid w:val="00A437CC"/>
    <w:rsid w:val="00A43D7C"/>
    <w:rsid w:val="00A45381"/>
    <w:rsid w:val="00A453EC"/>
    <w:rsid w:val="00A46491"/>
    <w:rsid w:val="00A55540"/>
    <w:rsid w:val="00A60876"/>
    <w:rsid w:val="00A611B3"/>
    <w:rsid w:val="00A6312A"/>
    <w:rsid w:val="00A634E1"/>
    <w:rsid w:val="00A64754"/>
    <w:rsid w:val="00A66EC7"/>
    <w:rsid w:val="00A74680"/>
    <w:rsid w:val="00A7760F"/>
    <w:rsid w:val="00A77D43"/>
    <w:rsid w:val="00A802D8"/>
    <w:rsid w:val="00A813D4"/>
    <w:rsid w:val="00A840B0"/>
    <w:rsid w:val="00A93FA3"/>
    <w:rsid w:val="00A94223"/>
    <w:rsid w:val="00A9549F"/>
    <w:rsid w:val="00A96570"/>
    <w:rsid w:val="00A97A76"/>
    <w:rsid w:val="00AA1A18"/>
    <w:rsid w:val="00AA385E"/>
    <w:rsid w:val="00AA4F65"/>
    <w:rsid w:val="00AA5F77"/>
    <w:rsid w:val="00AB090C"/>
    <w:rsid w:val="00AB0B15"/>
    <w:rsid w:val="00AB104A"/>
    <w:rsid w:val="00AB1648"/>
    <w:rsid w:val="00AB46DA"/>
    <w:rsid w:val="00AB4732"/>
    <w:rsid w:val="00AB7490"/>
    <w:rsid w:val="00AC070D"/>
    <w:rsid w:val="00AC1AC5"/>
    <w:rsid w:val="00AC2940"/>
    <w:rsid w:val="00AC5D57"/>
    <w:rsid w:val="00AD04A3"/>
    <w:rsid w:val="00AD0871"/>
    <w:rsid w:val="00AD3A63"/>
    <w:rsid w:val="00AD4BC3"/>
    <w:rsid w:val="00AE01BE"/>
    <w:rsid w:val="00AE2BD1"/>
    <w:rsid w:val="00AF7BA4"/>
    <w:rsid w:val="00B01F72"/>
    <w:rsid w:val="00B05BD2"/>
    <w:rsid w:val="00B12383"/>
    <w:rsid w:val="00B1317B"/>
    <w:rsid w:val="00B16E3B"/>
    <w:rsid w:val="00B216B5"/>
    <w:rsid w:val="00B22E88"/>
    <w:rsid w:val="00B24254"/>
    <w:rsid w:val="00B256F9"/>
    <w:rsid w:val="00B25B93"/>
    <w:rsid w:val="00B26C60"/>
    <w:rsid w:val="00B3086B"/>
    <w:rsid w:val="00B339D8"/>
    <w:rsid w:val="00B34B16"/>
    <w:rsid w:val="00B34EAC"/>
    <w:rsid w:val="00B352FC"/>
    <w:rsid w:val="00B35C15"/>
    <w:rsid w:val="00B50DDE"/>
    <w:rsid w:val="00B53A64"/>
    <w:rsid w:val="00B54000"/>
    <w:rsid w:val="00B5772C"/>
    <w:rsid w:val="00B6215B"/>
    <w:rsid w:val="00B639CD"/>
    <w:rsid w:val="00B66BFB"/>
    <w:rsid w:val="00B718E5"/>
    <w:rsid w:val="00B73DA9"/>
    <w:rsid w:val="00B75B4A"/>
    <w:rsid w:val="00B81C8C"/>
    <w:rsid w:val="00B82F48"/>
    <w:rsid w:val="00B844C5"/>
    <w:rsid w:val="00B848C0"/>
    <w:rsid w:val="00B865AF"/>
    <w:rsid w:val="00B866BB"/>
    <w:rsid w:val="00B86A93"/>
    <w:rsid w:val="00B90C8A"/>
    <w:rsid w:val="00B91082"/>
    <w:rsid w:val="00B912A8"/>
    <w:rsid w:val="00B91797"/>
    <w:rsid w:val="00B952FF"/>
    <w:rsid w:val="00B965A1"/>
    <w:rsid w:val="00B96664"/>
    <w:rsid w:val="00B9741E"/>
    <w:rsid w:val="00B97EC8"/>
    <w:rsid w:val="00BA1E44"/>
    <w:rsid w:val="00BA2319"/>
    <w:rsid w:val="00BA2A84"/>
    <w:rsid w:val="00BA34F7"/>
    <w:rsid w:val="00BA39DE"/>
    <w:rsid w:val="00BA4466"/>
    <w:rsid w:val="00BA5207"/>
    <w:rsid w:val="00BB7005"/>
    <w:rsid w:val="00BC2C36"/>
    <w:rsid w:val="00BC455D"/>
    <w:rsid w:val="00BC6E16"/>
    <w:rsid w:val="00BD1DC8"/>
    <w:rsid w:val="00BD7720"/>
    <w:rsid w:val="00BE49E4"/>
    <w:rsid w:val="00BE5973"/>
    <w:rsid w:val="00BE7471"/>
    <w:rsid w:val="00BE7CE4"/>
    <w:rsid w:val="00BF3211"/>
    <w:rsid w:val="00BF381B"/>
    <w:rsid w:val="00BF39AF"/>
    <w:rsid w:val="00BF43A6"/>
    <w:rsid w:val="00BF470A"/>
    <w:rsid w:val="00C02D8C"/>
    <w:rsid w:val="00C101D1"/>
    <w:rsid w:val="00C12247"/>
    <w:rsid w:val="00C12F02"/>
    <w:rsid w:val="00C14008"/>
    <w:rsid w:val="00C23920"/>
    <w:rsid w:val="00C258D4"/>
    <w:rsid w:val="00C26440"/>
    <w:rsid w:val="00C266E1"/>
    <w:rsid w:val="00C37105"/>
    <w:rsid w:val="00C420E8"/>
    <w:rsid w:val="00C42472"/>
    <w:rsid w:val="00C43AD5"/>
    <w:rsid w:val="00C44F95"/>
    <w:rsid w:val="00C50A99"/>
    <w:rsid w:val="00C510AC"/>
    <w:rsid w:val="00C538B1"/>
    <w:rsid w:val="00C5598F"/>
    <w:rsid w:val="00C6007B"/>
    <w:rsid w:val="00C62FDA"/>
    <w:rsid w:val="00C64426"/>
    <w:rsid w:val="00C647F2"/>
    <w:rsid w:val="00C6721F"/>
    <w:rsid w:val="00C72FDA"/>
    <w:rsid w:val="00C73A46"/>
    <w:rsid w:val="00C74008"/>
    <w:rsid w:val="00C779BE"/>
    <w:rsid w:val="00C81475"/>
    <w:rsid w:val="00C81812"/>
    <w:rsid w:val="00C834BC"/>
    <w:rsid w:val="00C83DDF"/>
    <w:rsid w:val="00C8658B"/>
    <w:rsid w:val="00C87027"/>
    <w:rsid w:val="00C90712"/>
    <w:rsid w:val="00C91B40"/>
    <w:rsid w:val="00C92BCA"/>
    <w:rsid w:val="00C94EB6"/>
    <w:rsid w:val="00C95B0B"/>
    <w:rsid w:val="00CA0818"/>
    <w:rsid w:val="00CA110D"/>
    <w:rsid w:val="00CA4A7D"/>
    <w:rsid w:val="00CA50B3"/>
    <w:rsid w:val="00CB1880"/>
    <w:rsid w:val="00CB209D"/>
    <w:rsid w:val="00CB28A6"/>
    <w:rsid w:val="00CB56C6"/>
    <w:rsid w:val="00CB77B0"/>
    <w:rsid w:val="00CC03B2"/>
    <w:rsid w:val="00CC15F3"/>
    <w:rsid w:val="00CC171E"/>
    <w:rsid w:val="00CC24B0"/>
    <w:rsid w:val="00CC4512"/>
    <w:rsid w:val="00CC7821"/>
    <w:rsid w:val="00CD16A7"/>
    <w:rsid w:val="00CD2A40"/>
    <w:rsid w:val="00CD2AB9"/>
    <w:rsid w:val="00CD352A"/>
    <w:rsid w:val="00CD5B98"/>
    <w:rsid w:val="00CD7304"/>
    <w:rsid w:val="00CE02E4"/>
    <w:rsid w:val="00CE299F"/>
    <w:rsid w:val="00CE4B59"/>
    <w:rsid w:val="00CE54E0"/>
    <w:rsid w:val="00CE79DA"/>
    <w:rsid w:val="00CF1BD0"/>
    <w:rsid w:val="00CF1EF2"/>
    <w:rsid w:val="00CF3012"/>
    <w:rsid w:val="00CF37AA"/>
    <w:rsid w:val="00CF4082"/>
    <w:rsid w:val="00CF473A"/>
    <w:rsid w:val="00D008C9"/>
    <w:rsid w:val="00D02316"/>
    <w:rsid w:val="00D056D5"/>
    <w:rsid w:val="00D064DD"/>
    <w:rsid w:val="00D07109"/>
    <w:rsid w:val="00D13075"/>
    <w:rsid w:val="00D138F4"/>
    <w:rsid w:val="00D14736"/>
    <w:rsid w:val="00D15334"/>
    <w:rsid w:val="00D16076"/>
    <w:rsid w:val="00D16D6E"/>
    <w:rsid w:val="00D2154D"/>
    <w:rsid w:val="00D23C86"/>
    <w:rsid w:val="00D2435F"/>
    <w:rsid w:val="00D27428"/>
    <w:rsid w:val="00D2779C"/>
    <w:rsid w:val="00D27E5C"/>
    <w:rsid w:val="00D30F1F"/>
    <w:rsid w:val="00D316E2"/>
    <w:rsid w:val="00D3306F"/>
    <w:rsid w:val="00D352A1"/>
    <w:rsid w:val="00D41DFC"/>
    <w:rsid w:val="00D42236"/>
    <w:rsid w:val="00D42A1D"/>
    <w:rsid w:val="00D446BA"/>
    <w:rsid w:val="00D466A3"/>
    <w:rsid w:val="00D46C54"/>
    <w:rsid w:val="00D46C76"/>
    <w:rsid w:val="00D5092F"/>
    <w:rsid w:val="00D52897"/>
    <w:rsid w:val="00D55641"/>
    <w:rsid w:val="00D60E9E"/>
    <w:rsid w:val="00D62602"/>
    <w:rsid w:val="00D630E2"/>
    <w:rsid w:val="00D6630A"/>
    <w:rsid w:val="00D674DF"/>
    <w:rsid w:val="00D67725"/>
    <w:rsid w:val="00D714B0"/>
    <w:rsid w:val="00D756AD"/>
    <w:rsid w:val="00D83712"/>
    <w:rsid w:val="00D9121E"/>
    <w:rsid w:val="00D91746"/>
    <w:rsid w:val="00D95C93"/>
    <w:rsid w:val="00DA09E2"/>
    <w:rsid w:val="00DA3701"/>
    <w:rsid w:val="00DA7396"/>
    <w:rsid w:val="00DB17CC"/>
    <w:rsid w:val="00DB243A"/>
    <w:rsid w:val="00DB267F"/>
    <w:rsid w:val="00DB6A19"/>
    <w:rsid w:val="00DC1634"/>
    <w:rsid w:val="00DC58B3"/>
    <w:rsid w:val="00DC6D79"/>
    <w:rsid w:val="00DC786A"/>
    <w:rsid w:val="00DD2514"/>
    <w:rsid w:val="00DD7778"/>
    <w:rsid w:val="00DE0471"/>
    <w:rsid w:val="00DE1263"/>
    <w:rsid w:val="00DE15D0"/>
    <w:rsid w:val="00DE4EB0"/>
    <w:rsid w:val="00DE679F"/>
    <w:rsid w:val="00DF0B45"/>
    <w:rsid w:val="00DF2077"/>
    <w:rsid w:val="00DF2181"/>
    <w:rsid w:val="00DF34CB"/>
    <w:rsid w:val="00DF3D73"/>
    <w:rsid w:val="00DF71F4"/>
    <w:rsid w:val="00E026A2"/>
    <w:rsid w:val="00E03FE1"/>
    <w:rsid w:val="00E131DE"/>
    <w:rsid w:val="00E16F5F"/>
    <w:rsid w:val="00E176A6"/>
    <w:rsid w:val="00E17AC0"/>
    <w:rsid w:val="00E213CE"/>
    <w:rsid w:val="00E257CA"/>
    <w:rsid w:val="00E27D37"/>
    <w:rsid w:val="00E340B5"/>
    <w:rsid w:val="00E350CC"/>
    <w:rsid w:val="00E35526"/>
    <w:rsid w:val="00E42886"/>
    <w:rsid w:val="00E42B11"/>
    <w:rsid w:val="00E4548D"/>
    <w:rsid w:val="00E45F5A"/>
    <w:rsid w:val="00E500DA"/>
    <w:rsid w:val="00E52810"/>
    <w:rsid w:val="00E53DB8"/>
    <w:rsid w:val="00E55538"/>
    <w:rsid w:val="00E55A39"/>
    <w:rsid w:val="00E55EB1"/>
    <w:rsid w:val="00E61096"/>
    <w:rsid w:val="00E61779"/>
    <w:rsid w:val="00E62A9C"/>
    <w:rsid w:val="00E63A41"/>
    <w:rsid w:val="00E64C83"/>
    <w:rsid w:val="00E64EB6"/>
    <w:rsid w:val="00E65136"/>
    <w:rsid w:val="00E673C9"/>
    <w:rsid w:val="00E70B0C"/>
    <w:rsid w:val="00E72A65"/>
    <w:rsid w:val="00E733F8"/>
    <w:rsid w:val="00E74AFC"/>
    <w:rsid w:val="00E7593E"/>
    <w:rsid w:val="00E765A1"/>
    <w:rsid w:val="00E76E11"/>
    <w:rsid w:val="00E82FB7"/>
    <w:rsid w:val="00E86603"/>
    <w:rsid w:val="00E87DFD"/>
    <w:rsid w:val="00E90BE6"/>
    <w:rsid w:val="00E9132E"/>
    <w:rsid w:val="00E925C5"/>
    <w:rsid w:val="00E9304E"/>
    <w:rsid w:val="00E96CF5"/>
    <w:rsid w:val="00EA2755"/>
    <w:rsid w:val="00EA2BC8"/>
    <w:rsid w:val="00EA3C86"/>
    <w:rsid w:val="00EA518C"/>
    <w:rsid w:val="00EA660E"/>
    <w:rsid w:val="00EA6944"/>
    <w:rsid w:val="00EB2031"/>
    <w:rsid w:val="00EB50DF"/>
    <w:rsid w:val="00EB5807"/>
    <w:rsid w:val="00EB656E"/>
    <w:rsid w:val="00EC2C1C"/>
    <w:rsid w:val="00EC411B"/>
    <w:rsid w:val="00EC5DBA"/>
    <w:rsid w:val="00EC6FC1"/>
    <w:rsid w:val="00ED1456"/>
    <w:rsid w:val="00ED2D1C"/>
    <w:rsid w:val="00ED324B"/>
    <w:rsid w:val="00EE243E"/>
    <w:rsid w:val="00EE50B7"/>
    <w:rsid w:val="00EE65A4"/>
    <w:rsid w:val="00EE7F55"/>
    <w:rsid w:val="00EF12DE"/>
    <w:rsid w:val="00EF200F"/>
    <w:rsid w:val="00EF2626"/>
    <w:rsid w:val="00EF35BE"/>
    <w:rsid w:val="00EF530F"/>
    <w:rsid w:val="00EF5616"/>
    <w:rsid w:val="00EF74EE"/>
    <w:rsid w:val="00EF7F19"/>
    <w:rsid w:val="00F00CC2"/>
    <w:rsid w:val="00F01F2E"/>
    <w:rsid w:val="00F1063A"/>
    <w:rsid w:val="00F11FB4"/>
    <w:rsid w:val="00F125AC"/>
    <w:rsid w:val="00F202FA"/>
    <w:rsid w:val="00F237DF"/>
    <w:rsid w:val="00F303E5"/>
    <w:rsid w:val="00F3365E"/>
    <w:rsid w:val="00F346DD"/>
    <w:rsid w:val="00F35929"/>
    <w:rsid w:val="00F36A18"/>
    <w:rsid w:val="00F408B6"/>
    <w:rsid w:val="00F4207E"/>
    <w:rsid w:val="00F44C52"/>
    <w:rsid w:val="00F45118"/>
    <w:rsid w:val="00F45FE6"/>
    <w:rsid w:val="00F474BC"/>
    <w:rsid w:val="00F50159"/>
    <w:rsid w:val="00F515E9"/>
    <w:rsid w:val="00F56DC5"/>
    <w:rsid w:val="00F61540"/>
    <w:rsid w:val="00F62176"/>
    <w:rsid w:val="00F664A5"/>
    <w:rsid w:val="00F6730E"/>
    <w:rsid w:val="00F725B0"/>
    <w:rsid w:val="00F8020B"/>
    <w:rsid w:val="00F802E4"/>
    <w:rsid w:val="00F8096D"/>
    <w:rsid w:val="00F80C92"/>
    <w:rsid w:val="00F839C0"/>
    <w:rsid w:val="00F85784"/>
    <w:rsid w:val="00F9060B"/>
    <w:rsid w:val="00F9065E"/>
    <w:rsid w:val="00F91DDB"/>
    <w:rsid w:val="00F9511C"/>
    <w:rsid w:val="00F952EF"/>
    <w:rsid w:val="00FA093B"/>
    <w:rsid w:val="00FA3E12"/>
    <w:rsid w:val="00FA6226"/>
    <w:rsid w:val="00FA6272"/>
    <w:rsid w:val="00FB008D"/>
    <w:rsid w:val="00FB0BE4"/>
    <w:rsid w:val="00FB13FB"/>
    <w:rsid w:val="00FB3960"/>
    <w:rsid w:val="00FB462C"/>
    <w:rsid w:val="00FC2ED6"/>
    <w:rsid w:val="00FC31F3"/>
    <w:rsid w:val="00FC378E"/>
    <w:rsid w:val="00FC4D9D"/>
    <w:rsid w:val="00FC531A"/>
    <w:rsid w:val="00FD2208"/>
    <w:rsid w:val="00FD3614"/>
    <w:rsid w:val="00FD372A"/>
    <w:rsid w:val="00FD56FB"/>
    <w:rsid w:val="00FD5FFC"/>
    <w:rsid w:val="00FD6413"/>
    <w:rsid w:val="00FE0550"/>
    <w:rsid w:val="00FE1F43"/>
    <w:rsid w:val="00FE3D18"/>
    <w:rsid w:val="00FE4193"/>
    <w:rsid w:val="00FE4ECA"/>
    <w:rsid w:val="00FE5929"/>
    <w:rsid w:val="00FF4500"/>
    <w:rsid w:val="00FF60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677495"/>
  <w15:docId w15:val="{07542FCE-75E4-4EC9-901F-9BFC4F72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3086B"/>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rsid w:val="00945E61"/>
    <w:pPr>
      <w:tabs>
        <w:tab w:val="center" w:pos="4320"/>
        <w:tab w:val="right" w:pos="8640"/>
      </w:tabs>
    </w:pPr>
  </w:style>
  <w:style w:type="character" w:customStyle="1" w:styleId="GlavaZnak">
    <w:name w:val="Glava Znak"/>
    <w:aliases w:val="Znak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195944"/>
    <w:rPr>
      <w:szCs w:val="20"/>
    </w:rPr>
  </w:style>
  <w:style w:type="character" w:customStyle="1" w:styleId="Sprotnaopomba-besediloZnak">
    <w:name w:val="Sprotna opomba - besedilo Znak"/>
    <w:basedOn w:val="Privzetapisavaodstavka"/>
    <w:link w:val="Sprotnaopomba-besedilo"/>
    <w:uiPriority w:val="99"/>
    <w:semiHidden/>
    <w:rsid w:val="00195944"/>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195944"/>
    <w:rPr>
      <w:vertAlign w:val="superscript"/>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4D4C45"/>
    <w:rPr>
      <w:rFonts w:ascii="Trebuchet MS" w:hAnsi="Trebuchet MS" w:cs="Times New Roman"/>
      <w:sz w:val="20"/>
      <w:szCs w:val="24"/>
    </w:rPr>
  </w:style>
  <w:style w:type="table" w:customStyle="1" w:styleId="Tabelamrea1">
    <w:name w:val="Tabela – mreža1"/>
    <w:basedOn w:val="Navadnatabela"/>
    <w:next w:val="Tabelamrea"/>
    <w:uiPriority w:val="59"/>
    <w:rsid w:val="00E131D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F14D3"/>
    <w:rPr>
      <w:color w:val="605E5C"/>
      <w:shd w:val="clear" w:color="auto" w:fill="E1DFDD"/>
    </w:rPr>
  </w:style>
  <w:style w:type="table" w:customStyle="1" w:styleId="Tabelamrea2">
    <w:name w:val="Tabela – mreža2"/>
    <w:basedOn w:val="Navadnatabela"/>
    <w:next w:val="Tabelamrea"/>
    <w:uiPriority w:val="39"/>
    <w:rsid w:val="00A157C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14299">
      <w:bodyDiv w:val="1"/>
      <w:marLeft w:val="0"/>
      <w:marRight w:val="0"/>
      <w:marTop w:val="0"/>
      <w:marBottom w:val="0"/>
      <w:divBdr>
        <w:top w:val="none" w:sz="0" w:space="0" w:color="auto"/>
        <w:left w:val="none" w:sz="0" w:space="0" w:color="auto"/>
        <w:bottom w:val="none" w:sz="0" w:space="0" w:color="auto"/>
        <w:right w:val="none" w:sz="0" w:space="0" w:color="auto"/>
      </w:divBdr>
    </w:div>
    <w:div w:id="1047879667">
      <w:bodyDiv w:val="1"/>
      <w:marLeft w:val="0"/>
      <w:marRight w:val="0"/>
      <w:marTop w:val="0"/>
      <w:marBottom w:val="0"/>
      <w:divBdr>
        <w:top w:val="none" w:sz="0" w:space="0" w:color="auto"/>
        <w:left w:val="none" w:sz="0" w:space="0" w:color="auto"/>
        <w:bottom w:val="none" w:sz="0" w:space="0" w:color="auto"/>
        <w:right w:val="none" w:sz="0" w:space="0" w:color="auto"/>
      </w:divBdr>
    </w:div>
    <w:div w:id="119125836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668945108">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procurement.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F2AD0-A7C4-4356-9CB7-F3864ED9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20</Pages>
  <Words>7577</Words>
  <Characters>43195</Characters>
  <Application>Microsoft Office Word</Application>
  <DocSecurity>0</DocSecurity>
  <Lines>359</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IJZP</cp:lastModifiedBy>
  <cp:revision>49</cp:revision>
  <cp:lastPrinted>2021-11-12T13:40:00Z</cp:lastPrinted>
  <dcterms:created xsi:type="dcterms:W3CDTF">2021-11-25T14:12:00Z</dcterms:created>
  <dcterms:modified xsi:type="dcterms:W3CDTF">2022-06-10T07:52:00Z</dcterms:modified>
</cp:coreProperties>
</file>