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16-20/22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15.06.2022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B041E3">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B041E3">
            <w:pPr>
              <w:pStyle w:val="Paragraf"/>
              <w:spacing w:before="0"/>
              <w:rPr>
                <w:rFonts w:ascii="Arial" w:hAnsi="Arial" w:cs="Arial"/>
                <w:sz w:val="44"/>
                <w:szCs w:val="44"/>
              </w:rPr>
            </w:pPr>
            <w:r w:rsidRPr="006F1DA5">
              <w:rPr>
                <w:rFonts w:ascii="Arial" w:hAnsi="Arial" w:cs="Arial"/>
                <w:sz w:val="44"/>
                <w:szCs w:val="44"/>
              </w:rPr>
              <w:t>Koronarni stenti, žilne opornice, stenti in žilne endoproteze ter ostali material za interventno kardiologijo in periferno angiografijo</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16-20/22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B041E3" w:rsidRPr="002B6779" w:rsidRDefault="00B041E3" w:rsidP="00B041E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B041E3" w:rsidRPr="00D36F2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7E5760" w:rsidRDefault="00B041E3">
      <w:pPr>
        <w:spacing w:after="0" w:line="240" w:lineRule="auto"/>
        <w:jc w:val="both"/>
        <w:rPr>
          <w:rFonts w:ascii="Arial" w:hAnsi="Arial" w:cs="Arial"/>
          <w:color w:val="000000"/>
          <w:sz w:val="18"/>
          <w:szCs w:val="18"/>
        </w:rPr>
      </w:pPr>
      <w:r>
        <w:rPr>
          <w:rFonts w:ascii="Arial" w:hAnsi="Arial" w:cs="Arial"/>
          <w:color w:val="000000"/>
          <w:sz w:val="18"/>
          <w:szCs w:val="18"/>
        </w:rPr>
        <w:t> </w:t>
      </w:r>
    </w:p>
    <w:p w:rsidR="00B041E3" w:rsidRDefault="00B041E3" w:rsidP="00B041E3">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rsidR="00B041E3" w:rsidRDefault="00B041E3" w:rsidP="00B041E3">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Predmet javnega naročila je: </w:t>
      </w:r>
      <w:r>
        <w:rPr>
          <w:rFonts w:ascii="Arial" w:hAnsi="Arial" w:cs="Arial"/>
          <w:b/>
          <w:bCs/>
          <w:color w:val="000000"/>
          <w:sz w:val="18"/>
          <w:szCs w:val="18"/>
        </w:rPr>
        <w:t xml:space="preserve">Koronarni </w:t>
      </w:r>
      <w:proofErr w:type="spellStart"/>
      <w:r>
        <w:rPr>
          <w:rFonts w:ascii="Arial" w:hAnsi="Arial" w:cs="Arial"/>
          <w:b/>
          <w:bCs/>
          <w:color w:val="000000"/>
          <w:sz w:val="18"/>
          <w:szCs w:val="18"/>
        </w:rPr>
        <w:t>stenti</w:t>
      </w:r>
      <w:proofErr w:type="spellEnd"/>
      <w:r>
        <w:rPr>
          <w:rFonts w:ascii="Arial" w:hAnsi="Arial" w:cs="Arial"/>
          <w:b/>
          <w:bCs/>
          <w:color w:val="000000"/>
          <w:sz w:val="18"/>
          <w:szCs w:val="18"/>
        </w:rPr>
        <w:t xml:space="preserve">, žilne opornice, </w:t>
      </w:r>
      <w:proofErr w:type="spellStart"/>
      <w:r>
        <w:rPr>
          <w:rFonts w:ascii="Arial" w:hAnsi="Arial" w:cs="Arial"/>
          <w:b/>
          <w:bCs/>
          <w:color w:val="000000"/>
          <w:sz w:val="18"/>
          <w:szCs w:val="18"/>
        </w:rPr>
        <w:t>stenti</w:t>
      </w:r>
      <w:proofErr w:type="spellEnd"/>
      <w:r>
        <w:rPr>
          <w:rFonts w:ascii="Arial" w:hAnsi="Arial" w:cs="Arial"/>
          <w:b/>
          <w:bCs/>
          <w:color w:val="000000"/>
          <w:sz w:val="18"/>
          <w:szCs w:val="18"/>
        </w:rPr>
        <w:t xml:space="preserve"> in žilne </w:t>
      </w:r>
      <w:proofErr w:type="spellStart"/>
      <w:r>
        <w:rPr>
          <w:rFonts w:ascii="Arial" w:hAnsi="Arial" w:cs="Arial"/>
          <w:b/>
          <w:bCs/>
          <w:color w:val="000000"/>
          <w:sz w:val="18"/>
          <w:szCs w:val="18"/>
        </w:rPr>
        <w:t>endoproteze</w:t>
      </w:r>
      <w:proofErr w:type="spellEnd"/>
      <w:r>
        <w:rPr>
          <w:rFonts w:ascii="Arial" w:hAnsi="Arial" w:cs="Arial"/>
          <w:b/>
          <w:bCs/>
          <w:color w:val="000000"/>
          <w:sz w:val="18"/>
          <w:szCs w:val="18"/>
        </w:rPr>
        <w:t xml:space="preserve"> ter ostali material za interventno kardiologijo in periferno </w:t>
      </w:r>
      <w:proofErr w:type="spellStart"/>
      <w:r>
        <w:rPr>
          <w:rFonts w:ascii="Arial" w:hAnsi="Arial" w:cs="Arial"/>
          <w:b/>
          <w:bCs/>
          <w:color w:val="000000"/>
          <w:sz w:val="18"/>
          <w:szCs w:val="18"/>
        </w:rPr>
        <w:t>angiografijo</w:t>
      </w:r>
      <w:proofErr w:type="spellEnd"/>
    </w:p>
    <w:p w:rsidR="00B041E3" w:rsidRPr="00B041E3" w:rsidRDefault="00B041E3" w:rsidP="00B041E3">
      <w:pPr>
        <w:spacing w:before="225" w:after="225" w:line="240" w:lineRule="auto"/>
        <w:jc w:val="both"/>
        <w:rPr>
          <w:rFonts w:ascii="Arial" w:eastAsia="Calibri" w:hAnsi="Arial" w:cs="Arial"/>
          <w:color w:val="000000"/>
          <w:sz w:val="18"/>
          <w:szCs w:val="18"/>
        </w:rPr>
      </w:pPr>
      <w:r w:rsidRPr="00B041E3">
        <w:rPr>
          <w:rFonts w:ascii="Arial" w:eastAsia="Calibri" w:hAnsi="Arial" w:cs="Arial"/>
          <w:color w:val="000000"/>
          <w:sz w:val="18"/>
          <w:szCs w:val="18"/>
        </w:rPr>
        <w:t>Naročilo je razdeljeno na 6 sklopov, ti naprej na več odprtih /zaprtih podsklopov.</w:t>
      </w:r>
      <w:r>
        <w:rPr>
          <w:rFonts w:ascii="Arial" w:eastAsia="Calibri" w:hAnsi="Arial" w:cs="Arial"/>
          <w:color w:val="000000"/>
          <w:sz w:val="18"/>
          <w:szCs w:val="18"/>
        </w:rPr>
        <w:t xml:space="preserve"> </w:t>
      </w:r>
      <w:r w:rsidRPr="00B041E3">
        <w:rPr>
          <w:rFonts w:ascii="Arial" w:eastAsia="Calibri" w:hAnsi="Arial" w:cs="Arial"/>
          <w:color w:val="000000"/>
          <w:sz w:val="18"/>
          <w:szCs w:val="18"/>
        </w:rPr>
        <w:t xml:space="preserve">Ponudnik lahko poda ponudbo za eden, dva ali vse sklope. Blago je znotraj sklopov razvrščeno v enega ali več podsklopov. Ponudnik lahko poda ponudbo za enega ali več podsklopov. Podsklopi so lahko zaprti ali odprti. </w:t>
      </w:r>
    </w:p>
    <w:p w:rsidR="00B041E3" w:rsidRPr="00B041E3" w:rsidRDefault="00B041E3" w:rsidP="00B041E3">
      <w:pPr>
        <w:spacing w:before="225" w:after="225" w:line="240" w:lineRule="auto"/>
        <w:jc w:val="both"/>
        <w:rPr>
          <w:rFonts w:eastAsia="Calibri" w:cs="Times New Roman"/>
        </w:rPr>
      </w:pPr>
      <w:r w:rsidRPr="00B041E3">
        <w:rPr>
          <w:rFonts w:ascii="Arial" w:eastAsia="Calibri" w:hAnsi="Arial" w:cs="Arial"/>
          <w:color w:val="000000"/>
          <w:sz w:val="18"/>
          <w:szCs w:val="18"/>
        </w:rPr>
        <w:t>Pri zaprtih podsklopih mora ponudnik ponuditi 100% razpisanih vrst blaga/storitev, v nasprotnem primeru se ponudba izloči. Zaprti podsklopi so v razpisni datoteki: Predračun - Seznam razpisanega blaga (OBR-8a) označeni z oznako »ZAPRT«. V primeru zaprtih podsklopov gre za oddajo naročila po podsklopih.</w:t>
      </w:r>
      <w:r w:rsidRPr="00B041E3">
        <w:t xml:space="preserve"> </w:t>
      </w:r>
      <w:r w:rsidRPr="00B041E3">
        <w:rPr>
          <w:rFonts w:ascii="Arial" w:eastAsia="Calibri" w:hAnsi="Arial" w:cs="Arial"/>
          <w:color w:val="000000"/>
          <w:sz w:val="18"/>
          <w:szCs w:val="18"/>
        </w:rPr>
        <w:t>Pri odprtih podsklopih lahko ponudnik ponudi posamezne vrste blaga.</w:t>
      </w:r>
    </w:p>
    <w:p w:rsidR="00B041E3" w:rsidRPr="00B041E3" w:rsidRDefault="00B041E3" w:rsidP="00B041E3">
      <w:pPr>
        <w:spacing w:after="160" w:line="259" w:lineRule="auto"/>
        <w:rPr>
          <w:rFonts w:ascii="Calibri" w:eastAsia="Calibri" w:hAnsi="Calibri" w:cs="Times New Roman"/>
          <w:b/>
        </w:rPr>
      </w:pPr>
      <w:r w:rsidRPr="00B041E3">
        <w:rPr>
          <w:rFonts w:ascii="Calibri" w:eastAsia="Calibri" w:hAnsi="Calibri" w:cs="Times New Roman"/>
          <w:b/>
        </w:rPr>
        <w:t>JN se oddaja za dobo 2 let !</w:t>
      </w:r>
    </w:p>
    <w:p w:rsidR="00B041E3" w:rsidRDefault="00B041E3" w:rsidP="00B041E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B041E3" w:rsidRDefault="00B041E3">
      <w:pPr>
        <w:spacing w:after="0" w:line="240" w:lineRule="auto"/>
        <w:jc w:val="both"/>
        <w:rPr>
          <w:rFonts w:ascii="Arial" w:hAnsi="Arial" w:cs="Arial"/>
          <w:sz w:val="18"/>
        </w:rPr>
      </w:pPr>
      <w:r w:rsidRPr="00B041E3">
        <w:rPr>
          <w:rFonts w:ascii="Arial" w:hAnsi="Arial" w:cs="Arial"/>
          <w:sz w:val="18"/>
        </w:rPr>
        <w:t xml:space="preserve">Predmet: </w:t>
      </w:r>
    </w:p>
    <w:p w:rsidR="00B041E3" w:rsidRDefault="00B041E3">
      <w:pPr>
        <w:spacing w:after="0" w:line="240" w:lineRule="auto"/>
        <w:jc w:val="both"/>
        <w:rPr>
          <w:rFonts w:ascii="Arial" w:hAnsi="Arial" w:cs="Arial"/>
          <w:sz w:val="18"/>
        </w:rPr>
      </w:pPr>
    </w:p>
    <w:p w:rsidR="00B041E3" w:rsidRPr="00B041E3" w:rsidRDefault="00B041E3">
      <w:pPr>
        <w:spacing w:after="0" w:line="240" w:lineRule="auto"/>
        <w:jc w:val="both"/>
        <w:rPr>
          <w:rFonts w:ascii="Arial" w:hAnsi="Arial" w:cs="Arial"/>
          <w:sz w:val="18"/>
        </w:rPr>
      </w:pP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pPr>
              <w:rPr>
                <w:rFonts w:ascii="Arial" w:hAnsi="Arial" w:cs="Arial"/>
                <w:b/>
                <w:color w:val="000000"/>
                <w:sz w:val="18"/>
                <w:szCs w:val="18"/>
              </w:rPr>
            </w:pPr>
            <w:r w:rsidRPr="00B041E3">
              <w:rPr>
                <w:rFonts w:ascii="Arial" w:hAnsi="Arial" w:cs="Arial"/>
                <w:b/>
                <w:color w:val="000000"/>
                <w:sz w:val="18"/>
                <w:szCs w:val="18"/>
              </w:rPr>
              <w:t>KORONARNI STENTI, ŽILNE OPORNICE, STENTI IN ŽILNE ENDOPROTEZE TER OSTALI MATERIAL ZA INTERVENTNO KARDIOLOGIJO IN PERIFERNO ANGIOGRAFIJO:</w:t>
            </w:r>
          </w:p>
          <w:p w:rsidR="00B041E3" w:rsidRPr="00B041E3" w:rsidRDefault="00B041E3">
            <w:pPr>
              <w:rPr>
                <w:b/>
              </w:rPr>
            </w:pPr>
          </w:p>
        </w:tc>
      </w:tr>
      <w:tr w:rsidR="007E5760">
        <w:tc>
          <w:tcPr>
            <w:tcW w:w="0" w:type="auto"/>
            <w:tcMar>
              <w:top w:w="0" w:type="auto"/>
              <w:bottom w:w="0" w:type="auto"/>
            </w:tcMar>
          </w:tcPr>
          <w:p w:rsidR="00B041E3" w:rsidRDefault="00B041E3">
            <w:pPr>
              <w:rPr>
                <w:rFonts w:ascii="Arial" w:hAnsi="Arial" w:cs="Arial"/>
                <w:color w:val="000000"/>
                <w:sz w:val="18"/>
                <w:szCs w:val="18"/>
              </w:rPr>
            </w:pPr>
          </w:p>
          <w:p w:rsidR="007E5760" w:rsidRDefault="00B041E3">
            <w:r>
              <w:rPr>
                <w:rFonts w:ascii="Arial" w:hAnsi="Arial" w:cs="Arial"/>
                <w:color w:val="000000"/>
                <w:sz w:val="18"/>
                <w:szCs w:val="18"/>
              </w:rPr>
              <w:t>SKLOP I: KORONARNI STENTI (podsklop je odprt)</w:t>
            </w:r>
          </w:p>
        </w:tc>
      </w:tr>
      <w:tr w:rsidR="007E5760">
        <w:tc>
          <w:tcPr>
            <w:tcW w:w="0" w:type="auto"/>
            <w:tcMar>
              <w:top w:w="0" w:type="auto"/>
              <w:bottom w:w="0" w:type="auto"/>
            </w:tcMar>
          </w:tcPr>
          <w:p w:rsidR="007E5760" w:rsidRDefault="00B041E3" w:rsidP="00882BD1">
            <w:pPr>
              <w:numPr>
                <w:ilvl w:val="0"/>
                <w:numId w:val="1"/>
              </w:numPr>
              <w:rPr>
                <w:rFonts w:ascii="Arial" w:hAnsi="Arial" w:cs="Arial"/>
                <w:color w:val="000000"/>
                <w:sz w:val="18"/>
                <w:szCs w:val="18"/>
              </w:rPr>
            </w:pPr>
            <w:r>
              <w:rPr>
                <w:rFonts w:ascii="Arial" w:hAnsi="Arial" w:cs="Arial"/>
                <w:color w:val="000000"/>
                <w:sz w:val="18"/>
                <w:szCs w:val="18"/>
              </w:rPr>
              <w:t>Podsklop 1: KORONARNI STENTI</w:t>
            </w:r>
          </w:p>
        </w:tc>
      </w:tr>
      <w:tr w:rsidR="007E5760">
        <w:tc>
          <w:tcPr>
            <w:tcW w:w="0" w:type="auto"/>
            <w:tcMar>
              <w:top w:w="0" w:type="auto"/>
              <w:bottom w:w="0" w:type="auto"/>
            </w:tcMar>
          </w:tcPr>
          <w:p w:rsidR="00B041E3" w:rsidRDefault="00B041E3">
            <w:pPr>
              <w:rPr>
                <w:rFonts w:ascii="Arial" w:hAnsi="Arial" w:cs="Arial"/>
                <w:color w:val="000000"/>
                <w:sz w:val="18"/>
                <w:szCs w:val="18"/>
              </w:rPr>
            </w:pPr>
          </w:p>
          <w:p w:rsidR="007E5760" w:rsidRDefault="00B041E3">
            <w:r>
              <w:rPr>
                <w:rFonts w:ascii="Arial" w:hAnsi="Arial" w:cs="Arial"/>
                <w:color w:val="000000"/>
                <w:sz w:val="18"/>
                <w:szCs w:val="18"/>
              </w:rPr>
              <w:t>SKLOP II: KORONARNI BALONI, PREVLEČENI S CITOSTATIKI (podsklop je zaprt)</w:t>
            </w:r>
          </w:p>
        </w:tc>
      </w:tr>
      <w:tr w:rsidR="007E5760">
        <w:tc>
          <w:tcPr>
            <w:tcW w:w="0" w:type="auto"/>
            <w:tcMar>
              <w:top w:w="0" w:type="auto"/>
              <w:bottom w:w="0" w:type="auto"/>
            </w:tcMar>
          </w:tcPr>
          <w:p w:rsidR="007E5760" w:rsidRDefault="00B041E3" w:rsidP="00882BD1">
            <w:pPr>
              <w:numPr>
                <w:ilvl w:val="0"/>
                <w:numId w:val="2"/>
              </w:numPr>
              <w:rPr>
                <w:rFonts w:ascii="Arial" w:hAnsi="Arial" w:cs="Arial"/>
                <w:color w:val="000000"/>
                <w:sz w:val="18"/>
                <w:szCs w:val="18"/>
              </w:rPr>
            </w:pPr>
            <w:r>
              <w:rPr>
                <w:rFonts w:ascii="Arial" w:hAnsi="Arial" w:cs="Arial"/>
                <w:color w:val="000000"/>
                <w:sz w:val="18"/>
                <w:szCs w:val="18"/>
              </w:rPr>
              <w:t>Podsklop 1: Koronarni baloni, prevlečeni s citostatiki</w:t>
            </w:r>
          </w:p>
        </w:tc>
      </w:tr>
      <w:tr w:rsidR="007E5760">
        <w:tc>
          <w:tcPr>
            <w:tcW w:w="0" w:type="auto"/>
            <w:tcMar>
              <w:top w:w="0" w:type="auto"/>
              <w:bottom w:w="0" w:type="auto"/>
            </w:tcMar>
          </w:tcPr>
          <w:p w:rsidR="00B041E3" w:rsidRDefault="00B041E3">
            <w:pPr>
              <w:rPr>
                <w:rFonts w:ascii="Arial" w:hAnsi="Arial" w:cs="Arial"/>
                <w:color w:val="000000"/>
                <w:sz w:val="18"/>
                <w:szCs w:val="18"/>
              </w:rPr>
            </w:pPr>
          </w:p>
          <w:p w:rsidR="007E5760" w:rsidRDefault="00B041E3">
            <w:r>
              <w:rPr>
                <w:rFonts w:ascii="Arial" w:hAnsi="Arial" w:cs="Arial"/>
                <w:color w:val="000000"/>
                <w:sz w:val="18"/>
                <w:szCs w:val="18"/>
              </w:rPr>
              <w:t>SKLOP III: OSTALI MATERIAL ZA INTERVENTNO KARDIOLOGIJO (vsi podsklopi so zaprti)</w:t>
            </w:r>
          </w:p>
        </w:tc>
      </w:tr>
      <w:tr w:rsidR="007E5760">
        <w:tc>
          <w:tcPr>
            <w:tcW w:w="0" w:type="auto"/>
            <w:tcMar>
              <w:top w:w="0" w:type="auto"/>
              <w:bottom w:w="0" w:type="auto"/>
            </w:tcMar>
          </w:tcPr>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 Žilna uvajala za transfemoralni pristop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2: Žilna uvajala za transradialni pristop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3: Vodilne diagnostične  žice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4: Diagnostični katetri za transfemoralni pristop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5: Diagnostični katetri za transradialni pristop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6: Vodilni katetri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7: Set za PCI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8: Vodilne koronarne žice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9: Koronarni dilatacijski balonski katetri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10: Trombaspiracijski kateter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11: Mikrokatetri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12: Žilna zapirala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13: Sistem za hemostazo po radialni punkciji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 xml:space="preserve">Podsklop 14: Angiografski set za radialno femoralni pristop (podsklop je odprt) </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15: IVUS katetri in žice za hemodinamske meritve FFR in IFR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16: Potrošni material za injektor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17: Žilna uvajala za transfemoralni pristop daljša (podsklop je zaprt)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lastRenderedPageBreak/>
              <w:t>Podsklop 18: Balonski katetri in žice za BAV (balonska dilatacija aortne zaklopke) (podsklop je odprt)</w:t>
            </w:r>
          </w:p>
          <w:p w:rsidR="007E5760" w:rsidRDefault="00B041E3" w:rsidP="00882BD1">
            <w:pPr>
              <w:numPr>
                <w:ilvl w:val="0"/>
                <w:numId w:val="3"/>
              </w:numPr>
              <w:rPr>
                <w:rFonts w:ascii="Arial" w:hAnsi="Arial" w:cs="Arial"/>
                <w:color w:val="000000"/>
                <w:sz w:val="18"/>
                <w:szCs w:val="18"/>
              </w:rPr>
            </w:pPr>
            <w:r>
              <w:rPr>
                <w:rFonts w:ascii="Arial" w:hAnsi="Arial" w:cs="Arial"/>
                <w:color w:val="000000"/>
                <w:sz w:val="18"/>
                <w:szCs w:val="18"/>
              </w:rPr>
              <w:t>Podsklop 19: Testni lističi za prenosni aparat za merjenje koagulacije Hemochron (podsklop je zaprt)</w:t>
            </w:r>
          </w:p>
        </w:tc>
      </w:tr>
      <w:tr w:rsidR="007E5760">
        <w:tc>
          <w:tcPr>
            <w:tcW w:w="0" w:type="auto"/>
            <w:tcMar>
              <w:top w:w="0" w:type="auto"/>
              <w:bottom w:w="0" w:type="auto"/>
            </w:tcMar>
          </w:tcPr>
          <w:p w:rsidR="00B041E3" w:rsidRDefault="00B041E3">
            <w:pPr>
              <w:rPr>
                <w:rFonts w:ascii="Arial" w:hAnsi="Arial" w:cs="Arial"/>
                <w:color w:val="000000"/>
                <w:sz w:val="18"/>
                <w:szCs w:val="18"/>
              </w:rPr>
            </w:pPr>
          </w:p>
          <w:p w:rsidR="007E5760" w:rsidRDefault="00B041E3">
            <w:pPr>
              <w:rPr>
                <w:rFonts w:ascii="Arial" w:hAnsi="Arial" w:cs="Arial"/>
                <w:color w:val="000000"/>
                <w:sz w:val="18"/>
                <w:szCs w:val="18"/>
              </w:rPr>
            </w:pPr>
            <w:r>
              <w:rPr>
                <w:rFonts w:ascii="Arial" w:hAnsi="Arial" w:cs="Arial"/>
                <w:color w:val="000000"/>
                <w:sz w:val="18"/>
                <w:szCs w:val="18"/>
              </w:rPr>
              <w:t>SKLOP IV: BALONSKI KATETRI, ŽILNE OPORNICE, ENDOPROTEZE IN SISTEM ZA PONOVNO VSTOPANJE ŽICE (vsi podsklopi so zaprti)</w:t>
            </w:r>
          </w:p>
          <w:p w:rsidR="00B041E3" w:rsidRDefault="00B041E3"/>
        </w:tc>
      </w:tr>
      <w:tr w:rsidR="007E5760">
        <w:tc>
          <w:tcPr>
            <w:tcW w:w="0" w:type="auto"/>
            <w:tcMar>
              <w:top w:w="0" w:type="auto"/>
              <w:bottom w:w="0" w:type="auto"/>
            </w:tcMar>
          </w:tcPr>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1: Balonski kateter OTW, nekompliantni, nizkoprofilni, za dilatacijo lezij </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2: Balonski kateter OTW nizkoprofilni, z mehko konico </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3: Balonski kateter OTW, kontrolirano kompliantni </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4: Žilna opornica, samoraztezna iz nitinola</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5: Samoraztezna žilna opornica iz nitinola, prekrita z amorfnim silicij-karbidom</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6: Žilna opornica samosprožilna</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7: Žilna opornica iz nitinola</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8: Žilna opornica - Pleteni samoraztezni nitinolski stent na OTW sistemu</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9: Endoproteza na balonu, iz nerjavečega jekla, prekrita s PTFE</w:t>
            </w:r>
          </w:p>
          <w:p w:rsidR="007E5760" w:rsidRDefault="00B041E3" w:rsidP="00882BD1">
            <w:pPr>
              <w:numPr>
                <w:ilvl w:val="0"/>
                <w:numId w:val="4"/>
              </w:numPr>
              <w:rPr>
                <w:rFonts w:ascii="Arial" w:hAnsi="Arial" w:cs="Arial"/>
                <w:color w:val="000000"/>
                <w:sz w:val="18"/>
                <w:szCs w:val="18"/>
              </w:rPr>
            </w:pPr>
            <w:r>
              <w:rPr>
                <w:rFonts w:ascii="Arial" w:hAnsi="Arial" w:cs="Arial"/>
                <w:color w:val="000000"/>
                <w:sz w:val="18"/>
                <w:szCs w:val="18"/>
              </w:rPr>
              <w:t>Podsklop 10: Endoproteza z bioaktivno površino</w:t>
            </w:r>
          </w:p>
          <w:p w:rsidR="007E5760" w:rsidRDefault="007E5760"/>
        </w:tc>
      </w:tr>
      <w:tr w:rsidR="007E5760">
        <w:tc>
          <w:tcPr>
            <w:tcW w:w="0" w:type="auto"/>
            <w:tcMar>
              <w:top w:w="0" w:type="auto"/>
              <w:bottom w:w="0" w:type="auto"/>
            </w:tcMar>
          </w:tcPr>
          <w:p w:rsidR="007E5760" w:rsidRDefault="00B041E3">
            <w:pPr>
              <w:rPr>
                <w:rFonts w:ascii="Arial" w:hAnsi="Arial" w:cs="Arial"/>
                <w:color w:val="000000"/>
                <w:sz w:val="18"/>
                <w:szCs w:val="18"/>
              </w:rPr>
            </w:pPr>
            <w:r>
              <w:rPr>
                <w:rFonts w:ascii="Arial" w:hAnsi="Arial" w:cs="Arial"/>
                <w:color w:val="000000"/>
                <w:sz w:val="18"/>
                <w:szCs w:val="18"/>
              </w:rPr>
              <w:t>SKLOP V: ŽILNA UVAJALA, DILATATORJI IN DIAGNOSTOIČNI VODILNI KATETRI  (vsi podsklopi so zaprti)</w:t>
            </w:r>
          </w:p>
          <w:p w:rsidR="00B041E3" w:rsidRDefault="00B041E3"/>
        </w:tc>
      </w:tr>
      <w:tr w:rsidR="007E5760">
        <w:tc>
          <w:tcPr>
            <w:tcW w:w="0" w:type="auto"/>
            <w:tcMar>
              <w:top w:w="0" w:type="auto"/>
              <w:bottom w:w="0" w:type="auto"/>
            </w:tcMar>
          </w:tcPr>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 Žilna uvajala za transfemoralni pristop</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2: Žilna uvajala za transfemoralni pristop, z ojačano žično konstrukcijo in hidrofilnim premazom za tortuozne arterije</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3: Žilna uvajala za transfemoralni pristop, iz polimera ojačanega s kovinsko žico za arterije s tršo steno</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4: Žilni dilatatorji</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5: Vodilne žice z jeklenim jedrom</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6: Vodilne žice iz nerjavečega jekla za hude stenoze in tortuozne arterije s "short taper" konico</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7: Vodilne žice iz nerjavečega jekla za hude stenoze in tortuozne arterije z "long taper" konico</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8: Vodilne žice z jedrom iz nerjavečega jekla z nitinolsko konico 0,018''</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9: Vodilne žice hidrofilne</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10: Vodilne žice  zelo trde, hidrofilne z nitinolom za kronične stenoze</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11: Vodilne žice zelo trde iz nerjavečega jekla za kalcinirane arterije</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12: Diagnostični in vodilni  katetri za transfemoralni pristop iz poliuretana ali naylona</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13: Diagnostični in vodilni  katetri za transfemoralni pristop, ravni</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14: Podporni katetri, hidrofilni, ojačani, za trše žile</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15: Podporni tanjši katetri, hidrofilni, ojačani</w:t>
            </w:r>
          </w:p>
          <w:p w:rsidR="007E5760" w:rsidRDefault="00B041E3" w:rsidP="00882BD1">
            <w:pPr>
              <w:numPr>
                <w:ilvl w:val="0"/>
                <w:numId w:val="5"/>
              </w:numPr>
              <w:rPr>
                <w:rFonts w:ascii="Arial" w:hAnsi="Arial" w:cs="Arial"/>
                <w:color w:val="000000"/>
                <w:sz w:val="18"/>
                <w:szCs w:val="18"/>
              </w:rPr>
            </w:pPr>
            <w:r>
              <w:rPr>
                <w:rFonts w:ascii="Arial" w:hAnsi="Arial" w:cs="Arial"/>
                <w:color w:val="000000"/>
                <w:sz w:val="18"/>
                <w:szCs w:val="18"/>
              </w:rPr>
              <w:t>Podsklop 16: Žilna uvajala za transfemoralni pristop daljša</w:t>
            </w:r>
          </w:p>
          <w:p w:rsidR="007E5760" w:rsidRDefault="007E5760"/>
        </w:tc>
      </w:tr>
      <w:tr w:rsidR="007E5760">
        <w:tc>
          <w:tcPr>
            <w:tcW w:w="0" w:type="auto"/>
            <w:tcMar>
              <w:top w:w="0" w:type="auto"/>
              <w:bottom w:w="0" w:type="auto"/>
            </w:tcMar>
          </w:tcPr>
          <w:p w:rsidR="007E5760" w:rsidRDefault="00B041E3">
            <w:pPr>
              <w:rPr>
                <w:rFonts w:ascii="Arial" w:hAnsi="Arial" w:cs="Arial"/>
                <w:color w:val="000000"/>
                <w:sz w:val="18"/>
                <w:szCs w:val="18"/>
              </w:rPr>
            </w:pPr>
            <w:r>
              <w:rPr>
                <w:rFonts w:ascii="Arial" w:hAnsi="Arial" w:cs="Arial"/>
                <w:color w:val="000000"/>
                <w:sz w:val="18"/>
                <w:szCs w:val="18"/>
              </w:rPr>
              <w:t>SKLOP VI: PUNKCIJSKE IGLE IN SETI ZA NEFROSTOME IN DRENAŽE  (vsi podsklopi so zaprti)</w:t>
            </w:r>
          </w:p>
          <w:p w:rsidR="00B041E3" w:rsidRDefault="00B041E3"/>
        </w:tc>
      </w:tr>
      <w:tr w:rsidR="007E5760">
        <w:tc>
          <w:tcPr>
            <w:tcW w:w="0" w:type="auto"/>
            <w:tcMar>
              <w:top w:w="0" w:type="auto"/>
              <w:bottom w:w="0" w:type="auto"/>
            </w:tcMar>
          </w:tcPr>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1: Igla SELDINGER odprta, brez mandrena,</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2: Igla punkcijska SELDINGER z mandrenom</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3: Igla za ultrazvočno punkcijo</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4: Mikropunkcijski uvajalni set,</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5: Nefrostome in drenaže</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6: Ureteralni stent set z hidrofilno prevleko in radiopačnim trakom</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7: Sistem za odstranjevanje tujkov z zanko</w:t>
            </w:r>
          </w:p>
          <w:p w:rsidR="007E5760" w:rsidRDefault="00B041E3" w:rsidP="00882BD1">
            <w:pPr>
              <w:numPr>
                <w:ilvl w:val="0"/>
                <w:numId w:val="6"/>
              </w:numPr>
              <w:rPr>
                <w:rFonts w:ascii="Arial" w:hAnsi="Arial" w:cs="Arial"/>
                <w:color w:val="000000"/>
                <w:sz w:val="18"/>
                <w:szCs w:val="18"/>
              </w:rPr>
            </w:pPr>
            <w:r>
              <w:rPr>
                <w:rFonts w:ascii="Arial" w:hAnsi="Arial" w:cs="Arial"/>
                <w:color w:val="000000"/>
                <w:sz w:val="18"/>
                <w:szCs w:val="18"/>
              </w:rPr>
              <w:t>Podsklop 8: Sistem za ponovno vstopanje žice iz subintimalnega prostora v pravi lumen žile</w:t>
            </w:r>
          </w:p>
        </w:tc>
      </w:tr>
    </w:tbl>
    <w:p w:rsidR="007E5760" w:rsidRDefault="007E5760"/>
    <w:tbl>
      <w:tblPr>
        <w:tblStyle w:val="NormalTablePHPDOCX"/>
        <w:tblW w:w="0" w:type="auto"/>
        <w:tblInd w:w="108" w:type="dxa"/>
        <w:tblLook w:val="04A0" w:firstRow="1" w:lastRow="0" w:firstColumn="1" w:lastColumn="0" w:noHBand="0" w:noVBand="1"/>
      </w:tblPr>
      <w:tblGrid>
        <w:gridCol w:w="222"/>
      </w:tblGrid>
      <w:tr w:rsidR="007E5760">
        <w:tc>
          <w:tcPr>
            <w:tcW w:w="0" w:type="auto"/>
            <w:tcMar>
              <w:top w:w="0" w:type="auto"/>
              <w:bottom w:w="0" w:type="auto"/>
            </w:tcMar>
          </w:tcPr>
          <w:p w:rsidR="007E5760" w:rsidRDefault="007E5760"/>
        </w:tc>
      </w:tr>
    </w:tbl>
    <w:p w:rsidR="00B041E3" w:rsidRDefault="00B041E3" w:rsidP="00B041E3">
      <w:pPr>
        <w:pStyle w:val="Paragraf"/>
        <w:rPr>
          <w:rFonts w:ascii="Arial" w:hAnsi="Arial" w:cs="Arial"/>
        </w:rPr>
      </w:pPr>
    </w:p>
    <w:p w:rsidR="00B041E3" w:rsidRDefault="00B041E3" w:rsidP="00B041E3">
      <w:pPr>
        <w:pStyle w:val="Paragraf"/>
        <w:rPr>
          <w:rFonts w:ascii="Arial" w:hAnsi="Arial" w:cs="Arial"/>
        </w:rPr>
      </w:pPr>
    </w:p>
    <w:p w:rsidR="00B041E3" w:rsidRDefault="00B041E3" w:rsidP="00B041E3">
      <w:pPr>
        <w:pStyle w:val="Paragraf"/>
        <w:rPr>
          <w:rFonts w:ascii="Arial" w:hAnsi="Arial" w:cs="Arial"/>
        </w:rPr>
      </w:pPr>
    </w:p>
    <w:p w:rsidR="00B041E3" w:rsidRDefault="00B041E3" w:rsidP="00B041E3">
      <w:pPr>
        <w:pStyle w:val="Paragraf"/>
        <w:rPr>
          <w:rFonts w:ascii="Arial" w:hAnsi="Arial" w:cs="Arial"/>
        </w:rPr>
      </w:pPr>
    </w:p>
    <w:p w:rsidR="00B041E3" w:rsidRDefault="00B041E3" w:rsidP="00B041E3">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E5760" w:rsidRDefault="00B041E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D1D1D1"/>
              </w:rPr>
              <w:t>Datumi</w:t>
            </w:r>
          </w:p>
        </w:tc>
      </w:tr>
      <w:tr w:rsidR="007E576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sidP="00D55C69">
            <w:pPr>
              <w:jc w:val="right"/>
            </w:pPr>
            <w:r>
              <w:rPr>
                <w:rFonts w:ascii="Arial" w:hAnsi="Arial" w:cs="Arial"/>
                <w:color w:val="000000"/>
                <w:position w:val="-2"/>
                <w:sz w:val="18"/>
                <w:szCs w:val="18"/>
              </w:rPr>
              <w:t xml:space="preserve">do </w:t>
            </w:r>
            <w:r w:rsidR="00D55C69">
              <w:rPr>
                <w:rFonts w:ascii="Arial" w:hAnsi="Arial" w:cs="Arial"/>
                <w:color w:val="000000"/>
                <w:position w:val="-2"/>
                <w:sz w:val="18"/>
                <w:szCs w:val="18"/>
              </w:rPr>
              <w:t>25</w:t>
            </w:r>
            <w:r>
              <w:rPr>
                <w:rFonts w:ascii="Arial" w:hAnsi="Arial" w:cs="Arial"/>
                <w:color w:val="000000"/>
                <w:position w:val="-2"/>
                <w:sz w:val="18"/>
                <w:szCs w:val="18"/>
              </w:rPr>
              <w:t>.07.2022 do 09:00</w:t>
            </w:r>
          </w:p>
        </w:tc>
      </w:tr>
      <w:tr w:rsidR="007E576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sidP="00D55C69">
            <w:pPr>
              <w:jc w:val="right"/>
            </w:pPr>
            <w:r>
              <w:rPr>
                <w:rFonts w:ascii="Arial" w:hAnsi="Arial" w:cs="Arial"/>
                <w:color w:val="000000"/>
                <w:position w:val="-2"/>
                <w:sz w:val="18"/>
                <w:szCs w:val="18"/>
              </w:rPr>
              <w:t xml:space="preserve">do </w:t>
            </w:r>
            <w:r w:rsidR="00D55C69">
              <w:rPr>
                <w:rFonts w:ascii="Arial" w:hAnsi="Arial" w:cs="Arial"/>
                <w:color w:val="000000"/>
                <w:position w:val="-2"/>
                <w:sz w:val="18"/>
                <w:szCs w:val="18"/>
              </w:rPr>
              <w:t>05</w:t>
            </w:r>
            <w:r>
              <w:rPr>
                <w:rFonts w:ascii="Arial" w:hAnsi="Arial" w:cs="Arial"/>
                <w:color w:val="000000"/>
                <w:position w:val="-2"/>
                <w:sz w:val="18"/>
                <w:szCs w:val="18"/>
              </w:rPr>
              <w:t>.0</w:t>
            </w:r>
            <w:r w:rsidR="00D55C69">
              <w:rPr>
                <w:rFonts w:ascii="Arial" w:hAnsi="Arial" w:cs="Arial"/>
                <w:color w:val="000000"/>
                <w:position w:val="-2"/>
                <w:sz w:val="18"/>
                <w:szCs w:val="18"/>
              </w:rPr>
              <w:t>8</w:t>
            </w:r>
            <w:r>
              <w:rPr>
                <w:rFonts w:ascii="Arial" w:hAnsi="Arial" w:cs="Arial"/>
                <w:color w:val="000000"/>
                <w:position w:val="-2"/>
                <w:sz w:val="18"/>
                <w:szCs w:val="18"/>
              </w:rPr>
              <w:t>.2022 do 09:00</w:t>
            </w:r>
          </w:p>
        </w:tc>
      </w:tr>
      <w:tr w:rsidR="007E576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D55C69" w:rsidP="00D55C69">
            <w:pPr>
              <w:jc w:val="right"/>
            </w:pPr>
            <w:r>
              <w:rPr>
                <w:rFonts w:ascii="Arial" w:hAnsi="Arial" w:cs="Arial"/>
                <w:color w:val="000000"/>
                <w:position w:val="-2"/>
                <w:sz w:val="18"/>
                <w:szCs w:val="18"/>
              </w:rPr>
              <w:t xml:space="preserve">05.08.2022 </w:t>
            </w:r>
            <w:bookmarkStart w:id="0" w:name="_GoBack"/>
            <w:bookmarkEnd w:id="0"/>
            <w:r w:rsidR="00B041E3">
              <w:rPr>
                <w:rFonts w:ascii="Arial" w:hAnsi="Arial" w:cs="Arial"/>
                <w:color w:val="000000"/>
                <w:position w:val="-2"/>
                <w:sz w:val="18"/>
                <w:szCs w:val="18"/>
              </w:rPr>
              <w:t xml:space="preserve">ob </w:t>
            </w:r>
            <w:r>
              <w:rPr>
                <w:rFonts w:ascii="Arial" w:hAnsi="Arial" w:cs="Arial"/>
                <w:color w:val="000000"/>
                <w:position w:val="-2"/>
                <w:sz w:val="18"/>
                <w:szCs w:val="18"/>
              </w:rPr>
              <w:t>12</w:t>
            </w:r>
            <w:r w:rsidR="00B041E3">
              <w:rPr>
                <w:rFonts w:ascii="Arial" w:hAnsi="Arial" w:cs="Arial"/>
                <w:color w:val="000000"/>
                <w:position w:val="-2"/>
                <w:sz w:val="18"/>
                <w:szCs w:val="18"/>
              </w:rPr>
              <w:t>:00</w:t>
            </w:r>
          </w:p>
        </w:tc>
      </w:tr>
    </w:tbl>
    <w:p w:rsidR="00B041E3" w:rsidRDefault="00B041E3" w:rsidP="00B041E3">
      <w:pPr>
        <w:pStyle w:val="Paragraf"/>
        <w:spacing w:line="240" w:lineRule="auto"/>
        <w:rPr>
          <w:rFonts w:ascii="Arial" w:hAnsi="Arial" w:cs="Arial"/>
        </w:rPr>
      </w:pP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B041E3" w:rsidRDefault="00B041E3" w:rsidP="00B041E3">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B041E3" w:rsidRDefault="00B041E3" w:rsidP="00B041E3">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B041E3" w:rsidRDefault="00B041E3" w:rsidP="00B041E3">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7E5760" w:rsidRDefault="00B041E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B041E3" w:rsidRDefault="00B041E3" w:rsidP="00B041E3">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7E5760">
        <w:tc>
          <w:tcPr>
            <w:tcW w:w="0" w:type="auto"/>
            <w:tcMar>
              <w:top w:w="0" w:type="auto"/>
              <w:bottom w:w="0" w:type="auto"/>
            </w:tcMar>
          </w:tcPr>
          <w:p w:rsidR="007E5760" w:rsidRDefault="00B041E3" w:rsidP="00882BD1">
            <w:pPr>
              <w:numPr>
                <w:ilvl w:val="0"/>
                <w:numId w:val="7"/>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7E5760" w:rsidRDefault="00B041E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7E5760" w:rsidRDefault="00B041E3">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7E5760" w:rsidRDefault="00B041E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7E5760" w:rsidRDefault="00B041E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7E5760" w:rsidRDefault="00B041E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E5760" w:rsidRDefault="00B041E3">
      <w:pPr>
        <w:spacing w:before="225" w:after="225" w:line="240" w:lineRule="auto"/>
        <w:jc w:val="both"/>
      </w:pPr>
      <w:r>
        <w:rPr>
          <w:rFonts w:ascii="Arial" w:hAnsi="Arial" w:cs="Arial"/>
          <w:color w:val="000000"/>
          <w:sz w:val="18"/>
          <w:szCs w:val="18"/>
        </w:rPr>
        <w:t>Po preteku roka za predložitev ponudb ponudbe ne bo več mogoče oddati.</w:t>
      </w: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rsidR="00B041E3" w:rsidRPr="00445A62" w:rsidRDefault="00B041E3" w:rsidP="00B041E3">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B041E3" w:rsidRPr="00445A62" w:rsidRDefault="00B041E3" w:rsidP="00B041E3">
      <w:pPr>
        <w:spacing w:before="120" w:after="120"/>
        <w:jc w:val="both"/>
        <w:rPr>
          <w:rFonts w:ascii="Arial" w:hAnsi="Arial" w:cs="Arial"/>
          <w:b/>
          <w:sz w:val="18"/>
          <w:szCs w:val="18"/>
        </w:rPr>
      </w:pPr>
      <w:r>
        <w:rPr>
          <w:rFonts w:ascii="Arial" w:hAnsi="Arial" w:cs="Arial"/>
          <w:b/>
          <w:sz w:val="18"/>
          <w:szCs w:val="18"/>
        </w:rPr>
        <w:t>Spletna aplikacija e-Oddaja</w:t>
      </w:r>
    </w:p>
    <w:p w:rsidR="007E5760" w:rsidRDefault="00B041E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B041E3" w:rsidRPr="00445A62" w:rsidRDefault="00B041E3" w:rsidP="00B041E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7E5760" w:rsidRDefault="00B041E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B041E3" w:rsidRPr="00445A62" w:rsidRDefault="00B041E3" w:rsidP="00B041E3">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7E5760" w:rsidRDefault="00B041E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B041E3" w:rsidRPr="008806CE" w:rsidRDefault="00B041E3" w:rsidP="00B041E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7E5760" w:rsidRDefault="00B041E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E5760">
        <w:tc>
          <w:tcPr>
            <w:tcW w:w="0" w:type="auto"/>
            <w:tcMar>
              <w:top w:w="0" w:type="auto"/>
              <w:bottom w:w="0" w:type="auto"/>
            </w:tcMar>
          </w:tcPr>
          <w:p w:rsidR="007E5760" w:rsidRDefault="00B041E3" w:rsidP="00882BD1">
            <w:pPr>
              <w:numPr>
                <w:ilvl w:val="0"/>
                <w:numId w:val="8"/>
              </w:numPr>
              <w:rPr>
                <w:rFonts w:ascii="Arial" w:hAnsi="Arial" w:cs="Arial"/>
                <w:color w:val="000000"/>
                <w:sz w:val="18"/>
                <w:szCs w:val="18"/>
              </w:rPr>
            </w:pPr>
            <w:r>
              <w:rPr>
                <w:rFonts w:ascii="Arial" w:hAnsi="Arial" w:cs="Arial"/>
                <w:color w:val="000000"/>
                <w:sz w:val="18"/>
                <w:szCs w:val="18"/>
              </w:rPr>
              <w:t>Portal javnih naročil</w:t>
            </w:r>
          </w:p>
        </w:tc>
      </w:tr>
    </w:tbl>
    <w:p w:rsidR="007E5760" w:rsidRDefault="00B041E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7E5760" w:rsidRDefault="00B041E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B041E3" w:rsidRPr="00BB1848" w:rsidRDefault="00B041E3" w:rsidP="00B041E3">
      <w:pPr>
        <w:pStyle w:val="Paragraf"/>
        <w:spacing w:before="0" w:after="0"/>
        <w:rPr>
          <w:rFonts w:cs="Arial"/>
        </w:rPr>
      </w:pPr>
    </w:p>
    <w:p w:rsidR="00B041E3" w:rsidRPr="00445A62" w:rsidRDefault="00B041E3" w:rsidP="00B041E3">
      <w:pPr>
        <w:pStyle w:val="Paragraf"/>
        <w:spacing w:before="0" w:after="0"/>
        <w:jc w:val="both"/>
        <w:rPr>
          <w:rFonts w:ascii="Arial" w:hAnsi="Arial" w:cs="Arial"/>
        </w:rPr>
      </w:pPr>
    </w:p>
    <w:p w:rsidR="007E5760" w:rsidRDefault="00B041E3">
      <w:pPr>
        <w:spacing w:after="0" w:line="240" w:lineRule="auto"/>
        <w:rPr>
          <w:rFonts w:ascii="Arial" w:hAnsi="Arial" w:cs="Arial"/>
          <w:color w:val="000000"/>
          <w:sz w:val="18"/>
          <w:szCs w:val="18"/>
        </w:rPr>
      </w:pPr>
      <w:r>
        <w:rPr>
          <w:rFonts w:ascii="Arial" w:hAnsi="Arial" w:cs="Arial"/>
          <w:color w:val="000000"/>
          <w:sz w:val="18"/>
          <w:szCs w:val="18"/>
        </w:rPr>
        <w:t>Datum: 15.06.2022</w:t>
      </w:r>
      <w:r>
        <w:rPr>
          <w:rFonts w:ascii="Arial" w:hAnsi="Arial" w:cs="Arial"/>
          <w:color w:val="000000"/>
          <w:sz w:val="18"/>
          <w:szCs w:val="18"/>
        </w:rPr>
        <w:br/>
        <w:t>Kraj: Novo mesto</w:t>
      </w:r>
    </w:p>
    <w:p w:rsidR="00B041E3" w:rsidRDefault="00B041E3">
      <w:pPr>
        <w:spacing w:after="0" w:line="240" w:lineRule="auto"/>
        <w:rPr>
          <w:rFonts w:ascii="Arial" w:hAnsi="Arial" w:cs="Arial"/>
          <w:color w:val="000000"/>
          <w:sz w:val="18"/>
          <w:szCs w:val="18"/>
        </w:rPr>
      </w:pPr>
    </w:p>
    <w:p w:rsidR="00B041E3" w:rsidRDefault="00B041E3">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7E5760">
        <w:trPr>
          <w:cantSplit/>
        </w:trPr>
        <w:tc>
          <w:tcPr>
            <w:tcW w:w="0" w:type="auto"/>
            <w:tcMar>
              <w:top w:w="135" w:type="dxa"/>
              <w:bottom w:w="135" w:type="dxa"/>
            </w:tcMar>
            <w:vAlign w:val="center"/>
          </w:tcPr>
          <w:p w:rsidR="007E5760" w:rsidRDefault="00B041E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7E5760" w:rsidRDefault="00B041E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7E5760" w:rsidRDefault="007E5760">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7E5760">
        <w:tc>
          <w:tcPr>
            <w:tcW w:w="0" w:type="auto"/>
            <w:tcMar>
              <w:top w:w="135" w:type="dxa"/>
              <w:bottom w:w="135" w:type="dxa"/>
            </w:tcMar>
            <w:vAlign w:val="center"/>
          </w:tcPr>
          <w:p w:rsidR="007E5760" w:rsidRDefault="007E5760"/>
        </w:tc>
        <w:tc>
          <w:tcPr>
            <w:tcW w:w="4000" w:type="pct"/>
            <w:shd w:val="clear" w:color="auto" w:fill="3E8BC9"/>
            <w:tcMar>
              <w:top w:w="135" w:type="dxa"/>
              <w:bottom w:w="135" w:type="dxa"/>
            </w:tcMar>
            <w:vAlign w:val="center"/>
          </w:tcPr>
          <w:p w:rsidR="007E5760" w:rsidRDefault="00B041E3">
            <w:r>
              <w:rPr>
                <w:rFonts w:ascii="Arial" w:hAnsi="Arial" w:cs="Arial"/>
                <w:color w:val="FFFFFF"/>
                <w:position w:val="-2"/>
                <w:sz w:val="18"/>
                <w:szCs w:val="18"/>
                <w:shd w:val="clear" w:color="auto" w:fill="3E8BC9"/>
              </w:rPr>
              <w:t>Sklopi</w:t>
            </w:r>
          </w:p>
        </w:tc>
      </w:tr>
    </w:tbl>
    <w:p w:rsidR="007E5760" w:rsidRDefault="00B041E3">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7E5760" w:rsidRDefault="00B041E3">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7E5760" w:rsidRDefault="00B041E3">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7E5760">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E5760" w:rsidRDefault="00B041E3">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E5760" w:rsidRDefault="00B041E3">
            <w:pPr>
              <w:jc w:val="center"/>
            </w:pPr>
            <w:r>
              <w:rPr>
                <w:rFonts w:ascii="Arial" w:hAnsi="Arial" w:cs="Arial"/>
                <w:b/>
                <w:bCs/>
                <w:color w:val="000000"/>
                <w:position w:val="-2"/>
                <w:sz w:val="18"/>
                <w:szCs w:val="18"/>
                <w:shd w:val="clear" w:color="auto" w:fill="D1D1D1"/>
              </w:rPr>
              <w:t>Naziv sklopa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1: KORONARNI STENTI</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2: KORONARNI BALONI, PREVLEČENI S CITOSTATIKI</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3: OSTALI MATERIAL ZA INTERVENTNO KARDIOLOGIJO</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4: BALONSKI KATETRI, ŽILNE OPORNICE, ENDOPROTEZE IN SISTEM ZA PONOVNO VSTOPANJE ŽICE</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5: ŽILNA UVAJALA, DILATATORJI IN DIAGNOSTOIČNI VODILNI KATETRI</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Sklop 6: PUNKCIJSKE IGLE IN SETI ZA NEFROSTOME IN DRENAŽE</w:t>
            </w:r>
          </w:p>
        </w:tc>
      </w:tr>
    </w:tbl>
    <w:p w:rsidR="007E5760" w:rsidRDefault="007E5760">
      <w:pPr>
        <w:sectPr w:rsidR="007E5760" w:rsidSect="00B041E3">
          <w:headerReference w:type="default" r:id="rId10"/>
          <w:footerReference w:type="default" r:id="rId11"/>
          <w:pgSz w:w="11906" w:h="16838"/>
          <w:pgMar w:top="1418" w:right="1418" w:bottom="1418" w:left="1418" w:header="567" w:footer="596" w:gutter="0"/>
          <w:cols w:space="708"/>
          <w:docGrid w:linePitch="360"/>
        </w:sectPr>
      </w:pPr>
    </w:p>
    <w:p w:rsidR="00B041E3" w:rsidRPr="00EF740C" w:rsidRDefault="00B041E3" w:rsidP="00B041E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B041E3" w:rsidRDefault="00B041E3" w:rsidP="00B041E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 Splošna navodila</w:t>
            </w:r>
          </w:p>
        </w:tc>
      </w:tr>
    </w:tbl>
    <w:p w:rsidR="007E5760" w:rsidRDefault="00B041E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7E5760" w:rsidRDefault="00B041E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7E5760" w:rsidRDefault="00B041E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7E5760" w:rsidRDefault="00B041E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7E5760" w:rsidRDefault="00B041E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2. Navodila za oddajo elektronske ponudbe</w:t>
            </w:r>
          </w:p>
        </w:tc>
      </w:tr>
    </w:tbl>
    <w:p w:rsidR="007E5760" w:rsidRDefault="00B041E3">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rsidR="007E5760" w:rsidRDefault="00B041E3">
      <w:pPr>
        <w:spacing w:before="225" w:after="225" w:line="240" w:lineRule="auto"/>
        <w:jc w:val="both"/>
      </w:pPr>
      <w:r>
        <w:rPr>
          <w:rFonts w:ascii="Arial" w:hAnsi="Arial" w:cs="Arial"/>
          <w:color w:val="000000"/>
          <w:sz w:val="18"/>
          <w:szCs w:val="18"/>
        </w:rPr>
        <w:t>1. Ponudnik vnese osnovne podatke o ponudbi;</w:t>
      </w:r>
    </w:p>
    <w:p w:rsidR="007E5760" w:rsidRDefault="00B041E3">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po vrstnem redu Listi sklopov I.-VI.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rsidR="007E5760" w:rsidRDefault="00B041E3">
      <w:pPr>
        <w:spacing w:before="225" w:after="225" w:line="240" w:lineRule="auto"/>
        <w:jc w:val="both"/>
      </w:pPr>
      <w:r>
        <w:rPr>
          <w:rFonts w:ascii="Arial" w:hAnsi="Arial" w:cs="Arial"/>
          <w:color w:val="000000"/>
          <w:sz w:val="18"/>
          <w:szCs w:val="18"/>
        </w:rPr>
        <w:t>3.Ponudnik v razdelek ESPD naloži ESPD obrazec ponudnika (xml format), ki se avtomatsko podpiše z oddajo ponudbe, kar šteje za originalni dokument;</w:t>
      </w:r>
    </w:p>
    <w:p w:rsidR="007E5760" w:rsidRDefault="00B041E3">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E5760">
              <w:tc>
                <w:tcPr>
                  <w:tcW w:w="0" w:type="auto"/>
                  <w:tcMar>
                    <w:top w:w="0" w:type="auto"/>
                    <w:bottom w:w="0" w:type="auto"/>
                  </w:tcMar>
                </w:tcPr>
                <w:p w:rsidR="007E5760" w:rsidRDefault="00B041E3" w:rsidP="00882BD1">
                  <w:pPr>
                    <w:numPr>
                      <w:ilvl w:val="0"/>
                      <w:numId w:val="9"/>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 scan raznih zahtevanih  dokazil,...;</w:t>
                  </w:r>
                </w:p>
                <w:p w:rsidR="007E5760" w:rsidRDefault="00B041E3" w:rsidP="00882BD1">
                  <w:pPr>
                    <w:numPr>
                      <w:ilvl w:val="0"/>
                      <w:numId w:val="9"/>
                    </w:numPr>
                    <w:rPr>
                      <w:rFonts w:ascii="Arial" w:hAnsi="Arial" w:cs="Arial"/>
                      <w:color w:val="000000"/>
                      <w:sz w:val="18"/>
                      <w:szCs w:val="18"/>
                    </w:rPr>
                  </w:pPr>
                  <w:r>
                    <w:rPr>
                      <w:rFonts w:ascii="Arial" w:hAnsi="Arial" w:cs="Arial"/>
                      <w:color w:val="000000"/>
                      <w:position w:val="-2"/>
                      <w:sz w:val="18"/>
                      <w:szCs w:val="18"/>
                    </w:rPr>
                    <w:t>Predračun seznam razpisanega blaga (OBR-8a) v xls obliki.</w:t>
                  </w:r>
                </w:p>
              </w:tc>
            </w:tr>
          </w:tbl>
          <w:p w:rsidR="007E5760" w:rsidRDefault="007E5760"/>
        </w:tc>
      </w:tr>
    </w:tbl>
    <w:p w:rsidR="007E5760" w:rsidRDefault="00B041E3">
      <w:pPr>
        <w:spacing w:before="225" w:after="225" w:line="240" w:lineRule="auto"/>
        <w:jc w:val="both"/>
      </w:pPr>
      <w:r>
        <w:rPr>
          <w:rFonts w:ascii="Arial" w:hAnsi="Arial" w:cs="Arial"/>
          <w:color w:val="000000"/>
          <w:sz w:val="18"/>
          <w:szCs w:val="18"/>
        </w:rPr>
        <w:t>4.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v primeru podizvajalcev predloži tu tudi vse zahtevane obrazce za podizvajalce.</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3. Jezik razpisne dokumentacije in ponudbe ter oblika</w:t>
            </w:r>
          </w:p>
        </w:tc>
      </w:tr>
    </w:tbl>
    <w:p w:rsidR="007E5760" w:rsidRDefault="00B041E3">
      <w:pPr>
        <w:spacing w:before="225" w:after="225" w:line="240" w:lineRule="auto"/>
        <w:jc w:val="both"/>
      </w:pPr>
      <w:r>
        <w:rPr>
          <w:rFonts w:ascii="Arial" w:hAnsi="Arial" w:cs="Arial"/>
          <w:color w:val="000000"/>
          <w:sz w:val="18"/>
          <w:szCs w:val="18"/>
        </w:rPr>
        <w:lastRenderedPageBreak/>
        <w:t>Razpisna dokumentacija je pripravljena v slovenskem jeziku. Ponudbe se oddajo v slovenskem jeziku.</w:t>
      </w:r>
    </w:p>
    <w:p w:rsidR="007E5760" w:rsidRDefault="00B041E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7E5760" w:rsidRDefault="00B041E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7E5760" w:rsidRDefault="00B041E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7E5760" w:rsidRDefault="00B041E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4. Izpolnitev obrazca predračuna seznama razpisanega blaga ali storitev (OBR-8a)</w:t>
            </w:r>
          </w:p>
        </w:tc>
      </w:tr>
    </w:tbl>
    <w:p w:rsidR="007E5760" w:rsidRDefault="00B041E3">
      <w:pPr>
        <w:spacing w:before="225" w:after="225" w:line="240" w:lineRule="auto"/>
        <w:jc w:val="both"/>
      </w:pPr>
      <w:r>
        <w:rPr>
          <w:rFonts w:ascii="Arial" w:hAnsi="Arial" w:cs="Arial"/>
          <w:color w:val="000000"/>
          <w:sz w:val="18"/>
          <w:szCs w:val="18"/>
        </w:rPr>
        <w:t>Naročilo je razdeljeno na 6 sklopov, ti naprej na več odprtih /zaprtih podsklopov.</w:t>
      </w:r>
    </w:p>
    <w:p w:rsidR="007E5760" w:rsidRDefault="00B041E3">
      <w:pPr>
        <w:spacing w:before="225" w:after="225" w:line="240" w:lineRule="auto"/>
        <w:jc w:val="both"/>
      </w:pPr>
      <w:r>
        <w:rPr>
          <w:rFonts w:ascii="Arial" w:hAnsi="Arial" w:cs="Arial"/>
          <w:color w:val="000000"/>
          <w:sz w:val="18"/>
          <w:szCs w:val="18"/>
        </w:rPr>
        <w:t>Ponudnik lahko poda ponudbo za eden, dva ali vse sklope. </w:t>
      </w:r>
    </w:p>
    <w:p w:rsidR="007E5760" w:rsidRDefault="00B041E3">
      <w:pPr>
        <w:spacing w:before="225" w:after="225" w:line="240" w:lineRule="auto"/>
        <w:jc w:val="both"/>
      </w:pPr>
      <w:r>
        <w:rPr>
          <w:rFonts w:ascii="Arial" w:hAnsi="Arial" w:cs="Arial"/>
          <w:color w:val="000000"/>
          <w:sz w:val="18"/>
          <w:szCs w:val="18"/>
        </w:rPr>
        <w:t>Blago je znotraj sklopov razvrščeno v enega ali več podsklopov. Ponudnik lahko poda ponudbo za enega ali več podsklopov. Podsklopi so lahko zaprti ali odprti.</w:t>
      </w:r>
    </w:p>
    <w:p w:rsidR="007E5760" w:rsidRDefault="00B041E3">
      <w:pPr>
        <w:spacing w:before="225" w:after="225" w:line="240" w:lineRule="auto"/>
        <w:jc w:val="both"/>
      </w:pPr>
      <w:r>
        <w:rPr>
          <w:rFonts w:ascii="Arial" w:hAnsi="Arial" w:cs="Arial"/>
          <w:color w:val="000000"/>
          <w:sz w:val="18"/>
          <w:szCs w:val="18"/>
        </w:rPr>
        <w:t>Pri zaprtih podsklopih mora ponudnik ponuditi 100% razpisanih vrst blaga/storitev, v nasprotnem primeru se ponudba izloči. Zaprti podsklopi so v razpisni datoteki: Predračun - Seznam razpisanega blaga (OBR-8a) označeni z oznako »ZAPRT«. V primeru zaprtih podsklopov gre za oddajo naročila po podsklopih.</w:t>
      </w:r>
    </w:p>
    <w:p w:rsidR="007E5760" w:rsidRDefault="00B041E3">
      <w:pPr>
        <w:spacing w:before="225" w:after="225" w:line="240" w:lineRule="auto"/>
        <w:jc w:val="both"/>
      </w:pPr>
      <w:r>
        <w:rPr>
          <w:rFonts w:ascii="Arial" w:hAnsi="Arial" w:cs="Arial"/>
          <w:color w:val="000000"/>
          <w:sz w:val="18"/>
          <w:szCs w:val="18"/>
        </w:rPr>
        <w:t>Pri odprtih podsklopih lahko ponudnik ponudi posamezne vrste blaga. Odprti podsklopi so v razpisni datoteki: Predračun - Seznam razpisanega blaga (OBR-8a) označeni z oznako »ODPRT«. V primeru odprtih podsklopov gre za oddajo naročila po posameznih vrstah blaga.</w:t>
      </w:r>
    </w:p>
    <w:p w:rsidR="007E5760" w:rsidRDefault="00B041E3">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 pri čemer so količine okvirne, za obdobje 2 let.   </w:t>
      </w:r>
    </w:p>
    <w:p w:rsidR="007E5760" w:rsidRDefault="00B041E3">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sicer:stroške materiala, distribucije, skladiščenja,... </w:t>
      </w:r>
    </w:p>
    <w:p w:rsidR="007E5760" w:rsidRDefault="00B041E3">
      <w:pPr>
        <w:spacing w:before="225" w:after="225" w:line="240" w:lineRule="auto"/>
        <w:jc w:val="both"/>
      </w:pPr>
      <w:r>
        <w:rPr>
          <w:rFonts w:ascii="Arial" w:hAnsi="Arial" w:cs="Arial"/>
          <w:b/>
          <w:bCs/>
          <w:color w:val="000000"/>
          <w:sz w:val="18"/>
          <w:szCs w:val="18"/>
          <w:u w:val="single"/>
        </w:rPr>
        <w:t>IZPOLNJEVANJE OBRAZCA OBR-8a:</w:t>
      </w:r>
    </w:p>
    <w:p w:rsidR="007E5760" w:rsidRDefault="00B041E3">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(obe verziji morata biti identično izpolnjeni) </w:t>
      </w:r>
    </w:p>
    <w:p w:rsidR="007E5760" w:rsidRDefault="00B041E3">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3829"/>
            </w:tblGrid>
            <w:tr w:rsidR="007E5760">
              <w:tc>
                <w:tcPr>
                  <w:tcW w:w="0" w:type="auto"/>
                  <w:tcMar>
                    <w:top w:w="0" w:type="auto"/>
                    <w:bottom w:w="0" w:type="auto"/>
                  </w:tcMar>
                </w:tcPr>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veljavna cena brez DDV/EM</w:t>
                  </w:r>
                </w:p>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stopnjo DDV</w:t>
                  </w:r>
                </w:p>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proizvajalca ponujenega blaga </w:t>
                  </w:r>
                </w:p>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ponudnikov naziv blaga</w:t>
                  </w:r>
                </w:p>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kataloško številko ponujenega blaga</w:t>
                  </w:r>
                </w:p>
                <w:p w:rsidR="007E5760" w:rsidRDefault="00B041E3" w:rsidP="00882BD1">
                  <w:pPr>
                    <w:numPr>
                      <w:ilvl w:val="0"/>
                      <w:numId w:val="10"/>
                    </w:numPr>
                    <w:rPr>
                      <w:rFonts w:ascii="Arial" w:hAnsi="Arial" w:cs="Arial"/>
                      <w:color w:val="000000"/>
                      <w:sz w:val="18"/>
                      <w:szCs w:val="18"/>
                    </w:rPr>
                  </w:pPr>
                  <w:r>
                    <w:rPr>
                      <w:rFonts w:ascii="Arial" w:hAnsi="Arial" w:cs="Arial"/>
                      <w:color w:val="000000"/>
                      <w:position w:val="-2"/>
                      <w:sz w:val="18"/>
                      <w:szCs w:val="18"/>
                    </w:rPr>
                    <w:t>EAN kodo ponujenega blaga </w:t>
                  </w:r>
                </w:p>
              </w:tc>
            </w:tr>
          </w:tbl>
          <w:p w:rsidR="007E5760" w:rsidRDefault="007E5760"/>
        </w:tc>
      </w:tr>
    </w:tbl>
    <w:p w:rsidR="007E5760" w:rsidRDefault="00B041E3">
      <w:pPr>
        <w:spacing w:before="225" w:after="225" w:line="240" w:lineRule="auto"/>
        <w:jc w:val="both"/>
      </w:pPr>
      <w:r>
        <w:rPr>
          <w:rFonts w:ascii="Arial" w:hAnsi="Arial" w:cs="Arial"/>
          <w:b/>
          <w:bCs/>
          <w:color w:val="000000"/>
          <w:sz w:val="18"/>
          <w:szCs w:val="18"/>
        </w:rPr>
        <w:lastRenderedPageBreak/>
        <w:t>Ponudnik ne sme preimenovati, kopirati ali kako drugače spreminjati datoteke Predračuna -  Seznama razpisanega blaga ali storitev (Obr-8a) zaradi nadaljnje programske obdelave podatkov! </w:t>
      </w:r>
    </w:p>
    <w:p w:rsidR="00B041E3" w:rsidRPr="00B041E3" w:rsidRDefault="00B041E3" w:rsidP="00B041E3">
      <w:pPr>
        <w:spacing w:before="225" w:after="225" w:line="240" w:lineRule="auto"/>
        <w:jc w:val="both"/>
        <w:rPr>
          <w:rFonts w:eastAsia="Calibri" w:cs="Times New Roman"/>
        </w:rPr>
      </w:pPr>
      <w:r w:rsidRPr="00B041E3">
        <w:rPr>
          <w:rFonts w:ascii="Arial" w:eastAsia="Calibri" w:hAnsi="Arial" w:cs="Arial"/>
          <w:color w:val="000000"/>
          <w:sz w:val="18"/>
          <w:szCs w:val="18"/>
        </w:rPr>
        <w:t>Vrste in okvirne količine razpisanega blaga so podane v Predračunu - Seznamu razpisanega blaga/storitev (Obr-8a), pri čemer so količine okvirne, za obdobje 2 let.   </w:t>
      </w:r>
    </w:p>
    <w:p w:rsidR="007E5760" w:rsidRDefault="00B041E3">
      <w:pPr>
        <w:spacing w:before="225" w:after="225" w:line="240" w:lineRule="auto"/>
        <w:jc w:val="both"/>
      </w:pPr>
      <w:r>
        <w:rPr>
          <w:rFonts w:ascii="Arial" w:hAnsi="Arial" w:cs="Arial"/>
          <w:color w:val="000000"/>
          <w:sz w:val="18"/>
          <w:szCs w:val="18"/>
        </w:rPr>
        <w:t>Naročnik bo pred oddajo naročila dosežene cene artiklov iz najugodnejših ponudb po merilu, preveril oz. primerjal s cenami iz enotne baze cen vseh slovenskih bolnišnic. V primeru, da bi bile dosežene cene višje od cen primerljivih bolnišnic, si naročnik pridržuje pravico, da naročila za posamezni zaprti podsklop, tudi ne odda.</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5. Skupna ponudba</w:t>
            </w:r>
          </w:p>
        </w:tc>
      </w:tr>
    </w:tbl>
    <w:p w:rsidR="007E5760" w:rsidRDefault="00B041E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7E5760" w:rsidRDefault="00B041E3" w:rsidP="00882BD1">
            <w:pPr>
              <w:numPr>
                <w:ilvl w:val="0"/>
                <w:numId w:val="11"/>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7E5760" w:rsidRDefault="00B041E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7E5760" w:rsidRDefault="00B041E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6. Ponudbena cena</w:t>
            </w:r>
          </w:p>
        </w:tc>
      </w:tr>
    </w:tbl>
    <w:p w:rsidR="007E5760" w:rsidRDefault="00B041E3">
      <w:pPr>
        <w:spacing w:before="225" w:after="225" w:line="240" w:lineRule="auto"/>
        <w:jc w:val="both"/>
      </w:pPr>
      <w:r>
        <w:rPr>
          <w:rFonts w:ascii="Arial" w:hAnsi="Arial" w:cs="Arial"/>
          <w:color w:val="000000"/>
          <w:sz w:val="18"/>
          <w:szCs w:val="18"/>
        </w:rPr>
        <w:t>Cene morajo biti podane v evrih (EUR).</w:t>
      </w:r>
    </w:p>
    <w:p w:rsidR="007E5760" w:rsidRDefault="00B041E3">
      <w:pPr>
        <w:spacing w:before="225" w:after="225" w:line="240" w:lineRule="auto"/>
        <w:jc w:val="both"/>
      </w:pPr>
      <w:r>
        <w:rPr>
          <w:rFonts w:ascii="Arial" w:hAnsi="Arial" w:cs="Arial"/>
          <w:color w:val="000000"/>
          <w:sz w:val="18"/>
          <w:szCs w:val="18"/>
        </w:rPr>
        <w:t xml:space="preserve">Končna cena mora vsebovati </w:t>
      </w:r>
      <w:r>
        <w:rPr>
          <w:rFonts w:ascii="Arial" w:hAnsi="Arial" w:cs="Arial"/>
          <w:b/>
          <w:bCs/>
          <w:color w:val="000000"/>
          <w:sz w:val="18"/>
          <w:szCs w:val="18"/>
        </w:rPr>
        <w:t>vse stroške</w:t>
      </w:r>
      <w:r>
        <w:rPr>
          <w:rFonts w:ascii="Arial" w:hAnsi="Arial" w:cs="Arial"/>
          <w:color w:val="000000"/>
          <w:sz w:val="18"/>
          <w:szCs w:val="18"/>
        </w:rPr>
        <w:t xml:space="preserve"> (dobave blaga, špediterske, prevozne, carinske ter vse morebitne druge stroške…), stopnjo popusta in davek na dodano vrednost, pri čemer mora ponudnik DDV posebej prikazati. DDV se obračunava po stopnji, ki velja v trenutku nastanka obdavčljivega dogodka.</w:t>
      </w:r>
    </w:p>
    <w:p w:rsidR="007E5760" w:rsidRDefault="00B041E3">
      <w:pPr>
        <w:spacing w:before="225" w:after="225" w:line="240" w:lineRule="auto"/>
        <w:jc w:val="both"/>
      </w:pPr>
      <w:r>
        <w:rPr>
          <w:rFonts w:ascii="Arial" w:hAnsi="Arial" w:cs="Arial"/>
          <w:color w:val="000000"/>
          <w:sz w:val="18"/>
          <w:szCs w:val="18"/>
        </w:rPr>
        <w:t>Naročnik naproša ponudnike, da v svojih ponudbah podajo končne cene, ki bodo primerljive z nabavnimi cenami enakih artiklov v drugih slovenskih bolnišnicah, oz. bodo enake ali nižje od najnižjih cen, navedenih v aplikaciji Skupna baza cen, ki jo je izdelalo Združenje zdravstvenih zavodov Slovenije.</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7. Zakoni in predpisi</w:t>
            </w:r>
          </w:p>
        </w:tc>
      </w:tr>
    </w:tbl>
    <w:p w:rsidR="007E5760" w:rsidRDefault="00B041E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E5760">
              <w:tc>
                <w:tcPr>
                  <w:tcW w:w="0" w:type="auto"/>
                  <w:tcMar>
                    <w:top w:w="0" w:type="auto"/>
                    <w:bottom w:w="0" w:type="auto"/>
                  </w:tcMar>
                </w:tcPr>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Zakon o javnem naročanju (ZJN-3;  Uradni list RS, št. 91/15 in 14/18)</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Zakon o pravnem varstvu v postopkih javnega naročanja (Uradni list RS, št. 43/11, 60/11 – ZTP-D, 63/13, 90/14 – ZDU-1I in 60/17)</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Zakon o javnih financah (Uradni list RS, št. 11/11 – uradno prečiščeno besedilo, 14/13 – popr., 101/13, 55/15 – ZFisP, 96/15 – ZIPRS1617 in 13/18)</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lastRenderedPageBreak/>
                    <w:t>Zakon o integriteti in preprečevanju korupcije (Uradni list RS, št. 69/11 - uradno prečiščeno besedilo);</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Uredba o finančnih zavarovanjih pri javnem naročanju (Uradni list RS, št. 27/16)</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Obligacijski zakonik (Uradni list RS, št. 97/07 – uradno prečiščeno besedilo in 64/16 – odl. US) ter</w:t>
                  </w:r>
                </w:p>
                <w:p w:rsidR="007E5760" w:rsidRDefault="00B041E3" w:rsidP="00882BD1">
                  <w:pPr>
                    <w:numPr>
                      <w:ilvl w:val="0"/>
                      <w:numId w:val="12"/>
                    </w:numPr>
                    <w:rPr>
                      <w:rFonts w:ascii="Arial" w:hAnsi="Arial" w:cs="Arial"/>
                      <w:color w:val="000000"/>
                      <w:sz w:val="18"/>
                      <w:szCs w:val="18"/>
                    </w:rPr>
                  </w:pPr>
                  <w:r>
                    <w:rPr>
                      <w:rFonts w:ascii="Arial" w:hAnsi="Arial" w:cs="Arial"/>
                      <w:color w:val="000000"/>
                      <w:position w:val="-2"/>
                      <w:sz w:val="18"/>
                      <w:szCs w:val="18"/>
                    </w:rPr>
                    <w:t>vsa ostala veljavna zakonodaja, ki velja v Republiki Sloveniji in ureja zadevno področje.</w:t>
                  </w:r>
                </w:p>
              </w:tc>
            </w:tr>
          </w:tbl>
          <w:p w:rsidR="007E5760" w:rsidRDefault="007E5760"/>
        </w:tc>
      </w:tr>
    </w:tbl>
    <w:p w:rsidR="007E5760" w:rsidRDefault="00B041E3">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7E5760" w:rsidRDefault="00B041E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E5760">
              <w:tc>
                <w:tcPr>
                  <w:tcW w:w="0" w:type="auto"/>
                  <w:tcMar>
                    <w:top w:w="0" w:type="auto"/>
                    <w:bottom w:w="0" w:type="auto"/>
                  </w:tcMar>
                </w:tcPr>
                <w:p w:rsidR="007E5760" w:rsidRDefault="00B041E3" w:rsidP="00882BD1">
                  <w:pPr>
                    <w:numPr>
                      <w:ilvl w:val="0"/>
                      <w:numId w:val="13"/>
                    </w:numPr>
                    <w:rPr>
                      <w:rFonts w:ascii="Arial" w:hAnsi="Arial" w:cs="Arial"/>
                      <w:color w:val="000000"/>
                      <w:sz w:val="18"/>
                      <w:szCs w:val="18"/>
                    </w:rPr>
                  </w:pPr>
                  <w:r>
                    <w:rPr>
                      <w:rFonts w:ascii="Arial" w:hAnsi="Arial" w:cs="Arial"/>
                      <w:color w:val="000000"/>
                      <w:position w:val="-2"/>
                      <w:sz w:val="18"/>
                      <w:szCs w:val="18"/>
                    </w:rPr>
                    <w:t>svojih ustanoviteljih, družbenikih, delničarjih, komanditistih ali drugih lastnikih in podatke o lastniških deležih navedenih oseb in</w:t>
                  </w:r>
                </w:p>
                <w:p w:rsidR="007E5760" w:rsidRDefault="00B041E3" w:rsidP="00882BD1">
                  <w:pPr>
                    <w:numPr>
                      <w:ilvl w:val="0"/>
                      <w:numId w:val="13"/>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rsidR="007E5760" w:rsidRDefault="007E5760"/>
        </w:tc>
      </w:tr>
    </w:tbl>
    <w:p w:rsidR="007E5760" w:rsidRDefault="00B041E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7E5760" w:rsidRDefault="00B041E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7E5760" w:rsidRDefault="00B041E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8. Ponudba s podizvajalci</w:t>
            </w:r>
          </w:p>
        </w:tc>
      </w:tr>
    </w:tbl>
    <w:p w:rsidR="007E5760" w:rsidRDefault="00B041E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7E5760" w:rsidRDefault="00B041E3">
      <w:pPr>
        <w:spacing w:before="225" w:after="225" w:line="240" w:lineRule="auto"/>
        <w:jc w:val="both"/>
      </w:pPr>
      <w:r>
        <w:rPr>
          <w:rFonts w:ascii="Arial" w:hAnsi="Arial" w:cs="Arial"/>
          <w:b/>
          <w:bCs/>
          <w:color w:val="000000"/>
          <w:sz w:val="18"/>
          <w:szCs w:val="18"/>
        </w:rPr>
        <w:t>V primeru javnega naročila blaga ponudnik v ponudbi ni dolžan navesti podizvajalcev oziroma delov naročila, ki jih namerava oddati v podizvajanje.</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9. Ustavitev postopka, zavrnitev vseh ponudb, odstop od izvedbe javnega naročila</w:t>
            </w:r>
          </w:p>
        </w:tc>
      </w:tr>
    </w:tbl>
    <w:p w:rsidR="007E5760" w:rsidRDefault="00B041E3">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rsidR="00B041E3" w:rsidRDefault="00B041E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lastRenderedPageBreak/>
              <w:t>10. ESPD</w:t>
            </w:r>
          </w:p>
        </w:tc>
      </w:tr>
    </w:tbl>
    <w:p w:rsidR="007E5760" w:rsidRDefault="00B041E3" w:rsidP="00B041E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11. Zmanjšanje obsega naročila</w:t>
            </w:r>
          </w:p>
        </w:tc>
      </w:tr>
    </w:tbl>
    <w:p w:rsidR="007E5760" w:rsidRDefault="00B041E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7E5760" w:rsidRDefault="00B041E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12. Dopolnjevanje, spreminjanje ter pojasnjevanje ponudb</w:t>
            </w:r>
          </w:p>
        </w:tc>
      </w:tr>
    </w:tbl>
    <w:p w:rsidR="007E5760" w:rsidRDefault="00B041E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7E5760" w:rsidRDefault="00B041E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E5760" w:rsidRDefault="00B041E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7E5760" w:rsidRDefault="00B041E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7E5760" w:rsidRDefault="00B041E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7E5760" w:rsidRDefault="00B041E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13. Način predložitve dokumentov v ponudbi</w:t>
            </w:r>
          </w:p>
        </w:tc>
      </w:tr>
    </w:tbl>
    <w:p w:rsidR="007E5760" w:rsidRDefault="00B041E3">
      <w:pPr>
        <w:spacing w:before="225" w:after="225" w:line="240" w:lineRule="auto"/>
        <w:jc w:val="both"/>
      </w:pPr>
      <w:r>
        <w:rPr>
          <w:rFonts w:ascii="Arial" w:hAnsi="Arial" w:cs="Arial"/>
          <w:color w:val="000000"/>
          <w:sz w:val="18"/>
          <w:szCs w:val="18"/>
        </w:rPr>
        <w:lastRenderedPageBreak/>
        <w:t>Zaželeno je:</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7E5760" w:rsidRDefault="00B041E3" w:rsidP="00882BD1">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7E5760" w:rsidRDefault="00B041E3" w:rsidP="00882BD1">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7E5760" w:rsidRDefault="00B041E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E5760" w:rsidRDefault="00B041E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7E5760" w:rsidRDefault="00B041E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7E5760" w:rsidRDefault="00B041E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14. Veljavnost ponudbe</w:t>
            </w:r>
          </w:p>
        </w:tc>
      </w:tr>
    </w:tbl>
    <w:p w:rsidR="007E5760" w:rsidRDefault="00B041E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7E5760" w:rsidRDefault="00B041E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15. Zaupnost ponudbene dokumentacije</w:t>
            </w:r>
          </w:p>
        </w:tc>
      </w:tr>
    </w:tbl>
    <w:p w:rsidR="007E5760" w:rsidRDefault="00B041E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7E5760" w:rsidRDefault="00B041E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7E5760" w:rsidRDefault="00B041E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EAN, pa tudi podatki iz dokazil, ki izkazujejo izpolnjevanje naročnikovih zahtev) in količina iz te specifikacije, cena na enoto, vrednost posamezne postavke in skupna vrednost iz ponudbe ter vsi tisti podatki, ki so vplivali na razvrstitev ponudbe v okviru drugih meril.</w:t>
      </w:r>
    </w:p>
    <w:p w:rsidR="007E5760" w:rsidRDefault="00B041E3">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w:t>
      </w:r>
      <w:r>
        <w:rPr>
          <w:rFonts w:ascii="Arial" w:hAnsi="Arial" w:cs="Arial"/>
          <w:color w:val="000000"/>
          <w:sz w:val="18"/>
          <w:szCs w:val="18"/>
        </w:rPr>
        <w:lastRenderedPageBreak/>
        <w:t>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16. Obvestilo o oddaji naročila</w:t>
            </w:r>
          </w:p>
        </w:tc>
      </w:tr>
    </w:tbl>
    <w:p w:rsidR="007E5760" w:rsidRDefault="00B041E3">
      <w:pPr>
        <w:spacing w:before="225" w:after="225" w:line="240" w:lineRule="auto"/>
        <w:jc w:val="both"/>
      </w:pPr>
      <w:r>
        <w:rPr>
          <w:rFonts w:ascii="Arial" w:hAnsi="Arial" w:cs="Arial"/>
          <w:color w:val="000000"/>
          <w:sz w:val="18"/>
          <w:szCs w:val="18"/>
        </w:rPr>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rsidR="007E5760" w:rsidRDefault="00B041E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7E5760" w:rsidRDefault="00B041E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7E5760" w:rsidRDefault="00B041E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7E5760" w:rsidRDefault="00B041E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17. Pravno varstvo</w:t>
            </w:r>
          </w:p>
        </w:tc>
      </w:tr>
    </w:tbl>
    <w:p w:rsidR="007E5760" w:rsidRDefault="00B041E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E5760" w:rsidRDefault="00B041E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E5760" w:rsidRDefault="00B041E3">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7E5760" w:rsidRDefault="00B041E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E5760" w:rsidRDefault="00B041E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7E5760" w:rsidRDefault="00B041E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7E5760" w:rsidRDefault="00B041E3">
      <w:pPr>
        <w:spacing w:before="225" w:after="225" w:line="240" w:lineRule="auto"/>
        <w:jc w:val="both"/>
      </w:pPr>
      <w:r>
        <w:rPr>
          <w:rFonts w:ascii="Arial" w:hAnsi="Arial" w:cs="Arial"/>
          <w:color w:val="000000"/>
          <w:sz w:val="18"/>
          <w:szCs w:val="18"/>
        </w:rPr>
        <w:t>https://ejn.gov.si/sistem/pravno-varstvo.html</w:t>
      </w:r>
    </w:p>
    <w:p w:rsidR="007E5760" w:rsidRDefault="00B041E3">
      <w:pPr>
        <w:spacing w:before="225" w:after="225" w:line="240" w:lineRule="auto"/>
        <w:jc w:val="both"/>
      </w:pPr>
      <w:r>
        <w:rPr>
          <w:rFonts w:ascii="Arial" w:hAnsi="Arial" w:cs="Arial"/>
          <w:b/>
          <w:bCs/>
          <w:color w:val="000000"/>
          <w:sz w:val="18"/>
          <w:szCs w:val="18"/>
        </w:rPr>
        <w:lastRenderedPageBreak/>
        <w:t>Od 1. 1. 2021 se zahtevek za revizijo skladno z določbo 13.a člena ZPVPJN lahko vloži samo preko portala eRevizija na spletnem naslovu https://www.portalerevizija.si. </w:t>
      </w:r>
    </w:p>
    <w:p w:rsidR="007E5760" w:rsidRDefault="00B041E3">
      <w:pPr>
        <w:spacing w:before="225" w:after="225" w:line="240" w:lineRule="auto"/>
        <w:jc w:val="both"/>
      </w:pPr>
      <w:r>
        <w:rPr>
          <w:rFonts w:ascii="Arial" w:hAnsi="Arial" w:cs="Arial"/>
          <w:color w:val="000000"/>
          <w:sz w:val="18"/>
          <w:szCs w:val="18"/>
        </w:rPr>
        <w:t>Zahtevek za revizijo se lahko vloži v roku iz 25. člena ZPVPJN.</w:t>
      </w:r>
    </w:p>
    <w:p w:rsidR="007E5760" w:rsidRDefault="00B041E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r>
              <w:rPr>
                <w:rFonts w:ascii="Arial" w:hAnsi="Arial" w:cs="Arial"/>
                <w:b/>
                <w:bCs/>
                <w:color w:val="FFFFFF"/>
                <w:position w:val="-2"/>
                <w:sz w:val="18"/>
                <w:szCs w:val="18"/>
                <w:shd w:val="clear" w:color="auto" w:fill="000000"/>
              </w:rPr>
              <w:t>18. Sklenitev pogodbe</w:t>
            </w:r>
          </w:p>
        </w:tc>
      </w:tr>
    </w:tbl>
    <w:p w:rsidR="007E5760" w:rsidRDefault="00B041E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7E5760" w:rsidRDefault="00B041E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7E5760" w:rsidRDefault="00B041E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7E5760" w:rsidRDefault="007E5760">
      <w:pPr>
        <w:sectPr w:rsidR="007E5760" w:rsidSect="00D931BF">
          <w:pgSz w:w="11906" w:h="16838"/>
          <w:pgMar w:top="1418" w:right="1418" w:bottom="1418" w:left="1418" w:header="567" w:footer="680" w:gutter="0"/>
          <w:cols w:space="708"/>
          <w:docGrid w:linePitch="360"/>
        </w:sectPr>
      </w:pPr>
    </w:p>
    <w:p w:rsidR="00B041E3" w:rsidRPr="00A820C7" w:rsidRDefault="00B041E3" w:rsidP="00B041E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B041E3" w:rsidRDefault="00B041E3" w:rsidP="00B041E3">
      <w:pPr>
        <w:rPr>
          <w:rFonts w:ascii="Arial" w:hAnsi="Arial" w:cs="Arial"/>
          <w:sz w:val="18"/>
          <w:szCs w:val="18"/>
        </w:rPr>
      </w:pPr>
    </w:p>
    <w:p w:rsidR="007E5760" w:rsidRDefault="00B041E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7E5760" w:rsidRDefault="00B041E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E576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Merilo je najnižja ponudbena cena za podsklop v primeru zaprtih podsklopov oz. za posamezno vrsto blaga v primeru odprtih podsklopv.</w:t>
            </w:r>
          </w:p>
        </w:tc>
      </w:tr>
    </w:tbl>
    <w:p w:rsidR="007E5760" w:rsidRDefault="00B041E3">
      <w:pPr>
        <w:spacing w:before="225" w:after="225" w:line="240" w:lineRule="auto"/>
        <w:jc w:val="both"/>
      </w:pPr>
      <w:r>
        <w:rPr>
          <w:rFonts w:ascii="Arial" w:hAnsi="Arial" w:cs="Arial"/>
          <w:color w:val="000000"/>
          <w:sz w:val="18"/>
          <w:szCs w:val="18"/>
        </w:rPr>
        <w:t>V primeru, da bo več ponudnikov ponudilo enako najnižjo končno ceno za posamezni zaprti podsklop, bo naročnik izbral ponudnika, ki bo dosegel najvišjo skupno končno vrednost izbranega blaga za celoten sklop v katerem se bo nahajal predmeten podsklop z enako najnižjo ceno oz. v primeru enakih cen za posamezne vrste blaga (pri odprtih podsklopih), bo naročnik izbral ponudnika, ki bo dosegel najvišjo skupno končno vrednost izbranega blaga za celoten odprti predmeten podsklop v katerem se bo nahajalo blago z enako najnižjo ceno.</w:t>
      </w:r>
    </w:p>
    <w:p w:rsidR="00B041E3" w:rsidRPr="00C25086" w:rsidRDefault="00B041E3" w:rsidP="00B041E3"/>
    <w:p w:rsidR="007E5760" w:rsidRDefault="007E5760">
      <w:pPr>
        <w:sectPr w:rsidR="007E5760" w:rsidSect="00D931BF">
          <w:pgSz w:w="11906" w:h="16838"/>
          <w:pgMar w:top="1418" w:right="1418" w:bottom="1418" w:left="1418" w:header="567" w:footer="680" w:gutter="0"/>
          <w:cols w:space="708"/>
          <w:docGrid w:linePitch="360"/>
        </w:sectPr>
      </w:pPr>
    </w:p>
    <w:p w:rsidR="006975C6" w:rsidRPr="00563971" w:rsidRDefault="00B041E3" w:rsidP="00B041E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7E5760" w:rsidRDefault="00B041E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E5760" w:rsidRDefault="00B041E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E5760">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E5760" w:rsidRDefault="00B041E3">
            <w:r>
              <w:rPr>
                <w:rFonts w:ascii="Arial" w:hAnsi="Arial" w:cs="Arial"/>
                <w:color w:val="FFFFFF"/>
                <w:position w:val="-2"/>
                <w:sz w:val="18"/>
                <w:szCs w:val="18"/>
              </w:rPr>
              <w:t>Razlogi za izključitev</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E5760" w:rsidRDefault="00B041E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7E5760" w:rsidRDefault="00B041E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7E5760" w:rsidRDefault="00B041E3">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7E5760" w:rsidRDefault="00B041E3">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7E5760" w:rsidRDefault="00B041E3">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E5760" w:rsidRDefault="00B041E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 in ESPD.</w:t>
            </w:r>
          </w:p>
          <w:p w:rsidR="007E5760" w:rsidRDefault="00B041E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E5760" w:rsidRDefault="00B041E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7E5760" w:rsidRDefault="00B041E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7E5760" w:rsidRDefault="00B041E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E5760" w:rsidRDefault="00B041E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7E5760" w:rsidRDefault="00B041E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E5760" w:rsidRDefault="00B041E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7E5760" w:rsidRDefault="00B041E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7E5760" w:rsidRDefault="00B041E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E5760" w:rsidRDefault="00B041E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E5760" w:rsidRDefault="00B041E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7E5760" w:rsidRDefault="00B041E3">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7E5760" w:rsidRDefault="00B041E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7E5760" w:rsidRDefault="007E5760"/>
    <w:tbl>
      <w:tblPr>
        <w:tblStyle w:val="NormalTablePHPDOCX"/>
        <w:tblW w:w="2500" w:type="pct"/>
        <w:tblInd w:w="108" w:type="dxa"/>
        <w:tblLook w:val="04A0" w:firstRow="1" w:lastRow="0" w:firstColumn="1" w:lastColumn="0" w:noHBand="0" w:noVBand="1"/>
      </w:tblPr>
      <w:tblGrid>
        <w:gridCol w:w="4504"/>
      </w:tblGrid>
      <w:tr w:rsidR="007E5760">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E5760" w:rsidRDefault="00B041E3">
            <w:r>
              <w:rPr>
                <w:rFonts w:ascii="Arial" w:hAnsi="Arial" w:cs="Arial"/>
                <w:color w:val="FFFFFF"/>
                <w:position w:val="-2"/>
                <w:sz w:val="18"/>
                <w:szCs w:val="18"/>
              </w:rPr>
              <w:t>Poslovna in finančna sposobnost</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E5760" w:rsidRDefault="00B041E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Gospodarski subjekt mora biti vpisan v register poslovnih subjektov, ki opravljajo promet z medicinskimi pripomočki na debelo.</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E5760" w:rsidRDefault="00B041E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E5760" w:rsidRDefault="00B041E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7E5760" w:rsidRDefault="00B041E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E5760" w:rsidRDefault="00B041E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E5760" w:rsidRDefault="00B041E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Gospodarski subjekt je v preteklih 3 letih pred objavo tega JN kvaitetno in pravočasno izvajal svoje pogodbene obveznosti z naročniki.</w:t>
            </w:r>
          </w:p>
          <w:p w:rsidR="007E5760" w:rsidRDefault="00B041E3">
            <w:pPr>
              <w:spacing w:before="135" w:after="135"/>
              <w:jc w:val="both"/>
              <w:textAlignment w:val="center"/>
            </w:pPr>
            <w:r>
              <w:rPr>
                <w:rFonts w:ascii="Arial" w:hAnsi="Arial" w:cs="Arial"/>
                <w:color w:val="000000"/>
                <w:position w:val="-2"/>
                <w:sz w:val="18"/>
                <w:szCs w:val="18"/>
              </w:rPr>
              <w:lastRenderedPageBreak/>
              <w:t>Naročnik bo iz postopka izločil ponudnika, ki je v preteklih treh letih izvajal dobave nepravočasno ali/in nekvalitetno, večkrat kršil druga pogodbena določila. Kot dokazila o nekvalitetno izvedenih delih bo naročnik štel pisne reklamacije, pisna opozorila dobavitelju o kršitvah pogodbenih obveznosti, obračunane pogodbene kazni ali unovčenje bančne garancije.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p w:rsidR="007E5760" w:rsidRDefault="00B041E3">
            <w:pPr>
              <w:spacing w:before="135" w:after="135"/>
              <w:jc w:val="both"/>
              <w:textAlignment w:val="center"/>
            </w:pPr>
            <w:r>
              <w:rPr>
                <w:rFonts w:ascii="Arial" w:hAnsi="Arial" w:cs="Arial"/>
                <w:color w:val="000000"/>
                <w:position w:val="-2"/>
                <w:sz w:val="18"/>
                <w:szCs w:val="18"/>
              </w:rPr>
              <w:t>Izpolnjevanje pogoja naročnik preveri sam in ponudnik ne prilaga ničesar.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E5760" w:rsidRDefault="00B041E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nudi plačilni rok 60 dni od prejema pravilno izstavljenega računa, ki se izstavi po dobavi oz. odjavi blaga.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in podpisan Obrazec  KROVNA IZJAVA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E5760" w:rsidRDefault="007E5760"/>
    <w:p w:rsidR="00B041E3" w:rsidRDefault="00B041E3"/>
    <w:tbl>
      <w:tblPr>
        <w:tblStyle w:val="NormalTablePHPDOCX"/>
        <w:tblW w:w="2500" w:type="pct"/>
        <w:tblInd w:w="108" w:type="dxa"/>
        <w:tblLook w:val="04A0" w:firstRow="1" w:lastRow="0" w:firstColumn="1" w:lastColumn="0" w:noHBand="0" w:noVBand="1"/>
      </w:tblPr>
      <w:tblGrid>
        <w:gridCol w:w="4504"/>
      </w:tblGrid>
      <w:tr w:rsidR="007E5760">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7E5760" w:rsidRDefault="00B041E3">
            <w:r>
              <w:rPr>
                <w:rFonts w:ascii="Arial" w:hAnsi="Arial" w:cs="Arial"/>
                <w:color w:val="FFFFFF"/>
                <w:position w:val="-2"/>
                <w:sz w:val="18"/>
                <w:szCs w:val="18"/>
              </w:rPr>
              <w:lastRenderedPageBreak/>
              <w:t>Tehnična sposobnost</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Pr="00B041E3" w:rsidRDefault="00B041E3">
            <w:pPr>
              <w:spacing w:before="135" w:after="135"/>
              <w:jc w:val="both"/>
              <w:textAlignment w:val="center"/>
            </w:pPr>
            <w:r>
              <w:rPr>
                <w:rFonts w:ascii="Arial" w:hAnsi="Arial" w:cs="Arial"/>
                <w:color w:val="000000"/>
                <w:position w:val="-2"/>
                <w:sz w:val="18"/>
                <w:szCs w:val="18"/>
              </w:rPr>
              <w:t xml:space="preserve">Da zagotavlja skladnost ponujenega blaga z naročnikovimi strokovnimi zahtevami, navedenimi v tej razpisni dokumentaciji in vseh njenih prilogah </w:t>
            </w:r>
            <w:r w:rsidRPr="00B041E3">
              <w:rPr>
                <w:rFonts w:ascii="Arial" w:hAnsi="Arial" w:cs="Arial"/>
                <w:position w:val="-2"/>
                <w:sz w:val="18"/>
                <w:szCs w:val="18"/>
              </w:rPr>
              <w:t>ter da, ponujeno blago ustreza vsem predpisom varstva pri delu ter standardom in normativom, ki jih narekujejo predpisi RS ali EU.</w:t>
            </w:r>
          </w:p>
          <w:p w:rsidR="007E5760" w:rsidRDefault="00B041E3">
            <w:pPr>
              <w:spacing w:before="135" w:after="135"/>
              <w:jc w:val="both"/>
              <w:textAlignment w:val="center"/>
            </w:pPr>
            <w:r>
              <w:rPr>
                <w:rFonts w:ascii="Arial" w:hAnsi="Arial" w:cs="Arial"/>
                <w:color w:val="000000"/>
                <w:position w:val="-2"/>
                <w:sz w:val="18"/>
                <w:szCs w:val="18"/>
              </w:rPr>
              <w:t>Tuji ponudnik pa tudi zagotavlja, da je seznanjen z vsebino predmetnega javnega naročila in predpisi s področja predmeta javnega naročanja, veljavnimi v Republiki Sloveniji.</w:t>
            </w:r>
            <w:r>
              <w:rPr>
                <w:rFonts w:ascii="Arial" w:hAnsi="Arial" w:cs="Arial"/>
                <w:b/>
                <w:bCs/>
                <w:color w:val="FFFFFF"/>
                <w:position w:val="-2"/>
                <w:sz w:val="18"/>
                <w:szCs w:val="18"/>
              </w:rPr>
              <w:t>dnost ponujenega blaga z naročnikovimi strokovnimi zahtevami</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Izjava ponudnika - obrazec Krovna izjava in ESPD ter priloge iz katerih je razvidno, da blago izpolnjuje vse strokovne zahteve naročnika:</w:t>
            </w:r>
          </w:p>
          <w:tbl>
            <w:tblPr>
              <w:tblStyle w:val="NormalTablePHPDOCX"/>
              <w:tblW w:w="5000" w:type="pct"/>
              <w:tblLook w:val="04A0" w:firstRow="1" w:lastRow="0" w:firstColumn="1" w:lastColumn="0" w:noHBand="0" w:noVBand="1"/>
            </w:tblPr>
            <w:tblGrid>
              <w:gridCol w:w="7224"/>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7E5760">
                    <w:tc>
                      <w:tcPr>
                        <w:tcW w:w="0" w:type="auto"/>
                        <w:tcMar>
                          <w:top w:w="0" w:type="auto"/>
                          <w:bottom w:w="0" w:type="auto"/>
                        </w:tcMar>
                      </w:tcPr>
                      <w:p w:rsidR="007E5760" w:rsidRDefault="00B041E3" w:rsidP="00882BD1">
                        <w:pPr>
                          <w:numPr>
                            <w:ilvl w:val="0"/>
                            <w:numId w:val="15"/>
                          </w:numPr>
                          <w:rPr>
                            <w:rFonts w:ascii="Arial" w:hAnsi="Arial" w:cs="Arial"/>
                            <w:color w:val="000000"/>
                            <w:sz w:val="18"/>
                            <w:szCs w:val="18"/>
                          </w:rPr>
                        </w:pPr>
                        <w:r>
                          <w:rPr>
                            <w:rFonts w:ascii="Arial" w:hAnsi="Arial" w:cs="Arial"/>
                            <w:color w:val="000000"/>
                            <w:position w:val="-2"/>
                            <w:sz w:val="18"/>
                            <w:szCs w:val="18"/>
                          </w:rPr>
                          <w:t>opisi blaga v slovenskem jeziku,</w:t>
                        </w:r>
                      </w:p>
                      <w:p w:rsidR="007E5760" w:rsidRDefault="00B041E3" w:rsidP="00882BD1">
                        <w:pPr>
                          <w:numPr>
                            <w:ilvl w:val="0"/>
                            <w:numId w:val="15"/>
                          </w:numPr>
                          <w:rPr>
                            <w:rFonts w:ascii="Arial" w:hAnsi="Arial" w:cs="Arial"/>
                            <w:color w:val="000000"/>
                            <w:sz w:val="18"/>
                            <w:szCs w:val="18"/>
                          </w:rPr>
                        </w:pPr>
                        <w:r>
                          <w:rPr>
                            <w:rFonts w:ascii="Arial" w:hAnsi="Arial" w:cs="Arial"/>
                            <w:color w:val="000000"/>
                            <w:position w:val="-2"/>
                            <w:sz w:val="18"/>
                            <w:szCs w:val="18"/>
                          </w:rPr>
                          <w:t>prospektni material /katalogi proizvajalca/ tehnična dokumentacija v slovenskem jeziku ali angleškem jeziku,</w:t>
                        </w:r>
                      </w:p>
                      <w:p w:rsidR="007E5760" w:rsidRDefault="00B041E3" w:rsidP="00882BD1">
                        <w:pPr>
                          <w:numPr>
                            <w:ilvl w:val="0"/>
                            <w:numId w:val="15"/>
                          </w:numPr>
                          <w:rPr>
                            <w:rFonts w:ascii="Arial" w:hAnsi="Arial" w:cs="Arial"/>
                            <w:color w:val="000000"/>
                            <w:sz w:val="18"/>
                            <w:szCs w:val="18"/>
                          </w:rPr>
                        </w:pPr>
                        <w:r>
                          <w:rPr>
                            <w:rFonts w:ascii="Arial" w:hAnsi="Arial" w:cs="Arial"/>
                            <w:color w:val="000000"/>
                            <w:position w:val="-2"/>
                            <w:sz w:val="18"/>
                            <w:szCs w:val="18"/>
                          </w:rPr>
                          <w:t>originalna navodila za uporabo,</w:t>
                        </w:r>
                      </w:p>
                    </w:tc>
                  </w:tr>
                </w:tbl>
                <w:p w:rsidR="007E5760" w:rsidRDefault="007E5760"/>
              </w:tc>
            </w:tr>
          </w:tbl>
          <w:p w:rsidR="007E5760" w:rsidRDefault="00B041E3">
            <w:pPr>
              <w:spacing w:before="135" w:after="135"/>
              <w:jc w:val="both"/>
              <w:textAlignment w:val="center"/>
            </w:pPr>
            <w:r>
              <w:rPr>
                <w:rFonts w:ascii="Arial" w:hAnsi="Arial" w:cs="Arial"/>
                <w:color w:val="000000"/>
                <w:position w:val="-2"/>
                <w:sz w:val="18"/>
                <w:szCs w:val="18"/>
              </w:rPr>
              <w:t>iz  katerih bodo jasno razvidne vse strokovno tehnične karakteristike ponujenega blaga, ki izhajajo iz naročnikovih strokovnih zahtev. </w:t>
            </w:r>
          </w:p>
          <w:p w:rsidR="007E5760" w:rsidRDefault="00B041E3">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dokumentacija,navodila...), ki ni predložena v slovenskem jeziku, prevesti v slovenski jezik, bo prevod v določenem roku naložil ponudniku na njegove stroške.</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b/>
                <w:bCs/>
                <w:color w:val="000000"/>
                <w:position w:val="-2"/>
                <w:sz w:val="18"/>
                <w:szCs w:val="18"/>
              </w:rPr>
              <w:t>Opisi blaga, prospektno tehnična dokumentacija, navodila morajo biti označena: sklop.podsklop/zap. št. blaga in zložena v zaporedju kot je navedeno v Predračunu-seznamu razpisanega blaga.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KUMULATIVNO izpolnjevanje pogoja</w:t>
            </w:r>
          </w:p>
          <w:p w:rsidR="007E5760" w:rsidRDefault="00B041E3">
            <w:pPr>
              <w:jc w:val="both"/>
              <w:textAlignment w:val="center"/>
            </w:pPr>
            <w:r>
              <w:rPr>
                <w:rFonts w:ascii="Arial" w:hAnsi="Arial" w:cs="Arial"/>
                <w:color w:val="000000"/>
                <w:position w:val="-2"/>
                <w:sz w:val="18"/>
                <w:szCs w:val="18"/>
              </w:rPr>
              <w:t>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KUMULATIVNO izpolnjevanje pogoja</w:t>
            </w:r>
          </w:p>
          <w:p w:rsidR="007E5760" w:rsidRDefault="00B041E3">
            <w:pPr>
              <w:jc w:val="both"/>
              <w:textAlignment w:val="center"/>
            </w:pPr>
            <w:r>
              <w:rPr>
                <w:rFonts w:ascii="Arial" w:hAnsi="Arial" w:cs="Arial"/>
                <w:color w:val="000000"/>
                <w:position w:val="-2"/>
                <w:sz w:val="18"/>
                <w:szCs w:val="18"/>
              </w:rPr>
              <w:t> </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varnost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p w:rsidR="007E5760" w:rsidRDefault="00B041E3">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KUMULATIVNO izpolnjevanje pogoja</w:t>
            </w:r>
          </w:p>
          <w:p w:rsidR="007E5760" w:rsidRDefault="00B041E3">
            <w:pPr>
              <w:jc w:val="both"/>
              <w:textAlignment w:val="center"/>
            </w:pPr>
            <w:r>
              <w:rPr>
                <w:rFonts w:ascii="Arial" w:hAnsi="Arial" w:cs="Arial"/>
                <w:color w:val="000000"/>
                <w:position w:val="-2"/>
                <w:sz w:val="18"/>
                <w:szCs w:val="18"/>
              </w:rPr>
              <w:t>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KUMULATIVNO izpolnjevanje pogoja</w:t>
            </w:r>
          </w:p>
          <w:p w:rsidR="007E5760" w:rsidRDefault="00B041E3">
            <w:pPr>
              <w:jc w:val="both"/>
              <w:textAlignment w:val="center"/>
            </w:pPr>
            <w:r>
              <w:rPr>
                <w:rFonts w:ascii="Arial" w:hAnsi="Arial" w:cs="Arial"/>
                <w:color w:val="000000"/>
                <w:position w:val="-2"/>
                <w:sz w:val="18"/>
                <w:szCs w:val="18"/>
              </w:rPr>
              <w:t> </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 pri čemer mora:</w:t>
            </w:r>
          </w:p>
          <w:p w:rsidR="007E5760" w:rsidRDefault="00B041E3">
            <w:pPr>
              <w:spacing w:before="135" w:after="135"/>
              <w:jc w:val="both"/>
              <w:textAlignment w:val="center"/>
            </w:pPr>
            <w:r>
              <w:rPr>
                <w:rFonts w:ascii="Arial" w:hAnsi="Arial" w:cs="Arial"/>
                <w:color w:val="000000"/>
                <w:position w:val="-2"/>
                <w:sz w:val="18"/>
                <w:szCs w:val="18"/>
              </w:rPr>
              <w:t>-     v primeru, da bo popust v Predračunu-seznamu razpisanega blaga prikazal ločeno (v stolpcu popust) – enako prikazati tudi vsakokrat ob dobavi na dobavnici in pozneje na računu;</w:t>
            </w:r>
          </w:p>
          <w:p w:rsidR="007E5760" w:rsidRDefault="00B041E3">
            <w:pPr>
              <w:spacing w:before="135" w:after="135"/>
              <w:jc w:val="both"/>
              <w:textAlignment w:val="center"/>
            </w:pPr>
            <w:r>
              <w:rPr>
                <w:rFonts w:ascii="Arial" w:hAnsi="Arial" w:cs="Arial"/>
                <w:color w:val="000000"/>
                <w:position w:val="-2"/>
                <w:sz w:val="18"/>
                <w:szCs w:val="18"/>
              </w:rPr>
              <w:t>-    v primeru, da bo cena v Predračunu-seznamu razpisanega blaga podana na štiri decimalke natančno, mora biti enako tudi na dobavnici in računu.</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Elektronsko dobavnico mora ponudnik, ki še ni dobavaljal naročniku urediti v roku dveh mesecev po podpisu predmetne pogodbe.</w:t>
            </w:r>
          </w:p>
          <w:p w:rsidR="007E5760" w:rsidRDefault="00B041E3">
            <w:pPr>
              <w:spacing w:before="135" w:after="135"/>
              <w:jc w:val="both"/>
              <w:textAlignment w:val="center"/>
            </w:pPr>
            <w:r>
              <w:rPr>
                <w:rFonts w:ascii="Arial" w:hAnsi="Arial" w:cs="Arial"/>
                <w:color w:val="000000"/>
                <w:position w:val="-2"/>
                <w:sz w:val="18"/>
                <w:szCs w:val="18"/>
              </w:rPr>
              <w:t>Ponudnik, ki pa je naročniku že dobavljal in kljub pogodbenemu poslovanju z naročnikom v preteklem obdobju še vedno nima vzpostavljene elektronske dobavnice, bo v tem postopku izločen zaradi  neizpolnjevanja pogodbenih določil v okviru preteklih postopkov javnega naročanja.</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zagotavlja, da bo v primeru izbire naročniku zagotovil brezplačno kontinuirano izobraževanje uporabnikov za novitete pri izbranih izdelkih, za celoten čas trajanja pogodbe.</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Brezplačni vzorci in/ali predstavitev ponujenega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Da bo zagotovil brezplačne vzorce ponujenega blaga (po dva enaka vzorca v osnovnem pakiranju (oz. več - kjer je posebna zahteva navedena v specifikacijah naročnika) in/ali predstavitev ponujenega blaga, v kolikor naročnik ponujenega blaga ne pozna in bi to zahteval.</w:t>
            </w:r>
          </w:p>
          <w:p w:rsidR="007E5760" w:rsidRDefault="00B041E3">
            <w:pPr>
              <w:spacing w:before="135" w:after="135"/>
              <w:jc w:val="both"/>
              <w:textAlignment w:val="center"/>
            </w:pPr>
            <w:r>
              <w:rPr>
                <w:rFonts w:ascii="Arial" w:hAnsi="Arial" w:cs="Arial"/>
                <w:color w:val="000000"/>
                <w:position w:val="-2"/>
                <w:sz w:val="18"/>
                <w:szCs w:val="18"/>
              </w:rPr>
              <w:lastRenderedPageBreak/>
              <w:t>V primeru, da bo naročnik od ponudnika zahteval predstavitev ponujenega blaga in/ali predložitev vzorcev za klinično preizkušnjo, bo moral ponudnik le-te predstaviti in/ali dostaviti v roku  10  dni.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7E5760" w:rsidRDefault="007E5760"/>
    <w:tbl>
      <w:tblPr>
        <w:tblStyle w:val="NormalTablePHPDOCX"/>
        <w:tblW w:w="9300" w:type="dxa"/>
        <w:tblInd w:w="108" w:type="dxa"/>
        <w:tblLook w:val="04A0" w:firstRow="1" w:lastRow="0" w:firstColumn="1" w:lastColumn="0" w:noHBand="0" w:noVBand="1"/>
      </w:tblPr>
      <w:tblGrid>
        <w:gridCol w:w="1860"/>
        <w:gridCol w:w="7440"/>
      </w:tblGrid>
      <w:tr w:rsidR="007E576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E5760" w:rsidRDefault="00B041E3">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Podatki na računu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7E5760">
              <w:tc>
                <w:tcPr>
                  <w:tcW w:w="0" w:type="auto"/>
                  <w:tcMar>
                    <w:top w:w="0" w:type="auto"/>
                    <w:bottom w:w="0" w:type="auto"/>
                  </w:tcMar>
                </w:tcPr>
                <w:p w:rsidR="007E5760" w:rsidRDefault="00B041E3">
                  <w:r>
                    <w:rPr>
                      <w:rFonts w:ascii="Arial" w:hAnsi="Arial" w:cs="Arial"/>
                      <w:color w:val="000000"/>
                      <w:position w:val="-2"/>
                      <w:sz w:val="18"/>
                      <w:szCs w:val="18"/>
                    </w:rPr>
                    <w:t>Da bo v primeru izbire na vsakem izstavljenem računu (za opremo, servis in potr.mat.) zagotovil  podatke o: </w:t>
                  </w:r>
                </w:p>
              </w:tc>
            </w:tr>
          </w:tbl>
          <w:p w:rsidR="007E5760" w:rsidRDefault="007E5760"/>
          <w:tbl>
            <w:tblPr>
              <w:tblStyle w:val="NormalTablePHPDOCX"/>
              <w:tblW w:w="0" w:type="auto"/>
              <w:tblLook w:val="04A0" w:firstRow="1" w:lastRow="0" w:firstColumn="1" w:lastColumn="0" w:noHBand="0" w:noVBand="1"/>
            </w:tblPr>
            <w:tblGrid>
              <w:gridCol w:w="1320"/>
            </w:tblGrid>
            <w:tr w:rsidR="007E5760">
              <w:tc>
                <w:tcPr>
                  <w:tcW w:w="0" w:type="auto"/>
                  <w:tcMar>
                    <w:top w:w="0" w:type="auto"/>
                    <w:bottom w:w="0" w:type="auto"/>
                  </w:tcMar>
                </w:tcPr>
                <w:p w:rsidR="007E5760" w:rsidRDefault="00B041E3">
                  <w:r>
                    <w:rPr>
                      <w:rFonts w:ascii="Arial" w:hAnsi="Arial" w:cs="Arial"/>
                      <w:color w:val="000000"/>
                      <w:position w:val="-2"/>
                      <w:sz w:val="18"/>
                      <w:szCs w:val="18"/>
                    </w:rPr>
                    <w:t>• št. pogodbe,</w:t>
                  </w:r>
                </w:p>
              </w:tc>
            </w:tr>
          </w:tbl>
          <w:p w:rsidR="007E5760" w:rsidRDefault="007E5760"/>
          <w:tbl>
            <w:tblPr>
              <w:tblStyle w:val="NormalTablePHPDOCX"/>
              <w:tblW w:w="0" w:type="auto"/>
              <w:tblLook w:val="04A0" w:firstRow="1" w:lastRow="0" w:firstColumn="1" w:lastColumn="0" w:noHBand="0" w:noVBand="1"/>
            </w:tblPr>
            <w:tblGrid>
              <w:gridCol w:w="3221"/>
            </w:tblGrid>
            <w:tr w:rsidR="007E5760">
              <w:tc>
                <w:tcPr>
                  <w:tcW w:w="0" w:type="auto"/>
                  <w:tcMar>
                    <w:top w:w="0" w:type="auto"/>
                    <w:bottom w:w="0" w:type="auto"/>
                  </w:tcMar>
                </w:tcPr>
                <w:p w:rsidR="007E5760" w:rsidRDefault="00B041E3">
                  <w:r>
                    <w:rPr>
                      <w:rFonts w:ascii="Arial" w:hAnsi="Arial" w:cs="Arial"/>
                      <w:color w:val="000000"/>
                      <w:position w:val="-2"/>
                      <w:sz w:val="18"/>
                      <w:szCs w:val="18"/>
                    </w:rPr>
                    <w:t>• št. posamezne naročilnice/odjavnice</w:t>
                  </w:r>
                </w:p>
              </w:tc>
            </w:tr>
          </w:tbl>
          <w:p w:rsidR="007E5760" w:rsidRDefault="007E5760"/>
          <w:tbl>
            <w:tblPr>
              <w:tblStyle w:val="NormalTablePHPDOCX"/>
              <w:tblW w:w="0" w:type="auto"/>
              <w:tblLook w:val="04A0" w:firstRow="1" w:lastRow="0" w:firstColumn="1" w:lastColumn="0" w:noHBand="0" w:noVBand="1"/>
            </w:tblPr>
            <w:tblGrid>
              <w:gridCol w:w="1390"/>
            </w:tblGrid>
            <w:tr w:rsidR="007E5760">
              <w:tc>
                <w:tcPr>
                  <w:tcW w:w="0" w:type="auto"/>
                  <w:tcMar>
                    <w:top w:w="0" w:type="auto"/>
                    <w:bottom w:w="0" w:type="auto"/>
                  </w:tcMar>
                </w:tcPr>
                <w:p w:rsidR="007E5760" w:rsidRDefault="00B041E3">
                  <w:r>
                    <w:rPr>
                      <w:rFonts w:ascii="Arial" w:hAnsi="Arial" w:cs="Arial"/>
                      <w:color w:val="000000"/>
                      <w:position w:val="-2"/>
                      <w:sz w:val="18"/>
                      <w:szCs w:val="18"/>
                    </w:rPr>
                    <w:t>• št. dobavnice</w:t>
                  </w:r>
                </w:p>
              </w:tc>
            </w:tr>
          </w:tbl>
          <w:p w:rsidR="007E5760" w:rsidRDefault="007E5760"/>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both"/>
              <w:textAlignment w:val="center"/>
            </w:pPr>
            <w:r>
              <w:rPr>
                <w:rFonts w:ascii="Arial" w:hAnsi="Arial" w:cs="Arial"/>
                <w:color w:val="000000"/>
                <w:position w:val="-2"/>
                <w:sz w:val="18"/>
                <w:szCs w:val="18"/>
              </w:rPr>
              <w:t> </w:t>
            </w:r>
          </w:p>
          <w:p w:rsidR="007E5760" w:rsidRDefault="00B041E3">
            <w:r>
              <w:rPr>
                <w:rFonts w:ascii="Arial" w:hAnsi="Arial" w:cs="Arial"/>
                <w:color w:val="000000"/>
                <w:position w:val="-2"/>
                <w:sz w:val="18"/>
                <w:szCs w:val="18"/>
              </w:rPr>
              <w:t xml:space="preserve"> /</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E57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MORAJO izpolnjevati pogoj</w:t>
            </w:r>
          </w:p>
          <w:p w:rsidR="007E5760" w:rsidRDefault="00B041E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E5760" w:rsidRDefault="007E5760">
      <w:pPr>
        <w:sectPr w:rsidR="007E5760" w:rsidSect="00D931BF">
          <w:pgSz w:w="11906" w:h="16838"/>
          <w:pgMar w:top="1418" w:right="1418" w:bottom="1418" w:left="1418" w:header="567" w:footer="680" w:gutter="0"/>
          <w:cols w:space="708"/>
          <w:docGrid w:linePitch="360"/>
        </w:sectPr>
      </w:pPr>
    </w:p>
    <w:p w:rsidR="00B041E3" w:rsidRPr="00141928" w:rsidRDefault="00B041E3" w:rsidP="00B041E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pPr>
              <w:jc w:val="center"/>
            </w:pPr>
            <w:r>
              <w:rPr>
                <w:rFonts w:ascii="Arial" w:hAnsi="Arial" w:cs="Arial"/>
                <w:b/>
                <w:bCs/>
                <w:color w:val="FFFFFF"/>
                <w:position w:val="-2"/>
                <w:sz w:val="18"/>
                <w:szCs w:val="18"/>
                <w:shd w:val="clear" w:color="auto" w:fill="000000"/>
              </w:rPr>
              <w:t>Zavarovanje za dobro izvedbo - varianta 1</w:t>
            </w:r>
          </w:p>
        </w:tc>
      </w:tr>
    </w:tbl>
    <w:p w:rsidR="007E5760" w:rsidRDefault="00B041E3">
      <w:pPr>
        <w:spacing w:before="225" w:after="225" w:line="240" w:lineRule="auto"/>
        <w:jc w:val="both"/>
      </w:pPr>
      <w:r>
        <w:rPr>
          <w:rFonts w:ascii="Arial" w:hAnsi="Arial" w:cs="Arial"/>
          <w:color w:val="000000"/>
          <w:sz w:val="18"/>
          <w:szCs w:val="18"/>
        </w:rPr>
        <w:t>Instrument zavarovanja: bančna garancija / kavcijsko zavarovanje</w:t>
      </w:r>
    </w:p>
    <w:p w:rsidR="007E5760" w:rsidRDefault="00B041E3">
      <w:pPr>
        <w:spacing w:before="225" w:after="225" w:line="240" w:lineRule="auto"/>
        <w:jc w:val="both"/>
      </w:pPr>
      <w:r>
        <w:rPr>
          <w:rFonts w:ascii="Arial" w:hAnsi="Arial" w:cs="Arial"/>
          <w:color w:val="000000"/>
          <w:sz w:val="18"/>
          <w:szCs w:val="18"/>
        </w:rPr>
        <w:t>Višina zavarovanja: najmanj 5,00 % pogodbene vrednosti z DDV</w:t>
      </w:r>
    </w:p>
    <w:p w:rsidR="007E5760" w:rsidRDefault="00B041E3">
      <w:pPr>
        <w:spacing w:before="225" w:after="225" w:line="240" w:lineRule="auto"/>
        <w:jc w:val="both"/>
      </w:pPr>
      <w:r>
        <w:rPr>
          <w:rFonts w:ascii="Arial" w:hAnsi="Arial" w:cs="Arial"/>
          <w:color w:val="000000"/>
          <w:sz w:val="18"/>
          <w:szCs w:val="18"/>
        </w:rPr>
        <w:t>Čas veljavnosti: do izteka veljavnosti pogodbe.</w:t>
      </w:r>
    </w:p>
    <w:p w:rsidR="007E5760" w:rsidRDefault="00B041E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7E5760" w:rsidRDefault="00B041E3">
      <w:pPr>
        <w:spacing w:before="225" w:after="225" w:line="240" w:lineRule="auto"/>
        <w:jc w:val="both"/>
      </w:pPr>
      <w:r>
        <w:rPr>
          <w:rFonts w:ascii="Arial" w:hAnsi="Arial" w:cs="Arial"/>
          <w:color w:val="000000"/>
          <w:sz w:val="18"/>
          <w:szCs w:val="18"/>
        </w:rPr>
        <w:t>Velja v primeru, da bo pogodbena vrednost višja od 125.000,00 EUR brez DDV.</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pPr>
              <w:jc w:val="center"/>
            </w:pPr>
            <w:r>
              <w:rPr>
                <w:rFonts w:ascii="Arial" w:hAnsi="Arial" w:cs="Arial"/>
                <w:b/>
                <w:bCs/>
                <w:color w:val="FFFFFF"/>
                <w:position w:val="-2"/>
                <w:sz w:val="18"/>
                <w:szCs w:val="18"/>
                <w:shd w:val="clear" w:color="auto" w:fill="000000"/>
              </w:rPr>
              <w:t>Zavarovanje za dobro izvedbo - varianta 2</w:t>
            </w:r>
          </w:p>
        </w:tc>
      </w:tr>
    </w:tbl>
    <w:p w:rsidR="007E5760" w:rsidRDefault="00B041E3">
      <w:pPr>
        <w:spacing w:before="225" w:after="225" w:line="240" w:lineRule="auto"/>
        <w:jc w:val="both"/>
      </w:pPr>
      <w:r>
        <w:rPr>
          <w:rFonts w:ascii="Arial" w:hAnsi="Arial" w:cs="Arial"/>
          <w:color w:val="000000"/>
          <w:sz w:val="18"/>
          <w:szCs w:val="18"/>
        </w:rPr>
        <w:t>Instrument zavarovanja: menica</w:t>
      </w:r>
    </w:p>
    <w:p w:rsidR="007E5760" w:rsidRDefault="00B041E3">
      <w:pPr>
        <w:spacing w:before="225" w:after="225" w:line="240" w:lineRule="auto"/>
        <w:jc w:val="both"/>
      </w:pPr>
      <w:r>
        <w:rPr>
          <w:rFonts w:ascii="Arial" w:hAnsi="Arial" w:cs="Arial"/>
          <w:color w:val="000000"/>
          <w:sz w:val="18"/>
          <w:szCs w:val="18"/>
        </w:rPr>
        <w:t>Višina zavarovanja: najmanj 5,00 % pogodbene vrednosti z DDV</w:t>
      </w:r>
    </w:p>
    <w:p w:rsidR="007E5760" w:rsidRDefault="00B041E3">
      <w:pPr>
        <w:spacing w:before="225" w:after="225" w:line="240" w:lineRule="auto"/>
        <w:jc w:val="both"/>
      </w:pPr>
      <w:r>
        <w:rPr>
          <w:rFonts w:ascii="Arial" w:hAnsi="Arial" w:cs="Arial"/>
          <w:color w:val="000000"/>
          <w:sz w:val="18"/>
          <w:szCs w:val="18"/>
        </w:rPr>
        <w:t>Čas veljavnosti: do izteka veljavnosti pogodbe</w:t>
      </w:r>
    </w:p>
    <w:p w:rsidR="007E5760" w:rsidRDefault="00B041E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7E5760" w:rsidRDefault="00B041E3">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535"/>
      </w:tblGrid>
      <w:tr w:rsidR="007E5760">
        <w:tc>
          <w:tcPr>
            <w:tcW w:w="0" w:type="auto"/>
            <w:shd w:val="clear" w:color="auto" w:fill="000000"/>
            <w:tcMar>
              <w:top w:w="150" w:type="dxa"/>
              <w:bottom w:w="150" w:type="dxa"/>
            </w:tcMar>
            <w:vAlign w:val="center"/>
          </w:tcPr>
          <w:p w:rsidR="007E5760" w:rsidRDefault="00B041E3">
            <w:pPr>
              <w:jc w:val="center"/>
            </w:pPr>
            <w:r>
              <w:rPr>
                <w:rFonts w:ascii="Arial" w:hAnsi="Arial" w:cs="Arial"/>
                <w:b/>
                <w:bCs/>
                <w:color w:val="FFFFFF"/>
                <w:position w:val="-2"/>
                <w:sz w:val="18"/>
                <w:szCs w:val="18"/>
                <w:shd w:val="clear" w:color="auto" w:fill="000000"/>
              </w:rPr>
              <w:t>Zavarovanje za dobro izvedbo - varianta 3</w:t>
            </w:r>
          </w:p>
        </w:tc>
      </w:tr>
    </w:tbl>
    <w:p w:rsidR="007E5760" w:rsidRDefault="00B041E3">
      <w:pPr>
        <w:spacing w:before="225" w:after="225" w:line="240" w:lineRule="auto"/>
        <w:jc w:val="both"/>
      </w:pPr>
      <w:r>
        <w:rPr>
          <w:rFonts w:ascii="Arial" w:hAnsi="Arial" w:cs="Arial"/>
          <w:color w:val="000000"/>
          <w:sz w:val="18"/>
          <w:szCs w:val="18"/>
        </w:rPr>
        <w:t>Instrument zavarovanja: finančni depozit</w:t>
      </w:r>
    </w:p>
    <w:p w:rsidR="007E5760" w:rsidRDefault="00B041E3">
      <w:pPr>
        <w:spacing w:before="225" w:after="225" w:line="240" w:lineRule="auto"/>
        <w:jc w:val="both"/>
      </w:pPr>
      <w:r>
        <w:rPr>
          <w:rFonts w:ascii="Arial" w:hAnsi="Arial" w:cs="Arial"/>
          <w:color w:val="000000"/>
          <w:sz w:val="18"/>
          <w:szCs w:val="18"/>
        </w:rPr>
        <w:t>Višina zavarovanja: najmanj 5,00 % pogodbene vrednosti z DDV</w:t>
      </w:r>
    </w:p>
    <w:p w:rsidR="007E5760" w:rsidRDefault="00B041E3">
      <w:pPr>
        <w:spacing w:before="225" w:after="225" w:line="240" w:lineRule="auto"/>
        <w:jc w:val="both"/>
      </w:pPr>
      <w:r>
        <w:rPr>
          <w:rFonts w:ascii="Arial" w:hAnsi="Arial" w:cs="Arial"/>
          <w:color w:val="000000"/>
          <w:sz w:val="18"/>
          <w:szCs w:val="18"/>
        </w:rPr>
        <w:t>Čas veljavnosti: do izteka veljavnosti pogodbe</w:t>
      </w:r>
    </w:p>
    <w:p w:rsidR="007E5760" w:rsidRDefault="00B041E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7E5760" w:rsidRDefault="00B041E3">
      <w:pPr>
        <w:spacing w:before="225" w:after="225" w:line="240" w:lineRule="auto"/>
        <w:jc w:val="both"/>
      </w:pPr>
      <w:r>
        <w:rPr>
          <w:rFonts w:ascii="Arial" w:hAnsi="Arial" w:cs="Arial"/>
          <w:color w:val="000000"/>
          <w:sz w:val="18"/>
          <w:szCs w:val="18"/>
        </w:rPr>
        <w:t>Naročnik bo kot ustrezno obliko zavarovanja (ne glede na višino pogodbene vrednosti) štel finančni tudi depozit (podatke za nakazilo bo naročnik posredoval izbranim ponudnikom za posamezno obdobje na osnovi predhodnega zaprosila za podatke).</w:t>
      </w:r>
    </w:p>
    <w:p w:rsidR="007E5760" w:rsidRDefault="007E5760">
      <w:pPr>
        <w:sectPr w:rsidR="007E5760" w:rsidSect="00D931BF">
          <w:pgSz w:w="11906" w:h="16838"/>
          <w:pgMar w:top="1418" w:right="1418" w:bottom="1418" w:left="1418" w:header="567" w:footer="680" w:gutter="0"/>
          <w:cols w:space="708"/>
          <w:docGrid w:linePitch="360"/>
        </w:sectPr>
      </w:pPr>
    </w:p>
    <w:p w:rsidR="00B041E3" w:rsidRPr="00A207D9" w:rsidRDefault="00B041E3" w:rsidP="00B041E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B041E3" w:rsidRDefault="00B041E3" w:rsidP="00B041E3">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Splošne specifikacije</w:t>
            </w:r>
          </w:p>
        </w:tc>
      </w:tr>
    </w:tbl>
    <w:p w:rsidR="007E5760" w:rsidRDefault="00B041E3">
      <w:pPr>
        <w:spacing w:before="225" w:after="225" w:line="240" w:lineRule="auto"/>
        <w:jc w:val="both"/>
      </w:pPr>
      <w:r>
        <w:rPr>
          <w:rFonts w:ascii="Arial" w:hAnsi="Arial" w:cs="Arial"/>
          <w:b/>
          <w:bCs/>
          <w:color w:val="000000"/>
          <w:sz w:val="18"/>
          <w:szCs w:val="18"/>
        </w:rPr>
        <w:t>A) Splošne zahteve</w:t>
      </w:r>
    </w:p>
    <w:p w:rsidR="007E5760" w:rsidRDefault="00B041E3">
      <w:pPr>
        <w:spacing w:before="225" w:after="225" w:line="240" w:lineRule="auto"/>
        <w:jc w:val="both"/>
      </w:pPr>
      <w:r>
        <w:rPr>
          <w:rFonts w:ascii="Arial" w:hAnsi="Arial" w:cs="Arial"/>
          <w:color w:val="000000"/>
          <w:sz w:val="18"/>
          <w:szCs w:val="18"/>
        </w:rPr>
        <w:t>1. Vsi ponujeni izdelki morajo biti v skladu z določili Zakona o medicinskih pripomočkih (Ur.l. 98/09).</w:t>
      </w:r>
    </w:p>
    <w:p w:rsidR="007E5760" w:rsidRDefault="00B041E3">
      <w:pPr>
        <w:spacing w:before="225" w:after="225" w:line="240" w:lineRule="auto"/>
        <w:jc w:val="both"/>
      </w:pPr>
      <w:r>
        <w:rPr>
          <w:rFonts w:ascii="Arial" w:hAnsi="Arial" w:cs="Arial"/>
          <w:color w:val="000000"/>
          <w:sz w:val="18"/>
          <w:szCs w:val="18"/>
        </w:rPr>
        <w:t>2. Ponujeno blago mora ustrezati strokovnim zahtevam naročnika navedenim v Tehničnih specifikacijah in Predračunu-seznamu razpisanega blaga ali storitev (v nadaljevanju: predračun).</w:t>
      </w:r>
    </w:p>
    <w:p w:rsidR="007E5760" w:rsidRDefault="00B041E3">
      <w:pPr>
        <w:spacing w:before="225" w:after="225" w:line="240" w:lineRule="auto"/>
        <w:jc w:val="both"/>
      </w:pPr>
      <w:r>
        <w:rPr>
          <w:rFonts w:ascii="Arial" w:hAnsi="Arial" w:cs="Arial"/>
          <w:b/>
          <w:bCs/>
          <w:color w:val="000000"/>
          <w:sz w:val="18"/>
          <w:szCs w:val="18"/>
        </w:rPr>
        <w:t> B)  Razpisane količine</w:t>
      </w:r>
    </w:p>
    <w:p w:rsidR="007E5760" w:rsidRDefault="00B041E3">
      <w:pPr>
        <w:spacing w:before="225" w:after="225" w:line="240" w:lineRule="auto"/>
        <w:jc w:val="both"/>
      </w:pPr>
      <w:r>
        <w:rPr>
          <w:rFonts w:ascii="Arial" w:hAnsi="Arial" w:cs="Arial"/>
          <w:color w:val="000000"/>
          <w:sz w:val="18"/>
          <w:szCs w:val="18"/>
        </w:rPr>
        <w:t>Vrste in količine razpisanega blaga so podane v predračunu. Razpisane količine so okvirne za obdobje dveh let.</w:t>
      </w:r>
    </w:p>
    <w:p w:rsidR="007E5760" w:rsidRDefault="00B041E3">
      <w:pPr>
        <w:spacing w:before="225" w:after="225" w:line="240" w:lineRule="auto"/>
        <w:jc w:val="both"/>
      </w:pPr>
      <w:r>
        <w:rPr>
          <w:rFonts w:ascii="Arial" w:hAnsi="Arial" w:cs="Arial"/>
          <w:b/>
          <w:bCs/>
          <w:color w:val="000000"/>
          <w:sz w:val="18"/>
          <w:szCs w:val="18"/>
        </w:rPr>
        <w:t>C) Način dobave</w:t>
      </w:r>
    </w:p>
    <w:p w:rsidR="007E5760" w:rsidRDefault="00B041E3">
      <w:pPr>
        <w:spacing w:before="225" w:after="225" w:line="240" w:lineRule="auto"/>
        <w:jc w:val="both"/>
      </w:pPr>
      <w:r>
        <w:rPr>
          <w:rFonts w:ascii="Arial" w:hAnsi="Arial" w:cs="Arial"/>
          <w:color w:val="000000"/>
          <w:sz w:val="18"/>
          <w:szCs w:val="18"/>
        </w:rPr>
        <w:t>Naročnik je predvidel dva načina nakupa blaga, in sicer:</w:t>
      </w:r>
    </w:p>
    <w:p w:rsidR="007E5760" w:rsidRDefault="00B041E3">
      <w:pPr>
        <w:spacing w:before="225" w:after="225" w:line="240" w:lineRule="auto"/>
        <w:ind w:left="348"/>
        <w:jc w:val="both"/>
      </w:pPr>
      <w:r>
        <w:rPr>
          <w:rFonts w:ascii="Arial" w:hAnsi="Arial" w:cs="Arial"/>
          <w:color w:val="000000"/>
          <w:sz w:val="18"/>
          <w:szCs w:val="18"/>
          <w:u w:val="single"/>
        </w:rPr>
        <w:t>komisijski nakup za blago:</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16"/>
              </w:numPr>
              <w:rPr>
                <w:rFonts w:ascii="Arial" w:hAnsi="Arial" w:cs="Arial"/>
                <w:color w:val="000000"/>
                <w:sz w:val="18"/>
                <w:szCs w:val="18"/>
              </w:rPr>
            </w:pPr>
            <w:r>
              <w:rPr>
                <w:rFonts w:ascii="Arial" w:hAnsi="Arial" w:cs="Arial"/>
                <w:color w:val="000000"/>
                <w:sz w:val="18"/>
                <w:szCs w:val="18"/>
              </w:rPr>
              <w:t>za vse blago Sklopa I. KORONARNI STENTI</w:t>
            </w:r>
          </w:p>
          <w:p w:rsidR="007E5760" w:rsidRDefault="00B041E3" w:rsidP="00882BD1">
            <w:pPr>
              <w:numPr>
                <w:ilvl w:val="0"/>
                <w:numId w:val="16"/>
              </w:numPr>
              <w:rPr>
                <w:rFonts w:ascii="Arial" w:hAnsi="Arial" w:cs="Arial"/>
                <w:color w:val="000000"/>
                <w:sz w:val="18"/>
                <w:szCs w:val="18"/>
              </w:rPr>
            </w:pPr>
            <w:r>
              <w:rPr>
                <w:rFonts w:ascii="Arial" w:hAnsi="Arial" w:cs="Arial"/>
                <w:color w:val="000000"/>
                <w:sz w:val="18"/>
                <w:szCs w:val="18"/>
              </w:rPr>
              <w:t>za vse blago Sklopa II, podsklop 1 Koronarni baloni, prevlečeni s citostatiki</w:t>
            </w:r>
          </w:p>
          <w:p w:rsidR="007E5760" w:rsidRDefault="00B041E3" w:rsidP="00882BD1">
            <w:pPr>
              <w:numPr>
                <w:ilvl w:val="0"/>
                <w:numId w:val="16"/>
              </w:numPr>
              <w:rPr>
                <w:rFonts w:ascii="Arial" w:hAnsi="Arial" w:cs="Arial"/>
                <w:color w:val="000000"/>
                <w:sz w:val="18"/>
                <w:szCs w:val="18"/>
              </w:rPr>
            </w:pPr>
            <w:r>
              <w:rPr>
                <w:rFonts w:ascii="Arial" w:hAnsi="Arial" w:cs="Arial"/>
                <w:color w:val="000000"/>
                <w:sz w:val="18"/>
                <w:szCs w:val="18"/>
              </w:rPr>
              <w:t>za vse blago podsklopov iz Sklopa IV  BALONSKI KATETRI, ŽILNE OPORNICE, ENDOPROTEZE IN SISTEM ZA PONOVNO VSTOPANJE ŽICE;</w:t>
            </w:r>
          </w:p>
          <w:p w:rsidR="007E5760" w:rsidRDefault="00B041E3" w:rsidP="00882BD1">
            <w:pPr>
              <w:numPr>
                <w:ilvl w:val="0"/>
                <w:numId w:val="16"/>
              </w:numPr>
              <w:rPr>
                <w:rFonts w:ascii="Arial" w:hAnsi="Arial" w:cs="Arial"/>
                <w:color w:val="000000"/>
                <w:sz w:val="18"/>
                <w:szCs w:val="18"/>
              </w:rPr>
            </w:pPr>
            <w:r>
              <w:rPr>
                <w:rFonts w:ascii="Arial" w:hAnsi="Arial" w:cs="Arial"/>
                <w:color w:val="000000"/>
                <w:sz w:val="18"/>
                <w:szCs w:val="18"/>
              </w:rPr>
              <w:t xml:space="preserve">za vse blago Sklopa V., podsklopov: </w:t>
            </w:r>
          </w:p>
          <w:p w:rsidR="007E5760" w:rsidRDefault="00B041E3" w:rsidP="00882BD1">
            <w:pPr>
              <w:numPr>
                <w:ilvl w:val="1"/>
                <w:numId w:val="16"/>
              </w:numPr>
              <w:rPr>
                <w:rFonts w:ascii="Arial" w:hAnsi="Arial" w:cs="Arial"/>
                <w:color w:val="000000"/>
                <w:sz w:val="18"/>
                <w:szCs w:val="18"/>
              </w:rPr>
            </w:pPr>
            <w:r>
              <w:rPr>
                <w:rFonts w:ascii="Arial" w:hAnsi="Arial" w:cs="Arial"/>
                <w:color w:val="000000"/>
                <w:sz w:val="18"/>
                <w:szCs w:val="18"/>
              </w:rPr>
              <w:t>podsklop 8  Vodilne žice z jedrom iz nerjavečega jekla z nitinolsko konico 0,018'',</w:t>
            </w:r>
          </w:p>
          <w:p w:rsidR="007E5760" w:rsidRDefault="00B041E3" w:rsidP="00882BD1">
            <w:pPr>
              <w:numPr>
                <w:ilvl w:val="1"/>
                <w:numId w:val="16"/>
              </w:numPr>
              <w:rPr>
                <w:rFonts w:ascii="Arial" w:hAnsi="Arial" w:cs="Arial"/>
                <w:color w:val="000000"/>
                <w:sz w:val="18"/>
                <w:szCs w:val="18"/>
              </w:rPr>
            </w:pPr>
            <w:r>
              <w:rPr>
                <w:rFonts w:ascii="Arial" w:hAnsi="Arial" w:cs="Arial"/>
                <w:color w:val="000000"/>
                <w:sz w:val="18"/>
                <w:szCs w:val="18"/>
              </w:rPr>
              <w:t>podsklop 10 Vodilne žice  zelo trde, hidrofilne z nitinolom za kronične stenoze,</w:t>
            </w:r>
          </w:p>
          <w:p w:rsidR="007E5760" w:rsidRDefault="00B041E3" w:rsidP="00882BD1">
            <w:pPr>
              <w:numPr>
                <w:ilvl w:val="1"/>
                <w:numId w:val="16"/>
              </w:numPr>
              <w:rPr>
                <w:rFonts w:ascii="Arial" w:hAnsi="Arial" w:cs="Arial"/>
                <w:color w:val="000000"/>
                <w:sz w:val="18"/>
                <w:szCs w:val="18"/>
              </w:rPr>
            </w:pPr>
            <w:r>
              <w:rPr>
                <w:rFonts w:ascii="Arial" w:hAnsi="Arial" w:cs="Arial"/>
                <w:color w:val="000000"/>
                <w:sz w:val="18"/>
                <w:szCs w:val="18"/>
              </w:rPr>
              <w:t>podsklop 12  Diagnostični in vodilni  katetri za transfemoralni pristop iz poliuretana ali naylona,</w:t>
            </w:r>
          </w:p>
          <w:p w:rsidR="007E5760" w:rsidRDefault="00B041E3" w:rsidP="00882BD1">
            <w:pPr>
              <w:numPr>
                <w:ilvl w:val="1"/>
                <w:numId w:val="16"/>
              </w:numPr>
              <w:rPr>
                <w:rFonts w:ascii="Arial" w:hAnsi="Arial" w:cs="Arial"/>
                <w:color w:val="000000"/>
                <w:sz w:val="18"/>
                <w:szCs w:val="18"/>
              </w:rPr>
            </w:pPr>
            <w:r>
              <w:rPr>
                <w:rFonts w:ascii="Arial" w:hAnsi="Arial" w:cs="Arial"/>
                <w:color w:val="000000"/>
                <w:sz w:val="18"/>
                <w:szCs w:val="18"/>
              </w:rPr>
              <w:t>podsklop 15 Podporni tanjši katetri, hidrofilni, ojačani</w:t>
            </w:r>
          </w:p>
          <w:p w:rsidR="007E5760" w:rsidRDefault="00B041E3" w:rsidP="00882BD1">
            <w:pPr>
              <w:numPr>
                <w:ilvl w:val="0"/>
                <w:numId w:val="16"/>
              </w:numPr>
              <w:rPr>
                <w:rFonts w:ascii="Arial" w:hAnsi="Arial" w:cs="Arial"/>
                <w:color w:val="000000"/>
                <w:sz w:val="18"/>
                <w:szCs w:val="18"/>
              </w:rPr>
            </w:pPr>
            <w:r>
              <w:rPr>
                <w:rFonts w:ascii="Arial" w:hAnsi="Arial" w:cs="Arial"/>
                <w:color w:val="000000"/>
                <w:sz w:val="18"/>
                <w:szCs w:val="18"/>
              </w:rPr>
              <w:t>za vse blago Sklopa VI, podsklopa 5 Nefrostome in drenaže</w:t>
            </w:r>
          </w:p>
        </w:tc>
      </w:tr>
    </w:tbl>
    <w:p w:rsidR="007E5760" w:rsidRDefault="00B041E3">
      <w:pPr>
        <w:spacing w:before="225" w:after="225" w:line="240" w:lineRule="auto"/>
        <w:ind w:left="348"/>
        <w:jc w:val="both"/>
      </w:pPr>
      <w:r>
        <w:rPr>
          <w:rFonts w:ascii="Arial" w:hAnsi="Arial" w:cs="Arial"/>
          <w:color w:val="000000"/>
          <w:sz w:val="18"/>
          <w:szCs w:val="18"/>
          <w:u w:val="single"/>
        </w:rPr>
        <w:t>redni nakup za blago</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17"/>
              </w:numPr>
              <w:rPr>
                <w:rFonts w:ascii="Arial" w:hAnsi="Arial" w:cs="Arial"/>
                <w:color w:val="000000"/>
                <w:sz w:val="18"/>
                <w:szCs w:val="18"/>
              </w:rPr>
            </w:pPr>
            <w:r>
              <w:rPr>
                <w:rFonts w:ascii="Arial" w:hAnsi="Arial" w:cs="Arial"/>
                <w:color w:val="000000"/>
                <w:sz w:val="18"/>
                <w:szCs w:val="18"/>
              </w:rPr>
              <w:t>za vse blago vseh podsklopov Sklopa III. OSTALI MATERIAL ZA INTERVENTNO KARDIOLOGIJO</w:t>
            </w:r>
          </w:p>
          <w:p w:rsidR="007E5760" w:rsidRDefault="00B041E3" w:rsidP="00882BD1">
            <w:pPr>
              <w:numPr>
                <w:ilvl w:val="0"/>
                <w:numId w:val="17"/>
              </w:numPr>
              <w:rPr>
                <w:rFonts w:ascii="Arial" w:hAnsi="Arial" w:cs="Arial"/>
                <w:color w:val="000000"/>
                <w:sz w:val="18"/>
                <w:szCs w:val="18"/>
              </w:rPr>
            </w:pPr>
            <w:r>
              <w:rPr>
                <w:rFonts w:ascii="Arial" w:hAnsi="Arial" w:cs="Arial"/>
                <w:color w:val="000000"/>
                <w:sz w:val="18"/>
                <w:szCs w:val="18"/>
              </w:rPr>
              <w:t xml:space="preserve">za vse blago Sklopa V ŽILNA UVAJALA, DILATATORJI IN DIAGNOSTOIČNI VODILNI KATETRI, podsklopov: </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 Žilna uvajala za transfemoralni pristop</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2: Žilna uvajala za transfemoralni pristop, z ojačano žično konstrukcijo in hidrofilnim premazom za tortuozne arterije</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3: Žilna uvajala za transfemoralni pristop, iz polimera ojačanega s kovinsko žico za arterije s tršo steno</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4: Žilni dilatatorji</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5: Vodilne žice z jeklenim jedrom</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6: Vodilne žice iz nerjavečega jekla za hude stenoze in tortuozne arterije s "short taper" konico</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7: Vodilne žice iz nerjavečega jekla za hude stenoze in tortuozne arterije z "long taper" konico</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9: Vodilne žice hidrofilne</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11: Vodilne žice zelo trde iz nerjavečega jekla za kalcinirane arterije</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13: Diagnostični in vodilni  katetri za transfemoralni pristop, ravni</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14: Podporni katetri, hidrofilni, ojačani, za trše žile</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15: Podporni tanjši katetri, hidrofilni, ojačani</w:t>
            </w:r>
          </w:p>
          <w:p w:rsidR="007E5760" w:rsidRDefault="00B041E3" w:rsidP="00882BD1">
            <w:pPr>
              <w:numPr>
                <w:ilvl w:val="1"/>
                <w:numId w:val="17"/>
              </w:numPr>
              <w:rPr>
                <w:rFonts w:ascii="Arial" w:hAnsi="Arial" w:cs="Arial"/>
                <w:color w:val="000000"/>
                <w:sz w:val="18"/>
                <w:szCs w:val="18"/>
              </w:rPr>
            </w:pPr>
            <w:r>
              <w:rPr>
                <w:rFonts w:ascii="Arial" w:hAnsi="Arial" w:cs="Arial"/>
                <w:color w:val="000000"/>
                <w:sz w:val="18"/>
                <w:szCs w:val="18"/>
              </w:rPr>
              <w:t>Podsklop 16: Žilna uvajala za transfemoralni pristop daljša</w:t>
            </w:r>
          </w:p>
        </w:tc>
      </w:tr>
    </w:tbl>
    <w:p w:rsidR="007E5760" w:rsidRDefault="007E5760">
      <w:pPr>
        <w:spacing w:before="225" w:after="225" w:line="240" w:lineRule="auto"/>
        <w:ind w:left="2118"/>
        <w:jc w:val="both"/>
      </w:pPr>
    </w:p>
    <w:p w:rsidR="007E5760" w:rsidRDefault="007E5760">
      <w:pPr>
        <w:spacing w:before="225" w:after="225" w:line="240" w:lineRule="auto"/>
        <w:ind w:left="2118"/>
        <w:jc w:val="both"/>
      </w:pPr>
    </w:p>
    <w:p w:rsidR="007E5760" w:rsidRDefault="00B041E3">
      <w:pPr>
        <w:spacing w:before="225" w:after="225" w:line="240" w:lineRule="auto"/>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rsidR="007E5760" w:rsidRDefault="00B041E3">
      <w:pPr>
        <w:spacing w:before="225" w:after="225" w:line="240" w:lineRule="auto"/>
        <w:jc w:val="both"/>
      </w:pPr>
      <w:r>
        <w:rPr>
          <w:rFonts w:ascii="Arial" w:hAnsi="Arial" w:cs="Arial"/>
          <w:b/>
          <w:bCs/>
          <w:i/>
          <w:iCs/>
          <w:color w:val="000000"/>
          <w:sz w:val="18"/>
          <w:szCs w:val="18"/>
        </w:rPr>
        <w:t>C.1 Komisijski način dobave</w:t>
      </w:r>
    </w:p>
    <w:p w:rsidR="007E5760" w:rsidRDefault="00B041E3">
      <w:pPr>
        <w:spacing w:before="225" w:after="225" w:line="240" w:lineRule="auto"/>
        <w:jc w:val="both"/>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in vrste blaga, ki jih bo moral zagotavljati izbrani ponudnik v komisijskem skladišču na lokaciji naročnika v času izvajanja pogodbe bodo določene naknadno in bodo usklajene med pooblaščeno osebo naročnika za nadzor nad izvajanjem pogodbe (za nadzor nad komisijskim skladiščem) in izbranim ponudnikom. Količine se bodo sproti usklajevale, in sicer v skladu z dejanskimi potrebami naročnika. Naročnik bo lahko navedene količine povečal (v primeru, da bo pri nadomeščanju blaga v komisijskem skladišču prihajalo do zastojev s strani ponudnika, v primeru povečanja programa operacij, ipd....) ali zmanjšal. </w:t>
      </w:r>
    </w:p>
    <w:p w:rsidR="007E5760" w:rsidRDefault="00B041E3">
      <w:pPr>
        <w:spacing w:before="225" w:after="225" w:line="240" w:lineRule="auto"/>
        <w:jc w:val="both"/>
      </w:pPr>
      <w:r>
        <w:rPr>
          <w:rFonts w:ascii="Arial" w:hAnsi="Arial" w:cs="Arial"/>
          <w:color w:val="000000"/>
          <w:sz w:val="18"/>
          <w:szCs w:val="18"/>
        </w:rPr>
        <w:t>Postopek komisijskega načina nakupa blaga: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Izbrani ponudnik bo moral po skleniti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Rok dobave za komisijski način dobave je največ 48 ur od prejema pisnega naročila/odjave blaga s strani pooblaščenega predstavnika naročnika, v nujnih primerih pa v dogovoru z naročnikom. </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Izbrani ponudnik bo moral v svojem komisijskem skladišču izvajati redne inventure blaga, in sicer najmanj dvakrat letno ter o ugotovljenem stanju blaga v skladišču vsakokrat obveščati pooblaščene osebe naročnika.</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Dobavljeno komisijsko blago ostane v lasti izbranega ponudnika  do njegove končne uporabe s strani naročnika.</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Odgovornost za blago in tveganje v zvezi z blagom nosi do prevzema blaga v komisijsko skladišče – izbrani ponudnik, po prevzemu blaga v komisijsko skladišče- po podpisu dokumenta o prevzemu pa naročnik.</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Odgovornost za spremljanje roka uporabe nosi izbrani ponudnik, ki je dolžan blago pred iztekom roka uporabe izločiti oz. nadomestiti z istovrstnim blagom novejšega datuma.</w:t>
            </w:r>
          </w:p>
          <w:p w:rsidR="007E5760" w:rsidRDefault="00B041E3" w:rsidP="00882BD1">
            <w:pPr>
              <w:numPr>
                <w:ilvl w:val="0"/>
                <w:numId w:val="18"/>
              </w:numPr>
              <w:rPr>
                <w:rFonts w:ascii="Arial" w:hAnsi="Arial" w:cs="Arial"/>
                <w:color w:val="000000"/>
                <w:sz w:val="18"/>
                <w:szCs w:val="18"/>
              </w:rPr>
            </w:pPr>
            <w:r>
              <w:rPr>
                <w:rFonts w:ascii="Arial" w:hAnsi="Arial" w:cs="Arial"/>
                <w:color w:val="000000"/>
                <w:sz w:val="18"/>
                <w:szCs w:val="18"/>
              </w:rPr>
              <w:t>Po poteku pogodbe mora izbrani ponudnik izprazniti komisijsko skladišče v roku enega tedna po pozivu naročnika.</w:t>
            </w:r>
          </w:p>
        </w:tc>
      </w:tr>
    </w:tbl>
    <w:p w:rsidR="007E5760" w:rsidRDefault="00B041E3">
      <w:pPr>
        <w:spacing w:before="225" w:after="225" w:line="240" w:lineRule="auto"/>
        <w:jc w:val="both"/>
      </w:pPr>
      <w:r>
        <w:rPr>
          <w:rFonts w:ascii="Arial" w:hAnsi="Arial" w:cs="Arial"/>
          <w:b/>
          <w:bCs/>
          <w:i/>
          <w:iCs/>
          <w:color w:val="000000"/>
          <w:sz w:val="18"/>
          <w:szCs w:val="18"/>
        </w:rPr>
        <w:t>C.2. Redni nakup blaga</w:t>
      </w: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Izbrani ponudnik bo moral dobavo artiklov izvršiti v roku največ 48 ur, v nujnih primerih pa v dogovoru z naročnikom. </w:t>
      </w:r>
    </w:p>
    <w:p w:rsidR="007E5760" w:rsidRDefault="00B041E3">
      <w:pPr>
        <w:spacing w:before="225" w:after="225" w:line="240" w:lineRule="auto"/>
        <w:jc w:val="both"/>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rsidR="007E5760" w:rsidRDefault="00B041E3">
      <w:pPr>
        <w:spacing w:before="225" w:after="225" w:line="240" w:lineRule="auto"/>
        <w:jc w:val="both"/>
      </w:pPr>
      <w:r>
        <w:rPr>
          <w:rFonts w:ascii="Arial" w:hAnsi="Arial" w:cs="Arial"/>
          <w:b/>
          <w:bCs/>
          <w:color w:val="000000"/>
          <w:sz w:val="18"/>
          <w:szCs w:val="18"/>
        </w:rPr>
        <w:t>D) Vzorčenje blaga in/ali predstavitev ponujenega blaga</w:t>
      </w:r>
    </w:p>
    <w:p w:rsidR="007E5760" w:rsidRDefault="00B041E3">
      <w:pPr>
        <w:spacing w:before="225" w:after="225" w:line="240" w:lineRule="auto"/>
        <w:jc w:val="both"/>
      </w:pPr>
      <w:r>
        <w:rPr>
          <w:rFonts w:ascii="Arial" w:hAnsi="Arial" w:cs="Arial"/>
          <w:color w:val="000000"/>
          <w:sz w:val="18"/>
          <w:szCs w:val="18"/>
        </w:rPr>
        <w:t>Naročnik si pridržuje pravico ponudnika pozvati k brezplačni predstavitvi ponujenega blaga in/ali dostavi brezplačnih vzorcev blaga ((po dva enaka vzorca v osnovnem pakiranju). V primeru, da bo naročnik od ponudnika zahteval predstavitev ponujenega blaga in/ali predložitev vzorcev za klinično preizkušnjo bo moral ponudnik le-te predstaviti in/ali dostaviti </w:t>
      </w:r>
      <w:r>
        <w:rPr>
          <w:rFonts w:ascii="Arial" w:hAnsi="Arial" w:cs="Arial"/>
          <w:b/>
          <w:bCs/>
          <w:color w:val="000000"/>
          <w:sz w:val="18"/>
          <w:szCs w:val="18"/>
        </w:rPr>
        <w:t>v roku  10  dni.</w:t>
      </w: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V kolikor se pri klinični preizkušnji ugotovi, da blago funkcionalno in kakovostno ne ustreza, si naročnik pridržuje pravico, da blago izloči iz nadaljnje obravnave. </w:t>
      </w:r>
    </w:p>
    <w:p w:rsidR="007E5760" w:rsidRDefault="00B041E3">
      <w:pPr>
        <w:spacing w:before="225" w:after="225" w:line="240" w:lineRule="auto"/>
        <w:jc w:val="both"/>
      </w:pPr>
      <w:r>
        <w:rPr>
          <w:rFonts w:ascii="Arial" w:hAnsi="Arial" w:cs="Arial"/>
          <w:color w:val="000000"/>
          <w:sz w:val="18"/>
          <w:szCs w:val="18"/>
        </w:rPr>
        <w:t>V kolikor se pri klinični preizkušnji ugotovi, da blago funkcionalno in kakovostno ne ustreza, si naročnik pridržuje pravico, da blago izloči iz nadaljnje obravnave. </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lastRenderedPageBreak/>
              <w:t>Opis predmeta/postavke 1: Sklop I KORONARNI STENTI</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E5760">
              <w:tc>
                <w:tcPr>
                  <w:tcW w:w="0" w:type="auto"/>
                  <w:tcMar>
                    <w:top w:w="0" w:type="auto"/>
                    <w:bottom w:w="0" w:type="auto"/>
                  </w:tcMar>
                </w:tcPr>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Vsi izdelki morajo imeti oznako CE. Ponudnik mora za posamezen izdelek predložiti kopijo veljavnega CE certifikata. Vključno za uporabo pri akutnem miokardnem infarktu in sladkorni bolezni.</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mora za posamezen proizvod priložiti z IZJAVO O SKLADNOSTI V SLOVENSKEM JEZIKU – DECLARATION OF CONFORMITY.</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Natančen opis ponujenega izdelka z navedbo strokovno-tehničnih podatkov, iz katerih mora biti jasno in nedvoumno razvidno, da ponujeni izdelek izpolnjuje vse strokovne zahteve – v SLOVENSKEM ali ANGLEŠKEM JEZIKU.</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Za vsak ponujeni izdelek mora ponudnik v ponudbi navesti proizvajalca, tip proizvoda in kataloško številko izdelka.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mora ponuditi najnovejšo verzijo stenta proizvajalca, ki ga zastopa.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Na vsakem posameznem dobavljenem izdelku mora biti razvidna tudi številka lota.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Zahtevani rok dobave je 48 ur od prejema odjave/naročila, v nujnih primerih manj – po predhodnem dogovoru z naročnikom.</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mora zagotoviti kontinuirano izobraževanje uporabnikov za novitete in obstoječe izdelke.</w:t>
                  </w:r>
                </w:p>
                <w:p w:rsidR="007E5760" w:rsidRPr="00955B6D"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Ponudniki blaga iz sklopa I. morajo v ponudbi priložiti za  ponujen stent pod zap.št. 1.,2.,3.,4. vsaj dve (2) multicentrični randomizirani klinični študiji, čas opazovanja vsaj 1 leto, publicirani v revijah, ki so citirane v Current Contents podatkovni bazi z Impakt faktorjem več kot 3, s pozitivnimi rezultati, ki omogočajo klinično relevantne zaključke  in uporabo le teh v klinični praksi. Rezultati se morajo nanašati na ponujen stent ali za stent iz prejšnje verzije stenta (pisno pojasnilo proizvajalca). Publikacije, ki se nanašajo na drugo vrsto materiala stenta ali drugo zdravilo ali spremembo v dizajnu in platformi, ne bodo upoštevane.</w:t>
                  </w:r>
                </w:p>
                <w:p w:rsidR="00955B6D" w:rsidRDefault="00955B6D" w:rsidP="00882BD1">
                  <w:pPr>
                    <w:numPr>
                      <w:ilvl w:val="0"/>
                      <w:numId w:val="19"/>
                    </w:numPr>
                    <w:rPr>
                      <w:rFonts w:ascii="Arial" w:hAnsi="Arial" w:cs="Arial"/>
                      <w:color w:val="000000"/>
                      <w:sz w:val="18"/>
                      <w:szCs w:val="18"/>
                    </w:rPr>
                  </w:pPr>
                  <w:r>
                    <w:rPr>
                      <w:rFonts w:ascii="Arial" w:hAnsi="Arial" w:cs="Arial"/>
                      <w:color w:val="000000"/>
                      <w:sz w:val="18"/>
                      <w:szCs w:val="18"/>
                    </w:rPr>
                    <w:t xml:space="preserve">Ponudniki blaga iz sklopa I. morajo ponuditi blago z maksimalno debelino </w:t>
                  </w:r>
                  <w:proofErr w:type="spellStart"/>
                  <w:r>
                    <w:rPr>
                      <w:rFonts w:ascii="Arial" w:hAnsi="Arial" w:cs="Arial"/>
                      <w:color w:val="000000"/>
                      <w:sz w:val="18"/>
                      <w:szCs w:val="18"/>
                    </w:rPr>
                    <w:t>stratov</w:t>
                  </w:r>
                  <w:proofErr w:type="spellEnd"/>
                  <w:r>
                    <w:rPr>
                      <w:rFonts w:ascii="Arial" w:hAnsi="Arial" w:cs="Arial"/>
                      <w:color w:val="000000"/>
                      <w:sz w:val="18"/>
                      <w:szCs w:val="18"/>
                    </w:rPr>
                    <w:t xml:space="preserve"> za 1. kategorijo </w:t>
                  </w:r>
                  <w:proofErr w:type="spellStart"/>
                  <w:r>
                    <w:rPr>
                      <w:rFonts w:ascii="Arial" w:hAnsi="Arial" w:cs="Arial"/>
                      <w:color w:val="000000"/>
                      <w:sz w:val="18"/>
                      <w:szCs w:val="18"/>
                    </w:rPr>
                    <w:t>stentov</w:t>
                  </w:r>
                  <w:proofErr w:type="spellEnd"/>
                  <w:r>
                    <w:rPr>
                      <w:rFonts w:ascii="Arial" w:hAnsi="Arial" w:cs="Arial"/>
                      <w:color w:val="000000"/>
                      <w:sz w:val="18"/>
                      <w:szCs w:val="18"/>
                    </w:rPr>
                    <w:t xml:space="preserve">: debelina </w:t>
                  </w:r>
                  <w:proofErr w:type="spellStart"/>
                  <w:r>
                    <w:rPr>
                      <w:rFonts w:ascii="Arial" w:hAnsi="Arial" w:cs="Arial"/>
                      <w:color w:val="000000"/>
                      <w:sz w:val="18"/>
                      <w:szCs w:val="18"/>
                    </w:rPr>
                    <w:t>stratov</w:t>
                  </w:r>
                  <w:proofErr w:type="spellEnd"/>
                  <w:r>
                    <w:rPr>
                      <w:rFonts w:ascii="Arial" w:hAnsi="Arial" w:cs="Arial"/>
                      <w:color w:val="000000"/>
                      <w:sz w:val="18"/>
                      <w:szCs w:val="18"/>
                    </w:rPr>
                    <w:t xml:space="preserve"> ne presega 80 </w:t>
                  </w:r>
                  <w:proofErr w:type="spellStart"/>
                  <w:r w:rsidRPr="00FE2BF9">
                    <w:rPr>
                      <w:rFonts w:ascii="Arial" w:hAnsi="Arial" w:cs="Arial"/>
                      <w:sz w:val="18"/>
                      <w:szCs w:val="18"/>
                    </w:rPr>
                    <w:t>μm</w:t>
                  </w:r>
                  <w:proofErr w:type="spellEnd"/>
                  <w:r>
                    <w:rPr>
                      <w:rFonts w:ascii="Arial" w:hAnsi="Arial" w:cs="Arial"/>
                      <w:sz w:val="18"/>
                      <w:szCs w:val="18"/>
                    </w:rPr>
                    <w:t xml:space="preserve"> do vključno </w:t>
                  </w:r>
                  <w:r w:rsidRPr="00955B6D">
                    <w:rPr>
                      <w:rFonts w:ascii="Arial" w:hAnsi="Arial" w:cs="Arial"/>
                      <w:sz w:val="18"/>
                      <w:szCs w:val="18"/>
                    </w:rPr>
                    <w:t xml:space="preserve">dimenzije 4,0 mm in ne presega 91 </w:t>
                  </w:r>
                  <w:proofErr w:type="spellStart"/>
                  <w:r w:rsidRPr="00955B6D">
                    <w:rPr>
                      <w:rFonts w:ascii="Arial" w:hAnsi="Arial" w:cs="Arial"/>
                      <w:sz w:val="18"/>
                      <w:szCs w:val="18"/>
                    </w:rPr>
                    <w:t>μm</w:t>
                  </w:r>
                  <w:proofErr w:type="spellEnd"/>
                  <w:r w:rsidRPr="00955B6D">
                    <w:rPr>
                      <w:rFonts w:ascii="Arial" w:hAnsi="Arial" w:cs="Arial"/>
                      <w:sz w:val="18"/>
                      <w:szCs w:val="18"/>
                    </w:rPr>
                    <w:t xml:space="preserve"> pri dimenzijah 4,5 mm in 5,0 mm, za 2. kategorijo  z maksimalno debelino </w:t>
                  </w:r>
                  <w:proofErr w:type="spellStart"/>
                  <w:r w:rsidRPr="00955B6D">
                    <w:rPr>
                      <w:rFonts w:ascii="Arial" w:hAnsi="Arial" w:cs="Arial"/>
                      <w:sz w:val="18"/>
                      <w:szCs w:val="18"/>
                    </w:rPr>
                    <w:t>stratov</w:t>
                  </w:r>
                  <w:proofErr w:type="spellEnd"/>
                  <w:r w:rsidRPr="00955B6D">
                    <w:rPr>
                      <w:rFonts w:ascii="Arial" w:hAnsi="Arial" w:cs="Arial"/>
                      <w:sz w:val="18"/>
                      <w:szCs w:val="18"/>
                    </w:rPr>
                    <w:t xml:space="preserve"> </w:t>
                  </w:r>
                  <w:r w:rsidRPr="00955B6D">
                    <w:rPr>
                      <w:rFonts w:ascii="Arial" w:hAnsi="Arial" w:cs="Arial"/>
                      <w:sz w:val="18"/>
                      <w:szCs w:val="18"/>
                      <w:lang w:val="aa-ET"/>
                    </w:rPr>
                    <w:t xml:space="preserve"> </w:t>
                  </w:r>
                  <w:r w:rsidRPr="00955B6D">
                    <w:rPr>
                      <w:rFonts w:ascii="Arial" w:hAnsi="Arial" w:cs="Arial"/>
                      <w:b/>
                      <w:bCs/>
                      <w:sz w:val="18"/>
                      <w:szCs w:val="18"/>
                      <w:lang w:val="aa-ET"/>
                    </w:rPr>
                    <w:t>0,60</w:t>
                  </w:r>
                  <w:r w:rsidRPr="00955B6D">
                    <w:rPr>
                      <w:rFonts w:ascii="Arial" w:hAnsi="Arial" w:cs="Arial"/>
                      <w:sz w:val="18"/>
                      <w:szCs w:val="18"/>
                      <w:lang w:val="aa-ET"/>
                    </w:rPr>
                    <w:t xml:space="preserve"> μm pri premerih stentov </w:t>
                  </w:r>
                  <w:r w:rsidRPr="00955B6D">
                    <w:rPr>
                      <w:rFonts w:ascii="Arial" w:hAnsi="Arial" w:cs="Arial"/>
                      <w:b/>
                      <w:bCs/>
                      <w:sz w:val="18"/>
                      <w:szCs w:val="18"/>
                      <w:lang w:val="aa-ET"/>
                    </w:rPr>
                    <w:t>3,0</w:t>
                  </w:r>
                  <w:r w:rsidRPr="00955B6D">
                    <w:rPr>
                      <w:rFonts w:ascii="Arial" w:hAnsi="Arial" w:cs="Arial"/>
                      <w:sz w:val="18"/>
                      <w:szCs w:val="18"/>
                      <w:lang w:val="aa-ET"/>
                    </w:rPr>
                    <w:t xml:space="preserve"> mm ali manj ter največ 0,81 μm pri premerih </w:t>
                  </w:r>
                  <w:r w:rsidRPr="00955B6D">
                    <w:rPr>
                      <w:rFonts w:ascii="Arial" w:hAnsi="Arial" w:cs="Arial"/>
                      <w:sz w:val="18"/>
                      <w:szCs w:val="18"/>
                    </w:rPr>
                    <w:t xml:space="preserve">večjih </w:t>
                  </w:r>
                  <w:r w:rsidRPr="00955B6D">
                    <w:rPr>
                      <w:rFonts w:ascii="Arial" w:hAnsi="Arial" w:cs="Arial"/>
                      <w:sz w:val="18"/>
                      <w:szCs w:val="18"/>
                      <w:lang w:val="aa-ET"/>
                    </w:rPr>
                    <w:t xml:space="preserve">od </w:t>
                  </w:r>
                  <w:r w:rsidRPr="00955B6D">
                    <w:rPr>
                      <w:rFonts w:ascii="Arial" w:hAnsi="Arial" w:cs="Arial"/>
                      <w:b/>
                      <w:bCs/>
                      <w:sz w:val="18"/>
                      <w:szCs w:val="18"/>
                      <w:lang w:val="aa-ET"/>
                    </w:rPr>
                    <w:t>3,</w:t>
                  </w:r>
                  <w:r w:rsidRPr="00955B6D">
                    <w:rPr>
                      <w:rFonts w:ascii="Arial" w:hAnsi="Arial" w:cs="Arial"/>
                      <w:b/>
                      <w:bCs/>
                      <w:sz w:val="18"/>
                      <w:szCs w:val="18"/>
                    </w:rPr>
                    <w:t xml:space="preserve">0 </w:t>
                  </w:r>
                  <w:r w:rsidRPr="00955B6D">
                    <w:rPr>
                      <w:rFonts w:ascii="Arial" w:hAnsi="Arial" w:cs="Arial"/>
                      <w:sz w:val="18"/>
                      <w:szCs w:val="18"/>
                      <w:lang w:val="aa-ET"/>
                    </w:rPr>
                    <w:t>mm</w:t>
                  </w:r>
                  <w:r>
                    <w:rPr>
                      <w:rFonts w:ascii="Arial" w:hAnsi="Arial" w:cs="Arial"/>
                      <w:sz w:val="18"/>
                      <w:szCs w:val="18"/>
                    </w:rPr>
                    <w:t>.</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Pod prejšnjo točko omenjene raziskave morajo imeti kot primarne opazovane dogodke splošno sprejete klinične parametre (MACCE), kamor spadajo srčna smrt, srčni infarkt, potreba po revaskularizaciji  in tromboza stenta in ne le pojavnost restenoze glede na angiografske in/ali IVUS kriterije.</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Stent mora imeti standardne podatke o radialni sili, fleksibilnosti in longitudinalni stabilnosti.</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Vse ponujeno blago mora ustrezati vsem predpisom varstva pri delu ter standardom in normativom, ki jih narekujejo predpisi RS ali EU.</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Vse blago mora biti sterilno pakirano in z rokom uporabe na dan dobave vsaj še dve tretjini celotnega roka trajanja od datuma izdelave.</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mora za čas veljavnosti pogodbe zagotavljati vse vrste, velikosti in količine blaga.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mora imeti za skladiščenje blaga ustrezen, v skladu s pravili stroke, urejen prostor. Prav tako ponudnik nosi vso odgovornost vezano na dobavljeno blago (skladiščenje in dostava do končnega uporabnika – SBNM).</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Naročnik si pridržuje pravico spreminjati oz. dopolnjevati seznam razpisanega blaga v obdobju veljavnosti pogodbe v kolikor nastane potreba po novih vrstah blaga oz. pride na trg kakšna druga vrsta artikla. V tem primeru lahko naročnik, izbranega ponudnika kadarkoli pozove, da za to blago predložij cene oz. popuste.</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Ponudnik bo ob spremembi tehnologije, skladno z razvojem in osvajanjem novih tehnologij, zagotovil zamenjavo starih materialov oz. artiklov in ponudil nove materiale oz. artikle po isti ali nižji ceni kot zamenjan material oz. artikel do izteka veljavnosti pogodbe.</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Tuji ponudniki zagotavljajo, da so seznanjeni z vsebino predmetnega javnega naročila in predpisi s področja javnega naročanja, veljavnimi v Republiki Sloveniji.</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Naročnik si pridržuje pravico, da v postopku pregleda ponudb, zahteva, da mu ponudnik v roku 8 dni od prejema pisnega poziva dostavi največ štiri (4) brezplačne vzorce ponujenega blaga (različnih oblik in dimenzij) iz posameznega sklopa za preizkus. Izbrani ponudniki bo moral v dogovoru z naročnikom, v kolikor bo naročnik smatral, da je to potrebno, za blago, izvesti brezplačno, ustrezno strokovno izobraževanje naročnikovega osebja. </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Za vsak ponujeni artikel mora ponudnik v ponudbi navesti naziv, proizvajalca in kataloško številko proizvoda, EAN kode bo potrebno dostaviti v primeru izbire ob podpisu pogodbe. </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lastRenderedPageBreak/>
                    <w:t>Ponudnik zagotavlja, da ponujeno blago izpolnjuje vse zahteve ter standarde, navedene v tehničnih, strokovnih in ostalih zahtevah naročnika.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Ostale zahteve so razvidne iz Predračuna seznama razpisanega blaga OBR-8a.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Vsi proizvodi, ki se bodo dobavljali, morajo biti sterilno pakirani, označeni z imenom proizvoda, s kataloško št., EAN kodo in številko lota.</w:t>
                  </w:r>
                </w:p>
                <w:p w:rsidR="007E5760" w:rsidRDefault="00B041E3" w:rsidP="00882BD1">
                  <w:pPr>
                    <w:numPr>
                      <w:ilvl w:val="0"/>
                      <w:numId w:val="19"/>
                    </w:numPr>
                    <w:rPr>
                      <w:rFonts w:ascii="Arial" w:hAnsi="Arial" w:cs="Arial"/>
                      <w:color w:val="000000"/>
                      <w:sz w:val="18"/>
                      <w:szCs w:val="18"/>
                    </w:rPr>
                  </w:pPr>
                  <w:r>
                    <w:rPr>
                      <w:rFonts w:ascii="Arial" w:hAnsi="Arial" w:cs="Arial"/>
                      <w:color w:val="000000"/>
                      <w:position w:val="-2"/>
                      <w:sz w:val="18"/>
                      <w:szCs w:val="18"/>
                    </w:rPr>
                    <w:t>Ostale zahteve so razvidne iz Predračuna seznama razpisanega blaga OBR-8a. </w:t>
                  </w:r>
                </w:p>
              </w:tc>
            </w:tr>
          </w:tbl>
          <w:p w:rsidR="007E5760" w:rsidRDefault="007E5760"/>
        </w:tc>
      </w:tr>
    </w:tbl>
    <w:p w:rsidR="007E5760" w:rsidRDefault="00B041E3">
      <w:pPr>
        <w:spacing w:before="225" w:after="225" w:line="240" w:lineRule="auto"/>
        <w:jc w:val="both"/>
      </w:pPr>
      <w:r>
        <w:rPr>
          <w:rFonts w:ascii="Arial" w:hAnsi="Arial" w:cs="Arial"/>
          <w:color w:val="000000"/>
          <w:sz w:val="18"/>
          <w:szCs w:val="18"/>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7E5760" w:rsidRDefault="00B041E3">
      <w:pPr>
        <w:spacing w:before="225" w:after="225" w:line="240" w:lineRule="auto"/>
        <w:jc w:val="both"/>
      </w:pPr>
      <w:r>
        <w:rPr>
          <w:rFonts w:ascii="Arial" w:hAnsi="Arial" w:cs="Arial"/>
          <w:color w:val="000000"/>
          <w:sz w:val="18"/>
          <w:szCs w:val="18"/>
        </w:rPr>
        <w:t>Ponudnik mora v ponudbenem predračunu Obr-8a v stolpcu »opombe« za vsak ponujeni izdelek Sklopa I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7E5760" w:rsidRDefault="00B041E3">
      <w:pPr>
        <w:spacing w:before="225" w:after="225" w:line="240" w:lineRule="auto"/>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7E5760" w:rsidRDefault="00B041E3">
      <w:pPr>
        <w:spacing w:before="225" w:after="225" w:line="240" w:lineRule="auto"/>
        <w:jc w:val="both"/>
      </w:pPr>
      <w:r>
        <w:rPr>
          <w:rFonts w:ascii="Arial" w:hAnsi="Arial" w:cs="Arial"/>
          <w:color w:val="000000"/>
          <w:sz w:val="18"/>
          <w:szCs w:val="18"/>
        </w:rPr>
        <w:t>Ponudniki morajo v ponudbi za ponujene artikle predložiti tudi proizvajalčeve kataloge in originalna navodila za uporabo.</w:t>
      </w:r>
    </w:p>
    <w:p w:rsidR="007E5760" w:rsidRDefault="00B041E3">
      <w:pPr>
        <w:spacing w:before="225" w:after="225" w:line="240" w:lineRule="auto"/>
        <w:jc w:val="both"/>
      </w:pPr>
      <w:r>
        <w:rPr>
          <w:rFonts w:ascii="Arial" w:hAnsi="Arial" w:cs="Arial"/>
          <w:color w:val="000000"/>
          <w:sz w:val="18"/>
          <w:szCs w:val="18"/>
          <w:u w:val="single"/>
        </w:rPr>
        <w:t>SIST standardi - splošne zahteve za medicinske pripomočke</w:t>
      </w:r>
    </w:p>
    <w:p w:rsidR="007E5760" w:rsidRDefault="00B041E3">
      <w:pPr>
        <w:spacing w:before="225" w:after="225" w:line="240" w:lineRule="auto"/>
        <w:jc w:val="both"/>
      </w:pPr>
      <w:r>
        <w:rPr>
          <w:rFonts w:ascii="Arial" w:hAnsi="Arial" w:cs="Arial"/>
          <w:color w:val="000000"/>
          <w:sz w:val="18"/>
          <w:szCs w:val="18"/>
        </w:rPr>
        <w:t>- SIST EN 1041:2008+A1:2013 - Informacije, ki jih proizvajalec priloži medicinskim pripomočkom</w:t>
      </w:r>
    </w:p>
    <w:p w:rsidR="007E5760" w:rsidRDefault="00B041E3">
      <w:pPr>
        <w:spacing w:before="225" w:after="225" w:line="240" w:lineRule="auto"/>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0"/>
              </w:numPr>
              <w:rPr>
                <w:rFonts w:ascii="Arial" w:hAnsi="Arial" w:cs="Arial"/>
                <w:color w:val="000000"/>
                <w:sz w:val="18"/>
                <w:szCs w:val="18"/>
              </w:rPr>
            </w:pPr>
            <w:r>
              <w:rPr>
                <w:rFonts w:ascii="Arial" w:hAnsi="Arial" w:cs="Arial"/>
                <w:color w:val="000000"/>
                <w:sz w:val="18"/>
                <w:szCs w:val="18"/>
              </w:rPr>
              <w:t>SIST EN ISO 15223-1:2017 - Medicinski pripomočki - Simboli za označevanje medicinskih pripomočkov, označevanje in podatki, ki jih mora podati dobavitelj - 1. del: Splošne zahteve (ISO 15223- 1:2016)</w:t>
            </w:r>
          </w:p>
          <w:p w:rsidR="007E5760" w:rsidRDefault="00B041E3" w:rsidP="00882BD1">
            <w:pPr>
              <w:numPr>
                <w:ilvl w:val="0"/>
                <w:numId w:val="20"/>
              </w:numPr>
              <w:rPr>
                <w:rFonts w:ascii="Arial" w:hAnsi="Arial" w:cs="Arial"/>
                <w:color w:val="000000"/>
                <w:sz w:val="18"/>
                <w:szCs w:val="18"/>
              </w:rPr>
            </w:pPr>
            <w:r>
              <w:rPr>
                <w:rFonts w:ascii="Arial" w:hAnsi="Arial" w:cs="Arial"/>
                <w:color w:val="000000"/>
                <w:sz w:val="18"/>
                <w:szCs w:val="18"/>
              </w:rPr>
              <w:t>SIST EN 980:2008 - Simboli za označevanje medicinskih pripomočkov – HARMONIZIRAN (vendar razveljavljen), nadomeščen z veljavnim standardom: SIST EN ISO 15223-1:2012 – Medicinski pripomočki - Simboli za označevanje medicinskih pripomočkov, označevanje in podatki, ki jih mora podati dobavitelj - 1. del: Splošne zahteve (ISO 15223-1:2012)</w:t>
            </w:r>
          </w:p>
          <w:p w:rsidR="007E5760" w:rsidRDefault="00B041E3" w:rsidP="00882BD1">
            <w:pPr>
              <w:numPr>
                <w:ilvl w:val="0"/>
                <w:numId w:val="20"/>
              </w:numPr>
              <w:rPr>
                <w:rFonts w:ascii="Arial" w:hAnsi="Arial" w:cs="Arial"/>
                <w:color w:val="000000"/>
                <w:sz w:val="18"/>
                <w:szCs w:val="18"/>
              </w:rPr>
            </w:pPr>
            <w:r>
              <w:rPr>
                <w:rFonts w:ascii="Arial" w:hAnsi="Arial" w:cs="Arial"/>
                <w:color w:val="000000"/>
                <w:sz w:val="18"/>
                <w:szCs w:val="18"/>
              </w:rPr>
              <w:t>SIST EN ISO 13485:2012 Medicinski pripomočki - Sistemi vodenja kakovosti - Zahteve za zakonodajne namene (ISO 13485:2003) – HARMONIZIRAN</w:t>
            </w:r>
          </w:p>
          <w:p w:rsidR="007E5760" w:rsidRDefault="00B041E3" w:rsidP="00882BD1">
            <w:pPr>
              <w:numPr>
                <w:ilvl w:val="0"/>
                <w:numId w:val="20"/>
              </w:numPr>
              <w:rPr>
                <w:rFonts w:ascii="Arial" w:hAnsi="Arial" w:cs="Arial"/>
                <w:color w:val="000000"/>
                <w:sz w:val="18"/>
                <w:szCs w:val="18"/>
              </w:rPr>
            </w:pPr>
            <w:r>
              <w:rPr>
                <w:rFonts w:ascii="Arial" w:hAnsi="Arial" w:cs="Arial"/>
                <w:color w:val="000000"/>
                <w:sz w:val="18"/>
                <w:szCs w:val="18"/>
              </w:rPr>
              <w:t>SIST EN ISO 14971:2012 Medicinski pripomočki - Uporaba obvladovanja tveganja pri medicinskih pripomočkih (ISO 14971:2007, popravljena verzija 2007-10-01) – HARMONIZIRAN</w:t>
            </w:r>
          </w:p>
        </w:tc>
      </w:tr>
    </w:tbl>
    <w:p w:rsidR="007E5760" w:rsidRDefault="00B041E3">
      <w:pPr>
        <w:spacing w:before="225" w:after="225" w:line="240" w:lineRule="auto"/>
        <w:jc w:val="both"/>
      </w:pPr>
      <w:r>
        <w:rPr>
          <w:rFonts w:ascii="Arial" w:hAnsi="Arial" w:cs="Arial"/>
          <w:color w:val="000000"/>
          <w:sz w:val="18"/>
          <w:szCs w:val="18"/>
        </w:rPr>
        <w:t>Proizvajalec pa upošteva tudi relevantne standarde za svoj proizvod.</w:t>
      </w:r>
    </w:p>
    <w:p w:rsidR="007E5760" w:rsidRDefault="00B041E3">
      <w:pPr>
        <w:spacing w:before="225" w:after="225" w:line="240" w:lineRule="auto"/>
        <w:jc w:val="both"/>
      </w:pPr>
      <w:r>
        <w:rPr>
          <w:rFonts w:ascii="Arial" w:hAnsi="Arial" w:cs="Arial"/>
          <w:color w:val="000000"/>
          <w:sz w:val="18"/>
          <w:szCs w:val="18"/>
        </w:rPr>
        <w:t>SIST EN ISO 25539-2:2013 - Vsadki (implantati) za srce in ožilje - Znotrajžilni pripomočki - 2. del:</w:t>
      </w:r>
    </w:p>
    <w:p w:rsidR="007E5760" w:rsidRDefault="00B041E3">
      <w:pPr>
        <w:spacing w:before="225" w:after="225" w:line="240" w:lineRule="auto"/>
        <w:jc w:val="both"/>
      </w:pPr>
      <w:r>
        <w:rPr>
          <w:rFonts w:ascii="Arial" w:hAnsi="Arial" w:cs="Arial"/>
          <w:color w:val="000000"/>
          <w:sz w:val="18"/>
          <w:szCs w:val="18"/>
        </w:rPr>
        <w:t>Žilne opornice (stent) (ISO 25539-2:2012)</w:t>
      </w:r>
    </w:p>
    <w:p w:rsidR="007E5760" w:rsidRDefault="00B041E3">
      <w:pPr>
        <w:spacing w:before="225" w:after="225" w:line="240" w:lineRule="auto"/>
        <w:jc w:val="both"/>
      </w:pPr>
      <w:r>
        <w:rPr>
          <w:rFonts w:ascii="Arial" w:hAnsi="Arial" w:cs="Arial"/>
          <w:color w:val="000000"/>
          <w:sz w:val="18"/>
          <w:szCs w:val="18"/>
        </w:rPr>
        <w:lastRenderedPageBreak/>
        <w:t>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p>
    <w:p w:rsidR="007E5760" w:rsidRDefault="00B041E3">
      <w:pPr>
        <w:spacing w:before="225" w:after="225" w:line="240" w:lineRule="auto"/>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7E5760" w:rsidRDefault="00B041E3">
      <w:pPr>
        <w:spacing w:before="225" w:after="225" w:line="240" w:lineRule="auto"/>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Opis predmeta/postavke 2: Sklop II Koronarni baloni, prevlečeni s citostatiki</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Ponudnik mora za posamezen proizvod priložiti z IZJAVO O SKLADNOSTI V SLOVENSKEM JEZIKU – DECLARATION OF CONFORMITY.</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Za vsak ponujeni izdelek mora ponudnik v ponudbi navesti proizvajalca, tip proizvoda in kataloško številko izdelka.</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Ponudnik mora ponuditi najnovejšo verzijo artikla proizvajalca, ki ga zastopa.</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Na vsakem posameznem dobavljenem izdelku mora biti razvidna tudi številka lota.</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Zahtevani rok dobave je 4 dni od prejema odjave/naročila, v nujnih primerih manj – 48 ur od prejema odjave/naročila po predhodnem dogovoru z naročnikom.</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Ponudnik mora zagotoviti kontinuirano izobraževanje uporabnikov za novitete in obstoječe izdelke.</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Vsak ponudnik mora predložiti izsledke primerjalnih  raziskav pri vseh vrstah blaga, kjer naročnik to izrecno zahteva v Predračunu seznamu razpisanega blaga.</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Žilne opornice in endoproteze morajo imeti standardne podatke o radialni sili, fleksibilnosti in longitudinalni stabilnosti.</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Vsi proizvodi, ki se bodo dobavljali, morajo biti sterilno pakirani, označeni z imenom proizvoda, s kataloško št., EAN kodo in številko lota.</w:t>
            </w:r>
          </w:p>
          <w:p w:rsidR="007E5760" w:rsidRPr="008F2D6F" w:rsidRDefault="00B041E3" w:rsidP="00882BD1">
            <w:pPr>
              <w:pStyle w:val="Odstavekseznama"/>
              <w:numPr>
                <w:ilvl w:val="0"/>
                <w:numId w:val="31"/>
              </w:numPr>
              <w:rPr>
                <w:rFonts w:ascii="Arial" w:hAnsi="Arial" w:cs="Arial"/>
                <w:color w:val="000000"/>
                <w:sz w:val="18"/>
                <w:szCs w:val="18"/>
              </w:rPr>
            </w:pPr>
            <w:r w:rsidRPr="008F2D6F">
              <w:rPr>
                <w:rFonts w:ascii="Arial" w:hAnsi="Arial" w:cs="Arial"/>
                <w:color w:val="000000"/>
                <w:sz w:val="18"/>
                <w:szCs w:val="18"/>
              </w:rPr>
              <w:t>Ostale zahteve so razvidne iz Predračuna seznama razpisanega blaga OBR-8a. </w:t>
            </w:r>
          </w:p>
        </w:tc>
      </w:tr>
    </w:tbl>
    <w:p w:rsidR="007E5760" w:rsidRDefault="00B041E3">
      <w:pPr>
        <w:spacing w:before="225" w:after="225" w:line="240" w:lineRule="auto"/>
        <w:jc w:val="both"/>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7E5760" w:rsidRDefault="00B041E3">
      <w:pPr>
        <w:spacing w:before="225" w:after="225" w:line="240" w:lineRule="auto"/>
        <w:jc w:val="both"/>
      </w:pPr>
      <w:r>
        <w:rPr>
          <w:rFonts w:ascii="Arial" w:hAnsi="Arial" w:cs="Arial"/>
          <w:color w:val="000000"/>
          <w:sz w:val="18"/>
          <w:szCs w:val="18"/>
        </w:rPr>
        <w:lastRenderedPageBreak/>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7E5760" w:rsidRDefault="00B041E3">
      <w:pPr>
        <w:spacing w:before="225" w:after="225" w:line="240" w:lineRule="auto"/>
        <w:jc w:val="both"/>
      </w:pPr>
      <w:r>
        <w:rPr>
          <w:rFonts w:ascii="Arial" w:hAnsi="Arial" w:cs="Arial"/>
          <w:color w:val="000000"/>
          <w:sz w:val="18"/>
          <w:szCs w:val="18"/>
        </w:rPr>
        <w:t>Ponudniki morajo v ponudbi za ponujene artikle predložiti tudi proizvajalčeve kataloge in originalna navodila za uporabo.</w:t>
      </w:r>
    </w:p>
    <w:p w:rsidR="007E5760" w:rsidRDefault="00B041E3">
      <w:pPr>
        <w:spacing w:before="225" w:after="225" w:line="240" w:lineRule="auto"/>
        <w:jc w:val="both"/>
      </w:pPr>
      <w:r>
        <w:rPr>
          <w:rFonts w:ascii="Arial" w:hAnsi="Arial" w:cs="Arial"/>
          <w:color w:val="000000"/>
          <w:sz w:val="18"/>
          <w:szCs w:val="18"/>
          <w:u w:val="single"/>
        </w:rPr>
        <w:t>SIST standardi - splošne zahteve za medicinske pripomočke</w:t>
      </w:r>
    </w:p>
    <w:p w:rsidR="007E5760" w:rsidRDefault="00B041E3">
      <w:pPr>
        <w:spacing w:before="225" w:after="225" w:line="240" w:lineRule="auto"/>
        <w:jc w:val="both"/>
      </w:pPr>
      <w:r>
        <w:rPr>
          <w:rFonts w:ascii="Arial" w:hAnsi="Arial" w:cs="Arial"/>
          <w:color w:val="000000"/>
          <w:sz w:val="18"/>
          <w:szCs w:val="18"/>
        </w:rPr>
        <w:t>- SIST EN 1041:2008+A1:2013 - Informacije, ki jih proizvajalec priloži medicinskim pripomočkom</w:t>
      </w:r>
    </w:p>
    <w:p w:rsidR="007E5760" w:rsidRDefault="00B041E3">
      <w:pPr>
        <w:spacing w:before="225" w:after="225" w:line="240" w:lineRule="auto"/>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1"/>
              </w:numPr>
              <w:rPr>
                <w:rFonts w:ascii="Arial" w:hAnsi="Arial" w:cs="Arial"/>
                <w:color w:val="000000"/>
                <w:sz w:val="18"/>
                <w:szCs w:val="18"/>
              </w:rPr>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rsidR="007E5760" w:rsidRDefault="00B041E3" w:rsidP="00882BD1">
            <w:pPr>
              <w:numPr>
                <w:ilvl w:val="0"/>
                <w:numId w:val="21"/>
              </w:numPr>
              <w:rPr>
                <w:rFonts w:ascii="Arial" w:hAnsi="Arial" w:cs="Arial"/>
                <w:color w:val="000000"/>
                <w:sz w:val="18"/>
                <w:szCs w:val="18"/>
              </w:rPr>
            </w:pPr>
            <w:r>
              <w:rPr>
                <w:rFonts w:ascii="Arial" w:hAnsi="Arial" w:cs="Arial"/>
                <w:color w:val="000000"/>
                <w:sz w:val="18"/>
                <w:szCs w:val="18"/>
              </w:rPr>
              <w:t>- SIST EN 980:2008 - Simboli za označevanje medicinskih pripomočkov – HARMONIZIRAN</w:t>
            </w:r>
          </w:p>
          <w:p w:rsidR="007E5760" w:rsidRDefault="00B041E3" w:rsidP="00882BD1">
            <w:pPr>
              <w:numPr>
                <w:ilvl w:val="0"/>
                <w:numId w:val="21"/>
              </w:numPr>
              <w:rPr>
                <w:rFonts w:ascii="Arial" w:hAnsi="Arial" w:cs="Arial"/>
                <w:color w:val="000000"/>
                <w:sz w:val="18"/>
                <w:szCs w:val="18"/>
              </w:rPr>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rsidR="007E5760" w:rsidRDefault="00B041E3" w:rsidP="00882BD1">
            <w:pPr>
              <w:numPr>
                <w:ilvl w:val="0"/>
                <w:numId w:val="21"/>
              </w:numPr>
              <w:rPr>
                <w:rFonts w:ascii="Arial" w:hAnsi="Arial" w:cs="Arial"/>
                <w:color w:val="000000"/>
                <w:sz w:val="18"/>
                <w:szCs w:val="18"/>
              </w:rPr>
            </w:pPr>
            <w:r>
              <w:rPr>
                <w:rFonts w:ascii="Arial" w:hAnsi="Arial" w:cs="Arial"/>
                <w:color w:val="000000"/>
                <w:sz w:val="18"/>
                <w:szCs w:val="18"/>
              </w:rPr>
              <w:t>- SIST EN ISO 13485:2012 Medicinski pripomočki - Sistemi vodenja kakovosti - Zahteve za zakonodajne namene (ISO 13485:2003) – HARMONIZIRAN</w:t>
            </w:r>
          </w:p>
          <w:p w:rsidR="007E5760" w:rsidRDefault="00B041E3" w:rsidP="00882BD1">
            <w:pPr>
              <w:numPr>
                <w:ilvl w:val="0"/>
                <w:numId w:val="21"/>
              </w:numPr>
              <w:rPr>
                <w:rFonts w:ascii="Arial" w:hAnsi="Arial" w:cs="Arial"/>
                <w:color w:val="000000"/>
                <w:sz w:val="18"/>
                <w:szCs w:val="18"/>
              </w:rPr>
            </w:pPr>
            <w:r>
              <w:rPr>
                <w:rFonts w:ascii="Arial" w:hAnsi="Arial" w:cs="Arial"/>
                <w:color w:val="000000"/>
                <w:sz w:val="18"/>
                <w:szCs w:val="18"/>
              </w:rPr>
              <w:t>- SIST EN ISO 14971:2012 Medicinski pripomočki - Uporaba obvladovanja tveganja pri medicinskih pripomočkih (ISO 14971:2007, popravljena verzija 2007-10-01) – HARMONIZIRAN</w:t>
            </w:r>
          </w:p>
        </w:tc>
      </w:tr>
    </w:tbl>
    <w:p w:rsidR="007E5760" w:rsidRDefault="00B041E3">
      <w:pPr>
        <w:spacing w:before="225" w:after="225" w:line="240" w:lineRule="auto"/>
        <w:jc w:val="both"/>
      </w:pPr>
      <w:r>
        <w:rPr>
          <w:rFonts w:ascii="Arial" w:hAnsi="Arial" w:cs="Arial"/>
          <w:color w:val="000000"/>
          <w:sz w:val="18"/>
          <w:szCs w:val="18"/>
        </w:rPr>
        <w:t>Proizvajalec pa upošteva tudi relevantne standarde za svoj proizvod.</w:t>
      </w:r>
    </w:p>
    <w:p w:rsidR="007E5760" w:rsidRDefault="00B041E3">
      <w:pPr>
        <w:spacing w:before="225" w:after="225" w:line="240" w:lineRule="auto"/>
        <w:jc w:val="both"/>
      </w:pPr>
      <w:r>
        <w:rPr>
          <w:rFonts w:ascii="Arial" w:hAnsi="Arial" w:cs="Arial"/>
          <w:color w:val="000000"/>
          <w:sz w:val="18"/>
          <w:szCs w:val="18"/>
        </w:rPr>
        <w:t>SIST EN ISO 25539-2:2013 - Vsadki (implantati) za srce in ožilje - Znotrajžilni pripomočki - 2. del: Žilne opornice (stent) (ISO 25539-2:2012)</w:t>
      </w:r>
    </w:p>
    <w:p w:rsidR="007E5760" w:rsidRDefault="00B041E3">
      <w:pPr>
        <w:spacing w:before="225" w:after="225" w:line="240" w:lineRule="auto"/>
        <w:jc w:val="both"/>
      </w:pPr>
      <w:r>
        <w:rPr>
          <w:rFonts w:ascii="Arial" w:hAnsi="Arial" w:cs="Arial"/>
          <w:color w:val="000000"/>
          <w:sz w:val="18"/>
          <w:szCs w:val="18"/>
        </w:rPr>
        <w:t>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p>
    <w:p w:rsidR="007E5760" w:rsidRDefault="00B041E3">
      <w:pPr>
        <w:spacing w:before="225" w:after="225" w:line="240" w:lineRule="auto"/>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7E5760" w:rsidRDefault="00B041E3">
      <w:pPr>
        <w:spacing w:before="225" w:after="225" w:line="240" w:lineRule="auto"/>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Opis predmeta/postavke 3: Sklop III OSTALI MATERIAL ZA INTERVENTNO KARDIOLOGIJO</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2"/>
              </w:numPr>
              <w:rPr>
                <w:rFonts w:ascii="Arial" w:hAnsi="Arial" w:cs="Arial"/>
                <w:color w:val="000000"/>
                <w:sz w:val="18"/>
                <w:szCs w:val="18"/>
              </w:rPr>
            </w:pPr>
            <w:r>
              <w:rPr>
                <w:rFonts w:ascii="Arial" w:hAnsi="Arial" w:cs="Arial"/>
                <w:color w:val="000000"/>
                <w:sz w:val="18"/>
                <w:szCs w:val="18"/>
              </w:rPr>
              <w:lastRenderedPageBreak/>
              <w:t>Vsi proizvodi morajo imeti oznako CE (predložitev na poziv naročnika)</w:t>
            </w:r>
          </w:p>
          <w:p w:rsidR="007E5760" w:rsidRDefault="00B041E3" w:rsidP="00882BD1">
            <w:pPr>
              <w:numPr>
                <w:ilvl w:val="0"/>
                <w:numId w:val="22"/>
              </w:numPr>
              <w:rPr>
                <w:rFonts w:ascii="Arial" w:hAnsi="Arial" w:cs="Arial"/>
                <w:color w:val="000000"/>
                <w:sz w:val="18"/>
                <w:szCs w:val="18"/>
              </w:rPr>
            </w:pPr>
            <w:r>
              <w:rPr>
                <w:rFonts w:ascii="Arial" w:hAnsi="Arial" w:cs="Arial"/>
                <w:color w:val="000000"/>
                <w:sz w:val="18"/>
                <w:szCs w:val="18"/>
              </w:rPr>
              <w:t>Ponudnik mora za proizvode razpolagati z IZJAVO O SKLADNOSTI - declaration of conformity (predložitev na poziv naročnika).</w:t>
            </w:r>
          </w:p>
          <w:p w:rsidR="007E5760" w:rsidRDefault="00B041E3" w:rsidP="00882BD1">
            <w:pPr>
              <w:numPr>
                <w:ilvl w:val="0"/>
                <w:numId w:val="22"/>
              </w:numPr>
              <w:rPr>
                <w:rFonts w:ascii="Arial" w:hAnsi="Arial" w:cs="Arial"/>
                <w:color w:val="000000"/>
                <w:sz w:val="18"/>
                <w:szCs w:val="18"/>
              </w:rPr>
            </w:pPr>
            <w:r>
              <w:rPr>
                <w:rFonts w:ascii="Arial" w:hAnsi="Arial" w:cs="Arial"/>
                <w:color w:val="000000"/>
                <w:sz w:val="18"/>
                <w:szCs w:val="18"/>
              </w:rPr>
              <w:t>Vsi proizvodi, ki se bodo dobavljali, morajo biti sterilno pakirani, označeni z imenom proizvoda, s kataloško št., EAN kodo in številko lota.</w:t>
            </w:r>
          </w:p>
          <w:p w:rsidR="007E5760" w:rsidRDefault="00B041E3" w:rsidP="00882BD1">
            <w:pPr>
              <w:numPr>
                <w:ilvl w:val="0"/>
                <w:numId w:val="22"/>
              </w:numPr>
              <w:rPr>
                <w:rFonts w:ascii="Arial" w:hAnsi="Arial" w:cs="Arial"/>
                <w:color w:val="000000"/>
                <w:sz w:val="18"/>
                <w:szCs w:val="18"/>
              </w:rPr>
            </w:pPr>
            <w:r>
              <w:rPr>
                <w:rFonts w:ascii="Arial" w:hAnsi="Arial" w:cs="Arial"/>
                <w:color w:val="000000"/>
                <w:sz w:val="18"/>
                <w:szCs w:val="18"/>
              </w:rPr>
              <w:t>Ponudniki blaga za razpisano blago pod zaporedno št. 7- Set za PCI  morajo v obrazcu predračuna seznama razpisanega blaga OBR- 8a podati ceno za celoten set )za vse komponente in količine posameznih artiklov v setu), v stolpec »Opombe« pa tudi ceno brez DDV za kos vsake posamezne komponente seta. Naročnik si pridržuje pravico, da bo od izbranega ponudnika občasno naročal tudi posamezne artikle-komponente iz seta posebej.</w:t>
            </w:r>
          </w:p>
        </w:tc>
      </w:tr>
    </w:tbl>
    <w:p w:rsidR="007E5760" w:rsidRDefault="00B041E3">
      <w:pPr>
        <w:spacing w:before="225" w:after="225" w:line="240" w:lineRule="auto"/>
        <w:jc w:val="both"/>
      </w:pPr>
      <w:r>
        <w:rPr>
          <w:rFonts w:ascii="Arial" w:hAnsi="Arial" w:cs="Arial"/>
          <w:color w:val="000000"/>
          <w:sz w:val="18"/>
          <w:szCs w:val="18"/>
        </w:rPr>
        <w:t>Ostale zahteve so razvidne iz Predračuna seznama razpisanega blaga OBR-8a. </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Opis predmeta/postavke 4: Sklop IV Balonski katetri, žilne opornice, endoproteze in sistem za ponovno vstopanje žice</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Ponudnik mora za posamezen proizvod priložiti z IZJAVO O SKLADNOSTI V SLOVENSKEM JEZIKU – DECLARATION OF CONFORMITY.</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Za vsak ponujeni izdelek mora ponudnik v ponudbi navesti proizvajalca, tip proizvoda in kataloško številko izdelka.</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Ponudnik mora ponuditi najnovejšo verzijo artikla proizvajalca, ki ga zastopa.</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Na vsakem posameznem dobavljenem izdelku mora biti razvidna tudi številka lota.</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Zahtevani rok dobave je 4 dni od prejema odjave/naročila, v nujnih primerih manj – 48 ur od prejema odjave/naročila po predhodnem dogovoru z naročnikom.</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Ponudnik mora zagotoviti kontinuirano izobraževanje uporabnikov za novitete in obstoječe izdelke.</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Vsak ponudnik mora predložiti izsledke primerjalnih  raziskav pri vseh vrstah blaga, kjer naročnik to izrecno zahteva v Predračunu seznamu razpisanega blaga.</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Žilne opornice in endoproteze morajo imeti standardne podatke o radialni sili, fleksibilnosti in longitudinalni stabilnosti.</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Vsi proizvodi, ki se bodo dobavljali, morajo biti sterilno pakirani, označeni z imenom proizvoda, s kataloško št., EAN kodo in številko lota.</w:t>
            </w:r>
          </w:p>
          <w:p w:rsidR="007E5760" w:rsidRPr="008F2D6F" w:rsidRDefault="00B041E3" w:rsidP="00882BD1">
            <w:pPr>
              <w:pStyle w:val="Odstavekseznama"/>
              <w:numPr>
                <w:ilvl w:val="0"/>
                <w:numId w:val="30"/>
              </w:numPr>
              <w:rPr>
                <w:rFonts w:ascii="Arial" w:hAnsi="Arial" w:cs="Arial"/>
                <w:color w:val="000000"/>
                <w:sz w:val="18"/>
                <w:szCs w:val="18"/>
              </w:rPr>
            </w:pPr>
            <w:r w:rsidRPr="008F2D6F">
              <w:rPr>
                <w:rFonts w:ascii="Arial" w:hAnsi="Arial" w:cs="Arial"/>
                <w:color w:val="000000"/>
                <w:sz w:val="18"/>
                <w:szCs w:val="18"/>
              </w:rPr>
              <w:t>Ostale zahteve so razvidne iz Predračuna seznama razpisanega blaga OBR-8a. </w:t>
            </w:r>
          </w:p>
        </w:tc>
      </w:tr>
    </w:tbl>
    <w:p w:rsidR="007E5760" w:rsidRDefault="00B041E3">
      <w:pPr>
        <w:spacing w:before="225" w:after="225" w:line="240" w:lineRule="auto"/>
        <w:jc w:val="both"/>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7E5760" w:rsidRDefault="00B041E3">
      <w:pPr>
        <w:spacing w:before="225" w:after="225" w:line="240" w:lineRule="auto"/>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7E5760" w:rsidRDefault="00B041E3">
      <w:pPr>
        <w:spacing w:before="225" w:after="225" w:line="240" w:lineRule="auto"/>
        <w:jc w:val="both"/>
      </w:pPr>
      <w:r>
        <w:rPr>
          <w:rFonts w:ascii="Arial" w:hAnsi="Arial" w:cs="Arial"/>
          <w:color w:val="000000"/>
          <w:sz w:val="18"/>
          <w:szCs w:val="18"/>
        </w:rPr>
        <w:t>Ponudniki morajo v ponudbi za ponujene artikle predložiti tudi proizvajalčeve kataloge in originalna navodila za uporabo.</w:t>
      </w:r>
    </w:p>
    <w:p w:rsidR="007E5760" w:rsidRDefault="00B041E3">
      <w:pPr>
        <w:spacing w:before="225" w:after="225" w:line="240" w:lineRule="auto"/>
        <w:jc w:val="both"/>
      </w:pPr>
      <w:r>
        <w:rPr>
          <w:rFonts w:ascii="Arial" w:hAnsi="Arial" w:cs="Arial"/>
          <w:color w:val="000000"/>
          <w:sz w:val="18"/>
          <w:szCs w:val="18"/>
          <w:u w:val="single"/>
        </w:rPr>
        <w:t>SIST standardi - splošne zahteve za medicinske pripomočke</w:t>
      </w:r>
    </w:p>
    <w:p w:rsidR="007E5760" w:rsidRDefault="00B041E3">
      <w:pPr>
        <w:spacing w:before="225" w:after="225" w:line="240" w:lineRule="auto"/>
        <w:jc w:val="both"/>
      </w:pPr>
      <w:r>
        <w:rPr>
          <w:rFonts w:ascii="Arial" w:hAnsi="Arial" w:cs="Arial"/>
          <w:color w:val="000000"/>
          <w:sz w:val="18"/>
          <w:szCs w:val="18"/>
        </w:rPr>
        <w:lastRenderedPageBreak/>
        <w:t>- SIST EN 1041:2008+A1:2013 - Informacije, ki jih proizvajalec priloži medicinskim pripomočkom</w:t>
      </w:r>
    </w:p>
    <w:p w:rsidR="007E5760" w:rsidRDefault="00B041E3">
      <w:pPr>
        <w:spacing w:before="225" w:after="225" w:line="240" w:lineRule="auto"/>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7E5760" w:rsidRDefault="00B041E3">
      <w:pPr>
        <w:spacing w:before="225" w:after="225" w:line="240" w:lineRule="auto"/>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rsidR="007E5760" w:rsidRDefault="00B041E3">
      <w:pPr>
        <w:spacing w:before="225" w:after="225" w:line="240" w:lineRule="auto"/>
        <w:jc w:val="both"/>
      </w:pPr>
      <w:r>
        <w:rPr>
          <w:rFonts w:ascii="Arial" w:hAnsi="Arial" w:cs="Arial"/>
          <w:color w:val="000000"/>
          <w:sz w:val="18"/>
          <w:szCs w:val="18"/>
        </w:rPr>
        <w:t>- SIST EN 980:2008 - Simboli za označevanje medicinskih pripomočkov – HARMONIZIRAN</w:t>
      </w:r>
    </w:p>
    <w:p w:rsidR="007E5760" w:rsidRDefault="00B041E3">
      <w:pPr>
        <w:spacing w:before="225" w:after="225" w:line="240" w:lineRule="auto"/>
        <w:jc w:val="both"/>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rsidR="007E5760" w:rsidRDefault="00B041E3">
      <w:pPr>
        <w:spacing w:before="225" w:after="225" w:line="240" w:lineRule="auto"/>
        <w:jc w:val="both"/>
      </w:pPr>
      <w:r>
        <w:rPr>
          <w:rFonts w:ascii="Arial" w:hAnsi="Arial" w:cs="Arial"/>
          <w:color w:val="000000"/>
          <w:sz w:val="18"/>
          <w:szCs w:val="18"/>
        </w:rPr>
        <w:t>- SIST EN ISO 13485:2012 Medicinski pripomočki - Sistemi vodenja kakovosti - Zahteve za zakonodajne namene (ISO 13485:2003) – HARMONIZIRAN</w:t>
      </w:r>
    </w:p>
    <w:p w:rsidR="007E5760" w:rsidRDefault="00B041E3">
      <w:pPr>
        <w:spacing w:before="225" w:after="225" w:line="240" w:lineRule="auto"/>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rsidR="007E5760" w:rsidRDefault="00B041E3">
      <w:pPr>
        <w:spacing w:before="225" w:after="225" w:line="240" w:lineRule="auto"/>
        <w:jc w:val="both"/>
      </w:pPr>
      <w:r>
        <w:rPr>
          <w:rFonts w:ascii="Arial" w:hAnsi="Arial" w:cs="Arial"/>
          <w:color w:val="000000"/>
          <w:sz w:val="18"/>
          <w:szCs w:val="18"/>
        </w:rPr>
        <w:t>Proizvajalec pa upošteva tudi relevantne standarde za svoj proizvod.</w:t>
      </w:r>
    </w:p>
    <w:p w:rsidR="007E5760" w:rsidRDefault="00B041E3">
      <w:pPr>
        <w:spacing w:before="225" w:after="225" w:line="240" w:lineRule="auto"/>
        <w:jc w:val="both"/>
      </w:pPr>
      <w:r>
        <w:rPr>
          <w:rFonts w:ascii="Arial" w:hAnsi="Arial" w:cs="Arial"/>
          <w:color w:val="000000"/>
          <w:sz w:val="18"/>
          <w:szCs w:val="18"/>
        </w:rPr>
        <w:t>SIST EN ISO 25539-2:2013 - Vsadki (implantati) za srce in ožilje - Znotrajžilni pripomočki - 2. del:</w:t>
      </w:r>
    </w:p>
    <w:p w:rsidR="007E5760" w:rsidRDefault="00B041E3">
      <w:pPr>
        <w:spacing w:before="225" w:after="225" w:line="240" w:lineRule="auto"/>
        <w:jc w:val="both"/>
      </w:pPr>
      <w:r>
        <w:rPr>
          <w:rFonts w:ascii="Arial" w:hAnsi="Arial" w:cs="Arial"/>
          <w:color w:val="000000"/>
          <w:sz w:val="18"/>
          <w:szCs w:val="18"/>
        </w:rPr>
        <w:t>Žilne opornice (stent) (ISO 25539-2:2012)</w:t>
      </w:r>
    </w:p>
    <w:p w:rsidR="007E5760" w:rsidRDefault="00B041E3">
      <w:pPr>
        <w:spacing w:before="225" w:after="225" w:line="240" w:lineRule="auto"/>
        <w:jc w:val="both"/>
      </w:pPr>
      <w:r>
        <w:rPr>
          <w:rFonts w:ascii="Arial" w:hAnsi="Arial" w:cs="Arial"/>
          <w:color w:val="000000"/>
          <w:sz w:val="18"/>
          <w:szCs w:val="18"/>
        </w:rPr>
        <w:t>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p>
    <w:p w:rsidR="007E5760" w:rsidRDefault="00B041E3">
      <w:pPr>
        <w:spacing w:before="225" w:after="225" w:line="240" w:lineRule="auto"/>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7E5760" w:rsidRDefault="00B041E3">
      <w:pPr>
        <w:spacing w:before="225" w:after="225" w:line="240" w:lineRule="auto"/>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Opis predmeta/postavke 5: Sklop V V Žilna uvajala, dilatatorji in diagnostoični vodilni katetri</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7E5760">
        <w:tc>
          <w:tcPr>
            <w:tcW w:w="0" w:type="auto"/>
            <w:tcMar>
              <w:top w:w="0" w:type="auto"/>
              <w:bottom w:w="0" w:type="auto"/>
            </w:tcMar>
            <w:vAlign w:val="center"/>
          </w:tcPr>
          <w:p w:rsidR="007E5760" w:rsidRDefault="007E5760"/>
        </w:tc>
      </w:tr>
    </w:tbl>
    <w:p w:rsidR="007E5760" w:rsidRDefault="007E5760"/>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lastRenderedPageBreak/>
              <w:t>Vsi izdelki morajo imeti oznako CE. Ponudnik mora za posamezen izdelek predložiti kopijo veljavnega CE certifikata. Vključno za uporabo pri akutnem miokardnem infarktu in sladkorni bolezni.</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Ponudnik mora za posamezen proizvod priložiti z IZJAVO O SKLADNOSTI V SLOVENSKEM JEZIKU – DECLARATION OF CONFORMITY.</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Za vsak ponujeni izdelek mora ponudnik v ponudbi navesti proizvajalca, tip proizvoda in kataloško številko izdelka.</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Ponudnik mora ponuditi najnovejšo verzijo artikla proizvajalca, ki ga zastopa.</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Na vsakem posameznem dobavljenem izdelku mora biti razvidna tudi številka lota.</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Zahtevani rok dobave je 4 dni od prejema odjave/naročila, v nujnih primerih manj – 48 ur od prejema odjave/naročila po predhodnem dogovoru z naročnikom.</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Ponudnik mora zagotoviti kontinuirano izobraževanje uporabnikov za novitete in obstoječe izdelke.</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Vsak ponudnik mora predložiti izsledke primerjalnih  raziskav pri vseh vrstah blaga, kjer naročnik to izrecno zahteva v Predračunu seznamu razpisanega blaga.</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si proizvodi, ki se bodo dobavljali, morajo biti sterilno pakirani, označeni z imenom proizvoda, s kataloško št., EAN kodo in številko lota.</w:t>
            </w:r>
          </w:p>
          <w:p w:rsidR="007E5760" w:rsidRPr="008F2D6F" w:rsidRDefault="00B041E3" w:rsidP="00882BD1">
            <w:pPr>
              <w:pStyle w:val="Odstavekseznama"/>
              <w:numPr>
                <w:ilvl w:val="0"/>
                <w:numId w:val="29"/>
              </w:numPr>
              <w:rPr>
                <w:rFonts w:ascii="Arial" w:hAnsi="Arial" w:cs="Arial"/>
                <w:color w:val="000000"/>
                <w:sz w:val="18"/>
                <w:szCs w:val="18"/>
              </w:rPr>
            </w:pPr>
            <w:r w:rsidRPr="008F2D6F">
              <w:rPr>
                <w:rFonts w:ascii="Arial" w:hAnsi="Arial" w:cs="Arial"/>
                <w:color w:val="000000"/>
                <w:sz w:val="18"/>
                <w:szCs w:val="18"/>
              </w:rPr>
              <w:t>Ostale zahteve so razvidne iz Predračuna seznama razpisanega blaga OBR-8a. </w:t>
            </w:r>
          </w:p>
        </w:tc>
      </w:tr>
    </w:tbl>
    <w:p w:rsidR="007E5760" w:rsidRDefault="00B041E3">
      <w:pPr>
        <w:spacing w:before="225" w:after="225" w:line="240" w:lineRule="auto"/>
        <w:jc w:val="both"/>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7E5760" w:rsidRDefault="00B041E3">
      <w:pPr>
        <w:spacing w:before="225" w:after="225" w:line="240" w:lineRule="auto"/>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7E5760" w:rsidRDefault="00B041E3">
      <w:pPr>
        <w:spacing w:before="225" w:after="225" w:line="240" w:lineRule="auto"/>
        <w:jc w:val="both"/>
      </w:pPr>
      <w:r>
        <w:rPr>
          <w:rFonts w:ascii="Arial" w:hAnsi="Arial" w:cs="Arial"/>
          <w:color w:val="000000"/>
          <w:sz w:val="18"/>
          <w:szCs w:val="18"/>
        </w:rPr>
        <w:t>Ponudniki morajo v ponudbi za ponujene artikle predložiti tudi proizvajalčeve kataloge in originalna navodila za uporabo.</w:t>
      </w:r>
    </w:p>
    <w:p w:rsidR="007E5760" w:rsidRDefault="00B041E3">
      <w:pPr>
        <w:spacing w:before="225" w:after="225" w:line="240" w:lineRule="auto"/>
        <w:jc w:val="both"/>
      </w:pPr>
      <w:r>
        <w:rPr>
          <w:rFonts w:ascii="Arial" w:hAnsi="Arial" w:cs="Arial"/>
          <w:color w:val="000000"/>
          <w:sz w:val="18"/>
          <w:szCs w:val="18"/>
          <w:u w:val="single"/>
        </w:rPr>
        <w:t>SIST standardi - splošne zahteve za medicinske pripomočke</w:t>
      </w:r>
    </w:p>
    <w:p w:rsidR="007E5760" w:rsidRDefault="00B041E3">
      <w:pPr>
        <w:spacing w:before="225" w:after="225" w:line="240" w:lineRule="auto"/>
        <w:jc w:val="both"/>
      </w:pPr>
      <w:r>
        <w:rPr>
          <w:rFonts w:ascii="Arial" w:hAnsi="Arial" w:cs="Arial"/>
          <w:color w:val="000000"/>
          <w:sz w:val="18"/>
          <w:szCs w:val="18"/>
        </w:rPr>
        <w:t>- SIST EN 1041:2008+A1:2013 - Informacije, ki jih proizvajalec priloži medicinskim pripomočkom</w:t>
      </w:r>
    </w:p>
    <w:p w:rsidR="007E5760" w:rsidRDefault="00B041E3">
      <w:pPr>
        <w:spacing w:before="225" w:after="225" w:line="240" w:lineRule="auto"/>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7E5760" w:rsidRDefault="00B041E3">
      <w:pPr>
        <w:spacing w:before="225" w:after="225" w:line="240" w:lineRule="auto"/>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rsidR="007E5760" w:rsidRDefault="00B041E3">
      <w:pPr>
        <w:spacing w:before="225" w:after="225" w:line="240" w:lineRule="auto"/>
        <w:jc w:val="both"/>
      </w:pPr>
      <w:r>
        <w:rPr>
          <w:rFonts w:ascii="Arial" w:hAnsi="Arial" w:cs="Arial"/>
          <w:color w:val="000000"/>
          <w:sz w:val="18"/>
          <w:szCs w:val="18"/>
        </w:rPr>
        <w:t>- SIST EN 980:2008 - Simboli za označevanje medicinskih pripomočkov – HARMONIZIRAN</w:t>
      </w:r>
    </w:p>
    <w:p w:rsidR="007E5760" w:rsidRDefault="00B041E3">
      <w:pPr>
        <w:spacing w:before="225" w:after="225" w:line="240" w:lineRule="auto"/>
        <w:jc w:val="both"/>
      </w:pPr>
      <w:r>
        <w:rPr>
          <w:rFonts w:ascii="Arial" w:hAnsi="Arial" w:cs="Arial"/>
          <w:color w:val="000000"/>
          <w:sz w:val="18"/>
          <w:szCs w:val="18"/>
        </w:rPr>
        <w:lastRenderedPageBreak/>
        <w:t>(vendar razveljavljen), nadomeščen z veljavnim standardom: SIST EN ISO 15223-1:2012 – Medicinski pripomočki - Simboli za označevanje medicinskih pripomočkov, označevanje in podatki, ki jih mora podati dobavitelj - 1. del: Splošne zahteve (ISO 15223-1:2012)</w:t>
      </w:r>
    </w:p>
    <w:p w:rsidR="007E5760" w:rsidRDefault="00B041E3">
      <w:pPr>
        <w:spacing w:before="225" w:after="225" w:line="240" w:lineRule="auto"/>
        <w:jc w:val="both"/>
      </w:pPr>
      <w:r>
        <w:rPr>
          <w:rFonts w:ascii="Arial" w:hAnsi="Arial" w:cs="Arial"/>
          <w:color w:val="000000"/>
          <w:sz w:val="18"/>
          <w:szCs w:val="18"/>
        </w:rPr>
        <w:t>- SIST EN ISO 13485:2012 Medicinski pripomočki - Sistemi vodenja kakovosti - Zahteve za zakonodajne namene (ISO 13485:2003) – HARMONIZIRAN</w:t>
      </w:r>
    </w:p>
    <w:p w:rsidR="007E5760" w:rsidRDefault="00B041E3">
      <w:pPr>
        <w:spacing w:before="225" w:after="225" w:line="240" w:lineRule="auto"/>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rsidR="007E5760" w:rsidRDefault="00B041E3">
      <w:pPr>
        <w:spacing w:before="225" w:after="225" w:line="240" w:lineRule="auto"/>
        <w:jc w:val="both"/>
      </w:pPr>
      <w:r>
        <w:rPr>
          <w:rFonts w:ascii="Arial" w:hAnsi="Arial" w:cs="Arial"/>
          <w:color w:val="000000"/>
          <w:sz w:val="18"/>
          <w:szCs w:val="18"/>
        </w:rPr>
        <w:t>Proizvajalec pa upošteva tudi relevantne standarde za svoj proizvod.</w:t>
      </w:r>
    </w:p>
    <w:p w:rsidR="007E5760" w:rsidRDefault="00B041E3">
      <w:pPr>
        <w:spacing w:before="225" w:after="225" w:line="240" w:lineRule="auto"/>
        <w:jc w:val="both"/>
      </w:pPr>
      <w:r>
        <w:rPr>
          <w:rFonts w:ascii="Arial" w:hAnsi="Arial" w:cs="Arial"/>
          <w:color w:val="000000"/>
          <w:sz w:val="18"/>
          <w:szCs w:val="18"/>
        </w:rPr>
        <w:t>SIST EN ISO 25539-2:2013 - Vsadki (implantati) za srce in ožilje - Znotrajžilni pripomočki - 2. del:</w:t>
      </w:r>
    </w:p>
    <w:p w:rsidR="007E5760" w:rsidRDefault="00B041E3">
      <w:pPr>
        <w:spacing w:before="225" w:after="225" w:line="240" w:lineRule="auto"/>
        <w:jc w:val="both"/>
      </w:pPr>
      <w:r>
        <w:rPr>
          <w:rFonts w:ascii="Arial" w:hAnsi="Arial" w:cs="Arial"/>
          <w:color w:val="000000"/>
          <w:sz w:val="18"/>
          <w:szCs w:val="18"/>
        </w:rPr>
        <w:t>Žilne opornice (stent) (ISO 25539-2:2012)</w:t>
      </w:r>
    </w:p>
    <w:p w:rsidR="007E5760" w:rsidRDefault="00B041E3">
      <w:pPr>
        <w:spacing w:before="225" w:after="225" w:line="240" w:lineRule="auto"/>
        <w:jc w:val="both"/>
      </w:pPr>
      <w:r>
        <w:rPr>
          <w:rFonts w:ascii="Arial" w:hAnsi="Arial" w:cs="Arial"/>
          <w:color w:val="000000"/>
          <w:sz w:val="18"/>
          <w:szCs w:val="18"/>
        </w:rPr>
        <w:t>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p>
    <w:p w:rsidR="007E5760" w:rsidRDefault="00B041E3">
      <w:pPr>
        <w:spacing w:before="225" w:after="225" w:line="240" w:lineRule="auto"/>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7E5760" w:rsidRDefault="00B041E3">
      <w:pPr>
        <w:spacing w:before="225" w:after="225" w:line="240" w:lineRule="auto"/>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Opis predmeta/postavke 6: Sklop VI Punkcijske igle in seti za nefrostome in drenaže</w:t>
            </w:r>
          </w:p>
        </w:tc>
      </w:tr>
    </w:tbl>
    <w:p w:rsidR="007E5760" w:rsidRDefault="00B041E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Ponudnik mora za posamezen proizvod priložiti z IZJAVO O SKLADNOSTI V SLOVENSKEM JEZIKU – DECLARATION OF CONFORMITY.</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Za vsak ponujeni izdelek mora ponudnik v ponudbi navesti proizvajalca, tip proizvoda in kataloško številko izdelka.</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Ponudnik mora ponuditi najnovejšo verzijo artikla proizvajalca, ki ga zastopa.</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Na vsakem posameznem dobavljenem izdelku mora biti razvidna tudi številka lota.</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Zahtevani rok dobave je 4 dni od prejema odjave/naročila, v nujnih primerih manj – 48 ur od prejema odjave/naročila po predhodnem dogovoru z naročnikom.</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Ponudnik mora zagotoviti kontinuirano izobraževanje uporabnikov za novitete in obstoječe izdelke.</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Vsak ponudnik mora predložiti izsledke primerjalnih  raziskav pri vseh vrstah blaga, kjer naročnik to izrecno zahteva v Predračunu seznamu razpisanega blaga.</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lastRenderedPageBreak/>
              <w:t>si proizvodi, ki se bodo dobavljali, morajo biti sterilno pakirani, označeni z imenom proizvoda, s kataloško št., EAN kodo in številko lota.</w:t>
            </w:r>
          </w:p>
          <w:p w:rsidR="007E5760" w:rsidRDefault="00B041E3" w:rsidP="00882BD1">
            <w:pPr>
              <w:numPr>
                <w:ilvl w:val="0"/>
                <w:numId w:val="23"/>
              </w:numPr>
              <w:rPr>
                <w:rFonts w:ascii="Arial" w:hAnsi="Arial" w:cs="Arial"/>
                <w:color w:val="000000"/>
                <w:sz w:val="18"/>
                <w:szCs w:val="18"/>
              </w:rPr>
            </w:pPr>
            <w:r>
              <w:rPr>
                <w:rFonts w:ascii="Arial" w:hAnsi="Arial" w:cs="Arial"/>
                <w:color w:val="000000"/>
                <w:sz w:val="18"/>
                <w:szCs w:val="18"/>
              </w:rPr>
              <w:t>Ostale zahteve so razvidne iz Predračuna seznama razpisanega blaga OBR-8a. </w:t>
            </w:r>
          </w:p>
        </w:tc>
      </w:tr>
    </w:tbl>
    <w:p w:rsidR="007E5760" w:rsidRDefault="00B041E3">
      <w:pPr>
        <w:spacing w:before="225" w:after="225" w:line="240" w:lineRule="auto"/>
        <w:jc w:val="both"/>
      </w:pPr>
      <w:r>
        <w:rPr>
          <w:rFonts w:ascii="Arial" w:hAnsi="Arial" w:cs="Arial"/>
          <w:color w:val="000000"/>
          <w:sz w:val="18"/>
          <w:szCs w:val="18"/>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7E5760" w:rsidRDefault="00B041E3">
      <w:pPr>
        <w:spacing w:before="225" w:after="225" w:line="240" w:lineRule="auto"/>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7E5760" w:rsidRDefault="00B041E3">
      <w:pPr>
        <w:spacing w:before="225" w:after="225" w:line="240" w:lineRule="auto"/>
        <w:jc w:val="both"/>
      </w:pPr>
      <w:r>
        <w:rPr>
          <w:rFonts w:ascii="Arial" w:hAnsi="Arial" w:cs="Arial"/>
          <w:color w:val="000000"/>
          <w:sz w:val="18"/>
          <w:szCs w:val="18"/>
        </w:rPr>
        <w:t>Ponudniki morajo v ponudbi za ponujene artikle predložiti tudi proizvajalčeve kataloge in originalna navodila za uporabo.</w:t>
      </w:r>
    </w:p>
    <w:p w:rsidR="007E5760" w:rsidRDefault="00B041E3">
      <w:pPr>
        <w:spacing w:before="225" w:after="225" w:line="240" w:lineRule="auto"/>
        <w:jc w:val="both"/>
      </w:pPr>
      <w:r>
        <w:rPr>
          <w:rFonts w:ascii="Arial" w:hAnsi="Arial" w:cs="Arial"/>
          <w:color w:val="000000"/>
          <w:sz w:val="18"/>
          <w:szCs w:val="18"/>
          <w:u w:val="single"/>
        </w:rPr>
        <w:t>SIST standardi - splošne zahteve za medicinske pripomočke</w:t>
      </w:r>
    </w:p>
    <w:p w:rsidR="007E5760" w:rsidRDefault="00B041E3">
      <w:pPr>
        <w:spacing w:before="225" w:after="225" w:line="240" w:lineRule="auto"/>
        <w:jc w:val="both"/>
      </w:pPr>
      <w:r>
        <w:rPr>
          <w:rFonts w:ascii="Arial" w:hAnsi="Arial" w:cs="Arial"/>
          <w:color w:val="000000"/>
          <w:sz w:val="18"/>
          <w:szCs w:val="18"/>
        </w:rPr>
        <w:t>- SIST EN 1041:2008+A1:2013 - Informacije, ki jih proizvajalec priloži medicinskim pripomočkom</w:t>
      </w:r>
    </w:p>
    <w:p w:rsidR="007E5760" w:rsidRDefault="00B041E3">
      <w:pPr>
        <w:spacing w:before="225" w:after="225" w:line="240" w:lineRule="auto"/>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7E5760" w:rsidRDefault="00B041E3">
      <w:pPr>
        <w:spacing w:before="225" w:after="225" w:line="240" w:lineRule="auto"/>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rsidR="007E5760" w:rsidRDefault="00B041E3">
      <w:pPr>
        <w:spacing w:before="225" w:after="225" w:line="240" w:lineRule="auto"/>
        <w:jc w:val="both"/>
      </w:pPr>
      <w:r>
        <w:rPr>
          <w:rFonts w:ascii="Arial" w:hAnsi="Arial" w:cs="Arial"/>
          <w:color w:val="000000"/>
          <w:sz w:val="18"/>
          <w:szCs w:val="18"/>
        </w:rPr>
        <w:t>- SIST EN 980:2008 - Simboli za označevanje medicinskih pripomočkov – HARMONIZIRAN</w:t>
      </w:r>
    </w:p>
    <w:p w:rsidR="007E5760" w:rsidRDefault="00B041E3">
      <w:pPr>
        <w:spacing w:before="225" w:after="225" w:line="240" w:lineRule="auto"/>
        <w:jc w:val="both"/>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rsidR="007E5760" w:rsidRDefault="00B041E3">
      <w:pPr>
        <w:spacing w:before="225" w:after="225" w:line="240" w:lineRule="auto"/>
        <w:jc w:val="both"/>
      </w:pPr>
      <w:r>
        <w:rPr>
          <w:rFonts w:ascii="Arial" w:hAnsi="Arial" w:cs="Arial"/>
          <w:color w:val="000000"/>
          <w:sz w:val="18"/>
          <w:szCs w:val="18"/>
        </w:rPr>
        <w:t>- SIST EN ISO 13485:2012 Medicinski pripomočki - Sistemi vodenja kakovosti - Zahteve za zakonodajne namene (ISO 13485:2003) – HARMONIZIRAN</w:t>
      </w:r>
    </w:p>
    <w:p w:rsidR="007E5760" w:rsidRDefault="00B041E3">
      <w:pPr>
        <w:spacing w:before="225" w:after="225" w:line="240" w:lineRule="auto"/>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rsidR="007E5760" w:rsidRDefault="00B041E3">
      <w:pPr>
        <w:spacing w:before="225" w:after="225" w:line="240" w:lineRule="auto"/>
        <w:jc w:val="both"/>
      </w:pPr>
      <w:r>
        <w:rPr>
          <w:rFonts w:ascii="Arial" w:hAnsi="Arial" w:cs="Arial"/>
          <w:color w:val="000000"/>
          <w:sz w:val="18"/>
          <w:szCs w:val="18"/>
        </w:rPr>
        <w:t>Proizvajalec pa upošteva tudi relevantne standarde za svoj proizvod.</w:t>
      </w:r>
    </w:p>
    <w:p w:rsidR="007E5760" w:rsidRDefault="00B041E3">
      <w:pPr>
        <w:spacing w:before="225" w:after="225" w:line="240" w:lineRule="auto"/>
        <w:jc w:val="both"/>
      </w:pPr>
      <w:r>
        <w:rPr>
          <w:rFonts w:ascii="Arial" w:hAnsi="Arial" w:cs="Arial"/>
          <w:color w:val="000000"/>
          <w:sz w:val="18"/>
          <w:szCs w:val="18"/>
        </w:rPr>
        <w:t>SIST EN ISO 25539-2:2013 - Vsadki (implantati) za srce in ožilje - Znotrajžilni pripomočki - 2. del:</w:t>
      </w:r>
    </w:p>
    <w:p w:rsidR="007E5760" w:rsidRDefault="00B041E3">
      <w:pPr>
        <w:spacing w:before="225" w:after="225" w:line="240" w:lineRule="auto"/>
        <w:jc w:val="both"/>
      </w:pPr>
      <w:r>
        <w:rPr>
          <w:rFonts w:ascii="Arial" w:hAnsi="Arial" w:cs="Arial"/>
          <w:color w:val="000000"/>
          <w:sz w:val="18"/>
          <w:szCs w:val="18"/>
        </w:rPr>
        <w:t>Žilne opornice (stent) (ISO 25539-2:2012)</w:t>
      </w:r>
    </w:p>
    <w:p w:rsidR="007E5760" w:rsidRDefault="00B041E3">
      <w:pPr>
        <w:spacing w:before="225" w:after="225" w:line="240" w:lineRule="auto"/>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w:t>
      </w:r>
      <w:r>
        <w:rPr>
          <w:rFonts w:ascii="Arial" w:hAnsi="Arial" w:cs="Arial"/>
          <w:color w:val="000000"/>
          <w:sz w:val="18"/>
          <w:szCs w:val="18"/>
        </w:rPr>
        <w:lastRenderedPageBreak/>
        <w:t>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p>
    <w:p w:rsidR="007E5760" w:rsidRDefault="00B041E3">
      <w:pPr>
        <w:spacing w:before="225" w:after="225" w:line="240" w:lineRule="auto"/>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7E5760" w:rsidRDefault="00B041E3">
      <w:pPr>
        <w:spacing w:before="225" w:after="225" w:line="240" w:lineRule="auto"/>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9"/>
      </w:tblGrid>
      <w:tr w:rsidR="007E576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E5760" w:rsidRDefault="00B041E3">
            <w:r>
              <w:rPr>
                <w:rFonts w:ascii="Arial" w:hAnsi="Arial" w:cs="Arial"/>
                <w:b/>
                <w:bCs/>
                <w:color w:val="000000"/>
                <w:position w:val="-2"/>
                <w:sz w:val="18"/>
                <w:szCs w:val="18"/>
                <w:shd w:val="clear" w:color="auto" w:fill="FFFFFF"/>
              </w:rPr>
              <w:t>Garancijska doba</w:t>
            </w:r>
          </w:p>
        </w:tc>
      </w:tr>
    </w:tbl>
    <w:p w:rsidR="007E5760" w:rsidRDefault="00B041E3">
      <w:pPr>
        <w:spacing w:before="225" w:after="225" w:line="240" w:lineRule="auto"/>
        <w:jc w:val="both"/>
      </w:pPr>
      <w:r>
        <w:rPr>
          <w:rFonts w:ascii="Arial" w:hAnsi="Arial" w:cs="Arial"/>
          <w:color w:val="000000"/>
          <w:sz w:val="18"/>
          <w:szCs w:val="18"/>
        </w:rPr>
        <w:t>v skladu z Obligacijskim zakonikom.</w:t>
      </w:r>
    </w:p>
    <w:p w:rsidR="007E5760" w:rsidRDefault="007E5760">
      <w:pPr>
        <w:sectPr w:rsidR="007E5760" w:rsidSect="00D931BF">
          <w:pgSz w:w="11906" w:h="16838"/>
          <w:pgMar w:top="1418" w:right="1418" w:bottom="1418" w:left="1418" w:header="567" w:footer="680" w:gutter="0"/>
          <w:cols w:space="708"/>
          <w:docGrid w:linePitch="360"/>
        </w:sectPr>
      </w:pPr>
    </w:p>
    <w:p w:rsidR="00B041E3" w:rsidRPr="00A17BFF" w:rsidRDefault="00B041E3" w:rsidP="00B04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B041E3" w:rsidRPr="00A17BFF" w:rsidRDefault="00B041E3" w:rsidP="00B041E3">
      <w:pPr>
        <w:pStyle w:val="Paragraf"/>
        <w:rPr>
          <w:rFonts w:ascii="Arial" w:hAnsi="Arial" w:cs="Arial"/>
        </w:rPr>
      </w:pPr>
    </w:p>
    <w:p w:rsidR="007E5760" w:rsidRDefault="00B04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E5760" w:rsidRDefault="00B041E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7E5760" w:rsidRDefault="00B041E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B041E3" w:rsidRPr="00A17BFF" w:rsidRDefault="00B041E3" w:rsidP="00B041E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E5760">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E5760" w:rsidRDefault="00B041E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E5760" w:rsidRDefault="00B041E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E5760" w:rsidRDefault="00B041E3">
            <w:pPr>
              <w:jc w:val="center"/>
            </w:pPr>
            <w:r>
              <w:rPr>
                <w:rFonts w:ascii="Arial" w:hAnsi="Arial" w:cs="Arial"/>
                <w:b/>
                <w:bCs/>
                <w:color w:val="000000"/>
                <w:position w:val="-3"/>
                <w:sz w:val="20"/>
                <w:szCs w:val="20"/>
                <w:shd w:val="clear" w:color="auto" w:fill="AAAAAA"/>
              </w:rPr>
              <w:t>Opombe</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Ponudba</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PREDRAČUN SEZNAM RAZPISANEGA BLAGA OBR-8a</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 izprint (scan) ter izpolnjena xls datoteka!</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Krovna izjava</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ESPD</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.xml, uvoziti v e-Oddajo</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Skladnost ponujenega blaga in storitev z naročnikovimi strokovnimi zahtevami</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7E5760"/>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gospodarskega subjekta in pooblastilo za pridobitev podatkov iz kazenske evidence</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članov organov in zastopnikov gospodarskega subjekta in pooblastilo za pridobitev podatkov iz kazenske evidence</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 </w:t>
            </w:r>
          </w:p>
          <w:p w:rsidR="007E5760" w:rsidRDefault="00B041E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o nastopu s podizvajalci</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podizvajalca</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zastopnika podizvajalca v zvezi z izpolnjevanjem obveznih pogojev za podizvajalce</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Izjava o lastniških deležih</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Izpolnjen, podpisan in žigosan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Vzorec bančne garancije / kavcijskega zavarovanja za dobro izvedbo</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Parafiran.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Vzorec menične izjave za dobro izvedbo</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spacing w:before="135" w:after="135"/>
              <w:jc w:val="both"/>
              <w:textAlignment w:val="center"/>
            </w:pPr>
            <w:r>
              <w:rPr>
                <w:rFonts w:ascii="Arial" w:hAnsi="Arial" w:cs="Arial"/>
                <w:color w:val="000000"/>
                <w:position w:val="-2"/>
                <w:sz w:val="18"/>
                <w:szCs w:val="18"/>
              </w:rPr>
              <w:t>Parafiran.</w:t>
            </w:r>
          </w:p>
        </w:tc>
      </w:tr>
      <w:tr w:rsidR="007E57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Vzorec pogodbe: POGODBA_sukcesivna dobava MP s komisijskim načinom .</w:t>
            </w:r>
          </w:p>
          <w:p w:rsidR="007E5760" w:rsidRDefault="007E57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8F2D6F" w:rsidP="008F2D6F">
            <w:pPr>
              <w:spacing w:before="135" w:after="135"/>
              <w:jc w:val="both"/>
              <w:textAlignment w:val="center"/>
            </w:pPr>
            <w:r>
              <w:rPr>
                <w:rFonts w:ascii="Arial" w:hAnsi="Arial" w:cs="Arial"/>
                <w:color w:val="000000"/>
                <w:position w:val="-2"/>
                <w:sz w:val="18"/>
                <w:szCs w:val="18"/>
              </w:rPr>
              <w:t>Izpolnjen, p</w:t>
            </w:r>
            <w:r w:rsidR="00B041E3">
              <w:rPr>
                <w:rFonts w:ascii="Arial" w:hAnsi="Arial" w:cs="Arial"/>
                <w:color w:val="000000"/>
                <w:position w:val="-2"/>
                <w:sz w:val="18"/>
                <w:szCs w:val="18"/>
              </w:rPr>
              <w:t>arafiran, podpisan in žigosan.</w:t>
            </w:r>
          </w:p>
        </w:tc>
      </w:tr>
    </w:tbl>
    <w:p w:rsidR="007E5760" w:rsidRDefault="007E5760">
      <w:pPr>
        <w:sectPr w:rsidR="007E5760" w:rsidSect="00D931BF">
          <w:pgSz w:w="11906" w:h="16838"/>
          <w:pgMar w:top="1418" w:right="1418" w:bottom="1418" w:left="1418" w:header="567" w:footer="680"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1</w:t>
      </w:r>
    </w:p>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7E5760" w:rsidRDefault="00B041E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Koronarni stenti, žilne opornice, stenti in žilne endoproteze ter ostali material za interventno kardiologijo in periferno angiografijo</w:t>
      </w:r>
      <w:r>
        <w:rPr>
          <w:rFonts w:ascii="Arial" w:hAnsi="Arial" w:cs="Arial"/>
          <w:color w:val="000000"/>
          <w:sz w:val="18"/>
          <w:szCs w:val="18"/>
        </w:rPr>
        <w:t>« dajemo ponudbo, kot sledi:</w:t>
      </w:r>
    </w:p>
    <w:p w:rsidR="007E5760" w:rsidRDefault="00B041E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E57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Ponudbo oddajamo (ustrezno označite):</w:t>
      </w:r>
    </w:p>
    <w:p w:rsidR="007E5760" w:rsidRDefault="00B041E3" w:rsidP="008F2D6F">
      <w:pPr>
        <w:spacing w:after="0" w:line="360" w:lineRule="auto"/>
        <w:jc w:val="both"/>
      </w:pPr>
      <w:r>
        <w:fldChar w:fldCharType="begin">
          <w:ffData>
            <w:name w:val="cbox162a9e1a422a3c"/>
            <w:enabled/>
            <w:calcOnExit w:val="0"/>
            <w:checkBox>
              <w:sizeAuto/>
              <w:default w:val="0"/>
            </w:checkBox>
          </w:ffData>
        </w:fldChar>
      </w:r>
      <w:bookmarkStart w:id="1" w:name="cbox162a9e1a422a3c"/>
      <w:r>
        <w:instrText xml:space="preserve"> FORMCHECKBOX </w:instrText>
      </w:r>
      <w:r w:rsidR="00D55C69">
        <w:fldChar w:fldCharType="separate"/>
      </w:r>
      <w:r>
        <w:fldChar w:fldCharType="end"/>
      </w:r>
      <w:bookmarkEnd w:id="1"/>
      <w:r>
        <w:rPr>
          <w:rFonts w:ascii="Arial" w:hAnsi="Arial" w:cs="Arial"/>
          <w:color w:val="000000"/>
          <w:sz w:val="18"/>
          <w:szCs w:val="18"/>
        </w:rPr>
        <w:t> samostojno</w:t>
      </w:r>
    </w:p>
    <w:p w:rsidR="007E5760" w:rsidRDefault="00B041E3" w:rsidP="008F2D6F">
      <w:pPr>
        <w:spacing w:after="0" w:line="360" w:lineRule="auto"/>
        <w:jc w:val="both"/>
      </w:pPr>
      <w:r>
        <w:fldChar w:fldCharType="begin">
          <w:ffData>
            <w:name w:val="cbox162a9e1a422d50"/>
            <w:enabled/>
            <w:calcOnExit w:val="0"/>
            <w:checkBox>
              <w:sizeAuto/>
              <w:default w:val="0"/>
            </w:checkBox>
          </w:ffData>
        </w:fldChar>
      </w:r>
      <w:bookmarkStart w:id="2" w:name="cbox162a9e1a422d50"/>
      <w:r>
        <w:instrText xml:space="preserve"> FORMCHECKBOX </w:instrText>
      </w:r>
      <w:r w:rsidR="00D55C69">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7E5760" w:rsidRDefault="00B041E3" w:rsidP="008F2D6F">
      <w:pPr>
        <w:spacing w:after="0" w:line="360" w:lineRule="auto"/>
        <w:jc w:val="both"/>
      </w:pPr>
      <w:r>
        <w:fldChar w:fldCharType="begin">
          <w:ffData>
            <w:name w:val="cbox162a9e1a423059"/>
            <w:enabled/>
            <w:calcOnExit w:val="0"/>
            <w:checkBox>
              <w:sizeAuto/>
              <w:default w:val="0"/>
            </w:checkBox>
          </w:ffData>
        </w:fldChar>
      </w:r>
      <w:bookmarkStart w:id="3" w:name="cbox162a9e1a423059"/>
      <w:r>
        <w:instrText xml:space="preserve"> FORMCHECKBOX </w:instrText>
      </w:r>
      <w:r w:rsidR="00D55C69">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7E5760" w:rsidRDefault="00B041E3" w:rsidP="008F2D6F">
      <w:pPr>
        <w:spacing w:after="0" w:line="360" w:lineRule="auto"/>
        <w:jc w:val="both"/>
      </w:pPr>
      <w:r>
        <w:fldChar w:fldCharType="begin">
          <w:ffData>
            <w:name w:val="cbox162a9e1a42337b"/>
            <w:enabled/>
            <w:calcOnExit w:val="0"/>
            <w:checkBox>
              <w:sizeAuto/>
              <w:default w:val="0"/>
            </w:checkBox>
          </w:ffData>
        </w:fldChar>
      </w:r>
      <w:bookmarkStart w:id="4" w:name="cbox162a9e1a42337b"/>
      <w:r>
        <w:instrText xml:space="preserve"> FORMCHECKBOX </w:instrText>
      </w:r>
      <w:r w:rsidR="00D55C6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7E5760" w:rsidRDefault="00B041E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267" w:type="pct"/>
        <w:tblInd w:w="108" w:type="dxa"/>
        <w:tblLook w:val="04A0" w:firstRow="1" w:lastRow="0" w:firstColumn="1" w:lastColumn="0" w:noHBand="0" w:noVBand="1"/>
      </w:tblPr>
      <w:tblGrid>
        <w:gridCol w:w="4149"/>
        <w:gridCol w:w="5393"/>
      </w:tblGrid>
      <w:tr w:rsidR="008F2D6F" w:rsidTr="008F2D6F">
        <w:tc>
          <w:tcPr>
            <w:tcW w:w="21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F2D6F" w:rsidRDefault="008F2D6F">
            <w:pPr>
              <w:jc w:val="center"/>
            </w:pPr>
            <w:r>
              <w:rPr>
                <w:rFonts w:ascii="Arial" w:hAnsi="Arial" w:cs="Arial"/>
                <w:b/>
                <w:bCs/>
                <w:color w:val="000000"/>
                <w:position w:val="-2"/>
                <w:sz w:val="18"/>
                <w:szCs w:val="18"/>
                <w:shd w:val="clear" w:color="auto" w:fill="D1D1D1"/>
              </w:rPr>
              <w:t>Postavka</w:t>
            </w:r>
          </w:p>
        </w:tc>
        <w:tc>
          <w:tcPr>
            <w:tcW w:w="28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F2D6F" w:rsidRDefault="008F2D6F">
            <w:pPr>
              <w:jc w:val="center"/>
            </w:pPr>
            <w:r>
              <w:rPr>
                <w:rFonts w:ascii="Arial" w:hAnsi="Arial" w:cs="Arial"/>
                <w:b/>
                <w:bCs/>
                <w:color w:val="000000"/>
                <w:position w:val="-2"/>
                <w:sz w:val="18"/>
                <w:szCs w:val="18"/>
                <w:shd w:val="clear" w:color="auto" w:fill="D1D1D1"/>
              </w:rPr>
              <w:t>Vrednost z DDV</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I. Koronarni stenti</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II. Koronarni baloni, prevlečeni s citostatiki</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III. Ostali material za interventno kardiologijo</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IV. Balonski katetri, žilne opornice, endoproteze in sistem za ponovno vstopanje žice</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V. Žilna uvajala, dilatatorji in diagnostoični vodilni katetri</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r w:rsidR="008F2D6F" w:rsidTr="008F2D6F">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VI. Punkcijske igle in seti za nefrostome in drenaže</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2D6F" w:rsidRDefault="008F2D6F">
            <w:r>
              <w:rPr>
                <w:rFonts w:ascii="Arial" w:hAnsi="Arial" w:cs="Arial"/>
                <w:color w:val="000000"/>
                <w:position w:val="-2"/>
                <w:sz w:val="18"/>
                <w:szCs w:val="18"/>
              </w:rPr>
              <w:t>*Razvidno iz Predračuna seznama razpisanega blaga OBR-8a</w:t>
            </w:r>
          </w:p>
        </w:tc>
      </w:tr>
    </w:tbl>
    <w:p w:rsidR="007E5760" w:rsidRPr="008F2D6F" w:rsidRDefault="00B041E3">
      <w:pPr>
        <w:spacing w:before="225" w:after="225" w:line="240" w:lineRule="auto"/>
        <w:jc w:val="both"/>
        <w:rPr>
          <w:b/>
        </w:rPr>
      </w:pPr>
      <w:r w:rsidRPr="008F2D6F">
        <w:rPr>
          <w:rFonts w:ascii="Arial" w:hAnsi="Arial" w:cs="Arial"/>
          <w:b/>
          <w:color w:val="000000"/>
          <w:sz w:val="18"/>
          <w:szCs w:val="18"/>
        </w:rPr>
        <w:t>* Obvezna priloga je scan izprinta izpolnjenega Predračuna seznama razpisanega blaga ali storitev (Obr-8a) in elektronska verzija predračuna v xls obliki!</w:t>
      </w:r>
    </w:p>
    <w:p w:rsidR="007E5760" w:rsidRDefault="00B041E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7E5760" w:rsidRDefault="00B041E3">
      <w:pPr>
        <w:spacing w:before="225" w:after="225" w:line="240" w:lineRule="auto"/>
        <w:jc w:val="both"/>
      </w:pPr>
      <w:r>
        <w:rPr>
          <w:rFonts w:ascii="Arial" w:hAnsi="Arial" w:cs="Arial"/>
          <w:color w:val="000000"/>
          <w:sz w:val="18"/>
          <w:szCs w:val="18"/>
        </w:rPr>
        <w:t>Ponudba velja najmanj 180 dni od roka za predložitev ponudb.</w:t>
      </w:r>
    </w:p>
    <w:p w:rsidR="007E5760" w:rsidRDefault="00B041E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E5760" w:rsidRDefault="00B041E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7E5760" w:rsidRDefault="00B041E3">
      <w:pPr>
        <w:spacing w:before="225" w:after="225" w:line="240" w:lineRule="auto"/>
        <w:jc w:val="both"/>
      </w:pPr>
      <w:r>
        <w:rPr>
          <w:rFonts w:ascii="Arial" w:hAnsi="Arial" w:cs="Arial"/>
          <w:color w:val="000000"/>
          <w:sz w:val="18"/>
          <w:szCs w:val="18"/>
        </w:rPr>
        <w:lastRenderedPageBreak/>
        <w:t xml:space="preserve">Plačila se opravijo na podlagi izdanih računov. Rok plačila je </w:t>
      </w:r>
      <w:r w:rsidR="008F2D6F">
        <w:rPr>
          <w:rFonts w:ascii="Arial" w:hAnsi="Arial" w:cs="Arial"/>
          <w:color w:val="000000"/>
          <w:sz w:val="18"/>
          <w:szCs w:val="18"/>
        </w:rPr>
        <w:t>3</w:t>
      </w:r>
      <w:r>
        <w:rPr>
          <w:rFonts w:ascii="Arial" w:hAnsi="Arial" w:cs="Arial"/>
          <w:color w:val="000000"/>
          <w:sz w:val="18"/>
          <w:szCs w:val="18"/>
        </w:rPr>
        <w:t>0 dni od datuma prejema pravilno izstavljenega računa. Če naročnik izpodbija del zneska, je dolžan plačati nesporni del zneska. Roki plačil podizvajalcem so enaki kot za izvajalca.</w:t>
      </w:r>
    </w:p>
    <w:p w:rsidR="007E5760" w:rsidRDefault="00B041E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7E5760" w:rsidRDefault="00B041E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E5760" w:rsidRDefault="00B041E3">
      <w:pPr>
        <w:spacing w:before="225" w:after="225" w:line="240" w:lineRule="auto"/>
        <w:jc w:val="both"/>
      </w:pPr>
      <w:r>
        <w:rPr>
          <w:rFonts w:ascii="Arial" w:hAnsi="Arial" w:cs="Arial"/>
          <w:b/>
          <w:bCs/>
          <w:color w:val="000000"/>
          <w:sz w:val="18"/>
          <w:szCs w:val="18"/>
        </w:rPr>
        <w:t>V. Podatki o gospodarskem subjektu</w:t>
      </w:r>
    </w:p>
    <w:tbl>
      <w:tblPr>
        <w:tblStyle w:val="NormalTablePHPDOCX"/>
        <w:tblW w:w="8745" w:type="dxa"/>
        <w:tblInd w:w="108" w:type="dxa"/>
        <w:tblLook w:val="04A0" w:firstRow="1" w:lastRow="0" w:firstColumn="1" w:lastColumn="0" w:noHBand="0" w:noVBand="1"/>
      </w:tblPr>
      <w:tblGrid>
        <w:gridCol w:w="3194"/>
        <w:gridCol w:w="886"/>
        <w:gridCol w:w="4275"/>
        <w:gridCol w:w="390"/>
      </w:tblGrid>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RAZVRSTITEV DRUŽBE PO ZGD:</w:t>
            </w:r>
            <w:r w:rsidRPr="008F2D6F">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ČLANI UPRAVNEGA IN VODSTVENEGA ORGANA </w:t>
            </w:r>
            <w:r w:rsidRPr="008F2D6F">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ČLANI NADZORNEGA ORGANA </w:t>
            </w:r>
            <w:r w:rsidRPr="008F2D6F">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POOBLAŠČENCI ZA ZASTOPANJE, ODLOČANJE ALI NADZOR </w:t>
            </w:r>
            <w:r w:rsidRPr="008F2D6F">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5760" w:rsidRPr="008F2D6F" w:rsidRDefault="00B041E3">
            <w:pPr>
              <w:rPr>
                <w:sz w:val="16"/>
              </w:rPr>
            </w:pPr>
            <w:r w:rsidRPr="008F2D6F">
              <w:rPr>
                <w:rFonts w:ascii="Arial" w:hAnsi="Arial" w:cs="Arial"/>
                <w:b/>
                <w:bCs/>
                <w:color w:val="000000"/>
                <w:position w:val="-2"/>
                <w:sz w:val="16"/>
                <w:szCs w:val="18"/>
                <w:shd w:val="clear" w:color="auto" w:fill="CCCCCC"/>
              </w:rPr>
              <w:t>POOBLAŠČENA OSEBA ZA VROČANJE:</w:t>
            </w:r>
            <w:r w:rsidRPr="008F2D6F">
              <w:rPr>
                <w:rFonts w:ascii="Arial" w:hAnsi="Arial" w:cs="Arial"/>
                <w:i/>
                <w:iCs/>
                <w:color w:val="000000"/>
                <w:position w:val="-2"/>
                <w:sz w:val="16"/>
                <w:szCs w:val="18"/>
                <w:shd w:val="clear" w:color="auto" w:fill="CCCCCC"/>
              </w:rPr>
              <w:br/>
              <w:t>Ime in priimek, ulica in hišna številka, kraj v Republiki Sloveniji </w:t>
            </w:r>
            <w:r w:rsidRPr="008F2D6F">
              <w:rPr>
                <w:rFonts w:ascii="Arial" w:hAnsi="Arial" w:cs="Arial"/>
                <w:i/>
                <w:iCs/>
                <w:color w:val="000000"/>
                <w:position w:val="-2"/>
                <w:sz w:val="16"/>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rsidTr="008F2D6F">
        <w:tc>
          <w:tcPr>
            <w:tcW w:w="8745" w:type="dxa"/>
            <w:gridSpan w:val="4"/>
            <w:tcMar>
              <w:top w:w="75" w:type="dxa"/>
              <w:bottom w:w="75" w:type="dxa"/>
            </w:tcMar>
            <w:vAlign w:val="center"/>
          </w:tcPr>
          <w:p w:rsidR="007E5760" w:rsidRDefault="00B041E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7E5760" w:rsidRDefault="00B041E3">
            <w:pPr>
              <w:spacing w:before="135" w:after="135"/>
              <w:jc w:val="both"/>
              <w:textAlignment w:val="center"/>
            </w:pPr>
            <w:r>
              <w:rPr>
                <w:rFonts w:ascii="Arial" w:hAnsi="Arial" w:cs="Arial"/>
                <w:color w:val="000000"/>
                <w:position w:val="-2"/>
                <w:sz w:val="18"/>
                <w:szCs w:val="18"/>
              </w:rPr>
              <w:t> </w:t>
            </w:r>
          </w:p>
        </w:tc>
      </w:tr>
      <w:tr w:rsidR="007E5760" w:rsidTr="008F2D6F">
        <w:tc>
          <w:tcPr>
            <w:tcW w:w="4080" w:type="dxa"/>
            <w:gridSpan w:val="2"/>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gridSpan w:val="2"/>
            <w:tcMar>
              <w:top w:w="75" w:type="dxa"/>
              <w:bottom w:w="75" w:type="dxa"/>
            </w:tcMar>
            <w:vAlign w:val="center"/>
          </w:tcPr>
          <w:p w:rsidR="007E5760" w:rsidRDefault="00B041E3">
            <w:pPr>
              <w:jc w:val="center"/>
            </w:pPr>
            <w:r>
              <w:rPr>
                <w:rFonts w:ascii="Arial" w:hAnsi="Arial" w:cs="Arial"/>
                <w:color w:val="000000"/>
                <w:position w:val="-2"/>
                <w:sz w:val="18"/>
                <w:szCs w:val="18"/>
              </w:rPr>
              <w:t>Ime in priimek: _____________________</w:t>
            </w:r>
          </w:p>
        </w:tc>
      </w:tr>
      <w:tr w:rsidR="007E5760" w:rsidTr="008F2D6F">
        <w:tc>
          <w:tcPr>
            <w:tcW w:w="4080" w:type="dxa"/>
            <w:gridSpan w:val="2"/>
            <w:tcMar>
              <w:top w:w="75" w:type="dxa"/>
              <w:bottom w:w="75" w:type="dxa"/>
            </w:tcMar>
            <w:vAlign w:val="center"/>
          </w:tcPr>
          <w:p w:rsidR="007E5760" w:rsidRDefault="00B041E3">
            <w:r>
              <w:rPr>
                <w:rFonts w:ascii="Arial" w:hAnsi="Arial" w:cs="Arial"/>
                <w:color w:val="000000"/>
                <w:position w:val="-2"/>
                <w:sz w:val="18"/>
                <w:szCs w:val="18"/>
              </w:rPr>
              <w:t> </w:t>
            </w:r>
          </w:p>
        </w:tc>
        <w:tc>
          <w:tcPr>
            <w:tcW w:w="0" w:type="auto"/>
            <w:gridSpan w:val="2"/>
            <w:tcMar>
              <w:top w:w="75" w:type="dxa"/>
              <w:bottom w:w="75" w:type="dxa"/>
            </w:tcMar>
            <w:vAlign w:val="center"/>
          </w:tcPr>
          <w:p w:rsidR="007E5760" w:rsidRDefault="007E5760"/>
          <w:p w:rsidR="007E5760" w:rsidRDefault="00B041E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7E5760" w:rsidRDefault="007E5760">
      <w:pPr>
        <w:sectPr w:rsidR="007E5760" w:rsidSect="00B041E3">
          <w:footerReference w:type="default" r:id="rId12"/>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2</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Koronarni stenti, žilne opornice, stenti in žilne endoproteze ter ostali material za interventno kardiologijo in periferno angiografijo</w:t>
      </w:r>
      <w:r>
        <w:rPr>
          <w:rFonts w:ascii="Arial" w:hAnsi="Arial" w:cs="Arial"/>
          <w:color w:val="000000"/>
          <w:sz w:val="18"/>
          <w:szCs w:val="18"/>
        </w:rPr>
        <w:t>«,</w:t>
      </w:r>
    </w:p>
    <w:p w:rsidR="007E5760" w:rsidRDefault="00B041E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7E5760" w:rsidRDefault="00B041E3">
      <w:pPr>
        <w:spacing w:before="225" w:after="225" w:line="240" w:lineRule="auto"/>
        <w:jc w:val="both"/>
      </w:pPr>
      <w:r>
        <w:rPr>
          <w:rFonts w:ascii="Arial" w:hAnsi="Arial" w:cs="Arial"/>
          <w:i/>
          <w:iCs/>
          <w:color w:val="000000"/>
          <w:sz w:val="18"/>
          <w:szCs w:val="18"/>
        </w:rPr>
        <w:t>(naziv ponudnika, partnerja v skupni ponudbi)</w:t>
      </w:r>
    </w:p>
    <w:p w:rsidR="007E5760" w:rsidRDefault="00B041E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7E5760" w:rsidRDefault="00B041E3" w:rsidP="00882BD1">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7E5760" w:rsidRDefault="00B041E3">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7E5760" w:rsidRDefault="00B041E3" w:rsidP="00882BD1">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7E5760" w:rsidRDefault="00B041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E5760" w:rsidRDefault="00B041E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Koronarni stenti, žilne opornice, stenti in žilne endoproteze ter ostali material za interventno kardiologijo in periferno angiografijo,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7E5760" w:rsidRDefault="00B041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7E5760">
      <w:pPr>
        <w:sectPr w:rsidR="007E5760" w:rsidSect="00B041E3">
          <w:footerReference w:type="default" r:id="rId13"/>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3</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B041E3" w:rsidRDefault="00B041E3" w:rsidP="00B041E3">
      <w:pPr>
        <w:spacing w:after="120"/>
        <w:rPr>
          <w:rFonts w:ascii="Arial" w:hAnsi="Arial" w:cs="Arial"/>
        </w:rPr>
      </w:pPr>
    </w:p>
    <w:p w:rsidR="007E5760" w:rsidRDefault="00B041E3">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7E5760" w:rsidRDefault="00B041E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7E5760" w:rsidRDefault="00B041E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7E5760" w:rsidRDefault="007E5760">
      <w:pPr>
        <w:sectPr w:rsidR="007E5760" w:rsidSect="00B041E3">
          <w:footerReference w:type="default" r:id="rId14"/>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4</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E5760" w:rsidRDefault="00B041E3" w:rsidP="00882BD1">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E5760" w:rsidRDefault="00B041E3" w:rsidP="00882BD1">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E5760" w:rsidRDefault="00B041E3">
      <w:pPr>
        <w:spacing w:before="225" w:after="225" w:line="240" w:lineRule="auto"/>
        <w:jc w:val="center"/>
      </w:pPr>
      <w:r>
        <w:rPr>
          <w:rFonts w:ascii="Arial" w:hAnsi="Arial" w:cs="Arial"/>
          <w:b/>
          <w:bCs/>
          <w:color w:val="000000"/>
          <w:sz w:val="21"/>
          <w:szCs w:val="21"/>
        </w:rPr>
        <w:t>POOBLASTILO</w:t>
      </w:r>
    </w:p>
    <w:p w:rsidR="007E5760" w:rsidRDefault="00B041E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7E5760">
      <w:pPr>
        <w:sectPr w:rsidR="007E5760" w:rsidSect="00B041E3">
          <w:footerReference w:type="default" r:id="rId15"/>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5</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E5760" w:rsidRDefault="00B041E3" w:rsidP="00882BD1">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7E5760" w:rsidRDefault="00B041E3">
      <w:pPr>
        <w:spacing w:before="225" w:after="225" w:line="240" w:lineRule="auto"/>
        <w:jc w:val="center"/>
      </w:pPr>
      <w:r>
        <w:rPr>
          <w:rFonts w:ascii="Arial" w:hAnsi="Arial" w:cs="Arial"/>
          <w:b/>
          <w:bCs/>
          <w:color w:val="000000"/>
          <w:sz w:val="21"/>
          <w:szCs w:val="21"/>
        </w:rPr>
        <w:t>POOBLASTILO</w:t>
      </w:r>
    </w:p>
    <w:p w:rsidR="007E5760" w:rsidRDefault="00B041E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B041E3">
            <w:pPr>
              <w:jc w:val="center"/>
            </w:pPr>
            <w:r>
              <w:rPr>
                <w:rFonts w:ascii="Arial" w:hAnsi="Arial" w:cs="Arial"/>
                <w:color w:val="A9A9A9"/>
                <w:position w:val="-2"/>
                <w:sz w:val="18"/>
                <w:szCs w:val="18"/>
              </w:rPr>
              <w:t>(podpis)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7E5760" w:rsidRDefault="00B041E3">
      <w:pPr>
        <w:spacing w:before="225" w:after="225" w:line="240" w:lineRule="auto"/>
        <w:jc w:val="both"/>
      </w:pPr>
      <w:r>
        <w:rPr>
          <w:rFonts w:ascii="Arial" w:hAnsi="Arial" w:cs="Arial"/>
          <w:color w:val="000000"/>
          <w:sz w:val="18"/>
          <w:szCs w:val="18"/>
        </w:rPr>
        <w:t> </w:t>
      </w:r>
    </w:p>
    <w:p w:rsidR="007E5760" w:rsidRDefault="007E5760">
      <w:pPr>
        <w:sectPr w:rsidR="007E5760" w:rsidSect="00B041E3">
          <w:footerReference w:type="default" r:id="rId16"/>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6</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Koronarni stenti, žilne opornice, stenti in žilne endoproteze ter ostali material za interventno kardiologijo in periferno angiografijo</w:t>
      </w:r>
      <w:r>
        <w:rPr>
          <w:rFonts w:ascii="Arial" w:hAnsi="Arial" w:cs="Arial"/>
          <w:color w:val="000000"/>
          <w:sz w:val="18"/>
          <w:szCs w:val="18"/>
        </w:rPr>
        <w:t>«,</w:t>
      </w:r>
    </w:p>
    <w:p w:rsidR="007E5760" w:rsidRDefault="00B041E3">
      <w:pPr>
        <w:spacing w:before="225" w:after="225" w:line="240" w:lineRule="auto"/>
        <w:jc w:val="both"/>
      </w:pPr>
      <w:r>
        <w:rPr>
          <w:rFonts w:ascii="Arial" w:hAnsi="Arial" w:cs="Arial"/>
          <w:color w:val="000000"/>
          <w:sz w:val="18"/>
          <w:szCs w:val="18"/>
        </w:rPr>
        <w:t>izjavljamo, da (ustrezno označi in izpolni):</w:t>
      </w:r>
    </w:p>
    <w:p w:rsidR="007E5760" w:rsidRDefault="00B041E3">
      <w:pPr>
        <w:spacing w:before="225" w:after="225" w:line="240" w:lineRule="auto"/>
        <w:jc w:val="both"/>
      </w:pPr>
      <w:r>
        <w:rPr>
          <w:rFonts w:ascii="Arial" w:hAnsi="Arial" w:cs="Arial"/>
          <w:b/>
          <w:bCs/>
          <w:color w:val="000000"/>
          <w:sz w:val="18"/>
          <w:szCs w:val="18"/>
        </w:rPr>
        <w:t>[   ] ne nastopamo s podizvajalci</w:t>
      </w:r>
    </w:p>
    <w:p w:rsidR="007E5760" w:rsidRDefault="00B041E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E57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E5760" w:rsidRDefault="00B041E3">
            <w:r>
              <w:rPr>
                <w:rFonts w:ascii="Arial" w:hAnsi="Arial" w:cs="Arial"/>
                <w:color w:val="000000"/>
                <w:position w:val="-2"/>
                <w:sz w:val="18"/>
                <w:szCs w:val="18"/>
              </w:rPr>
              <w:t> </w:t>
            </w:r>
          </w:p>
        </w:tc>
      </w:tr>
      <w:tr w:rsidR="007E57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E5760" w:rsidRDefault="00B041E3">
            <w:pPr>
              <w:spacing w:before="135" w:after="135"/>
              <w:jc w:val="both"/>
              <w:textAlignment w:val="center"/>
            </w:pPr>
            <w:r>
              <w:rPr>
                <w:rFonts w:ascii="Arial" w:hAnsi="Arial" w:cs="Arial"/>
                <w:color w:val="000000"/>
                <w:position w:val="-2"/>
                <w:sz w:val="18"/>
                <w:szCs w:val="18"/>
              </w:rPr>
              <w:t>Opis del, ki jih bo izvedel podizvajalec:</w:t>
            </w:r>
          </w:p>
          <w:p w:rsidR="007E5760" w:rsidRDefault="00B041E3">
            <w:pPr>
              <w:spacing w:before="135" w:after="135"/>
              <w:jc w:val="both"/>
              <w:textAlignment w:val="center"/>
            </w:pPr>
            <w:r>
              <w:rPr>
                <w:rFonts w:ascii="Arial" w:hAnsi="Arial" w:cs="Arial"/>
                <w:color w:val="000000"/>
                <w:position w:val="-2"/>
                <w:sz w:val="18"/>
                <w:szCs w:val="18"/>
              </w:rPr>
              <w:t> </w:t>
            </w:r>
          </w:p>
          <w:p w:rsidR="007E5760" w:rsidRDefault="00B041E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E57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E5760" w:rsidRDefault="00B041E3">
            <w:r>
              <w:rPr>
                <w:rFonts w:ascii="Arial" w:hAnsi="Arial" w:cs="Arial"/>
                <w:color w:val="000000"/>
                <w:position w:val="-2"/>
                <w:sz w:val="18"/>
                <w:szCs w:val="18"/>
              </w:rPr>
              <w:t> </w:t>
            </w:r>
          </w:p>
        </w:tc>
      </w:tr>
      <w:tr w:rsidR="007E57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E5760" w:rsidRDefault="00B041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E5760" w:rsidRDefault="00B041E3">
            <w:pPr>
              <w:spacing w:before="135" w:after="135"/>
              <w:jc w:val="both"/>
              <w:textAlignment w:val="center"/>
            </w:pPr>
            <w:r>
              <w:rPr>
                <w:rFonts w:ascii="Arial" w:hAnsi="Arial" w:cs="Arial"/>
                <w:color w:val="000000"/>
                <w:position w:val="-2"/>
                <w:sz w:val="18"/>
                <w:szCs w:val="18"/>
              </w:rPr>
              <w:t>Opis del, ki jih bo izvedel podizvajalec:</w:t>
            </w:r>
          </w:p>
          <w:p w:rsidR="007E5760" w:rsidRDefault="00B041E3">
            <w:pPr>
              <w:spacing w:before="135" w:after="135"/>
              <w:jc w:val="both"/>
              <w:textAlignment w:val="center"/>
            </w:pPr>
            <w:r>
              <w:rPr>
                <w:rFonts w:ascii="Arial" w:hAnsi="Arial" w:cs="Arial"/>
                <w:color w:val="000000"/>
                <w:position w:val="-2"/>
                <w:sz w:val="18"/>
                <w:szCs w:val="18"/>
              </w:rPr>
              <w:t> </w:t>
            </w:r>
          </w:p>
          <w:p w:rsidR="007E5760" w:rsidRDefault="00B041E3">
            <w:pPr>
              <w:spacing w:before="135" w:after="135"/>
              <w:jc w:val="both"/>
              <w:textAlignment w:val="center"/>
            </w:pPr>
            <w:r>
              <w:rPr>
                <w:rFonts w:ascii="Arial" w:hAnsi="Arial" w:cs="Arial"/>
                <w:color w:val="000000"/>
                <w:position w:val="-2"/>
                <w:sz w:val="18"/>
                <w:szCs w:val="18"/>
              </w:rPr>
              <w:t>% končne ponudbe vrednosti, ki jo bo izvedel podizvajalec: ____</w:t>
            </w:r>
          </w:p>
          <w:p w:rsidR="007E5760" w:rsidRDefault="00B041E3">
            <w:pPr>
              <w:spacing w:before="135" w:after="135"/>
              <w:jc w:val="both"/>
              <w:textAlignment w:val="center"/>
            </w:pPr>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7E5760" w:rsidRDefault="00B041E3">
      <w:pPr>
        <w:spacing w:before="225" w:after="225" w:line="240" w:lineRule="auto"/>
        <w:jc w:val="both"/>
      </w:pPr>
      <w:r>
        <w:rPr>
          <w:rFonts w:ascii="Arial" w:hAnsi="Arial" w:cs="Arial"/>
          <w:color w:val="000000"/>
          <w:sz w:val="18"/>
          <w:szCs w:val="18"/>
        </w:rPr>
        <w:t>Priloga: - priložen izpolnjen ESPD obrazec za vsakega podizvajalca (79. člen ZJN-3) in Izjava podizvajalca ter Izjava zakonitega zastopnika podizvajalv+ca o izpolnjevanju pogojev.</w:t>
      </w:r>
    </w:p>
    <w:tbl>
      <w:tblPr>
        <w:tblStyle w:val="NormalTablePHPDOCX"/>
        <w:tblW w:w="8745" w:type="dxa"/>
        <w:tblInd w:w="108" w:type="dxa"/>
        <w:tblLook w:val="04A0" w:firstRow="1" w:lastRow="0" w:firstColumn="1" w:lastColumn="0" w:noHBand="0" w:noVBand="1"/>
      </w:tblPr>
      <w:tblGrid>
        <w:gridCol w:w="4080"/>
        <w:gridCol w:w="4665"/>
      </w:tblGrid>
      <w:tr w:rsidR="007E5760">
        <w:tc>
          <w:tcPr>
            <w:tcW w:w="4080" w:type="dxa"/>
            <w:tcMar>
              <w:top w:w="135" w:type="dxa"/>
              <w:bottom w:w="135" w:type="dxa"/>
            </w:tcMar>
            <w:vAlign w:val="center"/>
          </w:tcPr>
          <w:p w:rsidR="007E5760" w:rsidRDefault="00B041E3">
            <w:r>
              <w:rPr>
                <w:rFonts w:ascii="Arial" w:hAnsi="Arial" w:cs="Arial"/>
                <w:color w:val="000000"/>
                <w:position w:val="-2"/>
                <w:sz w:val="18"/>
                <w:szCs w:val="18"/>
              </w:rPr>
              <w:t>Kraj in datum:</w:t>
            </w:r>
          </w:p>
        </w:tc>
        <w:tc>
          <w:tcPr>
            <w:tcW w:w="0" w:type="auto"/>
            <w:tcMar>
              <w:top w:w="135" w:type="dxa"/>
              <w:bottom w:w="13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4080" w:type="dxa"/>
            <w:tcMar>
              <w:top w:w="135" w:type="dxa"/>
              <w:bottom w:w="135" w:type="dxa"/>
            </w:tcMar>
            <w:vAlign w:val="center"/>
          </w:tcPr>
          <w:p w:rsidR="007E5760" w:rsidRDefault="00B041E3">
            <w:r>
              <w:rPr>
                <w:rFonts w:ascii="Arial" w:hAnsi="Arial" w:cs="Arial"/>
                <w:color w:val="000000"/>
                <w:position w:val="-2"/>
                <w:sz w:val="18"/>
                <w:szCs w:val="18"/>
              </w:rPr>
              <w:t> </w:t>
            </w:r>
          </w:p>
        </w:tc>
        <w:tc>
          <w:tcPr>
            <w:tcW w:w="0" w:type="auto"/>
            <w:tcMar>
              <w:top w:w="135" w:type="dxa"/>
              <w:bottom w:w="13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7E5760" w:rsidRDefault="007E5760">
      <w:pPr>
        <w:sectPr w:rsidR="007E5760" w:rsidSect="00B041E3">
          <w:footerReference w:type="default" r:id="rId17"/>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7</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Koronarni stenti, žilne opornice, stenti in žilne endoproteze ter ostali material za interventno kardiologijo in periferno angiografijo</w:t>
      </w:r>
      <w:r>
        <w:rPr>
          <w:rFonts w:ascii="Arial" w:hAnsi="Arial" w:cs="Arial"/>
          <w:color w:val="000000"/>
          <w:sz w:val="18"/>
          <w:szCs w:val="18"/>
        </w:rPr>
        <w:t>«,</w:t>
      </w:r>
    </w:p>
    <w:p w:rsidR="007E5760" w:rsidRDefault="00B041E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7E5760" w:rsidRDefault="00B041E3">
      <w:pPr>
        <w:spacing w:before="225" w:after="225" w:line="240" w:lineRule="auto"/>
        <w:jc w:val="both"/>
      </w:pPr>
      <w:r>
        <w:rPr>
          <w:rFonts w:ascii="Arial" w:hAnsi="Arial" w:cs="Arial"/>
          <w:color w:val="000000"/>
          <w:sz w:val="18"/>
          <w:szCs w:val="18"/>
        </w:rPr>
        <w:t>Izjavljamo (ustrezno označi):</w:t>
      </w:r>
    </w:p>
    <w:p w:rsidR="007E5760" w:rsidRDefault="00B041E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7E5760" w:rsidRDefault="00B041E3">
      <w:pPr>
        <w:spacing w:before="225" w:after="225" w:line="240" w:lineRule="auto"/>
        <w:jc w:val="both"/>
      </w:pPr>
      <w:r>
        <w:rPr>
          <w:rFonts w:ascii="Arial" w:hAnsi="Arial" w:cs="Arial"/>
          <w:color w:val="000000"/>
          <w:sz w:val="18"/>
          <w:szCs w:val="18"/>
        </w:rPr>
        <w:t>[   ] NE zahtevamo izvedbe neposrednih plačil.</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b/>
          <w:bCs/>
          <w:i/>
          <w:iCs/>
          <w:color w:val="000000"/>
          <w:sz w:val="18"/>
          <w:szCs w:val="18"/>
          <w:u w:val="single"/>
        </w:rPr>
        <w:t>Opomba:</w:t>
      </w:r>
    </w:p>
    <w:p w:rsidR="007E5760" w:rsidRDefault="00B041E3">
      <w:pPr>
        <w:spacing w:before="225" w:after="225" w:line="240" w:lineRule="auto"/>
        <w:jc w:val="both"/>
      </w:pPr>
      <w:r>
        <w:rPr>
          <w:rFonts w:ascii="Arial" w:hAnsi="Arial" w:cs="Arial"/>
          <w:i/>
          <w:iCs/>
          <w:color w:val="000000"/>
          <w:sz w:val="18"/>
          <w:szCs w:val="18"/>
        </w:rPr>
        <w:t>V primeru večjega števila podizvajalcev se obrazec fotokopira.</w:t>
      </w:r>
    </w:p>
    <w:p w:rsidR="007E5760" w:rsidRDefault="007E5760">
      <w:pPr>
        <w:sectPr w:rsidR="007E5760" w:rsidSect="00B041E3">
          <w:footerReference w:type="default" r:id="rId18"/>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8</w:t>
      </w:r>
    </w:p>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7E5760" w:rsidRDefault="00B041E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7E5760" w:rsidRDefault="00B041E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E5760">
        <w:tc>
          <w:tcPr>
            <w:tcW w:w="0" w:type="auto"/>
            <w:tcMar>
              <w:top w:w="0" w:type="auto"/>
              <w:bottom w:w="0" w:type="auto"/>
            </w:tcMar>
          </w:tcPr>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7E5760" w:rsidRDefault="00B041E3" w:rsidP="00882BD1">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E5760" w:rsidRDefault="00B041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E5760" w:rsidRDefault="00B041E3">
      <w:pPr>
        <w:spacing w:before="225" w:after="225" w:line="240" w:lineRule="auto"/>
        <w:jc w:val="center"/>
      </w:pPr>
      <w:r>
        <w:rPr>
          <w:rFonts w:ascii="Arial" w:hAnsi="Arial" w:cs="Arial"/>
          <w:b/>
          <w:bCs/>
          <w:color w:val="000000"/>
          <w:sz w:val="21"/>
          <w:szCs w:val="21"/>
        </w:rPr>
        <w:t>in  POOBLASTILO</w:t>
      </w:r>
    </w:p>
    <w:p w:rsidR="007E5760" w:rsidRDefault="00B041E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in iz uradnih evidenc (Edosje)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r w:rsidR="007E57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E5760" w:rsidRDefault="00B041E3">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7E5760">
        <w:tc>
          <w:tcPr>
            <w:tcW w:w="2500" w:type="pct"/>
            <w:tcMar>
              <w:top w:w="75" w:type="dxa"/>
              <w:bottom w:w="75" w:type="dxa"/>
            </w:tcMar>
            <w:vAlign w:val="center"/>
          </w:tcPr>
          <w:p w:rsidR="007E5760" w:rsidRDefault="00B041E3">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525" w:after="225" w:line="240" w:lineRule="auto"/>
        <w:jc w:val="both"/>
      </w:pPr>
      <w:r>
        <w:rPr>
          <w:rFonts w:ascii="Arial" w:hAnsi="Arial" w:cs="Arial"/>
          <w:color w:val="000000"/>
          <w:sz w:val="18"/>
          <w:szCs w:val="18"/>
        </w:rPr>
        <w:lastRenderedPageBreak/>
        <w:t> </w:t>
      </w: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t>Obrazec št: 9</w:t>
      </w:r>
    </w:p>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E5760" w:rsidRDefault="00B041E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Ime in priimek</w:t>
            </w:r>
          </w:p>
          <w:p w:rsidR="007E5760" w:rsidRDefault="00B041E3">
            <w:pPr>
              <w:spacing w:before="135" w:after="135"/>
              <w:jc w:val="both"/>
              <w:textAlignment w:val="center"/>
            </w:pPr>
            <w:r>
              <w:rPr>
                <w:rFonts w:ascii="Arial" w:hAnsi="Arial" w:cs="Arial"/>
                <w:b/>
                <w:bCs/>
                <w:color w:val="000000"/>
                <w:position w:val="-2"/>
                <w:sz w:val="18"/>
                <w:szCs w:val="18"/>
              </w:rPr>
              <w:t>ali</w:t>
            </w:r>
          </w:p>
          <w:p w:rsidR="007E5760" w:rsidRDefault="00B041E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Naslov prebivališča</w:t>
            </w:r>
          </w:p>
          <w:p w:rsidR="007E5760" w:rsidRDefault="00B041E3">
            <w:pPr>
              <w:spacing w:before="135" w:after="135"/>
              <w:jc w:val="both"/>
              <w:textAlignment w:val="center"/>
            </w:pPr>
            <w:r>
              <w:rPr>
                <w:rFonts w:ascii="Arial" w:hAnsi="Arial" w:cs="Arial"/>
                <w:b/>
                <w:bCs/>
                <w:color w:val="000000"/>
                <w:position w:val="-2"/>
                <w:sz w:val="18"/>
                <w:szCs w:val="18"/>
              </w:rPr>
              <w:t>ali</w:t>
            </w:r>
          </w:p>
          <w:p w:rsidR="007E5760" w:rsidRDefault="00B041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Delež lastništva</w:t>
            </w:r>
          </w:p>
          <w:p w:rsidR="007E5760" w:rsidRDefault="00B041E3">
            <w:pPr>
              <w:spacing w:before="135" w:after="135"/>
              <w:jc w:val="both"/>
              <w:textAlignment w:val="center"/>
            </w:pPr>
            <w:r>
              <w:rPr>
                <w:rFonts w:ascii="Arial" w:hAnsi="Arial" w:cs="Arial"/>
                <w:b/>
                <w:bCs/>
                <w:color w:val="000000"/>
                <w:position w:val="-2"/>
                <w:sz w:val="18"/>
                <w:szCs w:val="18"/>
              </w:rPr>
              <w:t>ali</w:t>
            </w:r>
          </w:p>
          <w:p w:rsidR="007E5760" w:rsidRDefault="00B041E3">
            <w:pPr>
              <w:spacing w:before="135" w:after="135"/>
              <w:jc w:val="both"/>
              <w:textAlignment w:val="center"/>
            </w:pPr>
            <w:r>
              <w:rPr>
                <w:rFonts w:ascii="Arial" w:hAnsi="Arial" w:cs="Arial"/>
                <w:b/>
                <w:bCs/>
                <w:color w:val="000000"/>
                <w:position w:val="-2"/>
                <w:sz w:val="18"/>
                <w:szCs w:val="18"/>
              </w:rPr>
              <w:t>Delež lastništva gospodarskega subjekta</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b/>
                <w:bCs/>
                <w:color w:val="000000"/>
                <w:position w:val="-2"/>
                <w:sz w:val="18"/>
                <w:szCs w:val="18"/>
              </w:rPr>
              <w:t>Delež lastništva gospodarskega subjekta</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r w:rsidR="007E57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E5760" w:rsidRDefault="00B041E3">
            <w:pPr>
              <w:spacing w:before="135" w:after="135"/>
              <w:jc w:val="both"/>
              <w:textAlignment w:val="center"/>
            </w:pPr>
            <w:r>
              <w:rPr>
                <w:rFonts w:ascii="Arial" w:hAnsi="Arial" w:cs="Arial"/>
                <w:color w:val="000000"/>
                <w:position w:val="-2"/>
                <w:sz w:val="18"/>
                <w:szCs w:val="18"/>
              </w:rPr>
              <w:t> </w:t>
            </w:r>
          </w:p>
        </w:tc>
      </w:tr>
    </w:tbl>
    <w:p w:rsidR="007E5760" w:rsidRDefault="00B041E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Kraj in datum:</w:t>
            </w:r>
          </w:p>
        </w:tc>
        <w:tc>
          <w:tcPr>
            <w:tcW w:w="0" w:type="auto"/>
            <w:tcMar>
              <w:top w:w="75" w:type="dxa"/>
              <w:bottom w:w="75" w:type="dxa"/>
            </w:tcMar>
            <w:vAlign w:val="center"/>
          </w:tcPr>
          <w:p w:rsidR="007E5760" w:rsidRDefault="00B041E3">
            <w:r>
              <w:rPr>
                <w:rFonts w:ascii="Arial" w:hAnsi="Arial" w:cs="Arial"/>
                <w:color w:val="000000"/>
                <w:position w:val="-2"/>
                <w:sz w:val="18"/>
                <w:szCs w:val="18"/>
              </w:rPr>
              <w:t>Ime in priimek: _____________________</w:t>
            </w:r>
          </w:p>
        </w:tc>
      </w:tr>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B041E3">
            <w:pPr>
              <w:jc w:val="center"/>
            </w:pPr>
            <w:r>
              <w:rPr>
                <w:rFonts w:ascii="Arial" w:hAnsi="Arial" w:cs="Arial"/>
                <w:color w:val="000000"/>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E5760" w:rsidRDefault="007E5760">
      <w:pPr>
        <w:sectPr w:rsidR="007E5760" w:rsidSect="00B041E3">
          <w:footerReference w:type="default" r:id="rId19"/>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10</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B041E3" w:rsidRDefault="00B041E3" w:rsidP="00B041E3">
      <w:pPr>
        <w:spacing w:after="120"/>
        <w:rPr>
          <w:rFonts w:ascii="Arial" w:hAnsi="Arial" w:cs="Arial"/>
        </w:rPr>
      </w:pPr>
    </w:p>
    <w:p w:rsidR="007E5760" w:rsidRDefault="00B041E3">
      <w:pPr>
        <w:spacing w:before="225" w:after="225" w:line="240" w:lineRule="auto"/>
        <w:jc w:val="both"/>
      </w:pPr>
      <w:r>
        <w:rPr>
          <w:rFonts w:ascii="Arial" w:hAnsi="Arial" w:cs="Arial"/>
          <w:i/>
          <w:iCs/>
          <w:color w:val="000000"/>
          <w:sz w:val="18"/>
          <w:szCs w:val="18"/>
        </w:rPr>
        <w:t>Glava s podatki o garantu (zavarovalnici/banki) ali SWIFT ključ</w:t>
      </w:r>
    </w:p>
    <w:p w:rsidR="007E5760" w:rsidRDefault="00B041E3">
      <w:pPr>
        <w:spacing w:before="225" w:after="225" w:line="240" w:lineRule="auto"/>
        <w:jc w:val="both"/>
      </w:pPr>
      <w:r>
        <w:rPr>
          <w:rFonts w:ascii="Arial" w:hAnsi="Arial" w:cs="Arial"/>
          <w:color w:val="000000"/>
          <w:sz w:val="18"/>
          <w:szCs w:val="18"/>
        </w:rPr>
        <w:t>Za: SPLOŠNA BOLNIŠNICA NOVO MESTO, Šmihelska cesta 1, 8000 Novo mesto</w:t>
      </w:r>
    </w:p>
    <w:p w:rsidR="007E5760" w:rsidRDefault="00B041E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7E5760" w:rsidRDefault="00B041E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7E5760" w:rsidRDefault="00B041E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7E5760" w:rsidRDefault="00B041E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7E5760" w:rsidRDefault="00B041E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7E5760" w:rsidRDefault="00B041E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7E5760" w:rsidRDefault="00B041E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Koronarni stenti, žilne opornice, stenti in žilne endoproteze ter ostali material za interventno kardiologijo in periferno angiografijo</w:t>
      </w:r>
    </w:p>
    <w:p w:rsidR="007E5760" w:rsidRDefault="00B041E3">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rsidR="007E5760" w:rsidRDefault="00B041E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7E5760" w:rsidRDefault="00B041E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7E5760" w:rsidRDefault="00B041E3">
      <w:pPr>
        <w:spacing w:before="225" w:after="225" w:line="240" w:lineRule="auto"/>
        <w:jc w:val="both"/>
      </w:pPr>
      <w:r>
        <w:rPr>
          <w:rFonts w:ascii="Arial" w:hAnsi="Arial" w:cs="Arial"/>
          <w:color w:val="000000"/>
          <w:sz w:val="18"/>
          <w:szCs w:val="18"/>
        </w:rPr>
        <w:t>2. Kopija garancije št. ______________</w:t>
      </w:r>
    </w:p>
    <w:p w:rsidR="007E5760" w:rsidRDefault="00B041E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7E5760" w:rsidRDefault="00B041E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7E5760" w:rsidRDefault="00B041E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7E5760" w:rsidRDefault="00B041E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7E5760" w:rsidRDefault="00B041E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7E5760" w:rsidRDefault="00B041E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E5760" w:rsidRDefault="00B041E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7E5760" w:rsidRDefault="00B041E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7E5760" w:rsidRDefault="00B041E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7E5760" w:rsidRDefault="00B041E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B041E3">
            <w:pPr>
              <w:jc w:val="center"/>
            </w:pPr>
            <w:r>
              <w:rPr>
                <w:rFonts w:ascii="Arial" w:hAnsi="Arial" w:cs="Arial"/>
                <w:color w:val="000000"/>
                <w:position w:val="-2"/>
                <w:sz w:val="18"/>
                <w:szCs w:val="18"/>
              </w:rPr>
              <w:t>Garant</w:t>
            </w:r>
          </w:p>
        </w:tc>
      </w:tr>
      <w:tr w:rsidR="007E5760">
        <w:tc>
          <w:tcPr>
            <w:tcW w:w="4080" w:type="dxa"/>
            <w:tcMar>
              <w:top w:w="75" w:type="dxa"/>
              <w:bottom w:w="75" w:type="dxa"/>
            </w:tcMar>
            <w:vAlign w:val="center"/>
          </w:tcPr>
          <w:p w:rsidR="007E5760" w:rsidRDefault="00B041E3">
            <w:r>
              <w:rPr>
                <w:rFonts w:ascii="Arial" w:hAnsi="Arial" w:cs="Arial"/>
                <w:color w:val="000000"/>
                <w:position w:val="-2"/>
                <w:sz w:val="18"/>
                <w:szCs w:val="18"/>
              </w:rPr>
              <w:t> </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7E5760">
      <w:pPr>
        <w:sectPr w:rsidR="007E5760" w:rsidSect="00B041E3">
          <w:footerReference w:type="default" r:id="rId20"/>
          <w:pgSz w:w="11906" w:h="16838"/>
          <w:pgMar w:top="1418" w:right="1418" w:bottom="1418" w:left="1418" w:header="567" w:footer="596" w:gutter="0"/>
          <w:cols w:space="708"/>
          <w:docGrid w:linePitch="360"/>
        </w:sectPr>
      </w:pPr>
    </w:p>
    <w:p w:rsidR="00B041E3" w:rsidRPr="00590863" w:rsidRDefault="00B041E3" w:rsidP="00B041E3">
      <w:pPr>
        <w:spacing w:after="0"/>
        <w:jc w:val="right"/>
        <w:rPr>
          <w:rFonts w:ascii="Arial" w:hAnsi="Arial" w:cs="Arial"/>
          <w:sz w:val="18"/>
          <w:szCs w:val="18"/>
        </w:rPr>
      </w:pPr>
      <w:r w:rsidRPr="00590863">
        <w:rPr>
          <w:rFonts w:ascii="Arial" w:hAnsi="Arial" w:cs="Arial"/>
          <w:sz w:val="18"/>
          <w:szCs w:val="18"/>
        </w:rPr>
        <w:lastRenderedPageBreak/>
        <w:t>Obrazec št: 11</w:t>
      </w:r>
    </w:p>
    <w:p w:rsidR="00B041E3" w:rsidRPr="00252358" w:rsidRDefault="00B041E3" w:rsidP="00B041E3"/>
    <w:p w:rsidR="00B041E3" w:rsidRDefault="00B041E3" w:rsidP="00B041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B041E3" w:rsidRDefault="00B041E3" w:rsidP="00B041E3">
      <w:pPr>
        <w:spacing w:after="120"/>
        <w:rPr>
          <w:rFonts w:ascii="Arial" w:hAnsi="Arial" w:cs="Arial"/>
        </w:rPr>
      </w:pPr>
    </w:p>
    <w:p w:rsidR="007E5760" w:rsidRDefault="00B041E3">
      <w:pPr>
        <w:spacing w:before="225" w:after="225" w:line="240" w:lineRule="auto"/>
        <w:jc w:val="center"/>
      </w:pPr>
      <w:r>
        <w:rPr>
          <w:rFonts w:ascii="Arial" w:hAnsi="Arial" w:cs="Arial"/>
          <w:b/>
          <w:bCs/>
          <w:color w:val="000000"/>
          <w:sz w:val="24"/>
          <w:szCs w:val="24"/>
        </w:rPr>
        <w:t>MENIČNA IZJAVA</w:t>
      </w:r>
    </w:p>
    <w:p w:rsidR="007E5760" w:rsidRDefault="00B041E3">
      <w:pPr>
        <w:spacing w:before="225" w:after="225" w:line="240" w:lineRule="auto"/>
        <w:jc w:val="center"/>
      </w:pPr>
      <w:r>
        <w:rPr>
          <w:rFonts w:ascii="Arial" w:hAnsi="Arial" w:cs="Arial"/>
          <w:color w:val="000000"/>
          <w:sz w:val="21"/>
          <w:szCs w:val="21"/>
        </w:rPr>
        <w:t>s pooblastilom za izpolnitev in unovčenje menice</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E5760" w:rsidRDefault="00B041E3">
      <w:pPr>
        <w:spacing w:before="225" w:after="225" w:line="240" w:lineRule="auto"/>
        <w:jc w:val="both"/>
      </w:pPr>
      <w:r>
        <w:rPr>
          <w:rFonts w:ascii="Arial" w:hAnsi="Arial" w:cs="Arial"/>
          <w:b/>
          <w:bCs/>
          <w:color w:val="000000"/>
          <w:sz w:val="18"/>
          <w:szCs w:val="18"/>
        </w:rPr>
        <w:t>Koronarni stenti, žilne opornice, stenti in žilne endoproteze ter ostali material za interventno kardiologijo in periferno angiografijo</w:t>
      </w:r>
    </w:p>
    <w:p w:rsidR="007E5760" w:rsidRDefault="00B041E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E5760" w:rsidRDefault="00B041E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 5,00 % pogodbene vrednosti z DDV, kar znaša </w:t>
      </w:r>
      <w:r>
        <w:rPr>
          <w:rFonts w:ascii="Arial" w:hAnsi="Arial" w:cs="Arial"/>
          <w:b/>
          <w:bCs/>
          <w:color w:val="000000"/>
          <w:sz w:val="18"/>
          <w:szCs w:val="18"/>
          <w:u w:val="single"/>
        </w:rPr>
        <w:t>__________</w:t>
      </w:r>
    </w:p>
    <w:p w:rsidR="007E5760" w:rsidRDefault="00B041E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E5760" w:rsidRDefault="00B041E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izteka veljavnosti pogodbe:____________.</w:t>
      </w:r>
    </w:p>
    <w:p w:rsidR="007E5760" w:rsidRDefault="00B041E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E5760" w:rsidRDefault="00B041E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Priloga: </w:t>
      </w:r>
    </w:p>
    <w:p w:rsidR="007E5760" w:rsidRDefault="00B041E3">
      <w:pPr>
        <w:spacing w:before="225" w:after="225" w:line="240" w:lineRule="auto"/>
        <w:jc w:val="both"/>
      </w:pPr>
      <w:r>
        <w:rPr>
          <w:rFonts w:ascii="Arial" w:hAnsi="Arial" w:cs="Arial"/>
          <w:color w:val="000000"/>
          <w:sz w:val="18"/>
          <w:szCs w:val="18"/>
        </w:rPr>
        <w:t>- bianco menica, podpisana in žigosana</w:t>
      </w:r>
    </w:p>
    <w:p w:rsidR="007E5760" w:rsidRDefault="00B041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E5760" w:rsidRDefault="00B041E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E5760">
        <w:tc>
          <w:tcPr>
            <w:tcW w:w="2500" w:type="pct"/>
            <w:tcMar>
              <w:top w:w="75" w:type="dxa"/>
              <w:bottom w:w="75" w:type="dxa"/>
            </w:tcMar>
            <w:vAlign w:val="center"/>
          </w:tcPr>
          <w:p w:rsidR="007E5760" w:rsidRDefault="00B041E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E5760" w:rsidRDefault="007E5760"/>
          <w:p w:rsidR="007E5760" w:rsidRDefault="00B041E3">
            <w:pPr>
              <w:jc w:val="center"/>
            </w:pPr>
            <w:r>
              <w:rPr>
                <w:rFonts w:ascii="Arial" w:hAnsi="Arial" w:cs="Arial"/>
                <w:color w:val="A9A9A9"/>
                <w:position w:val="-2"/>
                <w:sz w:val="18"/>
                <w:szCs w:val="18"/>
              </w:rPr>
              <w:t>(žig in podpis)</w:t>
            </w:r>
          </w:p>
        </w:tc>
      </w:tr>
    </w:tbl>
    <w:p w:rsidR="007E5760" w:rsidRDefault="00B041E3">
      <w:pPr>
        <w:spacing w:before="225" w:after="225" w:line="240" w:lineRule="auto"/>
        <w:jc w:val="both"/>
      </w:pPr>
      <w:r>
        <w:rPr>
          <w:rFonts w:ascii="Arial" w:hAnsi="Arial" w:cs="Arial"/>
          <w:color w:val="000000"/>
          <w:sz w:val="18"/>
          <w:szCs w:val="18"/>
        </w:rPr>
        <w:t> </w:t>
      </w:r>
    </w:p>
    <w:p w:rsidR="007E5760" w:rsidRDefault="00B041E3">
      <w:pPr>
        <w:spacing w:before="225" w:after="225" w:line="240" w:lineRule="auto"/>
        <w:jc w:val="both"/>
      </w:pPr>
      <w:r>
        <w:rPr>
          <w:rFonts w:ascii="Arial" w:hAnsi="Arial" w:cs="Arial"/>
          <w:color w:val="000000"/>
          <w:sz w:val="18"/>
          <w:szCs w:val="18"/>
        </w:rPr>
        <w:t> </w:t>
      </w:r>
    </w:p>
    <w:p w:rsidR="007E5760" w:rsidRDefault="007E5760">
      <w:pPr>
        <w:sectPr w:rsidR="007E5760" w:rsidSect="00B041E3">
          <w:footerReference w:type="default" r:id="rId21"/>
          <w:pgSz w:w="11906" w:h="16838"/>
          <w:pgMar w:top="1418" w:right="1418" w:bottom="1418" w:left="1418" w:header="567" w:footer="596" w:gutter="0"/>
          <w:cols w:space="708"/>
          <w:docGrid w:linePitch="360"/>
        </w:sectPr>
      </w:pPr>
    </w:p>
    <w:p w:rsidR="00B041E3" w:rsidRPr="00116091" w:rsidRDefault="00B041E3" w:rsidP="00B041E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B041E3" w:rsidRDefault="00B041E3" w:rsidP="00B041E3">
      <w:pPr>
        <w:rPr>
          <w:rFonts w:ascii="Arial" w:hAnsi="Arial" w:cs="Arial"/>
        </w:rPr>
      </w:pPr>
    </w:p>
    <w:p w:rsidR="007E5760" w:rsidRDefault="00B041E3">
      <w:pPr>
        <w:spacing w:before="224" w:after="224" w:line="240" w:lineRule="auto"/>
        <w:jc w:val="center"/>
        <w:outlineLvl w:val="1"/>
      </w:pPr>
      <w:r>
        <w:rPr>
          <w:rFonts w:ascii="Arial" w:hAnsi="Arial" w:cs="Arial"/>
          <w:b/>
          <w:bCs/>
          <w:color w:val="000000"/>
          <w:sz w:val="27"/>
          <w:szCs w:val="27"/>
        </w:rPr>
        <w:t>POGODBA_SUKCESIVNA DOBAVA MP S KOMISIJSKIM NAČINOM</w:t>
      </w:r>
    </w:p>
    <w:p w:rsidR="007E5760" w:rsidRDefault="00B041E3">
      <w:pPr>
        <w:spacing w:before="225" w:after="225" w:line="240" w:lineRule="auto"/>
        <w:jc w:val="center"/>
      </w:pPr>
      <w:r>
        <w:rPr>
          <w:rFonts w:ascii="Arial" w:hAnsi="Arial" w:cs="Arial"/>
          <w:color w:val="000000"/>
          <w:sz w:val="18"/>
          <w:szCs w:val="18"/>
        </w:rPr>
        <w:t>sklenjena med</w:t>
      </w:r>
    </w:p>
    <w:p w:rsidR="00603A1B" w:rsidRDefault="00603A1B" w:rsidP="00603A1B">
      <w:pPr>
        <w:spacing w:before="225" w:after="225" w:line="240" w:lineRule="auto"/>
        <w:jc w:val="center"/>
      </w:pPr>
      <w:r>
        <w:rPr>
          <w:rFonts w:ascii="Arial" w:hAnsi="Arial" w:cs="Arial"/>
          <w:color w:val="000000"/>
          <w:sz w:val="18"/>
          <w:szCs w:val="18"/>
        </w:rPr>
        <w:t>sklenjena med</w:t>
      </w:r>
    </w:p>
    <w:p w:rsidR="00603A1B" w:rsidRDefault="00603A1B" w:rsidP="00603A1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Matična številka:</w:t>
            </w:r>
          </w:p>
        </w:tc>
        <w:tc>
          <w:tcPr>
            <w:tcW w:w="0" w:type="auto"/>
            <w:tcMar>
              <w:top w:w="0" w:type="auto"/>
              <w:bottom w:w="0" w:type="auto"/>
            </w:tcMar>
            <w:vAlign w:val="center"/>
          </w:tcPr>
          <w:p w:rsidR="00603A1B" w:rsidRDefault="00603A1B" w:rsidP="00556FB3">
            <w:r>
              <w:rPr>
                <w:rFonts w:ascii="Arial" w:hAnsi="Arial" w:cs="Arial"/>
                <w:color w:val="000000"/>
                <w:position w:val="-2"/>
                <w:sz w:val="18"/>
                <w:szCs w:val="18"/>
              </w:rPr>
              <w:t>5054621000</w:t>
            </w:r>
          </w:p>
        </w:tc>
      </w:tr>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603A1B" w:rsidRDefault="00603A1B" w:rsidP="00556FB3">
            <w:r>
              <w:rPr>
                <w:rFonts w:ascii="Arial" w:hAnsi="Arial" w:cs="Arial"/>
                <w:color w:val="000000"/>
                <w:position w:val="-2"/>
                <w:sz w:val="18"/>
                <w:szCs w:val="18"/>
              </w:rPr>
              <w:t>SI 82657106</w:t>
            </w:r>
          </w:p>
        </w:tc>
      </w:tr>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Transakcijski račun (TRR):</w:t>
            </w:r>
          </w:p>
        </w:tc>
        <w:tc>
          <w:tcPr>
            <w:tcW w:w="0" w:type="auto"/>
            <w:tcMar>
              <w:top w:w="0" w:type="auto"/>
              <w:bottom w:w="0" w:type="auto"/>
            </w:tcMar>
            <w:vAlign w:val="center"/>
          </w:tcPr>
          <w:p w:rsidR="00603A1B" w:rsidRDefault="00603A1B" w:rsidP="00556FB3">
            <w:r>
              <w:rPr>
                <w:rFonts w:ascii="Arial" w:hAnsi="Arial" w:cs="Arial"/>
                <w:color w:val="000000"/>
                <w:position w:val="-2"/>
                <w:sz w:val="18"/>
                <w:szCs w:val="18"/>
              </w:rPr>
              <w:t>SI56 0110 0603 0278 379</w:t>
            </w:r>
          </w:p>
        </w:tc>
      </w:tr>
    </w:tbl>
    <w:p w:rsidR="00603A1B" w:rsidRDefault="00603A1B" w:rsidP="00603A1B"/>
    <w:p w:rsidR="00603A1B" w:rsidRDefault="00603A1B" w:rsidP="00603A1B">
      <w:pPr>
        <w:spacing w:before="225" w:after="225" w:line="240" w:lineRule="auto"/>
        <w:jc w:val="center"/>
      </w:pPr>
      <w:r>
        <w:rPr>
          <w:rFonts w:ascii="Arial" w:hAnsi="Arial" w:cs="Arial"/>
          <w:color w:val="000000"/>
          <w:sz w:val="18"/>
          <w:szCs w:val="18"/>
        </w:rPr>
        <w:t>in</w:t>
      </w:r>
    </w:p>
    <w:p w:rsidR="00603A1B" w:rsidRDefault="00603A1B" w:rsidP="00603A1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603A1B" w:rsidRDefault="00603A1B" w:rsidP="00556FB3">
            <w:r>
              <w:rPr>
                <w:rFonts w:ascii="Arial" w:hAnsi="Arial" w:cs="Arial"/>
                <w:color w:val="000000"/>
                <w:position w:val="-2"/>
                <w:sz w:val="18"/>
                <w:szCs w:val="18"/>
              </w:rPr>
              <w:t> </w:t>
            </w:r>
          </w:p>
        </w:tc>
      </w:tr>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603A1B" w:rsidRDefault="00603A1B" w:rsidP="00556FB3">
            <w:r>
              <w:rPr>
                <w:rFonts w:ascii="Arial" w:hAnsi="Arial" w:cs="Arial"/>
                <w:color w:val="000000"/>
                <w:position w:val="-2"/>
                <w:sz w:val="18"/>
                <w:szCs w:val="18"/>
              </w:rPr>
              <w:t> </w:t>
            </w:r>
          </w:p>
        </w:tc>
      </w:tr>
      <w:tr w:rsidR="00603A1B" w:rsidTr="00556FB3">
        <w:tc>
          <w:tcPr>
            <w:tcW w:w="3300" w:type="dxa"/>
            <w:tcMar>
              <w:top w:w="0" w:type="auto"/>
              <w:bottom w:w="0" w:type="auto"/>
            </w:tcMar>
            <w:vAlign w:val="center"/>
          </w:tcPr>
          <w:p w:rsidR="00603A1B" w:rsidRDefault="00603A1B" w:rsidP="00556FB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603A1B" w:rsidRDefault="00603A1B" w:rsidP="00556FB3">
            <w:r>
              <w:rPr>
                <w:rFonts w:ascii="Arial" w:hAnsi="Arial" w:cs="Arial"/>
                <w:color w:val="000000"/>
                <w:position w:val="-2"/>
                <w:sz w:val="18"/>
                <w:szCs w:val="18"/>
              </w:rPr>
              <w:t> </w:t>
            </w:r>
          </w:p>
        </w:tc>
      </w:tr>
    </w:tbl>
    <w:p w:rsidR="00603A1B" w:rsidRDefault="00603A1B" w:rsidP="00603A1B">
      <w:pPr>
        <w:spacing w:before="225" w:after="225" w:line="240" w:lineRule="auto"/>
        <w:jc w:val="both"/>
      </w:pPr>
      <w:r>
        <w:rPr>
          <w:rFonts w:ascii="Arial" w:hAnsi="Arial" w:cs="Arial"/>
          <w:color w:val="000000"/>
          <w:sz w:val="18"/>
          <w:szCs w:val="18"/>
        </w:rPr>
        <w:t> </w:t>
      </w:r>
    </w:p>
    <w:p w:rsidR="00603A1B" w:rsidRDefault="00603A1B" w:rsidP="00603A1B">
      <w:pPr>
        <w:spacing w:before="225" w:after="225" w:line="240" w:lineRule="auto"/>
        <w:jc w:val="both"/>
      </w:pPr>
      <w:r>
        <w:rPr>
          <w:rFonts w:ascii="Arial" w:hAnsi="Arial" w:cs="Arial"/>
          <w:b/>
          <w:bCs/>
          <w:color w:val="000000"/>
          <w:sz w:val="18"/>
          <w:szCs w:val="18"/>
        </w:rPr>
        <w:t>I. SPLOŠNE DOLOČBE</w:t>
      </w:r>
    </w:p>
    <w:p w:rsidR="00603A1B" w:rsidRDefault="00603A1B" w:rsidP="00603A1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 xml:space="preserve">Naročnik in pogodbena stranka (v nadaljevanju: izvajalec) ugotavljata, da je naročnik izvedel postopek oddaje javnega naročila za sukcesivno dobavo blaga: </w:t>
            </w:r>
            <w:r w:rsidRPr="00652DFC">
              <w:rPr>
                <w:rFonts w:ascii="Arial" w:hAnsi="Arial" w:cs="Arial"/>
                <w:color w:val="000000"/>
                <w:sz w:val="18"/>
                <w:szCs w:val="18"/>
              </w:rPr>
              <w:t xml:space="preserve">Koronarni </w:t>
            </w:r>
            <w:proofErr w:type="spellStart"/>
            <w:r w:rsidRPr="00652DFC">
              <w:rPr>
                <w:rFonts w:ascii="Arial" w:hAnsi="Arial" w:cs="Arial"/>
                <w:color w:val="000000"/>
                <w:sz w:val="18"/>
                <w:szCs w:val="18"/>
              </w:rPr>
              <w:t>stenti</w:t>
            </w:r>
            <w:proofErr w:type="spellEnd"/>
            <w:r w:rsidRPr="00652DFC">
              <w:rPr>
                <w:rFonts w:ascii="Arial" w:hAnsi="Arial" w:cs="Arial"/>
                <w:color w:val="000000"/>
                <w:sz w:val="18"/>
                <w:szCs w:val="18"/>
              </w:rPr>
              <w:t xml:space="preserve">, žilne opornice, </w:t>
            </w:r>
            <w:proofErr w:type="spellStart"/>
            <w:r w:rsidRPr="00652DFC">
              <w:rPr>
                <w:rFonts w:ascii="Arial" w:hAnsi="Arial" w:cs="Arial"/>
                <w:color w:val="000000"/>
                <w:sz w:val="18"/>
                <w:szCs w:val="18"/>
              </w:rPr>
              <w:t>stenti</w:t>
            </w:r>
            <w:proofErr w:type="spellEnd"/>
            <w:r w:rsidRPr="00652DFC">
              <w:rPr>
                <w:rFonts w:ascii="Arial" w:hAnsi="Arial" w:cs="Arial"/>
                <w:color w:val="000000"/>
                <w:sz w:val="18"/>
                <w:szCs w:val="18"/>
              </w:rPr>
              <w:t xml:space="preserve"> in žilne </w:t>
            </w:r>
            <w:proofErr w:type="spellStart"/>
            <w:r w:rsidRPr="00652DFC">
              <w:rPr>
                <w:rFonts w:ascii="Arial" w:hAnsi="Arial" w:cs="Arial"/>
                <w:color w:val="000000"/>
                <w:sz w:val="18"/>
                <w:szCs w:val="18"/>
              </w:rPr>
              <w:t>endoproteze</w:t>
            </w:r>
            <w:proofErr w:type="spellEnd"/>
            <w:r w:rsidRPr="00652DFC">
              <w:rPr>
                <w:rFonts w:ascii="Arial" w:hAnsi="Arial" w:cs="Arial"/>
                <w:color w:val="000000"/>
                <w:sz w:val="18"/>
                <w:szCs w:val="18"/>
              </w:rPr>
              <w:t xml:space="preserve"> ter ostali material za interventno kardiologijo in periferno </w:t>
            </w:r>
            <w:proofErr w:type="spellStart"/>
            <w:r w:rsidRPr="00652DFC">
              <w:rPr>
                <w:rFonts w:ascii="Arial" w:hAnsi="Arial" w:cs="Arial"/>
                <w:color w:val="000000"/>
                <w:sz w:val="18"/>
                <w:szCs w:val="18"/>
              </w:rPr>
              <w:t>angiografijo</w:t>
            </w:r>
            <w:proofErr w:type="spellEnd"/>
            <w:r>
              <w:rPr>
                <w:rFonts w:ascii="Arial" w:hAnsi="Arial" w:cs="Arial"/>
                <w:color w:val="000000"/>
                <w:sz w:val="18"/>
                <w:szCs w:val="18"/>
              </w:rPr>
              <w:t>, objavljen na portalu javnih naročil, datum objave _______________, pod številko objave _____________ in v Uradnem listu EU datum objave ______________, pod številko objave ______________, po odprtem postopku, v skladu s _____. členom Zakona o javnem naročanju (Uradni list RS, št. 91/2015 in 14/2018; v nadaljnjem besedilu: ZJN-3). </w:t>
            </w:r>
          </w:p>
        </w:tc>
      </w:tr>
    </w:tbl>
    <w:p w:rsidR="00603A1B" w:rsidRDefault="00603A1B" w:rsidP="00603A1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S to kupoprodajno pogodbo se pogodbeni stranki dogovorita o splošnih in posebnih pogojih izvedbe javnega naročila. </w:t>
            </w:r>
          </w:p>
          <w:p w:rsidR="00603A1B" w:rsidRDefault="00603A1B" w:rsidP="00556FB3">
            <w:pPr>
              <w:spacing w:before="225" w:after="225"/>
              <w:jc w:val="both"/>
            </w:pPr>
            <w:r>
              <w:rPr>
                <w:rFonts w:ascii="Arial" w:hAnsi="Arial" w:cs="Arial"/>
                <w:color w:val="000000"/>
                <w:sz w:val="18"/>
                <w:szCs w:val="18"/>
              </w:rPr>
              <w:t xml:space="preserve">Ponudbena </w:t>
            </w:r>
            <w:proofErr w:type="spellStart"/>
            <w:r>
              <w:rPr>
                <w:rFonts w:ascii="Arial" w:hAnsi="Arial" w:cs="Arial"/>
                <w:color w:val="000000"/>
                <w:sz w:val="18"/>
                <w:szCs w:val="18"/>
              </w:rPr>
              <w:t>dokumetnacija</w:t>
            </w:r>
            <w:proofErr w:type="spellEnd"/>
            <w:r>
              <w:rPr>
                <w:rFonts w:ascii="Arial" w:hAnsi="Arial" w:cs="Arial"/>
                <w:color w:val="000000"/>
                <w:sz w:val="18"/>
                <w:szCs w:val="18"/>
              </w:rPr>
              <w:t xml:space="preserve"> z dne________ in razpisna dokumentacija so sestavni del te pogodbe.</w:t>
            </w:r>
          </w:p>
          <w:p w:rsidR="00603A1B" w:rsidRDefault="00603A1B" w:rsidP="00556FB3">
            <w:pPr>
              <w:spacing w:before="225" w:after="225"/>
              <w:jc w:val="both"/>
            </w:pPr>
            <w:r>
              <w:rPr>
                <w:rFonts w:ascii="Arial" w:hAnsi="Arial" w:cs="Arial"/>
                <w:color w:val="000000"/>
                <w:sz w:val="18"/>
                <w:szCs w:val="18"/>
              </w:rPr>
              <w:t>Za razlago veljajo tudi vsi drugi pogoji predmetnega javnega naročila. </w:t>
            </w:r>
          </w:p>
        </w:tc>
      </w:tr>
    </w:tbl>
    <w:p w:rsidR="00603A1B" w:rsidRDefault="00603A1B" w:rsidP="00603A1B">
      <w:pPr>
        <w:spacing w:before="225" w:after="225" w:line="240" w:lineRule="auto"/>
        <w:jc w:val="both"/>
      </w:pPr>
      <w:r>
        <w:rPr>
          <w:rFonts w:ascii="Arial" w:hAnsi="Arial" w:cs="Arial"/>
          <w:b/>
          <w:bCs/>
          <w:color w:val="000000"/>
          <w:sz w:val="18"/>
          <w:szCs w:val="18"/>
        </w:rPr>
        <w:t>II. VELJAVNOST IN PREDMET POGODBE</w:t>
      </w:r>
    </w:p>
    <w:p w:rsidR="00603A1B" w:rsidRDefault="00603A1B" w:rsidP="00603A1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603A1B" w:rsidTr="00556FB3">
              <w:tc>
                <w:tcPr>
                  <w:tcW w:w="0" w:type="auto"/>
                  <w:tcMar>
                    <w:top w:w="0" w:type="auto"/>
                    <w:bottom w:w="0" w:type="auto"/>
                  </w:tcMar>
                  <w:vAlign w:val="center"/>
                </w:tcPr>
                <w:p w:rsidR="00603A1B" w:rsidRDefault="00603A1B" w:rsidP="00556FB3">
                  <w:pPr>
                    <w:spacing w:before="135" w:after="135"/>
                    <w:jc w:val="both"/>
                    <w:textAlignment w:val="center"/>
                  </w:pPr>
                  <w:r>
                    <w:rPr>
                      <w:rFonts w:ascii="Arial" w:hAnsi="Arial" w:cs="Arial"/>
                      <w:color w:val="000000"/>
                      <w:position w:val="-2"/>
                      <w:sz w:val="18"/>
                      <w:szCs w:val="18"/>
                    </w:rPr>
                    <w:t xml:space="preserve">Predmet pogodbe so stalne nabave blaga, in sicer: </w:t>
                  </w:r>
                  <w:r w:rsidRPr="00652DFC">
                    <w:rPr>
                      <w:rFonts w:ascii="Arial" w:hAnsi="Arial" w:cs="Arial"/>
                      <w:b/>
                      <w:bCs/>
                      <w:color w:val="000000"/>
                      <w:position w:val="-2"/>
                      <w:sz w:val="18"/>
                      <w:szCs w:val="18"/>
                    </w:rPr>
                    <w:t xml:space="preserve">Koronarni </w:t>
                  </w:r>
                  <w:proofErr w:type="spellStart"/>
                  <w:r w:rsidRPr="00652DFC">
                    <w:rPr>
                      <w:rFonts w:ascii="Arial" w:hAnsi="Arial" w:cs="Arial"/>
                      <w:b/>
                      <w:bCs/>
                      <w:color w:val="000000"/>
                      <w:position w:val="-2"/>
                      <w:sz w:val="18"/>
                      <w:szCs w:val="18"/>
                    </w:rPr>
                    <w:t>stenti</w:t>
                  </w:r>
                  <w:proofErr w:type="spellEnd"/>
                  <w:r w:rsidRPr="00652DFC">
                    <w:rPr>
                      <w:rFonts w:ascii="Arial" w:hAnsi="Arial" w:cs="Arial"/>
                      <w:b/>
                      <w:bCs/>
                      <w:color w:val="000000"/>
                      <w:position w:val="-2"/>
                      <w:sz w:val="18"/>
                      <w:szCs w:val="18"/>
                    </w:rPr>
                    <w:t xml:space="preserve">, žilne opornice, </w:t>
                  </w:r>
                  <w:proofErr w:type="spellStart"/>
                  <w:r w:rsidRPr="00652DFC">
                    <w:rPr>
                      <w:rFonts w:ascii="Arial" w:hAnsi="Arial" w:cs="Arial"/>
                      <w:b/>
                      <w:bCs/>
                      <w:color w:val="000000"/>
                      <w:position w:val="-2"/>
                      <w:sz w:val="18"/>
                      <w:szCs w:val="18"/>
                    </w:rPr>
                    <w:t>stenti</w:t>
                  </w:r>
                  <w:proofErr w:type="spellEnd"/>
                  <w:r w:rsidRPr="00652DFC">
                    <w:rPr>
                      <w:rFonts w:ascii="Arial" w:hAnsi="Arial" w:cs="Arial"/>
                      <w:b/>
                      <w:bCs/>
                      <w:color w:val="000000"/>
                      <w:position w:val="-2"/>
                      <w:sz w:val="18"/>
                      <w:szCs w:val="18"/>
                    </w:rPr>
                    <w:t xml:space="preserve"> in žilne </w:t>
                  </w:r>
                  <w:proofErr w:type="spellStart"/>
                  <w:r w:rsidRPr="00652DFC">
                    <w:rPr>
                      <w:rFonts w:ascii="Arial" w:hAnsi="Arial" w:cs="Arial"/>
                      <w:b/>
                      <w:bCs/>
                      <w:color w:val="000000"/>
                      <w:position w:val="-2"/>
                      <w:sz w:val="18"/>
                      <w:szCs w:val="18"/>
                    </w:rPr>
                    <w:t>endoproteze</w:t>
                  </w:r>
                  <w:proofErr w:type="spellEnd"/>
                  <w:r w:rsidRPr="00652DFC">
                    <w:rPr>
                      <w:rFonts w:ascii="Arial" w:hAnsi="Arial" w:cs="Arial"/>
                      <w:b/>
                      <w:bCs/>
                      <w:color w:val="000000"/>
                      <w:position w:val="-2"/>
                      <w:sz w:val="18"/>
                      <w:szCs w:val="18"/>
                    </w:rPr>
                    <w:t xml:space="preserve"> ter ostali material za interventno kardiologijo in periferno </w:t>
                  </w:r>
                  <w:proofErr w:type="spellStart"/>
                  <w:r w:rsidRPr="00652DFC">
                    <w:rPr>
                      <w:rFonts w:ascii="Arial" w:hAnsi="Arial" w:cs="Arial"/>
                      <w:b/>
                      <w:bCs/>
                      <w:color w:val="000000"/>
                      <w:position w:val="-2"/>
                      <w:sz w:val="18"/>
                      <w:szCs w:val="18"/>
                    </w:rPr>
                    <w:t>angiografijo</w:t>
                  </w:r>
                  <w:proofErr w:type="spellEnd"/>
                  <w:r>
                    <w:rPr>
                      <w:rFonts w:ascii="Arial" w:hAnsi="Arial" w:cs="Arial"/>
                      <w:color w:val="000000"/>
                      <w:position w:val="-2"/>
                      <w:sz w:val="18"/>
                      <w:szCs w:val="18"/>
                    </w:rPr>
                    <w:t>, ki jih naročnik po obsegu in času ne more vnaprej določiti.</w:t>
                  </w:r>
                </w:p>
                <w:p w:rsidR="00603A1B" w:rsidRDefault="00603A1B" w:rsidP="00556FB3">
                  <w:pPr>
                    <w:spacing w:before="135" w:after="135"/>
                    <w:jc w:val="both"/>
                    <w:textAlignment w:val="center"/>
                  </w:pPr>
                  <w:r>
                    <w:rPr>
                      <w:rFonts w:ascii="Arial" w:hAnsi="Arial" w:cs="Arial"/>
                      <w:color w:val="000000"/>
                      <w:position w:val="-2"/>
                      <w:sz w:val="18"/>
                      <w:szCs w:val="18"/>
                    </w:rPr>
                    <w:lastRenderedPageBreak/>
                    <w:t>Vrste blaga, za katere stranki sklepata pogodbo, so navedene v prilogi te pogodbe - Izbrane ponudbe po ponudnikih.</w:t>
                  </w:r>
                </w:p>
                <w:p w:rsidR="00603A1B" w:rsidRDefault="00603A1B" w:rsidP="00556FB3">
                  <w:pPr>
                    <w:spacing w:before="135" w:after="135"/>
                    <w:jc w:val="both"/>
                    <w:textAlignment w:val="center"/>
                  </w:pPr>
                  <w:r>
                    <w:rPr>
                      <w:rFonts w:ascii="Arial" w:hAnsi="Arial" w:cs="Arial"/>
                      <w:color w:val="000000"/>
                      <w:position w:val="-2"/>
                      <w:sz w:val="18"/>
                      <w:szCs w:val="18"/>
                    </w:rPr>
                    <w:t xml:space="preserve">Naročnik in izvajalec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Pr>
                      <w:rFonts w:ascii="Arial" w:hAnsi="Arial" w:cs="Arial"/>
                      <w:color w:val="000000"/>
                      <w:position w:val="-2"/>
                      <w:sz w:val="18"/>
                      <w:szCs w:val="18"/>
                      <w:u w:val="single"/>
                    </w:rPr>
                    <w:t>so okvirne za dobo 2 let</w:t>
                  </w:r>
                  <w:r>
                    <w:rPr>
                      <w:rFonts w:ascii="Arial" w:hAnsi="Arial" w:cs="Arial"/>
                      <w:color w:val="000000"/>
                      <w:position w:val="-2"/>
                      <w:sz w:val="18"/>
                      <w:szCs w:val="18"/>
                    </w:rPr>
                    <w:t>.</w:t>
                  </w:r>
                </w:p>
              </w:tc>
            </w:tr>
          </w:tbl>
          <w:p w:rsidR="00603A1B" w:rsidRDefault="00603A1B" w:rsidP="00556FB3"/>
        </w:tc>
      </w:tr>
    </w:tbl>
    <w:p w:rsidR="00603A1B" w:rsidRDefault="00603A1B" w:rsidP="00603A1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135" w:after="135"/>
              <w:jc w:val="both"/>
              <w:textAlignment w:val="center"/>
            </w:pPr>
            <w:r>
              <w:rPr>
                <w:rFonts w:ascii="Arial" w:hAnsi="Arial" w:cs="Arial"/>
                <w:color w:val="000000"/>
                <w:position w:val="-2"/>
                <w:sz w:val="18"/>
                <w:szCs w:val="18"/>
              </w:rPr>
              <w:t>Naročnik in izvajalec se dogovorita, da bo naročnik v času trajanja te pogodbe, v primeru potrebe od izvajalca, na osnovi ponudbe, kupoval tudi drugo istovrstno blago, ki ni na Predračunu – Seznamu razpisanega blaga, na način in po določilih, dogovorjenih v tej pogodbi.</w:t>
            </w:r>
          </w:p>
          <w:p w:rsidR="00603A1B" w:rsidRDefault="00603A1B" w:rsidP="00556FB3">
            <w:pPr>
              <w:spacing w:before="135" w:after="135"/>
              <w:jc w:val="both"/>
              <w:textAlignment w:val="center"/>
            </w:pPr>
            <w:r>
              <w:rPr>
                <w:rFonts w:ascii="Arial" w:hAnsi="Arial" w:cs="Arial"/>
                <w:color w:val="000000"/>
                <w:position w:val="-2"/>
                <w:sz w:val="18"/>
                <w:szCs w:val="18"/>
              </w:rPr>
              <w:t>Izvajalec se zavezuje, da bo za dodatne dobave istovrstnega blaga, ki ni vsebovano v Predračunu – Seznamu razpisanega blaga, naročniku  na podlagi povabila predložil ponudbo.</w:t>
            </w:r>
          </w:p>
          <w:p w:rsidR="00603A1B" w:rsidRDefault="00603A1B" w:rsidP="00556FB3">
            <w:pPr>
              <w:spacing w:before="135" w:after="135"/>
              <w:jc w:val="both"/>
              <w:textAlignment w:val="center"/>
            </w:pPr>
            <w:r>
              <w:rPr>
                <w:rFonts w:ascii="Arial" w:hAnsi="Arial" w:cs="Arial"/>
                <w:color w:val="000000"/>
                <w:position w:val="-2"/>
                <w:sz w:val="18"/>
                <w:szCs w:val="18"/>
              </w:rPr>
              <w:t>Naročnik se za dodatne dobave blaga dogovori z izvajalcem na podlagi ponudbe s specifikacijo dodanega predmetnega blaga, v okviru katere se ugotovi ali blago ustreza potrebam naročnika in dogovori cena blaga.</w:t>
            </w:r>
          </w:p>
          <w:p w:rsidR="00603A1B" w:rsidRDefault="00603A1B" w:rsidP="00556FB3">
            <w:pPr>
              <w:spacing w:before="225" w:after="225"/>
              <w:jc w:val="both"/>
            </w:pPr>
            <w:r>
              <w:rPr>
                <w:rFonts w:ascii="Arial" w:hAnsi="Arial" w:cs="Arial"/>
                <w:color w:val="000000"/>
                <w:position w:val="-2"/>
                <w:sz w:val="18"/>
                <w:szCs w:val="18"/>
              </w:rPr>
              <w:t>Pogodbeni stranki se dogovorita, da nabave drugega istovrstnega blaga ne smejo presegati 15% skupne vrednosti te kupoprodajne pogodbe.</w:t>
            </w:r>
          </w:p>
        </w:tc>
      </w:tr>
    </w:tbl>
    <w:p w:rsidR="00603A1B" w:rsidRDefault="00603A1B" w:rsidP="00603A1B">
      <w:pPr>
        <w:spacing w:before="225" w:after="225" w:line="240" w:lineRule="auto"/>
        <w:jc w:val="both"/>
      </w:pPr>
      <w:r>
        <w:rPr>
          <w:rFonts w:ascii="Arial" w:hAnsi="Arial" w:cs="Arial"/>
          <w:b/>
          <w:bCs/>
          <w:color w:val="000000"/>
          <w:sz w:val="18"/>
          <w:szCs w:val="18"/>
        </w:rPr>
        <w:t>III. IZVAJANJE POGODBE</w:t>
      </w:r>
    </w:p>
    <w:p w:rsidR="00603A1B" w:rsidRDefault="00603A1B" w:rsidP="00603A1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603A1B" w:rsidTr="00556FB3">
              <w:tc>
                <w:tcPr>
                  <w:tcW w:w="0" w:type="auto"/>
                  <w:tcMar>
                    <w:top w:w="0" w:type="auto"/>
                    <w:bottom w:w="0" w:type="auto"/>
                  </w:tcMar>
                  <w:vAlign w:val="center"/>
                </w:tcPr>
                <w:p w:rsidR="00603A1B" w:rsidRDefault="00603A1B" w:rsidP="00556FB3">
                  <w:pPr>
                    <w:spacing w:before="135" w:after="135"/>
                    <w:jc w:val="both"/>
                    <w:textAlignment w:val="center"/>
                  </w:pPr>
                  <w:r>
                    <w:rPr>
                      <w:rFonts w:ascii="Arial" w:hAnsi="Arial" w:cs="Arial"/>
                      <w:color w:val="000000"/>
                      <w:position w:val="-2"/>
                      <w:sz w:val="18"/>
                      <w:szCs w:val="18"/>
                    </w:rPr>
                    <w:t>Naročnik in izvajalec se dogovorita, da bo naročnik posamezne vrste blaga kupoval na tri različne načine, in sicer:</w:t>
                  </w:r>
                </w:p>
                <w:p w:rsidR="00603A1B" w:rsidRDefault="00603A1B" w:rsidP="00556FB3">
                  <w:pPr>
                    <w:spacing w:before="135" w:after="135"/>
                    <w:jc w:val="both"/>
                    <w:textAlignment w:val="center"/>
                  </w:pPr>
                  <w:r>
                    <w:rPr>
                      <w:rFonts w:ascii="Arial" w:hAnsi="Arial" w:cs="Arial"/>
                      <w:b/>
                      <w:bCs/>
                      <w:color w:val="000000"/>
                      <w:position w:val="-2"/>
                      <w:sz w:val="18"/>
                      <w:szCs w:val="18"/>
                    </w:rPr>
                    <w:t>- komisijski nakup za blago: </w:t>
                  </w:r>
                  <w:r>
                    <w:rPr>
                      <w:rFonts w:ascii="Arial" w:hAnsi="Arial" w:cs="Arial"/>
                      <w:color w:val="000000"/>
                      <w:position w:val="-2"/>
                      <w:sz w:val="18"/>
                      <w:szCs w:val="18"/>
                    </w:rPr>
                    <w:t>________________________</w:t>
                  </w:r>
                </w:p>
                <w:p w:rsidR="00603A1B" w:rsidRDefault="00603A1B" w:rsidP="00556FB3">
                  <w:pPr>
                    <w:spacing w:before="135" w:after="135"/>
                    <w:jc w:val="both"/>
                    <w:textAlignment w:val="center"/>
                  </w:pPr>
                  <w:r>
                    <w:rPr>
                      <w:rFonts w:ascii="Arial" w:hAnsi="Arial" w:cs="Arial"/>
                      <w:b/>
                      <w:bCs/>
                      <w:color w:val="000000"/>
                      <w:position w:val="-2"/>
                      <w:sz w:val="18"/>
                      <w:szCs w:val="18"/>
                    </w:rPr>
                    <w:t>- redni nakup za blago</w:t>
                  </w:r>
                  <w:r>
                    <w:rPr>
                      <w:rFonts w:ascii="Arial" w:hAnsi="Arial" w:cs="Arial"/>
                      <w:color w:val="000000"/>
                      <w:position w:val="-2"/>
                      <w:sz w:val="18"/>
                      <w:szCs w:val="18"/>
                    </w:rPr>
                    <w:t>: _____________________________;</w:t>
                  </w:r>
                </w:p>
                <w:p w:rsidR="00603A1B" w:rsidRDefault="00603A1B" w:rsidP="00556FB3">
                  <w:pPr>
                    <w:spacing w:before="135" w:after="135"/>
                    <w:jc w:val="both"/>
                    <w:textAlignment w:val="center"/>
                  </w:pPr>
                  <w:r>
                    <w:rPr>
                      <w:rFonts w:ascii="Arial" w:hAnsi="Arial" w:cs="Arial"/>
                      <w:color w:val="000000"/>
                      <w:position w:val="-2"/>
                      <w:sz w:val="18"/>
                      <w:szCs w:val="18"/>
                    </w:rPr>
                    <w:t>ki so podrobneje opredeljeni  v tej pogodbi in  v tehničnih specifikacijah razpisne dokumentacije, ki je sestavni del te pogodbe.</w:t>
                  </w:r>
                </w:p>
              </w:tc>
            </w:tr>
          </w:tbl>
          <w:p w:rsidR="00603A1B" w:rsidRDefault="00603A1B" w:rsidP="00556FB3"/>
        </w:tc>
      </w:tr>
    </w:tbl>
    <w:p w:rsidR="00603A1B" w:rsidRDefault="00603A1B" w:rsidP="00603A1B">
      <w:pPr>
        <w:spacing w:before="225" w:after="225" w:line="240" w:lineRule="auto"/>
        <w:jc w:val="both"/>
      </w:pPr>
      <w:r>
        <w:rPr>
          <w:rFonts w:ascii="Arial" w:hAnsi="Arial" w:cs="Arial"/>
          <w:b/>
          <w:bCs/>
          <w:color w:val="000000"/>
          <w:sz w:val="18"/>
          <w:szCs w:val="18"/>
        </w:rPr>
        <w:t>IV. CENE, VREDNOST POGODBE IN PLAČILNI POGOJI</w:t>
      </w:r>
    </w:p>
    <w:p w:rsidR="00603A1B" w:rsidRDefault="00603A1B" w:rsidP="00603A1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Pr="00652DFC" w:rsidRDefault="00603A1B" w:rsidP="00556FB3">
            <w:pPr>
              <w:spacing w:before="225" w:after="225"/>
              <w:jc w:val="both"/>
              <w:rPr>
                <w:rFonts w:ascii="Arial" w:hAnsi="Arial" w:cs="Arial"/>
                <w:sz w:val="18"/>
                <w:szCs w:val="18"/>
              </w:rPr>
            </w:pPr>
            <w:r w:rsidRPr="00652DFC">
              <w:rPr>
                <w:rFonts w:ascii="Arial" w:hAnsi="Arial" w:cs="Arial"/>
                <w:color w:val="000000"/>
                <w:sz w:val="18"/>
                <w:szCs w:val="18"/>
              </w:rPr>
              <w:t>Skupna okvirna dvoletna pogodbena vrednost blaga znaša  _________________________ EUR brez DDV, __________________ EUR z DDV.</w:t>
            </w:r>
          </w:p>
          <w:p w:rsidR="00603A1B" w:rsidRPr="00652DFC" w:rsidRDefault="00603A1B" w:rsidP="00556FB3">
            <w:pPr>
              <w:spacing w:before="225" w:after="225"/>
              <w:jc w:val="both"/>
              <w:rPr>
                <w:rFonts w:ascii="Arial" w:hAnsi="Arial" w:cs="Arial"/>
                <w:sz w:val="18"/>
                <w:szCs w:val="18"/>
              </w:rPr>
            </w:pPr>
            <w:r w:rsidRPr="00652DFC">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sidRPr="00652DFC">
              <w:rPr>
                <w:rFonts w:ascii="Arial" w:hAnsi="Arial" w:cs="Arial"/>
                <w:color w:val="000000"/>
                <w:sz w:val="18"/>
                <w:szCs w:val="18"/>
              </w:rPr>
              <w:t>ddp</w:t>
            </w:r>
            <w:proofErr w:type="spellEnd"/>
            <w:r w:rsidRPr="00652DFC">
              <w:rPr>
                <w:rFonts w:ascii="Arial" w:hAnsi="Arial" w:cs="Arial"/>
                <w:color w:val="000000"/>
                <w:sz w:val="18"/>
                <w:szCs w:val="18"/>
              </w:rPr>
              <w:t xml:space="preserve"> skladišča naročnika razloženo.</w:t>
            </w:r>
          </w:p>
          <w:p w:rsidR="00603A1B" w:rsidRPr="00652DFC" w:rsidRDefault="00603A1B" w:rsidP="00556FB3">
            <w:pPr>
              <w:spacing w:before="225" w:after="225"/>
              <w:jc w:val="both"/>
              <w:rPr>
                <w:rFonts w:ascii="Arial" w:hAnsi="Arial" w:cs="Arial"/>
                <w:sz w:val="18"/>
                <w:szCs w:val="18"/>
              </w:rPr>
            </w:pPr>
            <w:r w:rsidRPr="00652DFC">
              <w:rPr>
                <w:rFonts w:ascii="Arial" w:hAnsi="Arial" w:cs="Arial"/>
                <w:color w:val="000000"/>
                <w:sz w:val="18"/>
                <w:szCs w:val="18"/>
              </w:rPr>
              <w:t xml:space="preserve">Cene blaga po predračunu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52DFC">
              <w:rPr>
                <w:rFonts w:ascii="Arial" w:hAnsi="Arial" w:cs="Arial"/>
                <w:color w:val="000000"/>
                <w:sz w:val="18"/>
                <w:szCs w:val="18"/>
              </w:rPr>
              <w:t>Ur.l</w:t>
            </w:r>
            <w:proofErr w:type="spellEnd"/>
            <w:r w:rsidRPr="00652DFC">
              <w:rPr>
                <w:rFonts w:ascii="Arial" w:hAnsi="Arial" w:cs="Arial"/>
                <w:color w:val="000000"/>
                <w:sz w:val="18"/>
                <w:szCs w:val="18"/>
              </w:rPr>
              <w:t>. RS št.1/2004).</w:t>
            </w:r>
          </w:p>
          <w:p w:rsidR="00603A1B" w:rsidRPr="00652DFC" w:rsidRDefault="00603A1B" w:rsidP="00556FB3">
            <w:pPr>
              <w:spacing w:before="225" w:after="225"/>
              <w:jc w:val="both"/>
              <w:rPr>
                <w:rFonts w:ascii="Arial" w:hAnsi="Arial" w:cs="Arial"/>
                <w:sz w:val="18"/>
                <w:szCs w:val="18"/>
              </w:rPr>
            </w:pPr>
            <w:r w:rsidRPr="00652DFC">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603A1B" w:rsidRPr="00652DFC" w:rsidRDefault="00603A1B" w:rsidP="00556FB3">
            <w:pPr>
              <w:spacing w:before="225" w:after="225"/>
              <w:jc w:val="both"/>
              <w:rPr>
                <w:rFonts w:ascii="Arial" w:hAnsi="Arial" w:cs="Arial"/>
                <w:color w:val="000000"/>
                <w:sz w:val="18"/>
                <w:szCs w:val="18"/>
              </w:rPr>
            </w:pPr>
            <w:r w:rsidRPr="00652DFC">
              <w:rPr>
                <w:rFonts w:ascii="Arial" w:hAnsi="Arial" w:cs="Arial"/>
                <w:color w:val="000000"/>
                <w:sz w:val="18"/>
                <w:szCs w:val="18"/>
              </w:rPr>
              <w:t xml:space="preserve">Izvajalec se obveže, da bo v primeru prodaje identičnih artiklov – blaga, kot so artikli, ki so predmet te pogodbe (enaka kataloška številka, isti proizvajalec,…) drugim javnim naročnikom v Republiki Sloveniji, po nižjih cenah od cen, določenih v pogodbi med izvajalcem in naročnikom, ob enakih dobavnih oz. komercialnih pogojih (enak </w:t>
            </w:r>
            <w:r w:rsidRPr="00652DFC">
              <w:rPr>
                <w:rFonts w:ascii="Arial" w:hAnsi="Arial" w:cs="Arial"/>
                <w:color w:val="000000"/>
                <w:sz w:val="18"/>
                <w:szCs w:val="18"/>
              </w:rPr>
              <w:lastRenderedPageBreak/>
              <w:t>plačilni rok, enak dobavni rok, enaka ali krajša časovna veljavnost trajanja pogodbe,…) v enakih količinah, naročniku na njegov pisni poziv priznal razliko v ceni v obliki dobropisa, za ves čas trajanja pogodbe. Izvajalec je na pisno zahtevo naročnika dolžan predložiti ustrezno dokumentacijo o izkazovanju navedenih okoliščin.</w:t>
            </w:r>
          </w:p>
          <w:p w:rsidR="00603A1B" w:rsidRPr="00652DFC" w:rsidRDefault="00603A1B" w:rsidP="00556FB3">
            <w:pPr>
              <w:spacing w:before="225" w:after="225"/>
              <w:jc w:val="both"/>
              <w:rPr>
                <w:rFonts w:ascii="Arial" w:hAnsi="Arial" w:cs="Arial"/>
                <w:sz w:val="18"/>
                <w:szCs w:val="18"/>
              </w:rPr>
            </w:pPr>
            <w:r w:rsidRPr="00652DFC">
              <w:rPr>
                <w:rFonts w:ascii="Arial" w:hAnsi="Arial" w:cs="Arial"/>
                <w:sz w:val="18"/>
                <w:szCs w:val="18"/>
              </w:rPr>
              <w:t>Izvajalec se zavezuje naročnika pisno zaprositi za spremembo cen. O spremembi cen pogodbeni stranki skleneta aneks k tej pogodbi.</w:t>
            </w:r>
          </w:p>
        </w:tc>
      </w:tr>
    </w:tbl>
    <w:p w:rsidR="00603A1B" w:rsidRDefault="00603A1B" w:rsidP="00603A1B">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603A1B" w:rsidRDefault="00603A1B" w:rsidP="00556FB3">
            <w:pPr>
              <w:spacing w:before="225" w:after="225"/>
              <w:jc w:val="both"/>
            </w:pPr>
            <w:r>
              <w:rPr>
                <w:rFonts w:ascii="Arial" w:hAnsi="Arial" w:cs="Arial"/>
                <w:color w:val="000000"/>
                <w:sz w:val="18"/>
                <w:szCs w:val="18"/>
              </w:rPr>
              <w:t>V kolikor naročnik računa ne zavrne v roku 8 delovnih dni od prejema, se račun šteje za potrjenega.</w:t>
            </w:r>
          </w:p>
          <w:p w:rsidR="00603A1B" w:rsidRDefault="00603A1B" w:rsidP="00556FB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603A1B" w:rsidRDefault="00603A1B" w:rsidP="00556FB3">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603A1B" w:rsidRDefault="00603A1B" w:rsidP="00556FB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603A1B" w:rsidRDefault="00603A1B" w:rsidP="00603A1B">
      <w:pPr>
        <w:spacing w:before="225" w:after="225" w:line="240" w:lineRule="auto"/>
        <w:jc w:val="both"/>
      </w:pPr>
      <w:r>
        <w:rPr>
          <w:rFonts w:ascii="Arial" w:hAnsi="Arial" w:cs="Arial"/>
          <w:b/>
          <w:bCs/>
          <w:color w:val="000000"/>
          <w:sz w:val="18"/>
          <w:szCs w:val="18"/>
        </w:rPr>
        <w:t>V. VZPOSTAVITEV KOMISIJSKEGA SKLADIŠČA</w:t>
      </w:r>
    </w:p>
    <w:p w:rsidR="00603A1B" w:rsidRDefault="00603A1B" w:rsidP="00603A1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rsidR="00603A1B" w:rsidRDefault="00603A1B" w:rsidP="00556FB3">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rsidR="00603A1B" w:rsidRDefault="00603A1B" w:rsidP="00556FB3">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rsidR="00603A1B" w:rsidRDefault="00603A1B" w:rsidP="00603A1B">
      <w:pPr>
        <w:spacing w:before="225" w:after="225" w:line="240" w:lineRule="auto"/>
        <w:jc w:val="both"/>
      </w:pPr>
      <w:r>
        <w:rPr>
          <w:rFonts w:ascii="Arial" w:hAnsi="Arial" w:cs="Arial"/>
          <w:b/>
          <w:bCs/>
          <w:color w:val="000000"/>
          <w:sz w:val="18"/>
          <w:szCs w:val="18"/>
        </w:rPr>
        <w:t>VI. NAROČANJE</w:t>
      </w:r>
    </w:p>
    <w:p w:rsidR="00603A1B" w:rsidRDefault="00603A1B" w:rsidP="00603A1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7680"/>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Naročnik bo blago  iz posameznega sklopa/podsklopa naročal na dva načina:</w:t>
            </w:r>
          </w:p>
          <w:p w:rsidR="00603A1B" w:rsidRDefault="00603A1B" w:rsidP="00556FB3">
            <w:pPr>
              <w:spacing w:before="225" w:after="225"/>
              <w:jc w:val="both"/>
            </w:pPr>
            <w:r>
              <w:rPr>
                <w:rFonts w:ascii="Arial" w:hAnsi="Arial" w:cs="Arial"/>
                <w:color w:val="000000"/>
                <w:sz w:val="18"/>
                <w:szCs w:val="18"/>
              </w:rPr>
              <w:t>- v primeru komisijskih nakupov na podlagi odjav porabljenega blaga v komisijskem skladišču,</w:t>
            </w:r>
          </w:p>
          <w:p w:rsidR="00603A1B" w:rsidRDefault="00603A1B" w:rsidP="00556FB3">
            <w:pPr>
              <w:spacing w:before="225" w:after="225"/>
              <w:jc w:val="both"/>
            </w:pPr>
            <w:r>
              <w:rPr>
                <w:rFonts w:ascii="Arial" w:hAnsi="Arial" w:cs="Arial"/>
                <w:color w:val="000000"/>
                <w:sz w:val="18"/>
                <w:szCs w:val="18"/>
              </w:rPr>
              <w:t>-  v primeru rednih nakupov na podlagi izstavljenih naročilnic po pošti, telefaksu ali e-mailu.</w:t>
            </w:r>
          </w:p>
          <w:p w:rsidR="00603A1B" w:rsidRDefault="00603A1B" w:rsidP="00556FB3">
            <w:pPr>
              <w:spacing w:before="225" w:after="225"/>
              <w:jc w:val="both"/>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tc>
      </w:tr>
    </w:tbl>
    <w:p w:rsidR="00603A1B" w:rsidRDefault="00603A1B" w:rsidP="00603A1B">
      <w:pPr>
        <w:spacing w:before="225" w:after="225" w:line="240" w:lineRule="auto"/>
        <w:jc w:val="both"/>
      </w:pPr>
      <w:r>
        <w:rPr>
          <w:rFonts w:ascii="Arial" w:hAnsi="Arial" w:cs="Arial"/>
          <w:b/>
          <w:bCs/>
          <w:color w:val="000000"/>
          <w:sz w:val="18"/>
          <w:szCs w:val="18"/>
        </w:rPr>
        <w:t>VII. DOBAVA BLAGA</w:t>
      </w:r>
    </w:p>
    <w:p w:rsidR="00603A1B" w:rsidRDefault="00603A1B" w:rsidP="00603A1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03A1B" w:rsidRPr="007F3913" w:rsidTr="00556FB3">
        <w:tc>
          <w:tcPr>
            <w:tcW w:w="0" w:type="auto"/>
            <w:tcMar>
              <w:top w:w="0" w:type="auto"/>
              <w:bottom w:w="0" w:type="auto"/>
            </w:tcMar>
          </w:tcPr>
          <w:p w:rsidR="00603A1B" w:rsidRPr="007F3913" w:rsidRDefault="00603A1B" w:rsidP="00556FB3">
            <w:pPr>
              <w:spacing w:before="225" w:after="225"/>
              <w:jc w:val="both"/>
            </w:pPr>
            <w:r w:rsidRPr="007F3913">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746"/>
            </w:tblGrid>
            <w:tr w:rsidR="00603A1B" w:rsidRPr="007F3913" w:rsidTr="00556FB3">
              <w:tc>
                <w:tcPr>
                  <w:tcW w:w="0" w:type="auto"/>
                  <w:tcMar>
                    <w:top w:w="0" w:type="auto"/>
                    <w:bottom w:w="0" w:type="auto"/>
                  </w:tcMar>
                </w:tcPr>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da bodo naročniku dobavljala blago v skladu s ponudbeno specifikacijo in specifikacijo zahtev naročnika;</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lastRenderedPageBreak/>
                    <w:t xml:space="preserve">dostavo blaga </w:t>
                  </w:r>
                  <w:proofErr w:type="spellStart"/>
                  <w:r w:rsidRPr="007F3913">
                    <w:rPr>
                      <w:rFonts w:ascii="Arial" w:hAnsi="Arial" w:cs="Arial"/>
                      <w:sz w:val="18"/>
                      <w:szCs w:val="18"/>
                    </w:rPr>
                    <w:t>ddp</w:t>
                  </w:r>
                  <w:proofErr w:type="spellEnd"/>
                  <w:r w:rsidRPr="007F3913">
                    <w:rPr>
                      <w:rFonts w:ascii="Arial" w:hAnsi="Arial" w:cs="Arial"/>
                      <w:sz w:val="18"/>
                      <w:szCs w:val="18"/>
                    </w:rPr>
                    <w:t xml:space="preserve"> Lekarna, Splošna bolnišnica Novo mesto razloženo v skladišča naročnika (v primeru komisijskega in rednega načina dobave) in v centralni operacijski blok (v primeru izredne/enkratne dobave);</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 xml:space="preserve">dobavni rok za vse načine nakupov, in sicer </w:t>
                  </w:r>
                  <w:proofErr w:type="spellStart"/>
                  <w:r w:rsidRPr="007F3913">
                    <w:rPr>
                      <w:rFonts w:ascii="Arial" w:hAnsi="Arial" w:cs="Arial"/>
                      <w:sz w:val="18"/>
                      <w:szCs w:val="18"/>
                    </w:rPr>
                    <w:t>max</w:t>
                  </w:r>
                  <w:proofErr w:type="spellEnd"/>
                  <w:r w:rsidRPr="007F3913">
                    <w:rPr>
                      <w:rFonts w:ascii="Arial" w:hAnsi="Arial" w:cs="Arial"/>
                      <w:sz w:val="18"/>
                      <w:szCs w:val="18"/>
                    </w:rPr>
                    <w:t>. 48 ur, v primeru nujnosti manj po predhodnem dogovoru z naročnikom, šteto od prejema pisnega naročila/</w:t>
                  </w:r>
                  <w:proofErr w:type="spellStart"/>
                  <w:r w:rsidRPr="007F3913">
                    <w:rPr>
                      <w:rFonts w:ascii="Arial" w:hAnsi="Arial" w:cs="Arial"/>
                      <w:sz w:val="18"/>
                      <w:szCs w:val="18"/>
                    </w:rPr>
                    <w:t>izdajnice</w:t>
                  </w:r>
                  <w:proofErr w:type="spellEnd"/>
                  <w:r w:rsidRPr="007F3913">
                    <w:rPr>
                      <w:rFonts w:ascii="Arial" w:hAnsi="Arial" w:cs="Arial"/>
                      <w:sz w:val="18"/>
                      <w:szCs w:val="18"/>
                    </w:rPr>
                    <w:t xml:space="preserve"> s strani pooblaščenega predstavnika naročnika;</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da bo v primeru, da blaga ne bo mogla dostaviti v pogodbenem roku o tem pisno obvestila naročnika, in sicer na e-mail</w:t>
                  </w:r>
                  <w:r>
                    <w:rPr>
                      <w:rFonts w:ascii="Arial" w:hAnsi="Arial" w:cs="Arial"/>
                      <w:sz w:val="18"/>
                      <w:szCs w:val="18"/>
                    </w:rPr>
                    <w:t>e</w:t>
                  </w:r>
                  <w:r w:rsidRPr="007F3913">
                    <w:rPr>
                      <w:rFonts w:ascii="Arial" w:hAnsi="Arial" w:cs="Arial"/>
                      <w:sz w:val="18"/>
                      <w:szCs w:val="18"/>
                    </w:rPr>
                    <w:t xml:space="preserve">: </w:t>
                  </w:r>
                  <w:proofErr w:type="spellStart"/>
                  <w:r w:rsidRPr="007F3913">
                    <w:rPr>
                      <w:rFonts w:ascii="Arial" w:hAnsi="Arial" w:cs="Arial"/>
                      <w:sz w:val="18"/>
                      <w:szCs w:val="18"/>
                    </w:rPr>
                    <w:t>adm.lekarna</w:t>
                  </w:r>
                  <w:proofErr w:type="spellEnd"/>
                  <w:r w:rsidRPr="007F3913">
                    <w:rPr>
                      <w:rFonts w:ascii="Arial" w:hAnsi="Arial" w:cs="Arial"/>
                      <w:sz w:val="18"/>
                      <w:szCs w:val="18"/>
                    </w:rPr>
                    <w:t xml:space="preserve"> @sb-nm.si</w:t>
                  </w:r>
                  <w:r>
                    <w:rPr>
                      <w:rFonts w:ascii="Arial" w:hAnsi="Arial" w:cs="Arial"/>
                      <w:sz w:val="18"/>
                      <w:szCs w:val="18"/>
                    </w:rPr>
                    <w:t>, jana.vuckocic@sb-nm.si</w:t>
                  </w:r>
                  <w:r w:rsidRPr="007F3913">
                    <w:rPr>
                      <w:rFonts w:ascii="Arial" w:hAnsi="Arial" w:cs="Arial"/>
                      <w:sz w:val="18"/>
                      <w:szCs w:val="18"/>
                    </w:rPr>
                    <w:t xml:space="preserve"> in </w:t>
                  </w:r>
                  <w:r>
                    <w:rPr>
                      <w:rFonts w:ascii="Arial" w:hAnsi="Arial" w:cs="Arial"/>
                      <w:sz w:val="18"/>
                      <w:szCs w:val="18"/>
                    </w:rPr>
                    <w:t>vanja.sabljak</w:t>
                  </w:r>
                  <w:r w:rsidRPr="007F3913">
                    <w:rPr>
                      <w:rFonts w:ascii="Arial" w:hAnsi="Arial" w:cs="Arial"/>
                      <w:sz w:val="18"/>
                      <w:szCs w:val="18"/>
                    </w:rPr>
                    <w:t>@sb-nm.si; </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da bo v primeru zamude pri dobavi blaga, ki ni posledica višje sile ali razlogov na strani naročnika, plačala naročniku vse stroške, ki bi nastali zaradi nepravočasne dobave blaga, pri čemer bo lahko naročnik blago naroči pri drugem izvajalcu, razliko v ceni pa zaračunal stranki;</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načelo sledljivosti blaga pri naročniku, pri čemer se zavezuje ob dobavah blaga sklicevati na naročilnico/</w:t>
                  </w:r>
                  <w:proofErr w:type="spellStart"/>
                  <w:r w:rsidRPr="007F3913">
                    <w:rPr>
                      <w:rFonts w:ascii="Arial" w:hAnsi="Arial" w:cs="Arial"/>
                      <w:sz w:val="18"/>
                      <w:szCs w:val="18"/>
                    </w:rPr>
                    <w:t>izdajnico</w:t>
                  </w:r>
                  <w:proofErr w:type="spellEnd"/>
                  <w:r w:rsidRPr="007F3913">
                    <w:rPr>
                      <w:rFonts w:ascii="Arial" w:hAnsi="Arial" w:cs="Arial"/>
                      <w:sz w:val="18"/>
                      <w:szCs w:val="18"/>
                    </w:rPr>
                    <w:t xml:space="preserve"> naročnika in zagotavljati ujemanje podatkov: naziv blaga in kataloška številka proizvajalca, v ponudbeni dokumentaciji, na dobavnici, računu in embalaži;</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dobavljeno blago opremiti tudi z dobavnico v elektronski obliki, s podatki in v obliki,  v skladu z zahtevami naročnika razvidnimi v Prilogi 2 razpisne dokumentacije (</w:t>
                  </w:r>
                  <w:proofErr w:type="spellStart"/>
                  <w:r w:rsidRPr="007F3913">
                    <w:rPr>
                      <w:rFonts w:ascii="Arial" w:hAnsi="Arial" w:cs="Arial"/>
                      <w:sz w:val="18"/>
                      <w:szCs w:val="18"/>
                    </w:rPr>
                    <w:t>pdf</w:t>
                  </w:r>
                  <w:proofErr w:type="spellEnd"/>
                  <w:r w:rsidRPr="007F3913">
                    <w:rPr>
                      <w:rFonts w:ascii="Arial" w:hAnsi="Arial" w:cs="Arial"/>
                      <w:sz w:val="18"/>
                      <w:szCs w:val="18"/>
                    </w:rPr>
                    <w:t xml:space="preserve"> datoteka); </w:t>
                  </w:r>
                </w:p>
                <w:p w:rsidR="00603A1B" w:rsidRPr="007F3913" w:rsidRDefault="00603A1B" w:rsidP="00882BD1">
                  <w:pPr>
                    <w:numPr>
                      <w:ilvl w:val="0"/>
                      <w:numId w:val="32"/>
                    </w:numPr>
                    <w:jc w:val="both"/>
                    <w:rPr>
                      <w:rFonts w:ascii="Arial" w:hAnsi="Arial" w:cs="Arial"/>
                      <w:sz w:val="18"/>
                      <w:szCs w:val="18"/>
                    </w:rPr>
                  </w:pPr>
                  <w:r w:rsidRPr="007F3913">
                    <w:rPr>
                      <w:rFonts w:ascii="Arial" w:hAnsi="Arial" w:cs="Arial"/>
                      <w:sz w:val="18"/>
                      <w:szCs w:val="18"/>
                    </w:rPr>
                    <w:t>da bo na svoje stroške poskrbel za odvoz celotne embalaže, ki je predmet dobave blaga v skladu z Uredbo o ravnanju z odpadnimi zdravili (Ur.l.RS, št. 105/08), v kolikor bi naročnik to zahteval.</w:t>
                  </w:r>
                </w:p>
              </w:tc>
            </w:tr>
          </w:tbl>
          <w:p w:rsidR="00603A1B" w:rsidRPr="007F3913" w:rsidRDefault="00603A1B" w:rsidP="00556FB3"/>
        </w:tc>
      </w:tr>
    </w:tbl>
    <w:p w:rsidR="00603A1B" w:rsidRPr="007F3913" w:rsidRDefault="00603A1B" w:rsidP="00603A1B">
      <w:pPr>
        <w:spacing w:before="225" w:after="225" w:line="240" w:lineRule="auto"/>
        <w:jc w:val="both"/>
      </w:pPr>
      <w:r w:rsidRPr="007F3913">
        <w:rPr>
          <w:rFonts w:ascii="Arial" w:hAnsi="Arial" w:cs="Arial"/>
          <w:b/>
          <w:bCs/>
          <w:sz w:val="18"/>
          <w:szCs w:val="18"/>
        </w:rPr>
        <w:lastRenderedPageBreak/>
        <w:t>VIII. PREVZEM BLAGA</w:t>
      </w:r>
    </w:p>
    <w:p w:rsidR="00603A1B" w:rsidRDefault="00603A1B" w:rsidP="00603A1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center"/>
            </w:pPr>
            <w:r>
              <w:rPr>
                <w:rFonts w:ascii="Arial" w:hAnsi="Arial" w:cs="Arial"/>
                <w:color w:val="000000"/>
                <w:sz w:val="18"/>
                <w:szCs w:val="18"/>
              </w:rPr>
              <w:t>(prevzem blaga v komisijsko skladišče-komisijski nakup)</w:t>
            </w:r>
          </w:p>
          <w:p w:rsidR="00603A1B" w:rsidRDefault="00603A1B" w:rsidP="00556FB3">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dobavitelja.</w:t>
            </w:r>
          </w:p>
          <w:p w:rsidR="00603A1B" w:rsidRDefault="00603A1B" w:rsidP="00556FB3">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603A1B" w:rsidTr="00556FB3">
              <w:tc>
                <w:tcPr>
                  <w:tcW w:w="0" w:type="auto"/>
                  <w:tcMar>
                    <w:top w:w="0" w:type="auto"/>
                    <w:bottom w:w="0" w:type="auto"/>
                  </w:tcMar>
                </w:tcPr>
                <w:p w:rsidR="00603A1B" w:rsidRDefault="00603A1B" w:rsidP="00882BD1">
                  <w:pPr>
                    <w:numPr>
                      <w:ilvl w:val="0"/>
                      <w:numId w:val="33"/>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rsidR="00603A1B" w:rsidRDefault="00603A1B" w:rsidP="00882BD1">
                  <w:pPr>
                    <w:numPr>
                      <w:ilvl w:val="0"/>
                      <w:numId w:val="33"/>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rsidR="00603A1B" w:rsidRDefault="00603A1B" w:rsidP="00882BD1">
                  <w:pPr>
                    <w:numPr>
                      <w:ilvl w:val="0"/>
                      <w:numId w:val="33"/>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rsidR="00603A1B" w:rsidRDefault="00603A1B" w:rsidP="00882BD1">
                  <w:pPr>
                    <w:numPr>
                      <w:ilvl w:val="0"/>
                      <w:numId w:val="33"/>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rsidR="00603A1B" w:rsidRDefault="00603A1B" w:rsidP="00882BD1">
                  <w:pPr>
                    <w:numPr>
                      <w:ilvl w:val="0"/>
                      <w:numId w:val="33"/>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rsidR="00603A1B" w:rsidRDefault="00603A1B" w:rsidP="00556FB3"/>
        </w:tc>
      </w:tr>
    </w:tbl>
    <w:p w:rsidR="00603A1B" w:rsidRDefault="00603A1B" w:rsidP="00603A1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ind w:left="360"/>
              <w:jc w:val="center"/>
            </w:pPr>
            <w:r>
              <w:rPr>
                <w:rFonts w:ascii="Arial" w:hAnsi="Arial" w:cs="Arial"/>
                <w:i/>
                <w:iCs/>
                <w:color w:val="000000"/>
                <w:sz w:val="18"/>
                <w:szCs w:val="18"/>
              </w:rPr>
              <w:t>(prevzem blaga v skladišče naročnika-redni nakup)</w:t>
            </w:r>
          </w:p>
          <w:p w:rsidR="00603A1B" w:rsidRDefault="00603A1B" w:rsidP="00556FB3">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603A1B" w:rsidRDefault="00603A1B" w:rsidP="00603A1B">
      <w:pPr>
        <w:spacing w:before="225" w:after="225" w:line="240" w:lineRule="auto"/>
        <w:jc w:val="both"/>
      </w:pPr>
      <w:r>
        <w:rPr>
          <w:rFonts w:ascii="Arial" w:hAnsi="Arial" w:cs="Arial"/>
          <w:b/>
          <w:bCs/>
          <w:color w:val="000000"/>
          <w:sz w:val="18"/>
          <w:szCs w:val="18"/>
        </w:rPr>
        <w:t>IX. KAKOVOST BLAGA IN REŠEVANJE REKLAMACIJ</w:t>
      </w:r>
    </w:p>
    <w:p w:rsidR="00603A1B" w:rsidRDefault="00603A1B" w:rsidP="00603A1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rsidR="00603A1B" w:rsidRDefault="00603A1B" w:rsidP="00603A1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lastRenderedPageBreak/>
              <w:t>Izvajalec naročniku zagotavlja:</w:t>
            </w:r>
          </w:p>
          <w:tbl>
            <w:tblPr>
              <w:tblStyle w:val="NormalTablePHPDOCX"/>
              <w:tblW w:w="0" w:type="auto"/>
              <w:tblLook w:val="04A0" w:firstRow="1" w:lastRow="0" w:firstColumn="1" w:lastColumn="0" w:noHBand="0" w:noVBand="1"/>
            </w:tblPr>
            <w:tblGrid>
              <w:gridCol w:w="8746"/>
            </w:tblGrid>
            <w:tr w:rsidR="00603A1B" w:rsidTr="00556FB3">
              <w:tc>
                <w:tcPr>
                  <w:tcW w:w="0" w:type="auto"/>
                  <w:tcMar>
                    <w:top w:w="0" w:type="auto"/>
                    <w:bottom w:w="0" w:type="auto"/>
                  </w:tcMar>
                </w:tcPr>
                <w:p w:rsidR="00603A1B" w:rsidRDefault="00603A1B" w:rsidP="00882BD1">
                  <w:pPr>
                    <w:numPr>
                      <w:ilvl w:val="0"/>
                      <w:numId w:val="34"/>
                    </w:numPr>
                    <w:jc w:val="both"/>
                    <w:rPr>
                      <w:rFonts w:ascii="Arial" w:hAnsi="Arial" w:cs="Arial"/>
                      <w:color w:val="000000"/>
                      <w:sz w:val="18"/>
                      <w:szCs w:val="18"/>
                    </w:rPr>
                  </w:pPr>
                  <w:r>
                    <w:rPr>
                      <w:rFonts w:ascii="Arial" w:hAnsi="Arial" w:cs="Arial"/>
                      <w:color w:val="000000"/>
                      <w:sz w:val="18"/>
                      <w:szCs w:val="18"/>
                    </w:rPr>
                    <w:t>podatke o blagu navedene v skladu z določili Zakona o medicinskih pripomočkih (Uradni list RS, 98/09)</w:t>
                  </w:r>
                </w:p>
                <w:p w:rsidR="00603A1B" w:rsidRDefault="00603A1B" w:rsidP="00882BD1">
                  <w:pPr>
                    <w:numPr>
                      <w:ilvl w:val="0"/>
                      <w:numId w:val="34"/>
                    </w:numPr>
                    <w:jc w:val="both"/>
                    <w:rPr>
                      <w:rFonts w:ascii="Arial" w:hAnsi="Arial" w:cs="Arial"/>
                      <w:color w:val="000000"/>
                      <w:sz w:val="18"/>
                      <w:szCs w:val="18"/>
                    </w:rPr>
                  </w:pPr>
                  <w:r>
                    <w:rPr>
                      <w:rFonts w:ascii="Arial" w:hAnsi="Arial" w:cs="Arial"/>
                      <w:color w:val="000000"/>
                      <w:sz w:val="18"/>
                      <w:szCs w:val="18"/>
                    </w:rPr>
                    <w:t>črtno kodo za identifikacijo izdelka in namen uporabe in označeno mesto za odpiranje pri sterilnih zavitkih.</w:t>
                  </w:r>
                </w:p>
                <w:p w:rsidR="00603A1B" w:rsidRDefault="00603A1B" w:rsidP="00882BD1">
                  <w:pPr>
                    <w:numPr>
                      <w:ilvl w:val="0"/>
                      <w:numId w:val="34"/>
                    </w:numPr>
                    <w:jc w:val="both"/>
                    <w:rPr>
                      <w:rFonts w:ascii="Arial" w:hAnsi="Arial" w:cs="Arial"/>
                      <w:color w:val="000000"/>
                      <w:sz w:val="18"/>
                      <w:szCs w:val="18"/>
                    </w:rPr>
                  </w:pPr>
                  <w:r>
                    <w:rPr>
                      <w:rFonts w:ascii="Arial" w:hAnsi="Arial" w:cs="Arial"/>
                      <w:color w:val="000000"/>
                      <w:sz w:val="18"/>
                      <w:szCs w:val="18"/>
                    </w:rPr>
                    <w:t>rok uporabe blaga še najmanj 12 mesecev po dobavi, izjemoma je rok  lahko krajši samo po predhodni pisni potrditvi s strani naročnika;</w:t>
                  </w:r>
                </w:p>
                <w:p w:rsidR="00603A1B" w:rsidRDefault="00603A1B" w:rsidP="00882BD1">
                  <w:pPr>
                    <w:numPr>
                      <w:ilvl w:val="0"/>
                      <w:numId w:val="34"/>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rsidR="00603A1B" w:rsidRDefault="00603A1B" w:rsidP="00882BD1">
                  <w:pPr>
                    <w:numPr>
                      <w:ilvl w:val="0"/>
                      <w:numId w:val="3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p w:rsidR="00603A1B" w:rsidRDefault="00603A1B" w:rsidP="00556FB3">
                  <w:pPr>
                    <w:ind w:left="360"/>
                    <w:jc w:val="both"/>
                    <w:rPr>
                      <w:rFonts w:ascii="Arial" w:hAnsi="Arial" w:cs="Arial"/>
                      <w:color w:val="000000"/>
                      <w:sz w:val="18"/>
                      <w:szCs w:val="18"/>
                    </w:rPr>
                  </w:pPr>
                </w:p>
                <w:p w:rsidR="00603A1B" w:rsidRDefault="00603A1B" w:rsidP="00556FB3">
                  <w:pPr>
                    <w:ind w:left="360"/>
                    <w:jc w:val="both"/>
                    <w:rPr>
                      <w:rFonts w:ascii="Arial" w:hAnsi="Arial" w:cs="Arial"/>
                      <w:color w:val="000000"/>
                      <w:sz w:val="18"/>
                      <w:szCs w:val="18"/>
                    </w:rPr>
                  </w:pPr>
                </w:p>
              </w:tc>
            </w:tr>
          </w:tbl>
          <w:p w:rsidR="00603A1B" w:rsidRDefault="00603A1B" w:rsidP="00556FB3"/>
        </w:tc>
      </w:tr>
    </w:tbl>
    <w:p w:rsidR="00603A1B" w:rsidRDefault="00603A1B" w:rsidP="00603A1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603A1B" w:rsidRDefault="00603A1B" w:rsidP="00556FB3">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rsidR="00603A1B" w:rsidRDefault="00603A1B" w:rsidP="00556FB3">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603A1B" w:rsidRDefault="00603A1B" w:rsidP="00603A1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rsidR="00603A1B" w:rsidRDefault="00603A1B" w:rsidP="00556FB3">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izključno preko nabavne službe naročnika.</w:t>
            </w:r>
          </w:p>
          <w:p w:rsidR="00603A1B" w:rsidRDefault="00603A1B" w:rsidP="00556FB3">
            <w:pPr>
              <w:spacing w:before="225" w:after="225"/>
              <w:jc w:val="both"/>
            </w:pPr>
            <w:r>
              <w:rPr>
                <w:rFonts w:ascii="Arial" w:hAnsi="Arial" w:cs="Arial"/>
                <w:b/>
                <w:bCs/>
                <w:color w:val="000000"/>
                <w:sz w:val="18"/>
                <w:szCs w:val="18"/>
              </w:rPr>
              <w:t>X. POSLOVNA SKRIVNOST</w:t>
            </w:r>
            <w:r w:rsidRPr="00F75191">
              <w:rPr>
                <w:rFonts w:ascii="Arial" w:hAnsi="Arial" w:cs="Arial"/>
                <w:b/>
                <w:bCs/>
                <w:color w:val="000000"/>
                <w:sz w:val="18"/>
                <w:szCs w:val="18"/>
              </w:rPr>
              <w:t xml:space="preserve"> IN VARSTVO OSEBNIH PODATKOV</w:t>
            </w:r>
          </w:p>
          <w:p w:rsidR="00603A1B" w:rsidRDefault="00603A1B" w:rsidP="00556FB3">
            <w:pPr>
              <w:jc w:val="center"/>
              <w:rPr>
                <w:rFonts w:ascii="Arial" w:hAnsi="Arial" w:cs="Arial"/>
                <w:b/>
                <w:bCs/>
                <w:color w:val="000000"/>
                <w:sz w:val="18"/>
                <w:szCs w:val="18"/>
              </w:rPr>
            </w:pPr>
            <w:r>
              <w:rPr>
                <w:rFonts w:ascii="Arial" w:hAnsi="Arial" w:cs="Arial"/>
                <w:b/>
                <w:bCs/>
                <w:color w:val="000000"/>
                <w:sz w:val="18"/>
                <w:szCs w:val="18"/>
              </w:rPr>
              <w:t>17. člen</w:t>
            </w:r>
          </w:p>
          <w:p w:rsidR="00603A1B" w:rsidRDefault="00603A1B" w:rsidP="00556FB3">
            <w:pPr>
              <w:jc w:val="center"/>
            </w:pPr>
          </w:p>
          <w:p w:rsidR="00603A1B" w:rsidRPr="003F3CE2" w:rsidRDefault="00603A1B" w:rsidP="00556FB3">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rsidR="00603A1B" w:rsidRPr="003F3CE2" w:rsidRDefault="00603A1B" w:rsidP="00556FB3">
            <w:pPr>
              <w:jc w:val="both"/>
              <w:rPr>
                <w:rFonts w:ascii="Arial" w:eastAsia="Times New Roman" w:hAnsi="Arial" w:cs="Arial"/>
                <w:sz w:val="18"/>
                <w:szCs w:val="18"/>
                <w:lang w:eastAsia="sl-SI"/>
              </w:rPr>
            </w:pPr>
          </w:p>
          <w:p w:rsidR="00603A1B" w:rsidRPr="003F3CE2" w:rsidRDefault="00603A1B" w:rsidP="00556FB3">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Za izvajalca so vsi podatki, do katerih pride pri naročniku zaradi opravljanja pogodbenih obveznosti strogo zaupne narave, razen, če naročnik določi drugače. V tem primeru mora naročnik natančno določiti vrsto podatkov (ali katero od drugih oznak) za katere zaupnost ni potrebna.  </w:t>
            </w:r>
          </w:p>
          <w:p w:rsidR="00603A1B" w:rsidRPr="003F3CE2" w:rsidRDefault="00603A1B" w:rsidP="00556FB3">
            <w:pPr>
              <w:jc w:val="both"/>
              <w:rPr>
                <w:rFonts w:ascii="Arial" w:eastAsia="Times New Roman" w:hAnsi="Arial" w:cs="Arial"/>
                <w:sz w:val="18"/>
                <w:szCs w:val="18"/>
                <w:lang w:eastAsia="sl-SI"/>
              </w:rPr>
            </w:pPr>
          </w:p>
          <w:p w:rsidR="00603A1B" w:rsidRPr="00F75191" w:rsidRDefault="00603A1B" w:rsidP="00556FB3">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Pr>
                <w:rFonts w:ascii="Arial" w:eastAsia="Times New Roman" w:hAnsi="Arial" w:cs="Arial"/>
                <w:sz w:val="18"/>
                <w:szCs w:val="18"/>
                <w:lang w:eastAsia="sl-SI"/>
              </w:rPr>
              <w:t xml:space="preserve"> Izvajalec se hkrati zavezuje upoštevati in spoštovati varnostne zahteve, ki jih določajo varnostne politike naročnika. </w:t>
            </w:r>
          </w:p>
        </w:tc>
      </w:tr>
    </w:tbl>
    <w:p w:rsidR="00603A1B" w:rsidRDefault="00603A1B" w:rsidP="00603A1B">
      <w:pPr>
        <w:spacing w:before="225" w:after="225" w:line="240" w:lineRule="auto"/>
        <w:jc w:val="both"/>
      </w:pPr>
      <w:r>
        <w:rPr>
          <w:rFonts w:ascii="Arial" w:hAnsi="Arial" w:cs="Arial"/>
          <w:b/>
          <w:bCs/>
          <w:color w:val="000000"/>
          <w:sz w:val="18"/>
          <w:szCs w:val="18"/>
        </w:rPr>
        <w:t>XI. ZAVAROVANJE OBVEZNOSTI</w:t>
      </w:r>
    </w:p>
    <w:p w:rsidR="00603A1B" w:rsidRDefault="00603A1B" w:rsidP="00603A1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lastRenderedPageBreak/>
              <w:t>Izvajalec mora v desetih dneh od podpisa te kupoprodajne pogodbe, kot instrument zavarovanja predložiti naročniku zavarovanje za dobro izvedbo pogodbenih obveznosti z veljavnostjo do izteka veljavnosti pogodbe, in sicer:</w:t>
            </w:r>
          </w:p>
          <w:tbl>
            <w:tblPr>
              <w:tblStyle w:val="NormalTablePHPDOCX"/>
              <w:tblW w:w="5000" w:type="pct"/>
              <w:tblLook w:val="04A0" w:firstRow="1" w:lastRow="0" w:firstColumn="1" w:lastColumn="0" w:noHBand="0" w:noVBand="1"/>
            </w:tblPr>
            <w:tblGrid>
              <w:gridCol w:w="8746"/>
            </w:tblGrid>
            <w:tr w:rsidR="00603A1B" w:rsidTr="00556FB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603A1B" w:rsidTr="00556FB3">
                    <w:tc>
                      <w:tcPr>
                        <w:tcW w:w="0" w:type="auto"/>
                        <w:tcMar>
                          <w:top w:w="0" w:type="auto"/>
                          <w:bottom w:w="0" w:type="auto"/>
                        </w:tcMar>
                      </w:tcPr>
                      <w:p w:rsidR="00603A1B" w:rsidRDefault="00603A1B" w:rsidP="00882BD1">
                        <w:pPr>
                          <w:numPr>
                            <w:ilvl w:val="0"/>
                            <w:numId w:val="35"/>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5% pogodbene vrednosti  z DDV v primeru, da bo pogodbena vrednost nižja od 125.000,00 EUR brez DDV; oz.</w:t>
                        </w:r>
                      </w:p>
                      <w:p w:rsidR="00603A1B" w:rsidRDefault="00603A1B" w:rsidP="00882BD1">
                        <w:pPr>
                          <w:numPr>
                            <w:ilvl w:val="0"/>
                            <w:numId w:val="35"/>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5% pogodbene vrednosti z DDV v primeru, da bo pogodbena vrednost višja od 125.000,00 EUR brez DDV;</w:t>
                        </w:r>
                      </w:p>
                    </w:tc>
                  </w:tr>
                </w:tbl>
                <w:p w:rsidR="00603A1B" w:rsidRDefault="00603A1B" w:rsidP="00556FB3"/>
              </w:tc>
            </w:tr>
          </w:tbl>
          <w:p w:rsidR="00603A1B" w:rsidRDefault="00603A1B" w:rsidP="00556FB3"/>
          <w:p w:rsidR="00603A1B" w:rsidRDefault="00603A1B" w:rsidP="00556FB3">
            <w:pPr>
              <w:spacing w:before="225" w:after="225"/>
              <w:jc w:val="both"/>
            </w:pPr>
            <w:r>
              <w:rPr>
                <w:rFonts w:ascii="Arial" w:hAnsi="Arial" w:cs="Arial"/>
                <w:color w:val="000000"/>
                <w:sz w:val="18"/>
                <w:szCs w:val="18"/>
              </w:rPr>
              <w:t>Naročnik bo kot ustrezno obliko zavarovanja štel finančni depozit v višini 5% pogodbene vrednosti  z DDV ne glede na višino pogodbene vrednosti. Podatke za nakazilo bo naročnik posredoval izbranim ponudnikom za posamezno obdobje na osnovi predhodnega zaprosila za podatke.</w:t>
            </w:r>
          </w:p>
          <w:p w:rsidR="00603A1B" w:rsidRDefault="00603A1B" w:rsidP="00556FB3">
            <w:pPr>
              <w:spacing w:before="225" w:after="225"/>
              <w:jc w:val="both"/>
            </w:pPr>
            <w:r>
              <w:rPr>
                <w:rFonts w:ascii="Arial" w:hAnsi="Arial" w:cs="Arial"/>
                <w:color w:val="000000"/>
                <w:sz w:val="18"/>
                <w:szCs w:val="18"/>
              </w:rPr>
              <w:t>Naročnik bo lahko zavarovanje za dobro izvedbo pogodbenih obveznosti unovčil, če:</w:t>
            </w:r>
          </w:p>
          <w:tbl>
            <w:tblPr>
              <w:tblStyle w:val="NormalTablePHPDOCX"/>
              <w:tblW w:w="5000" w:type="pct"/>
              <w:tblLook w:val="04A0" w:firstRow="1" w:lastRow="0" w:firstColumn="1" w:lastColumn="0" w:noHBand="0" w:noVBand="1"/>
            </w:tblPr>
            <w:tblGrid>
              <w:gridCol w:w="8746"/>
            </w:tblGrid>
            <w:tr w:rsidR="00603A1B" w:rsidTr="00556FB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603A1B" w:rsidTr="00556FB3">
                    <w:tc>
                      <w:tcPr>
                        <w:tcW w:w="0" w:type="auto"/>
                        <w:tcMar>
                          <w:top w:w="0" w:type="auto"/>
                          <w:bottom w:w="0" w:type="auto"/>
                        </w:tcMar>
                      </w:tcPr>
                      <w:p w:rsidR="00603A1B" w:rsidRDefault="00603A1B" w:rsidP="00882BD1">
                        <w:pPr>
                          <w:numPr>
                            <w:ilvl w:val="0"/>
                            <w:numId w:val="36"/>
                          </w:numPr>
                          <w:rPr>
                            <w:rFonts w:ascii="Arial" w:hAnsi="Arial" w:cs="Arial"/>
                            <w:color w:val="000000"/>
                            <w:sz w:val="18"/>
                            <w:szCs w:val="18"/>
                          </w:rPr>
                        </w:pPr>
                        <w:r>
                          <w:rPr>
                            <w:rFonts w:ascii="Arial" w:hAnsi="Arial" w:cs="Arial"/>
                            <w:color w:val="000000"/>
                            <w:position w:val="-2"/>
                            <w:sz w:val="18"/>
                            <w:szCs w:val="18"/>
                          </w:rPr>
                          <w:t>naročeno blago pri posamezni dobavi ne bo odgovarjalo dogovorjenim standardom in kvaliteti ter drugim obveznostim, ki izhajajo iz te pogodbe;</w:t>
                        </w:r>
                      </w:p>
                      <w:p w:rsidR="00603A1B" w:rsidRDefault="00603A1B" w:rsidP="00882BD1">
                        <w:pPr>
                          <w:numPr>
                            <w:ilvl w:val="0"/>
                            <w:numId w:val="36"/>
                          </w:numPr>
                          <w:rPr>
                            <w:rFonts w:ascii="Arial" w:hAnsi="Arial" w:cs="Arial"/>
                            <w:color w:val="000000"/>
                            <w:sz w:val="18"/>
                            <w:szCs w:val="18"/>
                          </w:rPr>
                        </w:pPr>
                        <w:r>
                          <w:rPr>
                            <w:rFonts w:ascii="Arial" w:hAnsi="Arial" w:cs="Arial"/>
                            <w:color w:val="000000"/>
                            <w:position w:val="-2"/>
                            <w:sz w:val="18"/>
                            <w:szCs w:val="18"/>
                          </w:rPr>
                          <w:t>naročenega blaga ne bo prejel v roku in v količinah, navedenih v naročilnici;</w:t>
                        </w:r>
                      </w:p>
                      <w:p w:rsidR="00603A1B" w:rsidRDefault="00603A1B" w:rsidP="00882BD1">
                        <w:pPr>
                          <w:numPr>
                            <w:ilvl w:val="0"/>
                            <w:numId w:val="36"/>
                          </w:numPr>
                          <w:rPr>
                            <w:rFonts w:ascii="Arial" w:hAnsi="Arial" w:cs="Arial"/>
                            <w:color w:val="000000"/>
                            <w:sz w:val="18"/>
                            <w:szCs w:val="18"/>
                          </w:rPr>
                        </w:pPr>
                        <w:r>
                          <w:rPr>
                            <w:rFonts w:ascii="Arial" w:hAnsi="Arial" w:cs="Arial"/>
                            <w:color w:val="000000"/>
                            <w:position w:val="-2"/>
                            <w:sz w:val="18"/>
                            <w:szCs w:val="18"/>
                          </w:rPr>
                          <w:t>izvajalec večkrat ne bo upošteval opozoril naročnika v zvezi z izvajanjem pogodbe.</w:t>
                        </w:r>
                      </w:p>
                    </w:tc>
                  </w:tr>
                </w:tbl>
                <w:p w:rsidR="00603A1B" w:rsidRDefault="00603A1B" w:rsidP="00556FB3">
                  <w:pPr>
                    <w:spacing w:before="135" w:after="135"/>
                    <w:jc w:val="both"/>
                    <w:textAlignment w:val="center"/>
                  </w:pPr>
                </w:p>
              </w:tc>
            </w:tr>
          </w:tbl>
          <w:p w:rsidR="00603A1B" w:rsidRDefault="00603A1B" w:rsidP="00556FB3"/>
        </w:tc>
      </w:tr>
    </w:tbl>
    <w:p w:rsidR="00603A1B" w:rsidRDefault="00603A1B" w:rsidP="00603A1B">
      <w:pPr>
        <w:spacing w:before="225" w:after="225" w:line="240" w:lineRule="auto"/>
        <w:jc w:val="both"/>
      </w:pPr>
      <w:r>
        <w:rPr>
          <w:rFonts w:ascii="Arial" w:hAnsi="Arial" w:cs="Arial"/>
          <w:b/>
          <w:bCs/>
          <w:color w:val="000000"/>
          <w:sz w:val="18"/>
          <w:szCs w:val="18"/>
        </w:rPr>
        <w:t>XII. SKRBNIKI POGODBE</w:t>
      </w:r>
    </w:p>
    <w:p w:rsidR="00603A1B" w:rsidRDefault="00603A1B" w:rsidP="00603A1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rsidR="00603A1B" w:rsidRDefault="00603A1B" w:rsidP="00556FB3">
            <w:pPr>
              <w:spacing w:before="225" w:after="225"/>
              <w:jc w:val="both"/>
            </w:pPr>
            <w:r>
              <w:rPr>
                <w:rFonts w:ascii="Arial" w:hAnsi="Arial" w:cs="Arial"/>
                <w:color w:val="000000"/>
                <w:sz w:val="18"/>
                <w:szCs w:val="18"/>
              </w:rPr>
              <w:t xml:space="preserve">Pooblaščen predstavnik naročnika za hrambo, kontrolo blaga  ter nadzor nad porabo blaga v komisijskem skladišču po tej pogodbi je: Vanja </w:t>
            </w:r>
            <w:proofErr w:type="spellStart"/>
            <w:r>
              <w:rPr>
                <w:rFonts w:ascii="Arial" w:hAnsi="Arial" w:cs="Arial"/>
                <w:color w:val="000000"/>
                <w:sz w:val="18"/>
                <w:szCs w:val="18"/>
              </w:rPr>
              <w:t>Sabljak</w:t>
            </w:r>
            <w:proofErr w:type="spellEnd"/>
            <w:r>
              <w:rPr>
                <w:rFonts w:ascii="Arial" w:hAnsi="Arial" w:cs="Arial"/>
                <w:color w:val="000000"/>
                <w:sz w:val="18"/>
                <w:szCs w:val="18"/>
              </w:rPr>
              <w:t>.</w:t>
            </w:r>
          </w:p>
          <w:p w:rsidR="00603A1B" w:rsidRDefault="00603A1B" w:rsidP="00556FB3">
            <w:pPr>
              <w:spacing w:before="225" w:after="225"/>
              <w:jc w:val="both"/>
            </w:pPr>
            <w:r>
              <w:rPr>
                <w:rFonts w:ascii="Arial" w:hAnsi="Arial" w:cs="Arial"/>
                <w:color w:val="000000"/>
                <w:sz w:val="18"/>
                <w:szCs w:val="18"/>
              </w:rPr>
              <w:t>Skrbnik pogodbe s strani naročnika je vodja nabavne službe: Stanislava Majerle.</w:t>
            </w:r>
          </w:p>
          <w:p w:rsidR="00603A1B" w:rsidRDefault="00603A1B" w:rsidP="00556FB3">
            <w:pPr>
              <w:spacing w:before="225" w:after="225"/>
              <w:jc w:val="both"/>
            </w:pPr>
            <w:r>
              <w:rPr>
                <w:rFonts w:ascii="Arial" w:hAnsi="Arial" w:cs="Arial"/>
                <w:color w:val="000000"/>
                <w:sz w:val="18"/>
                <w:szCs w:val="18"/>
              </w:rPr>
              <w:t>Skrbnik pogodbe s strani izvajalca je___________________________.</w:t>
            </w:r>
          </w:p>
        </w:tc>
      </w:tr>
    </w:tbl>
    <w:p w:rsidR="00603A1B" w:rsidRDefault="00603A1B" w:rsidP="00603A1B">
      <w:pPr>
        <w:spacing w:before="225" w:after="225" w:line="240" w:lineRule="auto"/>
        <w:jc w:val="both"/>
      </w:pPr>
      <w:r>
        <w:rPr>
          <w:rFonts w:ascii="Arial" w:hAnsi="Arial" w:cs="Arial"/>
          <w:b/>
          <w:bCs/>
          <w:color w:val="000000"/>
          <w:sz w:val="18"/>
          <w:szCs w:val="18"/>
        </w:rPr>
        <w:t>XIII. ODSTOP OD POGODBE, SOCIALNA KLAVZULA IN RAZVEZNI POGOJ</w:t>
      </w:r>
    </w:p>
    <w:p w:rsidR="00603A1B" w:rsidRDefault="00603A1B" w:rsidP="00603A1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603A1B" w:rsidRDefault="00603A1B" w:rsidP="00556FB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603A1B" w:rsidRDefault="00603A1B" w:rsidP="00556FB3">
            <w:pPr>
              <w:spacing w:before="225" w:after="225"/>
              <w:jc w:val="both"/>
            </w:pPr>
            <w:r>
              <w:rPr>
                <w:rFonts w:ascii="Arial" w:hAnsi="Arial" w:cs="Arial"/>
                <w:color w:val="000000"/>
                <w:sz w:val="18"/>
                <w:szCs w:val="18"/>
              </w:rPr>
              <w:t>Naročnik ima pravico odstopiti od pogodbe kadarkoli, brez posledic za naročnika, če:</w:t>
            </w:r>
          </w:p>
          <w:p w:rsidR="00603A1B" w:rsidRDefault="00603A1B" w:rsidP="00556FB3">
            <w:pPr>
              <w:spacing w:before="225" w:after="225"/>
              <w:jc w:val="both"/>
            </w:pPr>
            <w:r>
              <w:rPr>
                <w:rFonts w:ascii="Arial" w:hAnsi="Arial" w:cs="Arial"/>
                <w:color w:val="000000"/>
                <w:sz w:val="18"/>
                <w:szCs w:val="18"/>
              </w:rPr>
              <w:t>pride izvajalec v takšno finančno situacijo, ki bi mu onemogočila izvedbo pogodbenih obveznosti;</w:t>
            </w:r>
            <w:r>
              <w:rPr>
                <w:rFonts w:ascii="Arial" w:hAnsi="Arial" w:cs="Arial"/>
                <w:color w:val="000000"/>
                <w:sz w:val="18"/>
                <w:szCs w:val="18"/>
              </w:rPr>
              <w:br/>
              <w:t>izvajalec po svoji krivdi v roku 14 dni od veljavnosti pogodbe in uvedbe v delo ne prične z delom;</w:t>
            </w:r>
            <w:r>
              <w:rPr>
                <w:rFonts w:ascii="Arial" w:hAnsi="Arial" w:cs="Arial"/>
                <w:color w:val="000000"/>
                <w:sz w:val="18"/>
                <w:szCs w:val="18"/>
              </w:rPr>
              <w:b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603A1B" w:rsidRDefault="00603A1B" w:rsidP="00556FB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603A1B" w:rsidRDefault="00603A1B" w:rsidP="00556FB3">
            <w:pPr>
              <w:spacing w:before="225" w:after="225"/>
              <w:jc w:val="both"/>
            </w:pPr>
            <w:r>
              <w:rPr>
                <w:rFonts w:ascii="Arial" w:hAnsi="Arial" w:cs="Arial"/>
                <w:color w:val="000000"/>
                <w:sz w:val="18"/>
                <w:szCs w:val="18"/>
              </w:rPr>
              <w:lastRenderedPageBreak/>
              <w:t>• javno naročilo je bilo bistveno spremenjeno, kar terja nov postopek javnega naročanja;</w:t>
            </w:r>
          </w:p>
          <w:p w:rsidR="00603A1B" w:rsidRDefault="00603A1B" w:rsidP="00556FB3">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603A1B" w:rsidRDefault="00603A1B" w:rsidP="00556FB3">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603A1B" w:rsidRDefault="00603A1B" w:rsidP="00556FB3">
            <w:pPr>
              <w:spacing w:before="225" w:after="225"/>
              <w:jc w:val="both"/>
            </w:pPr>
            <w:r>
              <w:rPr>
                <w:rFonts w:ascii="Arial" w:hAnsi="Arial" w:cs="Arial"/>
                <w:color w:val="000000"/>
                <w:sz w:val="18"/>
                <w:szCs w:val="18"/>
              </w:rPr>
              <w:t>Odstop od pogodbe učinkuje z dnem, ko izvajalec prejme pisno izjavo naročnika o odstopu.</w:t>
            </w:r>
          </w:p>
          <w:p w:rsidR="00603A1B" w:rsidRDefault="00603A1B" w:rsidP="00556FB3">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603A1B" w:rsidRDefault="00603A1B" w:rsidP="00556FB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603A1B" w:rsidRDefault="00603A1B" w:rsidP="00556FB3">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603A1B" w:rsidRDefault="00603A1B" w:rsidP="00556FB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603A1B" w:rsidRDefault="00603A1B" w:rsidP="00556FB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603A1B" w:rsidRDefault="00603A1B" w:rsidP="00556FB3">
            <w:pPr>
              <w:spacing w:before="225" w:after="225"/>
              <w:jc w:val="both"/>
            </w:pPr>
            <w:r>
              <w:rPr>
                <w:rFonts w:ascii="Arial" w:hAnsi="Arial" w:cs="Arial"/>
                <w:color w:val="000000"/>
                <w:sz w:val="18"/>
                <w:szCs w:val="18"/>
              </w:rPr>
              <w:t>Odstop od pogodbe učinkuje z dnem, ko izvajalec prejme pisno izjavo naročnika o odstopu.</w:t>
            </w:r>
          </w:p>
          <w:p w:rsidR="00603A1B" w:rsidRDefault="00603A1B" w:rsidP="00556FB3">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rsidR="00603A1B" w:rsidRDefault="00603A1B" w:rsidP="00556FB3">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603A1B" w:rsidRDefault="00603A1B" w:rsidP="00556FB3">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rsidR="00603A1B" w:rsidRDefault="00603A1B" w:rsidP="00556FB3">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603A1B" w:rsidTr="00556FB3">
              <w:tc>
                <w:tcPr>
                  <w:tcW w:w="0" w:type="auto"/>
                  <w:tcMar>
                    <w:top w:w="0" w:type="auto"/>
                    <w:bottom w:w="0" w:type="auto"/>
                  </w:tcMar>
                </w:tcPr>
                <w:p w:rsidR="00603A1B" w:rsidRDefault="00603A1B" w:rsidP="00882BD1">
                  <w:pPr>
                    <w:numPr>
                      <w:ilvl w:val="0"/>
                      <w:numId w:val="37"/>
                    </w:numPr>
                    <w:jc w:val="both"/>
                    <w:rPr>
                      <w:rFonts w:ascii="Arial" w:hAnsi="Arial" w:cs="Arial"/>
                      <w:color w:val="000000"/>
                      <w:sz w:val="18"/>
                      <w:szCs w:val="18"/>
                    </w:rPr>
                  </w:pPr>
                  <w:r>
                    <w:rPr>
                      <w:rFonts w:ascii="Arial" w:hAnsi="Arial" w:cs="Arial"/>
                      <w:color w:val="000000"/>
                      <w:sz w:val="18"/>
                      <w:szCs w:val="18"/>
                    </w:rPr>
                    <w:t>plačilom za delo,</w:t>
                  </w:r>
                </w:p>
                <w:p w:rsidR="00603A1B" w:rsidRDefault="00603A1B" w:rsidP="00882BD1">
                  <w:pPr>
                    <w:numPr>
                      <w:ilvl w:val="0"/>
                      <w:numId w:val="37"/>
                    </w:numPr>
                    <w:jc w:val="both"/>
                    <w:rPr>
                      <w:rFonts w:ascii="Arial" w:hAnsi="Arial" w:cs="Arial"/>
                      <w:color w:val="000000"/>
                      <w:sz w:val="18"/>
                      <w:szCs w:val="18"/>
                    </w:rPr>
                  </w:pPr>
                  <w:r>
                    <w:rPr>
                      <w:rFonts w:ascii="Arial" w:hAnsi="Arial" w:cs="Arial"/>
                      <w:color w:val="000000"/>
                      <w:sz w:val="18"/>
                      <w:szCs w:val="18"/>
                    </w:rPr>
                    <w:t>delovnim časom,</w:t>
                  </w:r>
                </w:p>
                <w:p w:rsidR="00603A1B" w:rsidRDefault="00603A1B" w:rsidP="00882BD1">
                  <w:pPr>
                    <w:numPr>
                      <w:ilvl w:val="0"/>
                      <w:numId w:val="37"/>
                    </w:numPr>
                    <w:jc w:val="both"/>
                    <w:rPr>
                      <w:rFonts w:ascii="Arial" w:hAnsi="Arial" w:cs="Arial"/>
                      <w:color w:val="000000"/>
                      <w:sz w:val="18"/>
                      <w:szCs w:val="18"/>
                    </w:rPr>
                  </w:pPr>
                  <w:r>
                    <w:rPr>
                      <w:rFonts w:ascii="Arial" w:hAnsi="Arial" w:cs="Arial"/>
                      <w:color w:val="000000"/>
                      <w:sz w:val="18"/>
                      <w:szCs w:val="18"/>
                    </w:rPr>
                    <w:t>počitki,</w:t>
                  </w:r>
                </w:p>
                <w:p w:rsidR="00603A1B" w:rsidRDefault="00603A1B" w:rsidP="00882BD1">
                  <w:pPr>
                    <w:numPr>
                      <w:ilvl w:val="0"/>
                      <w:numId w:val="3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rsidR="00603A1B" w:rsidRDefault="00603A1B" w:rsidP="00556FB3">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603A1B" w:rsidRDefault="00603A1B" w:rsidP="00556FB3">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03A1B" w:rsidRDefault="00603A1B" w:rsidP="00556FB3">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603A1B" w:rsidRPr="00652DFC" w:rsidRDefault="00603A1B" w:rsidP="00556FB3">
            <w:pPr>
              <w:spacing w:before="225" w:after="225"/>
              <w:jc w:val="both"/>
              <w:rPr>
                <w:rFonts w:ascii="Arial" w:hAnsi="Arial" w:cs="Arial"/>
                <w:color w:val="000000"/>
                <w:sz w:val="18"/>
                <w:szCs w:val="18"/>
              </w:rPr>
            </w:pPr>
            <w:r>
              <w:rPr>
                <w:rFonts w:ascii="Arial" w:hAnsi="Arial" w:cs="Arial"/>
                <w:color w:val="000000"/>
                <w:sz w:val="18"/>
                <w:szCs w:val="18"/>
              </w:rPr>
              <w:lastRenderedPageBreak/>
              <w:t>Če naročnik v roku 30 dni od seznanitve s kršitvijo ne začne novega postopka javnega naročila, se šteje, da je pogodba razvezana trideseti dan od seznanitve s kršitvijo.</w:t>
            </w:r>
          </w:p>
        </w:tc>
      </w:tr>
    </w:tbl>
    <w:p w:rsidR="00603A1B" w:rsidRDefault="00603A1B" w:rsidP="00603A1B">
      <w:pPr>
        <w:spacing w:before="225" w:after="225" w:line="240" w:lineRule="auto"/>
        <w:jc w:val="both"/>
      </w:pPr>
      <w:r>
        <w:rPr>
          <w:rFonts w:ascii="Arial" w:hAnsi="Arial" w:cs="Arial"/>
          <w:b/>
          <w:bCs/>
          <w:color w:val="000000"/>
          <w:sz w:val="18"/>
          <w:szCs w:val="18"/>
        </w:rPr>
        <w:lastRenderedPageBreak/>
        <w:t>XIV. PROTIKORUPCIJSKA KLAVZULA</w:t>
      </w:r>
    </w:p>
    <w:p w:rsidR="00603A1B" w:rsidRDefault="00603A1B" w:rsidP="00603A1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603A1B" w:rsidRDefault="00603A1B" w:rsidP="00556FB3">
            <w:pPr>
              <w:spacing w:before="225" w:after="225"/>
              <w:ind w:left="360"/>
              <w:jc w:val="both"/>
              <w:rPr>
                <w:rFonts w:ascii="Arial" w:hAnsi="Arial" w:cs="Arial"/>
                <w:color w:val="000000"/>
                <w:sz w:val="18"/>
                <w:szCs w:val="18"/>
              </w:rPr>
            </w:pPr>
            <w:r>
              <w:rPr>
                <w:rFonts w:ascii="Arial" w:hAnsi="Arial" w:cs="Arial"/>
                <w:color w:val="000000"/>
                <w:sz w:val="18"/>
                <w:szCs w:val="18"/>
              </w:rPr>
              <w:t>-pridobitev posla ali</w:t>
            </w:r>
          </w:p>
          <w:p w:rsidR="00603A1B" w:rsidRDefault="00603A1B" w:rsidP="00556FB3">
            <w:pPr>
              <w:spacing w:before="225" w:after="225"/>
              <w:ind w:left="360"/>
              <w:jc w:val="both"/>
            </w:pPr>
            <w:r>
              <w:rPr>
                <w:rFonts w:ascii="Arial" w:hAnsi="Arial" w:cs="Arial"/>
                <w:color w:val="000000"/>
                <w:sz w:val="18"/>
                <w:szCs w:val="18"/>
              </w:rPr>
              <w:t>-sklenitev posla pod ugodnejšimi pogoji ali</w:t>
            </w:r>
          </w:p>
          <w:p w:rsidR="00603A1B" w:rsidRDefault="00603A1B" w:rsidP="00556FB3">
            <w:pPr>
              <w:spacing w:before="225" w:after="225"/>
              <w:ind w:left="360"/>
              <w:jc w:val="both"/>
            </w:pPr>
            <w:r>
              <w:rPr>
                <w:rFonts w:ascii="Arial" w:hAnsi="Arial" w:cs="Arial"/>
                <w:color w:val="000000"/>
                <w:sz w:val="18"/>
                <w:szCs w:val="18"/>
              </w:rPr>
              <w:t>-za opustitev dolžnega nadzora nad izvajanjem pogodbenih obveznosti ali</w:t>
            </w:r>
          </w:p>
          <w:p w:rsidR="00603A1B" w:rsidRDefault="00603A1B" w:rsidP="00556FB3">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603A1B" w:rsidRDefault="00603A1B" w:rsidP="00556FB3">
            <w:pPr>
              <w:spacing w:before="225" w:after="225"/>
              <w:jc w:val="both"/>
            </w:pPr>
            <w:r>
              <w:rPr>
                <w:rFonts w:ascii="Arial" w:hAnsi="Arial" w:cs="Arial"/>
                <w:color w:val="000000"/>
                <w:sz w:val="18"/>
                <w:szCs w:val="18"/>
              </w:rPr>
              <w:t>je nična</w:t>
            </w:r>
          </w:p>
        </w:tc>
      </w:tr>
    </w:tbl>
    <w:p w:rsidR="00603A1B" w:rsidRDefault="00603A1B" w:rsidP="00603A1B">
      <w:pPr>
        <w:spacing w:before="225" w:after="225" w:line="240" w:lineRule="auto"/>
        <w:jc w:val="both"/>
      </w:pPr>
      <w:r>
        <w:rPr>
          <w:rFonts w:ascii="Arial" w:hAnsi="Arial" w:cs="Arial"/>
          <w:b/>
          <w:bCs/>
          <w:color w:val="000000"/>
          <w:sz w:val="18"/>
          <w:szCs w:val="18"/>
        </w:rPr>
        <w:t>XV. KONČNE DOLOČBE</w:t>
      </w:r>
    </w:p>
    <w:p w:rsidR="00603A1B" w:rsidRDefault="00603A1B" w:rsidP="00603A1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Pogodbeni stranki se obvezujeta, da bosta naredili vse, kar je potrebno za izvršitev pogodbe in da bosta ravnali s skrbnostjo dobrega gospodarja. </w:t>
            </w:r>
          </w:p>
          <w:p w:rsidR="00603A1B" w:rsidRDefault="00603A1B" w:rsidP="00556FB3">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603A1B" w:rsidRDefault="00603A1B" w:rsidP="00603A1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rsidR="00603A1B" w:rsidRDefault="00603A1B" w:rsidP="00556FB3">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603A1B" w:rsidRDefault="00603A1B" w:rsidP="00603A1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 xml:space="preserve">Ta pogodba se sklepa </w:t>
            </w:r>
            <w:r w:rsidRPr="00652DFC">
              <w:rPr>
                <w:rFonts w:ascii="Arial" w:hAnsi="Arial" w:cs="Arial"/>
                <w:b/>
                <w:color w:val="000000"/>
                <w:sz w:val="18"/>
                <w:szCs w:val="18"/>
              </w:rPr>
              <w:t>za obdobje 2 let, in sicer od ……………….. do ………………………….</w:t>
            </w:r>
          </w:p>
          <w:p w:rsidR="00603A1B" w:rsidRDefault="00603A1B" w:rsidP="00556FB3">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rsidR="00603A1B" w:rsidRDefault="00603A1B" w:rsidP="00603A1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03A1B" w:rsidTr="00556FB3">
        <w:tc>
          <w:tcPr>
            <w:tcW w:w="0" w:type="auto"/>
            <w:tcMar>
              <w:top w:w="0" w:type="auto"/>
              <w:bottom w:w="0" w:type="auto"/>
            </w:tcMar>
          </w:tcPr>
          <w:p w:rsidR="00603A1B" w:rsidRDefault="00603A1B" w:rsidP="00556FB3">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rsidR="00603A1B" w:rsidRDefault="00603A1B" w:rsidP="00603A1B">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rsidR="00603A1B" w:rsidRDefault="00603A1B" w:rsidP="00882BD1">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rsidR="00603A1B" w:rsidRDefault="00603A1B" w:rsidP="00882BD1">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rsidR="00603A1B" w:rsidRDefault="00603A1B" w:rsidP="00882BD1">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Izbrane ponudbe ponudnika</w:t>
      </w:r>
    </w:p>
    <w:p w:rsidR="00603A1B" w:rsidRDefault="00603A1B" w:rsidP="00882BD1">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Priloga: </w:t>
      </w:r>
      <w:proofErr w:type="spellStart"/>
      <w:r>
        <w:rPr>
          <w:rFonts w:ascii="Arial" w:eastAsia="Times New Roman" w:hAnsi="Arial" w:cs="Arial"/>
          <w:sz w:val="18"/>
          <w:szCs w:val="18"/>
          <w:lang w:eastAsia="sl-SI"/>
        </w:rPr>
        <w:t>Sruktura</w:t>
      </w:r>
      <w:proofErr w:type="spellEnd"/>
      <w:r>
        <w:rPr>
          <w:rFonts w:ascii="Arial" w:eastAsia="Times New Roman" w:hAnsi="Arial" w:cs="Arial"/>
          <w:sz w:val="18"/>
          <w:szCs w:val="18"/>
          <w:lang w:eastAsia="sl-SI"/>
        </w:rPr>
        <w:t xml:space="preserve"> e-dobavnice</w:t>
      </w:r>
    </w:p>
    <w:p w:rsidR="00603A1B" w:rsidRDefault="00603A1B" w:rsidP="00603A1B">
      <w:pPr>
        <w:pStyle w:val="Odstavekseznama"/>
        <w:spacing w:after="0" w:line="240" w:lineRule="auto"/>
        <w:ind w:left="578"/>
        <w:rPr>
          <w:rFonts w:ascii="Arial" w:eastAsia="Times New Roman" w:hAnsi="Arial" w:cs="Arial"/>
          <w:sz w:val="18"/>
          <w:szCs w:val="18"/>
          <w:lang w:eastAsia="sl-SI"/>
        </w:rPr>
      </w:pPr>
    </w:p>
    <w:tbl>
      <w:tblPr>
        <w:tblStyle w:val="NormalTablePHPDOCX"/>
        <w:tblW w:w="0" w:type="auto"/>
        <w:tblInd w:w="108" w:type="dxa"/>
        <w:tblLook w:val="04A0" w:firstRow="1" w:lastRow="0" w:firstColumn="1" w:lastColumn="0" w:noHBand="0" w:noVBand="1"/>
      </w:tblPr>
      <w:tblGrid>
        <w:gridCol w:w="222"/>
      </w:tblGrid>
      <w:tr w:rsidR="00603A1B" w:rsidTr="00556FB3">
        <w:tc>
          <w:tcPr>
            <w:tcW w:w="0" w:type="auto"/>
            <w:tcMar>
              <w:top w:w="0" w:type="auto"/>
              <w:bottom w:w="0" w:type="auto"/>
            </w:tcMar>
          </w:tcPr>
          <w:p w:rsidR="00603A1B" w:rsidRDefault="00603A1B" w:rsidP="00882BD1">
            <w:pPr>
              <w:numPr>
                <w:ilvl w:val="0"/>
                <w:numId w:val="38"/>
              </w:numPr>
              <w:rPr>
                <w:rFonts w:ascii="Arial" w:hAnsi="Arial" w:cs="Arial"/>
                <w:color w:val="000000"/>
                <w:sz w:val="18"/>
                <w:szCs w:val="18"/>
              </w:rPr>
            </w:pPr>
          </w:p>
        </w:tc>
      </w:tr>
    </w:tbl>
    <w:p w:rsidR="00603A1B" w:rsidRPr="003F3CE2"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Številka:                                                                             Številka: 16-</w:t>
      </w:r>
      <w:r>
        <w:rPr>
          <w:rFonts w:ascii="Arial" w:eastAsia="Times New Roman" w:hAnsi="Arial" w:cs="Arial"/>
          <w:sz w:val="18"/>
          <w:szCs w:val="18"/>
          <w:lang w:eastAsia="sl-SI"/>
        </w:rPr>
        <w:t>43</w:t>
      </w:r>
      <w:r w:rsidRPr="003F3CE2">
        <w:rPr>
          <w:rFonts w:ascii="Arial" w:eastAsia="Times New Roman" w:hAnsi="Arial" w:cs="Arial"/>
          <w:sz w:val="18"/>
          <w:szCs w:val="18"/>
          <w:lang w:eastAsia="sl-SI"/>
        </w:rPr>
        <w:t>/1</w:t>
      </w:r>
      <w:r>
        <w:rPr>
          <w:rFonts w:ascii="Arial" w:eastAsia="Times New Roman" w:hAnsi="Arial" w:cs="Arial"/>
          <w:sz w:val="18"/>
          <w:szCs w:val="18"/>
          <w:lang w:eastAsia="sl-SI"/>
        </w:rPr>
        <w:t>9</w:t>
      </w:r>
      <w:r w:rsidRPr="003F3CE2">
        <w:rPr>
          <w:rFonts w:ascii="Arial" w:eastAsia="Times New Roman" w:hAnsi="Arial" w:cs="Arial"/>
          <w:sz w:val="18"/>
          <w:szCs w:val="18"/>
          <w:lang w:eastAsia="sl-SI"/>
        </w:rPr>
        <w:t xml:space="preserve"> </w:t>
      </w:r>
    </w:p>
    <w:p w:rsidR="00603A1B" w:rsidRPr="003F3CE2"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Datum:                                                                               Datum:</w:t>
      </w:r>
    </w:p>
    <w:p w:rsidR="00603A1B" w:rsidRPr="003F3CE2"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lastRenderedPageBreak/>
        <w:t>IZVAJALEC:                                                                              NAROČNIK:</w:t>
      </w:r>
    </w:p>
    <w:p w:rsidR="00603A1B" w:rsidRPr="003F3CE2" w:rsidRDefault="00603A1B" w:rsidP="00603A1B">
      <w:pPr>
        <w:spacing w:after="0" w:line="240" w:lineRule="auto"/>
        <w:ind w:left="-142"/>
        <w:rPr>
          <w:rFonts w:ascii="Arial" w:eastAsia="Times New Roman" w:hAnsi="Arial" w:cs="Arial"/>
          <w:sz w:val="18"/>
          <w:szCs w:val="18"/>
          <w:lang w:eastAsia="sl-SI"/>
        </w:rPr>
      </w:pPr>
    </w:p>
    <w:p w:rsidR="00603A1B" w:rsidRPr="003F3CE2"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SPLOŠNA BOLNIŠNICA NOVO MESTO</w:t>
      </w:r>
    </w:p>
    <w:p w:rsidR="00603A1B" w:rsidRPr="003F3CE2"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rsidR="00603A1B" w:rsidRDefault="00603A1B" w:rsidP="00603A1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roofErr w:type="spellStart"/>
      <w:r w:rsidRPr="003F3CE2">
        <w:rPr>
          <w:rFonts w:ascii="Arial" w:eastAsia="Times New Roman" w:hAnsi="Arial" w:cs="Arial"/>
          <w:sz w:val="18"/>
          <w:szCs w:val="18"/>
          <w:lang w:eastAsia="sl-SI"/>
        </w:rPr>
        <w:t>Doc.dr</w:t>
      </w:r>
      <w:proofErr w:type="spellEnd"/>
      <w:r w:rsidRPr="003F3CE2">
        <w:rPr>
          <w:rFonts w:ascii="Arial" w:eastAsia="Times New Roman" w:hAnsi="Arial" w:cs="Arial"/>
          <w:sz w:val="18"/>
          <w:szCs w:val="18"/>
          <w:lang w:eastAsia="sl-SI"/>
        </w:rPr>
        <w:t>. Milena Kramar Zupan</w:t>
      </w:r>
    </w:p>
    <w:p w:rsidR="00603A1B" w:rsidRDefault="00603A1B" w:rsidP="00603A1B">
      <w:pPr>
        <w:spacing w:after="0" w:line="240" w:lineRule="auto"/>
        <w:ind w:left="-142"/>
      </w:pPr>
      <w:r>
        <w:rPr>
          <w:rFonts w:ascii="Arial" w:hAnsi="Arial" w:cs="Arial"/>
          <w:color w:val="000000"/>
          <w:sz w:val="18"/>
          <w:szCs w:val="18"/>
        </w:rPr>
        <w:t>V/na ________________, dne ________________</w:t>
      </w:r>
    </w:p>
    <w:p w:rsidR="007E5760" w:rsidRDefault="007E5760" w:rsidP="00603A1B">
      <w:pPr>
        <w:spacing w:after="0" w:line="240" w:lineRule="auto"/>
      </w:pPr>
    </w:p>
    <w:sectPr w:rsidR="007E576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BD1" w:rsidRDefault="00882BD1" w:rsidP="006975C6">
      <w:pPr>
        <w:spacing w:after="0" w:line="240" w:lineRule="auto"/>
      </w:pPr>
      <w:r>
        <w:separator/>
      </w:r>
    </w:p>
  </w:endnote>
  <w:endnote w:type="continuationSeparator" w:id="0">
    <w:p w:rsidR="00882BD1" w:rsidRDefault="00882BD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Pr="006F1DA5" w:rsidRDefault="00D55C69" w:rsidP="00B041E3">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041E3" w:rsidRPr="006F1DA5">
          <w:rPr>
            <w:rFonts w:ascii="Arial" w:hAnsi="Arial" w:cs="Arial"/>
          </w:rPr>
          <w:fldChar w:fldCharType="begin"/>
        </w:r>
        <w:r w:rsidR="00B041E3" w:rsidRPr="006F1DA5">
          <w:rPr>
            <w:rFonts w:ascii="Arial" w:hAnsi="Arial" w:cs="Arial"/>
          </w:rPr>
          <w:instrText xml:space="preserve"> PAGE   \* MERGEFORMAT </w:instrText>
        </w:r>
        <w:r w:rsidR="00B041E3" w:rsidRPr="006F1DA5">
          <w:rPr>
            <w:rFonts w:ascii="Arial" w:hAnsi="Arial" w:cs="Arial"/>
          </w:rPr>
          <w:fldChar w:fldCharType="separate"/>
        </w:r>
        <w:r>
          <w:rPr>
            <w:rFonts w:ascii="Arial" w:hAnsi="Arial" w:cs="Arial"/>
            <w:noProof/>
          </w:rPr>
          <w:t>32</w:t>
        </w:r>
        <w:r w:rsidR="00B041E3" w:rsidRPr="006F1DA5">
          <w:rPr>
            <w:rFonts w:ascii="Arial" w:hAnsi="Arial" w:cs="Arial"/>
            <w:noProof/>
          </w:rPr>
          <w:fldChar w:fldCharType="end"/>
        </w:r>
      </w:sdtContent>
    </w:sdt>
  </w:p>
  <w:p w:rsidR="00B041E3" w:rsidRDefault="00B041E3"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E3" w:rsidRDefault="00B041E3" w:rsidP="00B041E3">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BD1" w:rsidRDefault="00882BD1" w:rsidP="006975C6">
      <w:pPr>
        <w:spacing w:after="0" w:line="240" w:lineRule="auto"/>
      </w:pPr>
      <w:r>
        <w:separator/>
      </w:r>
    </w:p>
  </w:footnote>
  <w:footnote w:type="continuationSeparator" w:id="0">
    <w:p w:rsidR="00882BD1" w:rsidRDefault="00882BD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B041E3" w:rsidRPr="006F1DA5" w:rsidTr="00B041E3">
      <w:trPr>
        <w:trHeight w:val="1268"/>
      </w:trPr>
      <w:tc>
        <w:tcPr>
          <w:tcW w:w="1668" w:type="dxa"/>
        </w:tcPr>
        <w:p w:rsidR="00B041E3" w:rsidRPr="006F1DA5" w:rsidRDefault="00B041E3" w:rsidP="00B041E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41E3" w:rsidRPr="006F1DA5" w:rsidRDefault="00B041E3" w:rsidP="00B041E3">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041E3" w:rsidRPr="006F1DA5" w:rsidRDefault="00B041E3" w:rsidP="00B041E3">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041E3" w:rsidRPr="006F1DA5" w:rsidRDefault="00B041E3" w:rsidP="00B041E3">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041E3" w:rsidRPr="006F1DA5" w:rsidRDefault="00B041E3" w:rsidP="00B041E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041E3" w:rsidRPr="006F1DA5" w:rsidRDefault="00B041E3" w:rsidP="00B041E3">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041E3" w:rsidRPr="006F1DA5" w:rsidRDefault="00B041E3" w:rsidP="00B041E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41E3" w:rsidRDefault="00B041E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B041E3" w:rsidRPr="006F1DA5" w:rsidTr="00B169F3">
      <w:trPr>
        <w:trHeight w:val="1268"/>
      </w:trPr>
      <w:tc>
        <w:tcPr>
          <w:tcW w:w="1668" w:type="dxa"/>
        </w:tcPr>
        <w:p w:rsidR="00B041E3" w:rsidRPr="006F1DA5" w:rsidRDefault="00B041E3"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41E3" w:rsidRPr="006F1DA5" w:rsidRDefault="00B041E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041E3" w:rsidRPr="006F1DA5" w:rsidRDefault="00B041E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041E3" w:rsidRPr="006F1DA5" w:rsidRDefault="00B041E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041E3" w:rsidRPr="006F1DA5" w:rsidRDefault="00B041E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041E3" w:rsidRPr="006F1DA5" w:rsidRDefault="00B041E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041E3" w:rsidRPr="006F1DA5" w:rsidRDefault="00B041E3"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041E3" w:rsidRPr="006F1DA5" w:rsidRDefault="00B041E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0612"/>
    <w:multiLevelType w:val="hybridMultilevel"/>
    <w:tmpl w:val="28FA48A2"/>
    <w:lvl w:ilvl="0" w:tplc="F2D2FD50">
      <w:start w:val="1"/>
      <w:numFmt w:val="bullet"/>
      <w:lvlText w:val=""/>
      <w:lvlJc w:val="left"/>
      <w:pPr>
        <w:ind w:left="720" w:hanging="360"/>
      </w:pPr>
      <w:rPr>
        <w:rFonts w:ascii="Symbol" w:hAnsi="Symbol" w:cs="Symbol" w:hint="default"/>
        <w:sz w:val="18"/>
        <w:szCs w:val="18"/>
      </w:rPr>
    </w:lvl>
    <w:lvl w:ilvl="1" w:tplc="884EAB48">
      <w:start w:val="1"/>
      <w:numFmt w:val="bullet"/>
      <w:lvlText w:val="o"/>
      <w:lvlJc w:val="left"/>
      <w:pPr>
        <w:ind w:left="1440" w:hanging="360"/>
      </w:pPr>
      <w:rPr>
        <w:rFonts w:ascii="Courier New" w:hAnsi="Courier New" w:cs="Courier New" w:hint="default"/>
      </w:rPr>
    </w:lvl>
    <w:lvl w:ilvl="2" w:tplc="6F9A02DC">
      <w:start w:val="1"/>
      <w:numFmt w:val="bullet"/>
      <w:lvlText w:val=""/>
      <w:lvlJc w:val="left"/>
      <w:pPr>
        <w:ind w:left="2160" w:hanging="360"/>
      </w:pPr>
      <w:rPr>
        <w:rFonts w:ascii="Wingdings" w:hAnsi="Wingdings" w:cs="Wingdings" w:hint="default"/>
      </w:rPr>
    </w:lvl>
    <w:lvl w:ilvl="3" w:tplc="ECC01E4E">
      <w:start w:val="1"/>
      <w:numFmt w:val="bullet"/>
      <w:lvlText w:val=""/>
      <w:lvlJc w:val="left"/>
      <w:pPr>
        <w:ind w:left="2880" w:hanging="360"/>
      </w:pPr>
      <w:rPr>
        <w:rFonts w:ascii="Symbol" w:hAnsi="Symbol" w:cs="Symbol" w:hint="default"/>
      </w:rPr>
    </w:lvl>
    <w:lvl w:ilvl="4" w:tplc="0298DCB4">
      <w:start w:val="1"/>
      <w:numFmt w:val="bullet"/>
      <w:lvlText w:val="o"/>
      <w:lvlJc w:val="left"/>
      <w:pPr>
        <w:ind w:left="3600" w:hanging="360"/>
      </w:pPr>
      <w:rPr>
        <w:rFonts w:ascii="Courier New" w:hAnsi="Courier New" w:cs="Courier New" w:hint="default"/>
      </w:rPr>
    </w:lvl>
    <w:lvl w:ilvl="5" w:tplc="756C4C26">
      <w:start w:val="1"/>
      <w:numFmt w:val="bullet"/>
      <w:lvlText w:val=""/>
      <w:lvlJc w:val="left"/>
      <w:pPr>
        <w:ind w:left="4320" w:hanging="360"/>
      </w:pPr>
      <w:rPr>
        <w:rFonts w:ascii="Wingdings" w:hAnsi="Wingdings" w:cs="Wingdings" w:hint="default"/>
      </w:rPr>
    </w:lvl>
    <w:lvl w:ilvl="6" w:tplc="DEDE8BD0">
      <w:start w:val="1"/>
      <w:numFmt w:val="bullet"/>
      <w:lvlText w:val=""/>
      <w:lvlJc w:val="left"/>
      <w:pPr>
        <w:ind w:left="5040" w:hanging="360"/>
      </w:pPr>
      <w:rPr>
        <w:rFonts w:ascii="Symbol" w:hAnsi="Symbol" w:cs="Symbol" w:hint="default"/>
      </w:rPr>
    </w:lvl>
    <w:lvl w:ilvl="7" w:tplc="32704DE6">
      <w:start w:val="1"/>
      <w:numFmt w:val="bullet"/>
      <w:lvlText w:val="o"/>
      <w:lvlJc w:val="left"/>
      <w:pPr>
        <w:ind w:left="5760" w:hanging="360"/>
      </w:pPr>
      <w:rPr>
        <w:rFonts w:ascii="Courier New" w:hAnsi="Courier New" w:cs="Courier New" w:hint="default"/>
      </w:rPr>
    </w:lvl>
    <w:lvl w:ilvl="8" w:tplc="F60E0B16">
      <w:start w:val="1"/>
      <w:numFmt w:val="bullet"/>
      <w:lvlText w:val=""/>
      <w:lvlJc w:val="left"/>
      <w:pPr>
        <w:ind w:left="6480" w:hanging="360"/>
      </w:pPr>
      <w:rPr>
        <w:rFonts w:ascii="Wingdings" w:hAnsi="Wingdings" w:cs="Wingdings" w:hint="default"/>
      </w:rPr>
    </w:lvl>
  </w:abstractNum>
  <w:abstractNum w:abstractNumId="1" w15:restartNumberingAfterBreak="0">
    <w:nsid w:val="092E5C26"/>
    <w:multiLevelType w:val="hybridMultilevel"/>
    <w:tmpl w:val="E654C0AE"/>
    <w:lvl w:ilvl="0" w:tplc="738A1A2A">
      <w:start w:val="1"/>
      <w:numFmt w:val="decimal"/>
      <w:lvlText w:val="%1."/>
      <w:lvlJc w:val="left"/>
      <w:pPr>
        <w:ind w:left="720" w:hanging="360"/>
      </w:pPr>
      <w:rPr>
        <w:rFonts w:ascii="Arial" w:hAnsi="Arial" w:cs="Arial" w:hint="default"/>
        <w:sz w:val="24"/>
        <w:szCs w:val="24"/>
      </w:rPr>
    </w:lvl>
    <w:lvl w:ilvl="1" w:tplc="073C02A8">
      <w:start w:val="1"/>
      <w:numFmt w:val="decimal"/>
      <w:lvlText w:val="%2."/>
      <w:lvlJc w:val="left"/>
      <w:pPr>
        <w:ind w:left="1440" w:hanging="360"/>
      </w:pPr>
    </w:lvl>
    <w:lvl w:ilvl="2" w:tplc="3C505D72">
      <w:start w:val="1"/>
      <w:numFmt w:val="decimal"/>
      <w:lvlText w:val="%3."/>
      <w:lvlJc w:val="left"/>
      <w:pPr>
        <w:ind w:left="2160" w:hanging="360"/>
      </w:pPr>
    </w:lvl>
    <w:lvl w:ilvl="3" w:tplc="64A6C40E">
      <w:start w:val="1"/>
      <w:numFmt w:val="decimal"/>
      <w:lvlText w:val="%4."/>
      <w:lvlJc w:val="left"/>
      <w:pPr>
        <w:ind w:left="2880" w:hanging="360"/>
      </w:pPr>
    </w:lvl>
    <w:lvl w:ilvl="4" w:tplc="D9761EB8">
      <w:start w:val="1"/>
      <w:numFmt w:val="decimal"/>
      <w:lvlText w:val="%5."/>
      <w:lvlJc w:val="left"/>
      <w:pPr>
        <w:ind w:left="3600" w:hanging="360"/>
      </w:pPr>
    </w:lvl>
    <w:lvl w:ilvl="5" w:tplc="D4BE228E">
      <w:start w:val="1"/>
      <w:numFmt w:val="decimal"/>
      <w:lvlText w:val="%6."/>
      <w:lvlJc w:val="left"/>
      <w:pPr>
        <w:ind w:left="4320" w:hanging="360"/>
      </w:pPr>
    </w:lvl>
    <w:lvl w:ilvl="6" w:tplc="1086218A">
      <w:start w:val="1"/>
      <w:numFmt w:val="decimal"/>
      <w:lvlText w:val="%7."/>
      <w:lvlJc w:val="left"/>
      <w:pPr>
        <w:ind w:left="5040" w:hanging="360"/>
      </w:pPr>
    </w:lvl>
    <w:lvl w:ilvl="7" w:tplc="0EDEDB92">
      <w:start w:val="1"/>
      <w:numFmt w:val="decimal"/>
      <w:lvlText w:val="%8."/>
      <w:lvlJc w:val="left"/>
      <w:pPr>
        <w:ind w:left="5760" w:hanging="360"/>
      </w:pPr>
    </w:lvl>
    <w:lvl w:ilvl="8" w:tplc="EA7E80E8">
      <w:start w:val="1"/>
      <w:numFmt w:val="decimal"/>
      <w:lvlText w:val="%9."/>
      <w:lvlJc w:val="left"/>
      <w:pPr>
        <w:ind w:left="6480" w:hanging="360"/>
      </w:pPr>
    </w:lvl>
  </w:abstractNum>
  <w:abstractNum w:abstractNumId="2"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 w15:restartNumberingAfterBreak="0">
    <w:nsid w:val="0DF94A9C"/>
    <w:multiLevelType w:val="hybridMultilevel"/>
    <w:tmpl w:val="EF82FDC8"/>
    <w:lvl w:ilvl="0" w:tplc="AF1A05A6">
      <w:start w:val="1"/>
      <w:numFmt w:val="bullet"/>
      <w:lvlText w:val=""/>
      <w:lvlJc w:val="left"/>
      <w:pPr>
        <w:ind w:left="720" w:hanging="360"/>
      </w:pPr>
      <w:rPr>
        <w:rFonts w:ascii="Symbol" w:hAnsi="Symbol" w:cs="Symbol" w:hint="default"/>
        <w:sz w:val="18"/>
        <w:szCs w:val="18"/>
      </w:rPr>
    </w:lvl>
    <w:lvl w:ilvl="1" w:tplc="07D03A4E">
      <w:start w:val="1"/>
      <w:numFmt w:val="bullet"/>
      <w:lvlText w:val="o"/>
      <w:lvlJc w:val="left"/>
      <w:pPr>
        <w:ind w:left="1440" w:hanging="360"/>
      </w:pPr>
      <w:rPr>
        <w:rFonts w:ascii="Courier New" w:hAnsi="Courier New" w:cs="Courier New" w:hint="default"/>
      </w:rPr>
    </w:lvl>
    <w:lvl w:ilvl="2" w:tplc="106E930E">
      <w:start w:val="1"/>
      <w:numFmt w:val="bullet"/>
      <w:lvlText w:val=""/>
      <w:lvlJc w:val="left"/>
      <w:pPr>
        <w:ind w:left="2160" w:hanging="360"/>
      </w:pPr>
      <w:rPr>
        <w:rFonts w:ascii="Wingdings" w:hAnsi="Wingdings" w:cs="Wingdings" w:hint="default"/>
      </w:rPr>
    </w:lvl>
    <w:lvl w:ilvl="3" w:tplc="E36AF88E">
      <w:start w:val="1"/>
      <w:numFmt w:val="bullet"/>
      <w:lvlText w:val=""/>
      <w:lvlJc w:val="left"/>
      <w:pPr>
        <w:ind w:left="2880" w:hanging="360"/>
      </w:pPr>
      <w:rPr>
        <w:rFonts w:ascii="Symbol" w:hAnsi="Symbol" w:cs="Symbol" w:hint="default"/>
      </w:rPr>
    </w:lvl>
    <w:lvl w:ilvl="4" w:tplc="14762FFE">
      <w:start w:val="1"/>
      <w:numFmt w:val="bullet"/>
      <w:lvlText w:val="o"/>
      <w:lvlJc w:val="left"/>
      <w:pPr>
        <w:ind w:left="3600" w:hanging="360"/>
      </w:pPr>
      <w:rPr>
        <w:rFonts w:ascii="Courier New" w:hAnsi="Courier New" w:cs="Courier New" w:hint="default"/>
      </w:rPr>
    </w:lvl>
    <w:lvl w:ilvl="5" w:tplc="6AF472C0">
      <w:start w:val="1"/>
      <w:numFmt w:val="bullet"/>
      <w:lvlText w:val=""/>
      <w:lvlJc w:val="left"/>
      <w:pPr>
        <w:ind w:left="4320" w:hanging="360"/>
      </w:pPr>
      <w:rPr>
        <w:rFonts w:ascii="Wingdings" w:hAnsi="Wingdings" w:cs="Wingdings" w:hint="default"/>
      </w:rPr>
    </w:lvl>
    <w:lvl w:ilvl="6" w:tplc="A37A1920">
      <w:start w:val="1"/>
      <w:numFmt w:val="bullet"/>
      <w:lvlText w:val=""/>
      <w:lvlJc w:val="left"/>
      <w:pPr>
        <w:ind w:left="5040" w:hanging="360"/>
      </w:pPr>
      <w:rPr>
        <w:rFonts w:ascii="Symbol" w:hAnsi="Symbol" w:cs="Symbol" w:hint="default"/>
      </w:rPr>
    </w:lvl>
    <w:lvl w:ilvl="7" w:tplc="6AA49DFC">
      <w:start w:val="1"/>
      <w:numFmt w:val="bullet"/>
      <w:lvlText w:val="o"/>
      <w:lvlJc w:val="left"/>
      <w:pPr>
        <w:ind w:left="5760" w:hanging="360"/>
      </w:pPr>
      <w:rPr>
        <w:rFonts w:ascii="Courier New" w:hAnsi="Courier New" w:cs="Courier New" w:hint="default"/>
      </w:rPr>
    </w:lvl>
    <w:lvl w:ilvl="8" w:tplc="4D1CA0B8">
      <w:start w:val="1"/>
      <w:numFmt w:val="bullet"/>
      <w:lvlText w:val=""/>
      <w:lvlJc w:val="left"/>
      <w:pPr>
        <w:ind w:left="6480" w:hanging="360"/>
      </w:pPr>
      <w:rPr>
        <w:rFonts w:ascii="Wingdings" w:hAnsi="Wingdings" w:cs="Wingdings" w:hint="default"/>
      </w:rPr>
    </w:lvl>
  </w:abstractNum>
  <w:abstractNum w:abstractNumId="4" w15:restartNumberingAfterBreak="0">
    <w:nsid w:val="127D7F30"/>
    <w:multiLevelType w:val="hybridMultilevel"/>
    <w:tmpl w:val="7570D042"/>
    <w:lvl w:ilvl="0" w:tplc="F598577C">
      <w:start w:val="1"/>
      <w:numFmt w:val="decimal"/>
      <w:lvlText w:val="%1."/>
      <w:lvlJc w:val="left"/>
      <w:pPr>
        <w:ind w:left="720" w:hanging="360"/>
      </w:pPr>
      <w:rPr>
        <w:rFonts w:ascii="Arial" w:hAnsi="Arial" w:cs="Arial" w:hint="default"/>
        <w:sz w:val="18"/>
        <w:szCs w:val="18"/>
      </w:rPr>
    </w:lvl>
    <w:lvl w:ilvl="1" w:tplc="A08CB1FE">
      <w:start w:val="1"/>
      <w:numFmt w:val="decimal"/>
      <w:lvlText w:val="%2."/>
      <w:lvlJc w:val="left"/>
      <w:pPr>
        <w:ind w:left="1440" w:hanging="360"/>
      </w:pPr>
    </w:lvl>
    <w:lvl w:ilvl="2" w:tplc="D5BC1A54">
      <w:start w:val="1"/>
      <w:numFmt w:val="decimal"/>
      <w:lvlText w:val="%3."/>
      <w:lvlJc w:val="left"/>
      <w:pPr>
        <w:ind w:left="2160" w:hanging="360"/>
      </w:pPr>
    </w:lvl>
    <w:lvl w:ilvl="3" w:tplc="8F66D3AE">
      <w:start w:val="1"/>
      <w:numFmt w:val="decimal"/>
      <w:lvlText w:val="%4."/>
      <w:lvlJc w:val="left"/>
      <w:pPr>
        <w:ind w:left="2880" w:hanging="360"/>
      </w:pPr>
    </w:lvl>
    <w:lvl w:ilvl="4" w:tplc="46CC91B6">
      <w:start w:val="1"/>
      <w:numFmt w:val="decimal"/>
      <w:lvlText w:val="%5."/>
      <w:lvlJc w:val="left"/>
      <w:pPr>
        <w:ind w:left="3600" w:hanging="360"/>
      </w:pPr>
    </w:lvl>
    <w:lvl w:ilvl="5" w:tplc="78B8A18E">
      <w:start w:val="1"/>
      <w:numFmt w:val="decimal"/>
      <w:lvlText w:val="%6."/>
      <w:lvlJc w:val="left"/>
      <w:pPr>
        <w:ind w:left="4320" w:hanging="360"/>
      </w:pPr>
    </w:lvl>
    <w:lvl w:ilvl="6" w:tplc="68783612">
      <w:start w:val="1"/>
      <w:numFmt w:val="decimal"/>
      <w:lvlText w:val="%7."/>
      <w:lvlJc w:val="left"/>
      <w:pPr>
        <w:ind w:left="5040" w:hanging="360"/>
      </w:pPr>
    </w:lvl>
    <w:lvl w:ilvl="7" w:tplc="9F12F43E">
      <w:start w:val="1"/>
      <w:numFmt w:val="decimal"/>
      <w:lvlText w:val="%8."/>
      <w:lvlJc w:val="left"/>
      <w:pPr>
        <w:ind w:left="5760" w:hanging="360"/>
      </w:pPr>
    </w:lvl>
    <w:lvl w:ilvl="8" w:tplc="87C29380">
      <w:start w:val="1"/>
      <w:numFmt w:val="decimal"/>
      <w:lvlText w:val="%9."/>
      <w:lvlJc w:val="left"/>
      <w:pPr>
        <w:ind w:left="6480" w:hanging="360"/>
      </w:pPr>
    </w:lvl>
  </w:abstractNum>
  <w:abstractNum w:abstractNumId="5" w15:restartNumberingAfterBreak="0">
    <w:nsid w:val="14EA0F83"/>
    <w:multiLevelType w:val="hybridMultilevel"/>
    <w:tmpl w:val="713C7070"/>
    <w:lvl w:ilvl="0" w:tplc="D1C869F0">
      <w:start w:val="1"/>
      <w:numFmt w:val="bullet"/>
      <w:lvlText w:val=""/>
      <w:lvlJc w:val="left"/>
      <w:pPr>
        <w:ind w:left="720" w:hanging="360"/>
      </w:pPr>
      <w:rPr>
        <w:rFonts w:ascii="Symbol" w:hAnsi="Symbol" w:cs="Symbol" w:hint="default"/>
        <w:sz w:val="18"/>
        <w:szCs w:val="18"/>
      </w:rPr>
    </w:lvl>
    <w:lvl w:ilvl="1" w:tplc="A84AB642">
      <w:start w:val="1"/>
      <w:numFmt w:val="bullet"/>
      <w:lvlText w:val="o"/>
      <w:lvlJc w:val="left"/>
      <w:pPr>
        <w:ind w:left="1440" w:hanging="360"/>
      </w:pPr>
      <w:rPr>
        <w:rFonts w:ascii="Courier New" w:hAnsi="Courier New" w:cs="Courier New" w:hint="default"/>
      </w:rPr>
    </w:lvl>
    <w:lvl w:ilvl="2" w:tplc="A4DE68BA">
      <w:start w:val="1"/>
      <w:numFmt w:val="bullet"/>
      <w:lvlText w:val=""/>
      <w:lvlJc w:val="left"/>
      <w:pPr>
        <w:ind w:left="2160" w:hanging="360"/>
      </w:pPr>
      <w:rPr>
        <w:rFonts w:ascii="Wingdings" w:hAnsi="Wingdings" w:cs="Wingdings" w:hint="default"/>
      </w:rPr>
    </w:lvl>
    <w:lvl w:ilvl="3" w:tplc="0C02FE14">
      <w:start w:val="1"/>
      <w:numFmt w:val="bullet"/>
      <w:lvlText w:val=""/>
      <w:lvlJc w:val="left"/>
      <w:pPr>
        <w:ind w:left="2880" w:hanging="360"/>
      </w:pPr>
      <w:rPr>
        <w:rFonts w:ascii="Symbol" w:hAnsi="Symbol" w:cs="Symbol" w:hint="default"/>
      </w:rPr>
    </w:lvl>
    <w:lvl w:ilvl="4" w:tplc="DDAEF5A6">
      <w:start w:val="1"/>
      <w:numFmt w:val="bullet"/>
      <w:lvlText w:val="o"/>
      <w:lvlJc w:val="left"/>
      <w:pPr>
        <w:ind w:left="3600" w:hanging="360"/>
      </w:pPr>
      <w:rPr>
        <w:rFonts w:ascii="Courier New" w:hAnsi="Courier New" w:cs="Courier New" w:hint="default"/>
      </w:rPr>
    </w:lvl>
    <w:lvl w:ilvl="5" w:tplc="86E8D472">
      <w:start w:val="1"/>
      <w:numFmt w:val="bullet"/>
      <w:lvlText w:val=""/>
      <w:lvlJc w:val="left"/>
      <w:pPr>
        <w:ind w:left="4320" w:hanging="360"/>
      </w:pPr>
      <w:rPr>
        <w:rFonts w:ascii="Wingdings" w:hAnsi="Wingdings" w:cs="Wingdings" w:hint="default"/>
      </w:rPr>
    </w:lvl>
    <w:lvl w:ilvl="6" w:tplc="ACDAC8AA">
      <w:start w:val="1"/>
      <w:numFmt w:val="bullet"/>
      <w:lvlText w:val=""/>
      <w:lvlJc w:val="left"/>
      <w:pPr>
        <w:ind w:left="5040" w:hanging="360"/>
      </w:pPr>
      <w:rPr>
        <w:rFonts w:ascii="Symbol" w:hAnsi="Symbol" w:cs="Symbol" w:hint="default"/>
      </w:rPr>
    </w:lvl>
    <w:lvl w:ilvl="7" w:tplc="9990AE84">
      <w:start w:val="1"/>
      <w:numFmt w:val="bullet"/>
      <w:lvlText w:val="o"/>
      <w:lvlJc w:val="left"/>
      <w:pPr>
        <w:ind w:left="5760" w:hanging="360"/>
      </w:pPr>
      <w:rPr>
        <w:rFonts w:ascii="Courier New" w:hAnsi="Courier New" w:cs="Courier New" w:hint="default"/>
      </w:rPr>
    </w:lvl>
    <w:lvl w:ilvl="8" w:tplc="8780BEDA">
      <w:start w:val="1"/>
      <w:numFmt w:val="bullet"/>
      <w:lvlText w:val=""/>
      <w:lvlJc w:val="left"/>
      <w:pPr>
        <w:ind w:left="6480" w:hanging="360"/>
      </w:pPr>
      <w:rPr>
        <w:rFonts w:ascii="Wingdings" w:hAnsi="Wingdings" w:cs="Wingdings" w:hint="default"/>
      </w:rPr>
    </w:lvl>
  </w:abstractNum>
  <w:abstractNum w:abstractNumId="6" w15:restartNumberingAfterBreak="0">
    <w:nsid w:val="16894A1D"/>
    <w:multiLevelType w:val="hybridMultilevel"/>
    <w:tmpl w:val="DA26918C"/>
    <w:lvl w:ilvl="0" w:tplc="0ECC2120">
      <w:start w:val="1"/>
      <w:numFmt w:val="bullet"/>
      <w:lvlText w:val=""/>
      <w:lvlJc w:val="left"/>
      <w:pPr>
        <w:ind w:left="720" w:hanging="360"/>
      </w:pPr>
      <w:rPr>
        <w:rFonts w:ascii="Symbol" w:hAnsi="Symbol" w:cs="Symbol" w:hint="default"/>
        <w:sz w:val="18"/>
        <w:szCs w:val="18"/>
      </w:rPr>
    </w:lvl>
    <w:lvl w:ilvl="1" w:tplc="316C67D8">
      <w:start w:val="1"/>
      <w:numFmt w:val="bullet"/>
      <w:lvlText w:val="o"/>
      <w:lvlJc w:val="left"/>
      <w:pPr>
        <w:ind w:left="1440" w:hanging="360"/>
      </w:pPr>
      <w:rPr>
        <w:rFonts w:ascii="Courier New" w:hAnsi="Courier New" w:cs="Courier New" w:hint="default"/>
      </w:rPr>
    </w:lvl>
    <w:lvl w:ilvl="2" w:tplc="4692C268">
      <w:start w:val="1"/>
      <w:numFmt w:val="bullet"/>
      <w:lvlText w:val=""/>
      <w:lvlJc w:val="left"/>
      <w:pPr>
        <w:ind w:left="2160" w:hanging="360"/>
      </w:pPr>
      <w:rPr>
        <w:rFonts w:ascii="Wingdings" w:hAnsi="Wingdings" w:cs="Wingdings" w:hint="default"/>
      </w:rPr>
    </w:lvl>
    <w:lvl w:ilvl="3" w:tplc="C3A072EC">
      <w:start w:val="1"/>
      <w:numFmt w:val="bullet"/>
      <w:lvlText w:val=""/>
      <w:lvlJc w:val="left"/>
      <w:pPr>
        <w:ind w:left="2880" w:hanging="360"/>
      </w:pPr>
      <w:rPr>
        <w:rFonts w:ascii="Symbol" w:hAnsi="Symbol" w:cs="Symbol" w:hint="default"/>
      </w:rPr>
    </w:lvl>
    <w:lvl w:ilvl="4" w:tplc="6138302E">
      <w:start w:val="1"/>
      <w:numFmt w:val="bullet"/>
      <w:lvlText w:val="o"/>
      <w:lvlJc w:val="left"/>
      <w:pPr>
        <w:ind w:left="3600" w:hanging="360"/>
      </w:pPr>
      <w:rPr>
        <w:rFonts w:ascii="Courier New" w:hAnsi="Courier New" w:cs="Courier New" w:hint="default"/>
      </w:rPr>
    </w:lvl>
    <w:lvl w:ilvl="5" w:tplc="D602AF68">
      <w:start w:val="1"/>
      <w:numFmt w:val="bullet"/>
      <w:lvlText w:val=""/>
      <w:lvlJc w:val="left"/>
      <w:pPr>
        <w:ind w:left="4320" w:hanging="360"/>
      </w:pPr>
      <w:rPr>
        <w:rFonts w:ascii="Wingdings" w:hAnsi="Wingdings" w:cs="Wingdings" w:hint="default"/>
      </w:rPr>
    </w:lvl>
    <w:lvl w:ilvl="6" w:tplc="A57C2882">
      <w:start w:val="1"/>
      <w:numFmt w:val="bullet"/>
      <w:lvlText w:val=""/>
      <w:lvlJc w:val="left"/>
      <w:pPr>
        <w:ind w:left="5040" w:hanging="360"/>
      </w:pPr>
      <w:rPr>
        <w:rFonts w:ascii="Symbol" w:hAnsi="Symbol" w:cs="Symbol" w:hint="default"/>
      </w:rPr>
    </w:lvl>
    <w:lvl w:ilvl="7" w:tplc="549A2012">
      <w:start w:val="1"/>
      <w:numFmt w:val="bullet"/>
      <w:lvlText w:val="o"/>
      <w:lvlJc w:val="left"/>
      <w:pPr>
        <w:ind w:left="5760" w:hanging="360"/>
      </w:pPr>
      <w:rPr>
        <w:rFonts w:ascii="Courier New" w:hAnsi="Courier New" w:cs="Courier New" w:hint="default"/>
      </w:rPr>
    </w:lvl>
    <w:lvl w:ilvl="8" w:tplc="DA928FB6">
      <w:start w:val="1"/>
      <w:numFmt w:val="bullet"/>
      <w:lvlText w:val=""/>
      <w:lvlJc w:val="left"/>
      <w:pPr>
        <w:ind w:left="6480" w:hanging="360"/>
      </w:pPr>
      <w:rPr>
        <w:rFonts w:ascii="Wingdings" w:hAnsi="Wingdings" w:cs="Wingdings" w:hint="default"/>
      </w:rPr>
    </w:lvl>
  </w:abstractNum>
  <w:abstractNum w:abstractNumId="7" w15:restartNumberingAfterBreak="0">
    <w:nsid w:val="189D6230"/>
    <w:multiLevelType w:val="hybridMultilevel"/>
    <w:tmpl w:val="43825D42"/>
    <w:lvl w:ilvl="0" w:tplc="283A8CE0">
      <w:start w:val="1"/>
      <w:numFmt w:val="bullet"/>
      <w:lvlText w:val=""/>
      <w:lvlJc w:val="left"/>
      <w:pPr>
        <w:ind w:left="720" w:hanging="360"/>
      </w:pPr>
      <w:rPr>
        <w:rFonts w:ascii="Symbol" w:hAnsi="Symbol" w:cs="Symbol" w:hint="default"/>
        <w:sz w:val="18"/>
        <w:szCs w:val="18"/>
      </w:rPr>
    </w:lvl>
    <w:lvl w:ilvl="1" w:tplc="E94A4CC0">
      <w:start w:val="1"/>
      <w:numFmt w:val="bullet"/>
      <w:lvlText w:val="o"/>
      <w:lvlJc w:val="left"/>
      <w:pPr>
        <w:ind w:left="1440" w:hanging="360"/>
      </w:pPr>
      <w:rPr>
        <w:rFonts w:ascii="Courier New" w:hAnsi="Courier New" w:cs="Courier New" w:hint="default"/>
      </w:rPr>
    </w:lvl>
    <w:lvl w:ilvl="2" w:tplc="C41AA62E">
      <w:start w:val="1"/>
      <w:numFmt w:val="bullet"/>
      <w:lvlText w:val=""/>
      <w:lvlJc w:val="left"/>
      <w:pPr>
        <w:ind w:left="2160" w:hanging="360"/>
      </w:pPr>
      <w:rPr>
        <w:rFonts w:ascii="Wingdings" w:hAnsi="Wingdings" w:cs="Wingdings" w:hint="default"/>
      </w:rPr>
    </w:lvl>
    <w:lvl w:ilvl="3" w:tplc="E5942440">
      <w:start w:val="1"/>
      <w:numFmt w:val="bullet"/>
      <w:lvlText w:val=""/>
      <w:lvlJc w:val="left"/>
      <w:pPr>
        <w:ind w:left="2880" w:hanging="360"/>
      </w:pPr>
      <w:rPr>
        <w:rFonts w:ascii="Symbol" w:hAnsi="Symbol" w:cs="Symbol" w:hint="default"/>
      </w:rPr>
    </w:lvl>
    <w:lvl w:ilvl="4" w:tplc="2D76911A">
      <w:start w:val="1"/>
      <w:numFmt w:val="bullet"/>
      <w:lvlText w:val="o"/>
      <w:lvlJc w:val="left"/>
      <w:pPr>
        <w:ind w:left="3600" w:hanging="360"/>
      </w:pPr>
      <w:rPr>
        <w:rFonts w:ascii="Courier New" w:hAnsi="Courier New" w:cs="Courier New" w:hint="default"/>
      </w:rPr>
    </w:lvl>
    <w:lvl w:ilvl="5" w:tplc="F64A15D2">
      <w:start w:val="1"/>
      <w:numFmt w:val="bullet"/>
      <w:lvlText w:val=""/>
      <w:lvlJc w:val="left"/>
      <w:pPr>
        <w:ind w:left="4320" w:hanging="360"/>
      </w:pPr>
      <w:rPr>
        <w:rFonts w:ascii="Wingdings" w:hAnsi="Wingdings" w:cs="Wingdings" w:hint="default"/>
      </w:rPr>
    </w:lvl>
    <w:lvl w:ilvl="6" w:tplc="8974B8F8">
      <w:start w:val="1"/>
      <w:numFmt w:val="bullet"/>
      <w:lvlText w:val=""/>
      <w:lvlJc w:val="left"/>
      <w:pPr>
        <w:ind w:left="5040" w:hanging="360"/>
      </w:pPr>
      <w:rPr>
        <w:rFonts w:ascii="Symbol" w:hAnsi="Symbol" w:cs="Symbol" w:hint="default"/>
      </w:rPr>
    </w:lvl>
    <w:lvl w:ilvl="7" w:tplc="813E9210">
      <w:start w:val="1"/>
      <w:numFmt w:val="bullet"/>
      <w:lvlText w:val="o"/>
      <w:lvlJc w:val="left"/>
      <w:pPr>
        <w:ind w:left="5760" w:hanging="360"/>
      </w:pPr>
      <w:rPr>
        <w:rFonts w:ascii="Courier New" w:hAnsi="Courier New" w:cs="Courier New" w:hint="default"/>
      </w:rPr>
    </w:lvl>
    <w:lvl w:ilvl="8" w:tplc="FC5E316E">
      <w:start w:val="1"/>
      <w:numFmt w:val="bullet"/>
      <w:lvlText w:val=""/>
      <w:lvlJc w:val="left"/>
      <w:pPr>
        <w:ind w:left="6480" w:hanging="360"/>
      </w:pPr>
      <w:rPr>
        <w:rFonts w:ascii="Wingdings" w:hAnsi="Wingdings" w:cs="Wingdings" w:hint="default"/>
      </w:rPr>
    </w:lvl>
  </w:abstractNum>
  <w:abstractNum w:abstractNumId="8" w15:restartNumberingAfterBreak="0">
    <w:nsid w:val="1B6A66A0"/>
    <w:multiLevelType w:val="hybridMultilevel"/>
    <w:tmpl w:val="B8EE160C"/>
    <w:lvl w:ilvl="0" w:tplc="2206CA80">
      <w:start w:val="1"/>
      <w:numFmt w:val="bullet"/>
      <w:lvlText w:val=""/>
      <w:lvlJc w:val="left"/>
      <w:pPr>
        <w:ind w:left="720" w:hanging="360"/>
      </w:pPr>
      <w:rPr>
        <w:rFonts w:ascii="Symbol" w:hAnsi="Symbol" w:cs="Symbol" w:hint="default"/>
        <w:sz w:val="18"/>
        <w:szCs w:val="18"/>
      </w:rPr>
    </w:lvl>
    <w:lvl w:ilvl="1" w:tplc="10D07B9C">
      <w:start w:val="1"/>
      <w:numFmt w:val="bullet"/>
      <w:lvlText w:val="o"/>
      <w:lvlJc w:val="left"/>
      <w:pPr>
        <w:ind w:left="1440" w:hanging="360"/>
      </w:pPr>
      <w:rPr>
        <w:rFonts w:ascii="Courier New" w:hAnsi="Courier New" w:cs="Courier New" w:hint="default"/>
      </w:rPr>
    </w:lvl>
    <w:lvl w:ilvl="2" w:tplc="7368E2B6">
      <w:start w:val="1"/>
      <w:numFmt w:val="bullet"/>
      <w:lvlText w:val=""/>
      <w:lvlJc w:val="left"/>
      <w:pPr>
        <w:ind w:left="2160" w:hanging="360"/>
      </w:pPr>
      <w:rPr>
        <w:rFonts w:ascii="Wingdings" w:hAnsi="Wingdings" w:cs="Wingdings" w:hint="default"/>
      </w:rPr>
    </w:lvl>
    <w:lvl w:ilvl="3" w:tplc="DB84068E">
      <w:start w:val="1"/>
      <w:numFmt w:val="bullet"/>
      <w:lvlText w:val=""/>
      <w:lvlJc w:val="left"/>
      <w:pPr>
        <w:ind w:left="2880" w:hanging="360"/>
      </w:pPr>
      <w:rPr>
        <w:rFonts w:ascii="Symbol" w:hAnsi="Symbol" w:cs="Symbol" w:hint="default"/>
      </w:rPr>
    </w:lvl>
    <w:lvl w:ilvl="4" w:tplc="DF8EE1E4">
      <w:start w:val="1"/>
      <w:numFmt w:val="bullet"/>
      <w:lvlText w:val="o"/>
      <w:lvlJc w:val="left"/>
      <w:pPr>
        <w:ind w:left="3600" w:hanging="360"/>
      </w:pPr>
      <w:rPr>
        <w:rFonts w:ascii="Courier New" w:hAnsi="Courier New" w:cs="Courier New" w:hint="default"/>
      </w:rPr>
    </w:lvl>
    <w:lvl w:ilvl="5" w:tplc="945283A4">
      <w:start w:val="1"/>
      <w:numFmt w:val="bullet"/>
      <w:lvlText w:val=""/>
      <w:lvlJc w:val="left"/>
      <w:pPr>
        <w:ind w:left="4320" w:hanging="360"/>
      </w:pPr>
      <w:rPr>
        <w:rFonts w:ascii="Wingdings" w:hAnsi="Wingdings" w:cs="Wingdings" w:hint="default"/>
      </w:rPr>
    </w:lvl>
    <w:lvl w:ilvl="6" w:tplc="9612B66C">
      <w:start w:val="1"/>
      <w:numFmt w:val="bullet"/>
      <w:lvlText w:val=""/>
      <w:lvlJc w:val="left"/>
      <w:pPr>
        <w:ind w:left="5040" w:hanging="360"/>
      </w:pPr>
      <w:rPr>
        <w:rFonts w:ascii="Symbol" w:hAnsi="Symbol" w:cs="Symbol" w:hint="default"/>
      </w:rPr>
    </w:lvl>
    <w:lvl w:ilvl="7" w:tplc="BC30FDEE">
      <w:start w:val="1"/>
      <w:numFmt w:val="bullet"/>
      <w:lvlText w:val="o"/>
      <w:lvlJc w:val="left"/>
      <w:pPr>
        <w:ind w:left="5760" w:hanging="360"/>
      </w:pPr>
      <w:rPr>
        <w:rFonts w:ascii="Courier New" w:hAnsi="Courier New" w:cs="Courier New" w:hint="default"/>
      </w:rPr>
    </w:lvl>
    <w:lvl w:ilvl="8" w:tplc="16029160">
      <w:start w:val="1"/>
      <w:numFmt w:val="bullet"/>
      <w:lvlText w:val=""/>
      <w:lvlJc w:val="left"/>
      <w:pPr>
        <w:ind w:left="6480" w:hanging="360"/>
      </w:pPr>
      <w:rPr>
        <w:rFonts w:ascii="Wingdings" w:hAnsi="Wingdings" w:cs="Wingdings" w:hint="default"/>
      </w:rPr>
    </w:lvl>
  </w:abstractNum>
  <w:abstractNum w:abstractNumId="9" w15:restartNumberingAfterBreak="0">
    <w:nsid w:val="1B703BE4"/>
    <w:multiLevelType w:val="hybridMultilevel"/>
    <w:tmpl w:val="C00292A6"/>
    <w:lvl w:ilvl="0" w:tplc="865AA9B4">
      <w:start w:val="1"/>
      <w:numFmt w:val="bullet"/>
      <w:lvlText w:val=""/>
      <w:lvlJc w:val="left"/>
      <w:pPr>
        <w:ind w:left="720" w:hanging="360"/>
      </w:pPr>
      <w:rPr>
        <w:rFonts w:ascii="Symbol" w:hAnsi="Symbol" w:cs="Symbol" w:hint="default"/>
        <w:sz w:val="18"/>
        <w:szCs w:val="18"/>
      </w:rPr>
    </w:lvl>
    <w:lvl w:ilvl="1" w:tplc="CAF23DCA">
      <w:start w:val="1"/>
      <w:numFmt w:val="bullet"/>
      <w:lvlText w:val="o"/>
      <w:lvlJc w:val="left"/>
      <w:pPr>
        <w:ind w:left="1440" w:hanging="360"/>
      </w:pPr>
      <w:rPr>
        <w:rFonts w:ascii="Courier New" w:hAnsi="Courier New" w:cs="Courier New" w:hint="default"/>
      </w:rPr>
    </w:lvl>
    <w:lvl w:ilvl="2" w:tplc="028AB486">
      <w:start w:val="1"/>
      <w:numFmt w:val="bullet"/>
      <w:lvlText w:val=""/>
      <w:lvlJc w:val="left"/>
      <w:pPr>
        <w:ind w:left="2160" w:hanging="360"/>
      </w:pPr>
      <w:rPr>
        <w:rFonts w:ascii="Wingdings" w:hAnsi="Wingdings" w:cs="Wingdings" w:hint="default"/>
      </w:rPr>
    </w:lvl>
    <w:lvl w:ilvl="3" w:tplc="29D08FF6">
      <w:start w:val="1"/>
      <w:numFmt w:val="bullet"/>
      <w:lvlText w:val=""/>
      <w:lvlJc w:val="left"/>
      <w:pPr>
        <w:ind w:left="2880" w:hanging="360"/>
      </w:pPr>
      <w:rPr>
        <w:rFonts w:ascii="Symbol" w:hAnsi="Symbol" w:cs="Symbol" w:hint="default"/>
      </w:rPr>
    </w:lvl>
    <w:lvl w:ilvl="4" w:tplc="7C30A772">
      <w:start w:val="1"/>
      <w:numFmt w:val="bullet"/>
      <w:lvlText w:val="o"/>
      <w:lvlJc w:val="left"/>
      <w:pPr>
        <w:ind w:left="3600" w:hanging="360"/>
      </w:pPr>
      <w:rPr>
        <w:rFonts w:ascii="Courier New" w:hAnsi="Courier New" w:cs="Courier New" w:hint="default"/>
      </w:rPr>
    </w:lvl>
    <w:lvl w:ilvl="5" w:tplc="31CCBCD2">
      <w:start w:val="1"/>
      <w:numFmt w:val="bullet"/>
      <w:lvlText w:val=""/>
      <w:lvlJc w:val="left"/>
      <w:pPr>
        <w:ind w:left="4320" w:hanging="360"/>
      </w:pPr>
      <w:rPr>
        <w:rFonts w:ascii="Wingdings" w:hAnsi="Wingdings" w:cs="Wingdings" w:hint="default"/>
      </w:rPr>
    </w:lvl>
    <w:lvl w:ilvl="6" w:tplc="59D84346">
      <w:start w:val="1"/>
      <w:numFmt w:val="bullet"/>
      <w:lvlText w:val=""/>
      <w:lvlJc w:val="left"/>
      <w:pPr>
        <w:ind w:left="5040" w:hanging="360"/>
      </w:pPr>
      <w:rPr>
        <w:rFonts w:ascii="Symbol" w:hAnsi="Symbol" w:cs="Symbol" w:hint="default"/>
      </w:rPr>
    </w:lvl>
    <w:lvl w:ilvl="7" w:tplc="3196D270">
      <w:start w:val="1"/>
      <w:numFmt w:val="bullet"/>
      <w:lvlText w:val="o"/>
      <w:lvlJc w:val="left"/>
      <w:pPr>
        <w:ind w:left="5760" w:hanging="360"/>
      </w:pPr>
      <w:rPr>
        <w:rFonts w:ascii="Courier New" w:hAnsi="Courier New" w:cs="Courier New" w:hint="default"/>
      </w:rPr>
    </w:lvl>
    <w:lvl w:ilvl="8" w:tplc="AEB6FFC4">
      <w:start w:val="1"/>
      <w:numFmt w:val="bullet"/>
      <w:lvlText w:val=""/>
      <w:lvlJc w:val="left"/>
      <w:pPr>
        <w:ind w:left="6480" w:hanging="360"/>
      </w:pPr>
      <w:rPr>
        <w:rFonts w:ascii="Wingdings" w:hAnsi="Wingdings" w:cs="Wingdings" w:hint="default"/>
      </w:rPr>
    </w:lvl>
  </w:abstractNum>
  <w:abstractNum w:abstractNumId="10" w15:restartNumberingAfterBreak="0">
    <w:nsid w:val="1B897D4F"/>
    <w:multiLevelType w:val="hybridMultilevel"/>
    <w:tmpl w:val="2522CEBE"/>
    <w:lvl w:ilvl="0" w:tplc="F0465134">
      <w:start w:val="1"/>
      <w:numFmt w:val="bullet"/>
      <w:lvlText w:val=""/>
      <w:lvlJc w:val="left"/>
      <w:pPr>
        <w:ind w:left="720" w:hanging="360"/>
      </w:pPr>
      <w:rPr>
        <w:rFonts w:ascii="Symbol" w:hAnsi="Symbol" w:cs="Symbol" w:hint="default"/>
        <w:sz w:val="18"/>
        <w:szCs w:val="18"/>
      </w:rPr>
    </w:lvl>
    <w:lvl w:ilvl="1" w:tplc="A72270C6">
      <w:start w:val="1"/>
      <w:numFmt w:val="bullet"/>
      <w:lvlText w:val="o"/>
      <w:lvlJc w:val="left"/>
      <w:pPr>
        <w:ind w:left="1440" w:hanging="360"/>
      </w:pPr>
      <w:rPr>
        <w:rFonts w:ascii="Courier New" w:hAnsi="Courier New" w:cs="Courier New" w:hint="default"/>
      </w:rPr>
    </w:lvl>
    <w:lvl w:ilvl="2" w:tplc="F1D63160">
      <w:start w:val="1"/>
      <w:numFmt w:val="bullet"/>
      <w:lvlText w:val=""/>
      <w:lvlJc w:val="left"/>
      <w:pPr>
        <w:ind w:left="2160" w:hanging="360"/>
      </w:pPr>
      <w:rPr>
        <w:rFonts w:ascii="Wingdings" w:hAnsi="Wingdings" w:cs="Wingdings" w:hint="default"/>
      </w:rPr>
    </w:lvl>
    <w:lvl w:ilvl="3" w:tplc="97E4A966">
      <w:start w:val="1"/>
      <w:numFmt w:val="bullet"/>
      <w:lvlText w:val=""/>
      <w:lvlJc w:val="left"/>
      <w:pPr>
        <w:ind w:left="2880" w:hanging="360"/>
      </w:pPr>
      <w:rPr>
        <w:rFonts w:ascii="Symbol" w:hAnsi="Symbol" w:cs="Symbol" w:hint="default"/>
      </w:rPr>
    </w:lvl>
    <w:lvl w:ilvl="4" w:tplc="454AA384">
      <w:start w:val="1"/>
      <w:numFmt w:val="bullet"/>
      <w:lvlText w:val="o"/>
      <w:lvlJc w:val="left"/>
      <w:pPr>
        <w:ind w:left="3600" w:hanging="360"/>
      </w:pPr>
      <w:rPr>
        <w:rFonts w:ascii="Courier New" w:hAnsi="Courier New" w:cs="Courier New" w:hint="default"/>
      </w:rPr>
    </w:lvl>
    <w:lvl w:ilvl="5" w:tplc="81AE9228">
      <w:start w:val="1"/>
      <w:numFmt w:val="bullet"/>
      <w:lvlText w:val=""/>
      <w:lvlJc w:val="left"/>
      <w:pPr>
        <w:ind w:left="4320" w:hanging="360"/>
      </w:pPr>
      <w:rPr>
        <w:rFonts w:ascii="Wingdings" w:hAnsi="Wingdings" w:cs="Wingdings" w:hint="default"/>
      </w:rPr>
    </w:lvl>
    <w:lvl w:ilvl="6" w:tplc="6E90E852">
      <w:start w:val="1"/>
      <w:numFmt w:val="bullet"/>
      <w:lvlText w:val=""/>
      <w:lvlJc w:val="left"/>
      <w:pPr>
        <w:ind w:left="5040" w:hanging="360"/>
      </w:pPr>
      <w:rPr>
        <w:rFonts w:ascii="Symbol" w:hAnsi="Symbol" w:cs="Symbol" w:hint="default"/>
      </w:rPr>
    </w:lvl>
    <w:lvl w:ilvl="7" w:tplc="39B8CDF6">
      <w:start w:val="1"/>
      <w:numFmt w:val="bullet"/>
      <w:lvlText w:val="o"/>
      <w:lvlJc w:val="left"/>
      <w:pPr>
        <w:ind w:left="5760" w:hanging="360"/>
      </w:pPr>
      <w:rPr>
        <w:rFonts w:ascii="Courier New" w:hAnsi="Courier New" w:cs="Courier New" w:hint="default"/>
      </w:rPr>
    </w:lvl>
    <w:lvl w:ilvl="8" w:tplc="04405664">
      <w:start w:val="1"/>
      <w:numFmt w:val="bullet"/>
      <w:lvlText w:val=""/>
      <w:lvlJc w:val="left"/>
      <w:pPr>
        <w:ind w:left="6480" w:hanging="360"/>
      </w:pPr>
      <w:rPr>
        <w:rFonts w:ascii="Wingdings" w:hAnsi="Wingdings" w:cs="Wingdings" w:hint="default"/>
      </w:rPr>
    </w:lvl>
  </w:abstractNum>
  <w:abstractNum w:abstractNumId="11" w15:restartNumberingAfterBreak="0">
    <w:nsid w:val="1D481487"/>
    <w:multiLevelType w:val="hybridMultilevel"/>
    <w:tmpl w:val="891ECB90"/>
    <w:lvl w:ilvl="0" w:tplc="D4D0E448">
      <w:start w:val="1"/>
      <w:numFmt w:val="decimal"/>
      <w:lvlText w:val="%1."/>
      <w:lvlJc w:val="left"/>
      <w:pPr>
        <w:ind w:left="720" w:hanging="360"/>
      </w:pPr>
      <w:rPr>
        <w:rFonts w:ascii="Arial" w:hAnsi="Arial" w:cs="Arial" w:hint="default"/>
        <w:sz w:val="18"/>
        <w:szCs w:val="18"/>
      </w:rPr>
    </w:lvl>
    <w:lvl w:ilvl="1" w:tplc="423EB892">
      <w:start w:val="1"/>
      <w:numFmt w:val="decimal"/>
      <w:lvlText w:val="%2."/>
      <w:lvlJc w:val="left"/>
      <w:pPr>
        <w:ind w:left="1440" w:hanging="360"/>
      </w:pPr>
    </w:lvl>
    <w:lvl w:ilvl="2" w:tplc="6E4CCFCE">
      <w:start w:val="1"/>
      <w:numFmt w:val="decimal"/>
      <w:lvlText w:val="%3."/>
      <w:lvlJc w:val="left"/>
      <w:pPr>
        <w:ind w:left="2160" w:hanging="360"/>
      </w:pPr>
    </w:lvl>
    <w:lvl w:ilvl="3" w:tplc="945C163A">
      <w:start w:val="1"/>
      <w:numFmt w:val="decimal"/>
      <w:lvlText w:val="%4."/>
      <w:lvlJc w:val="left"/>
      <w:pPr>
        <w:ind w:left="2880" w:hanging="360"/>
      </w:pPr>
    </w:lvl>
    <w:lvl w:ilvl="4" w:tplc="2D60202C">
      <w:start w:val="1"/>
      <w:numFmt w:val="decimal"/>
      <w:lvlText w:val="%5."/>
      <w:lvlJc w:val="left"/>
      <w:pPr>
        <w:ind w:left="3600" w:hanging="360"/>
      </w:pPr>
    </w:lvl>
    <w:lvl w:ilvl="5" w:tplc="984619D4">
      <w:start w:val="1"/>
      <w:numFmt w:val="decimal"/>
      <w:lvlText w:val="%6."/>
      <w:lvlJc w:val="left"/>
      <w:pPr>
        <w:ind w:left="4320" w:hanging="360"/>
      </w:pPr>
    </w:lvl>
    <w:lvl w:ilvl="6" w:tplc="3BF81290">
      <w:start w:val="1"/>
      <w:numFmt w:val="decimal"/>
      <w:lvlText w:val="%7."/>
      <w:lvlJc w:val="left"/>
      <w:pPr>
        <w:ind w:left="5040" w:hanging="360"/>
      </w:pPr>
    </w:lvl>
    <w:lvl w:ilvl="7" w:tplc="6492CA66">
      <w:start w:val="1"/>
      <w:numFmt w:val="decimal"/>
      <w:lvlText w:val="%8."/>
      <w:lvlJc w:val="left"/>
      <w:pPr>
        <w:ind w:left="5760" w:hanging="360"/>
      </w:pPr>
    </w:lvl>
    <w:lvl w:ilvl="8" w:tplc="2CD8D1B8">
      <w:start w:val="1"/>
      <w:numFmt w:val="decimal"/>
      <w:lvlText w:val="%9."/>
      <w:lvlJc w:val="left"/>
      <w:pPr>
        <w:ind w:left="6480" w:hanging="360"/>
      </w:pPr>
    </w:lvl>
  </w:abstractNum>
  <w:abstractNum w:abstractNumId="12" w15:restartNumberingAfterBreak="0">
    <w:nsid w:val="24E117EB"/>
    <w:multiLevelType w:val="hybridMultilevel"/>
    <w:tmpl w:val="8A567ABC"/>
    <w:lvl w:ilvl="0" w:tplc="09A69C28">
      <w:start w:val="1"/>
      <w:numFmt w:val="bullet"/>
      <w:lvlText w:val=""/>
      <w:lvlJc w:val="left"/>
      <w:pPr>
        <w:ind w:left="720" w:hanging="360"/>
      </w:pPr>
      <w:rPr>
        <w:rFonts w:ascii="Symbol" w:hAnsi="Symbol" w:cs="Symbol" w:hint="default"/>
        <w:sz w:val="18"/>
        <w:szCs w:val="18"/>
      </w:rPr>
    </w:lvl>
    <w:lvl w:ilvl="1" w:tplc="34AAAABE">
      <w:start w:val="1"/>
      <w:numFmt w:val="bullet"/>
      <w:lvlText w:val="o"/>
      <w:lvlJc w:val="left"/>
      <w:pPr>
        <w:ind w:left="1440" w:hanging="360"/>
      </w:pPr>
      <w:rPr>
        <w:rFonts w:ascii="Courier New" w:hAnsi="Courier New" w:cs="Courier New" w:hint="default"/>
      </w:rPr>
    </w:lvl>
    <w:lvl w:ilvl="2" w:tplc="C1162540">
      <w:start w:val="1"/>
      <w:numFmt w:val="bullet"/>
      <w:lvlText w:val=""/>
      <w:lvlJc w:val="left"/>
      <w:pPr>
        <w:ind w:left="2160" w:hanging="360"/>
      </w:pPr>
      <w:rPr>
        <w:rFonts w:ascii="Wingdings" w:hAnsi="Wingdings" w:cs="Wingdings" w:hint="default"/>
      </w:rPr>
    </w:lvl>
    <w:lvl w:ilvl="3" w:tplc="673AA0F0">
      <w:start w:val="1"/>
      <w:numFmt w:val="bullet"/>
      <w:lvlText w:val=""/>
      <w:lvlJc w:val="left"/>
      <w:pPr>
        <w:ind w:left="2880" w:hanging="360"/>
      </w:pPr>
      <w:rPr>
        <w:rFonts w:ascii="Symbol" w:hAnsi="Symbol" w:cs="Symbol" w:hint="default"/>
      </w:rPr>
    </w:lvl>
    <w:lvl w:ilvl="4" w:tplc="81B8E520">
      <w:start w:val="1"/>
      <w:numFmt w:val="bullet"/>
      <w:lvlText w:val="o"/>
      <w:lvlJc w:val="left"/>
      <w:pPr>
        <w:ind w:left="3600" w:hanging="360"/>
      </w:pPr>
      <w:rPr>
        <w:rFonts w:ascii="Courier New" w:hAnsi="Courier New" w:cs="Courier New" w:hint="default"/>
      </w:rPr>
    </w:lvl>
    <w:lvl w:ilvl="5" w:tplc="8246531E">
      <w:start w:val="1"/>
      <w:numFmt w:val="bullet"/>
      <w:lvlText w:val=""/>
      <w:lvlJc w:val="left"/>
      <w:pPr>
        <w:ind w:left="4320" w:hanging="360"/>
      </w:pPr>
      <w:rPr>
        <w:rFonts w:ascii="Wingdings" w:hAnsi="Wingdings" w:cs="Wingdings" w:hint="default"/>
      </w:rPr>
    </w:lvl>
    <w:lvl w:ilvl="6" w:tplc="2838718C">
      <w:start w:val="1"/>
      <w:numFmt w:val="bullet"/>
      <w:lvlText w:val=""/>
      <w:lvlJc w:val="left"/>
      <w:pPr>
        <w:ind w:left="5040" w:hanging="360"/>
      </w:pPr>
      <w:rPr>
        <w:rFonts w:ascii="Symbol" w:hAnsi="Symbol" w:cs="Symbol" w:hint="default"/>
      </w:rPr>
    </w:lvl>
    <w:lvl w:ilvl="7" w:tplc="82DA83AA">
      <w:start w:val="1"/>
      <w:numFmt w:val="bullet"/>
      <w:lvlText w:val="o"/>
      <w:lvlJc w:val="left"/>
      <w:pPr>
        <w:ind w:left="5760" w:hanging="360"/>
      </w:pPr>
      <w:rPr>
        <w:rFonts w:ascii="Courier New" w:hAnsi="Courier New" w:cs="Courier New" w:hint="default"/>
      </w:rPr>
    </w:lvl>
    <w:lvl w:ilvl="8" w:tplc="986E3370">
      <w:start w:val="1"/>
      <w:numFmt w:val="bullet"/>
      <w:lvlText w:val=""/>
      <w:lvlJc w:val="left"/>
      <w:pPr>
        <w:ind w:left="6480" w:hanging="360"/>
      </w:pPr>
      <w:rPr>
        <w:rFonts w:ascii="Wingdings" w:hAnsi="Wingdings" w:cs="Wingdings" w:hint="default"/>
      </w:rPr>
    </w:lvl>
  </w:abstractNum>
  <w:abstractNum w:abstractNumId="13" w15:restartNumberingAfterBreak="0">
    <w:nsid w:val="259873A2"/>
    <w:multiLevelType w:val="hybridMultilevel"/>
    <w:tmpl w:val="B5D668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77213C"/>
    <w:multiLevelType w:val="hybridMultilevel"/>
    <w:tmpl w:val="4DF2B96C"/>
    <w:lvl w:ilvl="0" w:tplc="18304E7C">
      <w:start w:val="1"/>
      <w:numFmt w:val="bullet"/>
      <w:lvlText w:val=""/>
      <w:lvlJc w:val="left"/>
      <w:pPr>
        <w:ind w:left="720" w:hanging="360"/>
      </w:pPr>
      <w:rPr>
        <w:rFonts w:ascii="Symbol" w:hAnsi="Symbol" w:cs="Symbol" w:hint="default"/>
        <w:sz w:val="18"/>
        <w:szCs w:val="18"/>
      </w:rPr>
    </w:lvl>
    <w:lvl w:ilvl="1" w:tplc="50F4390E">
      <w:start w:val="1"/>
      <w:numFmt w:val="bullet"/>
      <w:lvlText w:val="o"/>
      <w:lvlJc w:val="left"/>
      <w:pPr>
        <w:ind w:left="1440" w:hanging="360"/>
      </w:pPr>
      <w:rPr>
        <w:rFonts w:ascii="Courier New" w:hAnsi="Courier New" w:cs="Courier New" w:hint="default"/>
      </w:rPr>
    </w:lvl>
    <w:lvl w:ilvl="2" w:tplc="4A10D384">
      <w:start w:val="1"/>
      <w:numFmt w:val="bullet"/>
      <w:lvlText w:val=""/>
      <w:lvlJc w:val="left"/>
      <w:pPr>
        <w:ind w:left="2160" w:hanging="360"/>
      </w:pPr>
      <w:rPr>
        <w:rFonts w:ascii="Wingdings" w:hAnsi="Wingdings" w:cs="Wingdings" w:hint="default"/>
      </w:rPr>
    </w:lvl>
    <w:lvl w:ilvl="3" w:tplc="F2881270">
      <w:start w:val="1"/>
      <w:numFmt w:val="bullet"/>
      <w:lvlText w:val=""/>
      <w:lvlJc w:val="left"/>
      <w:pPr>
        <w:ind w:left="2880" w:hanging="360"/>
      </w:pPr>
      <w:rPr>
        <w:rFonts w:ascii="Symbol" w:hAnsi="Symbol" w:cs="Symbol" w:hint="default"/>
      </w:rPr>
    </w:lvl>
    <w:lvl w:ilvl="4" w:tplc="D7F44C9E">
      <w:start w:val="1"/>
      <w:numFmt w:val="bullet"/>
      <w:lvlText w:val="o"/>
      <w:lvlJc w:val="left"/>
      <w:pPr>
        <w:ind w:left="3600" w:hanging="360"/>
      </w:pPr>
      <w:rPr>
        <w:rFonts w:ascii="Courier New" w:hAnsi="Courier New" w:cs="Courier New" w:hint="default"/>
      </w:rPr>
    </w:lvl>
    <w:lvl w:ilvl="5" w:tplc="B50C303C">
      <w:start w:val="1"/>
      <w:numFmt w:val="bullet"/>
      <w:lvlText w:val=""/>
      <w:lvlJc w:val="left"/>
      <w:pPr>
        <w:ind w:left="4320" w:hanging="360"/>
      </w:pPr>
      <w:rPr>
        <w:rFonts w:ascii="Wingdings" w:hAnsi="Wingdings" w:cs="Wingdings" w:hint="default"/>
      </w:rPr>
    </w:lvl>
    <w:lvl w:ilvl="6" w:tplc="D9229718">
      <w:start w:val="1"/>
      <w:numFmt w:val="bullet"/>
      <w:lvlText w:val=""/>
      <w:lvlJc w:val="left"/>
      <w:pPr>
        <w:ind w:left="5040" w:hanging="360"/>
      </w:pPr>
      <w:rPr>
        <w:rFonts w:ascii="Symbol" w:hAnsi="Symbol" w:cs="Symbol" w:hint="default"/>
      </w:rPr>
    </w:lvl>
    <w:lvl w:ilvl="7" w:tplc="0FCC88C6">
      <w:start w:val="1"/>
      <w:numFmt w:val="bullet"/>
      <w:lvlText w:val="o"/>
      <w:lvlJc w:val="left"/>
      <w:pPr>
        <w:ind w:left="5760" w:hanging="360"/>
      </w:pPr>
      <w:rPr>
        <w:rFonts w:ascii="Courier New" w:hAnsi="Courier New" w:cs="Courier New" w:hint="default"/>
      </w:rPr>
    </w:lvl>
    <w:lvl w:ilvl="8" w:tplc="B95A3882">
      <w:start w:val="1"/>
      <w:numFmt w:val="bullet"/>
      <w:lvlText w:val=""/>
      <w:lvlJc w:val="left"/>
      <w:pPr>
        <w:ind w:left="6480" w:hanging="360"/>
      </w:pPr>
      <w:rPr>
        <w:rFonts w:ascii="Wingdings" w:hAnsi="Wingdings" w:cs="Wingdings" w:hint="default"/>
      </w:rPr>
    </w:lvl>
  </w:abstractNum>
  <w:abstractNum w:abstractNumId="15" w15:restartNumberingAfterBreak="0">
    <w:nsid w:val="2DE26271"/>
    <w:multiLevelType w:val="hybridMultilevel"/>
    <w:tmpl w:val="A3824AC8"/>
    <w:lvl w:ilvl="0" w:tplc="58EE1B68">
      <w:start w:val="1"/>
      <w:numFmt w:val="bullet"/>
      <w:lvlText w:val=""/>
      <w:lvlJc w:val="left"/>
      <w:pPr>
        <w:ind w:left="720" w:hanging="360"/>
      </w:pPr>
      <w:rPr>
        <w:rFonts w:ascii="Symbol" w:hAnsi="Symbol" w:cs="Symbol" w:hint="default"/>
        <w:sz w:val="18"/>
        <w:szCs w:val="18"/>
      </w:rPr>
    </w:lvl>
    <w:lvl w:ilvl="1" w:tplc="B6D6B206">
      <w:start w:val="1"/>
      <w:numFmt w:val="bullet"/>
      <w:lvlText w:val="o"/>
      <w:lvlJc w:val="left"/>
      <w:pPr>
        <w:ind w:left="1440" w:hanging="360"/>
      </w:pPr>
      <w:rPr>
        <w:rFonts w:ascii="Courier New" w:hAnsi="Courier New" w:cs="Courier New" w:hint="default"/>
      </w:rPr>
    </w:lvl>
    <w:lvl w:ilvl="2" w:tplc="15E69CA2">
      <w:start w:val="1"/>
      <w:numFmt w:val="bullet"/>
      <w:lvlText w:val=""/>
      <w:lvlJc w:val="left"/>
      <w:pPr>
        <w:ind w:left="2160" w:hanging="360"/>
      </w:pPr>
      <w:rPr>
        <w:rFonts w:ascii="Wingdings" w:hAnsi="Wingdings" w:cs="Wingdings" w:hint="default"/>
      </w:rPr>
    </w:lvl>
    <w:lvl w:ilvl="3" w:tplc="61C09CA6">
      <w:start w:val="1"/>
      <w:numFmt w:val="bullet"/>
      <w:lvlText w:val=""/>
      <w:lvlJc w:val="left"/>
      <w:pPr>
        <w:ind w:left="2880" w:hanging="360"/>
      </w:pPr>
      <w:rPr>
        <w:rFonts w:ascii="Symbol" w:hAnsi="Symbol" w:cs="Symbol" w:hint="default"/>
      </w:rPr>
    </w:lvl>
    <w:lvl w:ilvl="4" w:tplc="F2E0271A">
      <w:start w:val="1"/>
      <w:numFmt w:val="bullet"/>
      <w:lvlText w:val="o"/>
      <w:lvlJc w:val="left"/>
      <w:pPr>
        <w:ind w:left="3600" w:hanging="360"/>
      </w:pPr>
      <w:rPr>
        <w:rFonts w:ascii="Courier New" w:hAnsi="Courier New" w:cs="Courier New" w:hint="default"/>
      </w:rPr>
    </w:lvl>
    <w:lvl w:ilvl="5" w:tplc="8AF68AEC">
      <w:start w:val="1"/>
      <w:numFmt w:val="bullet"/>
      <w:lvlText w:val=""/>
      <w:lvlJc w:val="left"/>
      <w:pPr>
        <w:ind w:left="4320" w:hanging="360"/>
      </w:pPr>
      <w:rPr>
        <w:rFonts w:ascii="Wingdings" w:hAnsi="Wingdings" w:cs="Wingdings" w:hint="default"/>
      </w:rPr>
    </w:lvl>
    <w:lvl w:ilvl="6" w:tplc="E7A8CF08">
      <w:start w:val="1"/>
      <w:numFmt w:val="bullet"/>
      <w:lvlText w:val=""/>
      <w:lvlJc w:val="left"/>
      <w:pPr>
        <w:ind w:left="5040" w:hanging="360"/>
      </w:pPr>
      <w:rPr>
        <w:rFonts w:ascii="Symbol" w:hAnsi="Symbol" w:cs="Symbol" w:hint="default"/>
      </w:rPr>
    </w:lvl>
    <w:lvl w:ilvl="7" w:tplc="FF0CF704">
      <w:start w:val="1"/>
      <w:numFmt w:val="bullet"/>
      <w:lvlText w:val="o"/>
      <w:lvlJc w:val="left"/>
      <w:pPr>
        <w:ind w:left="5760" w:hanging="360"/>
      </w:pPr>
      <w:rPr>
        <w:rFonts w:ascii="Courier New" w:hAnsi="Courier New" w:cs="Courier New" w:hint="default"/>
      </w:rPr>
    </w:lvl>
    <w:lvl w:ilvl="8" w:tplc="F1027124">
      <w:start w:val="1"/>
      <w:numFmt w:val="bullet"/>
      <w:lvlText w:val=""/>
      <w:lvlJc w:val="left"/>
      <w:pPr>
        <w:ind w:left="6480" w:hanging="360"/>
      </w:pPr>
      <w:rPr>
        <w:rFonts w:ascii="Wingdings" w:hAnsi="Wingdings" w:cs="Wingdings" w:hint="default"/>
      </w:rPr>
    </w:lvl>
  </w:abstractNum>
  <w:abstractNum w:abstractNumId="16" w15:restartNumberingAfterBreak="0">
    <w:nsid w:val="2F56320A"/>
    <w:multiLevelType w:val="hybridMultilevel"/>
    <w:tmpl w:val="D6BED4F4"/>
    <w:lvl w:ilvl="0" w:tplc="228CAA6C">
      <w:start w:val="1"/>
      <w:numFmt w:val="bullet"/>
      <w:lvlText w:val=""/>
      <w:lvlJc w:val="left"/>
      <w:pPr>
        <w:ind w:left="720" w:hanging="360"/>
      </w:pPr>
      <w:rPr>
        <w:rFonts w:ascii="Symbol" w:hAnsi="Symbol" w:cs="Symbol" w:hint="default"/>
        <w:sz w:val="18"/>
        <w:szCs w:val="18"/>
      </w:rPr>
    </w:lvl>
    <w:lvl w:ilvl="1" w:tplc="82E89B8A">
      <w:start w:val="1"/>
      <w:numFmt w:val="bullet"/>
      <w:lvlText w:val="o"/>
      <w:lvlJc w:val="left"/>
      <w:pPr>
        <w:ind w:left="1440" w:hanging="360"/>
      </w:pPr>
      <w:rPr>
        <w:rFonts w:ascii="Courier New" w:hAnsi="Courier New" w:cs="Courier New" w:hint="default"/>
      </w:rPr>
    </w:lvl>
    <w:lvl w:ilvl="2" w:tplc="9EB890F6">
      <w:start w:val="1"/>
      <w:numFmt w:val="bullet"/>
      <w:lvlText w:val=""/>
      <w:lvlJc w:val="left"/>
      <w:pPr>
        <w:ind w:left="2160" w:hanging="360"/>
      </w:pPr>
      <w:rPr>
        <w:rFonts w:ascii="Wingdings" w:hAnsi="Wingdings" w:cs="Wingdings" w:hint="default"/>
      </w:rPr>
    </w:lvl>
    <w:lvl w:ilvl="3" w:tplc="CFF6C9A4">
      <w:start w:val="1"/>
      <w:numFmt w:val="bullet"/>
      <w:lvlText w:val=""/>
      <w:lvlJc w:val="left"/>
      <w:pPr>
        <w:ind w:left="2880" w:hanging="360"/>
      </w:pPr>
      <w:rPr>
        <w:rFonts w:ascii="Symbol" w:hAnsi="Symbol" w:cs="Symbol" w:hint="default"/>
      </w:rPr>
    </w:lvl>
    <w:lvl w:ilvl="4" w:tplc="5616F820">
      <w:start w:val="1"/>
      <w:numFmt w:val="bullet"/>
      <w:lvlText w:val="o"/>
      <w:lvlJc w:val="left"/>
      <w:pPr>
        <w:ind w:left="3600" w:hanging="360"/>
      </w:pPr>
      <w:rPr>
        <w:rFonts w:ascii="Courier New" w:hAnsi="Courier New" w:cs="Courier New" w:hint="default"/>
      </w:rPr>
    </w:lvl>
    <w:lvl w:ilvl="5" w:tplc="72105F12">
      <w:start w:val="1"/>
      <w:numFmt w:val="bullet"/>
      <w:lvlText w:val=""/>
      <w:lvlJc w:val="left"/>
      <w:pPr>
        <w:ind w:left="4320" w:hanging="360"/>
      </w:pPr>
      <w:rPr>
        <w:rFonts w:ascii="Wingdings" w:hAnsi="Wingdings" w:cs="Wingdings" w:hint="default"/>
      </w:rPr>
    </w:lvl>
    <w:lvl w:ilvl="6" w:tplc="CDB65CA4">
      <w:start w:val="1"/>
      <w:numFmt w:val="bullet"/>
      <w:lvlText w:val=""/>
      <w:lvlJc w:val="left"/>
      <w:pPr>
        <w:ind w:left="5040" w:hanging="360"/>
      </w:pPr>
      <w:rPr>
        <w:rFonts w:ascii="Symbol" w:hAnsi="Symbol" w:cs="Symbol" w:hint="default"/>
      </w:rPr>
    </w:lvl>
    <w:lvl w:ilvl="7" w:tplc="5B6EFD7A">
      <w:start w:val="1"/>
      <w:numFmt w:val="bullet"/>
      <w:lvlText w:val="o"/>
      <w:lvlJc w:val="left"/>
      <w:pPr>
        <w:ind w:left="5760" w:hanging="360"/>
      </w:pPr>
      <w:rPr>
        <w:rFonts w:ascii="Courier New" w:hAnsi="Courier New" w:cs="Courier New" w:hint="default"/>
      </w:rPr>
    </w:lvl>
    <w:lvl w:ilvl="8" w:tplc="E3A6E930">
      <w:start w:val="1"/>
      <w:numFmt w:val="bullet"/>
      <w:lvlText w:val=""/>
      <w:lvlJc w:val="left"/>
      <w:pPr>
        <w:ind w:left="6480" w:hanging="360"/>
      </w:pPr>
      <w:rPr>
        <w:rFonts w:ascii="Wingdings" w:hAnsi="Wingdings" w:cs="Wingdings" w:hint="default"/>
      </w:rPr>
    </w:lvl>
  </w:abstractNum>
  <w:abstractNum w:abstractNumId="17" w15:restartNumberingAfterBreak="0">
    <w:nsid w:val="30F84CD1"/>
    <w:multiLevelType w:val="hybridMultilevel"/>
    <w:tmpl w:val="810885DE"/>
    <w:lvl w:ilvl="0" w:tplc="0CF21808">
      <w:start w:val="1"/>
      <w:numFmt w:val="bullet"/>
      <w:lvlText w:val=""/>
      <w:lvlJc w:val="left"/>
      <w:pPr>
        <w:ind w:left="720" w:hanging="360"/>
      </w:pPr>
      <w:rPr>
        <w:rFonts w:ascii="Symbol" w:hAnsi="Symbol" w:cs="Symbol" w:hint="default"/>
        <w:sz w:val="18"/>
        <w:szCs w:val="18"/>
      </w:rPr>
    </w:lvl>
    <w:lvl w:ilvl="1" w:tplc="39B2EFC0">
      <w:start w:val="1"/>
      <w:numFmt w:val="bullet"/>
      <w:lvlText w:val="o"/>
      <w:lvlJc w:val="left"/>
      <w:pPr>
        <w:ind w:left="1440" w:hanging="360"/>
      </w:pPr>
      <w:rPr>
        <w:rFonts w:ascii="Courier New" w:hAnsi="Courier New" w:cs="Courier New" w:hint="default"/>
      </w:rPr>
    </w:lvl>
    <w:lvl w:ilvl="2" w:tplc="5DCCC9D2">
      <w:start w:val="1"/>
      <w:numFmt w:val="bullet"/>
      <w:lvlText w:val=""/>
      <w:lvlJc w:val="left"/>
      <w:pPr>
        <w:ind w:left="2160" w:hanging="360"/>
      </w:pPr>
      <w:rPr>
        <w:rFonts w:ascii="Wingdings" w:hAnsi="Wingdings" w:cs="Wingdings" w:hint="default"/>
      </w:rPr>
    </w:lvl>
    <w:lvl w:ilvl="3" w:tplc="FAA07154">
      <w:start w:val="1"/>
      <w:numFmt w:val="bullet"/>
      <w:lvlText w:val=""/>
      <w:lvlJc w:val="left"/>
      <w:pPr>
        <w:ind w:left="2880" w:hanging="360"/>
      </w:pPr>
      <w:rPr>
        <w:rFonts w:ascii="Symbol" w:hAnsi="Symbol" w:cs="Symbol" w:hint="default"/>
      </w:rPr>
    </w:lvl>
    <w:lvl w:ilvl="4" w:tplc="2F043412">
      <w:start w:val="1"/>
      <w:numFmt w:val="bullet"/>
      <w:lvlText w:val="o"/>
      <w:lvlJc w:val="left"/>
      <w:pPr>
        <w:ind w:left="3600" w:hanging="360"/>
      </w:pPr>
      <w:rPr>
        <w:rFonts w:ascii="Courier New" w:hAnsi="Courier New" w:cs="Courier New" w:hint="default"/>
      </w:rPr>
    </w:lvl>
    <w:lvl w:ilvl="5" w:tplc="26BA045E">
      <w:start w:val="1"/>
      <w:numFmt w:val="bullet"/>
      <w:lvlText w:val=""/>
      <w:lvlJc w:val="left"/>
      <w:pPr>
        <w:ind w:left="4320" w:hanging="360"/>
      </w:pPr>
      <w:rPr>
        <w:rFonts w:ascii="Wingdings" w:hAnsi="Wingdings" w:cs="Wingdings" w:hint="default"/>
      </w:rPr>
    </w:lvl>
    <w:lvl w:ilvl="6" w:tplc="E0E08490">
      <w:start w:val="1"/>
      <w:numFmt w:val="bullet"/>
      <w:lvlText w:val=""/>
      <w:lvlJc w:val="left"/>
      <w:pPr>
        <w:ind w:left="5040" w:hanging="360"/>
      </w:pPr>
      <w:rPr>
        <w:rFonts w:ascii="Symbol" w:hAnsi="Symbol" w:cs="Symbol" w:hint="default"/>
      </w:rPr>
    </w:lvl>
    <w:lvl w:ilvl="7" w:tplc="32703ABA">
      <w:start w:val="1"/>
      <w:numFmt w:val="bullet"/>
      <w:lvlText w:val="o"/>
      <w:lvlJc w:val="left"/>
      <w:pPr>
        <w:ind w:left="5760" w:hanging="360"/>
      </w:pPr>
      <w:rPr>
        <w:rFonts w:ascii="Courier New" w:hAnsi="Courier New" w:cs="Courier New" w:hint="default"/>
      </w:rPr>
    </w:lvl>
    <w:lvl w:ilvl="8" w:tplc="4A6A266A">
      <w:start w:val="1"/>
      <w:numFmt w:val="bullet"/>
      <w:lvlText w:val=""/>
      <w:lvlJc w:val="left"/>
      <w:pPr>
        <w:ind w:left="6480" w:hanging="360"/>
      </w:pPr>
      <w:rPr>
        <w:rFonts w:ascii="Wingdings" w:hAnsi="Wingdings" w:cs="Wingdings" w:hint="default"/>
      </w:rPr>
    </w:lvl>
  </w:abstractNum>
  <w:abstractNum w:abstractNumId="18" w15:restartNumberingAfterBreak="0">
    <w:nsid w:val="31332AC0"/>
    <w:multiLevelType w:val="hybridMultilevel"/>
    <w:tmpl w:val="8A0EC658"/>
    <w:lvl w:ilvl="0" w:tplc="B5F88F66">
      <w:start w:val="1"/>
      <w:numFmt w:val="bullet"/>
      <w:lvlText w:val=""/>
      <w:lvlJc w:val="left"/>
      <w:pPr>
        <w:ind w:left="720" w:hanging="360"/>
      </w:pPr>
      <w:rPr>
        <w:rFonts w:ascii="Symbol" w:hAnsi="Symbol" w:cs="Symbol" w:hint="default"/>
        <w:sz w:val="18"/>
        <w:szCs w:val="18"/>
      </w:rPr>
    </w:lvl>
    <w:lvl w:ilvl="1" w:tplc="CD2A847E">
      <w:start w:val="1"/>
      <w:numFmt w:val="bullet"/>
      <w:lvlText w:val="o"/>
      <w:lvlJc w:val="left"/>
      <w:pPr>
        <w:ind w:left="1440" w:hanging="360"/>
      </w:pPr>
      <w:rPr>
        <w:rFonts w:ascii="Courier New" w:hAnsi="Courier New" w:cs="Courier New" w:hint="default"/>
      </w:rPr>
    </w:lvl>
    <w:lvl w:ilvl="2" w:tplc="3CAACDB8">
      <w:start w:val="1"/>
      <w:numFmt w:val="bullet"/>
      <w:lvlText w:val=""/>
      <w:lvlJc w:val="left"/>
      <w:pPr>
        <w:ind w:left="2160" w:hanging="360"/>
      </w:pPr>
      <w:rPr>
        <w:rFonts w:ascii="Wingdings" w:hAnsi="Wingdings" w:cs="Wingdings" w:hint="default"/>
      </w:rPr>
    </w:lvl>
    <w:lvl w:ilvl="3" w:tplc="89561070">
      <w:start w:val="1"/>
      <w:numFmt w:val="bullet"/>
      <w:lvlText w:val=""/>
      <w:lvlJc w:val="left"/>
      <w:pPr>
        <w:ind w:left="2880" w:hanging="360"/>
      </w:pPr>
      <w:rPr>
        <w:rFonts w:ascii="Symbol" w:hAnsi="Symbol" w:cs="Symbol" w:hint="default"/>
      </w:rPr>
    </w:lvl>
    <w:lvl w:ilvl="4" w:tplc="D5BE9654">
      <w:start w:val="1"/>
      <w:numFmt w:val="bullet"/>
      <w:lvlText w:val="o"/>
      <w:lvlJc w:val="left"/>
      <w:pPr>
        <w:ind w:left="3600" w:hanging="360"/>
      </w:pPr>
      <w:rPr>
        <w:rFonts w:ascii="Courier New" w:hAnsi="Courier New" w:cs="Courier New" w:hint="default"/>
      </w:rPr>
    </w:lvl>
    <w:lvl w:ilvl="5" w:tplc="941C7434">
      <w:start w:val="1"/>
      <w:numFmt w:val="bullet"/>
      <w:lvlText w:val=""/>
      <w:lvlJc w:val="left"/>
      <w:pPr>
        <w:ind w:left="4320" w:hanging="360"/>
      </w:pPr>
      <w:rPr>
        <w:rFonts w:ascii="Wingdings" w:hAnsi="Wingdings" w:cs="Wingdings" w:hint="default"/>
      </w:rPr>
    </w:lvl>
    <w:lvl w:ilvl="6" w:tplc="4FB43222">
      <w:start w:val="1"/>
      <w:numFmt w:val="bullet"/>
      <w:lvlText w:val=""/>
      <w:lvlJc w:val="left"/>
      <w:pPr>
        <w:ind w:left="5040" w:hanging="360"/>
      </w:pPr>
      <w:rPr>
        <w:rFonts w:ascii="Symbol" w:hAnsi="Symbol" w:cs="Symbol" w:hint="default"/>
      </w:rPr>
    </w:lvl>
    <w:lvl w:ilvl="7" w:tplc="A304653A">
      <w:start w:val="1"/>
      <w:numFmt w:val="bullet"/>
      <w:lvlText w:val="o"/>
      <w:lvlJc w:val="left"/>
      <w:pPr>
        <w:ind w:left="5760" w:hanging="360"/>
      </w:pPr>
      <w:rPr>
        <w:rFonts w:ascii="Courier New" w:hAnsi="Courier New" w:cs="Courier New" w:hint="default"/>
      </w:rPr>
    </w:lvl>
    <w:lvl w:ilvl="8" w:tplc="D284D338">
      <w:start w:val="1"/>
      <w:numFmt w:val="bullet"/>
      <w:lvlText w:val=""/>
      <w:lvlJc w:val="left"/>
      <w:pPr>
        <w:ind w:left="6480" w:hanging="360"/>
      </w:pPr>
      <w:rPr>
        <w:rFonts w:ascii="Wingdings" w:hAnsi="Wingdings" w:cs="Wingdings" w:hint="default"/>
      </w:rPr>
    </w:lvl>
  </w:abstractNum>
  <w:abstractNum w:abstractNumId="19" w15:restartNumberingAfterBreak="0">
    <w:nsid w:val="33D52395"/>
    <w:multiLevelType w:val="hybridMultilevel"/>
    <w:tmpl w:val="75DAC6CA"/>
    <w:lvl w:ilvl="0" w:tplc="B3984E92">
      <w:start w:val="1"/>
      <w:numFmt w:val="bullet"/>
      <w:lvlText w:val=""/>
      <w:lvlJc w:val="left"/>
      <w:pPr>
        <w:ind w:left="720" w:hanging="360"/>
      </w:pPr>
      <w:rPr>
        <w:rFonts w:ascii="Symbol" w:hAnsi="Symbol" w:cs="Symbol" w:hint="default"/>
        <w:sz w:val="18"/>
        <w:szCs w:val="18"/>
      </w:rPr>
    </w:lvl>
    <w:lvl w:ilvl="1" w:tplc="CF048CC2">
      <w:start w:val="1"/>
      <w:numFmt w:val="bullet"/>
      <w:lvlText w:val="o"/>
      <w:lvlJc w:val="left"/>
      <w:pPr>
        <w:ind w:left="1440" w:hanging="360"/>
      </w:pPr>
      <w:rPr>
        <w:rFonts w:ascii="Courier New" w:hAnsi="Courier New" w:cs="Courier New" w:hint="default"/>
        <w:sz w:val="18"/>
        <w:szCs w:val="18"/>
      </w:rPr>
    </w:lvl>
    <w:lvl w:ilvl="2" w:tplc="79B21846">
      <w:start w:val="1"/>
      <w:numFmt w:val="bullet"/>
      <w:lvlText w:val=""/>
      <w:lvlJc w:val="left"/>
      <w:pPr>
        <w:ind w:left="2160" w:hanging="360"/>
      </w:pPr>
      <w:rPr>
        <w:rFonts w:ascii="Wingdings" w:hAnsi="Wingdings" w:cs="Wingdings" w:hint="default"/>
      </w:rPr>
    </w:lvl>
    <w:lvl w:ilvl="3" w:tplc="BD70F2BC">
      <w:start w:val="1"/>
      <w:numFmt w:val="bullet"/>
      <w:lvlText w:val=""/>
      <w:lvlJc w:val="left"/>
      <w:pPr>
        <w:ind w:left="2880" w:hanging="360"/>
      </w:pPr>
      <w:rPr>
        <w:rFonts w:ascii="Symbol" w:hAnsi="Symbol" w:cs="Symbol" w:hint="default"/>
      </w:rPr>
    </w:lvl>
    <w:lvl w:ilvl="4" w:tplc="96942C5C">
      <w:start w:val="1"/>
      <w:numFmt w:val="bullet"/>
      <w:lvlText w:val="o"/>
      <w:lvlJc w:val="left"/>
      <w:pPr>
        <w:ind w:left="3600" w:hanging="360"/>
      </w:pPr>
      <w:rPr>
        <w:rFonts w:ascii="Courier New" w:hAnsi="Courier New" w:cs="Courier New" w:hint="default"/>
      </w:rPr>
    </w:lvl>
    <w:lvl w:ilvl="5" w:tplc="34121778">
      <w:start w:val="1"/>
      <w:numFmt w:val="bullet"/>
      <w:lvlText w:val=""/>
      <w:lvlJc w:val="left"/>
      <w:pPr>
        <w:ind w:left="4320" w:hanging="360"/>
      </w:pPr>
      <w:rPr>
        <w:rFonts w:ascii="Wingdings" w:hAnsi="Wingdings" w:cs="Wingdings" w:hint="default"/>
      </w:rPr>
    </w:lvl>
    <w:lvl w:ilvl="6" w:tplc="CA189C1A">
      <w:start w:val="1"/>
      <w:numFmt w:val="bullet"/>
      <w:lvlText w:val=""/>
      <w:lvlJc w:val="left"/>
      <w:pPr>
        <w:ind w:left="5040" w:hanging="360"/>
      </w:pPr>
      <w:rPr>
        <w:rFonts w:ascii="Symbol" w:hAnsi="Symbol" w:cs="Symbol" w:hint="default"/>
      </w:rPr>
    </w:lvl>
    <w:lvl w:ilvl="7" w:tplc="1284D944">
      <w:start w:val="1"/>
      <w:numFmt w:val="bullet"/>
      <w:lvlText w:val="o"/>
      <w:lvlJc w:val="left"/>
      <w:pPr>
        <w:ind w:left="5760" w:hanging="360"/>
      </w:pPr>
      <w:rPr>
        <w:rFonts w:ascii="Courier New" w:hAnsi="Courier New" w:cs="Courier New" w:hint="default"/>
      </w:rPr>
    </w:lvl>
    <w:lvl w:ilvl="8" w:tplc="9C748E72">
      <w:start w:val="1"/>
      <w:numFmt w:val="bullet"/>
      <w:lvlText w:val=""/>
      <w:lvlJc w:val="left"/>
      <w:pPr>
        <w:ind w:left="6480" w:hanging="360"/>
      </w:pPr>
      <w:rPr>
        <w:rFonts w:ascii="Wingdings" w:hAnsi="Wingdings" w:cs="Wingdings" w:hint="default"/>
      </w:rPr>
    </w:lvl>
  </w:abstractNum>
  <w:abstractNum w:abstractNumId="20" w15:restartNumberingAfterBreak="0">
    <w:nsid w:val="3B1F501B"/>
    <w:multiLevelType w:val="hybridMultilevel"/>
    <w:tmpl w:val="E3608B84"/>
    <w:lvl w:ilvl="0" w:tplc="BDD2AD1E">
      <w:start w:val="1"/>
      <w:numFmt w:val="bullet"/>
      <w:lvlText w:val=""/>
      <w:lvlJc w:val="left"/>
      <w:pPr>
        <w:ind w:left="720" w:hanging="360"/>
      </w:pPr>
      <w:rPr>
        <w:rFonts w:ascii="Symbol" w:hAnsi="Symbol" w:cs="Symbol" w:hint="default"/>
        <w:sz w:val="18"/>
        <w:szCs w:val="18"/>
      </w:rPr>
    </w:lvl>
    <w:lvl w:ilvl="1" w:tplc="E8C21E78">
      <w:start w:val="1"/>
      <w:numFmt w:val="bullet"/>
      <w:lvlText w:val="o"/>
      <w:lvlJc w:val="left"/>
      <w:pPr>
        <w:ind w:left="1440" w:hanging="360"/>
      </w:pPr>
      <w:rPr>
        <w:rFonts w:ascii="Courier New" w:hAnsi="Courier New" w:cs="Courier New" w:hint="default"/>
      </w:rPr>
    </w:lvl>
    <w:lvl w:ilvl="2" w:tplc="2D6E55A0">
      <w:start w:val="1"/>
      <w:numFmt w:val="bullet"/>
      <w:lvlText w:val=""/>
      <w:lvlJc w:val="left"/>
      <w:pPr>
        <w:ind w:left="2160" w:hanging="360"/>
      </w:pPr>
      <w:rPr>
        <w:rFonts w:ascii="Wingdings" w:hAnsi="Wingdings" w:cs="Wingdings" w:hint="default"/>
      </w:rPr>
    </w:lvl>
    <w:lvl w:ilvl="3" w:tplc="48320A72">
      <w:start w:val="1"/>
      <w:numFmt w:val="bullet"/>
      <w:lvlText w:val=""/>
      <w:lvlJc w:val="left"/>
      <w:pPr>
        <w:ind w:left="2880" w:hanging="360"/>
      </w:pPr>
      <w:rPr>
        <w:rFonts w:ascii="Symbol" w:hAnsi="Symbol" w:cs="Symbol" w:hint="default"/>
      </w:rPr>
    </w:lvl>
    <w:lvl w:ilvl="4" w:tplc="24D20650">
      <w:start w:val="1"/>
      <w:numFmt w:val="bullet"/>
      <w:lvlText w:val="o"/>
      <w:lvlJc w:val="left"/>
      <w:pPr>
        <w:ind w:left="3600" w:hanging="360"/>
      </w:pPr>
      <w:rPr>
        <w:rFonts w:ascii="Courier New" w:hAnsi="Courier New" w:cs="Courier New" w:hint="default"/>
      </w:rPr>
    </w:lvl>
    <w:lvl w:ilvl="5" w:tplc="9BC686A6">
      <w:start w:val="1"/>
      <w:numFmt w:val="bullet"/>
      <w:lvlText w:val=""/>
      <w:lvlJc w:val="left"/>
      <w:pPr>
        <w:ind w:left="4320" w:hanging="360"/>
      </w:pPr>
      <w:rPr>
        <w:rFonts w:ascii="Wingdings" w:hAnsi="Wingdings" w:cs="Wingdings" w:hint="default"/>
      </w:rPr>
    </w:lvl>
    <w:lvl w:ilvl="6" w:tplc="12A8F776">
      <w:start w:val="1"/>
      <w:numFmt w:val="bullet"/>
      <w:lvlText w:val=""/>
      <w:lvlJc w:val="left"/>
      <w:pPr>
        <w:ind w:left="5040" w:hanging="360"/>
      </w:pPr>
      <w:rPr>
        <w:rFonts w:ascii="Symbol" w:hAnsi="Symbol" w:cs="Symbol" w:hint="default"/>
      </w:rPr>
    </w:lvl>
    <w:lvl w:ilvl="7" w:tplc="34841C00">
      <w:start w:val="1"/>
      <w:numFmt w:val="bullet"/>
      <w:lvlText w:val="o"/>
      <w:lvlJc w:val="left"/>
      <w:pPr>
        <w:ind w:left="5760" w:hanging="360"/>
      </w:pPr>
      <w:rPr>
        <w:rFonts w:ascii="Courier New" w:hAnsi="Courier New" w:cs="Courier New" w:hint="default"/>
      </w:rPr>
    </w:lvl>
    <w:lvl w:ilvl="8" w:tplc="B734C806">
      <w:start w:val="1"/>
      <w:numFmt w:val="bullet"/>
      <w:lvlText w:val=""/>
      <w:lvlJc w:val="left"/>
      <w:pPr>
        <w:ind w:left="6480" w:hanging="360"/>
      </w:pPr>
      <w:rPr>
        <w:rFonts w:ascii="Wingdings" w:hAnsi="Wingdings" w:cs="Wingdings" w:hint="default"/>
      </w:rPr>
    </w:lvl>
  </w:abstractNum>
  <w:abstractNum w:abstractNumId="21" w15:restartNumberingAfterBreak="0">
    <w:nsid w:val="40D8714F"/>
    <w:multiLevelType w:val="hybridMultilevel"/>
    <w:tmpl w:val="6DEC867E"/>
    <w:lvl w:ilvl="0" w:tplc="0ACA6D4A">
      <w:start w:val="1"/>
      <w:numFmt w:val="bullet"/>
      <w:lvlText w:val=""/>
      <w:lvlJc w:val="left"/>
      <w:pPr>
        <w:ind w:left="720" w:hanging="360"/>
      </w:pPr>
      <w:rPr>
        <w:rFonts w:ascii="Symbol" w:hAnsi="Symbol" w:cs="Symbol" w:hint="default"/>
        <w:sz w:val="18"/>
        <w:szCs w:val="18"/>
      </w:rPr>
    </w:lvl>
    <w:lvl w:ilvl="1" w:tplc="2DF095CA">
      <w:start w:val="1"/>
      <w:numFmt w:val="bullet"/>
      <w:lvlText w:val="o"/>
      <w:lvlJc w:val="left"/>
      <w:pPr>
        <w:ind w:left="1440" w:hanging="360"/>
      </w:pPr>
      <w:rPr>
        <w:rFonts w:ascii="Courier New" w:hAnsi="Courier New" w:cs="Courier New" w:hint="default"/>
      </w:rPr>
    </w:lvl>
    <w:lvl w:ilvl="2" w:tplc="D3E45402">
      <w:start w:val="1"/>
      <w:numFmt w:val="bullet"/>
      <w:lvlText w:val=""/>
      <w:lvlJc w:val="left"/>
      <w:pPr>
        <w:ind w:left="2160" w:hanging="360"/>
      </w:pPr>
      <w:rPr>
        <w:rFonts w:ascii="Wingdings" w:hAnsi="Wingdings" w:cs="Wingdings" w:hint="default"/>
      </w:rPr>
    </w:lvl>
    <w:lvl w:ilvl="3" w:tplc="41B87CA0">
      <w:start w:val="1"/>
      <w:numFmt w:val="bullet"/>
      <w:lvlText w:val=""/>
      <w:lvlJc w:val="left"/>
      <w:pPr>
        <w:ind w:left="2880" w:hanging="360"/>
      </w:pPr>
      <w:rPr>
        <w:rFonts w:ascii="Symbol" w:hAnsi="Symbol" w:cs="Symbol" w:hint="default"/>
      </w:rPr>
    </w:lvl>
    <w:lvl w:ilvl="4" w:tplc="832EFADC">
      <w:start w:val="1"/>
      <w:numFmt w:val="bullet"/>
      <w:lvlText w:val="o"/>
      <w:lvlJc w:val="left"/>
      <w:pPr>
        <w:ind w:left="3600" w:hanging="360"/>
      </w:pPr>
      <w:rPr>
        <w:rFonts w:ascii="Courier New" w:hAnsi="Courier New" w:cs="Courier New" w:hint="default"/>
      </w:rPr>
    </w:lvl>
    <w:lvl w:ilvl="5" w:tplc="7B28332A">
      <w:start w:val="1"/>
      <w:numFmt w:val="bullet"/>
      <w:lvlText w:val=""/>
      <w:lvlJc w:val="left"/>
      <w:pPr>
        <w:ind w:left="4320" w:hanging="360"/>
      </w:pPr>
      <w:rPr>
        <w:rFonts w:ascii="Wingdings" w:hAnsi="Wingdings" w:cs="Wingdings" w:hint="default"/>
      </w:rPr>
    </w:lvl>
    <w:lvl w:ilvl="6" w:tplc="1E58715A">
      <w:start w:val="1"/>
      <w:numFmt w:val="bullet"/>
      <w:lvlText w:val=""/>
      <w:lvlJc w:val="left"/>
      <w:pPr>
        <w:ind w:left="5040" w:hanging="360"/>
      </w:pPr>
      <w:rPr>
        <w:rFonts w:ascii="Symbol" w:hAnsi="Symbol" w:cs="Symbol" w:hint="default"/>
      </w:rPr>
    </w:lvl>
    <w:lvl w:ilvl="7" w:tplc="E230D8F4">
      <w:start w:val="1"/>
      <w:numFmt w:val="bullet"/>
      <w:lvlText w:val="o"/>
      <w:lvlJc w:val="left"/>
      <w:pPr>
        <w:ind w:left="5760" w:hanging="360"/>
      </w:pPr>
      <w:rPr>
        <w:rFonts w:ascii="Courier New" w:hAnsi="Courier New" w:cs="Courier New" w:hint="default"/>
      </w:rPr>
    </w:lvl>
    <w:lvl w:ilvl="8" w:tplc="9A089FE4">
      <w:start w:val="1"/>
      <w:numFmt w:val="bullet"/>
      <w:lvlText w:val=""/>
      <w:lvlJc w:val="left"/>
      <w:pPr>
        <w:ind w:left="6480" w:hanging="360"/>
      </w:pPr>
      <w:rPr>
        <w:rFonts w:ascii="Wingdings" w:hAnsi="Wingdings" w:cs="Wingdings" w:hint="default"/>
      </w:rPr>
    </w:lvl>
  </w:abstractNum>
  <w:abstractNum w:abstractNumId="22" w15:restartNumberingAfterBreak="0">
    <w:nsid w:val="447E504D"/>
    <w:multiLevelType w:val="hybridMultilevel"/>
    <w:tmpl w:val="CF1E4958"/>
    <w:lvl w:ilvl="0" w:tplc="2C041848">
      <w:start w:val="1"/>
      <w:numFmt w:val="bullet"/>
      <w:lvlText w:val=""/>
      <w:lvlJc w:val="left"/>
      <w:pPr>
        <w:ind w:left="720" w:hanging="360"/>
      </w:pPr>
      <w:rPr>
        <w:rFonts w:ascii="Symbol" w:hAnsi="Symbol" w:cs="Symbol" w:hint="default"/>
        <w:sz w:val="18"/>
        <w:szCs w:val="18"/>
      </w:rPr>
    </w:lvl>
    <w:lvl w:ilvl="1" w:tplc="09CAD5DC">
      <w:start w:val="1"/>
      <w:numFmt w:val="bullet"/>
      <w:lvlText w:val="o"/>
      <w:lvlJc w:val="left"/>
      <w:pPr>
        <w:ind w:left="1440" w:hanging="360"/>
      </w:pPr>
      <w:rPr>
        <w:rFonts w:ascii="Courier New" w:hAnsi="Courier New" w:cs="Courier New" w:hint="default"/>
      </w:rPr>
    </w:lvl>
    <w:lvl w:ilvl="2" w:tplc="16CCEB70">
      <w:start w:val="1"/>
      <w:numFmt w:val="bullet"/>
      <w:lvlText w:val=""/>
      <w:lvlJc w:val="left"/>
      <w:pPr>
        <w:ind w:left="2160" w:hanging="360"/>
      </w:pPr>
      <w:rPr>
        <w:rFonts w:ascii="Wingdings" w:hAnsi="Wingdings" w:cs="Wingdings" w:hint="default"/>
      </w:rPr>
    </w:lvl>
    <w:lvl w:ilvl="3" w:tplc="D6D2E12E">
      <w:start w:val="1"/>
      <w:numFmt w:val="bullet"/>
      <w:lvlText w:val=""/>
      <w:lvlJc w:val="left"/>
      <w:pPr>
        <w:ind w:left="2880" w:hanging="360"/>
      </w:pPr>
      <w:rPr>
        <w:rFonts w:ascii="Symbol" w:hAnsi="Symbol" w:cs="Symbol" w:hint="default"/>
      </w:rPr>
    </w:lvl>
    <w:lvl w:ilvl="4" w:tplc="4A40E00C">
      <w:start w:val="1"/>
      <w:numFmt w:val="bullet"/>
      <w:lvlText w:val="o"/>
      <w:lvlJc w:val="left"/>
      <w:pPr>
        <w:ind w:left="3600" w:hanging="360"/>
      </w:pPr>
      <w:rPr>
        <w:rFonts w:ascii="Courier New" w:hAnsi="Courier New" w:cs="Courier New" w:hint="default"/>
      </w:rPr>
    </w:lvl>
    <w:lvl w:ilvl="5" w:tplc="B9C8B1FA">
      <w:start w:val="1"/>
      <w:numFmt w:val="bullet"/>
      <w:lvlText w:val=""/>
      <w:lvlJc w:val="left"/>
      <w:pPr>
        <w:ind w:left="4320" w:hanging="360"/>
      </w:pPr>
      <w:rPr>
        <w:rFonts w:ascii="Wingdings" w:hAnsi="Wingdings" w:cs="Wingdings" w:hint="default"/>
      </w:rPr>
    </w:lvl>
    <w:lvl w:ilvl="6" w:tplc="6F3A9E94">
      <w:start w:val="1"/>
      <w:numFmt w:val="bullet"/>
      <w:lvlText w:val=""/>
      <w:lvlJc w:val="left"/>
      <w:pPr>
        <w:ind w:left="5040" w:hanging="360"/>
      </w:pPr>
      <w:rPr>
        <w:rFonts w:ascii="Symbol" w:hAnsi="Symbol" w:cs="Symbol" w:hint="default"/>
      </w:rPr>
    </w:lvl>
    <w:lvl w:ilvl="7" w:tplc="22D0FE6A">
      <w:start w:val="1"/>
      <w:numFmt w:val="bullet"/>
      <w:lvlText w:val="o"/>
      <w:lvlJc w:val="left"/>
      <w:pPr>
        <w:ind w:left="5760" w:hanging="360"/>
      </w:pPr>
      <w:rPr>
        <w:rFonts w:ascii="Courier New" w:hAnsi="Courier New" w:cs="Courier New" w:hint="default"/>
      </w:rPr>
    </w:lvl>
    <w:lvl w:ilvl="8" w:tplc="AD96F776">
      <w:start w:val="1"/>
      <w:numFmt w:val="bullet"/>
      <w:lvlText w:val=""/>
      <w:lvlJc w:val="left"/>
      <w:pPr>
        <w:ind w:left="6480" w:hanging="360"/>
      </w:pPr>
      <w:rPr>
        <w:rFonts w:ascii="Wingdings" w:hAnsi="Wingdings" w:cs="Wingdings" w:hint="default"/>
      </w:rPr>
    </w:lvl>
  </w:abstractNum>
  <w:abstractNum w:abstractNumId="23" w15:restartNumberingAfterBreak="0">
    <w:nsid w:val="470D7020"/>
    <w:multiLevelType w:val="hybridMultilevel"/>
    <w:tmpl w:val="81704310"/>
    <w:lvl w:ilvl="0" w:tplc="4B50BA70">
      <w:start w:val="1"/>
      <w:numFmt w:val="bullet"/>
      <w:lvlText w:val=""/>
      <w:lvlJc w:val="left"/>
      <w:pPr>
        <w:ind w:left="720" w:hanging="360"/>
      </w:pPr>
      <w:rPr>
        <w:rFonts w:ascii="Symbol" w:hAnsi="Symbol" w:cs="Symbol" w:hint="default"/>
        <w:sz w:val="18"/>
        <w:szCs w:val="18"/>
      </w:rPr>
    </w:lvl>
    <w:lvl w:ilvl="1" w:tplc="EEC2238E">
      <w:start w:val="1"/>
      <w:numFmt w:val="bullet"/>
      <w:lvlText w:val="o"/>
      <w:lvlJc w:val="left"/>
      <w:pPr>
        <w:ind w:left="1440" w:hanging="360"/>
      </w:pPr>
      <w:rPr>
        <w:rFonts w:ascii="Courier New" w:hAnsi="Courier New" w:cs="Courier New" w:hint="default"/>
      </w:rPr>
    </w:lvl>
    <w:lvl w:ilvl="2" w:tplc="69FA05B2">
      <w:start w:val="1"/>
      <w:numFmt w:val="bullet"/>
      <w:lvlText w:val=""/>
      <w:lvlJc w:val="left"/>
      <w:pPr>
        <w:ind w:left="2160" w:hanging="360"/>
      </w:pPr>
      <w:rPr>
        <w:rFonts w:ascii="Wingdings" w:hAnsi="Wingdings" w:cs="Wingdings" w:hint="default"/>
      </w:rPr>
    </w:lvl>
    <w:lvl w:ilvl="3" w:tplc="E83E1FCE">
      <w:start w:val="1"/>
      <w:numFmt w:val="bullet"/>
      <w:lvlText w:val=""/>
      <w:lvlJc w:val="left"/>
      <w:pPr>
        <w:ind w:left="2880" w:hanging="360"/>
      </w:pPr>
      <w:rPr>
        <w:rFonts w:ascii="Symbol" w:hAnsi="Symbol" w:cs="Symbol" w:hint="default"/>
      </w:rPr>
    </w:lvl>
    <w:lvl w:ilvl="4" w:tplc="62C46536">
      <w:start w:val="1"/>
      <w:numFmt w:val="bullet"/>
      <w:lvlText w:val="o"/>
      <w:lvlJc w:val="left"/>
      <w:pPr>
        <w:ind w:left="3600" w:hanging="360"/>
      </w:pPr>
      <w:rPr>
        <w:rFonts w:ascii="Courier New" w:hAnsi="Courier New" w:cs="Courier New" w:hint="default"/>
      </w:rPr>
    </w:lvl>
    <w:lvl w:ilvl="5" w:tplc="1EFE4A9C">
      <w:start w:val="1"/>
      <w:numFmt w:val="bullet"/>
      <w:lvlText w:val=""/>
      <w:lvlJc w:val="left"/>
      <w:pPr>
        <w:ind w:left="4320" w:hanging="360"/>
      </w:pPr>
      <w:rPr>
        <w:rFonts w:ascii="Wingdings" w:hAnsi="Wingdings" w:cs="Wingdings" w:hint="default"/>
      </w:rPr>
    </w:lvl>
    <w:lvl w:ilvl="6" w:tplc="B9AC8BCC">
      <w:start w:val="1"/>
      <w:numFmt w:val="bullet"/>
      <w:lvlText w:val=""/>
      <w:lvlJc w:val="left"/>
      <w:pPr>
        <w:ind w:left="5040" w:hanging="360"/>
      </w:pPr>
      <w:rPr>
        <w:rFonts w:ascii="Symbol" w:hAnsi="Symbol" w:cs="Symbol" w:hint="default"/>
      </w:rPr>
    </w:lvl>
    <w:lvl w:ilvl="7" w:tplc="B98A80A6">
      <w:start w:val="1"/>
      <w:numFmt w:val="bullet"/>
      <w:lvlText w:val="o"/>
      <w:lvlJc w:val="left"/>
      <w:pPr>
        <w:ind w:left="5760" w:hanging="360"/>
      </w:pPr>
      <w:rPr>
        <w:rFonts w:ascii="Courier New" w:hAnsi="Courier New" w:cs="Courier New" w:hint="default"/>
      </w:rPr>
    </w:lvl>
    <w:lvl w:ilvl="8" w:tplc="C2340170">
      <w:start w:val="1"/>
      <w:numFmt w:val="bullet"/>
      <w:lvlText w:val=""/>
      <w:lvlJc w:val="left"/>
      <w:pPr>
        <w:ind w:left="6480" w:hanging="360"/>
      </w:pPr>
      <w:rPr>
        <w:rFonts w:ascii="Wingdings" w:hAnsi="Wingdings" w:cs="Wingdings" w:hint="default"/>
      </w:rPr>
    </w:lvl>
  </w:abstractNum>
  <w:abstractNum w:abstractNumId="24" w15:restartNumberingAfterBreak="0">
    <w:nsid w:val="4896690C"/>
    <w:multiLevelType w:val="hybridMultilevel"/>
    <w:tmpl w:val="58C887BC"/>
    <w:lvl w:ilvl="0" w:tplc="AD44BE16">
      <w:start w:val="1"/>
      <w:numFmt w:val="bullet"/>
      <w:lvlText w:val=""/>
      <w:lvlJc w:val="left"/>
      <w:pPr>
        <w:ind w:left="720" w:hanging="360"/>
      </w:pPr>
      <w:rPr>
        <w:rFonts w:ascii="Symbol" w:hAnsi="Symbol" w:cs="Symbol" w:hint="default"/>
        <w:sz w:val="18"/>
        <w:szCs w:val="18"/>
      </w:rPr>
    </w:lvl>
    <w:lvl w:ilvl="1" w:tplc="058C3F84">
      <w:start w:val="1"/>
      <w:numFmt w:val="bullet"/>
      <w:lvlText w:val="o"/>
      <w:lvlJc w:val="left"/>
      <w:pPr>
        <w:ind w:left="1440" w:hanging="360"/>
      </w:pPr>
      <w:rPr>
        <w:rFonts w:ascii="Courier New" w:hAnsi="Courier New" w:cs="Courier New" w:hint="default"/>
      </w:rPr>
    </w:lvl>
    <w:lvl w:ilvl="2" w:tplc="1FFC7C54">
      <w:start w:val="1"/>
      <w:numFmt w:val="bullet"/>
      <w:lvlText w:val=""/>
      <w:lvlJc w:val="left"/>
      <w:pPr>
        <w:ind w:left="2160" w:hanging="360"/>
      </w:pPr>
      <w:rPr>
        <w:rFonts w:ascii="Wingdings" w:hAnsi="Wingdings" w:cs="Wingdings" w:hint="default"/>
      </w:rPr>
    </w:lvl>
    <w:lvl w:ilvl="3" w:tplc="1260643C">
      <w:start w:val="1"/>
      <w:numFmt w:val="bullet"/>
      <w:lvlText w:val=""/>
      <w:lvlJc w:val="left"/>
      <w:pPr>
        <w:ind w:left="2880" w:hanging="360"/>
      </w:pPr>
      <w:rPr>
        <w:rFonts w:ascii="Symbol" w:hAnsi="Symbol" w:cs="Symbol" w:hint="default"/>
      </w:rPr>
    </w:lvl>
    <w:lvl w:ilvl="4" w:tplc="DD28E3BC">
      <w:start w:val="1"/>
      <w:numFmt w:val="bullet"/>
      <w:lvlText w:val="o"/>
      <w:lvlJc w:val="left"/>
      <w:pPr>
        <w:ind w:left="3600" w:hanging="360"/>
      </w:pPr>
      <w:rPr>
        <w:rFonts w:ascii="Courier New" w:hAnsi="Courier New" w:cs="Courier New" w:hint="default"/>
      </w:rPr>
    </w:lvl>
    <w:lvl w:ilvl="5" w:tplc="4EB4B0F8">
      <w:start w:val="1"/>
      <w:numFmt w:val="bullet"/>
      <w:lvlText w:val=""/>
      <w:lvlJc w:val="left"/>
      <w:pPr>
        <w:ind w:left="4320" w:hanging="360"/>
      </w:pPr>
      <w:rPr>
        <w:rFonts w:ascii="Wingdings" w:hAnsi="Wingdings" w:cs="Wingdings" w:hint="default"/>
      </w:rPr>
    </w:lvl>
    <w:lvl w:ilvl="6" w:tplc="B51A36FE">
      <w:start w:val="1"/>
      <w:numFmt w:val="bullet"/>
      <w:lvlText w:val=""/>
      <w:lvlJc w:val="left"/>
      <w:pPr>
        <w:ind w:left="5040" w:hanging="360"/>
      </w:pPr>
      <w:rPr>
        <w:rFonts w:ascii="Symbol" w:hAnsi="Symbol" w:cs="Symbol" w:hint="default"/>
      </w:rPr>
    </w:lvl>
    <w:lvl w:ilvl="7" w:tplc="F760A768">
      <w:start w:val="1"/>
      <w:numFmt w:val="bullet"/>
      <w:lvlText w:val="o"/>
      <w:lvlJc w:val="left"/>
      <w:pPr>
        <w:ind w:left="5760" w:hanging="360"/>
      </w:pPr>
      <w:rPr>
        <w:rFonts w:ascii="Courier New" w:hAnsi="Courier New" w:cs="Courier New" w:hint="default"/>
      </w:rPr>
    </w:lvl>
    <w:lvl w:ilvl="8" w:tplc="E9367052">
      <w:start w:val="1"/>
      <w:numFmt w:val="bullet"/>
      <w:lvlText w:val=""/>
      <w:lvlJc w:val="left"/>
      <w:pPr>
        <w:ind w:left="6480" w:hanging="360"/>
      </w:pPr>
      <w:rPr>
        <w:rFonts w:ascii="Wingdings" w:hAnsi="Wingdings" w:cs="Wingdings" w:hint="default"/>
      </w:rPr>
    </w:lvl>
  </w:abstractNum>
  <w:abstractNum w:abstractNumId="25" w15:restartNumberingAfterBreak="0">
    <w:nsid w:val="48D557FC"/>
    <w:multiLevelType w:val="hybridMultilevel"/>
    <w:tmpl w:val="4B4AE1BE"/>
    <w:lvl w:ilvl="0" w:tplc="C1508F22">
      <w:start w:val="1"/>
      <w:numFmt w:val="bullet"/>
      <w:lvlText w:val=""/>
      <w:lvlJc w:val="left"/>
      <w:pPr>
        <w:ind w:left="720" w:hanging="360"/>
      </w:pPr>
      <w:rPr>
        <w:rFonts w:ascii="Symbol" w:hAnsi="Symbol" w:cs="Symbol" w:hint="default"/>
        <w:sz w:val="18"/>
        <w:szCs w:val="18"/>
      </w:rPr>
    </w:lvl>
    <w:lvl w:ilvl="1" w:tplc="B0321EF6">
      <w:start w:val="1"/>
      <w:numFmt w:val="bullet"/>
      <w:lvlText w:val="o"/>
      <w:lvlJc w:val="left"/>
      <w:pPr>
        <w:ind w:left="1440" w:hanging="360"/>
      </w:pPr>
      <w:rPr>
        <w:rFonts w:ascii="Courier New" w:hAnsi="Courier New" w:cs="Courier New" w:hint="default"/>
      </w:rPr>
    </w:lvl>
    <w:lvl w:ilvl="2" w:tplc="1F6015CC">
      <w:start w:val="1"/>
      <w:numFmt w:val="bullet"/>
      <w:lvlText w:val=""/>
      <w:lvlJc w:val="left"/>
      <w:pPr>
        <w:ind w:left="2160" w:hanging="360"/>
      </w:pPr>
      <w:rPr>
        <w:rFonts w:ascii="Wingdings" w:hAnsi="Wingdings" w:cs="Wingdings" w:hint="default"/>
      </w:rPr>
    </w:lvl>
    <w:lvl w:ilvl="3" w:tplc="75523A5A">
      <w:start w:val="1"/>
      <w:numFmt w:val="bullet"/>
      <w:lvlText w:val=""/>
      <w:lvlJc w:val="left"/>
      <w:pPr>
        <w:ind w:left="2880" w:hanging="360"/>
      </w:pPr>
      <w:rPr>
        <w:rFonts w:ascii="Symbol" w:hAnsi="Symbol" w:cs="Symbol" w:hint="default"/>
      </w:rPr>
    </w:lvl>
    <w:lvl w:ilvl="4" w:tplc="1D36E466">
      <w:start w:val="1"/>
      <w:numFmt w:val="bullet"/>
      <w:lvlText w:val="o"/>
      <w:lvlJc w:val="left"/>
      <w:pPr>
        <w:ind w:left="3600" w:hanging="360"/>
      </w:pPr>
      <w:rPr>
        <w:rFonts w:ascii="Courier New" w:hAnsi="Courier New" w:cs="Courier New" w:hint="default"/>
      </w:rPr>
    </w:lvl>
    <w:lvl w:ilvl="5" w:tplc="A6DAA34E">
      <w:start w:val="1"/>
      <w:numFmt w:val="bullet"/>
      <w:lvlText w:val=""/>
      <w:lvlJc w:val="left"/>
      <w:pPr>
        <w:ind w:left="4320" w:hanging="360"/>
      </w:pPr>
      <w:rPr>
        <w:rFonts w:ascii="Wingdings" w:hAnsi="Wingdings" w:cs="Wingdings" w:hint="default"/>
      </w:rPr>
    </w:lvl>
    <w:lvl w:ilvl="6" w:tplc="6D4A33A0">
      <w:start w:val="1"/>
      <w:numFmt w:val="bullet"/>
      <w:lvlText w:val=""/>
      <w:lvlJc w:val="left"/>
      <w:pPr>
        <w:ind w:left="5040" w:hanging="360"/>
      </w:pPr>
      <w:rPr>
        <w:rFonts w:ascii="Symbol" w:hAnsi="Symbol" w:cs="Symbol" w:hint="default"/>
      </w:rPr>
    </w:lvl>
    <w:lvl w:ilvl="7" w:tplc="E4BA2E8C">
      <w:start w:val="1"/>
      <w:numFmt w:val="bullet"/>
      <w:lvlText w:val="o"/>
      <w:lvlJc w:val="left"/>
      <w:pPr>
        <w:ind w:left="5760" w:hanging="360"/>
      </w:pPr>
      <w:rPr>
        <w:rFonts w:ascii="Courier New" w:hAnsi="Courier New" w:cs="Courier New" w:hint="default"/>
      </w:rPr>
    </w:lvl>
    <w:lvl w:ilvl="8" w:tplc="1FDCBA8C">
      <w:start w:val="1"/>
      <w:numFmt w:val="bullet"/>
      <w:lvlText w:val=""/>
      <w:lvlJc w:val="left"/>
      <w:pPr>
        <w:ind w:left="6480" w:hanging="360"/>
      </w:pPr>
      <w:rPr>
        <w:rFonts w:ascii="Wingdings" w:hAnsi="Wingdings" w:cs="Wingdings" w:hint="default"/>
      </w:rPr>
    </w:lvl>
  </w:abstractNum>
  <w:abstractNum w:abstractNumId="26" w15:restartNumberingAfterBreak="0">
    <w:nsid w:val="4A211296"/>
    <w:multiLevelType w:val="hybridMultilevel"/>
    <w:tmpl w:val="83F61E02"/>
    <w:lvl w:ilvl="0" w:tplc="7D14F78C">
      <w:start w:val="1"/>
      <w:numFmt w:val="bullet"/>
      <w:lvlText w:val=""/>
      <w:lvlJc w:val="left"/>
      <w:pPr>
        <w:ind w:left="720" w:hanging="360"/>
      </w:pPr>
      <w:rPr>
        <w:rFonts w:ascii="Symbol" w:hAnsi="Symbol" w:cs="Symbol" w:hint="default"/>
        <w:sz w:val="18"/>
        <w:szCs w:val="18"/>
      </w:rPr>
    </w:lvl>
    <w:lvl w:ilvl="1" w:tplc="48289A2E">
      <w:start w:val="1"/>
      <w:numFmt w:val="bullet"/>
      <w:lvlText w:val="o"/>
      <w:lvlJc w:val="left"/>
      <w:pPr>
        <w:ind w:left="1440" w:hanging="360"/>
      </w:pPr>
      <w:rPr>
        <w:rFonts w:ascii="Courier New" w:hAnsi="Courier New" w:cs="Courier New" w:hint="default"/>
      </w:rPr>
    </w:lvl>
    <w:lvl w:ilvl="2" w:tplc="50900FF0">
      <w:start w:val="1"/>
      <w:numFmt w:val="bullet"/>
      <w:lvlText w:val=""/>
      <w:lvlJc w:val="left"/>
      <w:pPr>
        <w:ind w:left="2160" w:hanging="360"/>
      </w:pPr>
      <w:rPr>
        <w:rFonts w:ascii="Wingdings" w:hAnsi="Wingdings" w:cs="Wingdings" w:hint="default"/>
      </w:rPr>
    </w:lvl>
    <w:lvl w:ilvl="3" w:tplc="AFD0523C">
      <w:start w:val="1"/>
      <w:numFmt w:val="bullet"/>
      <w:lvlText w:val=""/>
      <w:lvlJc w:val="left"/>
      <w:pPr>
        <w:ind w:left="2880" w:hanging="360"/>
      </w:pPr>
      <w:rPr>
        <w:rFonts w:ascii="Symbol" w:hAnsi="Symbol" w:cs="Symbol" w:hint="default"/>
      </w:rPr>
    </w:lvl>
    <w:lvl w:ilvl="4" w:tplc="173CA5AE">
      <w:start w:val="1"/>
      <w:numFmt w:val="bullet"/>
      <w:lvlText w:val="o"/>
      <w:lvlJc w:val="left"/>
      <w:pPr>
        <w:ind w:left="3600" w:hanging="360"/>
      </w:pPr>
      <w:rPr>
        <w:rFonts w:ascii="Courier New" w:hAnsi="Courier New" w:cs="Courier New" w:hint="default"/>
      </w:rPr>
    </w:lvl>
    <w:lvl w:ilvl="5" w:tplc="79682F70">
      <w:start w:val="1"/>
      <w:numFmt w:val="bullet"/>
      <w:lvlText w:val=""/>
      <w:lvlJc w:val="left"/>
      <w:pPr>
        <w:ind w:left="4320" w:hanging="360"/>
      </w:pPr>
      <w:rPr>
        <w:rFonts w:ascii="Wingdings" w:hAnsi="Wingdings" w:cs="Wingdings" w:hint="default"/>
      </w:rPr>
    </w:lvl>
    <w:lvl w:ilvl="6" w:tplc="53F8B27C">
      <w:start w:val="1"/>
      <w:numFmt w:val="bullet"/>
      <w:lvlText w:val=""/>
      <w:lvlJc w:val="left"/>
      <w:pPr>
        <w:ind w:left="5040" w:hanging="360"/>
      </w:pPr>
      <w:rPr>
        <w:rFonts w:ascii="Symbol" w:hAnsi="Symbol" w:cs="Symbol" w:hint="default"/>
      </w:rPr>
    </w:lvl>
    <w:lvl w:ilvl="7" w:tplc="DD4C44E6">
      <w:start w:val="1"/>
      <w:numFmt w:val="bullet"/>
      <w:lvlText w:val="o"/>
      <w:lvlJc w:val="left"/>
      <w:pPr>
        <w:ind w:left="5760" w:hanging="360"/>
      </w:pPr>
      <w:rPr>
        <w:rFonts w:ascii="Courier New" w:hAnsi="Courier New" w:cs="Courier New" w:hint="default"/>
      </w:rPr>
    </w:lvl>
    <w:lvl w:ilvl="8" w:tplc="8ABCC7E6">
      <w:start w:val="1"/>
      <w:numFmt w:val="bullet"/>
      <w:lvlText w:val=""/>
      <w:lvlJc w:val="left"/>
      <w:pPr>
        <w:ind w:left="6480" w:hanging="360"/>
      </w:pPr>
      <w:rPr>
        <w:rFonts w:ascii="Wingdings" w:hAnsi="Wingdings" w:cs="Wingdings" w:hint="default"/>
      </w:rPr>
    </w:lvl>
  </w:abstractNum>
  <w:abstractNum w:abstractNumId="27" w15:restartNumberingAfterBreak="0">
    <w:nsid w:val="4B566ABE"/>
    <w:multiLevelType w:val="hybridMultilevel"/>
    <w:tmpl w:val="B78CE724"/>
    <w:lvl w:ilvl="0" w:tplc="E3EEAB20">
      <w:start w:val="1"/>
      <w:numFmt w:val="bullet"/>
      <w:lvlText w:val=""/>
      <w:lvlJc w:val="left"/>
      <w:pPr>
        <w:ind w:left="720" w:hanging="360"/>
      </w:pPr>
      <w:rPr>
        <w:rFonts w:ascii="Symbol" w:hAnsi="Symbol" w:cs="Symbol" w:hint="default"/>
        <w:sz w:val="18"/>
        <w:szCs w:val="18"/>
      </w:rPr>
    </w:lvl>
    <w:lvl w:ilvl="1" w:tplc="8D42C072">
      <w:start w:val="1"/>
      <w:numFmt w:val="bullet"/>
      <w:lvlText w:val="o"/>
      <w:lvlJc w:val="left"/>
      <w:pPr>
        <w:ind w:left="1440" w:hanging="360"/>
      </w:pPr>
      <w:rPr>
        <w:rFonts w:ascii="Courier New" w:hAnsi="Courier New" w:cs="Courier New" w:hint="default"/>
      </w:rPr>
    </w:lvl>
    <w:lvl w:ilvl="2" w:tplc="8838605A">
      <w:start w:val="1"/>
      <w:numFmt w:val="bullet"/>
      <w:lvlText w:val=""/>
      <w:lvlJc w:val="left"/>
      <w:pPr>
        <w:ind w:left="2160" w:hanging="360"/>
      </w:pPr>
      <w:rPr>
        <w:rFonts w:ascii="Wingdings" w:hAnsi="Wingdings" w:cs="Wingdings" w:hint="default"/>
      </w:rPr>
    </w:lvl>
    <w:lvl w:ilvl="3" w:tplc="D8D85552">
      <w:start w:val="1"/>
      <w:numFmt w:val="bullet"/>
      <w:lvlText w:val=""/>
      <w:lvlJc w:val="left"/>
      <w:pPr>
        <w:ind w:left="2880" w:hanging="360"/>
      </w:pPr>
      <w:rPr>
        <w:rFonts w:ascii="Symbol" w:hAnsi="Symbol" w:cs="Symbol" w:hint="default"/>
      </w:rPr>
    </w:lvl>
    <w:lvl w:ilvl="4" w:tplc="BD1EB9B2">
      <w:start w:val="1"/>
      <w:numFmt w:val="bullet"/>
      <w:lvlText w:val="o"/>
      <w:lvlJc w:val="left"/>
      <w:pPr>
        <w:ind w:left="3600" w:hanging="360"/>
      </w:pPr>
      <w:rPr>
        <w:rFonts w:ascii="Courier New" w:hAnsi="Courier New" w:cs="Courier New" w:hint="default"/>
      </w:rPr>
    </w:lvl>
    <w:lvl w:ilvl="5" w:tplc="71EE49D0">
      <w:start w:val="1"/>
      <w:numFmt w:val="bullet"/>
      <w:lvlText w:val=""/>
      <w:lvlJc w:val="left"/>
      <w:pPr>
        <w:ind w:left="4320" w:hanging="360"/>
      </w:pPr>
      <w:rPr>
        <w:rFonts w:ascii="Wingdings" w:hAnsi="Wingdings" w:cs="Wingdings" w:hint="default"/>
      </w:rPr>
    </w:lvl>
    <w:lvl w:ilvl="6" w:tplc="12D4A6FE">
      <w:start w:val="1"/>
      <w:numFmt w:val="bullet"/>
      <w:lvlText w:val=""/>
      <w:lvlJc w:val="left"/>
      <w:pPr>
        <w:ind w:left="5040" w:hanging="360"/>
      </w:pPr>
      <w:rPr>
        <w:rFonts w:ascii="Symbol" w:hAnsi="Symbol" w:cs="Symbol" w:hint="default"/>
      </w:rPr>
    </w:lvl>
    <w:lvl w:ilvl="7" w:tplc="F80A46F4">
      <w:start w:val="1"/>
      <w:numFmt w:val="bullet"/>
      <w:lvlText w:val="o"/>
      <w:lvlJc w:val="left"/>
      <w:pPr>
        <w:ind w:left="5760" w:hanging="360"/>
      </w:pPr>
      <w:rPr>
        <w:rFonts w:ascii="Courier New" w:hAnsi="Courier New" w:cs="Courier New" w:hint="default"/>
      </w:rPr>
    </w:lvl>
    <w:lvl w:ilvl="8" w:tplc="63D2E950">
      <w:start w:val="1"/>
      <w:numFmt w:val="bullet"/>
      <w:lvlText w:val=""/>
      <w:lvlJc w:val="left"/>
      <w:pPr>
        <w:ind w:left="6480" w:hanging="360"/>
      </w:pPr>
      <w:rPr>
        <w:rFonts w:ascii="Wingdings" w:hAnsi="Wingdings" w:cs="Wingdings" w:hint="default"/>
      </w:rPr>
    </w:lvl>
  </w:abstractNum>
  <w:abstractNum w:abstractNumId="28" w15:restartNumberingAfterBreak="0">
    <w:nsid w:val="50BF7B03"/>
    <w:multiLevelType w:val="hybridMultilevel"/>
    <w:tmpl w:val="CE729F22"/>
    <w:lvl w:ilvl="0" w:tplc="7280008C">
      <w:start w:val="1"/>
      <w:numFmt w:val="bullet"/>
      <w:lvlText w:val=""/>
      <w:lvlJc w:val="left"/>
      <w:pPr>
        <w:ind w:left="720" w:hanging="360"/>
      </w:pPr>
      <w:rPr>
        <w:rFonts w:ascii="Symbol" w:hAnsi="Symbol" w:cs="Symbol" w:hint="default"/>
        <w:sz w:val="18"/>
        <w:szCs w:val="18"/>
      </w:rPr>
    </w:lvl>
    <w:lvl w:ilvl="1" w:tplc="4802FBDA">
      <w:start w:val="1"/>
      <w:numFmt w:val="bullet"/>
      <w:lvlText w:val="o"/>
      <w:lvlJc w:val="left"/>
      <w:pPr>
        <w:ind w:left="1440" w:hanging="360"/>
      </w:pPr>
      <w:rPr>
        <w:rFonts w:ascii="Courier New" w:hAnsi="Courier New" w:cs="Courier New" w:hint="default"/>
      </w:rPr>
    </w:lvl>
    <w:lvl w:ilvl="2" w:tplc="A81CB9A6">
      <w:start w:val="1"/>
      <w:numFmt w:val="bullet"/>
      <w:lvlText w:val=""/>
      <w:lvlJc w:val="left"/>
      <w:pPr>
        <w:ind w:left="2160" w:hanging="360"/>
      </w:pPr>
      <w:rPr>
        <w:rFonts w:ascii="Wingdings" w:hAnsi="Wingdings" w:cs="Wingdings" w:hint="default"/>
      </w:rPr>
    </w:lvl>
    <w:lvl w:ilvl="3" w:tplc="9BB60564">
      <w:start w:val="1"/>
      <w:numFmt w:val="bullet"/>
      <w:lvlText w:val=""/>
      <w:lvlJc w:val="left"/>
      <w:pPr>
        <w:ind w:left="2880" w:hanging="360"/>
      </w:pPr>
      <w:rPr>
        <w:rFonts w:ascii="Symbol" w:hAnsi="Symbol" w:cs="Symbol" w:hint="default"/>
      </w:rPr>
    </w:lvl>
    <w:lvl w:ilvl="4" w:tplc="4A446FCA">
      <w:start w:val="1"/>
      <w:numFmt w:val="bullet"/>
      <w:lvlText w:val="o"/>
      <w:lvlJc w:val="left"/>
      <w:pPr>
        <w:ind w:left="3600" w:hanging="360"/>
      </w:pPr>
      <w:rPr>
        <w:rFonts w:ascii="Courier New" w:hAnsi="Courier New" w:cs="Courier New" w:hint="default"/>
      </w:rPr>
    </w:lvl>
    <w:lvl w:ilvl="5" w:tplc="1C12271C">
      <w:start w:val="1"/>
      <w:numFmt w:val="bullet"/>
      <w:lvlText w:val=""/>
      <w:lvlJc w:val="left"/>
      <w:pPr>
        <w:ind w:left="4320" w:hanging="360"/>
      </w:pPr>
      <w:rPr>
        <w:rFonts w:ascii="Wingdings" w:hAnsi="Wingdings" w:cs="Wingdings" w:hint="default"/>
      </w:rPr>
    </w:lvl>
    <w:lvl w:ilvl="6" w:tplc="C05E69E0">
      <w:start w:val="1"/>
      <w:numFmt w:val="bullet"/>
      <w:lvlText w:val=""/>
      <w:lvlJc w:val="left"/>
      <w:pPr>
        <w:ind w:left="5040" w:hanging="360"/>
      </w:pPr>
      <w:rPr>
        <w:rFonts w:ascii="Symbol" w:hAnsi="Symbol" w:cs="Symbol" w:hint="default"/>
      </w:rPr>
    </w:lvl>
    <w:lvl w:ilvl="7" w:tplc="3DEC0F84">
      <w:start w:val="1"/>
      <w:numFmt w:val="bullet"/>
      <w:lvlText w:val="o"/>
      <w:lvlJc w:val="left"/>
      <w:pPr>
        <w:ind w:left="5760" w:hanging="360"/>
      </w:pPr>
      <w:rPr>
        <w:rFonts w:ascii="Courier New" w:hAnsi="Courier New" w:cs="Courier New" w:hint="default"/>
      </w:rPr>
    </w:lvl>
    <w:lvl w:ilvl="8" w:tplc="BDE6A742">
      <w:start w:val="1"/>
      <w:numFmt w:val="bullet"/>
      <w:lvlText w:val=""/>
      <w:lvlJc w:val="left"/>
      <w:pPr>
        <w:ind w:left="6480" w:hanging="360"/>
      </w:pPr>
      <w:rPr>
        <w:rFonts w:ascii="Wingdings" w:hAnsi="Wingdings" w:cs="Wingdings" w:hint="default"/>
      </w:rPr>
    </w:lvl>
  </w:abstractNum>
  <w:abstractNum w:abstractNumId="29" w15:restartNumberingAfterBreak="0">
    <w:nsid w:val="52FD6D75"/>
    <w:multiLevelType w:val="hybridMultilevel"/>
    <w:tmpl w:val="05E8E63C"/>
    <w:lvl w:ilvl="0" w:tplc="34AE432A">
      <w:start w:val="1"/>
      <w:numFmt w:val="bullet"/>
      <w:lvlText w:val=""/>
      <w:lvlJc w:val="left"/>
      <w:pPr>
        <w:ind w:left="720" w:hanging="360"/>
      </w:pPr>
      <w:rPr>
        <w:rFonts w:ascii="Symbol" w:hAnsi="Symbol" w:cs="Symbol" w:hint="default"/>
        <w:sz w:val="18"/>
        <w:szCs w:val="18"/>
      </w:rPr>
    </w:lvl>
    <w:lvl w:ilvl="1" w:tplc="26169D38">
      <w:start w:val="1"/>
      <w:numFmt w:val="bullet"/>
      <w:lvlText w:val="o"/>
      <w:lvlJc w:val="left"/>
      <w:pPr>
        <w:ind w:left="1440" w:hanging="360"/>
      </w:pPr>
      <w:rPr>
        <w:rFonts w:ascii="Courier New" w:hAnsi="Courier New" w:cs="Courier New" w:hint="default"/>
      </w:rPr>
    </w:lvl>
    <w:lvl w:ilvl="2" w:tplc="09208414">
      <w:start w:val="1"/>
      <w:numFmt w:val="bullet"/>
      <w:lvlText w:val=""/>
      <w:lvlJc w:val="left"/>
      <w:pPr>
        <w:ind w:left="2160" w:hanging="360"/>
      </w:pPr>
      <w:rPr>
        <w:rFonts w:ascii="Wingdings" w:hAnsi="Wingdings" w:cs="Wingdings" w:hint="default"/>
      </w:rPr>
    </w:lvl>
    <w:lvl w:ilvl="3" w:tplc="51EC3740">
      <w:start w:val="1"/>
      <w:numFmt w:val="bullet"/>
      <w:lvlText w:val=""/>
      <w:lvlJc w:val="left"/>
      <w:pPr>
        <w:ind w:left="2880" w:hanging="360"/>
      </w:pPr>
      <w:rPr>
        <w:rFonts w:ascii="Symbol" w:hAnsi="Symbol" w:cs="Symbol" w:hint="default"/>
      </w:rPr>
    </w:lvl>
    <w:lvl w:ilvl="4" w:tplc="F8124BF8">
      <w:start w:val="1"/>
      <w:numFmt w:val="bullet"/>
      <w:lvlText w:val="o"/>
      <w:lvlJc w:val="left"/>
      <w:pPr>
        <w:ind w:left="3600" w:hanging="360"/>
      </w:pPr>
      <w:rPr>
        <w:rFonts w:ascii="Courier New" w:hAnsi="Courier New" w:cs="Courier New" w:hint="default"/>
      </w:rPr>
    </w:lvl>
    <w:lvl w:ilvl="5" w:tplc="F87AFABE">
      <w:start w:val="1"/>
      <w:numFmt w:val="bullet"/>
      <w:lvlText w:val=""/>
      <w:lvlJc w:val="left"/>
      <w:pPr>
        <w:ind w:left="4320" w:hanging="360"/>
      </w:pPr>
      <w:rPr>
        <w:rFonts w:ascii="Wingdings" w:hAnsi="Wingdings" w:cs="Wingdings" w:hint="default"/>
      </w:rPr>
    </w:lvl>
    <w:lvl w:ilvl="6" w:tplc="154EB930">
      <w:start w:val="1"/>
      <w:numFmt w:val="bullet"/>
      <w:lvlText w:val=""/>
      <w:lvlJc w:val="left"/>
      <w:pPr>
        <w:ind w:left="5040" w:hanging="360"/>
      </w:pPr>
      <w:rPr>
        <w:rFonts w:ascii="Symbol" w:hAnsi="Symbol" w:cs="Symbol" w:hint="default"/>
      </w:rPr>
    </w:lvl>
    <w:lvl w:ilvl="7" w:tplc="12BE5156">
      <w:start w:val="1"/>
      <w:numFmt w:val="bullet"/>
      <w:lvlText w:val="o"/>
      <w:lvlJc w:val="left"/>
      <w:pPr>
        <w:ind w:left="5760" w:hanging="360"/>
      </w:pPr>
      <w:rPr>
        <w:rFonts w:ascii="Courier New" w:hAnsi="Courier New" w:cs="Courier New" w:hint="default"/>
      </w:rPr>
    </w:lvl>
    <w:lvl w:ilvl="8" w:tplc="CA280802">
      <w:start w:val="1"/>
      <w:numFmt w:val="bullet"/>
      <w:lvlText w:val=""/>
      <w:lvlJc w:val="left"/>
      <w:pPr>
        <w:ind w:left="6480" w:hanging="360"/>
      </w:pPr>
      <w:rPr>
        <w:rFonts w:ascii="Wingdings" w:hAnsi="Wingdings" w:cs="Wingdings" w:hint="default"/>
      </w:rPr>
    </w:lvl>
  </w:abstractNum>
  <w:abstractNum w:abstractNumId="30" w15:restartNumberingAfterBreak="0">
    <w:nsid w:val="560D6AAB"/>
    <w:multiLevelType w:val="hybridMultilevel"/>
    <w:tmpl w:val="03A883D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7116392"/>
    <w:multiLevelType w:val="hybridMultilevel"/>
    <w:tmpl w:val="66066508"/>
    <w:lvl w:ilvl="0" w:tplc="81DE8AE4">
      <w:start w:val="1"/>
      <w:numFmt w:val="bullet"/>
      <w:lvlText w:val=""/>
      <w:lvlJc w:val="left"/>
      <w:pPr>
        <w:ind w:left="720" w:hanging="360"/>
      </w:pPr>
      <w:rPr>
        <w:rFonts w:ascii="Symbol" w:hAnsi="Symbol" w:cs="Symbol" w:hint="default"/>
        <w:sz w:val="18"/>
        <w:szCs w:val="18"/>
      </w:rPr>
    </w:lvl>
    <w:lvl w:ilvl="1" w:tplc="D5D4A96A">
      <w:start w:val="1"/>
      <w:numFmt w:val="bullet"/>
      <w:lvlText w:val="o"/>
      <w:lvlJc w:val="left"/>
      <w:pPr>
        <w:ind w:left="1440" w:hanging="360"/>
      </w:pPr>
      <w:rPr>
        <w:rFonts w:ascii="Courier New" w:hAnsi="Courier New" w:cs="Courier New" w:hint="default"/>
      </w:rPr>
    </w:lvl>
    <w:lvl w:ilvl="2" w:tplc="D10C44DC">
      <w:start w:val="1"/>
      <w:numFmt w:val="bullet"/>
      <w:lvlText w:val=""/>
      <w:lvlJc w:val="left"/>
      <w:pPr>
        <w:ind w:left="2160" w:hanging="360"/>
      </w:pPr>
      <w:rPr>
        <w:rFonts w:ascii="Wingdings" w:hAnsi="Wingdings" w:cs="Wingdings" w:hint="default"/>
      </w:rPr>
    </w:lvl>
    <w:lvl w:ilvl="3" w:tplc="0D1EB414">
      <w:start w:val="1"/>
      <w:numFmt w:val="bullet"/>
      <w:lvlText w:val=""/>
      <w:lvlJc w:val="left"/>
      <w:pPr>
        <w:ind w:left="2880" w:hanging="360"/>
      </w:pPr>
      <w:rPr>
        <w:rFonts w:ascii="Symbol" w:hAnsi="Symbol" w:cs="Symbol" w:hint="default"/>
      </w:rPr>
    </w:lvl>
    <w:lvl w:ilvl="4" w:tplc="1B7E043A">
      <w:start w:val="1"/>
      <w:numFmt w:val="bullet"/>
      <w:lvlText w:val="o"/>
      <w:lvlJc w:val="left"/>
      <w:pPr>
        <w:ind w:left="3600" w:hanging="360"/>
      </w:pPr>
      <w:rPr>
        <w:rFonts w:ascii="Courier New" w:hAnsi="Courier New" w:cs="Courier New" w:hint="default"/>
      </w:rPr>
    </w:lvl>
    <w:lvl w:ilvl="5" w:tplc="96969526">
      <w:start w:val="1"/>
      <w:numFmt w:val="bullet"/>
      <w:lvlText w:val=""/>
      <w:lvlJc w:val="left"/>
      <w:pPr>
        <w:ind w:left="4320" w:hanging="360"/>
      </w:pPr>
      <w:rPr>
        <w:rFonts w:ascii="Wingdings" w:hAnsi="Wingdings" w:cs="Wingdings" w:hint="default"/>
      </w:rPr>
    </w:lvl>
    <w:lvl w:ilvl="6" w:tplc="4AFE4AF0">
      <w:start w:val="1"/>
      <w:numFmt w:val="bullet"/>
      <w:lvlText w:val=""/>
      <w:lvlJc w:val="left"/>
      <w:pPr>
        <w:ind w:left="5040" w:hanging="360"/>
      </w:pPr>
      <w:rPr>
        <w:rFonts w:ascii="Symbol" w:hAnsi="Symbol" w:cs="Symbol" w:hint="default"/>
      </w:rPr>
    </w:lvl>
    <w:lvl w:ilvl="7" w:tplc="4A0C1D0E">
      <w:start w:val="1"/>
      <w:numFmt w:val="bullet"/>
      <w:lvlText w:val="o"/>
      <w:lvlJc w:val="left"/>
      <w:pPr>
        <w:ind w:left="5760" w:hanging="360"/>
      </w:pPr>
      <w:rPr>
        <w:rFonts w:ascii="Courier New" w:hAnsi="Courier New" w:cs="Courier New" w:hint="default"/>
      </w:rPr>
    </w:lvl>
    <w:lvl w:ilvl="8" w:tplc="2534AD14">
      <w:start w:val="1"/>
      <w:numFmt w:val="bullet"/>
      <w:lvlText w:val=""/>
      <w:lvlJc w:val="left"/>
      <w:pPr>
        <w:ind w:left="6480" w:hanging="360"/>
      </w:pPr>
      <w:rPr>
        <w:rFonts w:ascii="Wingdings" w:hAnsi="Wingdings" w:cs="Wingdings" w:hint="default"/>
      </w:rPr>
    </w:lvl>
  </w:abstractNum>
  <w:abstractNum w:abstractNumId="32" w15:restartNumberingAfterBreak="0">
    <w:nsid w:val="573733A1"/>
    <w:multiLevelType w:val="hybridMultilevel"/>
    <w:tmpl w:val="C2BE9FB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34" w15:restartNumberingAfterBreak="0">
    <w:nsid w:val="5E71595B"/>
    <w:multiLevelType w:val="hybridMultilevel"/>
    <w:tmpl w:val="A3D23F98"/>
    <w:lvl w:ilvl="0" w:tplc="073613DE">
      <w:start w:val="1"/>
      <w:numFmt w:val="bullet"/>
      <w:lvlText w:val=""/>
      <w:lvlJc w:val="left"/>
      <w:pPr>
        <w:ind w:left="720" w:hanging="360"/>
      </w:pPr>
      <w:rPr>
        <w:rFonts w:ascii="Symbol" w:hAnsi="Symbol" w:cs="Symbol" w:hint="default"/>
        <w:sz w:val="18"/>
        <w:szCs w:val="18"/>
      </w:rPr>
    </w:lvl>
    <w:lvl w:ilvl="1" w:tplc="9D66CC14">
      <w:start w:val="1"/>
      <w:numFmt w:val="bullet"/>
      <w:lvlText w:val="o"/>
      <w:lvlJc w:val="left"/>
      <w:pPr>
        <w:ind w:left="1440" w:hanging="360"/>
      </w:pPr>
      <w:rPr>
        <w:rFonts w:ascii="Courier New" w:hAnsi="Courier New" w:cs="Courier New" w:hint="default"/>
        <w:sz w:val="18"/>
        <w:szCs w:val="18"/>
      </w:rPr>
    </w:lvl>
    <w:lvl w:ilvl="2" w:tplc="B9BE4AA8">
      <w:start w:val="1"/>
      <w:numFmt w:val="bullet"/>
      <w:lvlText w:val=""/>
      <w:lvlJc w:val="left"/>
      <w:pPr>
        <w:ind w:left="2160" w:hanging="360"/>
      </w:pPr>
      <w:rPr>
        <w:rFonts w:ascii="Wingdings" w:hAnsi="Wingdings" w:cs="Wingdings" w:hint="default"/>
      </w:rPr>
    </w:lvl>
    <w:lvl w:ilvl="3" w:tplc="9286CA7C">
      <w:start w:val="1"/>
      <w:numFmt w:val="bullet"/>
      <w:lvlText w:val=""/>
      <w:lvlJc w:val="left"/>
      <w:pPr>
        <w:ind w:left="2880" w:hanging="360"/>
      </w:pPr>
      <w:rPr>
        <w:rFonts w:ascii="Symbol" w:hAnsi="Symbol" w:cs="Symbol" w:hint="default"/>
      </w:rPr>
    </w:lvl>
    <w:lvl w:ilvl="4" w:tplc="7A467180">
      <w:start w:val="1"/>
      <w:numFmt w:val="bullet"/>
      <w:lvlText w:val="o"/>
      <w:lvlJc w:val="left"/>
      <w:pPr>
        <w:ind w:left="3600" w:hanging="360"/>
      </w:pPr>
      <w:rPr>
        <w:rFonts w:ascii="Courier New" w:hAnsi="Courier New" w:cs="Courier New" w:hint="default"/>
      </w:rPr>
    </w:lvl>
    <w:lvl w:ilvl="5" w:tplc="A418CA20">
      <w:start w:val="1"/>
      <w:numFmt w:val="bullet"/>
      <w:lvlText w:val=""/>
      <w:lvlJc w:val="left"/>
      <w:pPr>
        <w:ind w:left="4320" w:hanging="360"/>
      </w:pPr>
      <w:rPr>
        <w:rFonts w:ascii="Wingdings" w:hAnsi="Wingdings" w:cs="Wingdings" w:hint="default"/>
      </w:rPr>
    </w:lvl>
    <w:lvl w:ilvl="6" w:tplc="D18445BA">
      <w:start w:val="1"/>
      <w:numFmt w:val="bullet"/>
      <w:lvlText w:val=""/>
      <w:lvlJc w:val="left"/>
      <w:pPr>
        <w:ind w:left="5040" w:hanging="360"/>
      </w:pPr>
      <w:rPr>
        <w:rFonts w:ascii="Symbol" w:hAnsi="Symbol" w:cs="Symbol" w:hint="default"/>
      </w:rPr>
    </w:lvl>
    <w:lvl w:ilvl="7" w:tplc="7FBA9EEA">
      <w:start w:val="1"/>
      <w:numFmt w:val="bullet"/>
      <w:lvlText w:val="o"/>
      <w:lvlJc w:val="left"/>
      <w:pPr>
        <w:ind w:left="5760" w:hanging="360"/>
      </w:pPr>
      <w:rPr>
        <w:rFonts w:ascii="Courier New" w:hAnsi="Courier New" w:cs="Courier New" w:hint="default"/>
      </w:rPr>
    </w:lvl>
    <w:lvl w:ilvl="8" w:tplc="1BC0E964">
      <w:start w:val="1"/>
      <w:numFmt w:val="bullet"/>
      <w:lvlText w:val=""/>
      <w:lvlJc w:val="left"/>
      <w:pPr>
        <w:ind w:left="6480" w:hanging="360"/>
      </w:pPr>
      <w:rPr>
        <w:rFonts w:ascii="Wingdings" w:hAnsi="Wingdings" w:cs="Wingdings" w:hint="default"/>
      </w:rPr>
    </w:lvl>
  </w:abstractNum>
  <w:abstractNum w:abstractNumId="35"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6" w15:restartNumberingAfterBreak="0">
    <w:nsid w:val="6B2650BA"/>
    <w:multiLevelType w:val="hybridMultilevel"/>
    <w:tmpl w:val="796482C0"/>
    <w:lvl w:ilvl="0" w:tplc="8472A40C">
      <w:start w:val="1"/>
      <w:numFmt w:val="bullet"/>
      <w:lvlText w:val=""/>
      <w:lvlJc w:val="left"/>
      <w:pPr>
        <w:ind w:left="720" w:hanging="360"/>
      </w:pPr>
      <w:rPr>
        <w:rFonts w:ascii="Symbol" w:hAnsi="Symbol" w:cs="Symbol" w:hint="default"/>
        <w:sz w:val="18"/>
        <w:szCs w:val="18"/>
      </w:rPr>
    </w:lvl>
    <w:lvl w:ilvl="1" w:tplc="10525A8A">
      <w:start w:val="1"/>
      <w:numFmt w:val="bullet"/>
      <w:lvlText w:val="o"/>
      <w:lvlJc w:val="left"/>
      <w:pPr>
        <w:ind w:left="1440" w:hanging="360"/>
      </w:pPr>
      <w:rPr>
        <w:rFonts w:ascii="Courier New" w:hAnsi="Courier New" w:cs="Courier New" w:hint="default"/>
      </w:rPr>
    </w:lvl>
    <w:lvl w:ilvl="2" w:tplc="D37A64FA">
      <w:start w:val="1"/>
      <w:numFmt w:val="bullet"/>
      <w:lvlText w:val=""/>
      <w:lvlJc w:val="left"/>
      <w:pPr>
        <w:ind w:left="2160" w:hanging="360"/>
      </w:pPr>
      <w:rPr>
        <w:rFonts w:ascii="Wingdings" w:hAnsi="Wingdings" w:cs="Wingdings" w:hint="default"/>
      </w:rPr>
    </w:lvl>
    <w:lvl w:ilvl="3" w:tplc="68EE02CC">
      <w:start w:val="1"/>
      <w:numFmt w:val="bullet"/>
      <w:lvlText w:val=""/>
      <w:lvlJc w:val="left"/>
      <w:pPr>
        <w:ind w:left="2880" w:hanging="360"/>
      </w:pPr>
      <w:rPr>
        <w:rFonts w:ascii="Symbol" w:hAnsi="Symbol" w:cs="Symbol" w:hint="default"/>
      </w:rPr>
    </w:lvl>
    <w:lvl w:ilvl="4" w:tplc="A1747822">
      <w:start w:val="1"/>
      <w:numFmt w:val="bullet"/>
      <w:lvlText w:val="o"/>
      <w:lvlJc w:val="left"/>
      <w:pPr>
        <w:ind w:left="3600" w:hanging="360"/>
      </w:pPr>
      <w:rPr>
        <w:rFonts w:ascii="Courier New" w:hAnsi="Courier New" w:cs="Courier New" w:hint="default"/>
      </w:rPr>
    </w:lvl>
    <w:lvl w:ilvl="5" w:tplc="2A30EB86">
      <w:start w:val="1"/>
      <w:numFmt w:val="bullet"/>
      <w:lvlText w:val=""/>
      <w:lvlJc w:val="left"/>
      <w:pPr>
        <w:ind w:left="4320" w:hanging="360"/>
      </w:pPr>
      <w:rPr>
        <w:rFonts w:ascii="Wingdings" w:hAnsi="Wingdings" w:cs="Wingdings" w:hint="default"/>
      </w:rPr>
    </w:lvl>
    <w:lvl w:ilvl="6" w:tplc="0004EF80">
      <w:start w:val="1"/>
      <w:numFmt w:val="bullet"/>
      <w:lvlText w:val=""/>
      <w:lvlJc w:val="left"/>
      <w:pPr>
        <w:ind w:left="5040" w:hanging="360"/>
      </w:pPr>
      <w:rPr>
        <w:rFonts w:ascii="Symbol" w:hAnsi="Symbol" w:cs="Symbol" w:hint="default"/>
      </w:rPr>
    </w:lvl>
    <w:lvl w:ilvl="7" w:tplc="A9665402">
      <w:start w:val="1"/>
      <w:numFmt w:val="bullet"/>
      <w:lvlText w:val="o"/>
      <w:lvlJc w:val="left"/>
      <w:pPr>
        <w:ind w:left="5760" w:hanging="360"/>
      </w:pPr>
      <w:rPr>
        <w:rFonts w:ascii="Courier New" w:hAnsi="Courier New" w:cs="Courier New" w:hint="default"/>
      </w:rPr>
    </w:lvl>
    <w:lvl w:ilvl="8" w:tplc="4E0C79E4">
      <w:start w:val="1"/>
      <w:numFmt w:val="bullet"/>
      <w:lvlText w:val=""/>
      <w:lvlJc w:val="left"/>
      <w:pPr>
        <w:ind w:left="6480" w:hanging="360"/>
      </w:pPr>
      <w:rPr>
        <w:rFonts w:ascii="Wingdings" w:hAnsi="Wingdings" w:cs="Wingdings" w:hint="default"/>
      </w:rPr>
    </w:lvl>
  </w:abstractNum>
  <w:abstractNum w:abstractNumId="37" w15:restartNumberingAfterBreak="0">
    <w:nsid w:val="70023B3C"/>
    <w:multiLevelType w:val="hybridMultilevel"/>
    <w:tmpl w:val="59CEA08A"/>
    <w:lvl w:ilvl="0" w:tplc="58147024">
      <w:start w:val="1"/>
      <w:numFmt w:val="bullet"/>
      <w:lvlText w:val=""/>
      <w:lvlJc w:val="left"/>
      <w:pPr>
        <w:ind w:left="720" w:hanging="360"/>
      </w:pPr>
      <w:rPr>
        <w:rFonts w:ascii="Symbol" w:hAnsi="Symbol" w:cs="Symbol" w:hint="default"/>
        <w:sz w:val="18"/>
        <w:szCs w:val="18"/>
      </w:rPr>
    </w:lvl>
    <w:lvl w:ilvl="1" w:tplc="9648B536">
      <w:start w:val="1"/>
      <w:numFmt w:val="bullet"/>
      <w:lvlText w:val="o"/>
      <w:lvlJc w:val="left"/>
      <w:pPr>
        <w:ind w:left="1440" w:hanging="360"/>
      </w:pPr>
      <w:rPr>
        <w:rFonts w:ascii="Courier New" w:hAnsi="Courier New" w:cs="Courier New" w:hint="default"/>
      </w:rPr>
    </w:lvl>
    <w:lvl w:ilvl="2" w:tplc="78DC2202">
      <w:start w:val="1"/>
      <w:numFmt w:val="bullet"/>
      <w:lvlText w:val=""/>
      <w:lvlJc w:val="left"/>
      <w:pPr>
        <w:ind w:left="2160" w:hanging="360"/>
      </w:pPr>
      <w:rPr>
        <w:rFonts w:ascii="Wingdings" w:hAnsi="Wingdings" w:cs="Wingdings" w:hint="default"/>
      </w:rPr>
    </w:lvl>
    <w:lvl w:ilvl="3" w:tplc="23804432">
      <w:start w:val="1"/>
      <w:numFmt w:val="bullet"/>
      <w:lvlText w:val=""/>
      <w:lvlJc w:val="left"/>
      <w:pPr>
        <w:ind w:left="2880" w:hanging="360"/>
      </w:pPr>
      <w:rPr>
        <w:rFonts w:ascii="Symbol" w:hAnsi="Symbol" w:cs="Symbol" w:hint="default"/>
      </w:rPr>
    </w:lvl>
    <w:lvl w:ilvl="4" w:tplc="A92A338E">
      <w:start w:val="1"/>
      <w:numFmt w:val="bullet"/>
      <w:lvlText w:val="o"/>
      <w:lvlJc w:val="left"/>
      <w:pPr>
        <w:ind w:left="3600" w:hanging="360"/>
      </w:pPr>
      <w:rPr>
        <w:rFonts w:ascii="Courier New" w:hAnsi="Courier New" w:cs="Courier New" w:hint="default"/>
      </w:rPr>
    </w:lvl>
    <w:lvl w:ilvl="5" w:tplc="1A6AAC50">
      <w:start w:val="1"/>
      <w:numFmt w:val="bullet"/>
      <w:lvlText w:val=""/>
      <w:lvlJc w:val="left"/>
      <w:pPr>
        <w:ind w:left="4320" w:hanging="360"/>
      </w:pPr>
      <w:rPr>
        <w:rFonts w:ascii="Wingdings" w:hAnsi="Wingdings" w:cs="Wingdings" w:hint="default"/>
      </w:rPr>
    </w:lvl>
    <w:lvl w:ilvl="6" w:tplc="F14231B8">
      <w:start w:val="1"/>
      <w:numFmt w:val="bullet"/>
      <w:lvlText w:val=""/>
      <w:lvlJc w:val="left"/>
      <w:pPr>
        <w:ind w:left="5040" w:hanging="360"/>
      </w:pPr>
      <w:rPr>
        <w:rFonts w:ascii="Symbol" w:hAnsi="Symbol" w:cs="Symbol" w:hint="default"/>
      </w:rPr>
    </w:lvl>
    <w:lvl w:ilvl="7" w:tplc="AEC65E54">
      <w:start w:val="1"/>
      <w:numFmt w:val="bullet"/>
      <w:lvlText w:val="o"/>
      <w:lvlJc w:val="left"/>
      <w:pPr>
        <w:ind w:left="5760" w:hanging="360"/>
      </w:pPr>
      <w:rPr>
        <w:rFonts w:ascii="Courier New" w:hAnsi="Courier New" w:cs="Courier New" w:hint="default"/>
      </w:rPr>
    </w:lvl>
    <w:lvl w:ilvl="8" w:tplc="57C0E042">
      <w:start w:val="1"/>
      <w:numFmt w:val="bullet"/>
      <w:lvlText w:val=""/>
      <w:lvlJc w:val="left"/>
      <w:pPr>
        <w:ind w:left="6480" w:hanging="360"/>
      </w:pPr>
      <w:rPr>
        <w:rFonts w:ascii="Wingdings" w:hAnsi="Wingdings" w:cs="Wingdings" w:hint="default"/>
      </w:rPr>
    </w:lvl>
  </w:abstractNum>
  <w:abstractNum w:abstractNumId="38" w15:restartNumberingAfterBreak="0">
    <w:nsid w:val="7D406456"/>
    <w:multiLevelType w:val="hybridMultilevel"/>
    <w:tmpl w:val="FA68FDA0"/>
    <w:lvl w:ilvl="0" w:tplc="84AADD50">
      <w:start w:val="1"/>
      <w:numFmt w:val="bullet"/>
      <w:lvlText w:val=""/>
      <w:lvlJc w:val="left"/>
      <w:pPr>
        <w:ind w:left="720" w:hanging="360"/>
      </w:pPr>
      <w:rPr>
        <w:rFonts w:ascii="Symbol" w:hAnsi="Symbol" w:cs="Symbol" w:hint="default"/>
        <w:sz w:val="18"/>
        <w:szCs w:val="18"/>
      </w:rPr>
    </w:lvl>
    <w:lvl w:ilvl="1" w:tplc="C3BED560">
      <w:start w:val="1"/>
      <w:numFmt w:val="bullet"/>
      <w:lvlText w:val="o"/>
      <w:lvlJc w:val="left"/>
      <w:pPr>
        <w:ind w:left="1440" w:hanging="360"/>
      </w:pPr>
      <w:rPr>
        <w:rFonts w:ascii="Courier New" w:hAnsi="Courier New" w:cs="Courier New" w:hint="default"/>
      </w:rPr>
    </w:lvl>
    <w:lvl w:ilvl="2" w:tplc="3DFC75FE">
      <w:start w:val="1"/>
      <w:numFmt w:val="bullet"/>
      <w:lvlText w:val=""/>
      <w:lvlJc w:val="left"/>
      <w:pPr>
        <w:ind w:left="2160" w:hanging="360"/>
      </w:pPr>
      <w:rPr>
        <w:rFonts w:ascii="Wingdings" w:hAnsi="Wingdings" w:cs="Wingdings" w:hint="default"/>
      </w:rPr>
    </w:lvl>
    <w:lvl w:ilvl="3" w:tplc="19BE17E4">
      <w:start w:val="1"/>
      <w:numFmt w:val="bullet"/>
      <w:lvlText w:val=""/>
      <w:lvlJc w:val="left"/>
      <w:pPr>
        <w:ind w:left="2880" w:hanging="360"/>
      </w:pPr>
      <w:rPr>
        <w:rFonts w:ascii="Symbol" w:hAnsi="Symbol" w:cs="Symbol" w:hint="default"/>
      </w:rPr>
    </w:lvl>
    <w:lvl w:ilvl="4" w:tplc="DD48CECC">
      <w:start w:val="1"/>
      <w:numFmt w:val="bullet"/>
      <w:lvlText w:val="o"/>
      <w:lvlJc w:val="left"/>
      <w:pPr>
        <w:ind w:left="3600" w:hanging="360"/>
      </w:pPr>
      <w:rPr>
        <w:rFonts w:ascii="Courier New" w:hAnsi="Courier New" w:cs="Courier New" w:hint="default"/>
      </w:rPr>
    </w:lvl>
    <w:lvl w:ilvl="5" w:tplc="E7D69430">
      <w:start w:val="1"/>
      <w:numFmt w:val="bullet"/>
      <w:lvlText w:val=""/>
      <w:lvlJc w:val="left"/>
      <w:pPr>
        <w:ind w:left="4320" w:hanging="360"/>
      </w:pPr>
      <w:rPr>
        <w:rFonts w:ascii="Wingdings" w:hAnsi="Wingdings" w:cs="Wingdings" w:hint="default"/>
      </w:rPr>
    </w:lvl>
    <w:lvl w:ilvl="6" w:tplc="700E4F58">
      <w:start w:val="1"/>
      <w:numFmt w:val="bullet"/>
      <w:lvlText w:val=""/>
      <w:lvlJc w:val="left"/>
      <w:pPr>
        <w:ind w:left="5040" w:hanging="360"/>
      </w:pPr>
      <w:rPr>
        <w:rFonts w:ascii="Symbol" w:hAnsi="Symbol" w:cs="Symbol" w:hint="default"/>
      </w:rPr>
    </w:lvl>
    <w:lvl w:ilvl="7" w:tplc="58CC1402">
      <w:start w:val="1"/>
      <w:numFmt w:val="bullet"/>
      <w:lvlText w:val="o"/>
      <w:lvlJc w:val="left"/>
      <w:pPr>
        <w:ind w:left="5760" w:hanging="360"/>
      </w:pPr>
      <w:rPr>
        <w:rFonts w:ascii="Courier New" w:hAnsi="Courier New" w:cs="Courier New" w:hint="default"/>
      </w:rPr>
    </w:lvl>
    <w:lvl w:ilvl="8" w:tplc="EFCA9E50">
      <w:start w:val="1"/>
      <w:numFmt w:val="bullet"/>
      <w:lvlText w:val=""/>
      <w:lvlJc w:val="left"/>
      <w:pPr>
        <w:ind w:left="6480" w:hanging="360"/>
      </w:pPr>
      <w:rPr>
        <w:rFonts w:ascii="Wingdings" w:hAnsi="Wingdings" w:cs="Wingdings" w:hint="default"/>
      </w:rPr>
    </w:lvl>
  </w:abstractNum>
  <w:num w:numId="1">
    <w:abstractNumId w:val="0"/>
  </w:num>
  <w:num w:numId="2">
    <w:abstractNumId w:val="15"/>
  </w:num>
  <w:num w:numId="3">
    <w:abstractNumId w:val="24"/>
  </w:num>
  <w:num w:numId="4">
    <w:abstractNumId w:val="9"/>
  </w:num>
  <w:num w:numId="5">
    <w:abstractNumId w:val="26"/>
  </w:num>
  <w:num w:numId="6">
    <w:abstractNumId w:val="36"/>
  </w:num>
  <w:num w:numId="7">
    <w:abstractNumId w:val="37"/>
  </w:num>
  <w:num w:numId="8">
    <w:abstractNumId w:val="38"/>
  </w:num>
  <w:num w:numId="9">
    <w:abstractNumId w:val="22"/>
  </w:num>
  <w:num w:numId="10">
    <w:abstractNumId w:val="16"/>
  </w:num>
  <w:num w:numId="11">
    <w:abstractNumId w:val="31"/>
  </w:num>
  <w:num w:numId="12">
    <w:abstractNumId w:val="10"/>
  </w:num>
  <w:num w:numId="13">
    <w:abstractNumId w:val="27"/>
  </w:num>
  <w:num w:numId="14">
    <w:abstractNumId w:val="12"/>
  </w:num>
  <w:num w:numId="15">
    <w:abstractNumId w:val="14"/>
  </w:num>
  <w:num w:numId="16">
    <w:abstractNumId w:val="19"/>
  </w:num>
  <w:num w:numId="17">
    <w:abstractNumId w:val="34"/>
  </w:num>
  <w:num w:numId="18">
    <w:abstractNumId w:val="6"/>
  </w:num>
  <w:num w:numId="19">
    <w:abstractNumId w:val="4"/>
  </w:num>
  <w:num w:numId="20">
    <w:abstractNumId w:val="20"/>
  </w:num>
  <w:num w:numId="21">
    <w:abstractNumId w:val="3"/>
  </w:num>
  <w:num w:numId="22">
    <w:abstractNumId w:val="11"/>
  </w:num>
  <w:num w:numId="23">
    <w:abstractNumId w:val="1"/>
  </w:num>
  <w:num w:numId="24">
    <w:abstractNumId w:val="25"/>
  </w:num>
  <w:num w:numId="25">
    <w:abstractNumId w:val="7"/>
  </w:num>
  <w:num w:numId="26">
    <w:abstractNumId w:val="28"/>
  </w:num>
  <w:num w:numId="27">
    <w:abstractNumId w:val="23"/>
  </w:num>
  <w:num w:numId="28">
    <w:abstractNumId w:val="18"/>
  </w:num>
  <w:num w:numId="29">
    <w:abstractNumId w:val="13"/>
  </w:num>
  <w:num w:numId="30">
    <w:abstractNumId w:val="30"/>
  </w:num>
  <w:num w:numId="31">
    <w:abstractNumId w:val="32"/>
  </w:num>
  <w:num w:numId="32">
    <w:abstractNumId w:val="5"/>
  </w:num>
  <w:num w:numId="33">
    <w:abstractNumId w:val="17"/>
  </w:num>
  <w:num w:numId="34">
    <w:abstractNumId w:val="21"/>
  </w:num>
  <w:num w:numId="35">
    <w:abstractNumId w:val="29"/>
  </w:num>
  <w:num w:numId="36">
    <w:abstractNumId w:val="8"/>
  </w:num>
  <w:num w:numId="37">
    <w:abstractNumId w:val="35"/>
  </w:num>
  <w:num w:numId="38">
    <w:abstractNumId w:val="33"/>
  </w:num>
  <w:num w:numId="39">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03A1B"/>
    <w:rsid w:val="006347C3"/>
    <w:rsid w:val="006975C6"/>
    <w:rsid w:val="006A5918"/>
    <w:rsid w:val="006B2936"/>
    <w:rsid w:val="006F1DA5"/>
    <w:rsid w:val="007109D5"/>
    <w:rsid w:val="00785F39"/>
    <w:rsid w:val="007C3EA0"/>
    <w:rsid w:val="007D6FB3"/>
    <w:rsid w:val="007E0E83"/>
    <w:rsid w:val="007E5760"/>
    <w:rsid w:val="008278F5"/>
    <w:rsid w:val="00882BD1"/>
    <w:rsid w:val="008B72CE"/>
    <w:rsid w:val="008F2D6F"/>
    <w:rsid w:val="00930868"/>
    <w:rsid w:val="00955B6D"/>
    <w:rsid w:val="00960022"/>
    <w:rsid w:val="00A52459"/>
    <w:rsid w:val="00AF7FB0"/>
    <w:rsid w:val="00B041E3"/>
    <w:rsid w:val="00B05771"/>
    <w:rsid w:val="00B169F3"/>
    <w:rsid w:val="00B757D1"/>
    <w:rsid w:val="00B93434"/>
    <w:rsid w:val="00BC2D61"/>
    <w:rsid w:val="00C02EF0"/>
    <w:rsid w:val="00C125C6"/>
    <w:rsid w:val="00C24613"/>
    <w:rsid w:val="00C315C9"/>
    <w:rsid w:val="00C4793C"/>
    <w:rsid w:val="00CD6E25"/>
    <w:rsid w:val="00D220F9"/>
    <w:rsid w:val="00D379CF"/>
    <w:rsid w:val="00D55C69"/>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B5E2-3418-4DC9-9718-924EBA00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63</Pages>
  <Words>24464</Words>
  <Characters>139446</Characters>
  <Application>Microsoft Office Word</Application>
  <DocSecurity>0</DocSecurity>
  <Lines>1162</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4</cp:revision>
  <cp:lastPrinted>2022-07-01T05:58:00Z</cp:lastPrinted>
  <dcterms:created xsi:type="dcterms:W3CDTF">2022-06-15T14:02:00Z</dcterms:created>
  <dcterms:modified xsi:type="dcterms:W3CDTF">2022-07-01T05:58:00Z</dcterms:modified>
</cp:coreProperties>
</file>