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3554" w14:textId="77777777" w:rsidR="000174EA" w:rsidRPr="00CD293E" w:rsidRDefault="000174EA" w:rsidP="000174EA">
      <w:pPr>
        <w:jc w:val="center"/>
        <w:rPr>
          <w:rFonts w:ascii="Verdana" w:eastAsia="Calibri" w:hAnsi="Verdana"/>
          <w:b/>
          <w:sz w:val="28"/>
          <w:szCs w:val="28"/>
          <w:lang w:eastAsia="en-US"/>
        </w:rPr>
      </w:pPr>
      <w:r w:rsidRPr="00CD293E">
        <w:rPr>
          <w:rFonts w:ascii="Verdana" w:eastAsia="Calibri" w:hAnsi="Verdana"/>
          <w:b/>
          <w:sz w:val="28"/>
          <w:szCs w:val="28"/>
          <w:lang w:eastAsia="en-US"/>
        </w:rPr>
        <w:t>SPECIFIKACIJE</w:t>
      </w:r>
    </w:p>
    <w:p w14:paraId="67F32D6C" w14:textId="77226F68" w:rsidR="000174EA" w:rsidRDefault="000174EA"/>
    <w:tbl>
      <w:tblPr>
        <w:tblpPr w:leftFromText="180" w:rightFromText="180" w:vertAnchor="page" w:horzAnchor="margin" w:tblpXSpec="center" w:tblpY="2101"/>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0174EA" w:rsidRPr="000174EA" w14:paraId="503585DF" w14:textId="77777777" w:rsidTr="000174EA">
        <w:tc>
          <w:tcPr>
            <w:tcW w:w="9694" w:type="dxa"/>
            <w:gridSpan w:val="2"/>
            <w:shd w:val="clear" w:color="auto" w:fill="FDB940"/>
          </w:tcPr>
          <w:p w14:paraId="039397DC" w14:textId="77777777" w:rsidR="000174EA" w:rsidRPr="000174EA" w:rsidRDefault="000174EA" w:rsidP="000174EA">
            <w:pPr>
              <w:jc w:val="center"/>
              <w:rPr>
                <w:rFonts w:ascii="Verdana" w:hAnsi="Verdana"/>
                <w:sz w:val="20"/>
                <w:szCs w:val="20"/>
              </w:rPr>
            </w:pPr>
            <w:r w:rsidRPr="000174EA">
              <w:rPr>
                <w:rFonts w:ascii="Verdana" w:hAnsi="Verdana"/>
                <w:b/>
                <w:sz w:val="20"/>
                <w:szCs w:val="20"/>
              </w:rPr>
              <w:t>Javno naročilo</w:t>
            </w:r>
          </w:p>
        </w:tc>
      </w:tr>
      <w:tr w:rsidR="000174EA" w:rsidRPr="000174EA" w14:paraId="32247517" w14:textId="77777777" w:rsidTr="000174EA">
        <w:tc>
          <w:tcPr>
            <w:tcW w:w="3122" w:type="dxa"/>
            <w:shd w:val="clear" w:color="auto" w:fill="FDB940"/>
          </w:tcPr>
          <w:p w14:paraId="305DA9A2" w14:textId="77777777" w:rsidR="000174EA" w:rsidRPr="000174EA" w:rsidRDefault="000174EA" w:rsidP="000174EA">
            <w:pPr>
              <w:rPr>
                <w:rFonts w:ascii="Verdana" w:hAnsi="Verdana"/>
                <w:b/>
                <w:sz w:val="20"/>
                <w:szCs w:val="20"/>
              </w:rPr>
            </w:pPr>
            <w:r w:rsidRPr="000174EA">
              <w:rPr>
                <w:rFonts w:ascii="Verdana" w:hAnsi="Verdana"/>
                <w:b/>
                <w:sz w:val="20"/>
                <w:szCs w:val="20"/>
              </w:rPr>
              <w:t>Naročnik</w:t>
            </w:r>
          </w:p>
        </w:tc>
        <w:tc>
          <w:tcPr>
            <w:tcW w:w="6572" w:type="dxa"/>
            <w:shd w:val="clear" w:color="auto" w:fill="FFF0D5"/>
          </w:tcPr>
          <w:p w14:paraId="14417BBA" w14:textId="619AD7AA"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"MFiles_P1021n1_P0"  \* MERGEFORMAT </w:instrText>
            </w:r>
            <w:r w:rsidRPr="000174EA">
              <w:rPr>
                <w:rFonts w:ascii="Verdana" w:hAnsi="Verdana"/>
                <w:b/>
                <w:sz w:val="20"/>
                <w:szCs w:val="20"/>
              </w:rPr>
              <w:fldChar w:fldCharType="separate"/>
            </w:r>
            <w:r w:rsidR="00DC5AFA">
              <w:rPr>
                <w:rFonts w:ascii="Verdana" w:hAnsi="Verdana"/>
                <w:b/>
                <w:sz w:val="20"/>
                <w:szCs w:val="20"/>
              </w:rPr>
              <w:t>Zavod za zdravstveno zavarovanje Slovenije</w:t>
            </w:r>
            <w:r w:rsidRPr="000174EA">
              <w:rPr>
                <w:rFonts w:ascii="Verdana" w:hAnsi="Verdana"/>
                <w:b/>
                <w:sz w:val="20"/>
                <w:szCs w:val="20"/>
              </w:rPr>
              <w:fldChar w:fldCharType="end"/>
            </w:r>
          </w:p>
          <w:p w14:paraId="2F345A2D" w14:textId="059B6AA7"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"MFiles_P1021n1_P1033"  \* MERGEFORMAT </w:instrText>
            </w:r>
            <w:r w:rsidRPr="000174EA">
              <w:rPr>
                <w:rFonts w:ascii="Verdana" w:hAnsi="Verdana"/>
                <w:b/>
                <w:sz w:val="20"/>
                <w:szCs w:val="20"/>
              </w:rPr>
              <w:fldChar w:fldCharType="separate"/>
            </w:r>
            <w:r w:rsidR="00DC5AFA">
              <w:rPr>
                <w:rFonts w:ascii="Verdana" w:hAnsi="Verdana"/>
                <w:b/>
                <w:sz w:val="20"/>
                <w:szCs w:val="20"/>
              </w:rPr>
              <w:t>Miklošičeva cesta 24</w:t>
            </w:r>
            <w:r w:rsidRPr="000174EA">
              <w:rPr>
                <w:rFonts w:ascii="Verdana" w:hAnsi="Verdana"/>
                <w:b/>
                <w:sz w:val="20"/>
                <w:szCs w:val="20"/>
              </w:rPr>
              <w:fldChar w:fldCharType="end"/>
            </w:r>
          </w:p>
          <w:p w14:paraId="06742E64" w14:textId="4CB39D37"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"MFiles_PG5BC2FC14A405421BA79F5FEC63BD00E3n1_PGB3D8D77D2D654902AEB821305A1A12BC"  \* MERGEFORMAT </w:instrText>
            </w:r>
            <w:r w:rsidRPr="000174EA">
              <w:rPr>
                <w:rFonts w:ascii="Verdana" w:hAnsi="Verdana"/>
                <w:b/>
                <w:sz w:val="20"/>
                <w:szCs w:val="20"/>
              </w:rPr>
              <w:fldChar w:fldCharType="separate"/>
            </w:r>
            <w:r w:rsidR="00DC5AFA">
              <w:rPr>
                <w:rFonts w:ascii="Verdana" w:hAnsi="Verdana"/>
                <w:b/>
                <w:sz w:val="20"/>
                <w:szCs w:val="20"/>
              </w:rPr>
              <w:t>1000 Ljubljana</w:t>
            </w:r>
            <w:r w:rsidRPr="000174EA">
              <w:rPr>
                <w:rFonts w:ascii="Verdana" w:hAnsi="Verdana"/>
                <w:b/>
                <w:sz w:val="20"/>
                <w:szCs w:val="20"/>
              </w:rPr>
              <w:fldChar w:fldCharType="end"/>
            </w:r>
          </w:p>
        </w:tc>
      </w:tr>
      <w:tr w:rsidR="000174EA" w:rsidRPr="000174EA" w14:paraId="720611FC" w14:textId="77777777" w:rsidTr="000174EA">
        <w:tc>
          <w:tcPr>
            <w:tcW w:w="3122" w:type="dxa"/>
            <w:shd w:val="clear" w:color="auto" w:fill="FDB940"/>
          </w:tcPr>
          <w:p w14:paraId="3BACC720" w14:textId="77777777" w:rsidR="000174EA" w:rsidRPr="000174EA" w:rsidRDefault="000174EA" w:rsidP="000174EA">
            <w:pPr>
              <w:rPr>
                <w:rFonts w:ascii="Verdana" w:hAnsi="Verdana"/>
                <w:b/>
                <w:sz w:val="20"/>
                <w:szCs w:val="20"/>
              </w:rPr>
            </w:pPr>
            <w:r w:rsidRPr="000174EA">
              <w:rPr>
                <w:rFonts w:ascii="Verdana" w:hAnsi="Verdana"/>
                <w:b/>
                <w:sz w:val="20"/>
                <w:szCs w:val="20"/>
              </w:rPr>
              <w:t>Oznaka javnega naročila</w:t>
            </w:r>
          </w:p>
        </w:tc>
        <w:tc>
          <w:tcPr>
            <w:tcW w:w="6572" w:type="dxa"/>
            <w:shd w:val="clear" w:color="auto" w:fill="FFF0D5"/>
          </w:tcPr>
          <w:p w14:paraId="6E5FF34F" w14:textId="0ACA22FB" w:rsidR="000174EA" w:rsidRPr="000174EA" w:rsidRDefault="00A671E6" w:rsidP="000174EA">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DC5AFA">
              <w:rPr>
                <w:rFonts w:ascii="Verdana" w:hAnsi="Verdana"/>
                <w:sz w:val="20"/>
                <w:szCs w:val="20"/>
              </w:rPr>
              <w:t>IC-VZ-50-035/22-S</w:t>
            </w:r>
            <w:r>
              <w:rPr>
                <w:rFonts w:ascii="Verdana" w:hAnsi="Verdana"/>
                <w:sz w:val="20"/>
                <w:szCs w:val="20"/>
              </w:rPr>
              <w:fldChar w:fldCharType="end"/>
            </w:r>
          </w:p>
        </w:tc>
      </w:tr>
      <w:tr w:rsidR="000174EA" w:rsidRPr="000174EA" w14:paraId="44AA58D1" w14:textId="77777777" w:rsidTr="000174EA">
        <w:tc>
          <w:tcPr>
            <w:tcW w:w="3122" w:type="dxa"/>
            <w:shd w:val="clear" w:color="auto" w:fill="FDB940"/>
          </w:tcPr>
          <w:p w14:paraId="6DECED26" w14:textId="77777777" w:rsidR="000174EA" w:rsidRPr="000174EA" w:rsidRDefault="000174EA" w:rsidP="000174EA">
            <w:pPr>
              <w:rPr>
                <w:rFonts w:ascii="Verdana" w:hAnsi="Verdana"/>
                <w:b/>
                <w:sz w:val="20"/>
                <w:szCs w:val="20"/>
              </w:rPr>
            </w:pPr>
            <w:r w:rsidRPr="000174EA">
              <w:rPr>
                <w:rFonts w:ascii="Verdana" w:hAnsi="Verdana"/>
                <w:b/>
                <w:sz w:val="20"/>
                <w:szCs w:val="20"/>
              </w:rPr>
              <w:t>Naziv javnega naročila</w:t>
            </w:r>
          </w:p>
        </w:tc>
        <w:tc>
          <w:tcPr>
            <w:tcW w:w="6572" w:type="dxa"/>
            <w:shd w:val="clear" w:color="auto" w:fill="FFF0D5"/>
          </w:tcPr>
          <w:p w14:paraId="3552CDB5" w14:textId="072FDAA8" w:rsidR="000174EA" w:rsidRPr="000174EA" w:rsidRDefault="000174EA" w:rsidP="000174EA">
            <w:pPr>
              <w:rPr>
                <w:rFonts w:ascii="Verdana" w:hAnsi="Verdana"/>
                <w:b/>
                <w:sz w:val="20"/>
                <w:szCs w:val="20"/>
              </w:rPr>
            </w:pPr>
            <w:r w:rsidRPr="000174EA">
              <w:rPr>
                <w:rFonts w:ascii="Verdana" w:hAnsi="Verdana"/>
                <w:b/>
                <w:sz w:val="20"/>
                <w:szCs w:val="20"/>
              </w:rPr>
              <w:fldChar w:fldCharType="begin"/>
            </w:r>
            <w:r w:rsidRPr="000174EA">
              <w:rPr>
                <w:rFonts w:ascii="Verdana" w:hAnsi="Verdana"/>
                <w:b/>
                <w:sz w:val="20"/>
                <w:szCs w:val="20"/>
              </w:rPr>
              <w:instrText xml:space="preserve"> DOCPROPERTY  "MFiles_PGD818801420344C36A96C09D897B0ACBE"  \* MERGEFORMAT </w:instrText>
            </w:r>
            <w:r w:rsidRPr="000174EA">
              <w:rPr>
                <w:rFonts w:ascii="Verdana" w:hAnsi="Verdana"/>
                <w:b/>
                <w:sz w:val="20"/>
                <w:szCs w:val="20"/>
              </w:rPr>
              <w:fldChar w:fldCharType="separate"/>
            </w:r>
            <w:r w:rsidR="00DC5AFA">
              <w:rPr>
                <w:rFonts w:ascii="Verdana" w:hAnsi="Verdana"/>
                <w:b/>
                <w:sz w:val="20"/>
                <w:szCs w:val="20"/>
              </w:rPr>
              <w:t>Vzdrževanje programske in strojne opreme</w:t>
            </w:r>
            <w:r w:rsidRPr="000174EA">
              <w:rPr>
                <w:rFonts w:ascii="Verdana" w:hAnsi="Verdana"/>
                <w:b/>
                <w:sz w:val="20"/>
                <w:szCs w:val="20"/>
              </w:rPr>
              <w:fldChar w:fldCharType="end"/>
            </w:r>
          </w:p>
        </w:tc>
      </w:tr>
    </w:tbl>
    <w:p w14:paraId="240E607B" w14:textId="77777777" w:rsidR="00377F8C" w:rsidRPr="000174EA" w:rsidRDefault="00377F8C">
      <w:pPr>
        <w:rPr>
          <w:rFonts w:ascii="Verdana" w:hAnsi="Verdana"/>
        </w:rPr>
      </w:pPr>
    </w:p>
    <w:p w14:paraId="10E3DB5D" w14:textId="61F8FA74" w:rsidR="00797FF3" w:rsidRDefault="0007619D" w:rsidP="008972CF">
      <w:pPr>
        <w:jc w:val="center"/>
        <w:rPr>
          <w:rFonts w:ascii="Verdana" w:hAnsi="Verdana"/>
          <w:b/>
        </w:rPr>
      </w:pPr>
      <w:r w:rsidRPr="0007619D">
        <w:rPr>
          <w:rFonts w:ascii="Verdana" w:hAnsi="Verdana"/>
          <w:b/>
        </w:rPr>
        <w:t xml:space="preserve">SKLOP 7: Servis, menjava baterij in ventilatorjev ter vzdrževanje naprav za neprekinjeno napajanje (UPS sistemi) na območnih enotah in izpostavah  </w:t>
      </w:r>
    </w:p>
    <w:p w14:paraId="27AD27D5" w14:textId="77777777" w:rsidR="0007619D" w:rsidRPr="00DC5AFA" w:rsidRDefault="0007619D" w:rsidP="008972CF">
      <w:pPr>
        <w:jc w:val="center"/>
        <w:rPr>
          <w:rFonts w:ascii="Verdana" w:hAnsi="Verdana"/>
          <w:sz w:val="20"/>
          <w:szCs w:val="20"/>
        </w:rPr>
      </w:pPr>
    </w:p>
    <w:p w14:paraId="3CD5B93E" w14:textId="6F8B0F7C" w:rsidR="00015FDA" w:rsidRPr="00DC5AFA" w:rsidRDefault="0007619D" w:rsidP="003C32C5">
      <w:pPr>
        <w:jc w:val="both"/>
        <w:rPr>
          <w:rFonts w:ascii="Verdana" w:hAnsi="Verdana"/>
          <w:sz w:val="20"/>
          <w:szCs w:val="20"/>
        </w:rPr>
      </w:pPr>
      <w:r w:rsidRPr="00DC5AFA">
        <w:rPr>
          <w:rFonts w:ascii="Verdana" w:hAnsi="Verdana"/>
          <w:sz w:val="20"/>
          <w:szCs w:val="20"/>
        </w:rPr>
        <w:t>Predmet javnega naročila je servis, menjava baterij in ventilatorjev, vzdrževanje naprav za neprekinjeno napajanje (UPS sistemi) na območnih enotah in izpostavah Zavoda za zdravstveno zavarovanje Slovenije (v nadaljevanju naročnik) ter dograditev sistemov z dodatnim stikalom (bypass), ki omogoča neprekinjeno delovanje v primeru servisnega posega UPS sistema.</w:t>
      </w:r>
    </w:p>
    <w:p w14:paraId="4A96E705" w14:textId="1A2992F8" w:rsidR="00DC5AFA" w:rsidRDefault="00DC5AFA" w:rsidP="003C32C5">
      <w:pPr>
        <w:jc w:val="both"/>
        <w:rPr>
          <w:rFonts w:ascii="Verdana" w:hAnsi="Verdana"/>
          <w:sz w:val="20"/>
          <w:szCs w:val="20"/>
        </w:rPr>
      </w:pPr>
    </w:p>
    <w:p w14:paraId="47F7FA00" w14:textId="77777777" w:rsidR="00DC5AFA" w:rsidRPr="00DC5AFA" w:rsidRDefault="00DC5AFA" w:rsidP="003C32C5">
      <w:pPr>
        <w:jc w:val="both"/>
        <w:rPr>
          <w:rFonts w:ascii="Verdana" w:hAnsi="Verdana"/>
          <w:sz w:val="20"/>
          <w:szCs w:val="20"/>
        </w:rPr>
      </w:pPr>
    </w:p>
    <w:p w14:paraId="49885448" w14:textId="0F3EBDE6" w:rsidR="0007619D" w:rsidRDefault="003C32C5" w:rsidP="0007619D">
      <w:pPr>
        <w:autoSpaceDE w:val="0"/>
        <w:autoSpaceDN w:val="0"/>
        <w:adjustRightInd w:val="0"/>
        <w:jc w:val="both"/>
        <w:rPr>
          <w:rFonts w:ascii="Verdana" w:hAnsi="Verdana"/>
          <w:b/>
          <w:sz w:val="20"/>
          <w:szCs w:val="20"/>
        </w:rPr>
      </w:pPr>
      <w:r w:rsidRPr="00DC5AFA">
        <w:rPr>
          <w:rFonts w:ascii="Verdana" w:hAnsi="Verdana"/>
          <w:b/>
          <w:sz w:val="20"/>
          <w:szCs w:val="20"/>
        </w:rPr>
        <w:t>SPECIFIKACIJE PREDMETA NAROČILA IN MINIMALNE ZAHTEVE NAROČNIKA:</w:t>
      </w:r>
      <w:bookmarkStart w:id="0" w:name="_Hlk42502245"/>
    </w:p>
    <w:p w14:paraId="7507E99B" w14:textId="77777777" w:rsidR="00DC5AFA" w:rsidRPr="00DC5AFA" w:rsidRDefault="00DC5AFA" w:rsidP="0007619D">
      <w:pPr>
        <w:autoSpaceDE w:val="0"/>
        <w:autoSpaceDN w:val="0"/>
        <w:adjustRightInd w:val="0"/>
        <w:jc w:val="both"/>
        <w:rPr>
          <w:rFonts w:ascii="Verdana" w:hAnsi="Verdana"/>
          <w:b/>
          <w:sz w:val="20"/>
          <w:szCs w:val="20"/>
        </w:rPr>
      </w:pPr>
    </w:p>
    <w:p w14:paraId="5DAB5F34" w14:textId="1B3E8BDD" w:rsidR="0007619D" w:rsidRPr="00DC5AFA" w:rsidRDefault="0007619D">
      <w:pPr>
        <w:pStyle w:val="ListParagraph"/>
        <w:numPr>
          <w:ilvl w:val="0"/>
          <w:numId w:val="9"/>
        </w:numPr>
        <w:autoSpaceDE w:val="0"/>
        <w:autoSpaceDN w:val="0"/>
        <w:adjustRightInd w:val="0"/>
        <w:jc w:val="both"/>
        <w:rPr>
          <w:rFonts w:ascii="Verdana" w:hAnsi="Verdana"/>
          <w:b/>
          <w:sz w:val="20"/>
          <w:szCs w:val="20"/>
        </w:rPr>
      </w:pPr>
      <w:proofErr w:type="spellStart"/>
      <w:r w:rsidRPr="00DC5AFA">
        <w:rPr>
          <w:rFonts w:ascii="Verdana" w:hAnsi="Verdana"/>
          <w:b/>
          <w:sz w:val="20"/>
          <w:szCs w:val="20"/>
          <w:u w:val="single"/>
        </w:rPr>
        <w:t>Servis</w:t>
      </w:r>
      <w:proofErr w:type="spellEnd"/>
      <w:r w:rsidRPr="00DC5AFA">
        <w:rPr>
          <w:rFonts w:ascii="Verdana" w:hAnsi="Verdana"/>
          <w:b/>
          <w:sz w:val="20"/>
          <w:szCs w:val="20"/>
          <w:u w:val="single"/>
        </w:rPr>
        <w:t xml:space="preserve"> UPS </w:t>
      </w:r>
      <w:proofErr w:type="spellStart"/>
      <w:r w:rsidRPr="00DC5AFA">
        <w:rPr>
          <w:rFonts w:ascii="Verdana" w:hAnsi="Verdana"/>
          <w:b/>
          <w:sz w:val="20"/>
          <w:szCs w:val="20"/>
          <w:u w:val="single"/>
        </w:rPr>
        <w:t>naprav</w:t>
      </w:r>
      <w:proofErr w:type="spellEnd"/>
    </w:p>
    <w:p w14:paraId="12704854" w14:textId="77777777" w:rsidR="0007619D" w:rsidRPr="00DC5AFA" w:rsidRDefault="0007619D" w:rsidP="0007619D">
      <w:pPr>
        <w:ind w:firstLine="720"/>
        <w:rPr>
          <w:rFonts w:ascii="Verdana" w:hAnsi="Verdana"/>
          <w:sz w:val="20"/>
          <w:szCs w:val="20"/>
        </w:rPr>
      </w:pPr>
      <w:r w:rsidRPr="00DC5AFA">
        <w:rPr>
          <w:rFonts w:ascii="Verdana" w:hAnsi="Verdana"/>
          <w:sz w:val="20"/>
          <w:szCs w:val="20"/>
        </w:rPr>
        <w:t>Servis UPS naprav zajema:</w:t>
      </w:r>
    </w:p>
    <w:p w14:paraId="78936A58"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Pregled iztrošenosti UPS naprave</w:t>
      </w:r>
    </w:p>
    <w:p w14:paraId="4A63BC23"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Čiščenje UPS naprave</w:t>
      </w:r>
    </w:p>
    <w:p w14:paraId="6F356274"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Menjava ventilatorja po potrebi</w:t>
      </w:r>
    </w:p>
    <w:p w14:paraId="6E0EF0E0"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Menjava baterije po potrebi</w:t>
      </w:r>
    </w:p>
    <w:p w14:paraId="4E3BC194"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Vgradnja bypass stikala (opcijsko)</w:t>
      </w:r>
    </w:p>
    <w:p w14:paraId="657E1C83" w14:textId="77777777" w:rsidR="0007619D" w:rsidRPr="00DC5AFA" w:rsidRDefault="0007619D">
      <w:pPr>
        <w:pStyle w:val="ListParagraph"/>
        <w:numPr>
          <w:ilvl w:val="0"/>
          <w:numId w:val="2"/>
        </w:numPr>
        <w:contextualSpacing/>
        <w:rPr>
          <w:rFonts w:ascii="Verdana" w:hAnsi="Verdana"/>
          <w:sz w:val="20"/>
          <w:szCs w:val="20"/>
          <w:lang w:val="sl-SI"/>
        </w:rPr>
      </w:pPr>
      <w:r w:rsidRPr="00DC5AFA">
        <w:rPr>
          <w:rFonts w:ascii="Verdana" w:hAnsi="Verdana"/>
          <w:sz w:val="20"/>
          <w:szCs w:val="20"/>
          <w:lang w:val="sl-SI"/>
        </w:rPr>
        <w:t>Poročilo s predlogi za izboljšave</w:t>
      </w:r>
    </w:p>
    <w:p w14:paraId="3218ADF3" w14:textId="77777777" w:rsidR="0007619D" w:rsidRPr="00DC5AFA" w:rsidRDefault="0007619D">
      <w:pPr>
        <w:pStyle w:val="ListParagraph"/>
        <w:widowControl/>
        <w:numPr>
          <w:ilvl w:val="0"/>
          <w:numId w:val="2"/>
        </w:numPr>
        <w:suppressAutoHyphens w:val="0"/>
        <w:spacing w:after="0" w:line="240" w:lineRule="auto"/>
        <w:contextualSpacing/>
        <w:rPr>
          <w:rFonts w:ascii="Verdana" w:hAnsi="Verdana"/>
          <w:sz w:val="20"/>
          <w:szCs w:val="20"/>
          <w:lang w:val="sl-SI"/>
        </w:rPr>
      </w:pPr>
      <w:r w:rsidRPr="00DC5AFA">
        <w:rPr>
          <w:rFonts w:ascii="Verdana" w:hAnsi="Verdana"/>
          <w:sz w:val="20"/>
          <w:szCs w:val="20"/>
          <w:lang w:val="sl-SI"/>
        </w:rPr>
        <w:t>Odvoz menjane stare opreme na centralno lokacijo naročnika (Miklošičeva 24, Ljubljana)</w:t>
      </w:r>
    </w:p>
    <w:p w14:paraId="77D60D61" w14:textId="77777777" w:rsidR="0007619D" w:rsidRPr="00DC5AFA" w:rsidRDefault="0007619D" w:rsidP="0007619D">
      <w:pPr>
        <w:autoSpaceDE w:val="0"/>
        <w:autoSpaceDN w:val="0"/>
        <w:adjustRightInd w:val="0"/>
        <w:jc w:val="both"/>
        <w:rPr>
          <w:rFonts w:ascii="Verdana" w:hAnsi="Verdana"/>
          <w:sz w:val="20"/>
          <w:szCs w:val="20"/>
        </w:rPr>
      </w:pPr>
    </w:p>
    <w:tbl>
      <w:tblPr>
        <w:tblW w:w="9639" w:type="dxa"/>
        <w:tblInd w:w="70" w:type="dxa"/>
        <w:tblCellMar>
          <w:left w:w="70" w:type="dxa"/>
          <w:right w:w="70" w:type="dxa"/>
        </w:tblCellMar>
        <w:tblLook w:val="0000" w:firstRow="0" w:lastRow="0" w:firstColumn="0" w:lastColumn="0" w:noHBand="0" w:noVBand="0"/>
      </w:tblPr>
      <w:tblGrid>
        <w:gridCol w:w="709"/>
        <w:gridCol w:w="3260"/>
        <w:gridCol w:w="1134"/>
        <w:gridCol w:w="4536"/>
      </w:tblGrid>
      <w:tr w:rsidR="0007619D" w:rsidRPr="00DC5AFA" w14:paraId="68F49FBD" w14:textId="77777777" w:rsidTr="00B371BA">
        <w:trPr>
          <w:trHeight w:val="255"/>
        </w:trPr>
        <w:tc>
          <w:tcPr>
            <w:tcW w:w="709" w:type="dxa"/>
            <w:tcBorders>
              <w:top w:val="single" w:sz="4" w:space="0" w:color="auto"/>
              <w:left w:val="single" w:sz="4" w:space="0" w:color="auto"/>
              <w:bottom w:val="single" w:sz="4" w:space="0" w:color="auto"/>
              <w:right w:val="single" w:sz="4" w:space="0" w:color="auto"/>
            </w:tcBorders>
          </w:tcPr>
          <w:p w14:paraId="69CC34BA" w14:textId="77777777" w:rsidR="0007619D" w:rsidRPr="00DC5AFA" w:rsidRDefault="0007619D" w:rsidP="00B371BA">
            <w:pPr>
              <w:rPr>
                <w:rFonts w:ascii="Verdana" w:hAnsi="Verdana"/>
                <w:bCs/>
                <w:sz w:val="20"/>
                <w:szCs w:val="20"/>
              </w:rPr>
            </w:pPr>
            <w:r w:rsidRPr="00DC5AFA">
              <w:rPr>
                <w:rFonts w:ascii="Verdana" w:hAnsi="Verdana"/>
                <w:bCs/>
                <w:sz w:val="20"/>
                <w:szCs w:val="20"/>
              </w:rPr>
              <w:t>Zap.</w:t>
            </w:r>
          </w:p>
          <w:p w14:paraId="5A0FB263" w14:textId="77777777" w:rsidR="0007619D" w:rsidRPr="00DC5AFA" w:rsidRDefault="0007619D" w:rsidP="00B371BA">
            <w:pPr>
              <w:rPr>
                <w:rFonts w:ascii="Verdana" w:hAnsi="Verdana"/>
                <w:bCs/>
                <w:sz w:val="20"/>
                <w:szCs w:val="20"/>
              </w:rPr>
            </w:pPr>
            <w:r w:rsidRPr="00DC5AFA">
              <w:rPr>
                <w:rFonts w:ascii="Verdana" w:hAnsi="Verdana"/>
                <w:bCs/>
                <w:sz w:val="20"/>
                <w:szCs w:val="20"/>
              </w:rPr>
              <w:t>št.</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B729B" w14:textId="77777777" w:rsidR="0007619D" w:rsidRPr="00DC5AFA" w:rsidRDefault="0007619D" w:rsidP="00B371BA">
            <w:pPr>
              <w:rPr>
                <w:rFonts w:ascii="Verdana" w:hAnsi="Verdana"/>
                <w:bCs/>
                <w:sz w:val="20"/>
                <w:szCs w:val="20"/>
              </w:rPr>
            </w:pPr>
            <w:r w:rsidRPr="00DC5AFA">
              <w:rPr>
                <w:rFonts w:ascii="Verdana" w:hAnsi="Verdana"/>
                <w:bCs/>
                <w:sz w:val="20"/>
                <w:szCs w:val="20"/>
              </w:rPr>
              <w:t>Naziv opreme</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87AB4" w14:textId="77777777" w:rsidR="0007619D" w:rsidRPr="00DC5AFA" w:rsidRDefault="0007619D" w:rsidP="00B371BA">
            <w:pPr>
              <w:rPr>
                <w:rFonts w:ascii="Verdana" w:hAnsi="Verdana"/>
                <w:bCs/>
                <w:sz w:val="20"/>
                <w:szCs w:val="20"/>
              </w:rPr>
            </w:pPr>
            <w:r w:rsidRPr="00DC5AFA">
              <w:rPr>
                <w:rFonts w:ascii="Verdana" w:hAnsi="Verdana"/>
                <w:bCs/>
                <w:sz w:val="20"/>
                <w:szCs w:val="20"/>
              </w:rPr>
              <w:t>Št. kosov</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80F6E" w14:textId="77777777" w:rsidR="0007619D" w:rsidRPr="00DC5AFA" w:rsidRDefault="0007619D" w:rsidP="00B371BA">
            <w:pPr>
              <w:rPr>
                <w:rFonts w:ascii="Verdana" w:hAnsi="Verdana"/>
                <w:bCs/>
                <w:sz w:val="20"/>
                <w:szCs w:val="20"/>
              </w:rPr>
            </w:pPr>
            <w:r w:rsidRPr="00DC5AFA">
              <w:rPr>
                <w:rFonts w:ascii="Verdana" w:hAnsi="Verdana"/>
                <w:bCs/>
                <w:sz w:val="20"/>
                <w:szCs w:val="20"/>
              </w:rPr>
              <w:t>Lokacija</w:t>
            </w:r>
          </w:p>
        </w:tc>
      </w:tr>
      <w:tr w:rsidR="0007619D" w:rsidRPr="00DC5AFA" w14:paraId="58DF2E0F" w14:textId="77777777" w:rsidTr="00B371BA">
        <w:trPr>
          <w:trHeight w:val="405"/>
        </w:trPr>
        <w:tc>
          <w:tcPr>
            <w:tcW w:w="709" w:type="dxa"/>
            <w:tcBorders>
              <w:top w:val="single" w:sz="4" w:space="0" w:color="auto"/>
              <w:left w:val="single" w:sz="8" w:space="0" w:color="auto"/>
              <w:bottom w:val="single" w:sz="4" w:space="0" w:color="auto"/>
              <w:right w:val="single" w:sz="4" w:space="0" w:color="auto"/>
            </w:tcBorders>
            <w:vAlign w:val="center"/>
          </w:tcPr>
          <w:p w14:paraId="0BA0F905" w14:textId="77777777" w:rsidR="0007619D" w:rsidRPr="00DC5AFA" w:rsidRDefault="0007619D">
            <w:pPr>
              <w:numPr>
                <w:ilvl w:val="0"/>
                <w:numId w:val="3"/>
              </w:numPr>
              <w:rPr>
                <w:rFonts w:ascii="Verdana" w:hAnsi="Verdana"/>
                <w:bCs/>
                <w:sz w:val="20"/>
                <w:szCs w:val="20"/>
              </w:rPr>
            </w:pPr>
          </w:p>
        </w:tc>
        <w:tc>
          <w:tcPr>
            <w:tcW w:w="326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97DE2C0" w14:textId="77777777" w:rsidR="0007619D" w:rsidRPr="00DC5AFA" w:rsidRDefault="0007619D" w:rsidP="00B371BA">
            <w:pPr>
              <w:rPr>
                <w:rFonts w:ascii="Verdana" w:hAnsi="Verdana"/>
                <w:bCs/>
                <w:sz w:val="20"/>
                <w:szCs w:val="20"/>
              </w:rPr>
            </w:pPr>
            <w:r w:rsidRPr="00DC5AFA">
              <w:rPr>
                <w:rFonts w:ascii="Verdana" w:hAnsi="Verdana"/>
                <w:bCs/>
                <w:sz w:val="20"/>
                <w:szCs w:val="20"/>
              </w:rPr>
              <w:t>Servis UPS naprav na izpostavah</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D70A07D" w14:textId="77777777" w:rsidR="0007619D" w:rsidRPr="00DC5AFA" w:rsidRDefault="0007619D" w:rsidP="00B371BA">
            <w:pPr>
              <w:rPr>
                <w:rFonts w:ascii="Verdana" w:hAnsi="Verdana"/>
                <w:bCs/>
                <w:sz w:val="20"/>
                <w:szCs w:val="20"/>
              </w:rPr>
            </w:pPr>
            <w:r w:rsidRPr="00DC5AFA">
              <w:rPr>
                <w:rFonts w:ascii="Verdana" w:hAnsi="Verdana"/>
                <w:bCs/>
                <w:sz w:val="20"/>
                <w:szCs w:val="20"/>
              </w:rPr>
              <w:t>45</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54C9B2DA" w14:textId="77777777" w:rsidR="0007619D" w:rsidRPr="00DC5AFA" w:rsidRDefault="0007619D" w:rsidP="00B371BA">
            <w:pPr>
              <w:rPr>
                <w:rFonts w:ascii="Verdana" w:hAnsi="Verdana"/>
                <w:bCs/>
                <w:sz w:val="20"/>
                <w:szCs w:val="20"/>
              </w:rPr>
            </w:pPr>
            <w:r w:rsidRPr="00DC5AFA">
              <w:rPr>
                <w:rFonts w:ascii="Verdana" w:hAnsi="Verdana"/>
                <w:bCs/>
                <w:sz w:val="20"/>
                <w:szCs w:val="20"/>
              </w:rPr>
              <w:t>Izpostave naročnika</w:t>
            </w:r>
          </w:p>
        </w:tc>
      </w:tr>
      <w:tr w:rsidR="0007619D" w:rsidRPr="00DC5AFA" w14:paraId="1E71B6B5" w14:textId="77777777" w:rsidTr="00B371BA">
        <w:trPr>
          <w:trHeight w:val="405"/>
        </w:trPr>
        <w:tc>
          <w:tcPr>
            <w:tcW w:w="709" w:type="dxa"/>
            <w:tcBorders>
              <w:top w:val="nil"/>
              <w:left w:val="single" w:sz="8" w:space="0" w:color="auto"/>
              <w:bottom w:val="single" w:sz="4" w:space="0" w:color="auto"/>
              <w:right w:val="single" w:sz="4" w:space="0" w:color="auto"/>
            </w:tcBorders>
            <w:vAlign w:val="center"/>
          </w:tcPr>
          <w:p w14:paraId="04F6DFA0" w14:textId="77777777" w:rsidR="0007619D" w:rsidRPr="00DC5AFA" w:rsidRDefault="0007619D">
            <w:pPr>
              <w:numPr>
                <w:ilvl w:val="0"/>
                <w:numId w:val="3"/>
              </w:numPr>
              <w:rPr>
                <w:rFonts w:ascii="Verdana" w:hAnsi="Verdana"/>
                <w:bCs/>
                <w:sz w:val="20"/>
                <w:szCs w:val="20"/>
              </w:rPr>
            </w:pPr>
          </w:p>
        </w:tc>
        <w:tc>
          <w:tcPr>
            <w:tcW w:w="3260" w:type="dxa"/>
            <w:tcBorders>
              <w:top w:val="nil"/>
              <w:left w:val="single" w:sz="8" w:space="0" w:color="auto"/>
              <w:bottom w:val="single" w:sz="4" w:space="0" w:color="auto"/>
              <w:right w:val="single" w:sz="4" w:space="0" w:color="auto"/>
            </w:tcBorders>
            <w:shd w:val="clear" w:color="auto" w:fill="auto"/>
            <w:noWrap/>
            <w:vAlign w:val="center"/>
          </w:tcPr>
          <w:p w14:paraId="0DEDBF5D" w14:textId="77777777" w:rsidR="0007619D" w:rsidRPr="00DC5AFA" w:rsidRDefault="0007619D" w:rsidP="00B371BA">
            <w:pPr>
              <w:rPr>
                <w:rFonts w:ascii="Verdana" w:hAnsi="Verdana"/>
                <w:bCs/>
                <w:sz w:val="20"/>
                <w:szCs w:val="20"/>
              </w:rPr>
            </w:pPr>
            <w:r w:rsidRPr="00DC5AFA">
              <w:rPr>
                <w:rFonts w:ascii="Verdana" w:hAnsi="Verdana"/>
                <w:bCs/>
                <w:sz w:val="20"/>
                <w:szCs w:val="20"/>
              </w:rPr>
              <w:t>Servis UPS naprav na OE</w:t>
            </w:r>
          </w:p>
        </w:tc>
        <w:tc>
          <w:tcPr>
            <w:tcW w:w="1134" w:type="dxa"/>
            <w:tcBorders>
              <w:top w:val="nil"/>
              <w:left w:val="nil"/>
              <w:bottom w:val="single" w:sz="4" w:space="0" w:color="auto"/>
              <w:right w:val="single" w:sz="4" w:space="0" w:color="auto"/>
            </w:tcBorders>
            <w:shd w:val="clear" w:color="auto" w:fill="auto"/>
            <w:noWrap/>
            <w:vAlign w:val="center"/>
          </w:tcPr>
          <w:p w14:paraId="74D31C23" w14:textId="77777777" w:rsidR="0007619D" w:rsidRPr="00DC5AFA" w:rsidRDefault="0007619D" w:rsidP="00B371BA">
            <w:pPr>
              <w:rPr>
                <w:rFonts w:ascii="Verdana" w:hAnsi="Verdana"/>
                <w:bCs/>
                <w:sz w:val="20"/>
                <w:szCs w:val="20"/>
              </w:rPr>
            </w:pPr>
            <w:r w:rsidRPr="00DC5AFA">
              <w:rPr>
                <w:rFonts w:ascii="Verdana" w:hAnsi="Verdana"/>
                <w:bCs/>
                <w:sz w:val="20"/>
                <w:szCs w:val="20"/>
              </w:rPr>
              <w:t>9</w:t>
            </w:r>
          </w:p>
        </w:tc>
        <w:tc>
          <w:tcPr>
            <w:tcW w:w="4536" w:type="dxa"/>
            <w:tcBorders>
              <w:top w:val="nil"/>
              <w:left w:val="nil"/>
              <w:bottom w:val="single" w:sz="4" w:space="0" w:color="auto"/>
              <w:right w:val="single" w:sz="4" w:space="0" w:color="auto"/>
            </w:tcBorders>
            <w:shd w:val="clear" w:color="auto" w:fill="auto"/>
            <w:noWrap/>
            <w:vAlign w:val="center"/>
          </w:tcPr>
          <w:p w14:paraId="61EB643F" w14:textId="77777777" w:rsidR="0007619D" w:rsidRPr="00DC5AFA" w:rsidRDefault="0007619D" w:rsidP="00B371BA">
            <w:pPr>
              <w:rPr>
                <w:rFonts w:ascii="Verdana" w:hAnsi="Verdana"/>
                <w:bCs/>
                <w:sz w:val="20"/>
                <w:szCs w:val="20"/>
              </w:rPr>
            </w:pPr>
            <w:r w:rsidRPr="00DC5AFA">
              <w:rPr>
                <w:rFonts w:ascii="Verdana" w:hAnsi="Verdana"/>
                <w:bCs/>
                <w:sz w:val="20"/>
                <w:szCs w:val="20"/>
              </w:rPr>
              <w:t>Območne enote naročnika</w:t>
            </w:r>
          </w:p>
        </w:tc>
      </w:tr>
    </w:tbl>
    <w:p w14:paraId="0B7AEDDD" w14:textId="77777777" w:rsidR="0007619D" w:rsidRPr="00DC5AFA" w:rsidRDefault="0007619D" w:rsidP="0007619D">
      <w:pPr>
        <w:autoSpaceDE w:val="0"/>
        <w:autoSpaceDN w:val="0"/>
        <w:adjustRightInd w:val="0"/>
        <w:jc w:val="both"/>
        <w:rPr>
          <w:rFonts w:ascii="Verdana" w:hAnsi="Verdana"/>
          <w:sz w:val="20"/>
          <w:szCs w:val="20"/>
        </w:rPr>
      </w:pPr>
    </w:p>
    <w:p w14:paraId="0603DBEE" w14:textId="4C025AF5" w:rsidR="0007619D" w:rsidRPr="00DC5AFA" w:rsidRDefault="0007619D" w:rsidP="0007619D">
      <w:pPr>
        <w:autoSpaceDE w:val="0"/>
        <w:autoSpaceDN w:val="0"/>
        <w:adjustRightInd w:val="0"/>
        <w:jc w:val="both"/>
        <w:rPr>
          <w:rFonts w:ascii="Verdana" w:hAnsi="Verdana"/>
          <w:sz w:val="20"/>
          <w:szCs w:val="20"/>
        </w:rPr>
      </w:pPr>
      <w:r w:rsidRPr="00DC5AFA">
        <w:rPr>
          <w:rFonts w:ascii="Verdana" w:hAnsi="Verdana"/>
          <w:sz w:val="20"/>
          <w:szCs w:val="20"/>
        </w:rPr>
        <w:t xml:space="preserve">Seznam lokacij je v Prilogi 1. </w:t>
      </w:r>
    </w:p>
    <w:p w14:paraId="5D18E61E" w14:textId="77777777" w:rsidR="0007619D" w:rsidRPr="00DC5AFA" w:rsidRDefault="0007619D" w:rsidP="0007619D">
      <w:pPr>
        <w:autoSpaceDE w:val="0"/>
        <w:autoSpaceDN w:val="0"/>
        <w:adjustRightInd w:val="0"/>
        <w:jc w:val="both"/>
        <w:rPr>
          <w:rFonts w:ascii="Verdana" w:hAnsi="Verdana"/>
          <w:sz w:val="20"/>
          <w:szCs w:val="20"/>
        </w:rPr>
      </w:pPr>
    </w:p>
    <w:p w14:paraId="1F40F0A1" w14:textId="77777777" w:rsidR="0007619D" w:rsidRPr="00DC5AFA" w:rsidRDefault="0007619D" w:rsidP="0007619D">
      <w:pPr>
        <w:autoSpaceDE w:val="0"/>
        <w:autoSpaceDN w:val="0"/>
        <w:adjustRightInd w:val="0"/>
        <w:jc w:val="both"/>
        <w:rPr>
          <w:rFonts w:ascii="Verdana" w:hAnsi="Verdana"/>
          <w:sz w:val="20"/>
          <w:szCs w:val="20"/>
        </w:rPr>
      </w:pPr>
      <w:r w:rsidRPr="00DC5AFA">
        <w:rPr>
          <w:rFonts w:ascii="Verdana" w:hAnsi="Verdana"/>
          <w:sz w:val="20"/>
          <w:szCs w:val="20"/>
        </w:rPr>
        <w:t>Servis UPS naprav se izvede predvidoma januarja 2024. Ponudnik pripravi terminski plan servisiranja opreme in ga uskladi z naročnikom. Natančen terminski načrt se izvede po dogovoru z naročnikom. Servisi bodo načeloma izvedeni ob četrtkih izven uradnih delovnih ur.</w:t>
      </w:r>
    </w:p>
    <w:p w14:paraId="195C2143" w14:textId="77777777" w:rsidR="0007619D" w:rsidRPr="00DC5AFA" w:rsidRDefault="0007619D" w:rsidP="0007619D">
      <w:pPr>
        <w:autoSpaceDE w:val="0"/>
        <w:autoSpaceDN w:val="0"/>
        <w:adjustRightInd w:val="0"/>
        <w:jc w:val="both"/>
        <w:rPr>
          <w:rFonts w:ascii="Verdana" w:hAnsi="Verdana"/>
          <w:sz w:val="20"/>
          <w:szCs w:val="20"/>
        </w:rPr>
      </w:pPr>
    </w:p>
    <w:p w14:paraId="7E74D9D5" w14:textId="77777777" w:rsidR="0007619D" w:rsidRPr="00DC5AFA" w:rsidRDefault="0007619D">
      <w:pPr>
        <w:pStyle w:val="ListParagraph"/>
        <w:numPr>
          <w:ilvl w:val="0"/>
          <w:numId w:val="9"/>
        </w:numPr>
        <w:autoSpaceDE w:val="0"/>
        <w:autoSpaceDN w:val="0"/>
        <w:adjustRightInd w:val="0"/>
        <w:jc w:val="both"/>
        <w:rPr>
          <w:rFonts w:ascii="Verdana" w:hAnsi="Verdana"/>
          <w:b/>
          <w:sz w:val="20"/>
          <w:szCs w:val="20"/>
          <w:u w:val="single"/>
        </w:rPr>
      </w:pPr>
      <w:proofErr w:type="spellStart"/>
      <w:r w:rsidRPr="00DC5AFA">
        <w:rPr>
          <w:rFonts w:ascii="Verdana" w:hAnsi="Verdana"/>
          <w:b/>
          <w:sz w:val="20"/>
          <w:szCs w:val="20"/>
          <w:u w:val="single"/>
        </w:rPr>
        <w:t>Mesečno</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vzdrževanje</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mesečni</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pavšal</w:t>
      </w:r>
      <w:proofErr w:type="spellEnd"/>
      <w:r w:rsidRPr="00DC5AFA">
        <w:rPr>
          <w:rFonts w:ascii="Verdana" w:hAnsi="Verdana"/>
          <w:b/>
          <w:sz w:val="20"/>
          <w:szCs w:val="20"/>
          <w:u w:val="single"/>
        </w:rPr>
        <w:t>)</w:t>
      </w:r>
    </w:p>
    <w:p w14:paraId="63D5C00E" w14:textId="77777777" w:rsidR="0007619D" w:rsidRPr="00DC5AFA" w:rsidRDefault="0007619D" w:rsidP="0007619D">
      <w:pPr>
        <w:autoSpaceDE w:val="0"/>
        <w:autoSpaceDN w:val="0"/>
        <w:adjustRightInd w:val="0"/>
        <w:jc w:val="both"/>
        <w:rPr>
          <w:rFonts w:ascii="Verdana" w:hAnsi="Verdana"/>
          <w:sz w:val="20"/>
          <w:szCs w:val="20"/>
        </w:rPr>
      </w:pPr>
    </w:p>
    <w:p w14:paraId="1A35C6B5" w14:textId="77777777" w:rsidR="0007619D" w:rsidRPr="00DC5AFA" w:rsidRDefault="0007619D" w:rsidP="0007619D">
      <w:pPr>
        <w:pStyle w:val="Header"/>
        <w:spacing w:after="60"/>
        <w:jc w:val="both"/>
        <w:rPr>
          <w:rFonts w:ascii="Verdana" w:hAnsi="Verdana"/>
          <w:sz w:val="20"/>
          <w:szCs w:val="20"/>
        </w:rPr>
      </w:pPr>
      <w:r w:rsidRPr="00DC5AFA">
        <w:rPr>
          <w:rFonts w:ascii="Verdana" w:hAnsi="Verdana"/>
          <w:sz w:val="20"/>
          <w:szCs w:val="20"/>
        </w:rPr>
        <w:lastRenderedPageBreak/>
        <w:t>Mesečno vzdrževanje (pavšal) obsega naslednjo opremo:</w:t>
      </w:r>
    </w:p>
    <w:p w14:paraId="1C14DDA1" w14:textId="77777777" w:rsidR="0007619D" w:rsidRPr="00DC5AFA" w:rsidRDefault="0007619D" w:rsidP="0007619D">
      <w:pPr>
        <w:autoSpaceDE w:val="0"/>
        <w:autoSpaceDN w:val="0"/>
        <w:adjustRightInd w:val="0"/>
        <w:jc w:val="both"/>
        <w:rPr>
          <w:rFonts w:ascii="Verdana" w:hAnsi="Verdana"/>
          <w:sz w:val="20"/>
          <w:szCs w:val="20"/>
        </w:rPr>
      </w:pPr>
    </w:p>
    <w:tbl>
      <w:tblPr>
        <w:tblW w:w="9639" w:type="dxa"/>
        <w:tblInd w:w="70" w:type="dxa"/>
        <w:tblCellMar>
          <w:left w:w="70" w:type="dxa"/>
          <w:right w:w="70" w:type="dxa"/>
        </w:tblCellMar>
        <w:tblLook w:val="0000" w:firstRow="0" w:lastRow="0" w:firstColumn="0" w:lastColumn="0" w:noHBand="0" w:noVBand="0"/>
      </w:tblPr>
      <w:tblGrid>
        <w:gridCol w:w="709"/>
        <w:gridCol w:w="2835"/>
        <w:gridCol w:w="851"/>
        <w:gridCol w:w="5244"/>
      </w:tblGrid>
      <w:tr w:rsidR="0007619D" w:rsidRPr="00DC5AFA" w14:paraId="6639688A" w14:textId="77777777" w:rsidTr="00B371BA">
        <w:trPr>
          <w:trHeight w:val="255"/>
        </w:trPr>
        <w:tc>
          <w:tcPr>
            <w:tcW w:w="709" w:type="dxa"/>
            <w:tcBorders>
              <w:top w:val="single" w:sz="4" w:space="0" w:color="auto"/>
              <w:left w:val="single" w:sz="4" w:space="0" w:color="auto"/>
              <w:bottom w:val="single" w:sz="4" w:space="0" w:color="auto"/>
              <w:right w:val="single" w:sz="4" w:space="0" w:color="auto"/>
            </w:tcBorders>
          </w:tcPr>
          <w:p w14:paraId="67873517" w14:textId="77777777" w:rsidR="0007619D" w:rsidRPr="00DC5AFA" w:rsidRDefault="0007619D" w:rsidP="00B371BA">
            <w:pPr>
              <w:rPr>
                <w:rFonts w:ascii="Verdana" w:hAnsi="Verdana"/>
                <w:bCs/>
                <w:sz w:val="20"/>
                <w:szCs w:val="20"/>
              </w:rPr>
            </w:pPr>
            <w:r w:rsidRPr="00DC5AFA">
              <w:rPr>
                <w:rFonts w:ascii="Verdana" w:hAnsi="Verdana"/>
                <w:bCs/>
                <w:sz w:val="20"/>
                <w:szCs w:val="20"/>
              </w:rPr>
              <w:t>Zap.</w:t>
            </w:r>
          </w:p>
          <w:p w14:paraId="490C97C2" w14:textId="77777777" w:rsidR="0007619D" w:rsidRPr="00DC5AFA" w:rsidRDefault="0007619D" w:rsidP="00B371BA">
            <w:pPr>
              <w:rPr>
                <w:rFonts w:ascii="Verdana" w:hAnsi="Verdana"/>
                <w:bCs/>
                <w:sz w:val="20"/>
                <w:szCs w:val="20"/>
              </w:rPr>
            </w:pPr>
            <w:r w:rsidRPr="00DC5AFA">
              <w:rPr>
                <w:rFonts w:ascii="Verdana" w:hAnsi="Verdana"/>
                <w:bCs/>
                <w:sz w:val="20"/>
                <w:szCs w:val="20"/>
              </w:rPr>
              <w:t>Št.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26D69B" w14:textId="77777777" w:rsidR="0007619D" w:rsidRPr="00DC5AFA" w:rsidRDefault="0007619D" w:rsidP="00B371BA">
            <w:pPr>
              <w:rPr>
                <w:rFonts w:ascii="Verdana" w:hAnsi="Verdana"/>
                <w:bCs/>
                <w:sz w:val="20"/>
                <w:szCs w:val="20"/>
              </w:rPr>
            </w:pPr>
            <w:r w:rsidRPr="00DC5AFA">
              <w:rPr>
                <w:rFonts w:ascii="Verdana" w:hAnsi="Verdana"/>
                <w:bCs/>
                <w:sz w:val="20"/>
                <w:szCs w:val="20"/>
              </w:rPr>
              <w:t>Naziv opreme</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3A5B8" w14:textId="77777777" w:rsidR="0007619D" w:rsidRPr="00DC5AFA" w:rsidRDefault="0007619D" w:rsidP="00B371BA">
            <w:pPr>
              <w:rPr>
                <w:rFonts w:ascii="Verdana" w:hAnsi="Verdana"/>
                <w:bCs/>
                <w:sz w:val="20"/>
                <w:szCs w:val="20"/>
              </w:rPr>
            </w:pPr>
            <w:r w:rsidRPr="00DC5AFA">
              <w:rPr>
                <w:rFonts w:ascii="Verdana" w:hAnsi="Verdana"/>
                <w:bCs/>
                <w:sz w:val="20"/>
                <w:szCs w:val="20"/>
              </w:rPr>
              <w:t>št. kosov</w:t>
            </w:r>
          </w:p>
        </w:tc>
        <w:tc>
          <w:tcPr>
            <w:tcW w:w="52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93A2C" w14:textId="77777777" w:rsidR="0007619D" w:rsidRPr="00DC5AFA" w:rsidRDefault="0007619D" w:rsidP="00B371BA">
            <w:pPr>
              <w:rPr>
                <w:rFonts w:ascii="Verdana" w:hAnsi="Verdana"/>
                <w:bCs/>
                <w:sz w:val="20"/>
                <w:szCs w:val="20"/>
              </w:rPr>
            </w:pPr>
            <w:r w:rsidRPr="00DC5AFA">
              <w:rPr>
                <w:rFonts w:ascii="Verdana" w:hAnsi="Verdana"/>
                <w:bCs/>
                <w:sz w:val="20"/>
                <w:szCs w:val="20"/>
              </w:rPr>
              <w:t xml:space="preserve">Lokacija </w:t>
            </w:r>
          </w:p>
        </w:tc>
      </w:tr>
      <w:tr w:rsidR="0007619D" w:rsidRPr="00DC5AFA" w14:paraId="71DA4C0E" w14:textId="77777777" w:rsidTr="00B371BA">
        <w:trPr>
          <w:trHeight w:val="405"/>
        </w:trPr>
        <w:tc>
          <w:tcPr>
            <w:tcW w:w="709" w:type="dxa"/>
            <w:tcBorders>
              <w:top w:val="nil"/>
              <w:left w:val="single" w:sz="8" w:space="0" w:color="auto"/>
              <w:bottom w:val="single" w:sz="4" w:space="0" w:color="auto"/>
              <w:right w:val="single" w:sz="4" w:space="0" w:color="auto"/>
            </w:tcBorders>
            <w:vAlign w:val="center"/>
          </w:tcPr>
          <w:p w14:paraId="436C5A6D" w14:textId="77777777" w:rsidR="0007619D" w:rsidRPr="00DC5AFA" w:rsidRDefault="0007619D">
            <w:pPr>
              <w:numPr>
                <w:ilvl w:val="0"/>
                <w:numId w:val="4"/>
              </w:numPr>
              <w:rPr>
                <w:rFonts w:ascii="Verdana" w:hAnsi="Verdana"/>
                <w:bCs/>
                <w:sz w:val="20"/>
                <w:szCs w:val="20"/>
              </w:rPr>
            </w:pPr>
          </w:p>
        </w:tc>
        <w:tc>
          <w:tcPr>
            <w:tcW w:w="2835" w:type="dxa"/>
            <w:tcBorders>
              <w:top w:val="nil"/>
              <w:left w:val="single" w:sz="8" w:space="0" w:color="auto"/>
              <w:bottom w:val="single" w:sz="4" w:space="0" w:color="auto"/>
              <w:right w:val="single" w:sz="4" w:space="0" w:color="auto"/>
            </w:tcBorders>
            <w:shd w:val="clear" w:color="auto" w:fill="auto"/>
            <w:noWrap/>
            <w:vAlign w:val="center"/>
          </w:tcPr>
          <w:p w14:paraId="2ED5D320" w14:textId="77777777" w:rsidR="0007619D" w:rsidRPr="00DC5AFA" w:rsidRDefault="0007619D" w:rsidP="00B371BA">
            <w:pPr>
              <w:rPr>
                <w:rFonts w:ascii="Verdana" w:hAnsi="Verdana"/>
                <w:bCs/>
                <w:sz w:val="20"/>
                <w:szCs w:val="20"/>
              </w:rPr>
            </w:pPr>
            <w:r w:rsidRPr="00DC5AFA">
              <w:rPr>
                <w:rFonts w:ascii="Verdana" w:hAnsi="Verdana"/>
                <w:bCs/>
                <w:sz w:val="20"/>
                <w:szCs w:val="20"/>
              </w:rPr>
              <w:t>Netys RT3000</w:t>
            </w:r>
          </w:p>
        </w:tc>
        <w:tc>
          <w:tcPr>
            <w:tcW w:w="851" w:type="dxa"/>
            <w:tcBorders>
              <w:top w:val="nil"/>
              <w:left w:val="nil"/>
              <w:bottom w:val="single" w:sz="4" w:space="0" w:color="auto"/>
              <w:right w:val="single" w:sz="4" w:space="0" w:color="auto"/>
            </w:tcBorders>
            <w:shd w:val="clear" w:color="auto" w:fill="auto"/>
            <w:noWrap/>
            <w:vAlign w:val="center"/>
          </w:tcPr>
          <w:p w14:paraId="5C11500F" w14:textId="77777777" w:rsidR="0007619D" w:rsidRPr="00DC5AFA" w:rsidRDefault="0007619D" w:rsidP="00B371BA">
            <w:pPr>
              <w:rPr>
                <w:rFonts w:ascii="Verdana" w:hAnsi="Verdana"/>
                <w:bCs/>
                <w:sz w:val="20"/>
                <w:szCs w:val="20"/>
              </w:rPr>
            </w:pPr>
            <w:r w:rsidRPr="00DC5AFA">
              <w:rPr>
                <w:rFonts w:ascii="Verdana" w:hAnsi="Verdana"/>
                <w:bCs/>
                <w:sz w:val="20"/>
                <w:szCs w:val="20"/>
              </w:rPr>
              <w:t>9</w:t>
            </w:r>
          </w:p>
        </w:tc>
        <w:tc>
          <w:tcPr>
            <w:tcW w:w="5244" w:type="dxa"/>
            <w:tcBorders>
              <w:top w:val="nil"/>
              <w:left w:val="nil"/>
              <w:bottom w:val="single" w:sz="4" w:space="0" w:color="auto"/>
              <w:right w:val="single" w:sz="4" w:space="0" w:color="auto"/>
            </w:tcBorders>
            <w:shd w:val="clear" w:color="auto" w:fill="auto"/>
            <w:noWrap/>
            <w:vAlign w:val="center"/>
          </w:tcPr>
          <w:p w14:paraId="1F393CB2" w14:textId="77777777" w:rsidR="0007619D" w:rsidRPr="00DC5AFA" w:rsidRDefault="0007619D" w:rsidP="00B371BA">
            <w:pPr>
              <w:rPr>
                <w:rFonts w:ascii="Verdana" w:hAnsi="Verdana"/>
                <w:bCs/>
                <w:sz w:val="20"/>
                <w:szCs w:val="20"/>
              </w:rPr>
            </w:pPr>
            <w:r w:rsidRPr="00DC5AFA">
              <w:rPr>
                <w:rFonts w:ascii="Verdana" w:hAnsi="Verdana"/>
                <w:bCs/>
                <w:sz w:val="20"/>
                <w:szCs w:val="20"/>
              </w:rPr>
              <w:t>Območne enote naročnika</w:t>
            </w:r>
          </w:p>
        </w:tc>
      </w:tr>
      <w:tr w:rsidR="0007619D" w:rsidRPr="00DC5AFA" w14:paraId="1B6A5838" w14:textId="77777777" w:rsidTr="00B371BA">
        <w:trPr>
          <w:trHeight w:val="405"/>
        </w:trPr>
        <w:tc>
          <w:tcPr>
            <w:tcW w:w="709" w:type="dxa"/>
            <w:tcBorders>
              <w:top w:val="nil"/>
              <w:left w:val="single" w:sz="8" w:space="0" w:color="auto"/>
              <w:bottom w:val="single" w:sz="4" w:space="0" w:color="auto"/>
              <w:right w:val="single" w:sz="4" w:space="0" w:color="auto"/>
            </w:tcBorders>
            <w:vAlign w:val="center"/>
          </w:tcPr>
          <w:p w14:paraId="5EA4BBA8" w14:textId="77777777" w:rsidR="0007619D" w:rsidRPr="00DC5AFA" w:rsidRDefault="0007619D">
            <w:pPr>
              <w:numPr>
                <w:ilvl w:val="0"/>
                <w:numId w:val="4"/>
              </w:numPr>
              <w:rPr>
                <w:rFonts w:ascii="Verdana" w:hAnsi="Verdana"/>
                <w:bCs/>
                <w:sz w:val="20"/>
                <w:szCs w:val="20"/>
              </w:rPr>
            </w:pPr>
          </w:p>
        </w:tc>
        <w:tc>
          <w:tcPr>
            <w:tcW w:w="2835" w:type="dxa"/>
            <w:tcBorders>
              <w:top w:val="nil"/>
              <w:left w:val="single" w:sz="8" w:space="0" w:color="auto"/>
              <w:bottom w:val="single" w:sz="4" w:space="0" w:color="auto"/>
              <w:right w:val="single" w:sz="4" w:space="0" w:color="auto"/>
            </w:tcBorders>
            <w:shd w:val="clear" w:color="auto" w:fill="auto"/>
            <w:noWrap/>
            <w:vAlign w:val="center"/>
          </w:tcPr>
          <w:p w14:paraId="70BFFE8F" w14:textId="77777777" w:rsidR="0007619D" w:rsidRPr="00DC5AFA" w:rsidRDefault="0007619D" w:rsidP="00B371BA">
            <w:pPr>
              <w:rPr>
                <w:rFonts w:ascii="Verdana" w:hAnsi="Verdana"/>
                <w:bCs/>
                <w:sz w:val="20"/>
                <w:szCs w:val="20"/>
              </w:rPr>
            </w:pPr>
            <w:r w:rsidRPr="00DC5AFA">
              <w:rPr>
                <w:rFonts w:ascii="Verdana" w:hAnsi="Verdana"/>
                <w:bCs/>
                <w:sz w:val="20"/>
                <w:szCs w:val="20"/>
              </w:rPr>
              <w:t>Netys RT1100</w:t>
            </w:r>
          </w:p>
        </w:tc>
        <w:tc>
          <w:tcPr>
            <w:tcW w:w="851" w:type="dxa"/>
            <w:tcBorders>
              <w:top w:val="nil"/>
              <w:left w:val="nil"/>
              <w:bottom w:val="single" w:sz="4" w:space="0" w:color="auto"/>
              <w:right w:val="single" w:sz="4" w:space="0" w:color="auto"/>
            </w:tcBorders>
            <w:shd w:val="clear" w:color="auto" w:fill="auto"/>
            <w:noWrap/>
            <w:vAlign w:val="center"/>
          </w:tcPr>
          <w:p w14:paraId="1095AEAF" w14:textId="77777777" w:rsidR="0007619D" w:rsidRPr="00DC5AFA" w:rsidRDefault="0007619D" w:rsidP="00B371BA">
            <w:pPr>
              <w:rPr>
                <w:rFonts w:ascii="Verdana" w:hAnsi="Verdana"/>
                <w:bCs/>
                <w:sz w:val="20"/>
                <w:szCs w:val="20"/>
              </w:rPr>
            </w:pPr>
            <w:r w:rsidRPr="00DC5AFA">
              <w:rPr>
                <w:rFonts w:ascii="Verdana" w:hAnsi="Verdana"/>
                <w:bCs/>
                <w:sz w:val="20"/>
                <w:szCs w:val="20"/>
              </w:rPr>
              <w:t>45</w:t>
            </w:r>
          </w:p>
        </w:tc>
        <w:tc>
          <w:tcPr>
            <w:tcW w:w="5244" w:type="dxa"/>
            <w:tcBorders>
              <w:top w:val="nil"/>
              <w:left w:val="nil"/>
              <w:bottom w:val="single" w:sz="4" w:space="0" w:color="auto"/>
              <w:right w:val="single" w:sz="4" w:space="0" w:color="auto"/>
            </w:tcBorders>
            <w:shd w:val="clear" w:color="auto" w:fill="auto"/>
            <w:noWrap/>
            <w:vAlign w:val="center"/>
          </w:tcPr>
          <w:p w14:paraId="595B376E" w14:textId="77777777" w:rsidR="0007619D" w:rsidRPr="00DC5AFA" w:rsidRDefault="0007619D" w:rsidP="00B371BA">
            <w:pPr>
              <w:rPr>
                <w:rFonts w:ascii="Verdana" w:hAnsi="Verdana"/>
                <w:bCs/>
                <w:sz w:val="20"/>
                <w:szCs w:val="20"/>
              </w:rPr>
            </w:pPr>
            <w:r w:rsidRPr="00DC5AFA">
              <w:rPr>
                <w:rFonts w:ascii="Verdana" w:hAnsi="Verdana"/>
                <w:bCs/>
                <w:sz w:val="20"/>
                <w:szCs w:val="20"/>
              </w:rPr>
              <w:t>Izpostave naročnika</w:t>
            </w:r>
          </w:p>
        </w:tc>
      </w:tr>
    </w:tbl>
    <w:p w14:paraId="59C72D57" w14:textId="77777777" w:rsidR="0007619D" w:rsidRPr="00DC5AFA" w:rsidRDefault="0007619D" w:rsidP="0007619D">
      <w:pPr>
        <w:autoSpaceDE w:val="0"/>
        <w:autoSpaceDN w:val="0"/>
        <w:adjustRightInd w:val="0"/>
        <w:jc w:val="both"/>
        <w:rPr>
          <w:rFonts w:ascii="Verdana" w:hAnsi="Verdana"/>
          <w:sz w:val="20"/>
          <w:szCs w:val="20"/>
        </w:rPr>
      </w:pPr>
    </w:p>
    <w:p w14:paraId="49234A02" w14:textId="77777777" w:rsidR="0007619D" w:rsidRPr="00DC5AFA" w:rsidRDefault="0007619D" w:rsidP="0007619D">
      <w:pPr>
        <w:autoSpaceDE w:val="0"/>
        <w:autoSpaceDN w:val="0"/>
        <w:adjustRightInd w:val="0"/>
        <w:jc w:val="both"/>
        <w:rPr>
          <w:rFonts w:ascii="Verdana" w:hAnsi="Verdana"/>
          <w:sz w:val="20"/>
          <w:szCs w:val="20"/>
        </w:rPr>
      </w:pPr>
      <w:r w:rsidRPr="00DC5AFA">
        <w:rPr>
          <w:rFonts w:ascii="Verdana" w:hAnsi="Verdana"/>
          <w:sz w:val="20"/>
          <w:szCs w:val="20"/>
        </w:rPr>
        <w:t>Odzivni časi v okviru mesečnega (pavšalnega) vzdrževanja v primeru napak:</w:t>
      </w:r>
    </w:p>
    <w:p w14:paraId="69DAFBAD" w14:textId="77777777" w:rsidR="0007619D" w:rsidRPr="00DC5AFA" w:rsidRDefault="0007619D" w:rsidP="0007619D">
      <w:pPr>
        <w:autoSpaceDE w:val="0"/>
        <w:autoSpaceDN w:val="0"/>
        <w:adjustRightInd w:val="0"/>
        <w:jc w:val="both"/>
        <w:rPr>
          <w:rFonts w:ascii="Verdana" w:hAnsi="Verdana"/>
          <w:sz w:val="20"/>
          <w:szCs w:val="20"/>
        </w:rPr>
      </w:pPr>
    </w:p>
    <w:tbl>
      <w:tblPr>
        <w:tblW w:w="9649" w:type="dxa"/>
        <w:tblInd w:w="60" w:type="dxa"/>
        <w:tblCellMar>
          <w:left w:w="70" w:type="dxa"/>
          <w:right w:w="70" w:type="dxa"/>
        </w:tblCellMar>
        <w:tblLook w:val="0000" w:firstRow="0" w:lastRow="0" w:firstColumn="0" w:lastColumn="0" w:noHBand="0" w:noVBand="0"/>
      </w:tblPr>
      <w:tblGrid>
        <w:gridCol w:w="2980"/>
        <w:gridCol w:w="1945"/>
        <w:gridCol w:w="935"/>
        <w:gridCol w:w="1358"/>
        <w:gridCol w:w="2431"/>
      </w:tblGrid>
      <w:tr w:rsidR="0007619D" w:rsidRPr="00DC5AFA" w14:paraId="469093D7" w14:textId="77777777" w:rsidTr="00B371BA">
        <w:trPr>
          <w:trHeight w:val="669"/>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60A98" w14:textId="77777777" w:rsidR="0007619D" w:rsidRPr="00DC5AFA" w:rsidRDefault="0007619D" w:rsidP="00B371BA">
            <w:pPr>
              <w:rPr>
                <w:rFonts w:ascii="Verdana" w:hAnsi="Verdana"/>
                <w:bCs/>
                <w:sz w:val="20"/>
                <w:szCs w:val="20"/>
              </w:rPr>
            </w:pPr>
            <w:r w:rsidRPr="00DC5AFA">
              <w:rPr>
                <w:rFonts w:ascii="Verdana" w:hAnsi="Verdana"/>
                <w:bCs/>
                <w:sz w:val="20"/>
                <w:szCs w:val="20"/>
              </w:rPr>
              <w:t>Oprema</w:t>
            </w:r>
          </w:p>
        </w:tc>
        <w:tc>
          <w:tcPr>
            <w:tcW w:w="1945" w:type="dxa"/>
            <w:tcBorders>
              <w:top w:val="single" w:sz="4" w:space="0" w:color="auto"/>
              <w:left w:val="nil"/>
              <w:bottom w:val="single" w:sz="4" w:space="0" w:color="auto"/>
              <w:right w:val="single" w:sz="4" w:space="0" w:color="auto"/>
            </w:tcBorders>
            <w:vAlign w:val="center"/>
          </w:tcPr>
          <w:p w14:paraId="4A012E87" w14:textId="77777777" w:rsidR="0007619D" w:rsidRPr="00DC5AFA" w:rsidRDefault="0007619D" w:rsidP="00B371BA">
            <w:pPr>
              <w:rPr>
                <w:rFonts w:ascii="Verdana" w:hAnsi="Verdana"/>
                <w:bCs/>
                <w:sz w:val="20"/>
                <w:szCs w:val="20"/>
              </w:rPr>
            </w:pPr>
            <w:r w:rsidRPr="00DC5AFA">
              <w:rPr>
                <w:rFonts w:ascii="Verdana" w:hAnsi="Verdana"/>
                <w:bCs/>
                <w:sz w:val="20"/>
                <w:szCs w:val="20"/>
              </w:rPr>
              <w:t>Čas prijave napake</w:t>
            </w: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2CB8F" w14:textId="77777777" w:rsidR="0007619D" w:rsidRPr="00DC5AFA" w:rsidRDefault="0007619D" w:rsidP="00B371BA">
            <w:pPr>
              <w:rPr>
                <w:rFonts w:ascii="Verdana" w:hAnsi="Verdana"/>
                <w:bCs/>
                <w:sz w:val="20"/>
                <w:szCs w:val="20"/>
              </w:rPr>
            </w:pPr>
            <w:r w:rsidRPr="00DC5AFA">
              <w:rPr>
                <w:rFonts w:ascii="Verdana" w:hAnsi="Verdana"/>
                <w:bCs/>
                <w:sz w:val="20"/>
                <w:szCs w:val="20"/>
              </w:rPr>
              <w:t>Odzivni čas</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7F09C" w14:textId="77777777" w:rsidR="0007619D" w:rsidRPr="00DC5AFA" w:rsidRDefault="0007619D" w:rsidP="00B371BA">
            <w:pPr>
              <w:rPr>
                <w:rFonts w:ascii="Verdana" w:hAnsi="Verdana"/>
                <w:bCs/>
                <w:sz w:val="20"/>
                <w:szCs w:val="20"/>
              </w:rPr>
            </w:pPr>
            <w:r w:rsidRPr="00DC5AFA">
              <w:rPr>
                <w:rFonts w:ascii="Verdana" w:hAnsi="Verdana"/>
                <w:bCs/>
                <w:sz w:val="20"/>
                <w:szCs w:val="20"/>
              </w:rPr>
              <w:t>Čas popravila</w:t>
            </w:r>
          </w:p>
        </w:tc>
        <w:tc>
          <w:tcPr>
            <w:tcW w:w="2431" w:type="dxa"/>
            <w:tcBorders>
              <w:top w:val="single" w:sz="4" w:space="0" w:color="auto"/>
              <w:left w:val="nil"/>
              <w:bottom w:val="single" w:sz="4" w:space="0" w:color="auto"/>
              <w:right w:val="single" w:sz="4" w:space="0" w:color="auto"/>
            </w:tcBorders>
            <w:vAlign w:val="center"/>
          </w:tcPr>
          <w:p w14:paraId="36466B56" w14:textId="77777777" w:rsidR="0007619D" w:rsidRPr="00DC5AFA" w:rsidRDefault="0007619D" w:rsidP="00B371BA">
            <w:pPr>
              <w:rPr>
                <w:rFonts w:ascii="Verdana" w:hAnsi="Verdana"/>
                <w:bCs/>
                <w:sz w:val="20"/>
                <w:szCs w:val="20"/>
              </w:rPr>
            </w:pPr>
            <w:r w:rsidRPr="00DC5AFA">
              <w:rPr>
                <w:rFonts w:ascii="Verdana" w:hAnsi="Verdana"/>
                <w:bCs/>
                <w:sz w:val="20"/>
                <w:szCs w:val="20"/>
              </w:rPr>
              <w:t>Lokacija</w:t>
            </w:r>
          </w:p>
        </w:tc>
      </w:tr>
      <w:tr w:rsidR="0007619D" w:rsidRPr="00DC5AFA" w14:paraId="7153C8FD" w14:textId="77777777" w:rsidTr="00B371BA">
        <w:trPr>
          <w:trHeight w:val="250"/>
        </w:trPr>
        <w:tc>
          <w:tcPr>
            <w:tcW w:w="2980" w:type="dxa"/>
            <w:tcBorders>
              <w:top w:val="nil"/>
              <w:left w:val="single" w:sz="4" w:space="0" w:color="auto"/>
              <w:bottom w:val="single" w:sz="4" w:space="0" w:color="auto"/>
              <w:right w:val="single" w:sz="4" w:space="0" w:color="auto"/>
            </w:tcBorders>
            <w:shd w:val="clear" w:color="auto" w:fill="auto"/>
            <w:noWrap/>
            <w:vAlign w:val="center"/>
          </w:tcPr>
          <w:p w14:paraId="33847187" w14:textId="77777777" w:rsidR="0007619D" w:rsidRPr="00DC5AFA" w:rsidRDefault="0007619D" w:rsidP="00B371BA">
            <w:pPr>
              <w:rPr>
                <w:rFonts w:ascii="Verdana" w:hAnsi="Verdana"/>
                <w:bCs/>
                <w:sz w:val="20"/>
                <w:szCs w:val="20"/>
              </w:rPr>
            </w:pPr>
            <w:r w:rsidRPr="00DC5AFA">
              <w:rPr>
                <w:rFonts w:ascii="Verdana" w:hAnsi="Verdana"/>
                <w:bCs/>
                <w:sz w:val="20"/>
                <w:szCs w:val="20"/>
              </w:rPr>
              <w:t>Oprema iz zgornjega seznama opreme</w:t>
            </w:r>
          </w:p>
        </w:tc>
        <w:tc>
          <w:tcPr>
            <w:tcW w:w="1945" w:type="dxa"/>
            <w:tcBorders>
              <w:top w:val="single" w:sz="4" w:space="0" w:color="auto"/>
              <w:left w:val="nil"/>
              <w:bottom w:val="single" w:sz="4" w:space="0" w:color="auto"/>
              <w:right w:val="single" w:sz="4" w:space="0" w:color="auto"/>
            </w:tcBorders>
            <w:vAlign w:val="bottom"/>
          </w:tcPr>
          <w:p w14:paraId="7B041A63" w14:textId="77777777" w:rsidR="0007619D" w:rsidRPr="00DC5AFA" w:rsidRDefault="0007619D" w:rsidP="00B371BA">
            <w:pPr>
              <w:rPr>
                <w:rFonts w:ascii="Verdana" w:hAnsi="Verdana"/>
                <w:bCs/>
                <w:sz w:val="20"/>
                <w:szCs w:val="20"/>
              </w:rPr>
            </w:pPr>
            <w:r w:rsidRPr="00DC5AFA">
              <w:rPr>
                <w:rFonts w:ascii="Verdana" w:hAnsi="Verdana"/>
                <w:bCs/>
                <w:sz w:val="20"/>
                <w:szCs w:val="20"/>
              </w:rPr>
              <w:t>vsak delovni dan</w:t>
            </w:r>
          </w:p>
          <w:p w14:paraId="677539B4" w14:textId="77777777" w:rsidR="0007619D" w:rsidRPr="00DC5AFA" w:rsidRDefault="0007619D" w:rsidP="00B371BA">
            <w:pPr>
              <w:rPr>
                <w:rFonts w:ascii="Verdana" w:hAnsi="Verdana"/>
                <w:bCs/>
                <w:sz w:val="20"/>
                <w:szCs w:val="20"/>
              </w:rPr>
            </w:pPr>
            <w:r w:rsidRPr="00DC5AFA">
              <w:rPr>
                <w:rFonts w:ascii="Verdana" w:hAnsi="Verdana"/>
                <w:bCs/>
                <w:sz w:val="20"/>
                <w:szCs w:val="20"/>
              </w:rPr>
              <w:t xml:space="preserve">med 7. do 17. uro </w:t>
            </w: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33A468" w14:textId="77777777" w:rsidR="0007619D" w:rsidRPr="00DC5AFA" w:rsidRDefault="0007619D" w:rsidP="00B371BA">
            <w:pPr>
              <w:rPr>
                <w:rFonts w:ascii="Verdana" w:hAnsi="Verdana"/>
                <w:bCs/>
                <w:sz w:val="20"/>
                <w:szCs w:val="20"/>
              </w:rPr>
            </w:pPr>
            <w:r w:rsidRPr="00DC5AFA">
              <w:rPr>
                <w:rFonts w:ascii="Verdana" w:hAnsi="Verdana"/>
                <w:bCs/>
                <w:sz w:val="20"/>
                <w:szCs w:val="20"/>
              </w:rPr>
              <w:t>1 ura</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6E07B" w14:textId="77777777" w:rsidR="0007619D" w:rsidRPr="00DC5AFA" w:rsidRDefault="0007619D" w:rsidP="00B371BA">
            <w:pPr>
              <w:rPr>
                <w:rFonts w:ascii="Verdana" w:hAnsi="Verdana"/>
                <w:bCs/>
                <w:sz w:val="20"/>
                <w:szCs w:val="20"/>
              </w:rPr>
            </w:pPr>
            <w:r w:rsidRPr="00DC5AFA">
              <w:rPr>
                <w:rFonts w:ascii="Verdana" w:hAnsi="Verdana"/>
                <w:bCs/>
                <w:sz w:val="20"/>
                <w:szCs w:val="20"/>
              </w:rPr>
              <w:t>48 ur</w:t>
            </w:r>
          </w:p>
        </w:tc>
        <w:tc>
          <w:tcPr>
            <w:tcW w:w="2431" w:type="dxa"/>
            <w:tcBorders>
              <w:top w:val="nil"/>
              <w:left w:val="nil"/>
              <w:bottom w:val="single" w:sz="4" w:space="0" w:color="auto"/>
              <w:right w:val="single" w:sz="4" w:space="0" w:color="auto"/>
            </w:tcBorders>
            <w:vAlign w:val="center"/>
          </w:tcPr>
          <w:p w14:paraId="5B4E9916" w14:textId="77777777" w:rsidR="0007619D" w:rsidRPr="00DC5AFA" w:rsidRDefault="0007619D" w:rsidP="00B371BA">
            <w:pPr>
              <w:rPr>
                <w:rFonts w:ascii="Verdana" w:hAnsi="Verdana"/>
                <w:bCs/>
                <w:sz w:val="20"/>
                <w:szCs w:val="20"/>
              </w:rPr>
            </w:pPr>
            <w:r w:rsidRPr="00DC5AFA">
              <w:rPr>
                <w:rFonts w:ascii="Verdana" w:hAnsi="Verdana"/>
                <w:bCs/>
                <w:sz w:val="20"/>
                <w:szCs w:val="20"/>
              </w:rPr>
              <w:t xml:space="preserve">na lokacijah OE in izpostavah naročnika </w:t>
            </w:r>
          </w:p>
        </w:tc>
      </w:tr>
    </w:tbl>
    <w:p w14:paraId="3652969C" w14:textId="77777777" w:rsidR="0007619D" w:rsidRPr="00DC5AFA" w:rsidRDefault="0007619D" w:rsidP="0007619D">
      <w:pPr>
        <w:autoSpaceDE w:val="0"/>
        <w:autoSpaceDN w:val="0"/>
        <w:adjustRightInd w:val="0"/>
        <w:jc w:val="both"/>
        <w:rPr>
          <w:rFonts w:ascii="Verdana" w:hAnsi="Verdana"/>
          <w:sz w:val="20"/>
          <w:szCs w:val="20"/>
        </w:rPr>
      </w:pPr>
    </w:p>
    <w:p w14:paraId="1968AC86" w14:textId="77777777" w:rsidR="0007619D" w:rsidRPr="00DC5AFA" w:rsidRDefault="0007619D" w:rsidP="0007619D">
      <w:pPr>
        <w:rPr>
          <w:rFonts w:ascii="Verdana" w:hAnsi="Verdana"/>
          <w:bCs/>
          <w:sz w:val="20"/>
          <w:szCs w:val="20"/>
        </w:rPr>
      </w:pPr>
      <w:r w:rsidRPr="00DC5AFA">
        <w:rPr>
          <w:rFonts w:ascii="Verdana" w:hAnsi="Verdana"/>
          <w:bCs/>
          <w:sz w:val="20"/>
          <w:szCs w:val="20"/>
        </w:rPr>
        <w:t>Mesečno vzdrževanje (pavšalno vzdrževanje) vključuje:</w:t>
      </w:r>
    </w:p>
    <w:p w14:paraId="5FAF5FF4" w14:textId="77777777" w:rsidR="0007619D" w:rsidRPr="00DC5AFA" w:rsidRDefault="0007619D">
      <w:pPr>
        <w:numPr>
          <w:ilvl w:val="0"/>
          <w:numId w:val="5"/>
        </w:numPr>
        <w:rPr>
          <w:rFonts w:ascii="Verdana" w:hAnsi="Verdana"/>
          <w:bCs/>
          <w:sz w:val="20"/>
          <w:szCs w:val="20"/>
        </w:rPr>
      </w:pPr>
      <w:r w:rsidRPr="00DC5AFA">
        <w:rPr>
          <w:rFonts w:ascii="Verdana" w:hAnsi="Verdana"/>
          <w:bCs/>
          <w:sz w:val="20"/>
          <w:szCs w:val="20"/>
        </w:rPr>
        <w:t>vzdrževanje opreme v opredeljenem režimu, odzivni čas in čas za odpravo napake ali zagotovitve nadomestne opreme na kraju uporabe</w:t>
      </w:r>
    </w:p>
    <w:p w14:paraId="6600F439" w14:textId="77777777" w:rsidR="0007619D" w:rsidRPr="00DC5AFA" w:rsidRDefault="0007619D">
      <w:pPr>
        <w:pStyle w:val="Header"/>
        <w:numPr>
          <w:ilvl w:val="0"/>
          <w:numId w:val="5"/>
        </w:numPr>
        <w:spacing w:after="120"/>
        <w:jc w:val="both"/>
        <w:rPr>
          <w:rFonts w:ascii="Verdana" w:hAnsi="Verdana"/>
          <w:sz w:val="20"/>
          <w:szCs w:val="20"/>
        </w:rPr>
      </w:pPr>
      <w:r w:rsidRPr="00DC5AFA">
        <w:rPr>
          <w:rFonts w:ascii="Verdana" w:hAnsi="Verdana"/>
          <w:sz w:val="20"/>
          <w:szCs w:val="20"/>
        </w:rPr>
        <w:t>mesečni pavšal vključuje vse stroške izvajalca, vezane na obisk lokacije v primeru okvare, ki niso zajeti v ceni servisne ure (stanje pripravljenosti, kilometrine, čas serviserja na poti, dnevnice)</w:t>
      </w:r>
    </w:p>
    <w:p w14:paraId="4DA60DB7" w14:textId="77777777" w:rsidR="0007619D" w:rsidRPr="00DC5AFA" w:rsidRDefault="0007619D">
      <w:pPr>
        <w:pStyle w:val="Header"/>
        <w:numPr>
          <w:ilvl w:val="0"/>
          <w:numId w:val="5"/>
        </w:numPr>
        <w:spacing w:after="120"/>
        <w:jc w:val="both"/>
        <w:rPr>
          <w:rFonts w:ascii="Verdana" w:hAnsi="Verdana"/>
          <w:sz w:val="20"/>
          <w:szCs w:val="20"/>
        </w:rPr>
      </w:pPr>
      <w:r w:rsidRPr="00DC5AFA">
        <w:rPr>
          <w:rFonts w:ascii="Verdana" w:hAnsi="Verdana"/>
          <w:sz w:val="20"/>
          <w:szCs w:val="20"/>
        </w:rPr>
        <w:t>servisna ura vsebuje le aktivno delo serviserja na lokaciji naročnika oziroma na svoji lokaciji v primeru okvare. V ceni servisne ure se ne upošteva čas serviserja na poti, dnevnice, kilometrine in ostalih stroškov. Cena servisne ure ne sme presegati priporočene cene delovne ure za servisnega tehnika po Referenčnem ceniku storitev Združenja za informatiko in telekomunikacije za storitev iz področja IT Gospodarske zbornice Slovenije (www.gzs.si).</w:t>
      </w:r>
    </w:p>
    <w:p w14:paraId="76690B9B" w14:textId="77777777" w:rsidR="0007619D" w:rsidRPr="00DC5AFA" w:rsidRDefault="0007619D">
      <w:pPr>
        <w:pStyle w:val="Header"/>
        <w:numPr>
          <w:ilvl w:val="0"/>
          <w:numId w:val="5"/>
        </w:numPr>
        <w:spacing w:after="120"/>
        <w:jc w:val="both"/>
        <w:rPr>
          <w:rFonts w:ascii="Verdana" w:hAnsi="Verdana"/>
          <w:sz w:val="20"/>
          <w:szCs w:val="20"/>
        </w:rPr>
      </w:pPr>
      <w:r w:rsidRPr="00DC5AFA">
        <w:rPr>
          <w:rFonts w:ascii="Verdana" w:hAnsi="Verdana"/>
          <w:sz w:val="20"/>
          <w:szCs w:val="20"/>
        </w:rPr>
        <w:t>Rezervni deli niso vključeni v pavšal in se zaračunavajo po ceniku izvajalca. Naročnik si pridružuje pravico, da preveri cene s cenami na trgu, in v primeru, da so previsoke, od ponudnika zahteva pojasnilo in uskladitev cen s cenami na trgu.</w:t>
      </w:r>
    </w:p>
    <w:p w14:paraId="100E647A" w14:textId="77777777" w:rsidR="0007619D" w:rsidRPr="00DC5AFA" w:rsidRDefault="0007619D" w:rsidP="0007619D">
      <w:pPr>
        <w:autoSpaceDE w:val="0"/>
        <w:autoSpaceDN w:val="0"/>
        <w:adjustRightInd w:val="0"/>
        <w:jc w:val="both"/>
        <w:rPr>
          <w:rFonts w:ascii="Verdana" w:hAnsi="Verdana"/>
          <w:sz w:val="20"/>
          <w:szCs w:val="20"/>
        </w:rPr>
      </w:pPr>
    </w:p>
    <w:p w14:paraId="13316933" w14:textId="77777777" w:rsidR="0007619D" w:rsidRPr="00DC5AFA" w:rsidRDefault="0007619D">
      <w:pPr>
        <w:pStyle w:val="ListParagraph"/>
        <w:numPr>
          <w:ilvl w:val="0"/>
          <w:numId w:val="9"/>
        </w:numPr>
        <w:autoSpaceDE w:val="0"/>
        <w:autoSpaceDN w:val="0"/>
        <w:adjustRightInd w:val="0"/>
        <w:jc w:val="both"/>
        <w:rPr>
          <w:rFonts w:ascii="Verdana" w:hAnsi="Verdana"/>
          <w:b/>
          <w:sz w:val="20"/>
          <w:szCs w:val="20"/>
          <w:u w:val="single"/>
        </w:rPr>
      </w:pPr>
      <w:r w:rsidRPr="00DC5AFA">
        <w:rPr>
          <w:rFonts w:ascii="Verdana" w:hAnsi="Verdana"/>
          <w:b/>
          <w:sz w:val="20"/>
          <w:szCs w:val="20"/>
          <w:u w:val="single"/>
        </w:rPr>
        <w:t xml:space="preserve"> </w:t>
      </w:r>
      <w:proofErr w:type="spellStart"/>
      <w:r w:rsidRPr="00DC5AFA">
        <w:rPr>
          <w:rFonts w:ascii="Verdana" w:hAnsi="Verdana"/>
          <w:b/>
          <w:sz w:val="20"/>
          <w:szCs w:val="20"/>
          <w:u w:val="single"/>
        </w:rPr>
        <w:t>Ocena</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morebitnih</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menjav</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opreme</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zaradi</w:t>
      </w:r>
      <w:proofErr w:type="spellEnd"/>
      <w:r w:rsidRPr="00DC5AFA">
        <w:rPr>
          <w:rFonts w:ascii="Verdana" w:hAnsi="Verdana"/>
          <w:b/>
          <w:sz w:val="20"/>
          <w:szCs w:val="20"/>
          <w:u w:val="single"/>
        </w:rPr>
        <w:t xml:space="preserve"> </w:t>
      </w:r>
      <w:proofErr w:type="spellStart"/>
      <w:r w:rsidRPr="00DC5AFA">
        <w:rPr>
          <w:rFonts w:ascii="Verdana" w:hAnsi="Verdana"/>
          <w:b/>
          <w:sz w:val="20"/>
          <w:szCs w:val="20"/>
          <w:u w:val="single"/>
        </w:rPr>
        <w:t>iztrošenosti</w:t>
      </w:r>
      <w:proofErr w:type="spellEnd"/>
    </w:p>
    <w:p w14:paraId="699D8AF0" w14:textId="77777777" w:rsidR="0007619D" w:rsidRPr="00DC5AFA" w:rsidRDefault="0007619D" w:rsidP="0007619D">
      <w:pPr>
        <w:autoSpaceDE w:val="0"/>
        <w:autoSpaceDN w:val="0"/>
        <w:adjustRightInd w:val="0"/>
        <w:jc w:val="both"/>
        <w:rPr>
          <w:rFonts w:ascii="Verdana" w:hAnsi="Verdana"/>
          <w:sz w:val="20"/>
          <w:szCs w:val="20"/>
        </w:rPr>
      </w:pPr>
    </w:p>
    <w:p w14:paraId="5BE808FB" w14:textId="77777777" w:rsidR="0007619D" w:rsidRPr="00DC5AFA" w:rsidRDefault="0007619D" w:rsidP="0007619D">
      <w:pPr>
        <w:rPr>
          <w:rFonts w:ascii="Verdana" w:hAnsi="Verdana"/>
          <w:bCs/>
          <w:sz w:val="20"/>
          <w:szCs w:val="20"/>
        </w:rPr>
      </w:pPr>
      <w:r w:rsidRPr="00DC5AFA">
        <w:rPr>
          <w:rFonts w:ascii="Verdana" w:hAnsi="Verdana"/>
          <w:bCs/>
          <w:sz w:val="20"/>
          <w:szCs w:val="20"/>
        </w:rPr>
        <w:t>Naročnik ocenjuje, da lahko v 36-mesečnem obdobju vzdrževanja pride do okvare največ 20 % UPS naprav:</w:t>
      </w:r>
    </w:p>
    <w:p w14:paraId="6FAD5F52" w14:textId="77777777" w:rsidR="0007619D" w:rsidRPr="00DC5AFA" w:rsidRDefault="0007619D">
      <w:pPr>
        <w:numPr>
          <w:ilvl w:val="0"/>
          <w:numId w:val="6"/>
        </w:numPr>
        <w:rPr>
          <w:rFonts w:ascii="Verdana" w:hAnsi="Verdana"/>
          <w:bCs/>
          <w:sz w:val="20"/>
          <w:szCs w:val="20"/>
        </w:rPr>
      </w:pPr>
      <w:r w:rsidRPr="00DC5AFA">
        <w:rPr>
          <w:rFonts w:ascii="Verdana" w:hAnsi="Verdana"/>
          <w:bCs/>
          <w:sz w:val="20"/>
          <w:szCs w:val="20"/>
        </w:rPr>
        <w:t xml:space="preserve">do 2 UPS napravi na OE, </w:t>
      </w:r>
    </w:p>
    <w:p w14:paraId="692EBA55" w14:textId="77777777" w:rsidR="0007619D" w:rsidRPr="00DC5AFA" w:rsidRDefault="0007619D">
      <w:pPr>
        <w:numPr>
          <w:ilvl w:val="0"/>
          <w:numId w:val="6"/>
        </w:numPr>
        <w:rPr>
          <w:rFonts w:ascii="Verdana" w:hAnsi="Verdana"/>
          <w:bCs/>
          <w:sz w:val="20"/>
          <w:szCs w:val="20"/>
        </w:rPr>
      </w:pPr>
      <w:r w:rsidRPr="00DC5AFA">
        <w:rPr>
          <w:rFonts w:ascii="Verdana" w:hAnsi="Verdana"/>
          <w:bCs/>
          <w:sz w:val="20"/>
          <w:szCs w:val="20"/>
        </w:rPr>
        <w:t>do 9 UPS naprav na izpostavah.</w:t>
      </w:r>
    </w:p>
    <w:p w14:paraId="40AF3E4C" w14:textId="77777777" w:rsidR="0007619D" w:rsidRPr="00DC5AFA" w:rsidRDefault="0007619D" w:rsidP="0007619D">
      <w:pPr>
        <w:rPr>
          <w:rFonts w:ascii="Verdana" w:hAnsi="Verdana"/>
          <w:bCs/>
          <w:sz w:val="20"/>
          <w:szCs w:val="20"/>
        </w:rPr>
      </w:pPr>
    </w:p>
    <w:p w14:paraId="1DF5C746" w14:textId="77777777" w:rsidR="0007619D" w:rsidRPr="00DC5AFA" w:rsidRDefault="0007619D" w:rsidP="0007619D">
      <w:pPr>
        <w:rPr>
          <w:rFonts w:ascii="Verdana" w:hAnsi="Verdana"/>
          <w:bCs/>
          <w:sz w:val="20"/>
          <w:szCs w:val="20"/>
        </w:rPr>
      </w:pPr>
      <w:r w:rsidRPr="00DC5AFA">
        <w:rPr>
          <w:rFonts w:ascii="Verdana" w:hAnsi="Verdana"/>
          <w:bCs/>
          <w:sz w:val="20"/>
          <w:szCs w:val="20"/>
        </w:rPr>
        <w:t>Če popravilo ni mogoče, se UPS naprave zamenja z novimi ali obnovljenimi.</w:t>
      </w:r>
    </w:p>
    <w:p w14:paraId="78EA7DDA" w14:textId="77777777" w:rsidR="0007619D" w:rsidRPr="00DC5AFA" w:rsidRDefault="0007619D" w:rsidP="0007619D">
      <w:pPr>
        <w:rPr>
          <w:rFonts w:ascii="Verdana" w:hAnsi="Verdana"/>
          <w:bCs/>
          <w:sz w:val="20"/>
          <w:szCs w:val="20"/>
        </w:rPr>
      </w:pPr>
    </w:p>
    <w:p w14:paraId="56EB0197" w14:textId="77777777" w:rsidR="0007619D" w:rsidRPr="00DC5AFA" w:rsidRDefault="0007619D" w:rsidP="0007619D">
      <w:pPr>
        <w:rPr>
          <w:rFonts w:ascii="Verdana" w:hAnsi="Verdana"/>
          <w:bCs/>
          <w:sz w:val="20"/>
          <w:szCs w:val="20"/>
        </w:rPr>
      </w:pPr>
      <w:r w:rsidRPr="00DC5AFA">
        <w:rPr>
          <w:rFonts w:ascii="Verdana" w:hAnsi="Verdana"/>
          <w:b/>
          <w:bCs/>
          <w:sz w:val="20"/>
          <w:szCs w:val="20"/>
        </w:rPr>
        <w:t>OPOMBA</w:t>
      </w:r>
      <w:r w:rsidRPr="00DC5AFA">
        <w:rPr>
          <w:rFonts w:ascii="Verdana" w:hAnsi="Verdana"/>
          <w:bCs/>
          <w:sz w:val="20"/>
          <w:szCs w:val="20"/>
        </w:rPr>
        <w:t>: ocenjena vrednost je le okvirna. Naročnik se ne zavezuje, da bo v času trajanja pogodbe dejansko tudi izvedel zamenjavo 20 % opreme.</w:t>
      </w:r>
    </w:p>
    <w:p w14:paraId="10A8DF31" w14:textId="77777777" w:rsidR="0007619D" w:rsidRPr="00DC5AFA" w:rsidRDefault="0007619D" w:rsidP="0007619D">
      <w:pPr>
        <w:jc w:val="both"/>
        <w:rPr>
          <w:rFonts w:ascii="Verdana" w:hAnsi="Verdana" w:cs="Calibri"/>
          <w:b/>
          <w:sz w:val="20"/>
          <w:szCs w:val="20"/>
        </w:rPr>
      </w:pPr>
    </w:p>
    <w:p w14:paraId="39870C67" w14:textId="77777777" w:rsidR="0007619D" w:rsidRPr="00DC5AFA" w:rsidRDefault="0007619D" w:rsidP="006F53C9">
      <w:pPr>
        <w:autoSpaceDE w:val="0"/>
        <w:autoSpaceDN w:val="0"/>
        <w:adjustRightInd w:val="0"/>
        <w:spacing w:after="120"/>
        <w:jc w:val="both"/>
        <w:rPr>
          <w:rFonts w:ascii="Verdana" w:hAnsi="Verdana"/>
          <w:b/>
          <w:sz w:val="20"/>
          <w:szCs w:val="20"/>
        </w:rPr>
      </w:pPr>
      <w:r w:rsidRPr="00DC5AFA">
        <w:rPr>
          <w:rFonts w:ascii="Verdana" w:hAnsi="Verdana"/>
          <w:b/>
          <w:sz w:val="20"/>
          <w:szCs w:val="20"/>
        </w:rPr>
        <w:t xml:space="preserve">DRUGI POGOJI POSLA: </w:t>
      </w:r>
    </w:p>
    <w:p w14:paraId="0CF3AEB4" w14:textId="77777777" w:rsidR="0007619D" w:rsidRPr="00DC5AFA" w:rsidRDefault="0007619D">
      <w:pPr>
        <w:pStyle w:val="Header"/>
        <w:numPr>
          <w:ilvl w:val="0"/>
          <w:numId w:val="7"/>
        </w:numPr>
        <w:tabs>
          <w:tab w:val="left" w:pos="708"/>
        </w:tabs>
        <w:spacing w:after="60"/>
        <w:ind w:left="426"/>
        <w:jc w:val="both"/>
        <w:rPr>
          <w:rFonts w:ascii="Verdana" w:hAnsi="Verdana"/>
          <w:sz w:val="20"/>
          <w:szCs w:val="20"/>
        </w:rPr>
      </w:pPr>
      <w:r w:rsidRPr="00DC5AFA">
        <w:rPr>
          <w:rFonts w:ascii="Verdana" w:hAnsi="Verdana"/>
          <w:sz w:val="20"/>
          <w:szCs w:val="20"/>
        </w:rPr>
        <w:t>Cene so fiksne.</w:t>
      </w:r>
    </w:p>
    <w:p w14:paraId="7B81D65A" w14:textId="5B401640" w:rsidR="0007619D" w:rsidRPr="00DC5AFA" w:rsidRDefault="0007619D">
      <w:pPr>
        <w:pStyle w:val="Header"/>
        <w:numPr>
          <w:ilvl w:val="0"/>
          <w:numId w:val="7"/>
        </w:numPr>
        <w:tabs>
          <w:tab w:val="left" w:pos="708"/>
        </w:tabs>
        <w:spacing w:after="60"/>
        <w:ind w:left="426"/>
        <w:jc w:val="both"/>
        <w:rPr>
          <w:rFonts w:ascii="Verdana" w:hAnsi="Verdana"/>
          <w:sz w:val="20"/>
          <w:szCs w:val="20"/>
        </w:rPr>
      </w:pPr>
      <w:r w:rsidRPr="00DC5AFA">
        <w:rPr>
          <w:rFonts w:ascii="Verdana" w:hAnsi="Verdana"/>
          <w:sz w:val="20"/>
          <w:szCs w:val="20"/>
        </w:rPr>
        <w:t>Rok izvedbe servisiranja UPS sistemov je 90 dni od naročila servisnega pregleda.</w:t>
      </w:r>
    </w:p>
    <w:p w14:paraId="5D007F83" w14:textId="5A989E08" w:rsidR="0007619D" w:rsidRPr="00DC5AFA" w:rsidRDefault="0007619D" w:rsidP="00DC5AFA">
      <w:pPr>
        <w:pStyle w:val="Header"/>
        <w:numPr>
          <w:ilvl w:val="0"/>
          <w:numId w:val="7"/>
        </w:numPr>
        <w:tabs>
          <w:tab w:val="left" w:pos="708"/>
        </w:tabs>
        <w:spacing w:after="60"/>
        <w:ind w:left="426"/>
        <w:jc w:val="both"/>
        <w:rPr>
          <w:rFonts w:ascii="Verdana" w:hAnsi="Verdana"/>
          <w:sz w:val="20"/>
          <w:szCs w:val="20"/>
        </w:rPr>
      </w:pPr>
      <w:r w:rsidRPr="00DC5AFA">
        <w:rPr>
          <w:rFonts w:ascii="Verdana" w:hAnsi="Verdana"/>
          <w:sz w:val="20"/>
          <w:szCs w:val="20"/>
        </w:rPr>
        <w:t>Plačilni pogoji:</w:t>
      </w:r>
      <w:r w:rsidR="00DC5AFA">
        <w:rPr>
          <w:rFonts w:ascii="Verdana" w:hAnsi="Verdana"/>
          <w:sz w:val="20"/>
          <w:szCs w:val="20"/>
        </w:rPr>
        <w:t xml:space="preserve"> </w:t>
      </w:r>
      <w:r w:rsidRPr="00DC5AFA">
        <w:rPr>
          <w:rFonts w:ascii="Verdana" w:hAnsi="Verdana"/>
          <w:sz w:val="20"/>
          <w:szCs w:val="20"/>
        </w:rPr>
        <w:t>Ponudnik mesečno izstavi račun za opravljene storitve, ki so sestavljene iz mesečnega pavšala za pripravljenost in morebitnih servisnih posegov na lokacijah naročnika, za pretekli mesec na začetku naslednjega meseca. Priloga k računu je specifikacija opravljenih storitev in potrjeni delovni nalogi s strani naročnika (opravljeno delo, rezervni deli).</w:t>
      </w:r>
    </w:p>
    <w:p w14:paraId="4546ED72" w14:textId="77777777" w:rsidR="0007619D" w:rsidRPr="00DC5AFA" w:rsidRDefault="0007619D">
      <w:pPr>
        <w:pStyle w:val="Header"/>
        <w:numPr>
          <w:ilvl w:val="0"/>
          <w:numId w:val="7"/>
        </w:numPr>
        <w:tabs>
          <w:tab w:val="left" w:pos="708"/>
        </w:tabs>
        <w:spacing w:after="120"/>
        <w:ind w:left="425" w:hanging="357"/>
        <w:jc w:val="both"/>
        <w:rPr>
          <w:rFonts w:ascii="Verdana" w:hAnsi="Verdana"/>
          <w:sz w:val="20"/>
          <w:szCs w:val="20"/>
        </w:rPr>
      </w:pPr>
      <w:r w:rsidRPr="00DC5AFA">
        <w:rPr>
          <w:rFonts w:ascii="Verdana" w:hAnsi="Verdana"/>
          <w:sz w:val="20"/>
          <w:szCs w:val="20"/>
        </w:rPr>
        <w:lastRenderedPageBreak/>
        <w:t>Garancija do izteka pogodbe oz. najmanj 6 mesecev za vso novo vgrajeno opremo, vključno z baterijami.</w:t>
      </w:r>
    </w:p>
    <w:p w14:paraId="4F72AC6A" w14:textId="17501D95" w:rsidR="00066353" w:rsidRPr="00DC5AFA" w:rsidRDefault="00066353" w:rsidP="00797FF3">
      <w:pPr>
        <w:ind w:left="819"/>
        <w:jc w:val="both"/>
        <w:rPr>
          <w:rFonts w:ascii="Verdana" w:hAnsi="Verdana"/>
          <w:sz w:val="20"/>
          <w:szCs w:val="20"/>
        </w:rPr>
      </w:pPr>
    </w:p>
    <w:p w14:paraId="7D4D44DB" w14:textId="75F2076C" w:rsidR="00066353" w:rsidRPr="00DC5AFA" w:rsidRDefault="00DC5AFA" w:rsidP="00066353">
      <w:pPr>
        <w:jc w:val="both"/>
        <w:rPr>
          <w:rFonts w:ascii="Verdana" w:hAnsi="Verdana"/>
          <w:sz w:val="20"/>
          <w:szCs w:val="20"/>
        </w:rPr>
      </w:pPr>
      <w:r w:rsidRPr="00DC5AFA">
        <w:rPr>
          <w:rFonts w:ascii="Verdana" w:hAnsi="Verdana"/>
          <w:sz w:val="20"/>
          <w:szCs w:val="20"/>
        </w:rPr>
        <w:t>Zastopnik/pooblaščeni predstavnik ponudnika izjavljam, da vse storitve v celoti ustrezajo zgoraj navedenim opisom.</w:t>
      </w:r>
    </w:p>
    <w:p w14:paraId="1B8AB89E" w14:textId="77777777" w:rsidR="000174EA" w:rsidRPr="00DC5AFA" w:rsidRDefault="000174EA" w:rsidP="000174EA">
      <w:pPr>
        <w:rPr>
          <w:rFonts w:ascii="Verdana" w:eastAsia="Calibri" w:hAnsi="Verdana"/>
          <w:sz w:val="20"/>
          <w:szCs w:val="20"/>
          <w:lang w:eastAsia="en-US"/>
        </w:rPr>
      </w:pPr>
    </w:p>
    <w:p w14:paraId="33D944F0" w14:textId="77777777" w:rsidR="000174EA" w:rsidRPr="00DC5AFA" w:rsidRDefault="000174EA" w:rsidP="000174EA">
      <w:pPr>
        <w:rPr>
          <w:rFonts w:ascii="Verdana" w:eastAsia="Calibri" w:hAnsi="Verdana"/>
          <w:sz w:val="20"/>
          <w:szCs w:val="20"/>
          <w:lang w:eastAsia="en-US"/>
        </w:rPr>
      </w:pP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t xml:space="preserve">V/na </w:t>
      </w:r>
      <w:r w:rsidRPr="00DC5AFA">
        <w:rPr>
          <w:rFonts w:ascii="Verdana" w:eastAsia="Calibri" w:hAnsi="Verdana"/>
          <w:sz w:val="20"/>
          <w:szCs w:val="20"/>
          <w:lang w:eastAsia="en-US"/>
        </w:rPr>
        <w:fldChar w:fldCharType="begin">
          <w:ffData>
            <w:name w:val="Text1"/>
            <w:enabled/>
            <w:calcOnExit w:val="0"/>
            <w:textInput/>
          </w:ffData>
        </w:fldChar>
      </w:r>
      <w:bookmarkStart w:id="1" w:name="Text1"/>
      <w:r w:rsidRPr="00DC5AFA">
        <w:rPr>
          <w:rFonts w:ascii="Verdana" w:eastAsia="Calibri" w:hAnsi="Verdana"/>
          <w:sz w:val="20"/>
          <w:szCs w:val="20"/>
          <w:lang w:eastAsia="en-US"/>
        </w:rPr>
        <w:instrText xml:space="preserve"> FORMTEXT </w:instrText>
      </w:r>
      <w:r w:rsidRPr="00DC5AFA">
        <w:rPr>
          <w:rFonts w:ascii="Verdana" w:eastAsia="Calibri" w:hAnsi="Verdana"/>
          <w:sz w:val="20"/>
          <w:szCs w:val="20"/>
          <w:lang w:eastAsia="en-US"/>
        </w:rPr>
      </w:r>
      <w:r w:rsidRPr="00DC5AFA">
        <w:rPr>
          <w:rFonts w:ascii="Verdana" w:eastAsia="Calibri" w:hAnsi="Verdana"/>
          <w:sz w:val="20"/>
          <w:szCs w:val="20"/>
          <w:lang w:eastAsia="en-US"/>
        </w:rPr>
        <w:fldChar w:fldCharType="separate"/>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ab/>
      </w:r>
      <w:r w:rsidRPr="00DC5AFA">
        <w:rPr>
          <w:rFonts w:ascii="Verdana" w:eastAsia="Calibri" w:hAnsi="Verdana"/>
          <w:noProof/>
          <w:sz w:val="20"/>
          <w:szCs w:val="20"/>
          <w:lang w:eastAsia="en-US"/>
        </w:rPr>
        <w:tab/>
      </w:r>
      <w:r w:rsidRPr="00DC5AFA">
        <w:rPr>
          <w:rFonts w:ascii="Verdana" w:eastAsia="Calibri" w:hAnsi="Verdana"/>
          <w:noProof/>
          <w:sz w:val="20"/>
          <w:szCs w:val="20"/>
          <w:lang w:eastAsia="en-US"/>
        </w:rPr>
        <w:t> </w:t>
      </w:r>
      <w:r w:rsidRPr="00DC5AFA">
        <w:rPr>
          <w:rFonts w:ascii="Verdana" w:eastAsia="Calibri" w:hAnsi="Verdana"/>
          <w:sz w:val="20"/>
          <w:szCs w:val="20"/>
          <w:lang w:eastAsia="en-US"/>
        </w:rPr>
        <w:fldChar w:fldCharType="end"/>
      </w:r>
      <w:bookmarkEnd w:id="1"/>
      <w:r w:rsidRPr="00DC5AFA">
        <w:rPr>
          <w:rFonts w:ascii="Verdana" w:eastAsia="Calibri" w:hAnsi="Verdana"/>
          <w:sz w:val="20"/>
          <w:szCs w:val="20"/>
          <w:lang w:eastAsia="en-US"/>
        </w:rPr>
        <w:t xml:space="preserve">, dne </w:t>
      </w:r>
      <w:r w:rsidRPr="00DC5AFA">
        <w:rPr>
          <w:rFonts w:ascii="Verdana" w:eastAsia="Calibri" w:hAnsi="Verdana"/>
          <w:sz w:val="20"/>
          <w:szCs w:val="20"/>
          <w:lang w:eastAsia="en-US"/>
        </w:rPr>
        <w:fldChar w:fldCharType="begin">
          <w:ffData>
            <w:name w:val="Text2"/>
            <w:enabled/>
            <w:calcOnExit w:val="0"/>
            <w:textInput/>
          </w:ffData>
        </w:fldChar>
      </w:r>
      <w:bookmarkStart w:id="2" w:name="Text2"/>
      <w:r w:rsidRPr="00DC5AFA">
        <w:rPr>
          <w:rFonts w:ascii="Verdana" w:eastAsia="Calibri" w:hAnsi="Verdana"/>
          <w:sz w:val="20"/>
          <w:szCs w:val="20"/>
          <w:lang w:eastAsia="en-US"/>
        </w:rPr>
        <w:instrText xml:space="preserve"> FORMTEXT </w:instrText>
      </w:r>
      <w:r w:rsidRPr="00DC5AFA">
        <w:rPr>
          <w:rFonts w:ascii="Verdana" w:eastAsia="Calibri" w:hAnsi="Verdana"/>
          <w:sz w:val="20"/>
          <w:szCs w:val="20"/>
          <w:lang w:eastAsia="en-US"/>
        </w:rPr>
      </w:r>
      <w:r w:rsidRPr="00DC5AFA">
        <w:rPr>
          <w:rFonts w:ascii="Verdana" w:eastAsia="Calibri" w:hAnsi="Verdana"/>
          <w:sz w:val="20"/>
          <w:szCs w:val="20"/>
          <w:lang w:eastAsia="en-US"/>
        </w:rPr>
        <w:fldChar w:fldCharType="separate"/>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 </w:t>
      </w:r>
      <w:r w:rsidRPr="00DC5AFA">
        <w:rPr>
          <w:rFonts w:ascii="Verdana" w:eastAsia="Calibri" w:hAnsi="Verdana"/>
          <w:noProof/>
          <w:sz w:val="20"/>
          <w:szCs w:val="20"/>
          <w:lang w:eastAsia="en-US"/>
        </w:rPr>
        <w:tab/>
      </w:r>
      <w:r w:rsidRPr="00DC5AFA">
        <w:rPr>
          <w:rFonts w:ascii="Verdana" w:eastAsia="Calibri" w:hAnsi="Verdana"/>
          <w:noProof/>
          <w:sz w:val="20"/>
          <w:szCs w:val="20"/>
          <w:lang w:eastAsia="en-US"/>
        </w:rPr>
        <w:t> </w:t>
      </w:r>
      <w:r w:rsidRPr="00DC5AFA">
        <w:rPr>
          <w:rFonts w:ascii="Verdana" w:eastAsia="Calibri" w:hAnsi="Verdana"/>
          <w:sz w:val="20"/>
          <w:szCs w:val="20"/>
          <w:lang w:eastAsia="en-US"/>
        </w:rPr>
        <w:fldChar w:fldCharType="end"/>
      </w:r>
      <w:bookmarkEnd w:id="2"/>
    </w:p>
    <w:p w14:paraId="3136863A" w14:textId="77777777" w:rsidR="000174EA" w:rsidRPr="00DC5AFA" w:rsidRDefault="000174EA" w:rsidP="000174EA">
      <w:pPr>
        <w:rPr>
          <w:rFonts w:ascii="Verdana" w:eastAsia="Calibri" w:hAnsi="Verdana"/>
          <w:sz w:val="20"/>
          <w:szCs w:val="20"/>
          <w:lang w:eastAsia="en-US"/>
        </w:rPr>
      </w:pPr>
    </w:p>
    <w:p w14:paraId="13C82D26" w14:textId="77777777" w:rsidR="000174EA" w:rsidRPr="00DC5AFA" w:rsidRDefault="000174EA" w:rsidP="000174EA">
      <w:pPr>
        <w:rPr>
          <w:rFonts w:ascii="Verdana" w:eastAsia="Calibri" w:hAnsi="Verdana"/>
          <w:sz w:val="20"/>
          <w:szCs w:val="20"/>
          <w:lang w:eastAsia="en-US"/>
        </w:rPr>
      </w:pP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t>Ime in priimek:</w:t>
      </w:r>
    </w:p>
    <w:p w14:paraId="0178C8A0" w14:textId="77777777" w:rsidR="000174EA" w:rsidRPr="00DC5AFA" w:rsidRDefault="000174EA" w:rsidP="000174EA">
      <w:pPr>
        <w:rPr>
          <w:rFonts w:ascii="Verdana" w:eastAsia="Calibri" w:hAnsi="Verdana"/>
          <w:sz w:val="20"/>
          <w:szCs w:val="20"/>
          <w:lang w:eastAsia="en-US"/>
        </w:rPr>
      </w:pPr>
    </w:p>
    <w:p w14:paraId="7CA39865" w14:textId="63D9D25A" w:rsidR="00243E10" w:rsidRPr="00DC5AFA" w:rsidRDefault="000174EA" w:rsidP="00243E10">
      <w:pPr>
        <w:rPr>
          <w:rFonts w:ascii="Verdana" w:eastAsia="Calibri" w:hAnsi="Verdana"/>
          <w:sz w:val="20"/>
          <w:szCs w:val="20"/>
          <w:lang w:eastAsia="en-US"/>
        </w:rPr>
      </w:pP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r>
      <w:r w:rsidRPr="00DC5AFA">
        <w:rPr>
          <w:rFonts w:ascii="Verdana" w:eastAsia="Calibri" w:hAnsi="Verdana"/>
          <w:sz w:val="20"/>
          <w:szCs w:val="20"/>
          <w:lang w:eastAsia="en-US"/>
        </w:rPr>
        <w:tab/>
        <w:t>Podpis in žig:</w:t>
      </w:r>
      <w:bookmarkEnd w:id="0"/>
    </w:p>
    <w:sectPr w:rsidR="00243E10" w:rsidRPr="00DC5AFA" w:rsidSect="0084230A">
      <w:headerReference w:type="default" r:id="rId8"/>
      <w:footerReference w:type="default" r:id="rId9"/>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7A29" w14:textId="77777777" w:rsidR="00884289" w:rsidRDefault="00884289">
      <w:r>
        <w:separator/>
      </w:r>
    </w:p>
  </w:endnote>
  <w:endnote w:type="continuationSeparator" w:id="0">
    <w:p w14:paraId="37045267" w14:textId="77777777" w:rsidR="00884289" w:rsidRDefault="0088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32D67096" w:rsidR="003351F9" w:rsidRPr="001E0575" w:rsidRDefault="003351F9"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D46E2C">
      <w:rPr>
        <w:noProof/>
        <w:sz w:val="17"/>
        <w:szCs w:val="17"/>
      </w:rPr>
      <w:t>2</w:t>
    </w:r>
    <w:r w:rsidRPr="001E0575">
      <w:rPr>
        <w:sz w:val="17"/>
        <w:szCs w:val="17"/>
      </w:rPr>
      <w:fldChar w:fldCharType="end"/>
    </w:r>
    <w:r w:rsidRPr="001E0575">
      <w:rPr>
        <w:sz w:val="17"/>
        <w:szCs w:val="17"/>
      </w:rPr>
      <w:t xml:space="preserve"> </w:t>
    </w:r>
    <w:r w:rsidRPr="001E0575">
      <w:rPr>
        <w:sz w:val="17"/>
        <w:szCs w:val="17"/>
      </w:rPr>
      <w:t xml:space="preserve">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D46E2C">
      <w:rPr>
        <w:noProof/>
        <w:sz w:val="17"/>
        <w:szCs w:val="17"/>
      </w:rPr>
      <w:t>7</w:t>
    </w:r>
    <w:r w:rsidRPr="001E0575">
      <w:rPr>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88184" w14:textId="77777777" w:rsidR="00884289" w:rsidRDefault="00884289">
      <w:r>
        <w:separator/>
      </w:r>
    </w:p>
  </w:footnote>
  <w:footnote w:type="continuationSeparator" w:id="0">
    <w:p w14:paraId="311B512F" w14:textId="77777777" w:rsidR="00884289" w:rsidRDefault="00884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3B7" w14:textId="62234C9F" w:rsidR="000174EA" w:rsidRPr="00CD293E" w:rsidRDefault="000174EA" w:rsidP="000174EA">
    <w:pPr>
      <w:pStyle w:val="Header"/>
      <w:pBdr>
        <w:bottom w:val="single" w:sz="4" w:space="1" w:color="auto"/>
      </w:pBdr>
      <w:rPr>
        <w:rFonts w:ascii="Verdana" w:hAnsi="Verdana"/>
        <w:i/>
        <w:sz w:val="16"/>
        <w:szCs w:val="16"/>
      </w:rPr>
    </w:pPr>
    <w:r w:rsidRPr="00CD293E">
      <w:rPr>
        <w:rFonts w:ascii="Verdana" w:hAnsi="Verdana"/>
        <w:sz w:val="16"/>
        <w:szCs w:val="16"/>
      </w:rPr>
      <w:t>ePRO</w:t>
    </w:r>
    <w:r w:rsidRPr="00CD293E">
      <w:rPr>
        <w:rFonts w:ascii="Verdana" w:hAnsi="Verdana"/>
        <w:i/>
        <w:sz w:val="16"/>
        <w:szCs w:val="16"/>
      </w:rPr>
      <w:t xml:space="preserve"> </w:t>
    </w:r>
    <w:r w:rsidRPr="00CD293E">
      <w:rPr>
        <w:rFonts w:ascii="Verdana" w:hAnsi="Verdana"/>
        <w:i/>
        <w:sz w:val="16"/>
        <w:szCs w:val="16"/>
      </w:rPr>
      <w:tab/>
    </w:r>
    <w:r w:rsidRPr="00CD293E">
      <w:rPr>
        <w:rFonts w:ascii="Verdana" w:hAnsi="Verdana"/>
        <w:i/>
        <w:sz w:val="16"/>
        <w:szCs w:val="16"/>
      </w:rPr>
      <w:tab/>
      <w:t xml:space="preserve">  </w:t>
    </w:r>
    <w:r w:rsidRPr="00CD293E">
      <w:rPr>
        <w:rFonts w:ascii="Verdana" w:hAnsi="Verdana"/>
        <w:iCs/>
        <w:sz w:val="16"/>
        <w:szCs w:val="16"/>
      </w:rPr>
      <w:t>Specifikacije</w:t>
    </w:r>
    <w:r>
      <w:rPr>
        <w:rFonts w:ascii="Verdana" w:hAnsi="Verdana"/>
        <w:iCs/>
        <w:sz w:val="16"/>
        <w:szCs w:val="16"/>
      </w:rPr>
      <w:t xml:space="preserve">_sklop </w:t>
    </w:r>
    <w:r w:rsidR="00DC5AFA">
      <w:rPr>
        <w:rFonts w:ascii="Verdana" w:hAnsi="Verdana"/>
        <w:iCs/>
        <w:sz w:val="16"/>
        <w:szCs w:val="16"/>
      </w:rPr>
      <w:t>7</w:t>
    </w:r>
  </w:p>
  <w:p w14:paraId="7DEE0932" w14:textId="65799B79" w:rsidR="003351F9" w:rsidRPr="000174EA" w:rsidRDefault="003351F9" w:rsidP="00017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C26F6"/>
    <w:multiLevelType w:val="hybridMultilevel"/>
    <w:tmpl w:val="ED624E4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3A21E7"/>
    <w:multiLevelType w:val="hybridMultilevel"/>
    <w:tmpl w:val="988A4A5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9F6707"/>
    <w:multiLevelType w:val="multilevel"/>
    <w:tmpl w:val="6FE40CA0"/>
    <w:lvl w:ilvl="0">
      <w:start w:val="1"/>
      <w:numFmt w:val="decimal"/>
      <w:lvlText w:val="%1)"/>
      <w:lvlJc w:val="left"/>
      <w:pPr>
        <w:tabs>
          <w:tab w:val="num" w:pos="720"/>
        </w:tabs>
        <w:ind w:left="720" w:hanging="360"/>
      </w:pPr>
      <w:rPr>
        <w:rFonts w:ascii="Arial" w:eastAsia="Times New Roman" w:hAnsi="Arial" w:cs="Arial"/>
        <w:sz w:val="22"/>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BA4847"/>
    <w:multiLevelType w:val="hybridMultilevel"/>
    <w:tmpl w:val="40206C1E"/>
    <w:lvl w:ilvl="0" w:tplc="302C5FEE">
      <w:start w:val="1"/>
      <w:numFmt w:val="lowerLetter"/>
      <w:lvlText w:val="%1)"/>
      <w:lvlJc w:val="left"/>
      <w:pPr>
        <w:ind w:left="720" w:hanging="360"/>
      </w:pPr>
      <w:rPr>
        <w:rFonts w:ascii="Arial" w:eastAsia="Times New Roman" w:hAnsi="Arial" w:cs="Arial"/>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5C2F4ED5"/>
    <w:multiLevelType w:val="hybridMultilevel"/>
    <w:tmpl w:val="3A7E4100"/>
    <w:lvl w:ilvl="0" w:tplc="0424000F">
      <w:start w:val="1"/>
      <w:numFmt w:val="decimal"/>
      <w:lvlText w:val="%1."/>
      <w:lvlJc w:val="left"/>
      <w:pPr>
        <w:tabs>
          <w:tab w:val="num" w:pos="786"/>
        </w:tabs>
        <w:ind w:left="786"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9A35BB3"/>
    <w:multiLevelType w:val="hybridMultilevel"/>
    <w:tmpl w:val="507C0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DC13AB"/>
    <w:multiLevelType w:val="hybridMultilevel"/>
    <w:tmpl w:val="769228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7926067B"/>
    <w:multiLevelType w:val="hybridMultilevel"/>
    <w:tmpl w:val="7DDA8DB0"/>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0341864">
    <w:abstractNumId w:val="2"/>
  </w:num>
  <w:num w:numId="2" w16cid:durableId="212232137">
    <w:abstractNumId w:val="6"/>
  </w:num>
  <w:num w:numId="3" w16cid:durableId="202179369">
    <w:abstractNumId w:val="0"/>
  </w:num>
  <w:num w:numId="4" w16cid:durableId="2011251611">
    <w:abstractNumId w:val="4"/>
  </w:num>
  <w:num w:numId="5" w16cid:durableId="1780680485">
    <w:abstractNumId w:val="1"/>
  </w:num>
  <w:num w:numId="6" w16cid:durableId="1163084654">
    <w:abstractNumId w:val="5"/>
  </w:num>
  <w:num w:numId="7" w16cid:durableId="4893709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550809">
    <w:abstractNumId w:val="3"/>
  </w:num>
  <w:num w:numId="9" w16cid:durableId="209866717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4DEB"/>
    <w:rsid w:val="00010810"/>
    <w:rsid w:val="00010D85"/>
    <w:rsid w:val="000113FE"/>
    <w:rsid w:val="00015FDA"/>
    <w:rsid w:val="000174EA"/>
    <w:rsid w:val="00026408"/>
    <w:rsid w:val="000412A6"/>
    <w:rsid w:val="00044D9B"/>
    <w:rsid w:val="000462C3"/>
    <w:rsid w:val="0004654B"/>
    <w:rsid w:val="0005391C"/>
    <w:rsid w:val="00054A29"/>
    <w:rsid w:val="00063F9C"/>
    <w:rsid w:val="00066353"/>
    <w:rsid w:val="00067340"/>
    <w:rsid w:val="000717C5"/>
    <w:rsid w:val="0007304E"/>
    <w:rsid w:val="00075227"/>
    <w:rsid w:val="0007619D"/>
    <w:rsid w:val="00076A80"/>
    <w:rsid w:val="0008505B"/>
    <w:rsid w:val="000919AF"/>
    <w:rsid w:val="0009249C"/>
    <w:rsid w:val="00092B0B"/>
    <w:rsid w:val="000933A7"/>
    <w:rsid w:val="00095555"/>
    <w:rsid w:val="00095590"/>
    <w:rsid w:val="00095B3A"/>
    <w:rsid w:val="000A01BC"/>
    <w:rsid w:val="000A0E4E"/>
    <w:rsid w:val="000A4A16"/>
    <w:rsid w:val="000B3849"/>
    <w:rsid w:val="000C130A"/>
    <w:rsid w:val="000C44BC"/>
    <w:rsid w:val="000C6AB1"/>
    <w:rsid w:val="000E3C1A"/>
    <w:rsid w:val="000F3C4F"/>
    <w:rsid w:val="000F61BF"/>
    <w:rsid w:val="000F7954"/>
    <w:rsid w:val="00100863"/>
    <w:rsid w:val="0010252E"/>
    <w:rsid w:val="001046A6"/>
    <w:rsid w:val="00106B92"/>
    <w:rsid w:val="00106D74"/>
    <w:rsid w:val="00107F54"/>
    <w:rsid w:val="001175EE"/>
    <w:rsid w:val="00121C3C"/>
    <w:rsid w:val="00125269"/>
    <w:rsid w:val="00153EE8"/>
    <w:rsid w:val="00154E10"/>
    <w:rsid w:val="00157785"/>
    <w:rsid w:val="0016214F"/>
    <w:rsid w:val="00165481"/>
    <w:rsid w:val="001807F7"/>
    <w:rsid w:val="00180E11"/>
    <w:rsid w:val="00184A87"/>
    <w:rsid w:val="00190123"/>
    <w:rsid w:val="00194412"/>
    <w:rsid w:val="00196F11"/>
    <w:rsid w:val="001B39BA"/>
    <w:rsid w:val="001C1B76"/>
    <w:rsid w:val="001C414A"/>
    <w:rsid w:val="001C5355"/>
    <w:rsid w:val="001C7ABC"/>
    <w:rsid w:val="001D1C23"/>
    <w:rsid w:val="001E0575"/>
    <w:rsid w:val="001E0F77"/>
    <w:rsid w:val="001E3FBE"/>
    <w:rsid w:val="001E4AA5"/>
    <w:rsid w:val="001F0836"/>
    <w:rsid w:val="001F4A91"/>
    <w:rsid w:val="00212E77"/>
    <w:rsid w:val="00221CB3"/>
    <w:rsid w:val="00236B55"/>
    <w:rsid w:val="00243E10"/>
    <w:rsid w:val="002508A9"/>
    <w:rsid w:val="002675A2"/>
    <w:rsid w:val="00296019"/>
    <w:rsid w:val="002B28F6"/>
    <w:rsid w:val="002B3124"/>
    <w:rsid w:val="002B3A9E"/>
    <w:rsid w:val="002C0E47"/>
    <w:rsid w:val="002C7716"/>
    <w:rsid w:val="002F0695"/>
    <w:rsid w:val="003022F5"/>
    <w:rsid w:val="00325925"/>
    <w:rsid w:val="0033243A"/>
    <w:rsid w:val="00333B04"/>
    <w:rsid w:val="0033402B"/>
    <w:rsid w:val="003345A5"/>
    <w:rsid w:val="003351F9"/>
    <w:rsid w:val="00341371"/>
    <w:rsid w:val="003418A4"/>
    <w:rsid w:val="0034485E"/>
    <w:rsid w:val="003448E5"/>
    <w:rsid w:val="00345A27"/>
    <w:rsid w:val="00346D00"/>
    <w:rsid w:val="00350730"/>
    <w:rsid w:val="003532DD"/>
    <w:rsid w:val="00365853"/>
    <w:rsid w:val="003660E4"/>
    <w:rsid w:val="00377F8C"/>
    <w:rsid w:val="00391B14"/>
    <w:rsid w:val="00393F5C"/>
    <w:rsid w:val="003943B4"/>
    <w:rsid w:val="003A12D9"/>
    <w:rsid w:val="003A7631"/>
    <w:rsid w:val="003C0151"/>
    <w:rsid w:val="003C32C5"/>
    <w:rsid w:val="003C32CD"/>
    <w:rsid w:val="003C3943"/>
    <w:rsid w:val="003D4270"/>
    <w:rsid w:val="003F1440"/>
    <w:rsid w:val="004025AE"/>
    <w:rsid w:val="004166FE"/>
    <w:rsid w:val="004249DE"/>
    <w:rsid w:val="00433963"/>
    <w:rsid w:val="00433C8A"/>
    <w:rsid w:val="0043699A"/>
    <w:rsid w:val="00446129"/>
    <w:rsid w:val="004469A9"/>
    <w:rsid w:val="004479CD"/>
    <w:rsid w:val="0045008C"/>
    <w:rsid w:val="00456D55"/>
    <w:rsid w:val="00463071"/>
    <w:rsid w:val="00470028"/>
    <w:rsid w:val="00477C05"/>
    <w:rsid w:val="00477E07"/>
    <w:rsid w:val="00481D95"/>
    <w:rsid w:val="00481E2E"/>
    <w:rsid w:val="0048203E"/>
    <w:rsid w:val="00486569"/>
    <w:rsid w:val="00492B9F"/>
    <w:rsid w:val="004A4376"/>
    <w:rsid w:val="004A72BA"/>
    <w:rsid w:val="004B6F61"/>
    <w:rsid w:val="004D7A8E"/>
    <w:rsid w:val="004E0521"/>
    <w:rsid w:val="004E060E"/>
    <w:rsid w:val="004E4D0A"/>
    <w:rsid w:val="004F10A2"/>
    <w:rsid w:val="005011DF"/>
    <w:rsid w:val="00503A97"/>
    <w:rsid w:val="00531F71"/>
    <w:rsid w:val="0053318C"/>
    <w:rsid w:val="00535564"/>
    <w:rsid w:val="005504C7"/>
    <w:rsid w:val="00550851"/>
    <w:rsid w:val="00560FFE"/>
    <w:rsid w:val="0056692A"/>
    <w:rsid w:val="005707F2"/>
    <w:rsid w:val="00576750"/>
    <w:rsid w:val="00577934"/>
    <w:rsid w:val="005924DE"/>
    <w:rsid w:val="005934E2"/>
    <w:rsid w:val="00596713"/>
    <w:rsid w:val="005A52A6"/>
    <w:rsid w:val="005B4DA2"/>
    <w:rsid w:val="005E671F"/>
    <w:rsid w:val="005E7CB0"/>
    <w:rsid w:val="005F19BC"/>
    <w:rsid w:val="005F3114"/>
    <w:rsid w:val="005F5E5E"/>
    <w:rsid w:val="005F6330"/>
    <w:rsid w:val="00605C37"/>
    <w:rsid w:val="00607C2A"/>
    <w:rsid w:val="00615103"/>
    <w:rsid w:val="0061625B"/>
    <w:rsid w:val="00625714"/>
    <w:rsid w:val="00632ACA"/>
    <w:rsid w:val="00641ED6"/>
    <w:rsid w:val="00642C6A"/>
    <w:rsid w:val="00650445"/>
    <w:rsid w:val="006522D0"/>
    <w:rsid w:val="00652CB6"/>
    <w:rsid w:val="006638FC"/>
    <w:rsid w:val="00667BC6"/>
    <w:rsid w:val="006739A6"/>
    <w:rsid w:val="00673AB2"/>
    <w:rsid w:val="006759D3"/>
    <w:rsid w:val="00681E52"/>
    <w:rsid w:val="00691F79"/>
    <w:rsid w:val="006A433E"/>
    <w:rsid w:val="006A48F9"/>
    <w:rsid w:val="006A4D6B"/>
    <w:rsid w:val="006A7B4C"/>
    <w:rsid w:val="006B0A5C"/>
    <w:rsid w:val="006B4FDD"/>
    <w:rsid w:val="006C5B8B"/>
    <w:rsid w:val="006C7B9A"/>
    <w:rsid w:val="006D085D"/>
    <w:rsid w:val="006D130A"/>
    <w:rsid w:val="006F53C9"/>
    <w:rsid w:val="00700A35"/>
    <w:rsid w:val="00706FD3"/>
    <w:rsid w:val="007135C2"/>
    <w:rsid w:val="0073421A"/>
    <w:rsid w:val="00735371"/>
    <w:rsid w:val="00735710"/>
    <w:rsid w:val="00735E13"/>
    <w:rsid w:val="00740A0E"/>
    <w:rsid w:val="00741C87"/>
    <w:rsid w:val="007430A6"/>
    <w:rsid w:val="007462A4"/>
    <w:rsid w:val="0074716A"/>
    <w:rsid w:val="007475E8"/>
    <w:rsid w:val="0075739C"/>
    <w:rsid w:val="00757733"/>
    <w:rsid w:val="00764017"/>
    <w:rsid w:val="00773D23"/>
    <w:rsid w:val="007762E5"/>
    <w:rsid w:val="007803B5"/>
    <w:rsid w:val="007906B7"/>
    <w:rsid w:val="007913DB"/>
    <w:rsid w:val="00793A9A"/>
    <w:rsid w:val="00797FF3"/>
    <w:rsid w:val="007B2BCF"/>
    <w:rsid w:val="007B2CE8"/>
    <w:rsid w:val="007B564C"/>
    <w:rsid w:val="007C18C2"/>
    <w:rsid w:val="007C3214"/>
    <w:rsid w:val="007C32A4"/>
    <w:rsid w:val="007C7457"/>
    <w:rsid w:val="007D6179"/>
    <w:rsid w:val="007E056C"/>
    <w:rsid w:val="007E6CE1"/>
    <w:rsid w:val="007F2F69"/>
    <w:rsid w:val="008238F4"/>
    <w:rsid w:val="008312D9"/>
    <w:rsid w:val="00831CAA"/>
    <w:rsid w:val="00832AC3"/>
    <w:rsid w:val="00832ECE"/>
    <w:rsid w:val="00841661"/>
    <w:rsid w:val="0084230A"/>
    <w:rsid w:val="00846B82"/>
    <w:rsid w:val="008472D2"/>
    <w:rsid w:val="008540F7"/>
    <w:rsid w:val="00856E51"/>
    <w:rsid w:val="0086585A"/>
    <w:rsid w:val="00882D17"/>
    <w:rsid w:val="00882DA7"/>
    <w:rsid w:val="00884289"/>
    <w:rsid w:val="0088627D"/>
    <w:rsid w:val="0089175B"/>
    <w:rsid w:val="00892AA5"/>
    <w:rsid w:val="008972CC"/>
    <w:rsid w:val="008972CF"/>
    <w:rsid w:val="008A0867"/>
    <w:rsid w:val="008A43CF"/>
    <w:rsid w:val="008A534D"/>
    <w:rsid w:val="008A54BC"/>
    <w:rsid w:val="008B61B4"/>
    <w:rsid w:val="008B63D5"/>
    <w:rsid w:val="008C692D"/>
    <w:rsid w:val="008D246F"/>
    <w:rsid w:val="008D4E8B"/>
    <w:rsid w:val="008D6F8F"/>
    <w:rsid w:val="008E2887"/>
    <w:rsid w:val="008E6BBF"/>
    <w:rsid w:val="008E7C17"/>
    <w:rsid w:val="008F7E43"/>
    <w:rsid w:val="009005D3"/>
    <w:rsid w:val="00900808"/>
    <w:rsid w:val="009022BE"/>
    <w:rsid w:val="00905689"/>
    <w:rsid w:val="009072F9"/>
    <w:rsid w:val="009112C5"/>
    <w:rsid w:val="0092233B"/>
    <w:rsid w:val="00932D40"/>
    <w:rsid w:val="00936380"/>
    <w:rsid w:val="009413C0"/>
    <w:rsid w:val="00944E87"/>
    <w:rsid w:val="00950F71"/>
    <w:rsid w:val="00951DA2"/>
    <w:rsid w:val="00952C2A"/>
    <w:rsid w:val="0095681C"/>
    <w:rsid w:val="009628F4"/>
    <w:rsid w:val="0096660B"/>
    <w:rsid w:val="00967BDC"/>
    <w:rsid w:val="00972E4D"/>
    <w:rsid w:val="00973523"/>
    <w:rsid w:val="0098588A"/>
    <w:rsid w:val="00985FBE"/>
    <w:rsid w:val="00993446"/>
    <w:rsid w:val="009A3768"/>
    <w:rsid w:val="009A5E2C"/>
    <w:rsid w:val="009B49E0"/>
    <w:rsid w:val="009C0373"/>
    <w:rsid w:val="009C2D1C"/>
    <w:rsid w:val="009C32E0"/>
    <w:rsid w:val="009C6A78"/>
    <w:rsid w:val="009D13D4"/>
    <w:rsid w:val="009D278F"/>
    <w:rsid w:val="009F6554"/>
    <w:rsid w:val="00A06CA3"/>
    <w:rsid w:val="00A131A6"/>
    <w:rsid w:val="00A164E2"/>
    <w:rsid w:val="00A24354"/>
    <w:rsid w:val="00A27981"/>
    <w:rsid w:val="00A27CF3"/>
    <w:rsid w:val="00A31DB6"/>
    <w:rsid w:val="00A34DB6"/>
    <w:rsid w:val="00A3599C"/>
    <w:rsid w:val="00A468A0"/>
    <w:rsid w:val="00A523AD"/>
    <w:rsid w:val="00A62F22"/>
    <w:rsid w:val="00A671E6"/>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B037BB"/>
    <w:rsid w:val="00B07831"/>
    <w:rsid w:val="00B12FBC"/>
    <w:rsid w:val="00B34188"/>
    <w:rsid w:val="00B359F6"/>
    <w:rsid w:val="00B36279"/>
    <w:rsid w:val="00B37C5D"/>
    <w:rsid w:val="00B45078"/>
    <w:rsid w:val="00B47F14"/>
    <w:rsid w:val="00B554FF"/>
    <w:rsid w:val="00B61A31"/>
    <w:rsid w:val="00B63510"/>
    <w:rsid w:val="00B64A1B"/>
    <w:rsid w:val="00B653CA"/>
    <w:rsid w:val="00B7121D"/>
    <w:rsid w:val="00B81F0C"/>
    <w:rsid w:val="00B9700C"/>
    <w:rsid w:val="00BA1629"/>
    <w:rsid w:val="00BB040A"/>
    <w:rsid w:val="00BB1A60"/>
    <w:rsid w:val="00BB24D0"/>
    <w:rsid w:val="00BC4224"/>
    <w:rsid w:val="00BC4E37"/>
    <w:rsid w:val="00BD026B"/>
    <w:rsid w:val="00BD575B"/>
    <w:rsid w:val="00BE3BA8"/>
    <w:rsid w:val="00BE50FF"/>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81276"/>
    <w:rsid w:val="00C821CE"/>
    <w:rsid w:val="00C827CD"/>
    <w:rsid w:val="00C91D4D"/>
    <w:rsid w:val="00CA2ED8"/>
    <w:rsid w:val="00CA3A64"/>
    <w:rsid w:val="00CA3F5D"/>
    <w:rsid w:val="00CB16B2"/>
    <w:rsid w:val="00CB3371"/>
    <w:rsid w:val="00CB339C"/>
    <w:rsid w:val="00CB6633"/>
    <w:rsid w:val="00CC4F36"/>
    <w:rsid w:val="00CC76C1"/>
    <w:rsid w:val="00CD02E5"/>
    <w:rsid w:val="00CD4597"/>
    <w:rsid w:val="00CD7D83"/>
    <w:rsid w:val="00CD7F48"/>
    <w:rsid w:val="00CE4DAE"/>
    <w:rsid w:val="00CE5A65"/>
    <w:rsid w:val="00CE5E3B"/>
    <w:rsid w:val="00CF3E5A"/>
    <w:rsid w:val="00D027A5"/>
    <w:rsid w:val="00D05BE9"/>
    <w:rsid w:val="00D05DDA"/>
    <w:rsid w:val="00D06BCD"/>
    <w:rsid w:val="00D11D23"/>
    <w:rsid w:val="00D42B0C"/>
    <w:rsid w:val="00D46E2C"/>
    <w:rsid w:val="00D471BF"/>
    <w:rsid w:val="00D520FD"/>
    <w:rsid w:val="00D54B19"/>
    <w:rsid w:val="00D60F9E"/>
    <w:rsid w:val="00D63AAB"/>
    <w:rsid w:val="00D65648"/>
    <w:rsid w:val="00D67D39"/>
    <w:rsid w:val="00D75718"/>
    <w:rsid w:val="00D75D68"/>
    <w:rsid w:val="00D761B5"/>
    <w:rsid w:val="00D81E9C"/>
    <w:rsid w:val="00D84790"/>
    <w:rsid w:val="00D860A7"/>
    <w:rsid w:val="00DA3058"/>
    <w:rsid w:val="00DB243E"/>
    <w:rsid w:val="00DB7C59"/>
    <w:rsid w:val="00DC1C47"/>
    <w:rsid w:val="00DC4670"/>
    <w:rsid w:val="00DC5AFA"/>
    <w:rsid w:val="00DE0CE4"/>
    <w:rsid w:val="00DE2430"/>
    <w:rsid w:val="00DE66CE"/>
    <w:rsid w:val="00DE6737"/>
    <w:rsid w:val="00DF0D54"/>
    <w:rsid w:val="00E1190C"/>
    <w:rsid w:val="00E139B6"/>
    <w:rsid w:val="00E21917"/>
    <w:rsid w:val="00E33321"/>
    <w:rsid w:val="00E35A10"/>
    <w:rsid w:val="00E35B23"/>
    <w:rsid w:val="00E415BC"/>
    <w:rsid w:val="00E46463"/>
    <w:rsid w:val="00E5441F"/>
    <w:rsid w:val="00E80079"/>
    <w:rsid w:val="00E87E33"/>
    <w:rsid w:val="00E93310"/>
    <w:rsid w:val="00EA3365"/>
    <w:rsid w:val="00EA3708"/>
    <w:rsid w:val="00EA4213"/>
    <w:rsid w:val="00EA5CBC"/>
    <w:rsid w:val="00EB5663"/>
    <w:rsid w:val="00EC4321"/>
    <w:rsid w:val="00EC6750"/>
    <w:rsid w:val="00ED15FB"/>
    <w:rsid w:val="00ED522F"/>
    <w:rsid w:val="00EF5019"/>
    <w:rsid w:val="00F075FB"/>
    <w:rsid w:val="00F10A17"/>
    <w:rsid w:val="00F12D27"/>
    <w:rsid w:val="00F17D4F"/>
    <w:rsid w:val="00F205DA"/>
    <w:rsid w:val="00F226D3"/>
    <w:rsid w:val="00F25D68"/>
    <w:rsid w:val="00F32AD0"/>
    <w:rsid w:val="00F47E97"/>
    <w:rsid w:val="00F51BE8"/>
    <w:rsid w:val="00F63CC9"/>
    <w:rsid w:val="00F744CB"/>
    <w:rsid w:val="00F802AB"/>
    <w:rsid w:val="00F86CD8"/>
    <w:rsid w:val="00F90D77"/>
    <w:rsid w:val="00F91666"/>
    <w:rsid w:val="00F91AE1"/>
    <w:rsid w:val="00F958D5"/>
    <w:rsid w:val="00FA03C8"/>
    <w:rsid w:val="00FB4DC1"/>
    <w:rsid w:val="00FB546D"/>
    <w:rsid w:val="00FB65B3"/>
    <w:rsid w:val="00FC0BA7"/>
    <w:rsid w:val="00FC0DAE"/>
    <w:rsid w:val="00FC6362"/>
    <w:rsid w:val="00FE405A"/>
    <w:rsid w:val="00FE6513"/>
    <w:rsid w:val="00FE70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CEE0B27B-207B-45F7-B4BE-4E21CF04E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HeaderChar">
    <w:name w:val="Header Char"/>
    <w:basedOn w:val="DefaultParagraphFont"/>
    <w:link w:val="Header"/>
    <w:rsid w:val="003C32C5"/>
    <w:rPr>
      <w:rFonts w:ascii="Arial" w:hAnsi="Arial" w:cs="Arial"/>
      <w:sz w:val="24"/>
      <w:szCs w:val="24"/>
    </w:rPr>
  </w:style>
  <w:style w:type="character" w:customStyle="1" w:styleId="ListParagraphChar">
    <w:name w:val="List Paragraph Char"/>
    <w:aliases w:val="Bullet Number Char,Bullet List Char,FooterText Char,Num List Paragraph Char,Use Case List Paragraph Char,lp1 Char,lp11 Char,List Paragraph1 Char,Steps Char"/>
    <w:link w:val="ListParagraph"/>
    <w:uiPriority w:val="34"/>
    <w:rsid w:val="003C32C5"/>
    <w:rPr>
      <w:rFonts w:ascii="Arial" w:eastAsia="Calibri" w:hAnsi="Arial" w:cs="Tahoma"/>
      <w:kern w:val="1"/>
      <w:sz w:val="24"/>
      <w:szCs w:val="24"/>
      <w:lang w:val="en-GB" w:eastAsia="ar-SA"/>
    </w:rPr>
  </w:style>
  <w:style w:type="paragraph" w:customStyle="1" w:styleId="Brezrazmikov1">
    <w:name w:val="Brez razmikov1"/>
    <w:qFormat/>
    <w:rsid w:val="00154E10"/>
    <w:rPr>
      <w:rFonts w:ascii="Calibri" w:eastAsia="Calibri" w:hAnsi="Calibri"/>
      <w:sz w:val="22"/>
      <w:szCs w:val="22"/>
      <w:lang w:eastAsia="en-US"/>
    </w:rPr>
  </w:style>
  <w:style w:type="paragraph" w:styleId="BodyText">
    <w:name w:val="Body Text"/>
    <w:basedOn w:val="Normal"/>
    <w:link w:val="BodyTextChar"/>
    <w:uiPriority w:val="99"/>
    <w:semiHidden/>
    <w:unhideWhenUsed/>
    <w:rsid w:val="00015FDA"/>
    <w:pPr>
      <w:spacing w:after="120"/>
    </w:pPr>
  </w:style>
  <w:style w:type="character" w:customStyle="1" w:styleId="BodyTextChar">
    <w:name w:val="Body Text Char"/>
    <w:basedOn w:val="DefaultParagraphFont"/>
    <w:link w:val="BodyText"/>
    <w:uiPriority w:val="99"/>
    <w:semiHidden/>
    <w:rsid w:val="00015FDA"/>
    <w:rPr>
      <w:rFonts w:ascii="Arial" w:hAnsi="Arial" w:cs="Arial"/>
      <w:sz w:val="24"/>
      <w:szCs w:val="24"/>
    </w:rPr>
  </w:style>
  <w:style w:type="paragraph" w:styleId="Revision">
    <w:name w:val="Revision"/>
    <w:hidden/>
    <w:uiPriority w:val="99"/>
    <w:semiHidden/>
    <w:rsid w:val="00F17D4F"/>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BA47C-AF51-49E8-8CC2-B7BA198A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TotalTime>
  <Pages>3</Pages>
  <Words>704</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2</cp:revision>
  <cp:lastPrinted>2018-02-09T10:08:00Z</cp:lastPrinted>
  <dcterms:created xsi:type="dcterms:W3CDTF">2022-08-08T09:47:00Z</dcterms:created>
  <dcterms:modified xsi:type="dcterms:W3CDTF">2022-08-08T09:47:00Z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Vzdrževanje programske in strojne opreme</vt:lpwstr>
  </property>
</Properties>
</file>