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24195CB4"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5A55A5">
        <w:rPr>
          <w:b/>
          <w:sz w:val="32"/>
          <w:szCs w:val="32"/>
        </w:rPr>
        <w:t>4</w:t>
      </w:r>
      <w:r w:rsidRPr="002027CA">
        <w:rPr>
          <w:b/>
          <w:sz w:val="32"/>
          <w:szCs w:val="32"/>
        </w:rPr>
        <w:t>-</w:t>
      </w:r>
      <w:r>
        <w:rPr>
          <w:b/>
          <w:sz w:val="32"/>
          <w:szCs w:val="32"/>
        </w:rPr>
        <w:t>B</w:t>
      </w:r>
      <w:r w:rsidRPr="002027CA">
        <w:rPr>
          <w:b/>
          <w:sz w:val="32"/>
          <w:szCs w:val="32"/>
        </w:rPr>
        <w:t>/2022</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355B6692"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OBDOBJE </w:t>
      </w:r>
      <w:r w:rsidR="005A55A5">
        <w:rPr>
          <w:b/>
          <w:bCs/>
          <w:color w:val="000000" w:themeColor="text1"/>
          <w:sz w:val="36"/>
          <w:szCs w:val="36"/>
        </w:rPr>
        <w:t>ŠESTIH MESECEV</w:t>
      </w:r>
      <w:r w:rsidRPr="00AD7E17">
        <w:rPr>
          <w:b/>
          <w:bCs/>
          <w:color w:val="000000" w:themeColor="text1"/>
          <w:sz w:val="36"/>
          <w:szCs w:val="36"/>
        </w:rPr>
        <w:t xml:space="preserve"> (</w:t>
      </w:r>
      <w:r w:rsidR="005A55A5">
        <w:rPr>
          <w:b/>
          <w:bCs/>
          <w:color w:val="000000" w:themeColor="text1"/>
          <w:sz w:val="36"/>
          <w:szCs w:val="36"/>
        </w:rPr>
        <w:t>1.1.2023-30.6.2023</w:t>
      </w:r>
      <w:r w:rsidRPr="00AD7E17">
        <w:rPr>
          <w:b/>
          <w:bCs/>
          <w:color w:val="000000" w:themeColor="text1"/>
          <w:sz w:val="36"/>
          <w:szCs w:val="36"/>
        </w:rPr>
        <w:t>)</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2EB31402"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Datum:</w:t>
      </w:r>
      <w:r w:rsidR="005A55A5">
        <w:t xml:space="preserve"> OKTOBER</w:t>
      </w:r>
      <w:r w:rsidRPr="002027CA">
        <w:t xml:space="preserve"> 20</w:t>
      </w:r>
      <w:r w:rsidR="00D1006A">
        <w:t>2</w:t>
      </w:r>
      <w:r w:rsidR="006D5966">
        <w:t>2</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BC02EF"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 xml:space="preserve">KOMUNALA NOVO MESTO </w:t>
      </w:r>
      <w:r w:rsidR="006659DA" w:rsidRPr="00BC02EF">
        <w:rPr>
          <w:rFonts w:ascii="Arial" w:hAnsi="Arial" w:cs="Arial"/>
          <w:b/>
          <w:bCs/>
          <w:sz w:val="21"/>
          <w:szCs w:val="21"/>
        </w:rPr>
        <w:t>d.o.o</w:t>
      </w:r>
      <w:r w:rsidRPr="00BC02EF">
        <w:rPr>
          <w:rFonts w:ascii="Arial" w:hAnsi="Arial" w:cs="Arial"/>
          <w:b/>
          <w:bCs/>
          <w:sz w:val="21"/>
          <w:szCs w:val="21"/>
        </w:rPr>
        <w:t>., Podbevškova ulica 12, Novo mesto</w:t>
      </w:r>
      <w:bookmarkStart w:id="3" w:name="_Hlk110181224"/>
      <w:r w:rsidR="00C74307">
        <w:rPr>
          <w:rFonts w:ascii="Arial" w:hAnsi="Arial" w:cs="Arial"/>
          <w:b/>
          <w:bCs/>
          <w:sz w:val="21"/>
          <w:szCs w:val="21"/>
        </w:rPr>
        <w:t xml:space="preserve"> (kontaktna oseba naročnika: Eva Filej Rudman, </w:t>
      </w:r>
      <w:hyperlink r:id="rId10" w:history="1">
        <w:r w:rsidR="00AC6F08" w:rsidRPr="007556FF">
          <w:rPr>
            <w:rStyle w:val="Hiperpovezava"/>
            <w:rFonts w:ascii="Arial" w:hAnsi="Arial" w:cs="Arial"/>
            <w:b/>
            <w:bCs/>
            <w:sz w:val="21"/>
            <w:szCs w:val="21"/>
          </w:rPr>
          <w:t>eva.filejrudman@komunala-nm.si</w:t>
        </w:r>
      </w:hyperlink>
      <w:r w:rsidR="00AC6F08">
        <w:rPr>
          <w:rFonts w:ascii="Arial" w:hAnsi="Arial" w:cs="Arial"/>
          <w:b/>
          <w:bCs/>
          <w:sz w:val="21"/>
          <w:szCs w:val="21"/>
        </w:rPr>
        <w:t xml:space="preserve"> </w:t>
      </w:r>
      <w:r w:rsidR="00C74307">
        <w:rPr>
          <w:rFonts w:ascii="Arial" w:hAnsi="Arial" w:cs="Arial"/>
          <w:b/>
          <w:bCs/>
          <w:sz w:val="21"/>
          <w:szCs w:val="21"/>
        </w:rPr>
        <w:t>)</w:t>
      </w:r>
    </w:p>
    <w:p w14:paraId="6623B3A3" w14:textId="77777777" w:rsidR="00447807" w:rsidRPr="00BC02EF"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RIBNICA</w:t>
      </w:r>
      <w:r w:rsidR="001E10F2" w:rsidRPr="00BC02EF">
        <w:rPr>
          <w:rFonts w:ascii="Arial" w:hAnsi="Arial" w:cs="Arial"/>
          <w:b/>
          <w:bCs/>
          <w:sz w:val="21"/>
          <w:szCs w:val="21"/>
        </w:rPr>
        <w:t xml:space="preserve"> </w:t>
      </w:r>
      <w:r w:rsidR="006659DA" w:rsidRPr="00BC02EF">
        <w:rPr>
          <w:rFonts w:ascii="Arial" w:hAnsi="Arial" w:cs="Arial"/>
          <w:b/>
          <w:bCs/>
          <w:sz w:val="21"/>
          <w:szCs w:val="21"/>
        </w:rPr>
        <w:t>d.o.o., Goriča vas 11a, 1310 Ribnica</w:t>
      </w:r>
      <w:r w:rsidR="0087091C">
        <w:rPr>
          <w:rFonts w:ascii="Arial" w:hAnsi="Arial" w:cs="Arial"/>
          <w:b/>
          <w:bCs/>
          <w:sz w:val="21"/>
          <w:szCs w:val="21"/>
        </w:rPr>
        <w:t xml:space="preserve"> (</w:t>
      </w:r>
      <w:r w:rsidR="00AC6F08">
        <w:rPr>
          <w:rFonts w:ascii="Arial" w:hAnsi="Arial" w:cs="Arial"/>
          <w:b/>
          <w:bCs/>
          <w:sz w:val="21"/>
          <w:szCs w:val="21"/>
        </w:rPr>
        <w:t xml:space="preserve">kontaktna oseba naročnika: Bojan Trdan, </w:t>
      </w:r>
      <w:hyperlink r:id="rId11" w:history="1">
        <w:r w:rsidR="00AC6F08" w:rsidRPr="007556FF">
          <w:rPr>
            <w:rStyle w:val="Hiperpovezava"/>
            <w:rFonts w:ascii="Arial" w:hAnsi="Arial" w:cs="Arial"/>
            <w:b/>
            <w:bCs/>
            <w:sz w:val="21"/>
            <w:szCs w:val="21"/>
          </w:rPr>
          <w:t>bojan@komunala-ribnica.si</w:t>
        </w:r>
      </w:hyperlink>
      <w:r w:rsidR="00AC6F08">
        <w:rPr>
          <w:rFonts w:ascii="Arial" w:hAnsi="Arial" w:cs="Arial"/>
          <w:b/>
          <w:bCs/>
          <w:sz w:val="21"/>
          <w:szCs w:val="21"/>
        </w:rPr>
        <w:t xml:space="preserve"> )</w:t>
      </w:r>
    </w:p>
    <w:p w14:paraId="3978C319" w14:textId="7BC00B7B"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JEKO </w:t>
      </w:r>
      <w:r w:rsidR="006659DA" w:rsidRPr="00BC02EF">
        <w:rPr>
          <w:rFonts w:ascii="Arial" w:hAnsi="Arial" w:cs="Arial"/>
          <w:b/>
          <w:bCs/>
          <w:sz w:val="21"/>
          <w:szCs w:val="21"/>
        </w:rPr>
        <w:t xml:space="preserve">d.o.o., Cesta Maršala Tita 51,  4720 </w:t>
      </w:r>
      <w:r w:rsidRPr="00BC02EF">
        <w:rPr>
          <w:rFonts w:ascii="Arial" w:hAnsi="Arial" w:cs="Arial"/>
          <w:b/>
          <w:bCs/>
          <w:sz w:val="21"/>
          <w:szCs w:val="21"/>
        </w:rPr>
        <w:t>J</w:t>
      </w:r>
      <w:r w:rsidR="006659DA" w:rsidRPr="00BC02EF">
        <w:rPr>
          <w:rFonts w:ascii="Arial" w:hAnsi="Arial" w:cs="Arial"/>
          <w:b/>
          <w:bCs/>
          <w:sz w:val="21"/>
          <w:szCs w:val="21"/>
        </w:rPr>
        <w:t>esenice</w:t>
      </w:r>
      <w:r w:rsidR="00AC6F08">
        <w:rPr>
          <w:rFonts w:ascii="Arial" w:hAnsi="Arial" w:cs="Arial"/>
          <w:b/>
          <w:bCs/>
          <w:sz w:val="21"/>
          <w:szCs w:val="21"/>
        </w:rPr>
        <w:t xml:space="preserve"> (</w:t>
      </w:r>
      <w:r w:rsidR="00CB60FE">
        <w:rPr>
          <w:rFonts w:ascii="Arial" w:hAnsi="Arial" w:cs="Arial"/>
          <w:b/>
          <w:bCs/>
          <w:sz w:val="21"/>
          <w:szCs w:val="21"/>
        </w:rPr>
        <w:t xml:space="preserve">kontaktna oseba naročnika: Kristina Mejač, </w:t>
      </w:r>
      <w:hyperlink r:id="rId12" w:history="1">
        <w:r w:rsidR="00CB60FE" w:rsidRPr="007556FF">
          <w:rPr>
            <w:rStyle w:val="Hiperpovezava"/>
            <w:rFonts w:ascii="Arial" w:hAnsi="Arial" w:cs="Arial"/>
            <w:b/>
            <w:bCs/>
            <w:sz w:val="21"/>
            <w:szCs w:val="21"/>
          </w:rPr>
          <w:t>kristina.mejac@jeko.si</w:t>
        </w:r>
      </w:hyperlink>
      <w:r w:rsidR="00CB60FE">
        <w:rPr>
          <w:rFonts w:ascii="Arial" w:hAnsi="Arial" w:cs="Arial"/>
          <w:b/>
          <w:bCs/>
          <w:sz w:val="21"/>
          <w:szCs w:val="21"/>
        </w:rPr>
        <w:t xml:space="preserve"> )</w:t>
      </w:r>
    </w:p>
    <w:p w14:paraId="32A24A8E" w14:textId="358225FC"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ČRNOMELJ</w:t>
      </w:r>
      <w:r w:rsidR="006659DA" w:rsidRPr="00BC02EF">
        <w:rPr>
          <w:rFonts w:ascii="Arial" w:hAnsi="Arial" w:cs="Arial"/>
          <w:b/>
          <w:bCs/>
          <w:sz w:val="21"/>
          <w:szCs w:val="21"/>
        </w:rPr>
        <w:t xml:space="preserve"> d.o.o., Belokranjska cesta 24 a, 8340 Črnomelj</w:t>
      </w:r>
      <w:r w:rsidR="00CB60FE">
        <w:rPr>
          <w:rFonts w:ascii="Arial" w:hAnsi="Arial" w:cs="Arial"/>
          <w:b/>
          <w:bCs/>
          <w:sz w:val="21"/>
          <w:szCs w:val="21"/>
        </w:rPr>
        <w:t xml:space="preserve"> (kontaktna oseba naročnika: Damjana Flajnik, </w:t>
      </w:r>
      <w:hyperlink r:id="rId13" w:history="1">
        <w:r w:rsidR="00CB60FE" w:rsidRPr="007556FF">
          <w:rPr>
            <w:rStyle w:val="Hiperpovezava"/>
            <w:rFonts w:ascii="Arial" w:hAnsi="Arial" w:cs="Arial"/>
            <w:b/>
            <w:bCs/>
            <w:sz w:val="21"/>
            <w:szCs w:val="21"/>
          </w:rPr>
          <w:t>damjana.flajnik@komunala-crnomelj.si</w:t>
        </w:r>
      </w:hyperlink>
      <w:r w:rsidR="00CB60FE">
        <w:rPr>
          <w:rFonts w:ascii="Arial" w:hAnsi="Arial" w:cs="Arial"/>
          <w:b/>
          <w:bCs/>
          <w:sz w:val="21"/>
          <w:szCs w:val="21"/>
        </w:rPr>
        <w:t xml:space="preserve"> )</w:t>
      </w:r>
    </w:p>
    <w:p w14:paraId="04342B84" w14:textId="6694FD85"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659DA" w:rsidRPr="00BC02EF">
        <w:rPr>
          <w:rFonts w:ascii="Arial" w:hAnsi="Arial" w:cs="Arial"/>
          <w:b/>
          <w:bCs/>
          <w:sz w:val="21"/>
          <w:szCs w:val="21"/>
        </w:rPr>
        <w:t>NO PODJETJE LOGATEC d.o.o., Tržaška 27, 1370 Logatec</w:t>
      </w:r>
      <w:r w:rsidR="00CB60FE">
        <w:rPr>
          <w:rFonts w:ascii="Arial" w:hAnsi="Arial" w:cs="Arial"/>
          <w:b/>
          <w:bCs/>
          <w:sz w:val="21"/>
          <w:szCs w:val="21"/>
        </w:rPr>
        <w:t xml:space="preserve"> (kontaktna oseba naročnika: Marijana Kunc, </w:t>
      </w:r>
      <w:hyperlink r:id="rId14" w:history="1">
        <w:r w:rsidR="00CB60FE" w:rsidRPr="007556FF">
          <w:rPr>
            <w:rStyle w:val="Hiperpovezava"/>
            <w:rFonts w:ascii="Arial" w:hAnsi="Arial" w:cs="Arial"/>
            <w:b/>
            <w:bCs/>
            <w:sz w:val="21"/>
            <w:szCs w:val="21"/>
          </w:rPr>
          <w:t>marijana.kunc@kp-logatec.si</w:t>
        </w:r>
      </w:hyperlink>
      <w:r w:rsidR="00CB60FE">
        <w:rPr>
          <w:rFonts w:ascii="Arial" w:hAnsi="Arial" w:cs="Arial"/>
          <w:b/>
          <w:bCs/>
          <w:sz w:val="21"/>
          <w:szCs w:val="21"/>
        </w:rPr>
        <w:t xml:space="preserve"> )</w:t>
      </w:r>
    </w:p>
    <w:p w14:paraId="4D1B996D" w14:textId="43CE1B0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w:t>
      </w:r>
      <w:r w:rsidR="006659DA" w:rsidRPr="00BC02EF">
        <w:rPr>
          <w:rFonts w:ascii="Arial" w:hAnsi="Arial" w:cs="Arial"/>
          <w:b/>
          <w:bCs/>
          <w:sz w:val="21"/>
          <w:szCs w:val="21"/>
        </w:rPr>
        <w:t>ADOVLJICA d.o.o.. Ljubljanska cesta 27, 4240 Radovljica</w:t>
      </w:r>
      <w:r w:rsidR="00CB60FE">
        <w:rPr>
          <w:rFonts w:ascii="Arial" w:hAnsi="Arial" w:cs="Arial"/>
          <w:b/>
          <w:bCs/>
          <w:sz w:val="21"/>
          <w:szCs w:val="21"/>
        </w:rPr>
        <w:t xml:space="preserve"> (</w:t>
      </w:r>
      <w:r w:rsidR="00A95E42">
        <w:rPr>
          <w:rFonts w:ascii="Arial" w:hAnsi="Arial" w:cs="Arial"/>
          <w:b/>
          <w:bCs/>
          <w:sz w:val="21"/>
          <w:szCs w:val="21"/>
        </w:rPr>
        <w:t xml:space="preserve">kontaktna oseba naročnika: Darko Lukan, </w:t>
      </w:r>
      <w:hyperlink r:id="rId15" w:history="1">
        <w:r w:rsidR="00A95E42" w:rsidRPr="007556FF">
          <w:rPr>
            <w:rStyle w:val="Hiperpovezava"/>
            <w:rFonts w:ascii="Arial" w:hAnsi="Arial" w:cs="Arial"/>
            <w:b/>
            <w:bCs/>
            <w:sz w:val="21"/>
            <w:szCs w:val="21"/>
          </w:rPr>
          <w:t>darko.lukan@komunala-radovljica.si</w:t>
        </w:r>
      </w:hyperlink>
      <w:r w:rsidR="00A95E42">
        <w:rPr>
          <w:rFonts w:ascii="Arial" w:hAnsi="Arial" w:cs="Arial"/>
          <w:b/>
          <w:bCs/>
          <w:sz w:val="21"/>
          <w:szCs w:val="21"/>
        </w:rPr>
        <w:t xml:space="preserve"> )</w:t>
      </w:r>
    </w:p>
    <w:p w14:paraId="36D9D96B" w14:textId="2A78F808" w:rsidR="00176785" w:rsidRPr="00BC02EF"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KOMUNALNO STANOVANJSKA DRUŽBA d.o.o. AJDOVŠČINA, Goriška cesta 23 b, 5270 Ajdovščina </w:t>
      </w:r>
      <w:r w:rsidR="00A95E42">
        <w:rPr>
          <w:rFonts w:ascii="Arial" w:hAnsi="Arial" w:cs="Arial"/>
          <w:b/>
          <w:bCs/>
          <w:sz w:val="21"/>
          <w:szCs w:val="21"/>
        </w:rPr>
        <w:t xml:space="preserve">(kontaktna oseba naročnika: Aleš Bačer, </w:t>
      </w:r>
      <w:hyperlink r:id="rId16" w:history="1">
        <w:r w:rsidR="00A95E42" w:rsidRPr="007556FF">
          <w:rPr>
            <w:rStyle w:val="Hiperpovezava"/>
            <w:rFonts w:ascii="Arial" w:hAnsi="Arial" w:cs="Arial"/>
            <w:b/>
            <w:bCs/>
            <w:sz w:val="21"/>
            <w:szCs w:val="21"/>
          </w:rPr>
          <w:t>ales.bacer@ksda.si</w:t>
        </w:r>
      </w:hyperlink>
      <w:r w:rsidR="00A95E42">
        <w:rPr>
          <w:rFonts w:ascii="Arial" w:hAnsi="Arial" w:cs="Arial"/>
          <w:b/>
          <w:bCs/>
          <w:sz w:val="21"/>
          <w:szCs w:val="21"/>
        </w:rPr>
        <w:t xml:space="preserve"> )</w:t>
      </w:r>
    </w:p>
    <w:p w14:paraId="5E76AA26" w14:textId="034D89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KOČEVJE</w:t>
      </w:r>
      <w:r w:rsidR="006B583C" w:rsidRPr="00BC02EF">
        <w:rPr>
          <w:rFonts w:ascii="Arial" w:hAnsi="Arial" w:cs="Arial"/>
          <w:b/>
          <w:bCs/>
          <w:sz w:val="21"/>
          <w:szCs w:val="21"/>
        </w:rPr>
        <w:t xml:space="preserve"> d.o.o., Tesarska ulica 10, 1330 Kočevje</w:t>
      </w:r>
      <w:r w:rsidR="00A95E42">
        <w:rPr>
          <w:rFonts w:ascii="Arial" w:hAnsi="Arial" w:cs="Arial"/>
          <w:b/>
          <w:bCs/>
          <w:sz w:val="21"/>
          <w:szCs w:val="21"/>
        </w:rPr>
        <w:t xml:space="preserve"> (kontaktna oseba naročnika: Rebeka Malnar, </w:t>
      </w:r>
      <w:hyperlink r:id="rId17" w:history="1">
        <w:r w:rsidR="00A95E42" w:rsidRPr="007556FF">
          <w:rPr>
            <w:rStyle w:val="Hiperpovezava"/>
            <w:rFonts w:ascii="Arial" w:hAnsi="Arial" w:cs="Arial"/>
            <w:b/>
            <w:bCs/>
            <w:sz w:val="21"/>
            <w:szCs w:val="21"/>
          </w:rPr>
          <w:t>rebeka.malnar@komunala-kocevje.si</w:t>
        </w:r>
      </w:hyperlink>
      <w:r w:rsidR="00A95E42">
        <w:rPr>
          <w:rFonts w:ascii="Arial" w:hAnsi="Arial" w:cs="Arial"/>
          <w:b/>
          <w:bCs/>
          <w:sz w:val="21"/>
          <w:szCs w:val="21"/>
        </w:rPr>
        <w:t xml:space="preserve"> )</w:t>
      </w:r>
    </w:p>
    <w:p w14:paraId="096A4A33" w14:textId="4C1D47B0"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B583C" w:rsidRPr="00BC02EF">
        <w:rPr>
          <w:rFonts w:ascii="Arial" w:hAnsi="Arial" w:cs="Arial"/>
          <w:b/>
          <w:bCs/>
          <w:sz w:val="21"/>
          <w:szCs w:val="21"/>
        </w:rPr>
        <w:t xml:space="preserve">NO PODJETJE VRHNIKA d.o.o., Pot na </w:t>
      </w:r>
      <w:proofErr w:type="spellStart"/>
      <w:r w:rsidR="006B583C" w:rsidRPr="00BC02EF">
        <w:rPr>
          <w:rFonts w:ascii="Arial" w:hAnsi="Arial" w:cs="Arial"/>
          <w:b/>
          <w:bCs/>
          <w:sz w:val="21"/>
          <w:szCs w:val="21"/>
        </w:rPr>
        <w:t>Tojnice</w:t>
      </w:r>
      <w:proofErr w:type="spellEnd"/>
      <w:r w:rsidR="006B583C" w:rsidRPr="00BC02EF">
        <w:rPr>
          <w:rFonts w:ascii="Arial" w:hAnsi="Arial" w:cs="Arial"/>
          <w:b/>
          <w:bCs/>
          <w:sz w:val="21"/>
          <w:szCs w:val="21"/>
        </w:rPr>
        <w:t xml:space="preserve"> 40, 1360 Vrhnika </w:t>
      </w:r>
      <w:r w:rsidR="00A95E42">
        <w:rPr>
          <w:rFonts w:ascii="Arial" w:hAnsi="Arial" w:cs="Arial"/>
          <w:b/>
          <w:bCs/>
          <w:sz w:val="21"/>
          <w:szCs w:val="21"/>
        </w:rPr>
        <w:t xml:space="preserve">(kontaktna oseba naročnika: Maša </w:t>
      </w:r>
      <w:proofErr w:type="spellStart"/>
      <w:r w:rsidR="00A95E42">
        <w:rPr>
          <w:rFonts w:ascii="Arial" w:hAnsi="Arial" w:cs="Arial"/>
          <w:b/>
          <w:bCs/>
          <w:sz w:val="21"/>
          <w:szCs w:val="21"/>
        </w:rPr>
        <w:t>Indihar</w:t>
      </w:r>
      <w:proofErr w:type="spellEnd"/>
      <w:r w:rsidR="00A95E42">
        <w:rPr>
          <w:rFonts w:ascii="Arial" w:hAnsi="Arial" w:cs="Arial"/>
          <w:b/>
          <w:bCs/>
          <w:sz w:val="21"/>
          <w:szCs w:val="21"/>
        </w:rPr>
        <w:t xml:space="preserve">, </w:t>
      </w:r>
      <w:hyperlink r:id="rId18" w:history="1">
        <w:r w:rsidR="00A95E42" w:rsidRPr="007556FF">
          <w:rPr>
            <w:rStyle w:val="Hiperpovezava"/>
            <w:rFonts w:ascii="Arial" w:hAnsi="Arial" w:cs="Arial"/>
            <w:b/>
            <w:bCs/>
            <w:sz w:val="21"/>
            <w:szCs w:val="21"/>
          </w:rPr>
          <w:t>masa.indihar@kpv.si</w:t>
        </w:r>
      </w:hyperlink>
      <w:r w:rsidR="00A95E42">
        <w:rPr>
          <w:rFonts w:ascii="Arial" w:hAnsi="Arial" w:cs="Arial"/>
          <w:b/>
          <w:bCs/>
          <w:sz w:val="21"/>
          <w:szCs w:val="21"/>
        </w:rPr>
        <w:t xml:space="preserve"> )</w:t>
      </w:r>
    </w:p>
    <w:p w14:paraId="4DAD4A90" w14:textId="697EE985"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HYDROVOD </w:t>
      </w:r>
      <w:r w:rsidR="006B583C" w:rsidRPr="00BC02EF">
        <w:rPr>
          <w:rFonts w:ascii="Arial" w:hAnsi="Arial" w:cs="Arial"/>
          <w:b/>
          <w:bCs/>
          <w:sz w:val="21"/>
          <w:szCs w:val="21"/>
        </w:rPr>
        <w:t xml:space="preserve">d.o.o., Ljubljanska cesta 38, 1330 </w:t>
      </w:r>
      <w:r w:rsidRPr="00BC02EF">
        <w:rPr>
          <w:rFonts w:ascii="Arial" w:hAnsi="Arial" w:cs="Arial"/>
          <w:b/>
          <w:bCs/>
          <w:sz w:val="21"/>
          <w:szCs w:val="21"/>
        </w:rPr>
        <w:t>K</w:t>
      </w:r>
      <w:r w:rsidR="006B583C" w:rsidRPr="00BC02EF">
        <w:rPr>
          <w:rFonts w:ascii="Arial" w:hAnsi="Arial" w:cs="Arial"/>
          <w:b/>
          <w:bCs/>
          <w:sz w:val="21"/>
          <w:szCs w:val="21"/>
        </w:rPr>
        <w:t>očevje</w:t>
      </w:r>
      <w:r w:rsidR="00A95E42">
        <w:rPr>
          <w:rFonts w:ascii="Arial" w:hAnsi="Arial" w:cs="Arial"/>
          <w:b/>
          <w:bCs/>
          <w:sz w:val="21"/>
          <w:szCs w:val="21"/>
        </w:rPr>
        <w:t xml:space="preserve"> (</w:t>
      </w:r>
      <w:r w:rsidR="00904C62">
        <w:rPr>
          <w:rFonts w:ascii="Arial" w:hAnsi="Arial" w:cs="Arial"/>
          <w:b/>
          <w:bCs/>
          <w:sz w:val="21"/>
          <w:szCs w:val="21"/>
        </w:rPr>
        <w:t xml:space="preserve">kontaktna oseba naročnika: Helena Knavs, </w:t>
      </w:r>
      <w:hyperlink r:id="rId19" w:history="1">
        <w:r w:rsidR="00904C62" w:rsidRPr="007556FF">
          <w:rPr>
            <w:rStyle w:val="Hiperpovezava"/>
            <w:rFonts w:ascii="Arial" w:hAnsi="Arial" w:cs="Arial"/>
            <w:b/>
            <w:bCs/>
            <w:sz w:val="21"/>
            <w:szCs w:val="21"/>
          </w:rPr>
          <w:t>helena.knavs@hydrovod.si</w:t>
        </w:r>
      </w:hyperlink>
      <w:r w:rsidR="00904C62">
        <w:rPr>
          <w:rFonts w:ascii="Arial" w:hAnsi="Arial" w:cs="Arial"/>
          <w:b/>
          <w:bCs/>
          <w:sz w:val="21"/>
          <w:szCs w:val="21"/>
        </w:rPr>
        <w:t xml:space="preserve"> )</w:t>
      </w:r>
    </w:p>
    <w:p w14:paraId="0C124D75" w14:textId="141095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KRANJSKA GORA</w:t>
      </w:r>
      <w:r w:rsidR="00085EF8" w:rsidRPr="00BC02EF">
        <w:rPr>
          <w:rFonts w:ascii="Arial" w:hAnsi="Arial" w:cs="Arial"/>
          <w:b/>
          <w:bCs/>
          <w:sz w:val="21"/>
          <w:szCs w:val="21"/>
        </w:rPr>
        <w:t xml:space="preserve"> d.o.o., Spodnje Rute 50, 4282 Gozd Martuljek</w:t>
      </w:r>
      <w:r w:rsidR="00904C62">
        <w:rPr>
          <w:rFonts w:ascii="Arial" w:hAnsi="Arial" w:cs="Arial"/>
          <w:b/>
          <w:bCs/>
          <w:sz w:val="21"/>
          <w:szCs w:val="21"/>
        </w:rPr>
        <w:t xml:space="preserve"> </w:t>
      </w:r>
      <w:r w:rsidR="009F70FB">
        <w:rPr>
          <w:rFonts w:ascii="Arial" w:hAnsi="Arial" w:cs="Arial"/>
          <w:b/>
          <w:bCs/>
          <w:sz w:val="21"/>
          <w:szCs w:val="21"/>
        </w:rPr>
        <w:t xml:space="preserve">(kontaktna oseba naročnika: Henrika Zupan, </w:t>
      </w:r>
      <w:hyperlink r:id="rId20" w:history="1">
        <w:r w:rsidR="009F70FB" w:rsidRPr="007556FF">
          <w:rPr>
            <w:rStyle w:val="Hiperpovezava"/>
            <w:rFonts w:ascii="Arial" w:hAnsi="Arial" w:cs="Arial"/>
            <w:b/>
            <w:bCs/>
            <w:sz w:val="21"/>
            <w:szCs w:val="21"/>
          </w:rPr>
          <w:t>henrika.zupan@komunala-kg.si</w:t>
        </w:r>
      </w:hyperlink>
      <w:r w:rsidR="009F70FB">
        <w:rPr>
          <w:rFonts w:ascii="Arial" w:hAnsi="Arial" w:cs="Arial"/>
          <w:b/>
          <w:bCs/>
          <w:sz w:val="21"/>
          <w:szCs w:val="21"/>
        </w:rPr>
        <w:t xml:space="preserve"> ) </w:t>
      </w:r>
    </w:p>
    <w:p w14:paraId="6394626E" w14:textId="56069900" w:rsidR="00176785" w:rsidRPr="00BC02EF"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JAVNO PODJETJE KOMUNALA CERKNICA d.o.o., Notranjska cesta 44, 1380 Cerknica</w:t>
      </w:r>
      <w:r w:rsidR="009F70FB">
        <w:rPr>
          <w:rFonts w:ascii="Arial" w:hAnsi="Arial" w:cs="Arial"/>
          <w:b/>
          <w:bCs/>
          <w:sz w:val="21"/>
          <w:szCs w:val="21"/>
        </w:rPr>
        <w:t xml:space="preserve"> (kontaktna oseba naročnika: </w:t>
      </w:r>
      <w:r w:rsidR="009E5A8D">
        <w:rPr>
          <w:rFonts w:ascii="Arial" w:hAnsi="Arial" w:cs="Arial"/>
          <w:b/>
          <w:bCs/>
          <w:sz w:val="21"/>
          <w:szCs w:val="21"/>
        </w:rPr>
        <w:t xml:space="preserve">Katarina Vavtar Kovač, </w:t>
      </w:r>
      <w:hyperlink r:id="rId21" w:history="1">
        <w:r w:rsidR="009E5A8D" w:rsidRPr="007556FF">
          <w:rPr>
            <w:rStyle w:val="Hiperpovezava"/>
            <w:rFonts w:ascii="Arial" w:hAnsi="Arial" w:cs="Arial"/>
            <w:b/>
            <w:bCs/>
            <w:sz w:val="21"/>
            <w:szCs w:val="21"/>
          </w:rPr>
          <w:t>katarina.kovac@komunala-cerknica.si</w:t>
        </w:r>
      </w:hyperlink>
      <w:r w:rsidR="009E5A8D">
        <w:rPr>
          <w:rFonts w:ascii="Arial" w:hAnsi="Arial" w:cs="Arial"/>
          <w:b/>
          <w:bCs/>
          <w:sz w:val="21"/>
          <w:szCs w:val="21"/>
        </w:rPr>
        <w:t xml:space="preserve"> ) </w:t>
      </w:r>
    </w:p>
    <w:p w14:paraId="4E90FD10" w14:textId="54742893"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IDRIJA</w:t>
      </w:r>
      <w:r w:rsidR="00085EF8" w:rsidRPr="00BC02EF">
        <w:rPr>
          <w:rFonts w:ascii="Arial" w:hAnsi="Arial" w:cs="Arial"/>
          <w:b/>
          <w:bCs/>
          <w:sz w:val="21"/>
          <w:szCs w:val="21"/>
        </w:rPr>
        <w:t xml:space="preserve"> d.o.o., Carl Jakoba 4, 5280 Idrija</w:t>
      </w:r>
      <w:r w:rsidR="007A5627">
        <w:rPr>
          <w:rFonts w:ascii="Arial" w:hAnsi="Arial" w:cs="Arial"/>
          <w:b/>
          <w:bCs/>
          <w:sz w:val="21"/>
          <w:szCs w:val="21"/>
        </w:rPr>
        <w:t xml:space="preserve"> (kontaktna oseba naročnika: Ana Knap, </w:t>
      </w:r>
      <w:hyperlink r:id="rId22" w:history="1">
        <w:r w:rsidR="007A5627" w:rsidRPr="007556FF">
          <w:rPr>
            <w:rStyle w:val="Hiperpovezava"/>
            <w:rFonts w:ascii="Arial" w:hAnsi="Arial" w:cs="Arial"/>
            <w:b/>
            <w:bCs/>
            <w:sz w:val="21"/>
            <w:szCs w:val="21"/>
          </w:rPr>
          <w:t>ana.knap@komunalaidrija.si</w:t>
        </w:r>
      </w:hyperlink>
      <w:r w:rsidR="007A5627">
        <w:rPr>
          <w:rFonts w:ascii="Arial" w:hAnsi="Arial" w:cs="Arial"/>
          <w:b/>
          <w:bCs/>
          <w:sz w:val="21"/>
          <w:szCs w:val="21"/>
        </w:rPr>
        <w:t xml:space="preserve"> )</w:t>
      </w:r>
    </w:p>
    <w:p w14:paraId="2B492641" w14:textId="20A67BE9"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KOMUNALA </w:t>
      </w:r>
      <w:r w:rsidR="00447807" w:rsidRPr="00BC02EF">
        <w:rPr>
          <w:rFonts w:ascii="Arial" w:hAnsi="Arial" w:cs="Arial"/>
          <w:b/>
          <w:bCs/>
          <w:sz w:val="21"/>
          <w:szCs w:val="21"/>
        </w:rPr>
        <w:t xml:space="preserve">d.o.o. </w:t>
      </w:r>
      <w:r w:rsidRPr="00BC02EF">
        <w:rPr>
          <w:rFonts w:ascii="Arial" w:hAnsi="Arial" w:cs="Arial"/>
          <w:b/>
          <w:bCs/>
          <w:sz w:val="21"/>
          <w:szCs w:val="21"/>
        </w:rPr>
        <w:t>SEVNICA</w:t>
      </w:r>
      <w:r w:rsidR="00447807" w:rsidRPr="00BC02EF">
        <w:rPr>
          <w:rFonts w:ascii="Arial" w:hAnsi="Arial" w:cs="Arial"/>
          <w:b/>
          <w:bCs/>
          <w:sz w:val="21"/>
          <w:szCs w:val="21"/>
        </w:rPr>
        <w:t>, Naselje Heroja Maroka 17, 8290 Sevnica</w:t>
      </w:r>
      <w:r w:rsidR="00AC6F08">
        <w:rPr>
          <w:rFonts w:ascii="Arial" w:hAnsi="Arial" w:cs="Arial"/>
          <w:b/>
          <w:bCs/>
          <w:sz w:val="21"/>
          <w:szCs w:val="21"/>
        </w:rPr>
        <w:t xml:space="preserve"> (kontaktna oseba naročnika: Tatjana Šeško Vidmar, </w:t>
      </w:r>
      <w:hyperlink r:id="rId23" w:history="1">
        <w:r w:rsidR="00AC6F08" w:rsidRPr="007556FF">
          <w:rPr>
            <w:rStyle w:val="Hiperpovezava"/>
            <w:rFonts w:ascii="Arial" w:hAnsi="Arial" w:cs="Arial"/>
            <w:b/>
            <w:bCs/>
            <w:sz w:val="21"/>
            <w:szCs w:val="21"/>
          </w:rPr>
          <w:t>tatjana.sesko@komunala-sevnica.si</w:t>
        </w:r>
      </w:hyperlink>
      <w:r w:rsidR="00AC6F08">
        <w:rPr>
          <w:rFonts w:ascii="Arial" w:hAnsi="Arial" w:cs="Arial"/>
          <w:b/>
          <w:bCs/>
          <w:sz w:val="21"/>
          <w:szCs w:val="21"/>
        </w:rPr>
        <w:t xml:space="preserve"> ) </w:t>
      </w:r>
    </w:p>
    <w:p w14:paraId="0D876E01" w14:textId="400FB9D8" w:rsidR="00176785" w:rsidRDefault="00176785"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KOMUNALA TREB</w:t>
      </w:r>
      <w:r w:rsidR="00447807" w:rsidRPr="00BC02EF">
        <w:rPr>
          <w:rFonts w:ascii="Arial" w:hAnsi="Arial" w:cs="Arial"/>
          <w:b/>
          <w:bCs/>
          <w:sz w:val="21"/>
          <w:szCs w:val="21"/>
        </w:rPr>
        <w:t>NJE d.o.o., Primštal 30, 8210 Trebnje</w:t>
      </w:r>
      <w:r w:rsidR="00FE3CAC">
        <w:rPr>
          <w:rFonts w:ascii="Arial" w:hAnsi="Arial" w:cs="Arial"/>
          <w:b/>
          <w:bCs/>
          <w:sz w:val="21"/>
          <w:szCs w:val="21"/>
        </w:rPr>
        <w:t xml:space="preserve"> (kontaktna oseba naročnika:</w:t>
      </w:r>
      <w:r w:rsidR="007A5627">
        <w:rPr>
          <w:rFonts w:ascii="Arial" w:hAnsi="Arial" w:cs="Arial"/>
          <w:b/>
          <w:bCs/>
          <w:sz w:val="21"/>
          <w:szCs w:val="21"/>
        </w:rPr>
        <w:t xml:space="preserve"> Iztok Zupančič,</w:t>
      </w:r>
      <w:r w:rsidR="00FE3CAC">
        <w:rPr>
          <w:rFonts w:ascii="Arial" w:hAnsi="Arial" w:cs="Arial"/>
          <w:b/>
          <w:bCs/>
          <w:sz w:val="21"/>
          <w:szCs w:val="21"/>
        </w:rPr>
        <w:t xml:space="preserve"> </w:t>
      </w:r>
      <w:hyperlink r:id="rId24" w:history="1">
        <w:r w:rsidR="007A5627" w:rsidRPr="007556FF">
          <w:rPr>
            <w:rStyle w:val="Hiperpovezava"/>
            <w:rFonts w:ascii="Arial" w:hAnsi="Arial" w:cs="Arial"/>
            <w:b/>
            <w:bCs/>
            <w:sz w:val="21"/>
            <w:szCs w:val="21"/>
          </w:rPr>
          <w:t>iztok.zupančič@komunala-trebnje.si</w:t>
        </w:r>
      </w:hyperlink>
      <w:r w:rsidR="007A5627">
        <w:rPr>
          <w:rFonts w:ascii="Arial" w:hAnsi="Arial" w:cs="Arial"/>
          <w:b/>
          <w:bCs/>
          <w:sz w:val="21"/>
          <w:szCs w:val="21"/>
        </w:rPr>
        <w:t xml:space="preserve"> )</w:t>
      </w:r>
      <w:r w:rsidR="00FE3CAC">
        <w:rPr>
          <w:rFonts w:ascii="Arial" w:hAnsi="Arial" w:cs="Arial"/>
          <w:b/>
          <w:bCs/>
          <w:sz w:val="21"/>
          <w:szCs w:val="21"/>
        </w:rPr>
        <w:t xml:space="preserve"> </w:t>
      </w:r>
    </w:p>
    <w:p w14:paraId="36597494" w14:textId="2B9D165E" w:rsidR="0097410D" w:rsidRPr="0097410D" w:rsidRDefault="0097410D" w:rsidP="0097410D">
      <w:pPr>
        <w:suppressAutoHyphens w:val="0"/>
        <w:autoSpaceDN/>
        <w:spacing w:line="260" w:lineRule="atLeast"/>
        <w:jc w:val="both"/>
        <w:textAlignment w:val="auto"/>
        <w:rPr>
          <w:b/>
          <w:bCs/>
          <w:sz w:val="21"/>
          <w:szCs w:val="21"/>
        </w:rPr>
      </w:pPr>
    </w:p>
    <w:p w14:paraId="446FD6D6" w14:textId="5B5C4950" w:rsidR="0097410D" w:rsidRPr="0097410D"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97410D">
        <w:rPr>
          <w:rFonts w:ascii="Arial" w:hAnsi="Arial" w:cs="Arial"/>
          <w:b/>
          <w:bCs/>
          <w:sz w:val="21"/>
          <w:szCs w:val="21"/>
        </w:rPr>
        <w:t xml:space="preserve">KOMUNALA TRŽIČ d.o.o., Pristava, Mlaka 6, 4290 Tržič (kontaktna oseba naročnika: Jana Čebašek, </w:t>
      </w:r>
      <w:hyperlink r:id="rId25" w:history="1">
        <w:r w:rsidRPr="0097410D">
          <w:rPr>
            <w:rStyle w:val="Hiperpovezava"/>
            <w:rFonts w:ascii="Arial" w:hAnsi="Arial" w:cs="Arial"/>
            <w:b/>
            <w:bCs/>
            <w:sz w:val="21"/>
            <w:szCs w:val="21"/>
          </w:rPr>
          <w:t>jana.cebasek@komunala-trzic.si</w:t>
        </w:r>
      </w:hyperlink>
      <w:r w:rsidRPr="0097410D">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xml:space="preserve">, </w:t>
      </w:r>
      <w:r w:rsidR="004A022E">
        <w:rPr>
          <w:rFonts w:eastAsia="Calibri" w:cs="Times New Roman"/>
          <w:sz w:val="21"/>
          <w:szCs w:val="21"/>
          <w:lang w:eastAsia="en-US"/>
        </w:rPr>
        <w:lastRenderedPageBreak/>
        <w:t>e</w:t>
      </w:r>
      <w:r w:rsidR="004A022E" w:rsidRPr="0087213F">
        <w:rPr>
          <w:rFonts w:eastAsia="Calibri" w:cs="Times New Roman"/>
          <w:sz w:val="21"/>
          <w:szCs w:val="21"/>
          <w:lang w:eastAsia="en-US"/>
        </w:rPr>
        <w:t xml:space="preserve">lektronski naslov: </w:t>
      </w:r>
      <w:hyperlink r:id="rId26"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7"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OZNAKA IN PREDMET JAVNEGA NAROČILA</w:t>
      </w:r>
      <w:bookmarkEnd w:id="5"/>
      <w:bookmarkEnd w:id="6"/>
      <w:bookmarkEnd w:id="7"/>
      <w:bookmarkEnd w:id="8"/>
    </w:p>
    <w:p w14:paraId="3FFDC18C" w14:textId="2F36CAFD"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5A55A5">
        <w:rPr>
          <w:rFonts w:eastAsia="Calibri" w:cs="Times New Roman"/>
          <w:b/>
          <w:sz w:val="21"/>
          <w:szCs w:val="21"/>
          <w:lang w:eastAsia="en-US"/>
        </w:rPr>
        <w:t>4</w:t>
      </w:r>
      <w:r w:rsidRPr="0087213F">
        <w:rPr>
          <w:rFonts w:eastAsia="Calibri" w:cs="Times New Roman"/>
          <w:b/>
          <w:sz w:val="21"/>
          <w:szCs w:val="21"/>
          <w:lang w:eastAsia="en-US"/>
        </w:rPr>
        <w:t>-</w:t>
      </w:r>
      <w:r w:rsidR="00516C5F" w:rsidRPr="0087213F">
        <w:rPr>
          <w:rFonts w:eastAsia="Calibri" w:cs="Times New Roman"/>
          <w:b/>
          <w:sz w:val="21"/>
          <w:szCs w:val="21"/>
          <w:lang w:eastAsia="en-US"/>
        </w:rPr>
        <w:t>B</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4505D0">
        <w:rPr>
          <w:rFonts w:eastAsia="Calibri" w:cs="Times New Roman"/>
          <w:b/>
          <w:sz w:val="21"/>
          <w:szCs w:val="21"/>
          <w:lang w:eastAsia="en-US"/>
        </w:rPr>
        <w:t>2</w:t>
      </w:r>
    </w:p>
    <w:p w14:paraId="04F6F1C7" w14:textId="77777777" w:rsidR="000C0138" w:rsidRPr="0087213F" w:rsidRDefault="000C0138" w:rsidP="000C0138">
      <w:pPr>
        <w:jc w:val="both"/>
        <w:rPr>
          <w:rFonts w:eastAsia="Calibri" w:cs="Times New Roman"/>
          <w:sz w:val="21"/>
          <w:szCs w:val="21"/>
          <w:lang w:eastAsia="en-US"/>
        </w:rPr>
      </w:pPr>
    </w:p>
    <w:p w14:paraId="45AD6382" w14:textId="76838A75" w:rsidR="00D42217" w:rsidRDefault="00652C5C" w:rsidP="000C198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Predmet javnega naročila </w:t>
      </w:r>
      <w:r w:rsidR="00A9255B" w:rsidRPr="0087213F">
        <w:rPr>
          <w:rFonts w:eastAsia="Calibri" w:cs="Times New Roman"/>
          <w:sz w:val="21"/>
          <w:szCs w:val="21"/>
          <w:lang w:eastAsia="en-US"/>
        </w:rPr>
        <w:t xml:space="preserve">je </w:t>
      </w:r>
      <w:r w:rsidR="00A53BA6">
        <w:rPr>
          <w:rFonts w:eastAsia="Calibri" w:cs="Times New Roman"/>
          <w:sz w:val="21"/>
          <w:szCs w:val="21"/>
          <w:lang w:eastAsia="en-US"/>
        </w:rPr>
        <w:t xml:space="preserve">dobava </w:t>
      </w:r>
      <w:r w:rsidR="000C198C" w:rsidRPr="000C198C">
        <w:rPr>
          <w:rFonts w:eastAsia="Calibri" w:cs="Times New Roman"/>
          <w:sz w:val="21"/>
          <w:szCs w:val="21"/>
          <w:lang w:eastAsia="en-US"/>
        </w:rPr>
        <w:t xml:space="preserve">električne energije </w:t>
      </w:r>
      <w:r w:rsidR="005A55A5">
        <w:rPr>
          <w:rFonts w:eastAsia="Calibri" w:cs="Times New Roman"/>
          <w:sz w:val="21"/>
          <w:szCs w:val="21"/>
          <w:lang w:eastAsia="en-US"/>
        </w:rPr>
        <w:t>za obdobje 6 mesecev, od 1.1.2023 do 30.6.2023</w:t>
      </w:r>
      <w:r w:rsidR="00A53BA6">
        <w:rPr>
          <w:rFonts w:eastAsia="Calibri" w:cs="Times New Roman"/>
          <w:sz w:val="21"/>
          <w:szCs w:val="21"/>
          <w:lang w:eastAsia="en-US"/>
        </w:rPr>
        <w:t xml:space="preserve">, ki obsega dobavo </w:t>
      </w:r>
      <w:bookmarkStart w:id="11" w:name="_Hlk110249625"/>
      <w:r w:rsidR="00A53BA6">
        <w:rPr>
          <w:rFonts w:eastAsia="Calibri" w:cs="Times New Roman"/>
          <w:sz w:val="21"/>
          <w:szCs w:val="21"/>
          <w:lang w:eastAsia="en-US"/>
        </w:rPr>
        <w:t>električne energije za potrebe</w:t>
      </w:r>
      <w:r w:rsidR="00376A92">
        <w:rPr>
          <w:rFonts w:eastAsia="Calibri" w:cs="Times New Roman"/>
          <w:sz w:val="21"/>
          <w:szCs w:val="21"/>
          <w:lang w:eastAsia="en-US"/>
        </w:rPr>
        <w:t xml:space="preserve"> </w:t>
      </w:r>
      <w:r w:rsidR="00AA7BAD">
        <w:rPr>
          <w:rFonts w:eastAsia="Calibri" w:cs="Times New Roman"/>
          <w:sz w:val="21"/>
          <w:szCs w:val="21"/>
          <w:lang w:eastAsia="en-US"/>
        </w:rPr>
        <w:t>infrastrukturnih objektov</w:t>
      </w:r>
      <w:r w:rsidR="00D42217">
        <w:rPr>
          <w:rFonts w:eastAsia="Calibri" w:cs="Times New Roman"/>
          <w:sz w:val="21"/>
          <w:szCs w:val="21"/>
          <w:lang w:eastAsia="en-US"/>
        </w:rPr>
        <w:t xml:space="preserve">, ki so v upravljanju oziroma vzdrževanju </w:t>
      </w:r>
      <w:r w:rsidR="001D0510">
        <w:rPr>
          <w:rFonts w:eastAsia="Calibri" w:cs="Times New Roman"/>
          <w:sz w:val="21"/>
          <w:szCs w:val="21"/>
          <w:lang w:eastAsia="en-US"/>
        </w:rPr>
        <w:t>naročnikov</w:t>
      </w:r>
      <w:bookmarkEnd w:id="11"/>
      <w:r w:rsidR="001D0510">
        <w:rPr>
          <w:rFonts w:eastAsia="Calibri" w:cs="Times New Roman"/>
          <w:sz w:val="21"/>
          <w:szCs w:val="21"/>
          <w:lang w:eastAsia="en-US"/>
        </w:rPr>
        <w:t>, ki so navedeni v prvem odstavku točke 1.</w:t>
      </w:r>
    </w:p>
    <w:p w14:paraId="68397895" w14:textId="4F777313" w:rsidR="001D0510" w:rsidRDefault="001D0510" w:rsidP="000C198C">
      <w:pPr>
        <w:jc w:val="both"/>
        <w:rPr>
          <w:rFonts w:eastAsia="Calibri" w:cs="Times New Roman"/>
          <w:sz w:val="21"/>
          <w:szCs w:val="21"/>
          <w:lang w:eastAsia="en-US"/>
        </w:rPr>
      </w:pPr>
    </w:p>
    <w:p w14:paraId="3486703A" w14:textId="1AB69FBE" w:rsidR="0079065D" w:rsidRPr="00AA7A69" w:rsidRDefault="0079065D"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Ponudba se oddaja po sklopih:</w:t>
      </w:r>
    </w:p>
    <w:p w14:paraId="534AFAF1" w14:textId="77777777" w:rsidR="00AA7A69" w:rsidRDefault="00AA7A69" w:rsidP="000C198C">
      <w:pPr>
        <w:jc w:val="both"/>
        <w:rPr>
          <w:rFonts w:eastAsia="Calibri" w:cs="Times New Roman"/>
          <w:sz w:val="21"/>
          <w:szCs w:val="21"/>
          <w:lang w:eastAsia="en-US"/>
        </w:rPr>
      </w:pPr>
    </w:p>
    <w:p w14:paraId="6B1AFA70" w14:textId="624D8743" w:rsidR="0079065D" w:rsidRDefault="0079065D" w:rsidP="000C198C">
      <w:pPr>
        <w:jc w:val="both"/>
        <w:rPr>
          <w:rFonts w:eastAsia="Calibri" w:cs="Times New Roman"/>
          <w:sz w:val="21"/>
          <w:szCs w:val="21"/>
          <w:lang w:eastAsia="en-US"/>
        </w:rPr>
      </w:pPr>
      <w:r>
        <w:rPr>
          <w:rFonts w:eastAsia="Calibri" w:cs="Times New Roman"/>
          <w:sz w:val="21"/>
          <w:szCs w:val="21"/>
          <w:lang w:eastAsia="en-US"/>
        </w:rPr>
        <w:t>SKLOP 1: Dobava električne energije za potrebe Komunale Novo mesto d.o.o.</w:t>
      </w:r>
    </w:p>
    <w:p w14:paraId="563E6B41" w14:textId="76ED28FB" w:rsidR="008A3EBD" w:rsidRPr="008A3EBD" w:rsidRDefault="007862B6" w:rsidP="008A3EBD">
      <w:pPr>
        <w:jc w:val="both"/>
        <w:rPr>
          <w:rFonts w:eastAsia="Calibri" w:cs="Times New Roman"/>
          <w:sz w:val="21"/>
          <w:szCs w:val="21"/>
          <w:lang w:eastAsia="en-US"/>
        </w:rPr>
      </w:pPr>
      <w:r>
        <w:rPr>
          <w:rFonts w:eastAsia="Calibri" w:cs="Times New Roman"/>
          <w:sz w:val="21"/>
          <w:szCs w:val="21"/>
          <w:lang w:eastAsia="en-US"/>
        </w:rPr>
        <w:t xml:space="preserve">SKLOP 2: </w:t>
      </w:r>
      <w:r w:rsidR="008A3EBD">
        <w:rPr>
          <w:rFonts w:eastAsia="Calibri" w:cs="Times New Roman"/>
          <w:sz w:val="21"/>
          <w:szCs w:val="21"/>
          <w:lang w:eastAsia="en-US"/>
        </w:rPr>
        <w:t>Dobava električne energije za potrebe Komunal</w:t>
      </w:r>
      <w:r w:rsidR="00F1451A">
        <w:rPr>
          <w:rFonts w:eastAsia="Calibri" w:cs="Times New Roman"/>
          <w:sz w:val="21"/>
          <w:szCs w:val="21"/>
          <w:lang w:eastAsia="en-US"/>
        </w:rPr>
        <w:t>e</w:t>
      </w:r>
      <w:r w:rsidR="008A3EBD">
        <w:rPr>
          <w:rFonts w:eastAsia="Calibri" w:cs="Times New Roman"/>
          <w:sz w:val="21"/>
          <w:szCs w:val="21"/>
          <w:lang w:eastAsia="en-US"/>
        </w:rPr>
        <w:t xml:space="preserve"> Ribnica</w:t>
      </w:r>
      <w:r w:rsidR="003114DE">
        <w:rPr>
          <w:rFonts w:eastAsia="Calibri" w:cs="Times New Roman"/>
          <w:sz w:val="21"/>
          <w:szCs w:val="21"/>
          <w:lang w:eastAsia="en-US"/>
        </w:rPr>
        <w:t xml:space="preserve"> d.o.o.</w:t>
      </w:r>
    </w:p>
    <w:p w14:paraId="33A57EEC" w14:textId="16AE02C3" w:rsidR="008A3EBD" w:rsidRPr="008A3EBD" w:rsidRDefault="00F1451A" w:rsidP="008A3EBD">
      <w:pPr>
        <w:jc w:val="both"/>
        <w:rPr>
          <w:rFonts w:eastAsia="Calibri" w:cs="Times New Roman"/>
          <w:sz w:val="21"/>
          <w:szCs w:val="21"/>
          <w:lang w:eastAsia="en-US"/>
        </w:rPr>
      </w:pPr>
      <w:r>
        <w:rPr>
          <w:rFonts w:eastAsia="Calibri" w:cs="Times New Roman"/>
          <w:sz w:val="21"/>
          <w:szCs w:val="21"/>
          <w:lang w:eastAsia="en-US"/>
        </w:rPr>
        <w:t xml:space="preserve">SKLOP 3: Dobava električne energije za potrebe </w:t>
      </w:r>
      <w:r w:rsidR="008A3EBD" w:rsidRPr="008A3EBD">
        <w:rPr>
          <w:rFonts w:eastAsia="Calibri" w:cs="Times New Roman"/>
          <w:sz w:val="21"/>
          <w:szCs w:val="21"/>
          <w:lang w:eastAsia="en-US"/>
        </w:rPr>
        <w:t>JEKO</w:t>
      </w:r>
      <w:r w:rsidR="003114DE">
        <w:rPr>
          <w:rFonts w:eastAsia="Calibri" w:cs="Times New Roman"/>
          <w:sz w:val="21"/>
          <w:szCs w:val="21"/>
          <w:lang w:eastAsia="en-US"/>
        </w:rPr>
        <w:t xml:space="preserve"> d.o.o.</w:t>
      </w:r>
      <w:r w:rsidR="008A3EBD" w:rsidRPr="008A3EBD">
        <w:rPr>
          <w:rFonts w:eastAsia="Calibri" w:cs="Times New Roman"/>
          <w:sz w:val="21"/>
          <w:szCs w:val="21"/>
          <w:lang w:eastAsia="en-US"/>
        </w:rPr>
        <w:t xml:space="preserve"> J</w:t>
      </w:r>
      <w:r w:rsidR="00EA35F0">
        <w:rPr>
          <w:rFonts w:eastAsia="Calibri" w:cs="Times New Roman"/>
          <w:sz w:val="21"/>
          <w:szCs w:val="21"/>
          <w:lang w:eastAsia="en-US"/>
        </w:rPr>
        <w:t>esenice</w:t>
      </w:r>
      <w:r w:rsidR="008A3EBD" w:rsidRPr="008A3EBD">
        <w:rPr>
          <w:rFonts w:eastAsia="Calibri" w:cs="Times New Roman"/>
          <w:sz w:val="21"/>
          <w:szCs w:val="21"/>
          <w:lang w:eastAsia="en-US"/>
        </w:rPr>
        <w:t xml:space="preserve">  </w:t>
      </w:r>
    </w:p>
    <w:p w14:paraId="5CD2EF98" w14:textId="5D815152" w:rsidR="008A3EBD" w:rsidRPr="008A3EBD" w:rsidRDefault="00B96C0F"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4</w:t>
      </w:r>
      <w:r w:rsidR="00000B03">
        <w:rPr>
          <w:rFonts w:eastAsia="Calibri" w:cs="Times New Roman"/>
          <w:sz w:val="21"/>
          <w:szCs w:val="21"/>
          <w:lang w:eastAsia="en-US"/>
        </w:rPr>
        <w:t>:</w:t>
      </w:r>
      <w:r>
        <w:rPr>
          <w:rFonts w:eastAsia="Calibri" w:cs="Times New Roman"/>
          <w:sz w:val="21"/>
          <w:szCs w:val="21"/>
          <w:lang w:eastAsia="en-US"/>
        </w:rPr>
        <w:t xml:space="preserve"> Dobava električne energije za potrebe </w:t>
      </w:r>
      <w:r w:rsidR="00E358E8">
        <w:rPr>
          <w:rFonts w:eastAsia="Calibri" w:cs="Times New Roman"/>
          <w:sz w:val="21"/>
          <w:szCs w:val="21"/>
          <w:lang w:eastAsia="en-US"/>
        </w:rPr>
        <w:t xml:space="preserve">Komunale Črnomelj </w:t>
      </w:r>
      <w:r w:rsidR="003114DE">
        <w:rPr>
          <w:rFonts w:eastAsia="Calibri" w:cs="Times New Roman"/>
          <w:sz w:val="21"/>
          <w:szCs w:val="21"/>
          <w:lang w:eastAsia="en-US"/>
        </w:rPr>
        <w:t>d.o.o.</w:t>
      </w:r>
    </w:p>
    <w:p w14:paraId="233E92EE" w14:textId="01EF80A2"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5</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Logatec</w:t>
      </w:r>
      <w:r w:rsidR="003114DE">
        <w:rPr>
          <w:rFonts w:eastAsia="Calibri" w:cs="Times New Roman"/>
          <w:sz w:val="21"/>
          <w:szCs w:val="21"/>
          <w:lang w:eastAsia="en-US"/>
        </w:rPr>
        <w:t xml:space="preserve"> d.o.o.</w:t>
      </w:r>
      <w:r>
        <w:rPr>
          <w:rFonts w:eastAsia="Calibri" w:cs="Times New Roman"/>
          <w:sz w:val="21"/>
          <w:szCs w:val="21"/>
          <w:lang w:eastAsia="en-US"/>
        </w:rPr>
        <w:t xml:space="preserve"> </w:t>
      </w:r>
    </w:p>
    <w:p w14:paraId="32977FD7" w14:textId="0A1578F1"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6</w:t>
      </w:r>
      <w:r w:rsidR="00B6490F">
        <w:rPr>
          <w:rFonts w:eastAsia="Calibri" w:cs="Times New Roman"/>
          <w:sz w:val="21"/>
          <w:szCs w:val="21"/>
          <w:lang w:eastAsia="en-US"/>
        </w:rPr>
        <w:t xml:space="preserve">: Dobava električne energije za potrebe Komunale Radovljica </w:t>
      </w:r>
      <w:r w:rsidR="008A3EBD" w:rsidRPr="008A3EBD">
        <w:rPr>
          <w:rFonts w:eastAsia="Calibri" w:cs="Times New Roman"/>
          <w:sz w:val="21"/>
          <w:szCs w:val="21"/>
          <w:lang w:eastAsia="en-US"/>
        </w:rPr>
        <w:t xml:space="preserve"> </w:t>
      </w:r>
      <w:r w:rsidR="003114DE">
        <w:rPr>
          <w:rFonts w:eastAsia="Calibri" w:cs="Times New Roman"/>
          <w:sz w:val="21"/>
          <w:szCs w:val="21"/>
          <w:lang w:eastAsia="en-US"/>
        </w:rPr>
        <w:t>d.o.o.</w:t>
      </w:r>
    </w:p>
    <w:p w14:paraId="79102A9A" w14:textId="09632038" w:rsidR="008A3EBD" w:rsidRDefault="00E42629"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7</w:t>
      </w:r>
      <w:r>
        <w:rPr>
          <w:rFonts w:eastAsia="Calibri" w:cs="Times New Roman"/>
          <w:sz w:val="21"/>
          <w:szCs w:val="21"/>
          <w:lang w:eastAsia="en-US"/>
        </w:rPr>
        <w:t xml:space="preserve">: Dobava električne energije za potrebe </w:t>
      </w:r>
      <w:r w:rsidR="008A3EBD" w:rsidRPr="008A3EBD">
        <w:rPr>
          <w:rFonts w:eastAsia="Calibri" w:cs="Times New Roman"/>
          <w:sz w:val="21"/>
          <w:szCs w:val="21"/>
          <w:lang w:eastAsia="en-US"/>
        </w:rPr>
        <w:t>K</w:t>
      </w:r>
      <w:r w:rsidR="003114DE">
        <w:rPr>
          <w:rFonts w:eastAsia="Calibri" w:cs="Times New Roman"/>
          <w:sz w:val="21"/>
          <w:szCs w:val="21"/>
          <w:lang w:eastAsia="en-US"/>
        </w:rPr>
        <w:t>omunalno stanovanjske družbe Ajdovščina d.o.o.</w:t>
      </w:r>
    </w:p>
    <w:p w14:paraId="18EE3369" w14:textId="7928CC3A" w:rsidR="003114DE" w:rsidRPr="008A3EBD" w:rsidRDefault="003114DE" w:rsidP="008A3EBD">
      <w:pPr>
        <w:jc w:val="both"/>
        <w:rPr>
          <w:rFonts w:eastAsia="Calibri" w:cs="Times New Roman"/>
          <w:b/>
          <w:sz w:val="21"/>
          <w:szCs w:val="21"/>
          <w:lang w:eastAsia="en-US"/>
        </w:rPr>
      </w:pPr>
      <w:r>
        <w:rPr>
          <w:rFonts w:eastAsia="Calibri" w:cs="Times New Roman"/>
          <w:sz w:val="21"/>
          <w:szCs w:val="21"/>
          <w:lang w:eastAsia="en-US"/>
        </w:rPr>
        <w:t xml:space="preserve">SKLOP 8: </w:t>
      </w:r>
      <w:r w:rsidRPr="003114DE">
        <w:rPr>
          <w:rFonts w:eastAsia="Calibri" w:cs="Times New Roman"/>
          <w:sz w:val="21"/>
          <w:szCs w:val="21"/>
          <w:lang w:eastAsia="en-US"/>
        </w:rPr>
        <w:t>Dobava električne energije za potrebe Komunale Kočevje</w:t>
      </w:r>
      <w:r>
        <w:rPr>
          <w:rFonts w:eastAsia="Calibri" w:cs="Times New Roman"/>
          <w:sz w:val="21"/>
          <w:szCs w:val="21"/>
          <w:lang w:eastAsia="en-US"/>
        </w:rPr>
        <w:t xml:space="preserve"> d.o.o.</w:t>
      </w:r>
    </w:p>
    <w:p w14:paraId="233DB3F9" w14:textId="0FCF4B21" w:rsidR="008A3EBD" w:rsidRPr="008A3EBD" w:rsidRDefault="00A0023E"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9</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Vrhnika </w:t>
      </w:r>
      <w:r w:rsidR="003114DE">
        <w:rPr>
          <w:rFonts w:eastAsia="Calibri" w:cs="Times New Roman"/>
          <w:sz w:val="21"/>
          <w:szCs w:val="21"/>
          <w:lang w:eastAsia="en-US"/>
        </w:rPr>
        <w:t>d.o.o.</w:t>
      </w:r>
    </w:p>
    <w:p w14:paraId="112E186C" w14:textId="37FF1C3C" w:rsidR="008A3EBD" w:rsidRPr="008A3EBD" w:rsidRDefault="00A0023E" w:rsidP="008A3EBD">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0</w:t>
      </w:r>
      <w:r>
        <w:rPr>
          <w:rFonts w:eastAsia="Calibri" w:cs="Times New Roman"/>
          <w:sz w:val="21"/>
          <w:szCs w:val="21"/>
          <w:lang w:eastAsia="en-US"/>
        </w:rPr>
        <w:t>: Dobava elektri</w:t>
      </w:r>
      <w:r w:rsidR="00765691">
        <w:rPr>
          <w:rFonts w:eastAsia="Calibri" w:cs="Times New Roman"/>
          <w:sz w:val="21"/>
          <w:szCs w:val="21"/>
          <w:lang w:eastAsia="en-US"/>
        </w:rPr>
        <w:t>čne energije za potrebe</w:t>
      </w:r>
      <w:r w:rsidR="003114DE">
        <w:rPr>
          <w:rFonts w:eastAsia="Calibri" w:cs="Times New Roman"/>
          <w:sz w:val="21"/>
          <w:szCs w:val="21"/>
          <w:lang w:eastAsia="en-US"/>
        </w:rPr>
        <w:t xml:space="preserve"> podjetja</w:t>
      </w:r>
      <w:r w:rsidR="00765691">
        <w:rPr>
          <w:rFonts w:eastAsia="Calibri" w:cs="Times New Roman"/>
          <w:sz w:val="21"/>
          <w:szCs w:val="21"/>
          <w:lang w:eastAsia="en-US"/>
        </w:rPr>
        <w:t xml:space="preserve"> </w:t>
      </w:r>
      <w:proofErr w:type="spellStart"/>
      <w:r w:rsidR="008A3EBD" w:rsidRPr="008A3EBD">
        <w:rPr>
          <w:rFonts w:eastAsia="Calibri" w:cs="Times New Roman"/>
          <w:sz w:val="21"/>
          <w:szCs w:val="21"/>
          <w:lang w:eastAsia="en-US"/>
        </w:rPr>
        <w:t>H</w:t>
      </w:r>
      <w:r w:rsidR="005D6C87">
        <w:rPr>
          <w:rFonts w:eastAsia="Calibri" w:cs="Times New Roman"/>
          <w:sz w:val="21"/>
          <w:szCs w:val="21"/>
          <w:lang w:eastAsia="en-US"/>
        </w:rPr>
        <w:t>ydrovod</w:t>
      </w:r>
      <w:proofErr w:type="spellEnd"/>
      <w:r w:rsidR="003114DE">
        <w:rPr>
          <w:rFonts w:eastAsia="Calibri" w:cs="Times New Roman"/>
          <w:sz w:val="21"/>
          <w:szCs w:val="21"/>
          <w:lang w:eastAsia="en-US"/>
        </w:rPr>
        <w:t xml:space="preserve"> d.o.o.</w:t>
      </w:r>
    </w:p>
    <w:p w14:paraId="306BAD38" w14:textId="358C3C1D" w:rsidR="008A3EBD" w:rsidRPr="008A3EBD" w:rsidRDefault="00450E7D" w:rsidP="008A3EBD">
      <w:pPr>
        <w:jc w:val="both"/>
        <w:rPr>
          <w:rFonts w:eastAsia="Calibri" w:cs="Times New Roman"/>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1</w:t>
      </w:r>
      <w:r>
        <w:rPr>
          <w:rFonts w:eastAsia="Calibri" w:cs="Times New Roman"/>
          <w:sz w:val="21"/>
          <w:szCs w:val="21"/>
          <w:lang w:eastAsia="en-US"/>
        </w:rPr>
        <w:t xml:space="preserve">: Dobava električne energije za potrebe Komunale Kranjska Gora </w:t>
      </w:r>
      <w:r w:rsidR="003114DE">
        <w:rPr>
          <w:rFonts w:eastAsia="Calibri" w:cs="Times New Roman"/>
          <w:sz w:val="21"/>
          <w:szCs w:val="21"/>
          <w:lang w:eastAsia="en-US"/>
        </w:rPr>
        <w:t>d.o.o.</w:t>
      </w:r>
    </w:p>
    <w:p w14:paraId="2D438EC4" w14:textId="7560A9AD" w:rsidR="008A3EBD" w:rsidRPr="008A3EBD" w:rsidRDefault="00450E7D" w:rsidP="006B1EDB">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2</w:t>
      </w:r>
      <w:r>
        <w:rPr>
          <w:rFonts w:eastAsia="Calibri" w:cs="Times New Roman"/>
          <w:sz w:val="21"/>
          <w:szCs w:val="21"/>
          <w:lang w:eastAsia="en-US"/>
        </w:rPr>
        <w:t xml:space="preserve">: Dobava </w:t>
      </w:r>
      <w:r w:rsidR="006B1EDB">
        <w:rPr>
          <w:rFonts w:eastAsia="Calibri" w:cs="Times New Roman"/>
          <w:sz w:val="21"/>
          <w:szCs w:val="21"/>
          <w:lang w:eastAsia="en-US"/>
        </w:rPr>
        <w:t xml:space="preserve">električne energije za potrebe </w:t>
      </w:r>
      <w:r w:rsidR="003114DE">
        <w:rPr>
          <w:rFonts w:eastAsia="Calibri" w:cs="Times New Roman"/>
          <w:sz w:val="21"/>
          <w:szCs w:val="21"/>
          <w:lang w:eastAsia="en-US"/>
        </w:rPr>
        <w:t>Javnega komunalnega podjetja Cerknica d.o.o.</w:t>
      </w:r>
      <w:r w:rsidR="006B1EDB">
        <w:rPr>
          <w:rFonts w:eastAsia="Calibri" w:cs="Times New Roman"/>
          <w:sz w:val="21"/>
          <w:szCs w:val="21"/>
          <w:lang w:eastAsia="en-US"/>
        </w:rPr>
        <w:t xml:space="preserve"> </w:t>
      </w:r>
    </w:p>
    <w:p w14:paraId="13C8D33E" w14:textId="058062C2" w:rsidR="008A3EBD" w:rsidRPr="008A3EBD" w:rsidRDefault="006B1EDB" w:rsidP="008A3EBD">
      <w:pPr>
        <w:jc w:val="both"/>
        <w:rPr>
          <w:rFonts w:eastAsia="Calibri" w:cs="Times New Roman"/>
          <w:bCs/>
          <w:sz w:val="21"/>
          <w:szCs w:val="21"/>
          <w:lang w:eastAsia="en-US"/>
        </w:rPr>
      </w:pPr>
      <w:r>
        <w:rPr>
          <w:rFonts w:eastAsia="Calibri" w:cs="Times New Roman"/>
          <w:bCs/>
          <w:sz w:val="21"/>
          <w:szCs w:val="21"/>
          <w:lang w:eastAsia="en-US"/>
        </w:rPr>
        <w:t>SKLOP 1</w:t>
      </w:r>
      <w:r w:rsidR="003114DE">
        <w:rPr>
          <w:rFonts w:eastAsia="Calibri" w:cs="Times New Roman"/>
          <w:bCs/>
          <w:sz w:val="21"/>
          <w:szCs w:val="21"/>
          <w:lang w:eastAsia="en-US"/>
        </w:rPr>
        <w:t>3</w:t>
      </w:r>
      <w:r>
        <w:rPr>
          <w:rFonts w:eastAsia="Calibri" w:cs="Times New Roman"/>
          <w:bCs/>
          <w:sz w:val="21"/>
          <w:szCs w:val="21"/>
          <w:lang w:eastAsia="en-US"/>
        </w:rPr>
        <w:t xml:space="preserve">: Dobava električne energije za potrebe </w:t>
      </w:r>
      <w:r w:rsidR="005B6C44">
        <w:rPr>
          <w:rFonts w:eastAsia="Calibri" w:cs="Times New Roman"/>
          <w:bCs/>
          <w:sz w:val="21"/>
          <w:szCs w:val="21"/>
          <w:lang w:eastAsia="en-US"/>
        </w:rPr>
        <w:t xml:space="preserve">Komunale Idrija </w:t>
      </w:r>
      <w:r w:rsidR="003114DE">
        <w:rPr>
          <w:rFonts w:eastAsia="Calibri" w:cs="Times New Roman"/>
          <w:bCs/>
          <w:sz w:val="21"/>
          <w:szCs w:val="21"/>
          <w:lang w:eastAsia="en-US"/>
        </w:rPr>
        <w:t>d.o.o.</w:t>
      </w:r>
    </w:p>
    <w:p w14:paraId="1A5CA36E" w14:textId="34DDFB2C" w:rsidR="008A3EBD" w:rsidRPr="008A3EBD" w:rsidRDefault="005B6C44" w:rsidP="008A3EBD">
      <w:pPr>
        <w:jc w:val="both"/>
        <w:rPr>
          <w:rFonts w:eastAsia="Calibri" w:cs="Times New Roman"/>
          <w:bCs/>
          <w:sz w:val="21"/>
          <w:szCs w:val="21"/>
          <w:lang w:eastAsia="en-US"/>
        </w:rPr>
      </w:pPr>
      <w:r>
        <w:rPr>
          <w:rFonts w:eastAsia="Calibri" w:cs="Times New Roman"/>
          <w:bCs/>
          <w:sz w:val="21"/>
          <w:szCs w:val="21"/>
          <w:lang w:eastAsia="en-US"/>
        </w:rPr>
        <w:t xml:space="preserve">SKLOP 14: Dobava električne energije za potrebe Komunale </w:t>
      </w:r>
      <w:r w:rsidR="00407E8C">
        <w:rPr>
          <w:rFonts w:eastAsia="Calibri" w:cs="Times New Roman"/>
          <w:bCs/>
          <w:sz w:val="21"/>
          <w:szCs w:val="21"/>
          <w:lang w:eastAsia="en-US"/>
        </w:rPr>
        <w:t xml:space="preserve">d.o.o. </w:t>
      </w:r>
      <w:r>
        <w:rPr>
          <w:rFonts w:eastAsia="Calibri" w:cs="Times New Roman"/>
          <w:bCs/>
          <w:sz w:val="21"/>
          <w:szCs w:val="21"/>
          <w:lang w:eastAsia="en-US"/>
        </w:rPr>
        <w:t xml:space="preserve">Sevnica </w:t>
      </w:r>
    </w:p>
    <w:p w14:paraId="6EF66563" w14:textId="538C3FA2" w:rsidR="008A3EBD" w:rsidRDefault="005B6C44" w:rsidP="008A3EBD">
      <w:pPr>
        <w:jc w:val="both"/>
        <w:rPr>
          <w:rFonts w:eastAsia="Calibri" w:cs="Times New Roman"/>
          <w:sz w:val="21"/>
          <w:szCs w:val="21"/>
          <w:lang w:eastAsia="en-US"/>
        </w:rPr>
      </w:pPr>
      <w:r>
        <w:rPr>
          <w:rFonts w:eastAsia="Calibri" w:cs="Times New Roman"/>
          <w:sz w:val="21"/>
          <w:szCs w:val="21"/>
          <w:lang w:eastAsia="en-US"/>
        </w:rPr>
        <w:t>SKLOP 15: Dobava električne energije za potrebe Komunale Trebnje</w:t>
      </w:r>
      <w:r w:rsidR="00407E8C">
        <w:rPr>
          <w:rFonts w:eastAsia="Calibri" w:cs="Times New Roman"/>
          <w:sz w:val="21"/>
          <w:szCs w:val="21"/>
          <w:lang w:eastAsia="en-US"/>
        </w:rPr>
        <w:t xml:space="preserve"> d.o.o..</w:t>
      </w:r>
    </w:p>
    <w:p w14:paraId="46721EAA" w14:textId="66C21E42" w:rsidR="0097410D" w:rsidRPr="008A3EBD" w:rsidRDefault="0097410D" w:rsidP="008A3EBD">
      <w:pPr>
        <w:jc w:val="both"/>
        <w:rPr>
          <w:rFonts w:eastAsia="Calibri" w:cs="Times New Roman"/>
          <w:sz w:val="21"/>
          <w:szCs w:val="21"/>
          <w:lang w:eastAsia="en-US"/>
        </w:rPr>
      </w:pPr>
      <w:r>
        <w:rPr>
          <w:rFonts w:eastAsia="Calibri" w:cs="Times New Roman"/>
          <w:sz w:val="21"/>
          <w:szCs w:val="21"/>
          <w:lang w:eastAsia="en-US"/>
        </w:rPr>
        <w:t>SKLOP 16: Dobava električne energije za potrebe Komunale Tržič d.o.o..</w:t>
      </w:r>
    </w:p>
    <w:p w14:paraId="425DB768" w14:textId="77777777" w:rsidR="008A3EBD" w:rsidRDefault="008A3EBD" w:rsidP="000C198C">
      <w:pPr>
        <w:jc w:val="both"/>
        <w:rPr>
          <w:rFonts w:eastAsia="Calibri" w:cs="Times New Roman"/>
          <w:sz w:val="21"/>
          <w:szCs w:val="21"/>
          <w:lang w:eastAsia="en-US"/>
        </w:rPr>
      </w:pPr>
    </w:p>
    <w:p w14:paraId="19D0F091" w14:textId="2BBC7B48" w:rsidR="00135A9D" w:rsidRPr="00AA7A69" w:rsidRDefault="00F57BCE"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 xml:space="preserve">Ocenjena količina porabe električne energije za obdobje </w:t>
      </w:r>
      <w:r w:rsidR="005E3CA5">
        <w:rPr>
          <w:rFonts w:eastAsia="Calibri" w:cs="Times New Roman"/>
          <w:sz w:val="21"/>
          <w:szCs w:val="21"/>
          <w:u w:val="single"/>
          <w:lang w:eastAsia="en-US"/>
        </w:rPr>
        <w:t>6</w:t>
      </w:r>
      <w:r w:rsidRPr="00AA7A69">
        <w:rPr>
          <w:rFonts w:eastAsia="Calibri" w:cs="Times New Roman"/>
          <w:sz w:val="21"/>
          <w:szCs w:val="21"/>
          <w:u w:val="single"/>
          <w:lang w:eastAsia="en-US"/>
        </w:rPr>
        <w:t xml:space="preserve"> mesecev po posameznih sklopih znaša</w:t>
      </w:r>
      <w:r w:rsidR="006D3B94">
        <w:rPr>
          <w:rFonts w:eastAsia="Calibri" w:cs="Times New Roman"/>
          <w:sz w:val="21"/>
          <w:szCs w:val="21"/>
          <w:u w:val="single"/>
          <w:lang w:eastAsia="en-US"/>
        </w:rPr>
        <w:t xml:space="preserve"> (v kWh)</w:t>
      </w:r>
      <w:r w:rsidRPr="00AA7A69">
        <w:rPr>
          <w:rFonts w:eastAsia="Calibri" w:cs="Times New Roman"/>
          <w:sz w:val="21"/>
          <w:szCs w:val="21"/>
          <w:u w:val="single"/>
          <w:lang w:eastAsia="en-US"/>
        </w:rPr>
        <w:t xml:space="preserve">: </w:t>
      </w:r>
    </w:p>
    <w:p w14:paraId="0AE82600" w14:textId="77777777" w:rsidR="00AA7A69" w:rsidRDefault="00AA7A69" w:rsidP="00AA7A69">
      <w:pPr>
        <w:jc w:val="both"/>
        <w:rPr>
          <w:rFonts w:eastAsia="Calibri" w:cs="Times New Roman"/>
          <w:sz w:val="21"/>
          <w:szCs w:val="21"/>
          <w:lang w:eastAsia="en-US"/>
        </w:rPr>
      </w:pPr>
    </w:p>
    <w:p w14:paraId="5E1C74C1" w14:textId="34734449"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SKLOP 1:</w:t>
      </w:r>
      <w:r w:rsidR="00AB5352" w:rsidRPr="00221F70">
        <w:rPr>
          <w:rFonts w:eastAsia="Calibri" w:cs="Times New Roman"/>
          <w:sz w:val="21"/>
          <w:szCs w:val="21"/>
          <w:lang w:eastAsia="en-US"/>
        </w:rPr>
        <w:t xml:space="preserve"> </w:t>
      </w:r>
      <w:r w:rsidR="00A02FEB" w:rsidRPr="00221F70">
        <w:rPr>
          <w:rFonts w:eastAsia="Calibri" w:cs="Times New Roman"/>
          <w:sz w:val="21"/>
          <w:szCs w:val="21"/>
          <w:lang w:eastAsia="en-US"/>
        </w:rPr>
        <w:t xml:space="preserve">VT: </w:t>
      </w:r>
      <w:r w:rsidR="00221F70" w:rsidRPr="00221F70">
        <w:rPr>
          <w:rFonts w:eastAsia="Calibri" w:cs="Times New Roman"/>
          <w:sz w:val="21"/>
          <w:szCs w:val="21"/>
          <w:lang w:eastAsia="en-US"/>
        </w:rPr>
        <w:t>1.625.000</w:t>
      </w:r>
      <w:r w:rsidR="00A02FEB" w:rsidRPr="00221F70">
        <w:rPr>
          <w:rFonts w:eastAsia="Calibri" w:cs="Times New Roman"/>
          <w:sz w:val="21"/>
          <w:szCs w:val="21"/>
          <w:lang w:eastAsia="en-US"/>
        </w:rPr>
        <w:t xml:space="preserve"> , MT: </w:t>
      </w:r>
      <w:r w:rsidR="00221F70" w:rsidRPr="00221F70">
        <w:rPr>
          <w:rFonts w:eastAsia="Calibri" w:cs="Times New Roman"/>
          <w:sz w:val="21"/>
          <w:szCs w:val="21"/>
          <w:lang w:eastAsia="en-US"/>
        </w:rPr>
        <w:t>1.575.000</w:t>
      </w:r>
      <w:r w:rsidR="00A02FEB" w:rsidRPr="00221F70">
        <w:rPr>
          <w:rFonts w:eastAsia="Calibri" w:cs="Times New Roman"/>
          <w:sz w:val="21"/>
          <w:szCs w:val="21"/>
          <w:lang w:eastAsia="en-US"/>
        </w:rPr>
        <w:t xml:space="preserve"> , ET: </w:t>
      </w:r>
      <w:r w:rsidR="00221F70" w:rsidRPr="00221F70">
        <w:rPr>
          <w:rFonts w:eastAsia="Calibri" w:cs="Times New Roman"/>
          <w:sz w:val="21"/>
          <w:szCs w:val="21"/>
          <w:lang w:eastAsia="en-US"/>
        </w:rPr>
        <w:t>85.000</w:t>
      </w:r>
    </w:p>
    <w:p w14:paraId="04B80109" w14:textId="46F98364"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 xml:space="preserve">SKLOP 2: </w:t>
      </w:r>
      <w:r w:rsidR="006D3B94" w:rsidRPr="00221F70">
        <w:rPr>
          <w:rFonts w:eastAsia="Calibri" w:cs="Times New Roman"/>
          <w:sz w:val="21"/>
          <w:szCs w:val="21"/>
          <w:lang w:eastAsia="en-US"/>
        </w:rPr>
        <w:t xml:space="preserve">VT: </w:t>
      </w:r>
      <w:r w:rsidR="00221F70" w:rsidRPr="00221F70">
        <w:rPr>
          <w:rFonts w:eastAsia="Calibri" w:cs="Times New Roman"/>
          <w:sz w:val="21"/>
          <w:szCs w:val="21"/>
          <w:lang w:eastAsia="en-US"/>
        </w:rPr>
        <w:t>50.161</w:t>
      </w:r>
      <w:r w:rsidR="006D3B94" w:rsidRPr="00221F70">
        <w:rPr>
          <w:rFonts w:eastAsia="Calibri" w:cs="Times New Roman"/>
          <w:sz w:val="21"/>
          <w:szCs w:val="21"/>
          <w:lang w:eastAsia="en-US"/>
        </w:rPr>
        <w:t xml:space="preserve"> , MT: </w:t>
      </w:r>
      <w:r w:rsidR="00221F70" w:rsidRPr="00221F70">
        <w:rPr>
          <w:rFonts w:eastAsia="Calibri" w:cs="Times New Roman"/>
          <w:sz w:val="21"/>
          <w:szCs w:val="21"/>
          <w:lang w:eastAsia="en-US"/>
        </w:rPr>
        <w:t>45.926</w:t>
      </w:r>
      <w:r w:rsidR="006D3B94" w:rsidRPr="00221F70">
        <w:rPr>
          <w:rFonts w:eastAsia="Calibri" w:cs="Times New Roman"/>
          <w:sz w:val="21"/>
          <w:szCs w:val="21"/>
          <w:lang w:eastAsia="en-US"/>
        </w:rPr>
        <w:t xml:space="preserve"> , ET: </w:t>
      </w:r>
      <w:r w:rsidR="00221F70" w:rsidRPr="00221F70">
        <w:rPr>
          <w:rFonts w:eastAsia="Calibri" w:cs="Times New Roman"/>
          <w:sz w:val="21"/>
          <w:szCs w:val="21"/>
          <w:lang w:eastAsia="en-US"/>
        </w:rPr>
        <w:t>33.452</w:t>
      </w:r>
    </w:p>
    <w:p w14:paraId="220C5F7B" w14:textId="34AF142F"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 xml:space="preserve">SKLOP 3: </w:t>
      </w:r>
      <w:r w:rsidR="006D3B94" w:rsidRPr="00221F70">
        <w:rPr>
          <w:rFonts w:eastAsia="Calibri" w:cs="Times New Roman"/>
          <w:sz w:val="21"/>
          <w:szCs w:val="21"/>
          <w:lang w:eastAsia="en-US"/>
        </w:rPr>
        <w:t xml:space="preserve">VT: </w:t>
      </w:r>
      <w:r w:rsidR="00221F70" w:rsidRPr="00221F70">
        <w:rPr>
          <w:rFonts w:eastAsia="Calibri" w:cs="Times New Roman"/>
          <w:sz w:val="21"/>
          <w:szCs w:val="21"/>
          <w:lang w:eastAsia="en-US"/>
        </w:rPr>
        <w:t>311.589</w:t>
      </w:r>
      <w:r w:rsidR="006D3B94" w:rsidRPr="00221F70">
        <w:rPr>
          <w:rFonts w:eastAsia="Calibri" w:cs="Times New Roman"/>
          <w:sz w:val="21"/>
          <w:szCs w:val="21"/>
          <w:lang w:eastAsia="en-US"/>
        </w:rPr>
        <w:t xml:space="preserve"> , MT: </w:t>
      </w:r>
      <w:r w:rsidR="00221F70" w:rsidRPr="00221F70">
        <w:rPr>
          <w:rFonts w:eastAsia="Calibri" w:cs="Times New Roman"/>
          <w:sz w:val="21"/>
          <w:szCs w:val="21"/>
          <w:lang w:eastAsia="en-US"/>
        </w:rPr>
        <w:t>322.086</w:t>
      </w:r>
      <w:r w:rsidR="006D3B94" w:rsidRPr="00221F70">
        <w:rPr>
          <w:rFonts w:eastAsia="Calibri" w:cs="Times New Roman"/>
          <w:sz w:val="21"/>
          <w:szCs w:val="21"/>
          <w:lang w:eastAsia="en-US"/>
        </w:rPr>
        <w:t xml:space="preserve"> , ET: </w:t>
      </w:r>
      <w:r w:rsidR="00221F70" w:rsidRPr="00221F70">
        <w:rPr>
          <w:rFonts w:eastAsia="Calibri" w:cs="Times New Roman"/>
          <w:sz w:val="21"/>
          <w:szCs w:val="21"/>
          <w:lang w:eastAsia="en-US"/>
        </w:rPr>
        <w:t>18.271</w:t>
      </w:r>
    </w:p>
    <w:p w14:paraId="4FB7C7C7" w14:textId="6D08CFBB"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4: </w:t>
      </w:r>
      <w:r w:rsidR="00221F70" w:rsidRPr="009437B6">
        <w:rPr>
          <w:rFonts w:eastAsia="Calibri" w:cs="Times New Roman"/>
          <w:sz w:val="21"/>
          <w:szCs w:val="21"/>
          <w:lang w:eastAsia="en-US"/>
        </w:rPr>
        <w:t>VT: 359.781 , MT: 380.416 , ET: 41.680</w:t>
      </w:r>
    </w:p>
    <w:p w14:paraId="5877EBD1" w14:textId="3AA35202"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5: </w:t>
      </w:r>
      <w:r w:rsidR="006D3B94" w:rsidRPr="009437B6">
        <w:rPr>
          <w:rFonts w:eastAsia="Calibri" w:cs="Times New Roman"/>
          <w:sz w:val="21"/>
          <w:szCs w:val="21"/>
          <w:lang w:eastAsia="en-US"/>
        </w:rPr>
        <w:t xml:space="preserve">VT: </w:t>
      </w:r>
      <w:r w:rsidR="009437B6" w:rsidRPr="009437B6">
        <w:rPr>
          <w:rFonts w:eastAsia="Calibri" w:cs="Times New Roman"/>
          <w:sz w:val="21"/>
          <w:szCs w:val="21"/>
          <w:lang w:eastAsia="en-US"/>
        </w:rPr>
        <w:t>410.000</w:t>
      </w:r>
      <w:r w:rsidR="006D3B94" w:rsidRPr="009437B6">
        <w:rPr>
          <w:rFonts w:eastAsia="Calibri" w:cs="Times New Roman"/>
          <w:sz w:val="21"/>
          <w:szCs w:val="21"/>
          <w:lang w:eastAsia="en-US"/>
        </w:rPr>
        <w:t xml:space="preserve"> , MT: </w:t>
      </w:r>
      <w:r w:rsidR="009437B6" w:rsidRPr="009437B6">
        <w:rPr>
          <w:rFonts w:eastAsia="Calibri" w:cs="Times New Roman"/>
          <w:sz w:val="21"/>
          <w:szCs w:val="21"/>
          <w:lang w:eastAsia="en-US"/>
        </w:rPr>
        <w:t>458.500</w:t>
      </w:r>
      <w:r w:rsidR="006D3B94" w:rsidRPr="009437B6">
        <w:rPr>
          <w:rFonts w:eastAsia="Calibri" w:cs="Times New Roman"/>
          <w:sz w:val="21"/>
          <w:szCs w:val="21"/>
          <w:lang w:eastAsia="en-US"/>
        </w:rPr>
        <w:t xml:space="preserve"> , ET: </w:t>
      </w:r>
      <w:r w:rsidR="009437B6" w:rsidRPr="009437B6">
        <w:rPr>
          <w:rFonts w:eastAsia="Calibri" w:cs="Times New Roman"/>
          <w:sz w:val="21"/>
          <w:szCs w:val="21"/>
          <w:lang w:eastAsia="en-US"/>
        </w:rPr>
        <w:t>237.500</w:t>
      </w:r>
    </w:p>
    <w:p w14:paraId="0B9E988E" w14:textId="3F929669"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6: </w:t>
      </w:r>
      <w:r w:rsidR="006D3B94" w:rsidRPr="009437B6">
        <w:rPr>
          <w:rFonts w:eastAsia="Calibri" w:cs="Times New Roman"/>
          <w:sz w:val="21"/>
          <w:szCs w:val="21"/>
          <w:lang w:eastAsia="en-US"/>
        </w:rPr>
        <w:t xml:space="preserve">skupaj: </w:t>
      </w:r>
      <w:r w:rsidR="009437B6" w:rsidRPr="009437B6">
        <w:rPr>
          <w:rFonts w:eastAsia="Calibri" w:cs="Times New Roman"/>
          <w:sz w:val="21"/>
          <w:szCs w:val="21"/>
          <w:lang w:eastAsia="en-US"/>
        </w:rPr>
        <w:t>455.235</w:t>
      </w:r>
    </w:p>
    <w:p w14:paraId="5E4F3B14" w14:textId="5A770F47"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7: </w:t>
      </w:r>
      <w:r w:rsidR="006D3B94" w:rsidRPr="009437B6">
        <w:rPr>
          <w:rFonts w:eastAsia="Calibri" w:cs="Times New Roman"/>
          <w:sz w:val="21"/>
          <w:szCs w:val="21"/>
          <w:lang w:eastAsia="en-US"/>
        </w:rPr>
        <w:t xml:space="preserve">VT: </w:t>
      </w:r>
      <w:r w:rsidR="009437B6" w:rsidRPr="009437B6">
        <w:rPr>
          <w:rFonts w:eastAsia="Calibri" w:cs="Times New Roman"/>
          <w:sz w:val="21"/>
          <w:szCs w:val="21"/>
          <w:lang w:eastAsia="en-US"/>
        </w:rPr>
        <w:t>456.324</w:t>
      </w:r>
      <w:r w:rsidR="006D3B94" w:rsidRPr="009437B6">
        <w:rPr>
          <w:rFonts w:eastAsia="Calibri" w:cs="Times New Roman"/>
          <w:sz w:val="21"/>
          <w:szCs w:val="21"/>
          <w:lang w:eastAsia="en-US"/>
        </w:rPr>
        <w:t xml:space="preserve"> , MT: </w:t>
      </w:r>
      <w:r w:rsidR="009437B6" w:rsidRPr="009437B6">
        <w:rPr>
          <w:rFonts w:eastAsia="Calibri" w:cs="Times New Roman"/>
          <w:sz w:val="21"/>
          <w:szCs w:val="21"/>
          <w:lang w:eastAsia="en-US"/>
        </w:rPr>
        <w:t>532.333</w:t>
      </w:r>
      <w:r w:rsidR="006D3B94" w:rsidRPr="009437B6">
        <w:rPr>
          <w:rFonts w:eastAsia="Calibri" w:cs="Times New Roman"/>
          <w:sz w:val="21"/>
          <w:szCs w:val="21"/>
          <w:lang w:eastAsia="en-US"/>
        </w:rPr>
        <w:t xml:space="preserve"> , ET: </w:t>
      </w:r>
      <w:r w:rsidR="009437B6" w:rsidRPr="009437B6">
        <w:rPr>
          <w:rFonts w:eastAsia="Calibri" w:cs="Times New Roman"/>
          <w:sz w:val="21"/>
          <w:szCs w:val="21"/>
          <w:lang w:eastAsia="en-US"/>
        </w:rPr>
        <w:t>30.522</w:t>
      </w:r>
    </w:p>
    <w:p w14:paraId="209A50A6" w14:textId="3836B0F7" w:rsidR="00AA7A69" w:rsidRPr="00E7274D" w:rsidRDefault="00AA7A69" w:rsidP="00AA7A69">
      <w:pPr>
        <w:jc w:val="both"/>
        <w:rPr>
          <w:rFonts w:eastAsia="Calibri" w:cs="Times New Roman"/>
          <w:b/>
          <w:sz w:val="21"/>
          <w:szCs w:val="21"/>
          <w:lang w:eastAsia="en-US"/>
        </w:rPr>
      </w:pPr>
      <w:r w:rsidRPr="00E7274D">
        <w:rPr>
          <w:rFonts w:eastAsia="Calibri" w:cs="Times New Roman"/>
          <w:sz w:val="21"/>
          <w:szCs w:val="21"/>
          <w:lang w:eastAsia="en-US"/>
        </w:rPr>
        <w:t xml:space="preserve">SKLOP 8: </w:t>
      </w:r>
      <w:r w:rsidR="006D3B94" w:rsidRPr="00E7274D">
        <w:rPr>
          <w:rFonts w:eastAsia="Calibri" w:cs="Times New Roman"/>
          <w:sz w:val="21"/>
          <w:szCs w:val="21"/>
          <w:lang w:eastAsia="en-US"/>
        </w:rPr>
        <w:t xml:space="preserve">skupaj: </w:t>
      </w:r>
      <w:r w:rsidR="00E7274D" w:rsidRPr="00E7274D">
        <w:rPr>
          <w:rFonts w:eastAsia="Calibri" w:cs="Times New Roman"/>
          <w:sz w:val="21"/>
          <w:szCs w:val="21"/>
          <w:lang w:eastAsia="en-US"/>
        </w:rPr>
        <w:t>616.312</w:t>
      </w:r>
    </w:p>
    <w:p w14:paraId="5B14B6BC" w14:textId="5C0C82B2" w:rsidR="00AA7A69" w:rsidRPr="00E7274D" w:rsidRDefault="00AA7A69" w:rsidP="00AA7A69">
      <w:pPr>
        <w:jc w:val="both"/>
        <w:rPr>
          <w:rFonts w:eastAsia="Calibri" w:cs="Times New Roman"/>
          <w:sz w:val="21"/>
          <w:szCs w:val="21"/>
          <w:lang w:eastAsia="en-US"/>
        </w:rPr>
      </w:pPr>
      <w:r w:rsidRPr="00E7274D">
        <w:rPr>
          <w:rFonts w:eastAsia="Calibri" w:cs="Times New Roman"/>
          <w:sz w:val="21"/>
          <w:szCs w:val="21"/>
          <w:lang w:eastAsia="en-US"/>
        </w:rPr>
        <w:t xml:space="preserve">SKLOP 9: </w:t>
      </w:r>
      <w:r w:rsidR="006D3B94" w:rsidRPr="00E7274D">
        <w:rPr>
          <w:rFonts w:eastAsia="Calibri" w:cs="Times New Roman"/>
          <w:sz w:val="21"/>
          <w:szCs w:val="21"/>
          <w:lang w:eastAsia="en-US"/>
        </w:rPr>
        <w:t xml:space="preserve">skupaj: </w:t>
      </w:r>
      <w:r w:rsidR="00E7274D" w:rsidRPr="00E7274D">
        <w:rPr>
          <w:rFonts w:eastAsia="Calibri" w:cs="Times New Roman"/>
          <w:sz w:val="21"/>
          <w:szCs w:val="21"/>
          <w:lang w:eastAsia="en-US"/>
        </w:rPr>
        <w:t>1.175.705</w:t>
      </w:r>
    </w:p>
    <w:p w14:paraId="44B3409C" w14:textId="2D330F23" w:rsidR="00AA7A69" w:rsidRPr="006D00D7" w:rsidRDefault="00AA7A69" w:rsidP="00AA7A69">
      <w:pPr>
        <w:jc w:val="both"/>
        <w:rPr>
          <w:rFonts w:eastAsia="Calibri" w:cs="Times New Roman"/>
          <w:b/>
          <w:sz w:val="21"/>
          <w:szCs w:val="21"/>
          <w:lang w:eastAsia="en-US"/>
        </w:rPr>
      </w:pPr>
      <w:r w:rsidRPr="006D00D7">
        <w:rPr>
          <w:rFonts w:eastAsia="Calibri" w:cs="Times New Roman"/>
          <w:sz w:val="21"/>
          <w:szCs w:val="21"/>
          <w:lang w:eastAsia="en-US"/>
        </w:rPr>
        <w:t xml:space="preserve">SKLOP 10: </w:t>
      </w:r>
      <w:r w:rsidR="006D3B94" w:rsidRPr="006D00D7">
        <w:rPr>
          <w:rFonts w:eastAsia="Calibri" w:cs="Times New Roman"/>
          <w:sz w:val="21"/>
          <w:szCs w:val="21"/>
          <w:lang w:eastAsia="en-US"/>
        </w:rPr>
        <w:t xml:space="preserve">VT: </w:t>
      </w:r>
      <w:r w:rsidR="00E7274D" w:rsidRPr="006D00D7">
        <w:rPr>
          <w:rFonts w:eastAsia="Calibri" w:cs="Times New Roman"/>
          <w:sz w:val="21"/>
          <w:szCs w:val="21"/>
          <w:lang w:eastAsia="en-US"/>
        </w:rPr>
        <w:t>400.875</w:t>
      </w:r>
      <w:r w:rsidR="006D3B94" w:rsidRPr="006D00D7">
        <w:rPr>
          <w:rFonts w:eastAsia="Calibri" w:cs="Times New Roman"/>
          <w:sz w:val="21"/>
          <w:szCs w:val="21"/>
          <w:lang w:eastAsia="en-US"/>
        </w:rPr>
        <w:t xml:space="preserve"> , MT: </w:t>
      </w:r>
      <w:r w:rsidR="00E7274D" w:rsidRPr="006D00D7">
        <w:rPr>
          <w:rFonts w:eastAsia="Calibri" w:cs="Times New Roman"/>
          <w:sz w:val="21"/>
          <w:szCs w:val="21"/>
          <w:lang w:eastAsia="en-US"/>
        </w:rPr>
        <w:t>374.840</w:t>
      </w:r>
      <w:r w:rsidR="006D3B94" w:rsidRPr="006D00D7">
        <w:rPr>
          <w:rFonts w:eastAsia="Calibri" w:cs="Times New Roman"/>
          <w:sz w:val="21"/>
          <w:szCs w:val="21"/>
          <w:lang w:eastAsia="en-US"/>
        </w:rPr>
        <w:t xml:space="preserve"> , ET: </w:t>
      </w:r>
      <w:r w:rsidR="00E7274D" w:rsidRPr="006D00D7">
        <w:rPr>
          <w:rFonts w:eastAsia="Calibri" w:cs="Times New Roman"/>
          <w:sz w:val="21"/>
          <w:szCs w:val="21"/>
          <w:lang w:eastAsia="en-US"/>
        </w:rPr>
        <w:t>13.425</w:t>
      </w:r>
    </w:p>
    <w:p w14:paraId="2BC2733F" w14:textId="5BFE5409" w:rsidR="00AA7A69" w:rsidRPr="006D00D7" w:rsidRDefault="00AA7A69" w:rsidP="00AA7A69">
      <w:pPr>
        <w:jc w:val="both"/>
        <w:rPr>
          <w:rFonts w:eastAsia="Calibri" w:cs="Times New Roman"/>
          <w:sz w:val="21"/>
          <w:szCs w:val="21"/>
          <w:lang w:eastAsia="en-US"/>
        </w:rPr>
      </w:pPr>
      <w:r w:rsidRPr="006D00D7">
        <w:rPr>
          <w:rFonts w:eastAsia="Calibri" w:cs="Times New Roman"/>
          <w:sz w:val="21"/>
          <w:szCs w:val="21"/>
          <w:lang w:eastAsia="en-US"/>
        </w:rPr>
        <w:t xml:space="preserve">SKLOP 11: </w:t>
      </w:r>
      <w:r w:rsidR="00170FB3" w:rsidRPr="006D00D7">
        <w:rPr>
          <w:rFonts w:eastAsia="Calibri" w:cs="Times New Roman"/>
          <w:sz w:val="21"/>
          <w:szCs w:val="21"/>
          <w:lang w:eastAsia="en-US"/>
        </w:rPr>
        <w:t xml:space="preserve">VT: </w:t>
      </w:r>
      <w:r w:rsidR="006D00D7" w:rsidRPr="006D00D7">
        <w:rPr>
          <w:rFonts w:eastAsia="Calibri" w:cs="Times New Roman"/>
          <w:sz w:val="21"/>
          <w:szCs w:val="21"/>
          <w:lang w:eastAsia="en-US"/>
        </w:rPr>
        <w:t>165.000</w:t>
      </w:r>
      <w:r w:rsidR="00170FB3" w:rsidRPr="006D00D7">
        <w:rPr>
          <w:rFonts w:eastAsia="Calibri" w:cs="Times New Roman"/>
          <w:sz w:val="21"/>
          <w:szCs w:val="21"/>
          <w:lang w:eastAsia="en-US"/>
        </w:rPr>
        <w:t xml:space="preserve"> , MT: </w:t>
      </w:r>
      <w:r w:rsidR="006D00D7" w:rsidRPr="006D00D7">
        <w:rPr>
          <w:rFonts w:eastAsia="Calibri" w:cs="Times New Roman"/>
          <w:sz w:val="21"/>
          <w:szCs w:val="21"/>
          <w:lang w:eastAsia="en-US"/>
        </w:rPr>
        <w:t>165.000</w:t>
      </w:r>
      <w:r w:rsidR="00170FB3" w:rsidRPr="006D00D7">
        <w:rPr>
          <w:rFonts w:eastAsia="Calibri" w:cs="Times New Roman"/>
          <w:sz w:val="21"/>
          <w:szCs w:val="21"/>
          <w:lang w:eastAsia="en-US"/>
        </w:rPr>
        <w:t xml:space="preserve"> , ET: </w:t>
      </w:r>
      <w:r w:rsidR="006D00D7" w:rsidRPr="006D00D7">
        <w:rPr>
          <w:rFonts w:eastAsia="Calibri" w:cs="Times New Roman"/>
          <w:sz w:val="21"/>
          <w:szCs w:val="21"/>
          <w:lang w:eastAsia="en-US"/>
        </w:rPr>
        <w:t>25.000</w:t>
      </w:r>
    </w:p>
    <w:p w14:paraId="5DCBF1CE" w14:textId="6C253F87" w:rsidR="00AA7A69" w:rsidRPr="00372FBC" w:rsidRDefault="00AA7A69" w:rsidP="00AA7A69">
      <w:pPr>
        <w:jc w:val="both"/>
        <w:rPr>
          <w:rFonts w:eastAsia="Calibri" w:cs="Times New Roman"/>
          <w:b/>
          <w:sz w:val="21"/>
          <w:szCs w:val="21"/>
          <w:lang w:eastAsia="en-US"/>
        </w:rPr>
      </w:pPr>
      <w:r w:rsidRPr="00372FBC">
        <w:rPr>
          <w:rFonts w:eastAsia="Calibri" w:cs="Times New Roman"/>
          <w:sz w:val="21"/>
          <w:szCs w:val="21"/>
          <w:lang w:eastAsia="en-US"/>
        </w:rPr>
        <w:t xml:space="preserve">SKLOP 12: </w:t>
      </w:r>
      <w:r w:rsidR="006D3B94" w:rsidRPr="00372FBC">
        <w:rPr>
          <w:rFonts w:eastAsia="Calibri" w:cs="Times New Roman"/>
          <w:sz w:val="21"/>
          <w:szCs w:val="21"/>
          <w:lang w:eastAsia="en-US"/>
        </w:rPr>
        <w:t xml:space="preserve">VT: </w:t>
      </w:r>
      <w:r w:rsidR="006D00D7" w:rsidRPr="00372FBC">
        <w:rPr>
          <w:rFonts w:eastAsia="Calibri" w:cs="Times New Roman"/>
          <w:sz w:val="21"/>
          <w:szCs w:val="21"/>
          <w:lang w:eastAsia="en-US"/>
        </w:rPr>
        <w:t>419.438</w:t>
      </w:r>
      <w:r w:rsidR="006D3B94" w:rsidRPr="00372FBC">
        <w:rPr>
          <w:rFonts w:eastAsia="Calibri" w:cs="Times New Roman"/>
          <w:sz w:val="21"/>
          <w:szCs w:val="21"/>
          <w:lang w:eastAsia="en-US"/>
        </w:rPr>
        <w:t xml:space="preserve"> , MT: </w:t>
      </w:r>
      <w:r w:rsidR="006D00D7" w:rsidRPr="00372FBC">
        <w:rPr>
          <w:rFonts w:eastAsia="Calibri" w:cs="Times New Roman"/>
          <w:sz w:val="21"/>
          <w:szCs w:val="21"/>
          <w:lang w:eastAsia="en-US"/>
        </w:rPr>
        <w:t>483.375</w:t>
      </w:r>
      <w:r w:rsidR="006D3B94" w:rsidRPr="00372FBC">
        <w:rPr>
          <w:rFonts w:eastAsia="Calibri" w:cs="Times New Roman"/>
          <w:sz w:val="21"/>
          <w:szCs w:val="21"/>
          <w:lang w:eastAsia="en-US"/>
        </w:rPr>
        <w:t xml:space="preserve"> , ET: </w:t>
      </w:r>
      <w:r w:rsidR="006D00D7" w:rsidRPr="00372FBC">
        <w:rPr>
          <w:rFonts w:eastAsia="Calibri" w:cs="Times New Roman"/>
          <w:sz w:val="21"/>
          <w:szCs w:val="21"/>
          <w:lang w:eastAsia="en-US"/>
        </w:rPr>
        <w:t>123.780</w:t>
      </w:r>
    </w:p>
    <w:p w14:paraId="74085555" w14:textId="7827EA11" w:rsidR="00AA7A69" w:rsidRPr="00372FBC" w:rsidRDefault="00AA7A69" w:rsidP="00AA7A69">
      <w:pPr>
        <w:jc w:val="both"/>
        <w:rPr>
          <w:rFonts w:eastAsia="Calibri" w:cs="Times New Roman"/>
          <w:bCs/>
          <w:sz w:val="21"/>
          <w:szCs w:val="21"/>
          <w:lang w:eastAsia="en-US"/>
        </w:rPr>
      </w:pPr>
      <w:r w:rsidRPr="00372FBC">
        <w:rPr>
          <w:rFonts w:eastAsia="Calibri" w:cs="Times New Roman"/>
          <w:bCs/>
          <w:sz w:val="21"/>
          <w:szCs w:val="21"/>
          <w:lang w:eastAsia="en-US"/>
        </w:rPr>
        <w:t xml:space="preserve">SKLOP 13: </w:t>
      </w:r>
      <w:r w:rsidR="00705A87" w:rsidRPr="00372FBC">
        <w:rPr>
          <w:rFonts w:eastAsia="Calibri" w:cs="Times New Roman"/>
          <w:bCs/>
          <w:sz w:val="21"/>
          <w:szCs w:val="21"/>
          <w:lang w:eastAsia="en-US"/>
        </w:rPr>
        <w:t xml:space="preserve">VT: </w:t>
      </w:r>
      <w:r w:rsidR="00372FBC" w:rsidRPr="00372FBC">
        <w:rPr>
          <w:rFonts w:eastAsia="Calibri" w:cs="Times New Roman"/>
          <w:bCs/>
          <w:sz w:val="21"/>
          <w:szCs w:val="21"/>
          <w:lang w:eastAsia="en-US"/>
        </w:rPr>
        <w:t>195.000</w:t>
      </w:r>
      <w:r w:rsidR="00705A87" w:rsidRPr="00372FBC">
        <w:rPr>
          <w:rFonts w:eastAsia="Calibri" w:cs="Times New Roman"/>
          <w:bCs/>
          <w:sz w:val="21"/>
          <w:szCs w:val="21"/>
          <w:lang w:eastAsia="en-US"/>
        </w:rPr>
        <w:t xml:space="preserve"> , MT: </w:t>
      </w:r>
      <w:r w:rsidR="00372FBC" w:rsidRPr="00372FBC">
        <w:rPr>
          <w:rFonts w:eastAsia="Calibri" w:cs="Times New Roman"/>
          <w:bCs/>
          <w:sz w:val="21"/>
          <w:szCs w:val="21"/>
          <w:lang w:eastAsia="en-US"/>
        </w:rPr>
        <w:t>150.000</w:t>
      </w:r>
      <w:r w:rsidR="00705A87" w:rsidRPr="00372FBC">
        <w:rPr>
          <w:rFonts w:eastAsia="Calibri" w:cs="Times New Roman"/>
          <w:bCs/>
          <w:sz w:val="21"/>
          <w:szCs w:val="21"/>
          <w:lang w:eastAsia="en-US"/>
        </w:rPr>
        <w:t xml:space="preserve"> , ET: </w:t>
      </w:r>
      <w:r w:rsidR="00372FBC" w:rsidRPr="00372FBC">
        <w:rPr>
          <w:rFonts w:eastAsia="Calibri" w:cs="Times New Roman"/>
          <w:bCs/>
          <w:sz w:val="21"/>
          <w:szCs w:val="21"/>
          <w:lang w:eastAsia="en-US"/>
        </w:rPr>
        <w:t>30.000</w:t>
      </w:r>
    </w:p>
    <w:p w14:paraId="7EBE947D" w14:textId="782B770B" w:rsidR="00AA7A69" w:rsidRPr="002F5A78" w:rsidRDefault="00AA7A69" w:rsidP="00AA7A69">
      <w:pPr>
        <w:jc w:val="both"/>
        <w:rPr>
          <w:rFonts w:eastAsia="Calibri" w:cs="Times New Roman"/>
          <w:bCs/>
          <w:sz w:val="21"/>
          <w:szCs w:val="21"/>
          <w:lang w:eastAsia="en-US"/>
        </w:rPr>
      </w:pPr>
      <w:r w:rsidRPr="002F5A78">
        <w:rPr>
          <w:rFonts w:eastAsia="Calibri" w:cs="Times New Roman"/>
          <w:bCs/>
          <w:sz w:val="21"/>
          <w:szCs w:val="21"/>
          <w:lang w:eastAsia="en-US"/>
        </w:rPr>
        <w:t xml:space="preserve">SKLOP 14: </w:t>
      </w:r>
      <w:r w:rsidR="00705A87" w:rsidRPr="002F5A78">
        <w:rPr>
          <w:rFonts w:eastAsia="Calibri" w:cs="Times New Roman"/>
          <w:bCs/>
          <w:sz w:val="21"/>
          <w:szCs w:val="21"/>
          <w:lang w:eastAsia="en-US"/>
        </w:rPr>
        <w:t>VT:</w:t>
      </w:r>
      <w:r w:rsidR="002F5A78" w:rsidRPr="002F5A78">
        <w:rPr>
          <w:rFonts w:eastAsia="Calibri" w:cs="Times New Roman"/>
          <w:bCs/>
          <w:sz w:val="21"/>
          <w:szCs w:val="21"/>
          <w:lang w:eastAsia="en-US"/>
        </w:rPr>
        <w:t xml:space="preserve"> 312.705 </w:t>
      </w:r>
      <w:r w:rsidR="00705A87" w:rsidRPr="002F5A78">
        <w:rPr>
          <w:rFonts w:eastAsia="Calibri" w:cs="Times New Roman"/>
          <w:bCs/>
          <w:sz w:val="21"/>
          <w:szCs w:val="21"/>
          <w:lang w:eastAsia="en-US"/>
        </w:rPr>
        <w:t xml:space="preserve">, MT: </w:t>
      </w:r>
      <w:r w:rsidR="002F5A78" w:rsidRPr="002F5A78">
        <w:rPr>
          <w:rFonts w:eastAsia="Calibri" w:cs="Times New Roman"/>
          <w:bCs/>
          <w:sz w:val="21"/>
          <w:szCs w:val="21"/>
          <w:lang w:eastAsia="en-US"/>
        </w:rPr>
        <w:t>301.751</w:t>
      </w:r>
      <w:r w:rsidR="00705A87" w:rsidRPr="002F5A78">
        <w:rPr>
          <w:rFonts w:eastAsia="Calibri" w:cs="Times New Roman"/>
          <w:bCs/>
          <w:sz w:val="21"/>
          <w:szCs w:val="21"/>
          <w:lang w:eastAsia="en-US"/>
        </w:rPr>
        <w:t xml:space="preserve"> , ET: </w:t>
      </w:r>
      <w:r w:rsidR="002F5A78" w:rsidRPr="002F5A78">
        <w:rPr>
          <w:rFonts w:eastAsia="Calibri" w:cs="Times New Roman"/>
          <w:bCs/>
          <w:sz w:val="21"/>
          <w:szCs w:val="21"/>
          <w:lang w:eastAsia="en-US"/>
        </w:rPr>
        <w:t>58.318</w:t>
      </w:r>
    </w:p>
    <w:p w14:paraId="5916819E" w14:textId="612885DD" w:rsidR="0079065D" w:rsidRPr="002F5A78" w:rsidRDefault="00AA7A69" w:rsidP="000C198C">
      <w:pPr>
        <w:jc w:val="both"/>
        <w:rPr>
          <w:rFonts w:eastAsia="Calibri" w:cs="Times New Roman"/>
          <w:sz w:val="21"/>
          <w:szCs w:val="21"/>
          <w:lang w:eastAsia="en-US"/>
        </w:rPr>
      </w:pPr>
      <w:r w:rsidRPr="002F5A78">
        <w:rPr>
          <w:rFonts w:eastAsia="Calibri" w:cs="Times New Roman"/>
          <w:sz w:val="21"/>
          <w:szCs w:val="21"/>
          <w:lang w:eastAsia="en-US"/>
        </w:rPr>
        <w:t xml:space="preserve">SKLOP 15: </w:t>
      </w:r>
      <w:r w:rsidR="00705A87" w:rsidRPr="002F5A78">
        <w:rPr>
          <w:rFonts w:eastAsia="Calibri" w:cs="Times New Roman"/>
          <w:sz w:val="21"/>
          <w:szCs w:val="21"/>
          <w:lang w:eastAsia="en-US"/>
        </w:rPr>
        <w:t xml:space="preserve">VT: </w:t>
      </w:r>
      <w:r w:rsidR="002F5A78" w:rsidRPr="002F5A78">
        <w:rPr>
          <w:rFonts w:eastAsia="Calibri" w:cs="Times New Roman"/>
          <w:sz w:val="21"/>
          <w:szCs w:val="21"/>
          <w:lang w:eastAsia="en-US"/>
        </w:rPr>
        <w:t>510.000</w:t>
      </w:r>
      <w:r w:rsidR="00705A87" w:rsidRPr="002F5A78">
        <w:rPr>
          <w:rFonts w:eastAsia="Calibri" w:cs="Times New Roman"/>
          <w:sz w:val="21"/>
          <w:szCs w:val="21"/>
          <w:lang w:eastAsia="en-US"/>
        </w:rPr>
        <w:t xml:space="preserve"> , MT: </w:t>
      </w:r>
      <w:r w:rsidR="002F5A78" w:rsidRPr="002F5A78">
        <w:rPr>
          <w:rFonts w:eastAsia="Calibri" w:cs="Times New Roman"/>
          <w:sz w:val="21"/>
          <w:szCs w:val="21"/>
          <w:lang w:eastAsia="en-US"/>
        </w:rPr>
        <w:t>496.000</w:t>
      </w:r>
      <w:r w:rsidR="00705A87" w:rsidRPr="002F5A78">
        <w:rPr>
          <w:rFonts w:eastAsia="Calibri" w:cs="Times New Roman"/>
          <w:sz w:val="21"/>
          <w:szCs w:val="21"/>
          <w:lang w:eastAsia="en-US"/>
        </w:rPr>
        <w:t xml:space="preserve"> , ET: </w:t>
      </w:r>
      <w:r w:rsidR="002F5A78" w:rsidRPr="002F5A78">
        <w:rPr>
          <w:rFonts w:eastAsia="Calibri" w:cs="Times New Roman"/>
          <w:sz w:val="21"/>
          <w:szCs w:val="21"/>
          <w:lang w:eastAsia="en-US"/>
        </w:rPr>
        <w:t>29.500</w:t>
      </w:r>
    </w:p>
    <w:p w14:paraId="704A255D" w14:textId="7E0EC405" w:rsidR="003E3958" w:rsidRPr="003E3958" w:rsidRDefault="003E3958" w:rsidP="000C198C">
      <w:pPr>
        <w:jc w:val="both"/>
        <w:rPr>
          <w:rFonts w:eastAsia="Calibri" w:cs="Times New Roman"/>
          <w:sz w:val="21"/>
          <w:szCs w:val="21"/>
          <w:lang w:eastAsia="en-US"/>
        </w:rPr>
      </w:pPr>
      <w:r w:rsidRPr="003E3958">
        <w:rPr>
          <w:rFonts w:eastAsia="Calibri" w:cs="Times New Roman"/>
          <w:sz w:val="21"/>
          <w:szCs w:val="21"/>
          <w:lang w:eastAsia="en-US"/>
        </w:rPr>
        <w:t>SKLOP 16: VT: 259.310 , MT: 237.226, ET: 30.917</w:t>
      </w:r>
    </w:p>
    <w:p w14:paraId="352ED02F" w14:textId="77777777" w:rsidR="005E3CA5" w:rsidRDefault="005E3CA5" w:rsidP="000C198C">
      <w:pPr>
        <w:jc w:val="both"/>
        <w:rPr>
          <w:rFonts w:eastAsia="Calibri" w:cs="Times New Roman"/>
          <w:sz w:val="21"/>
          <w:szCs w:val="21"/>
          <w:lang w:eastAsia="en-US"/>
        </w:rPr>
      </w:pPr>
    </w:p>
    <w:p w14:paraId="4C307871" w14:textId="7CCE5BA8" w:rsidR="00AB5352" w:rsidRDefault="00AB5352" w:rsidP="000C198C">
      <w:pPr>
        <w:jc w:val="both"/>
        <w:rPr>
          <w:rFonts w:eastAsia="Calibri" w:cs="Times New Roman"/>
          <w:sz w:val="21"/>
          <w:szCs w:val="21"/>
          <w:lang w:eastAsia="en-US"/>
        </w:rPr>
      </w:pPr>
      <w:r>
        <w:rPr>
          <w:rFonts w:eastAsia="Calibri" w:cs="Times New Roman"/>
          <w:sz w:val="21"/>
          <w:szCs w:val="21"/>
          <w:lang w:eastAsia="en-US"/>
        </w:rPr>
        <w:t>Ponudnik mora oddati ponudbo</w:t>
      </w:r>
      <w:r w:rsidR="006659DA">
        <w:rPr>
          <w:rFonts w:eastAsia="Calibri" w:cs="Times New Roman"/>
          <w:sz w:val="21"/>
          <w:szCs w:val="21"/>
          <w:lang w:eastAsia="en-US"/>
        </w:rPr>
        <w:t xml:space="preserve"> </w:t>
      </w:r>
      <w:r w:rsidR="008843CD">
        <w:rPr>
          <w:rFonts w:eastAsia="Calibri" w:cs="Times New Roman"/>
          <w:sz w:val="21"/>
          <w:szCs w:val="21"/>
          <w:lang w:eastAsia="en-US"/>
        </w:rPr>
        <w:t>za vse razpisane sklope</w:t>
      </w:r>
      <w:r w:rsidR="00716915">
        <w:rPr>
          <w:rFonts w:eastAsia="Calibri" w:cs="Times New Roman"/>
          <w:sz w:val="21"/>
          <w:szCs w:val="21"/>
          <w:lang w:eastAsia="en-US"/>
        </w:rPr>
        <w:t>, ponudbena cena mora biti enaka za vse sklope</w:t>
      </w:r>
      <w:r w:rsidR="008843CD">
        <w:rPr>
          <w:rFonts w:eastAsia="Calibri" w:cs="Times New Roman"/>
          <w:sz w:val="21"/>
          <w:szCs w:val="21"/>
          <w:lang w:eastAsia="en-US"/>
        </w:rPr>
        <w:t xml:space="preserve">. </w:t>
      </w:r>
    </w:p>
    <w:p w14:paraId="17CC20A8" w14:textId="77777777" w:rsidR="008843CD" w:rsidRDefault="008843CD" w:rsidP="000C198C">
      <w:pPr>
        <w:jc w:val="both"/>
        <w:rPr>
          <w:rFonts w:eastAsia="Calibri" w:cs="Times New Roman"/>
          <w:sz w:val="21"/>
          <w:szCs w:val="21"/>
          <w:lang w:eastAsia="en-US"/>
        </w:rPr>
      </w:pPr>
    </w:p>
    <w:p w14:paraId="713D8E4A" w14:textId="1AB40818" w:rsidR="000C198C" w:rsidRPr="00D52946" w:rsidRDefault="00D6226F" w:rsidP="000C198C">
      <w:pPr>
        <w:jc w:val="both"/>
        <w:rPr>
          <w:rFonts w:eastAsia="Calibri" w:cs="Times New Roman"/>
          <w:sz w:val="21"/>
          <w:szCs w:val="21"/>
          <w:lang w:eastAsia="en-US"/>
        </w:rPr>
      </w:pPr>
      <w:r>
        <w:rPr>
          <w:rFonts w:eastAsia="Calibri" w:cs="Times New Roman"/>
          <w:sz w:val="21"/>
          <w:szCs w:val="21"/>
          <w:lang w:eastAsia="en-US"/>
        </w:rPr>
        <w:t>Navedena šestmesečna</w:t>
      </w:r>
      <w:r w:rsidR="00AC57AF" w:rsidRPr="00D52946">
        <w:rPr>
          <w:rFonts w:eastAsia="Calibri" w:cs="Times New Roman"/>
          <w:sz w:val="21"/>
          <w:szCs w:val="21"/>
          <w:lang w:eastAsia="en-US"/>
        </w:rPr>
        <w:t xml:space="preserve"> količina električne energije </w:t>
      </w:r>
      <w:r w:rsidR="00AA0A2E" w:rsidRPr="00D52946">
        <w:rPr>
          <w:rFonts w:eastAsia="Calibri" w:cs="Times New Roman"/>
          <w:sz w:val="21"/>
          <w:szCs w:val="21"/>
          <w:lang w:eastAsia="en-US"/>
        </w:rPr>
        <w:t xml:space="preserve">je okvirna in ocenjena na podlagi porabe v preteklih obdobjih, zato lahko odstopa od dejansko porabljene količine električne energije in za naročnike ni obvezujoča. </w:t>
      </w:r>
      <w:r w:rsidR="008B7CF3" w:rsidRPr="00D52946">
        <w:rPr>
          <w:rFonts w:eastAsia="Calibri" w:cs="Times New Roman"/>
          <w:sz w:val="21"/>
          <w:szCs w:val="21"/>
          <w:lang w:eastAsia="en-US"/>
        </w:rPr>
        <w:t>Ponudnikom služi le kot informacija</w:t>
      </w:r>
      <w:r w:rsidR="00170601" w:rsidRPr="00D52946">
        <w:rPr>
          <w:rFonts w:eastAsia="Calibri" w:cs="Times New Roman"/>
          <w:sz w:val="21"/>
          <w:szCs w:val="21"/>
          <w:lang w:eastAsia="en-US"/>
        </w:rPr>
        <w:t xml:space="preserve"> o predvidenih bodočih dobavah, zato izbrani ponudnik nima nobenih pravic iz naslova izgubljenega zaslužka v primeru, da bo količina dobavljene električne energije, ki je predmet tega javnega naročila, manjša od predvidene količine. </w:t>
      </w:r>
    </w:p>
    <w:p w14:paraId="09A844A0" w14:textId="175D655A" w:rsidR="00170601" w:rsidRPr="00D52946" w:rsidRDefault="00170601" w:rsidP="000C198C">
      <w:pPr>
        <w:jc w:val="both"/>
        <w:rPr>
          <w:rFonts w:eastAsia="Calibri" w:cs="Times New Roman"/>
          <w:sz w:val="21"/>
          <w:szCs w:val="21"/>
          <w:lang w:eastAsia="en-US"/>
        </w:rPr>
      </w:pPr>
    </w:p>
    <w:p w14:paraId="7505DC26" w14:textId="39483888"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vsa merilna mesta, navedena v prilogi 1 te razpisne dokumentacije, in sicer v celotnem obdobju od 1.1.2023 do 3</w:t>
      </w:r>
      <w:r w:rsidR="00D6226F">
        <w:rPr>
          <w:rFonts w:eastAsia="Calibri" w:cs="Times New Roman"/>
          <w:sz w:val="21"/>
          <w:szCs w:val="21"/>
          <w:lang w:eastAsia="en-US"/>
        </w:rPr>
        <w:t>0.6</w:t>
      </w:r>
      <w:r w:rsidRPr="00D52946">
        <w:rPr>
          <w:rFonts w:eastAsia="Calibri" w:cs="Times New Roman"/>
          <w:sz w:val="21"/>
          <w:szCs w:val="21"/>
          <w:lang w:eastAsia="en-US"/>
        </w:rPr>
        <w:t>.2023</w:t>
      </w:r>
      <w:r w:rsidR="005023DE">
        <w:rPr>
          <w:rFonts w:eastAsia="Calibri" w:cs="Times New Roman"/>
          <w:sz w:val="21"/>
          <w:szCs w:val="21"/>
          <w:lang w:eastAsia="en-US"/>
        </w:rPr>
        <w:t>, razen za sklop 13 za katerega morajo ponuditi dobavo električne energije v obdobju od 1.4.2023 do 3</w:t>
      </w:r>
      <w:r w:rsidR="00D6226F">
        <w:rPr>
          <w:rFonts w:eastAsia="Calibri" w:cs="Times New Roman"/>
          <w:sz w:val="21"/>
          <w:szCs w:val="21"/>
          <w:lang w:eastAsia="en-US"/>
        </w:rPr>
        <w:t>0.6</w:t>
      </w:r>
      <w:r w:rsidR="005023DE">
        <w:rPr>
          <w:rFonts w:eastAsia="Calibri" w:cs="Times New Roman"/>
          <w:sz w:val="21"/>
          <w:szCs w:val="21"/>
          <w:lang w:eastAsia="en-US"/>
        </w:rPr>
        <w:t>.2023</w:t>
      </w:r>
      <w:r w:rsidRPr="00D52946">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ocenjenih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27FC0679" w:rsidR="009D2CDA" w:rsidRDefault="009D2CDA" w:rsidP="000F1B26">
      <w:pPr>
        <w:jc w:val="both"/>
        <w:rPr>
          <w:rFonts w:eastAsia="Calibri" w:cs="Times New Roman"/>
          <w:sz w:val="21"/>
          <w:szCs w:val="21"/>
          <w:lang w:eastAsia="en-US"/>
        </w:rPr>
      </w:pPr>
      <w:r>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Pr>
          <w:rFonts w:eastAsia="Calibri" w:cs="Times New Roman"/>
          <w:sz w:val="21"/>
          <w:szCs w:val="21"/>
          <w:lang w:eastAsia="en-US"/>
        </w:rPr>
        <w:t>okoljske</w:t>
      </w:r>
      <w:proofErr w:type="spellEnd"/>
      <w:r w:rsidR="002E235C">
        <w:rPr>
          <w:rFonts w:eastAsia="Calibri" w:cs="Times New Roman"/>
          <w:sz w:val="21"/>
          <w:szCs w:val="21"/>
          <w:lang w:eastAsia="en-US"/>
        </w:rPr>
        <w:t xml:space="preserve"> zahteve za električno energijo (</w:t>
      </w:r>
      <w:bookmarkStart w:id="12" w:name="_Hlk110240301"/>
      <w:r w:rsidR="00B2531A" w:rsidRPr="00B2531A">
        <w:rPr>
          <w:rFonts w:eastAsia="Calibri" w:cs="Times New Roman"/>
          <w:sz w:val="21"/>
          <w:szCs w:val="21"/>
          <w:lang w:eastAsia="en-US"/>
        </w:rPr>
        <w:t>Uradni list RS, št. 51/17, 64/19 in 121/21</w:t>
      </w:r>
      <w:bookmarkEnd w:id="12"/>
      <w:r w:rsidR="00B2531A" w:rsidRPr="00B2531A">
        <w:rPr>
          <w:rFonts w:eastAsia="Calibri" w:cs="Times New Roman"/>
          <w:sz w:val="21"/>
          <w:szCs w:val="21"/>
          <w:lang w:eastAsia="en-US"/>
        </w:rPr>
        <w:t>)</w:t>
      </w:r>
      <w:r w:rsidR="006E036D">
        <w:rPr>
          <w:rFonts w:eastAsia="Calibri" w:cs="Times New Roman"/>
          <w:sz w:val="21"/>
          <w:szCs w:val="21"/>
          <w:lang w:eastAsia="en-US"/>
        </w:rPr>
        <w:t xml:space="preserve"> ter določila zakona, ki ureja energetiko</w:t>
      </w:r>
      <w:r w:rsidR="00AF7466">
        <w:rPr>
          <w:rFonts w:eastAsia="Calibri" w:cs="Times New Roman"/>
          <w:sz w:val="21"/>
          <w:szCs w:val="21"/>
          <w:lang w:eastAsia="en-US"/>
        </w:rPr>
        <w:t xml:space="preserve">, </w:t>
      </w:r>
      <w:r w:rsidR="00D1021E">
        <w:rPr>
          <w:rFonts w:eastAsia="Calibri" w:cs="Times New Roman"/>
          <w:sz w:val="21"/>
          <w:szCs w:val="21"/>
          <w:lang w:eastAsia="en-US"/>
        </w:rPr>
        <w:t xml:space="preserve">in sicer najmanj polovica (50%) dobavljene električne energije mora biti pridobljena </w:t>
      </w:r>
      <w:r w:rsidR="00C84A59">
        <w:rPr>
          <w:rFonts w:eastAsia="Calibri" w:cs="Times New Roman"/>
          <w:sz w:val="21"/>
          <w:szCs w:val="21"/>
          <w:lang w:eastAsia="en-US"/>
        </w:rPr>
        <w:t>iz obnovljivih virov energije (</w:t>
      </w:r>
      <w:r w:rsidR="00A11812">
        <w:rPr>
          <w:rFonts w:eastAsia="Calibri" w:cs="Times New Roman"/>
          <w:sz w:val="21"/>
          <w:szCs w:val="21"/>
          <w:lang w:eastAsia="en-US"/>
        </w:rPr>
        <w:t xml:space="preserve">OVE) ali soproizvodnji električne energije z visokim izkoristkom (SPTE) </w:t>
      </w:r>
      <w:r w:rsidR="00E33ABE">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3" w:name="_Toc509672545"/>
      <w:bookmarkStart w:id="14" w:name="_Toc94187043"/>
      <w:r w:rsidRPr="0087213F">
        <w:rPr>
          <w:rFonts w:ascii="Arial" w:hAnsi="Arial" w:cs="Arial"/>
          <w:b/>
          <w:bCs/>
          <w:caps/>
          <w:sz w:val="21"/>
          <w:szCs w:val="21"/>
        </w:rPr>
        <w:lastRenderedPageBreak/>
        <w:t>NAČIN ODDAJE JAVNEGA NAROČILA</w:t>
      </w:r>
      <w:bookmarkEnd w:id="9"/>
      <w:bookmarkEnd w:id="10"/>
      <w:bookmarkEnd w:id="13"/>
      <w:bookmarkEnd w:id="14"/>
    </w:p>
    <w:p w14:paraId="238FD88D" w14:textId="3857FF32"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A55FCC" w:rsidRPr="00A55FCC">
        <w:rPr>
          <w:rFonts w:eastAsia="Calibri" w:cs="Times New Roman"/>
          <w:sz w:val="21"/>
          <w:szCs w:val="21"/>
          <w:lang w:eastAsia="en-US"/>
        </w:rPr>
        <w:t xml:space="preserve">Uradni list RS, št. 91/15, 14/18, 121/21, 10/22 in 74/22 – </w:t>
      </w:r>
      <w:proofErr w:type="spellStart"/>
      <w:r w:rsidR="00A55FCC" w:rsidRPr="00A55FCC">
        <w:rPr>
          <w:rFonts w:eastAsia="Calibri" w:cs="Times New Roman"/>
          <w:sz w:val="21"/>
          <w:szCs w:val="21"/>
          <w:lang w:eastAsia="en-US"/>
        </w:rPr>
        <w:t>odl</w:t>
      </w:r>
      <w:proofErr w:type="spellEnd"/>
      <w:r w:rsidR="00A55FCC" w:rsidRPr="00A55FCC">
        <w:rPr>
          <w:rFonts w:eastAsia="Calibri" w:cs="Times New Roman"/>
          <w:sz w:val="21"/>
          <w:szCs w:val="21"/>
          <w:lang w:eastAsia="en-US"/>
        </w:rPr>
        <w:t>. US</w:t>
      </w:r>
      <w:r w:rsidR="00403646" w:rsidRPr="00403646">
        <w:rPr>
          <w:rFonts w:eastAsia="Calibri" w:cs="Times New Roman"/>
          <w:sz w:val="21"/>
          <w:szCs w:val="21"/>
          <w:lang w:eastAsia="en-US"/>
        </w:rPr>
        <w:t>)</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w:t>
      </w:r>
      <w:r w:rsidR="00A55FCC">
        <w:rPr>
          <w:rFonts w:eastAsia="Calibri" w:cs="Times New Roman"/>
          <w:sz w:val="21"/>
          <w:szCs w:val="21"/>
          <w:lang w:eastAsia="en-US"/>
        </w:rPr>
        <w:t>in Uredbo o zelenem javnem naročanju (</w:t>
      </w:r>
      <w:r w:rsidR="00A55FCC" w:rsidRPr="00A55FCC">
        <w:rPr>
          <w:rFonts w:eastAsia="Calibri" w:cs="Times New Roman"/>
          <w:sz w:val="21"/>
          <w:szCs w:val="21"/>
          <w:lang w:eastAsia="en-US"/>
        </w:rPr>
        <w:t>Uradni list RS, št. 51/17, 64/19 in 121/21</w:t>
      </w:r>
      <w:r w:rsidR="00A55FCC">
        <w:rPr>
          <w:rFonts w:eastAsia="Calibri" w:cs="Times New Roman"/>
          <w:sz w:val="21"/>
          <w:szCs w:val="21"/>
          <w:lang w:eastAsia="en-US"/>
        </w:rPr>
        <w:t xml:space="preserve">, z vsemi spremembami in dopolnitvami; v nadaljevanju Uredba) </w:t>
      </w:r>
      <w:r w:rsidRPr="0087213F">
        <w:rPr>
          <w:rFonts w:eastAsia="Calibri" w:cs="Times New Roman"/>
          <w:sz w:val="21"/>
          <w:szCs w:val="21"/>
          <w:lang w:eastAsia="en-US"/>
        </w:rPr>
        <w:t xml:space="preserve">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5" w:name="_Toc336851732"/>
      <w:bookmarkStart w:id="16"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4638490"/>
      <w:bookmarkStart w:id="18" w:name="_Toc464638491"/>
      <w:bookmarkStart w:id="19" w:name="_Toc509672546"/>
      <w:bookmarkStart w:id="20" w:name="_Toc94187044"/>
      <w:bookmarkEnd w:id="17"/>
      <w:bookmarkEnd w:id="18"/>
      <w:r w:rsidRPr="0087213F">
        <w:rPr>
          <w:rFonts w:ascii="Arial" w:hAnsi="Arial" w:cs="Arial"/>
          <w:b/>
          <w:bCs/>
          <w:caps/>
          <w:sz w:val="21"/>
          <w:szCs w:val="21"/>
        </w:rPr>
        <w:t>rOK IN NAČIN PREDLOŽITVE PONUDBE</w:t>
      </w:r>
      <w:bookmarkEnd w:id="15"/>
      <w:bookmarkEnd w:id="16"/>
      <w:bookmarkEnd w:id="19"/>
      <w:bookmarkEnd w:id="20"/>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1"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1"/>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8"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012F0C3D"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9"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82796B">
        <w:rPr>
          <w:rFonts w:eastAsia="Calibri" w:cs="Times New Roman"/>
          <w:b/>
          <w:sz w:val="21"/>
          <w:szCs w:val="21"/>
          <w:lang w:eastAsia="en-US"/>
        </w:rPr>
        <w:t>22.11</w:t>
      </w:r>
      <w:r w:rsidR="00C20526">
        <w:rPr>
          <w:rFonts w:eastAsia="Calibri" w:cs="Times New Roman"/>
          <w:b/>
          <w:sz w:val="21"/>
          <w:szCs w:val="21"/>
          <w:lang w:eastAsia="en-US"/>
        </w:rPr>
        <w:t>.2022</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30"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2" w:name="_Toc467501160"/>
      <w:bookmarkStart w:id="23" w:name="_Toc467501161"/>
      <w:bookmarkStart w:id="24" w:name="_Toc336851733"/>
      <w:bookmarkStart w:id="25" w:name="_Toc336851781"/>
      <w:bookmarkStart w:id="26" w:name="_Toc509672547"/>
      <w:bookmarkStart w:id="27" w:name="_Toc94187045"/>
      <w:bookmarkEnd w:id="22"/>
      <w:bookmarkEnd w:id="23"/>
      <w:r w:rsidRPr="0087213F">
        <w:rPr>
          <w:rFonts w:ascii="Arial" w:hAnsi="Arial" w:cs="Arial"/>
          <w:b/>
          <w:bCs/>
          <w:caps/>
          <w:sz w:val="21"/>
          <w:szCs w:val="21"/>
        </w:rPr>
        <w:t>ČAS IN KRAJ ODPIRANJA PONUDB</w:t>
      </w:r>
      <w:bookmarkEnd w:id="24"/>
      <w:bookmarkEnd w:id="25"/>
      <w:bookmarkEnd w:id="26"/>
      <w:bookmarkEnd w:id="27"/>
      <w:r w:rsidRPr="0087213F">
        <w:rPr>
          <w:rFonts w:ascii="Arial" w:hAnsi="Arial" w:cs="Arial"/>
          <w:b/>
          <w:bCs/>
          <w:caps/>
          <w:sz w:val="21"/>
          <w:szCs w:val="21"/>
        </w:rPr>
        <w:t xml:space="preserve"> </w:t>
      </w:r>
    </w:p>
    <w:p w14:paraId="67596760" w14:textId="50F68EC8"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82796B">
        <w:rPr>
          <w:rFonts w:eastAsia="Calibri" w:cs="Times New Roman"/>
          <w:b/>
          <w:sz w:val="21"/>
          <w:szCs w:val="21"/>
          <w:lang w:eastAsia="en-US"/>
        </w:rPr>
        <w:t>22.11</w:t>
      </w:r>
      <w:r w:rsidR="00E32C33">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31"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8" w:name="_Toc336851734"/>
      <w:bookmarkStart w:id="29" w:name="_Toc336851782"/>
      <w:bookmarkStart w:id="30" w:name="_Toc509672549"/>
      <w:bookmarkStart w:id="31" w:name="_Toc94187046"/>
      <w:r w:rsidRPr="0087213F">
        <w:rPr>
          <w:rFonts w:ascii="Arial" w:hAnsi="Arial" w:cs="Arial"/>
          <w:b/>
          <w:bCs/>
          <w:caps/>
          <w:sz w:val="21"/>
          <w:szCs w:val="21"/>
        </w:rPr>
        <w:lastRenderedPageBreak/>
        <w:t>PRAVNA PODLAGA</w:t>
      </w:r>
      <w:bookmarkEnd w:id="28"/>
      <w:bookmarkEnd w:id="29"/>
      <w:bookmarkEnd w:id="30"/>
      <w:bookmarkEnd w:id="31"/>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2" w:name="_Toc464638497"/>
      <w:bookmarkStart w:id="33" w:name="_Toc464638498"/>
      <w:bookmarkStart w:id="34" w:name="_Toc336851735"/>
      <w:bookmarkStart w:id="35" w:name="_Toc336851783"/>
      <w:bookmarkStart w:id="36" w:name="_Toc371662750"/>
      <w:bookmarkStart w:id="37" w:name="_Toc509672550"/>
      <w:bookmarkStart w:id="38" w:name="_Toc94187047"/>
      <w:bookmarkStart w:id="39" w:name="_Toc336851736"/>
      <w:bookmarkStart w:id="40" w:name="_Toc336851784"/>
      <w:bookmarkEnd w:id="32"/>
      <w:bookmarkEnd w:id="33"/>
      <w:r w:rsidRPr="0087213F">
        <w:rPr>
          <w:rFonts w:ascii="Arial" w:hAnsi="Arial" w:cs="Arial"/>
          <w:b/>
          <w:bCs/>
          <w:caps/>
          <w:sz w:val="21"/>
          <w:szCs w:val="21"/>
        </w:rPr>
        <w:t xml:space="preserve">TEMELJNA PRAVILA </w:t>
      </w:r>
      <w:bookmarkEnd w:id="34"/>
      <w:bookmarkEnd w:id="35"/>
      <w:r w:rsidRPr="0087213F">
        <w:rPr>
          <w:rFonts w:ascii="Arial" w:hAnsi="Arial" w:cs="Arial"/>
          <w:b/>
          <w:bCs/>
          <w:caps/>
          <w:sz w:val="21"/>
          <w:szCs w:val="21"/>
        </w:rPr>
        <w:t>za dostop, obvestila in pojasnila v zvezi z razpisno dokumentacijo</w:t>
      </w:r>
      <w:bookmarkEnd w:id="36"/>
      <w:bookmarkEnd w:id="37"/>
      <w:bookmarkEnd w:id="38"/>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509672551"/>
      <w:bookmarkStart w:id="42" w:name="_Toc94187048"/>
      <w:r w:rsidRPr="00197BC2">
        <w:rPr>
          <w:rFonts w:ascii="Arial" w:hAnsi="Arial" w:cs="Arial"/>
          <w:b/>
          <w:smallCaps/>
        </w:rPr>
        <w:t>dostop do razpisne dokumentacije</w:t>
      </w:r>
      <w:bookmarkEnd w:id="39"/>
      <w:bookmarkEnd w:id="40"/>
      <w:bookmarkEnd w:id="41"/>
      <w:bookmarkEnd w:id="42"/>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3" w:name="_Toc464638501"/>
      <w:bookmarkStart w:id="44" w:name="_Toc464638503"/>
      <w:bookmarkStart w:id="45" w:name="_Toc336851737"/>
      <w:bookmarkStart w:id="46" w:name="_Toc336851785"/>
      <w:bookmarkStart w:id="47" w:name="_Toc509672552"/>
      <w:bookmarkStart w:id="48" w:name="_Toc94187049"/>
      <w:bookmarkEnd w:id="43"/>
      <w:bookmarkEnd w:id="44"/>
      <w:r w:rsidRPr="00197BC2">
        <w:rPr>
          <w:rFonts w:ascii="Arial" w:hAnsi="Arial" w:cs="Arial"/>
          <w:b/>
          <w:smallCaps/>
        </w:rPr>
        <w:t>obvestila in pojasnila v zvezi z razpisno dokumentacijo</w:t>
      </w:r>
      <w:bookmarkEnd w:id="45"/>
      <w:bookmarkEnd w:id="46"/>
      <w:bookmarkEnd w:id="47"/>
      <w:bookmarkEnd w:id="48"/>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23166ACC"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EA1A07">
        <w:rPr>
          <w:rFonts w:eastAsia="Calibri" w:cs="Times New Roman"/>
          <w:b/>
          <w:sz w:val="21"/>
          <w:szCs w:val="21"/>
          <w:lang w:eastAsia="en-US"/>
        </w:rPr>
        <w:t>1</w:t>
      </w:r>
      <w:r w:rsidR="0082796B">
        <w:rPr>
          <w:rFonts w:eastAsia="Calibri" w:cs="Times New Roman"/>
          <w:b/>
          <w:sz w:val="21"/>
          <w:szCs w:val="21"/>
          <w:lang w:eastAsia="en-US"/>
        </w:rPr>
        <w:t>5.11</w:t>
      </w:r>
      <w:r w:rsidR="0056250E">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7545D891"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6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9"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xml:space="preserve">.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Zakona o dostopu do informacij javnega značaja (Uradni list RS, št. 51/06 - uradno prečiščeno besedilo, 117/06 - ZDavP-2, 19/14, 50/14 in 19/15 -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w:t>
      </w:r>
      <w:r w:rsidRPr="0087213F">
        <w:rPr>
          <w:rFonts w:eastAsia="Calibri" w:cs="Times New Roman"/>
          <w:sz w:val="21"/>
          <w:szCs w:val="21"/>
          <w:lang w:eastAsia="en-US"/>
        </w:rPr>
        <w:lastRenderedPageBreak/>
        <w:t>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9"/>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509672553"/>
      <w:bookmarkStart w:id="71" w:name="_Toc9418705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7213F">
        <w:rPr>
          <w:rFonts w:ascii="Arial" w:hAnsi="Arial" w:cs="Arial"/>
          <w:b/>
          <w:bCs/>
          <w:caps/>
          <w:sz w:val="21"/>
          <w:szCs w:val="21"/>
        </w:rPr>
        <w:t>ugotavljanje sposobnosti</w:t>
      </w:r>
      <w:bookmarkEnd w:id="70"/>
      <w:bookmarkEnd w:id="71"/>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9.1.2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509672555"/>
      <w:bookmarkStart w:id="89" w:name="_Toc9418705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b/>
          <w:bCs/>
          <w:sz w:val="21"/>
          <w:szCs w:val="21"/>
        </w:rPr>
        <w:lastRenderedPageBreak/>
        <w:t xml:space="preserve">9.1 </w:t>
      </w:r>
      <w:r w:rsidR="008006A0" w:rsidRPr="00BC00B3">
        <w:rPr>
          <w:b/>
          <w:bCs/>
          <w:sz w:val="21"/>
          <w:szCs w:val="21"/>
        </w:rPr>
        <w:t>RAZLOGI ZA IZKLJUČITEV</w:t>
      </w:r>
      <w:bookmarkEnd w:id="88"/>
      <w:bookmarkEnd w:id="89"/>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0" w:name="_Hlk512240301"/>
      <w:r w:rsidRPr="0087213F">
        <w:rPr>
          <w:rFonts w:eastAsia="Calibri" w:cs="Times New Roman"/>
          <w:b/>
          <w:sz w:val="21"/>
          <w:szCs w:val="21"/>
          <w:lang w:eastAsia="en-US"/>
        </w:rPr>
        <w:t>Soglasje za pridobitev podatkov iz kazenskih evidenc</w:t>
      </w:r>
    </w:p>
    <w:bookmarkEnd w:id="90"/>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1" w:name="_Hlk534623533"/>
      <w:r w:rsidRPr="0087213F">
        <w:rPr>
          <w:rFonts w:eastAsia="Calibri" w:cs="Times New Roman"/>
          <w:b/>
          <w:sz w:val="21"/>
          <w:szCs w:val="21"/>
          <w:lang w:eastAsia="en-US"/>
        </w:rPr>
        <w:t>Izpolnjen obrazec ESPD za vse gospodarske subjekte v ponudbi.</w:t>
      </w:r>
    </w:p>
    <w:bookmarkEnd w:id="91"/>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92"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3"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4" w:name="_Hlk511824495"/>
      <w:bookmarkEnd w:id="92"/>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93"/>
    <w:bookmarkEnd w:id="94"/>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0ED91F51" w14:textId="158D3DD3" w:rsidR="00DA09DC" w:rsidRDefault="002A4C06" w:rsidP="006E4552">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4E8F1BE0" w14:textId="77777777" w:rsidR="003F6847" w:rsidRDefault="003F6847" w:rsidP="00DE1C98">
      <w:pPr>
        <w:suppressAutoHyphens w:val="0"/>
        <w:autoSpaceDN/>
        <w:spacing w:line="260" w:lineRule="atLeast"/>
        <w:ind w:firstLine="284"/>
        <w:jc w:val="both"/>
        <w:textAlignment w:val="auto"/>
        <w:rPr>
          <w:rFonts w:eastAsia="Calibri" w:cs="Times New Roman"/>
          <w:sz w:val="21"/>
          <w:szCs w:val="21"/>
          <w:lang w:eastAsia="en-US"/>
        </w:rPr>
      </w:pPr>
    </w:p>
    <w:p w14:paraId="58B7A64F" w14:textId="77777777" w:rsidR="003F6847" w:rsidRDefault="003F6847" w:rsidP="00DE1C98">
      <w:pPr>
        <w:suppressAutoHyphens w:val="0"/>
        <w:autoSpaceDN/>
        <w:spacing w:line="260" w:lineRule="atLeast"/>
        <w:ind w:firstLine="284"/>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5" w:name="_Toc477161298"/>
      <w:bookmarkStart w:id="96" w:name="_Toc477436067"/>
      <w:bookmarkStart w:id="97" w:name="_Toc464638529"/>
      <w:bookmarkStart w:id="98" w:name="_Toc509672556"/>
      <w:bookmarkStart w:id="99" w:name="_Toc94187053"/>
      <w:bookmarkStart w:id="100" w:name="_Toc336851742"/>
      <w:bookmarkStart w:id="101" w:name="_Toc336851790"/>
      <w:bookmarkEnd w:id="95"/>
      <w:bookmarkEnd w:id="96"/>
      <w:bookmarkEnd w:id="97"/>
      <w:r w:rsidRPr="00FF50C7">
        <w:rPr>
          <w:rFonts w:ascii="Arial" w:hAnsi="Arial" w:cs="Arial"/>
          <w:b/>
          <w:bCs/>
          <w:iCs/>
          <w:sz w:val="21"/>
          <w:szCs w:val="21"/>
        </w:rPr>
        <w:t>POGOJI ZA SODELOVANJE GLEDE USTREZNOSTI ZA OPRAVLJANJE POKLICNE DEJAVNOSTI</w:t>
      </w:r>
      <w:bookmarkEnd w:id="98"/>
      <w:bookmarkEnd w:id="99"/>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2" w:name="_Toc477522613"/>
      <w:bookmarkStart w:id="103" w:name="_Toc477522694"/>
      <w:bookmarkStart w:id="104" w:name="_Toc477761447"/>
      <w:bookmarkStart w:id="105" w:name="_Toc477522615"/>
      <w:bookmarkStart w:id="106" w:name="_Toc477522696"/>
      <w:bookmarkStart w:id="107" w:name="_Toc477761449"/>
      <w:bookmarkStart w:id="108" w:name="_Toc477522617"/>
      <w:bookmarkStart w:id="109" w:name="_Toc477522698"/>
      <w:bookmarkStart w:id="110" w:name="_Toc477761451"/>
      <w:bookmarkStart w:id="111" w:name="_Toc477522618"/>
      <w:bookmarkStart w:id="112" w:name="_Toc477522699"/>
      <w:bookmarkStart w:id="113" w:name="_Toc477761452"/>
      <w:bookmarkStart w:id="114" w:name="_Toc477522620"/>
      <w:bookmarkStart w:id="115" w:name="_Toc477522701"/>
      <w:bookmarkStart w:id="116" w:name="_Toc477761454"/>
      <w:bookmarkStart w:id="117" w:name="_Toc464638533"/>
      <w:bookmarkStart w:id="118" w:name="_Toc50967255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19" w:name="_Hlk110247206"/>
      <w:r w:rsidRPr="0087213F">
        <w:rPr>
          <w:rFonts w:eastAsia="Calibri" w:cs="Times New Roman"/>
          <w:b/>
          <w:sz w:val="21"/>
          <w:szCs w:val="21"/>
          <w:lang w:eastAsia="en-US"/>
        </w:rPr>
        <w:t>Izpolnjen obrazec ESPD s strani vseh gospodarskih subjektov v ponudbi.</w:t>
      </w:r>
    </w:p>
    <w:bookmarkEnd w:id="119"/>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0" w:name="_Toc94187054"/>
      <w:r w:rsidRPr="00117E90">
        <w:rPr>
          <w:rFonts w:ascii="Arial" w:hAnsi="Arial" w:cs="Arial"/>
          <w:b/>
          <w:bCs/>
          <w:iCs/>
          <w:sz w:val="21"/>
          <w:szCs w:val="21"/>
        </w:rPr>
        <w:t>POGOJI ZA SODELOVANJE GLEDE EKONOMSKEGA IN FINANČNEGA POLOŽAJA</w:t>
      </w:r>
      <w:bookmarkEnd w:id="118"/>
      <w:bookmarkEnd w:id="120"/>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1" w:name="_Toc464638539"/>
      <w:bookmarkStart w:id="122" w:name="_Toc464638541"/>
      <w:bookmarkStart w:id="123" w:name="_Toc464638544"/>
      <w:bookmarkStart w:id="124" w:name="_Toc464638546"/>
      <w:bookmarkStart w:id="125" w:name="_Toc509672558"/>
      <w:bookmarkStart w:id="126" w:name="_Toc336851743"/>
      <w:bookmarkStart w:id="127" w:name="_Toc336851791"/>
      <w:bookmarkStart w:id="128" w:name="_Toc94187055"/>
      <w:bookmarkEnd w:id="121"/>
      <w:bookmarkEnd w:id="122"/>
      <w:bookmarkEnd w:id="123"/>
      <w:bookmarkEnd w:id="124"/>
      <w:r>
        <w:rPr>
          <w:rFonts w:ascii="Arial" w:hAnsi="Arial" w:cs="Arial"/>
          <w:b/>
          <w:bCs/>
          <w:iCs/>
          <w:sz w:val="21"/>
          <w:szCs w:val="21"/>
        </w:rPr>
        <w:t>OKOLJSKE ZAHTEVE</w:t>
      </w:r>
    </w:p>
    <w:p w14:paraId="6C149D61" w14:textId="14AF50EA"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Pr="00035205">
        <w:rPr>
          <w:rFonts w:eastAsia="Calibri"/>
          <w:bCs/>
          <w:sz w:val="21"/>
          <w:szCs w:val="21"/>
        </w:rPr>
        <w:t>Uradni list RS, št. 51/17, 64/19 in 121/21</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66EAD50" w14:textId="77777777" w:rsidR="003F6847" w:rsidRDefault="000427E9" w:rsidP="003F6847">
      <w:pPr>
        <w:keepNext/>
        <w:keepLines/>
        <w:suppressAutoHyphens w:val="0"/>
        <w:autoSpaceDN/>
        <w:spacing w:before="240" w:after="120" w:line="260" w:lineRule="atLeast"/>
        <w:ind w:firstLine="360"/>
        <w:jc w:val="both"/>
        <w:textAlignment w:val="auto"/>
        <w:outlineLvl w:val="2"/>
        <w:rPr>
          <w:iCs/>
          <w:sz w:val="21"/>
          <w:szCs w:val="21"/>
        </w:rPr>
      </w:pPr>
      <w:r w:rsidRPr="000427E9">
        <w:rPr>
          <w:iCs/>
          <w:sz w:val="21"/>
          <w:szCs w:val="21"/>
        </w:rPr>
        <w:lastRenderedPageBreak/>
        <w:t>DOKAZILA:</w:t>
      </w:r>
    </w:p>
    <w:p w14:paraId="255309DC" w14:textId="34240F60" w:rsidR="000427E9" w:rsidRPr="003F6847" w:rsidRDefault="000427E9" w:rsidP="003F6847">
      <w:pPr>
        <w:keepNext/>
        <w:keepLines/>
        <w:suppressAutoHyphens w:val="0"/>
        <w:autoSpaceDN/>
        <w:spacing w:before="240" w:after="120"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033211AE" w14:textId="2FE00A1C" w:rsidR="000427E9" w:rsidRPr="000427E9" w:rsidRDefault="00D312D3" w:rsidP="00410EF3">
      <w:pPr>
        <w:keepNext/>
        <w:keepLines/>
        <w:suppressAutoHyphens w:val="0"/>
        <w:autoSpaceDN/>
        <w:spacing w:before="240" w:after="120" w:line="260" w:lineRule="atLeast"/>
        <w:ind w:firstLine="360"/>
        <w:jc w:val="both"/>
        <w:textAlignment w:val="auto"/>
        <w:outlineLvl w:val="2"/>
        <w:rPr>
          <w:b/>
          <w:bCs/>
          <w:iCs/>
          <w:sz w:val="21"/>
          <w:szCs w:val="21"/>
        </w:rPr>
      </w:pPr>
      <w:r>
        <w:rPr>
          <w:b/>
          <w:bCs/>
          <w:iCs/>
          <w:sz w:val="21"/>
          <w:szCs w:val="21"/>
        </w:rPr>
        <w:t xml:space="preserve">Izpolnjen obrazec </w:t>
      </w:r>
      <w:bookmarkStart w:id="129"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29"/>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0" w:name="_Toc477522623"/>
      <w:bookmarkStart w:id="131" w:name="_Toc477522704"/>
      <w:bookmarkStart w:id="132" w:name="_Toc477761457"/>
      <w:bookmarkStart w:id="133" w:name="_Toc477522624"/>
      <w:bookmarkStart w:id="134" w:name="_Toc477522705"/>
      <w:bookmarkStart w:id="135" w:name="_Toc477761458"/>
      <w:bookmarkStart w:id="136" w:name="_Toc477522625"/>
      <w:bookmarkStart w:id="137" w:name="_Toc477522706"/>
      <w:bookmarkStart w:id="138" w:name="_Toc477761459"/>
      <w:bookmarkStart w:id="139" w:name="_Toc477522633"/>
      <w:bookmarkStart w:id="140" w:name="_Toc477522714"/>
      <w:bookmarkStart w:id="141" w:name="_Toc477761467"/>
      <w:bookmarkStart w:id="142" w:name="_Toc477522634"/>
      <w:bookmarkStart w:id="143" w:name="_Toc477522715"/>
      <w:bookmarkStart w:id="144" w:name="_Toc477761468"/>
      <w:bookmarkStart w:id="145" w:name="_Toc477522636"/>
      <w:bookmarkStart w:id="146" w:name="_Toc477522717"/>
      <w:bookmarkStart w:id="147" w:name="_Toc477761470"/>
      <w:bookmarkStart w:id="148" w:name="_Toc477522639"/>
      <w:bookmarkStart w:id="149" w:name="_Toc477522720"/>
      <w:bookmarkStart w:id="150" w:name="_Toc477761473"/>
      <w:bookmarkStart w:id="151" w:name="_Toc477522640"/>
      <w:bookmarkStart w:id="152" w:name="_Toc477522721"/>
      <w:bookmarkStart w:id="153" w:name="_Toc477761474"/>
      <w:bookmarkStart w:id="154" w:name="_Toc477522641"/>
      <w:bookmarkStart w:id="155" w:name="_Toc477522722"/>
      <w:bookmarkStart w:id="156" w:name="_Toc477761475"/>
      <w:bookmarkStart w:id="157" w:name="_Toc477522643"/>
      <w:bookmarkStart w:id="158" w:name="_Toc477522724"/>
      <w:bookmarkStart w:id="159" w:name="_Toc477761477"/>
      <w:bookmarkStart w:id="160" w:name="_Toc477522644"/>
      <w:bookmarkStart w:id="161" w:name="_Toc477522725"/>
      <w:bookmarkStart w:id="162" w:name="_Toc477761478"/>
      <w:bookmarkStart w:id="163" w:name="_Toc477522645"/>
      <w:bookmarkStart w:id="164" w:name="_Toc477522726"/>
      <w:bookmarkStart w:id="165" w:name="_Toc477761479"/>
      <w:bookmarkStart w:id="166" w:name="_Toc477522646"/>
      <w:bookmarkStart w:id="167" w:name="_Toc477522727"/>
      <w:bookmarkStart w:id="168" w:name="_Toc477761480"/>
      <w:bookmarkStart w:id="169" w:name="_Toc477522647"/>
      <w:bookmarkStart w:id="170" w:name="_Toc477522728"/>
      <w:bookmarkStart w:id="171" w:name="_Toc477761481"/>
      <w:bookmarkStart w:id="172" w:name="_Toc477522648"/>
      <w:bookmarkStart w:id="173" w:name="_Toc477522729"/>
      <w:bookmarkStart w:id="174" w:name="_Toc477761482"/>
      <w:bookmarkStart w:id="175" w:name="_Toc477522649"/>
      <w:bookmarkStart w:id="176" w:name="_Toc477522730"/>
      <w:bookmarkStart w:id="177" w:name="_Toc477761483"/>
      <w:bookmarkStart w:id="178" w:name="_Toc477522650"/>
      <w:bookmarkStart w:id="179" w:name="_Toc477522731"/>
      <w:bookmarkStart w:id="180" w:name="_Toc477761484"/>
      <w:bookmarkStart w:id="181" w:name="_Toc477522652"/>
      <w:bookmarkStart w:id="182" w:name="_Toc477522733"/>
      <w:bookmarkStart w:id="183" w:name="_Toc477761486"/>
      <w:bookmarkStart w:id="184" w:name="_Toc477522654"/>
      <w:bookmarkStart w:id="185" w:name="_Toc477522735"/>
      <w:bookmarkStart w:id="186" w:name="_Toc477761488"/>
      <w:bookmarkStart w:id="187" w:name="_Toc477522655"/>
      <w:bookmarkStart w:id="188" w:name="_Toc477522736"/>
      <w:bookmarkStart w:id="189" w:name="_Toc477761489"/>
      <w:bookmarkStart w:id="190" w:name="_Toc477522656"/>
      <w:bookmarkStart w:id="191" w:name="_Toc477522737"/>
      <w:bookmarkStart w:id="192" w:name="_Toc477761490"/>
      <w:bookmarkStart w:id="193" w:name="_Toc509672559"/>
      <w:bookmarkEnd w:id="125"/>
      <w:bookmarkEnd w:id="126"/>
      <w:bookmarkEnd w:id="12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B73765">
        <w:rPr>
          <w:rFonts w:ascii="Arial" w:hAnsi="Arial" w:cs="Arial"/>
          <w:b/>
          <w:bCs/>
          <w:iCs/>
          <w:sz w:val="21"/>
          <w:szCs w:val="21"/>
        </w:rPr>
        <w:t>SPOSOBNOSTI</w:t>
      </w:r>
      <w:bookmarkEnd w:id="128"/>
    </w:p>
    <w:p w14:paraId="1BEFFD9E" w14:textId="3511EEE7"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(od 1.1.2019 dalje)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mora biti vrednost posamezne reference (enkratno ali pri sukcesivnih dobavah kumulativno za posameznega naročnika – že realizirano, če je pogodba še veljavna) vsaj 150.000,00</w:t>
      </w:r>
      <w:r>
        <w:rPr>
          <w:rFonts w:eastAsia="Calibri"/>
          <w:sz w:val="21"/>
          <w:szCs w:val="21"/>
        </w:rPr>
        <w:t xml:space="preserve"> </w:t>
      </w:r>
      <w:r w:rsidR="0056302D">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4" w:name="_Toc94187057"/>
      <w:r w:rsidRPr="00B73765">
        <w:rPr>
          <w:rFonts w:ascii="Arial" w:hAnsi="Arial" w:cs="Arial"/>
          <w:b/>
          <w:bCs/>
          <w:iCs/>
          <w:sz w:val="21"/>
          <w:szCs w:val="21"/>
        </w:rPr>
        <w:t>DRUGI POGOJI</w:t>
      </w:r>
      <w:bookmarkEnd w:id="193"/>
      <w:bookmarkEnd w:id="194"/>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5" w:name="_Toc336851744"/>
      <w:bookmarkStart w:id="196" w:name="_Toc336851792"/>
      <w:bookmarkStart w:id="197"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8" w:name="_Toc94187058"/>
      <w:r w:rsidRPr="0087213F">
        <w:rPr>
          <w:rFonts w:ascii="Arial" w:hAnsi="Arial" w:cs="Arial"/>
          <w:b/>
          <w:bCs/>
          <w:caps/>
          <w:sz w:val="21"/>
          <w:szCs w:val="21"/>
        </w:rPr>
        <w:t>merila</w:t>
      </w:r>
      <w:bookmarkEnd w:id="195"/>
      <w:bookmarkEnd w:id="196"/>
      <w:bookmarkEnd w:id="197"/>
      <w:bookmarkEnd w:id="198"/>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9"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199"/>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Pr="00361EB3">
        <w:rPr>
          <w:rFonts w:eastAsia="Calibri"/>
          <w:sz w:val="21"/>
          <w:szCs w:val="21"/>
          <w:lang w:eastAsia="en-US"/>
        </w:rPr>
        <w:t>«</w:t>
      </w:r>
    </w:p>
    <w:p w14:paraId="2361DAED"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00" w:name="_Hlk51936105"/>
      <w:r w:rsidRPr="00361EB3">
        <w:rPr>
          <w:rFonts w:eastAsia="Calibri"/>
          <w:b/>
          <w:bCs/>
          <w:sz w:val="21"/>
          <w:szCs w:val="21"/>
          <w:lang w:eastAsia="en-US"/>
        </w:rPr>
        <w:t>Izjava o izpolnjevanju pogojev glede ekonomskega in finančnega položaja</w:t>
      </w:r>
      <w:bookmarkEnd w:id="200"/>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1" w:name="_Toc509672563"/>
      <w:bookmarkStart w:id="202" w:name="_Toc94187061"/>
      <w:r w:rsidRPr="0087213F">
        <w:rPr>
          <w:rFonts w:ascii="Arial" w:hAnsi="Arial" w:cs="Arial"/>
          <w:b/>
          <w:bCs/>
          <w:caps/>
          <w:sz w:val="21"/>
          <w:szCs w:val="21"/>
        </w:rPr>
        <w:t>sestavljanje ponudbe</w:t>
      </w:r>
      <w:bookmarkEnd w:id="201"/>
      <w:bookmarkEnd w:id="202"/>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3" w:name="_Toc464638554"/>
      <w:bookmarkStart w:id="204" w:name="_Toc336851749"/>
      <w:bookmarkStart w:id="205" w:name="_Toc336851797"/>
      <w:bookmarkStart w:id="206" w:name="_Toc509672094"/>
      <w:bookmarkStart w:id="207" w:name="_Toc94187062"/>
      <w:bookmarkEnd w:id="203"/>
      <w:r w:rsidRPr="0087213F">
        <w:rPr>
          <w:rFonts w:cs="Times New Roman"/>
          <w:b/>
          <w:bCs/>
          <w:i/>
          <w:sz w:val="21"/>
          <w:szCs w:val="21"/>
          <w:lang w:eastAsia="en-US"/>
        </w:rPr>
        <w:t>Obrazec »</w:t>
      </w:r>
      <w:bookmarkEnd w:id="204"/>
      <w:bookmarkEnd w:id="205"/>
      <w:r w:rsidRPr="0087213F">
        <w:rPr>
          <w:rFonts w:cs="Times New Roman"/>
          <w:b/>
          <w:bCs/>
          <w:i/>
          <w:sz w:val="21"/>
          <w:szCs w:val="21"/>
          <w:lang w:eastAsia="en-US"/>
        </w:rPr>
        <w:t>ESPD« za vse gospodarske subjekte</w:t>
      </w:r>
      <w:bookmarkEnd w:id="206"/>
      <w:bookmarkEnd w:id="207"/>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32"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8" w:name="_Toc464638557"/>
      <w:bookmarkStart w:id="209" w:name="_Toc464638559"/>
      <w:bookmarkStart w:id="210" w:name="_Toc466382905"/>
      <w:bookmarkStart w:id="211" w:name="_Toc466382906"/>
      <w:bookmarkStart w:id="212" w:name="_Toc509672565"/>
      <w:bookmarkStart w:id="213" w:name="_Toc94187063"/>
      <w:bookmarkStart w:id="214" w:name="_Toc336851748"/>
      <w:bookmarkStart w:id="215" w:name="_Toc336851796"/>
      <w:bookmarkEnd w:id="208"/>
      <w:bookmarkEnd w:id="209"/>
      <w:bookmarkEnd w:id="210"/>
      <w:bookmarkEnd w:id="211"/>
      <w:r w:rsidRPr="0087213F">
        <w:rPr>
          <w:rFonts w:cs="Times New Roman"/>
          <w:b/>
          <w:bCs/>
          <w:i/>
          <w:sz w:val="21"/>
          <w:szCs w:val="21"/>
          <w:lang w:eastAsia="en-US"/>
        </w:rPr>
        <w:lastRenderedPageBreak/>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2"/>
      <w:bookmarkEnd w:id="213"/>
    </w:p>
    <w:p w14:paraId="26F6214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bookmarkStart w:id="216" w:name="_Hlk66259636"/>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16"/>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31AB27A9"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mora predložiti bianko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473159B1"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0DDFE310"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Kot finančno zavarovanje za resnost ponudbe se upošteva izključno bianko menica z menično izjavo. Vsa ostala možna zavarovanja ne bodo zadostila kriteriju finančnega zavarovanja v razpisu in se bo ponudba po tem kriteriju izbora izključila kot nedopustna ponudba.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8986AE4" w14:textId="611688A5" w:rsidR="008F59DB" w:rsidRPr="008F59D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1428F054" w14:textId="77777777" w:rsidR="008F59DB" w:rsidRP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7" w:name="_Toc509672566"/>
      <w:bookmarkStart w:id="218" w:name="_Toc94187064"/>
      <w:bookmarkEnd w:id="214"/>
      <w:bookmarkEnd w:id="215"/>
      <w:r w:rsidRPr="0087213F">
        <w:rPr>
          <w:rFonts w:cs="Times New Roman"/>
          <w:b/>
          <w:bCs/>
          <w:i/>
          <w:sz w:val="21"/>
          <w:szCs w:val="21"/>
          <w:lang w:eastAsia="en-US"/>
        </w:rPr>
        <w:t>Zavarovanje za dobro izvedbo pogodbenih obveznosti</w:t>
      </w:r>
      <w:bookmarkEnd w:id="217"/>
      <w:bookmarkEnd w:id="218"/>
    </w:p>
    <w:p w14:paraId="3A8375C5" w14:textId="3583BAE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bookmarkStart w:id="219" w:name="_Toc467501200"/>
      <w:bookmarkStart w:id="220" w:name="_Toc467501201"/>
      <w:bookmarkStart w:id="221" w:name="_Toc509672568"/>
      <w:bookmarkStart w:id="222" w:name="_Toc94187065"/>
      <w:bookmarkEnd w:id="219"/>
      <w:bookmarkEnd w:id="220"/>
      <w:r w:rsidRPr="00225296">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225296">
        <w:rPr>
          <w:rFonts w:eastAsia="Calibri" w:cs="Times New Roman"/>
          <w:bCs/>
          <w:sz w:val="20"/>
          <w:lang w:eastAsia="en-US"/>
        </w:rPr>
        <w:t xml:space="preserve">bo moral v 10 dneh po podpisu pogodbe priložiti 1 bianco menico v višini </w:t>
      </w:r>
      <w:r>
        <w:rPr>
          <w:rFonts w:eastAsia="Calibri" w:cs="Times New Roman"/>
          <w:bCs/>
          <w:sz w:val="20"/>
          <w:lang w:eastAsia="en-US"/>
        </w:rPr>
        <w:t>10</w:t>
      </w:r>
      <w:r w:rsidRPr="00225296">
        <w:rPr>
          <w:rFonts w:eastAsia="Calibri" w:cs="Times New Roman"/>
          <w:bCs/>
          <w:sz w:val="20"/>
          <w:lang w:eastAsia="en-US"/>
        </w:rPr>
        <w:t xml:space="preserve">% pogodbene vrednosti za dobro izvedbo pogodbenih obveznosti plačljivo na prvi poziv. </w:t>
      </w:r>
    </w:p>
    <w:p w14:paraId="6049CE6C" w14:textId="7777777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p>
    <w:p w14:paraId="0A80E67F"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bCs/>
          <w:sz w:val="20"/>
          <w:lang w:eastAsia="en-US"/>
        </w:rPr>
        <w:t>Naročnik bo lahko unovčil menice v primeru nekakovostnega izvajanja javnega naročila in kršitvi pogodbenih določil.</w:t>
      </w:r>
    </w:p>
    <w:p w14:paraId="0E1740C6"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xml:space="preserve">S tem zavarovanjem se izvajalec zavezuje, da bo svojo pogodbeno obveznost izpolnil v dogovorjeni kvaliteti, količini in pogodbenem roku. </w:t>
      </w:r>
    </w:p>
    <w:p w14:paraId="2D1CACF8"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515E5BB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Naročnik bo unovčil zavarovanje za dobro izvedbo obveznosti po tej pogodbi v primeru:</w:t>
      </w:r>
    </w:p>
    <w:p w14:paraId="2BF24D5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pričel izvajati svojih pogodbenih obveznosti v skladu z določili pogodbe ali</w:t>
      </w:r>
    </w:p>
    <w:p w14:paraId="098D906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izpolnil svojih pogodbenih obveznosti v skladu z določili pogodbe ali</w:t>
      </w:r>
    </w:p>
    <w:p w14:paraId="16E9365B"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pravočasno izpolnil svojih pogodbenih obveznosti v skladu z določili pogodbe ali</w:t>
      </w:r>
    </w:p>
    <w:p w14:paraId="0BD6F55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pravilno izpolnil svojih pogodbenih obveznosti v skladu z določili pogodbe ali</w:t>
      </w:r>
    </w:p>
    <w:p w14:paraId="508F9C0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bo izbrani ponudnik prenehal izpolnjevati svoje pogodbene obveznosti v skladu z določili pogodbe.</w:t>
      </w:r>
    </w:p>
    <w:p w14:paraId="30613E3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1D9D7C82"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1"/>
      <w:r>
        <w:rPr>
          <w:rFonts w:cs="Times New Roman"/>
          <w:b/>
          <w:bCs/>
          <w:iCs/>
          <w:sz w:val="21"/>
          <w:szCs w:val="21"/>
          <w:lang w:eastAsia="en-US"/>
        </w:rPr>
        <w:t>:</w:t>
      </w:r>
      <w:bookmarkEnd w:id="222"/>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3" w:name="_Toc336851754"/>
      <w:bookmarkStart w:id="224" w:name="_Toc336851802"/>
      <w:bookmarkStart w:id="225" w:name="_Toc509672569"/>
      <w:bookmarkStart w:id="226" w:name="_Toc94187066"/>
      <w:r w:rsidRPr="0087213F">
        <w:rPr>
          <w:rFonts w:cs="Times New Roman"/>
          <w:b/>
          <w:bCs/>
          <w:i/>
          <w:sz w:val="21"/>
          <w:szCs w:val="21"/>
          <w:lang w:eastAsia="en-US"/>
        </w:rPr>
        <w:t>Skupna ponudba</w:t>
      </w:r>
      <w:bookmarkEnd w:id="223"/>
      <w:bookmarkEnd w:id="224"/>
      <w:bookmarkEnd w:id="225"/>
      <w:bookmarkEnd w:id="226"/>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7"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27"/>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8" w:name="_Toc336851755"/>
      <w:bookmarkStart w:id="229" w:name="_Toc336851803"/>
      <w:bookmarkStart w:id="230"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94187067"/>
      <w:r w:rsidRPr="0087213F">
        <w:rPr>
          <w:rFonts w:cs="Times New Roman"/>
          <w:b/>
          <w:bCs/>
          <w:i/>
          <w:sz w:val="21"/>
          <w:szCs w:val="21"/>
          <w:lang w:eastAsia="en-US"/>
        </w:rPr>
        <w:t>Ponudba s podizvajalci</w:t>
      </w:r>
      <w:bookmarkEnd w:id="228"/>
      <w:bookmarkEnd w:id="229"/>
      <w:bookmarkEnd w:id="230"/>
      <w:bookmarkEnd w:id="231"/>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2" w:name="_Toc336851756"/>
      <w:bookmarkStart w:id="233" w:name="_Toc336851804"/>
      <w:bookmarkStart w:id="234"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5" w:name="_Toc94187068"/>
      <w:r w:rsidRPr="0087213F">
        <w:rPr>
          <w:rFonts w:cs="Times New Roman"/>
          <w:b/>
          <w:bCs/>
          <w:i/>
          <w:sz w:val="21"/>
          <w:szCs w:val="21"/>
          <w:lang w:eastAsia="en-US"/>
        </w:rPr>
        <w:t>Variantne ponudbe</w:t>
      </w:r>
      <w:bookmarkEnd w:id="232"/>
      <w:bookmarkEnd w:id="233"/>
      <w:bookmarkEnd w:id="234"/>
      <w:bookmarkEnd w:id="235"/>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6" w:name="_Toc336851757"/>
      <w:bookmarkStart w:id="237" w:name="_Toc336851805"/>
      <w:bookmarkStart w:id="238" w:name="_Toc509672572"/>
      <w:bookmarkStart w:id="239" w:name="_Toc94187069"/>
      <w:r w:rsidRPr="0087213F">
        <w:rPr>
          <w:rFonts w:cs="Times New Roman"/>
          <w:b/>
          <w:bCs/>
          <w:i/>
          <w:sz w:val="21"/>
          <w:szCs w:val="21"/>
          <w:lang w:eastAsia="en-US"/>
        </w:rPr>
        <w:t>Jezik ponudbe</w:t>
      </w:r>
      <w:bookmarkEnd w:id="236"/>
      <w:bookmarkEnd w:id="237"/>
      <w:bookmarkEnd w:id="238"/>
      <w:bookmarkEnd w:id="239"/>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0" w:name="_Toc336851759"/>
      <w:bookmarkStart w:id="241" w:name="_Toc336851807"/>
      <w:bookmarkStart w:id="242" w:name="_Toc509672573"/>
      <w:bookmarkStart w:id="243" w:name="_Toc94187070"/>
      <w:r w:rsidRPr="0087213F">
        <w:rPr>
          <w:rFonts w:cs="Times New Roman"/>
          <w:b/>
          <w:bCs/>
          <w:i/>
          <w:sz w:val="21"/>
          <w:szCs w:val="21"/>
          <w:lang w:eastAsia="en-US"/>
        </w:rPr>
        <w:t>Veljavnost ponudbe</w:t>
      </w:r>
      <w:bookmarkEnd w:id="240"/>
      <w:bookmarkEnd w:id="241"/>
      <w:bookmarkEnd w:id="242"/>
      <w:bookmarkEnd w:id="243"/>
    </w:p>
    <w:p w14:paraId="36138DAC" w14:textId="71432464"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BF6512">
        <w:rPr>
          <w:rFonts w:eastAsia="Calibri" w:cs="Times New Roman"/>
          <w:sz w:val="21"/>
          <w:szCs w:val="21"/>
          <w:lang w:eastAsia="en-US"/>
        </w:rPr>
        <w:t xml:space="preserve">2 </w:t>
      </w:r>
      <w:r w:rsidR="009D1DA7">
        <w:rPr>
          <w:rFonts w:eastAsia="Calibri" w:cs="Times New Roman"/>
          <w:sz w:val="21"/>
          <w:szCs w:val="21"/>
          <w:lang w:eastAsia="en-US"/>
        </w:rPr>
        <w:t>uri</w:t>
      </w:r>
      <w:r w:rsidR="00D71339" w:rsidRPr="0087213F">
        <w:rPr>
          <w:rFonts w:eastAsia="Calibri" w:cs="Times New Roman"/>
          <w:sz w:val="21"/>
          <w:szCs w:val="21"/>
          <w:lang w:eastAsia="en-US"/>
        </w:rPr>
        <w:t xml:space="preserve"> 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60"/>
      <w:bookmarkStart w:id="245" w:name="_Toc336851808"/>
      <w:bookmarkStart w:id="246" w:name="_Toc509672574"/>
      <w:bookmarkStart w:id="247" w:name="_Toc94187071"/>
      <w:r w:rsidRPr="0087213F">
        <w:rPr>
          <w:rFonts w:cs="Times New Roman"/>
          <w:b/>
          <w:bCs/>
          <w:i/>
          <w:sz w:val="21"/>
          <w:szCs w:val="21"/>
          <w:lang w:eastAsia="en-US"/>
        </w:rPr>
        <w:t>Stroški ponudbe</w:t>
      </w:r>
      <w:bookmarkEnd w:id="244"/>
      <w:bookmarkEnd w:id="245"/>
      <w:bookmarkEnd w:id="246"/>
      <w:bookmarkEnd w:id="247"/>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8" w:name="_Toc509672575"/>
      <w:bookmarkStart w:id="249" w:name="_Toc94187072"/>
      <w:r w:rsidRPr="0087213F">
        <w:rPr>
          <w:rFonts w:cs="Times New Roman"/>
          <w:b/>
          <w:bCs/>
          <w:i/>
          <w:sz w:val="21"/>
          <w:szCs w:val="21"/>
          <w:lang w:eastAsia="en-US"/>
        </w:rPr>
        <w:t>Protikorupcijsko določilo</w:t>
      </w:r>
      <w:bookmarkEnd w:id="248"/>
      <w:bookmarkEnd w:id="249"/>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0" w:name="_Toc467133897"/>
      <w:bookmarkStart w:id="251" w:name="_Toc467501214"/>
      <w:bookmarkStart w:id="252" w:name="_Toc336851763"/>
      <w:bookmarkStart w:id="253" w:name="_Toc336851811"/>
      <w:bookmarkStart w:id="254" w:name="_Toc509672576"/>
      <w:bookmarkStart w:id="255" w:name="_Toc94187073"/>
      <w:bookmarkStart w:id="256" w:name="_Toc336851761"/>
      <w:bookmarkStart w:id="257" w:name="_Toc336851809"/>
      <w:bookmarkEnd w:id="250"/>
      <w:bookmarkEnd w:id="251"/>
      <w:r w:rsidRPr="0087213F">
        <w:rPr>
          <w:rFonts w:ascii="Arial" w:hAnsi="Arial" w:cs="Arial"/>
          <w:b/>
          <w:bCs/>
          <w:caps/>
          <w:sz w:val="21"/>
          <w:szCs w:val="21"/>
        </w:rPr>
        <w:t>obvestilo o odločitvi o oddaji naročila</w:t>
      </w:r>
      <w:bookmarkEnd w:id="252"/>
      <w:bookmarkEnd w:id="253"/>
      <w:bookmarkEnd w:id="254"/>
      <w:bookmarkEnd w:id="255"/>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509672577"/>
      <w:bookmarkStart w:id="259" w:name="_Toc94187074"/>
      <w:r w:rsidRPr="0087213F">
        <w:rPr>
          <w:rFonts w:ascii="Arial" w:hAnsi="Arial" w:cs="Arial"/>
          <w:b/>
          <w:bCs/>
          <w:caps/>
          <w:sz w:val="21"/>
          <w:szCs w:val="21"/>
        </w:rPr>
        <w:t>odstop od izvedbe javnega naročila</w:t>
      </w:r>
      <w:bookmarkEnd w:id="256"/>
      <w:bookmarkEnd w:id="257"/>
      <w:bookmarkEnd w:id="258"/>
      <w:bookmarkEnd w:id="259"/>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33"/>
      <w:footerReference w:type="default" r:id="rId34"/>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A1F31" w14:textId="77777777" w:rsidR="00CA5514" w:rsidRDefault="00CA5514">
      <w:r>
        <w:separator/>
      </w:r>
    </w:p>
  </w:endnote>
  <w:endnote w:type="continuationSeparator" w:id="0">
    <w:p w14:paraId="5E95C667" w14:textId="77777777" w:rsidR="00CA5514" w:rsidRDefault="00CA5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71BC9" w14:textId="77777777" w:rsidR="00CA5514" w:rsidRDefault="00CA5514">
      <w:r>
        <w:rPr>
          <w:color w:val="000000"/>
        </w:rPr>
        <w:separator/>
      </w:r>
    </w:p>
  </w:footnote>
  <w:footnote w:type="continuationSeparator" w:id="0">
    <w:p w14:paraId="2DA01593" w14:textId="77777777" w:rsidR="00CA5514" w:rsidRDefault="00CA5514">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6F40"/>
    <w:rsid w:val="00080783"/>
    <w:rsid w:val="00080B76"/>
    <w:rsid w:val="0008145A"/>
    <w:rsid w:val="00081477"/>
    <w:rsid w:val="00081D29"/>
    <w:rsid w:val="00082A8B"/>
    <w:rsid w:val="00085EF8"/>
    <w:rsid w:val="00086458"/>
    <w:rsid w:val="00090C4C"/>
    <w:rsid w:val="00094681"/>
    <w:rsid w:val="00096EFB"/>
    <w:rsid w:val="000A2087"/>
    <w:rsid w:val="000A25A2"/>
    <w:rsid w:val="000A2C4C"/>
    <w:rsid w:val="000B1CF5"/>
    <w:rsid w:val="000B2386"/>
    <w:rsid w:val="000B4CE9"/>
    <w:rsid w:val="000B612E"/>
    <w:rsid w:val="000B743D"/>
    <w:rsid w:val="000C0138"/>
    <w:rsid w:val="000C11CB"/>
    <w:rsid w:val="000C188A"/>
    <w:rsid w:val="000C198C"/>
    <w:rsid w:val="000C3BC5"/>
    <w:rsid w:val="000C58EC"/>
    <w:rsid w:val="000C6081"/>
    <w:rsid w:val="000C7890"/>
    <w:rsid w:val="000D438B"/>
    <w:rsid w:val="000D45B4"/>
    <w:rsid w:val="000D59C3"/>
    <w:rsid w:val="000D63C0"/>
    <w:rsid w:val="000E18F2"/>
    <w:rsid w:val="000E1E8F"/>
    <w:rsid w:val="000E3BB5"/>
    <w:rsid w:val="000E5188"/>
    <w:rsid w:val="000F187E"/>
    <w:rsid w:val="000F1B26"/>
    <w:rsid w:val="000F2162"/>
    <w:rsid w:val="000F74B9"/>
    <w:rsid w:val="00100C85"/>
    <w:rsid w:val="00106E25"/>
    <w:rsid w:val="0010722F"/>
    <w:rsid w:val="0011324F"/>
    <w:rsid w:val="001171D1"/>
    <w:rsid w:val="001173CB"/>
    <w:rsid w:val="00117E90"/>
    <w:rsid w:val="00122D2F"/>
    <w:rsid w:val="00135A9D"/>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0601"/>
    <w:rsid w:val="00170FB3"/>
    <w:rsid w:val="001742E4"/>
    <w:rsid w:val="00175FCA"/>
    <w:rsid w:val="00176785"/>
    <w:rsid w:val="0017748D"/>
    <w:rsid w:val="00182E3D"/>
    <w:rsid w:val="00184B90"/>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777B"/>
    <w:rsid w:val="001F7A17"/>
    <w:rsid w:val="002027CA"/>
    <w:rsid w:val="00203124"/>
    <w:rsid w:val="002033A6"/>
    <w:rsid w:val="00205D16"/>
    <w:rsid w:val="00207B4E"/>
    <w:rsid w:val="00207BAC"/>
    <w:rsid w:val="002106CD"/>
    <w:rsid w:val="0021168D"/>
    <w:rsid w:val="00212673"/>
    <w:rsid w:val="00213C0E"/>
    <w:rsid w:val="002156BB"/>
    <w:rsid w:val="00221F70"/>
    <w:rsid w:val="00223095"/>
    <w:rsid w:val="00225296"/>
    <w:rsid w:val="00225DFB"/>
    <w:rsid w:val="002264DA"/>
    <w:rsid w:val="00231ECE"/>
    <w:rsid w:val="00233A27"/>
    <w:rsid w:val="00233DE3"/>
    <w:rsid w:val="00237D40"/>
    <w:rsid w:val="00242730"/>
    <w:rsid w:val="00246127"/>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7246"/>
    <w:rsid w:val="002C7B30"/>
    <w:rsid w:val="002C7EF4"/>
    <w:rsid w:val="002D110B"/>
    <w:rsid w:val="002D1B78"/>
    <w:rsid w:val="002D22D4"/>
    <w:rsid w:val="002D5857"/>
    <w:rsid w:val="002D58F4"/>
    <w:rsid w:val="002D5D4A"/>
    <w:rsid w:val="002D6815"/>
    <w:rsid w:val="002D74DA"/>
    <w:rsid w:val="002E235C"/>
    <w:rsid w:val="002E2FEC"/>
    <w:rsid w:val="002E35B8"/>
    <w:rsid w:val="002E654E"/>
    <w:rsid w:val="002E717F"/>
    <w:rsid w:val="002E7565"/>
    <w:rsid w:val="002F47DE"/>
    <w:rsid w:val="002F5A78"/>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97A"/>
    <w:rsid w:val="0032394E"/>
    <w:rsid w:val="00325A9C"/>
    <w:rsid w:val="003278BB"/>
    <w:rsid w:val="00334BCD"/>
    <w:rsid w:val="00335A8D"/>
    <w:rsid w:val="00337F0A"/>
    <w:rsid w:val="0034052E"/>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5916"/>
    <w:rsid w:val="0039712E"/>
    <w:rsid w:val="003A08DF"/>
    <w:rsid w:val="003A2E1E"/>
    <w:rsid w:val="003A3465"/>
    <w:rsid w:val="003A6C90"/>
    <w:rsid w:val="003B0977"/>
    <w:rsid w:val="003B40DD"/>
    <w:rsid w:val="003C34A6"/>
    <w:rsid w:val="003C3A31"/>
    <w:rsid w:val="003C3CB7"/>
    <w:rsid w:val="003C3DE7"/>
    <w:rsid w:val="003C6A44"/>
    <w:rsid w:val="003C7BC6"/>
    <w:rsid w:val="003D1B02"/>
    <w:rsid w:val="003D373F"/>
    <w:rsid w:val="003D4F9F"/>
    <w:rsid w:val="003D7ADB"/>
    <w:rsid w:val="003E04F7"/>
    <w:rsid w:val="003E0F53"/>
    <w:rsid w:val="003E1B8F"/>
    <w:rsid w:val="003E3493"/>
    <w:rsid w:val="003E3958"/>
    <w:rsid w:val="003E5305"/>
    <w:rsid w:val="003F14E0"/>
    <w:rsid w:val="003F1B67"/>
    <w:rsid w:val="003F2DB5"/>
    <w:rsid w:val="003F3797"/>
    <w:rsid w:val="003F4791"/>
    <w:rsid w:val="003F652A"/>
    <w:rsid w:val="003F6566"/>
    <w:rsid w:val="003F6847"/>
    <w:rsid w:val="00402AE2"/>
    <w:rsid w:val="00403646"/>
    <w:rsid w:val="004046A1"/>
    <w:rsid w:val="004051C6"/>
    <w:rsid w:val="00405F7A"/>
    <w:rsid w:val="00406EB2"/>
    <w:rsid w:val="00407A2D"/>
    <w:rsid w:val="00407E8C"/>
    <w:rsid w:val="00410EF3"/>
    <w:rsid w:val="00410F94"/>
    <w:rsid w:val="004132BC"/>
    <w:rsid w:val="00414EE7"/>
    <w:rsid w:val="00420873"/>
    <w:rsid w:val="00421080"/>
    <w:rsid w:val="00421A5B"/>
    <w:rsid w:val="004222DE"/>
    <w:rsid w:val="00432C5B"/>
    <w:rsid w:val="00434A6F"/>
    <w:rsid w:val="00443C25"/>
    <w:rsid w:val="00443FC6"/>
    <w:rsid w:val="00447807"/>
    <w:rsid w:val="004505D0"/>
    <w:rsid w:val="00450E7D"/>
    <w:rsid w:val="00454A23"/>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91629"/>
    <w:rsid w:val="004A022E"/>
    <w:rsid w:val="004A06D7"/>
    <w:rsid w:val="004A3E5E"/>
    <w:rsid w:val="004A4709"/>
    <w:rsid w:val="004B0D1B"/>
    <w:rsid w:val="004B2083"/>
    <w:rsid w:val="004B2850"/>
    <w:rsid w:val="004B3A6F"/>
    <w:rsid w:val="004B72F6"/>
    <w:rsid w:val="004C11AD"/>
    <w:rsid w:val="004C1D4C"/>
    <w:rsid w:val="004C2F24"/>
    <w:rsid w:val="004C559F"/>
    <w:rsid w:val="004C690F"/>
    <w:rsid w:val="004C7286"/>
    <w:rsid w:val="004C74FE"/>
    <w:rsid w:val="004D13FC"/>
    <w:rsid w:val="004D630D"/>
    <w:rsid w:val="004D67F1"/>
    <w:rsid w:val="004D74EB"/>
    <w:rsid w:val="004E3B15"/>
    <w:rsid w:val="004E48C5"/>
    <w:rsid w:val="004E6940"/>
    <w:rsid w:val="004F1D3E"/>
    <w:rsid w:val="004F1D9E"/>
    <w:rsid w:val="004F7243"/>
    <w:rsid w:val="005006D1"/>
    <w:rsid w:val="00501FEA"/>
    <w:rsid w:val="005023DE"/>
    <w:rsid w:val="00506CD1"/>
    <w:rsid w:val="00512AD7"/>
    <w:rsid w:val="0051401D"/>
    <w:rsid w:val="00514E4E"/>
    <w:rsid w:val="00514E6F"/>
    <w:rsid w:val="0051678F"/>
    <w:rsid w:val="00516C5F"/>
    <w:rsid w:val="0052104E"/>
    <w:rsid w:val="00521DA3"/>
    <w:rsid w:val="00524DC3"/>
    <w:rsid w:val="005261FA"/>
    <w:rsid w:val="005270B6"/>
    <w:rsid w:val="00533A71"/>
    <w:rsid w:val="00540F46"/>
    <w:rsid w:val="00545059"/>
    <w:rsid w:val="00547851"/>
    <w:rsid w:val="0055105B"/>
    <w:rsid w:val="0055539C"/>
    <w:rsid w:val="00560BDF"/>
    <w:rsid w:val="0056250E"/>
    <w:rsid w:val="0056302D"/>
    <w:rsid w:val="00565552"/>
    <w:rsid w:val="00567648"/>
    <w:rsid w:val="00571E4B"/>
    <w:rsid w:val="0057431D"/>
    <w:rsid w:val="005834FC"/>
    <w:rsid w:val="005837EB"/>
    <w:rsid w:val="00585C92"/>
    <w:rsid w:val="005868AD"/>
    <w:rsid w:val="0059033E"/>
    <w:rsid w:val="0059081B"/>
    <w:rsid w:val="005934D5"/>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6C87"/>
    <w:rsid w:val="005E138D"/>
    <w:rsid w:val="005E155F"/>
    <w:rsid w:val="005E1D83"/>
    <w:rsid w:val="005E3CA5"/>
    <w:rsid w:val="005E4E20"/>
    <w:rsid w:val="005E6901"/>
    <w:rsid w:val="005E6AAD"/>
    <w:rsid w:val="005E7DF2"/>
    <w:rsid w:val="005F188E"/>
    <w:rsid w:val="005F3E2B"/>
    <w:rsid w:val="005F5181"/>
    <w:rsid w:val="005F608B"/>
    <w:rsid w:val="00600374"/>
    <w:rsid w:val="00601853"/>
    <w:rsid w:val="00606605"/>
    <w:rsid w:val="006066BC"/>
    <w:rsid w:val="006110EB"/>
    <w:rsid w:val="0061193D"/>
    <w:rsid w:val="006122C3"/>
    <w:rsid w:val="0062057D"/>
    <w:rsid w:val="00623452"/>
    <w:rsid w:val="00631248"/>
    <w:rsid w:val="006319AC"/>
    <w:rsid w:val="00633C40"/>
    <w:rsid w:val="006359A1"/>
    <w:rsid w:val="00642762"/>
    <w:rsid w:val="0064567A"/>
    <w:rsid w:val="00647F43"/>
    <w:rsid w:val="006526A1"/>
    <w:rsid w:val="00652C5C"/>
    <w:rsid w:val="006531FB"/>
    <w:rsid w:val="006533F7"/>
    <w:rsid w:val="0065360D"/>
    <w:rsid w:val="006541D1"/>
    <w:rsid w:val="00665102"/>
    <w:rsid w:val="006659DA"/>
    <w:rsid w:val="00667F4B"/>
    <w:rsid w:val="00672F89"/>
    <w:rsid w:val="0067479A"/>
    <w:rsid w:val="00687E3A"/>
    <w:rsid w:val="00691568"/>
    <w:rsid w:val="006967A4"/>
    <w:rsid w:val="006A12A6"/>
    <w:rsid w:val="006A16A7"/>
    <w:rsid w:val="006A708F"/>
    <w:rsid w:val="006B1EDB"/>
    <w:rsid w:val="006B2A73"/>
    <w:rsid w:val="006B4193"/>
    <w:rsid w:val="006B583C"/>
    <w:rsid w:val="006B59CA"/>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7027FF"/>
    <w:rsid w:val="00702839"/>
    <w:rsid w:val="00703039"/>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B3D"/>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414D"/>
    <w:rsid w:val="007A45B5"/>
    <w:rsid w:val="007A5627"/>
    <w:rsid w:val="007A6FEF"/>
    <w:rsid w:val="007B19D6"/>
    <w:rsid w:val="007B27F7"/>
    <w:rsid w:val="007B58DB"/>
    <w:rsid w:val="007C1DD2"/>
    <w:rsid w:val="007C5AC2"/>
    <w:rsid w:val="007D1F22"/>
    <w:rsid w:val="007D2E5C"/>
    <w:rsid w:val="007D38F8"/>
    <w:rsid w:val="007D3E06"/>
    <w:rsid w:val="007D4FA7"/>
    <w:rsid w:val="007D787F"/>
    <w:rsid w:val="007E08C2"/>
    <w:rsid w:val="007E08C6"/>
    <w:rsid w:val="007F252A"/>
    <w:rsid w:val="007F37AA"/>
    <w:rsid w:val="007F6344"/>
    <w:rsid w:val="007F6652"/>
    <w:rsid w:val="008006A0"/>
    <w:rsid w:val="00805734"/>
    <w:rsid w:val="00810E2C"/>
    <w:rsid w:val="008113B5"/>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343"/>
    <w:rsid w:val="008505A1"/>
    <w:rsid w:val="00852E34"/>
    <w:rsid w:val="00855BDD"/>
    <w:rsid w:val="0085620C"/>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403E"/>
    <w:rsid w:val="008F59DB"/>
    <w:rsid w:val="008F70ED"/>
    <w:rsid w:val="00900345"/>
    <w:rsid w:val="00901592"/>
    <w:rsid w:val="00901B9C"/>
    <w:rsid w:val="00904C62"/>
    <w:rsid w:val="009062B2"/>
    <w:rsid w:val="00907BE8"/>
    <w:rsid w:val="00912D74"/>
    <w:rsid w:val="009135C9"/>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7B6"/>
    <w:rsid w:val="00943BD8"/>
    <w:rsid w:val="00946C28"/>
    <w:rsid w:val="009501B6"/>
    <w:rsid w:val="009527DB"/>
    <w:rsid w:val="00955F32"/>
    <w:rsid w:val="009608F4"/>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636D"/>
    <w:rsid w:val="009A6B05"/>
    <w:rsid w:val="009A7C00"/>
    <w:rsid w:val="009B1A59"/>
    <w:rsid w:val="009B30F9"/>
    <w:rsid w:val="009B59A2"/>
    <w:rsid w:val="009B5DD6"/>
    <w:rsid w:val="009B7122"/>
    <w:rsid w:val="009B7F7A"/>
    <w:rsid w:val="009B7FC1"/>
    <w:rsid w:val="009C3793"/>
    <w:rsid w:val="009C3991"/>
    <w:rsid w:val="009C605F"/>
    <w:rsid w:val="009C794C"/>
    <w:rsid w:val="009C7A56"/>
    <w:rsid w:val="009D13A3"/>
    <w:rsid w:val="009D1DA7"/>
    <w:rsid w:val="009D2CDA"/>
    <w:rsid w:val="009D392D"/>
    <w:rsid w:val="009D4050"/>
    <w:rsid w:val="009D60A4"/>
    <w:rsid w:val="009E030D"/>
    <w:rsid w:val="009E1352"/>
    <w:rsid w:val="009E1E74"/>
    <w:rsid w:val="009E5A8D"/>
    <w:rsid w:val="009E5C29"/>
    <w:rsid w:val="009E7E66"/>
    <w:rsid w:val="009F5D38"/>
    <w:rsid w:val="009F603E"/>
    <w:rsid w:val="009F70FB"/>
    <w:rsid w:val="00A0023E"/>
    <w:rsid w:val="00A00673"/>
    <w:rsid w:val="00A02FEB"/>
    <w:rsid w:val="00A038D0"/>
    <w:rsid w:val="00A04B37"/>
    <w:rsid w:val="00A055F5"/>
    <w:rsid w:val="00A069D6"/>
    <w:rsid w:val="00A070E7"/>
    <w:rsid w:val="00A106C9"/>
    <w:rsid w:val="00A10BF3"/>
    <w:rsid w:val="00A11812"/>
    <w:rsid w:val="00A1503B"/>
    <w:rsid w:val="00A20027"/>
    <w:rsid w:val="00A20E04"/>
    <w:rsid w:val="00A213DB"/>
    <w:rsid w:val="00A24FFC"/>
    <w:rsid w:val="00A252F3"/>
    <w:rsid w:val="00A27086"/>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8D"/>
    <w:rsid w:val="00A8473C"/>
    <w:rsid w:val="00A854F4"/>
    <w:rsid w:val="00A868EF"/>
    <w:rsid w:val="00A8795B"/>
    <w:rsid w:val="00A9255B"/>
    <w:rsid w:val="00A94316"/>
    <w:rsid w:val="00A95E42"/>
    <w:rsid w:val="00A965B4"/>
    <w:rsid w:val="00A979E5"/>
    <w:rsid w:val="00AA0A2E"/>
    <w:rsid w:val="00AA1CDF"/>
    <w:rsid w:val="00AA63D7"/>
    <w:rsid w:val="00AA7A69"/>
    <w:rsid w:val="00AA7BAD"/>
    <w:rsid w:val="00AB388E"/>
    <w:rsid w:val="00AB5352"/>
    <w:rsid w:val="00AB6320"/>
    <w:rsid w:val="00AC01CD"/>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908B1"/>
    <w:rsid w:val="00B920B5"/>
    <w:rsid w:val="00B96C0F"/>
    <w:rsid w:val="00BA0753"/>
    <w:rsid w:val="00BA5099"/>
    <w:rsid w:val="00BA5932"/>
    <w:rsid w:val="00BB17A0"/>
    <w:rsid w:val="00BC00B3"/>
    <w:rsid w:val="00BC02EF"/>
    <w:rsid w:val="00BC176B"/>
    <w:rsid w:val="00BC2D3D"/>
    <w:rsid w:val="00BC4774"/>
    <w:rsid w:val="00BD3364"/>
    <w:rsid w:val="00BD5B63"/>
    <w:rsid w:val="00BD6C31"/>
    <w:rsid w:val="00BD739F"/>
    <w:rsid w:val="00BD7760"/>
    <w:rsid w:val="00BE1E6D"/>
    <w:rsid w:val="00BE42E2"/>
    <w:rsid w:val="00BE5025"/>
    <w:rsid w:val="00BE6DC4"/>
    <w:rsid w:val="00BE7576"/>
    <w:rsid w:val="00BF0326"/>
    <w:rsid w:val="00BF154D"/>
    <w:rsid w:val="00BF1801"/>
    <w:rsid w:val="00BF1C50"/>
    <w:rsid w:val="00BF2CD1"/>
    <w:rsid w:val="00BF3836"/>
    <w:rsid w:val="00BF4826"/>
    <w:rsid w:val="00BF6512"/>
    <w:rsid w:val="00BF7C19"/>
    <w:rsid w:val="00C0040E"/>
    <w:rsid w:val="00C04D82"/>
    <w:rsid w:val="00C1308A"/>
    <w:rsid w:val="00C158E7"/>
    <w:rsid w:val="00C158EB"/>
    <w:rsid w:val="00C15B97"/>
    <w:rsid w:val="00C17441"/>
    <w:rsid w:val="00C20526"/>
    <w:rsid w:val="00C20C31"/>
    <w:rsid w:val="00C2259A"/>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34E"/>
    <w:rsid w:val="00C7044D"/>
    <w:rsid w:val="00C74307"/>
    <w:rsid w:val="00C74A78"/>
    <w:rsid w:val="00C74BE3"/>
    <w:rsid w:val="00C74C99"/>
    <w:rsid w:val="00C74FBE"/>
    <w:rsid w:val="00C765C7"/>
    <w:rsid w:val="00C779EB"/>
    <w:rsid w:val="00C803CE"/>
    <w:rsid w:val="00C8486D"/>
    <w:rsid w:val="00C84A59"/>
    <w:rsid w:val="00C85575"/>
    <w:rsid w:val="00C862D5"/>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F188C"/>
    <w:rsid w:val="00CF4480"/>
    <w:rsid w:val="00CF5A0E"/>
    <w:rsid w:val="00D01119"/>
    <w:rsid w:val="00D04901"/>
    <w:rsid w:val="00D057C3"/>
    <w:rsid w:val="00D05C80"/>
    <w:rsid w:val="00D05E0F"/>
    <w:rsid w:val="00D0612F"/>
    <w:rsid w:val="00D069D6"/>
    <w:rsid w:val="00D1006A"/>
    <w:rsid w:val="00D1021E"/>
    <w:rsid w:val="00D1048C"/>
    <w:rsid w:val="00D122BF"/>
    <w:rsid w:val="00D13891"/>
    <w:rsid w:val="00D15C95"/>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51A0"/>
    <w:rsid w:val="00D57AEF"/>
    <w:rsid w:val="00D608B7"/>
    <w:rsid w:val="00D60D01"/>
    <w:rsid w:val="00D61C36"/>
    <w:rsid w:val="00D6226F"/>
    <w:rsid w:val="00D658D9"/>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53C1"/>
    <w:rsid w:val="00DF1AB8"/>
    <w:rsid w:val="00DF60F6"/>
    <w:rsid w:val="00DF7294"/>
    <w:rsid w:val="00DF7404"/>
    <w:rsid w:val="00DF7F7F"/>
    <w:rsid w:val="00E0253C"/>
    <w:rsid w:val="00E0468E"/>
    <w:rsid w:val="00E12541"/>
    <w:rsid w:val="00E20C43"/>
    <w:rsid w:val="00E211C6"/>
    <w:rsid w:val="00E215D4"/>
    <w:rsid w:val="00E220D2"/>
    <w:rsid w:val="00E25FFD"/>
    <w:rsid w:val="00E32C33"/>
    <w:rsid w:val="00E33ABE"/>
    <w:rsid w:val="00E34642"/>
    <w:rsid w:val="00E34CBE"/>
    <w:rsid w:val="00E3536F"/>
    <w:rsid w:val="00E358E8"/>
    <w:rsid w:val="00E37687"/>
    <w:rsid w:val="00E42629"/>
    <w:rsid w:val="00E43859"/>
    <w:rsid w:val="00E444CF"/>
    <w:rsid w:val="00E45FCC"/>
    <w:rsid w:val="00E47A53"/>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64B7"/>
    <w:rsid w:val="00E67F8F"/>
    <w:rsid w:val="00E7274D"/>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EC4"/>
    <w:rsid w:val="00EF7226"/>
    <w:rsid w:val="00F03905"/>
    <w:rsid w:val="00F0641E"/>
    <w:rsid w:val="00F07E40"/>
    <w:rsid w:val="00F12B85"/>
    <w:rsid w:val="00F13F33"/>
    <w:rsid w:val="00F1451A"/>
    <w:rsid w:val="00F16463"/>
    <w:rsid w:val="00F16BBE"/>
    <w:rsid w:val="00F16CC1"/>
    <w:rsid w:val="00F2257B"/>
    <w:rsid w:val="00F271C1"/>
    <w:rsid w:val="00F3015F"/>
    <w:rsid w:val="00F325AB"/>
    <w:rsid w:val="00F32AE5"/>
    <w:rsid w:val="00F33080"/>
    <w:rsid w:val="00F43C21"/>
    <w:rsid w:val="00F45017"/>
    <w:rsid w:val="00F450EE"/>
    <w:rsid w:val="00F501D7"/>
    <w:rsid w:val="00F524AC"/>
    <w:rsid w:val="00F52C56"/>
    <w:rsid w:val="00F531FF"/>
    <w:rsid w:val="00F54E5D"/>
    <w:rsid w:val="00F57BCE"/>
    <w:rsid w:val="00F64ACE"/>
    <w:rsid w:val="00F65BA3"/>
    <w:rsid w:val="00F672BE"/>
    <w:rsid w:val="00F73A7C"/>
    <w:rsid w:val="00F73C51"/>
    <w:rsid w:val="00F745E0"/>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amjana.flajnik@komunala-crnomelj.si" TargetMode="External"/><Relationship Id="rId18" Type="http://schemas.openxmlformats.org/officeDocument/2006/relationships/hyperlink" Target="mailto:masa.indihar@kpv.si" TargetMode="External"/><Relationship Id="rId26" Type="http://schemas.openxmlformats.org/officeDocument/2006/relationships/hyperlink" Target="mailto:Eva.FilejRudman@komunala-nm.si" TargetMode="External"/><Relationship Id="rId3" Type="http://schemas.openxmlformats.org/officeDocument/2006/relationships/styles" Target="styles.xml"/><Relationship Id="rId21" Type="http://schemas.openxmlformats.org/officeDocument/2006/relationships/hyperlink" Target="mailto:katarina.kovac@komunala-cerknica.si"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rebeka.malnar@komunala-kocevje.si" TargetMode="External"/><Relationship Id="rId25" Type="http://schemas.openxmlformats.org/officeDocument/2006/relationships/hyperlink" Target="mailto:jana.cebasek@komunala-trzic.si"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les.bacer@ksda.si" TargetMode="External"/><Relationship Id="rId20" Type="http://schemas.openxmlformats.org/officeDocument/2006/relationships/hyperlink" Target="mailto:henrika.zupan@komunala-kg.si"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mailto:iztok.zupan&#269;i&#269;@komunala-trebnje.si" TargetMode="External"/><Relationship Id="rId32"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mailto:darko.lukan@komunala-radovljica.si" TargetMode="External"/><Relationship Id="rId23" Type="http://schemas.openxmlformats.org/officeDocument/2006/relationships/hyperlink" Target="mailto:tatjana.sesko@komunala-sevnica.si" TargetMode="External"/><Relationship Id="rId28" Type="http://schemas.openxmlformats.org/officeDocument/2006/relationships/hyperlink" Target="https://ejn.gov.si" TargetMode="External"/><Relationship Id="rId36" Type="http://schemas.openxmlformats.org/officeDocument/2006/relationships/theme" Target="theme/theme1.xml"/><Relationship Id="rId10" Type="http://schemas.openxmlformats.org/officeDocument/2006/relationships/hyperlink" Target="mailto:eva.filejrudman@komunala-nm.si" TargetMode="External"/><Relationship Id="rId19" Type="http://schemas.openxmlformats.org/officeDocument/2006/relationships/hyperlink" Target="mailto:helena.knavs@hydrovod.si" TargetMode="External"/><Relationship Id="rId31"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ijana.kunc@kp-logatec.si" TargetMode="External"/><Relationship Id="rId22" Type="http://schemas.openxmlformats.org/officeDocument/2006/relationships/hyperlink" Target="mailto:ana.knap@komunalaidrija.si" TargetMode="External"/><Relationship Id="rId27" Type="http://schemas.openxmlformats.org/officeDocument/2006/relationships/hyperlink" Target="http://www.komunala-nm.si/" TargetMode="External"/><Relationship Id="rId30" Type="http://schemas.openxmlformats.org/officeDocument/2006/relationships/hyperlink" Target="https://ejn.gov.si/" TargetMode="External"/><Relationship Id="rId35" Type="http://schemas.openxmlformats.org/officeDocument/2006/relationships/fontTable" Target="fontTable.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16</Pages>
  <Words>6984</Words>
  <Characters>39814</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14</cp:revision>
  <cp:lastPrinted>2022-08-02T08:27:00Z</cp:lastPrinted>
  <dcterms:created xsi:type="dcterms:W3CDTF">2022-09-07T12:34:00Z</dcterms:created>
  <dcterms:modified xsi:type="dcterms:W3CDTF">2022-10-13T07:30:00Z</dcterms:modified>
</cp:coreProperties>
</file>