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77777777" w:rsidR="008635D9" w:rsidRDefault="008635D9" w:rsidP="00E21E24">
      <w:pPr>
        <w:tabs>
          <w:tab w:val="left" w:pos="993"/>
          <w:tab w:val="left" w:pos="1134"/>
        </w:tabs>
        <w:jc w:val="both"/>
        <w:rPr>
          <w:rFonts w:cs="Arial"/>
        </w:rPr>
      </w:pPr>
    </w:p>
    <w:p w14:paraId="775B75AC" w14:textId="77777777" w:rsidR="00574B72" w:rsidRDefault="00574B72" w:rsidP="00574B72">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430-0013/2022</w:t>
      </w:r>
    </w:p>
    <w:p w14:paraId="0ABE521B" w14:textId="77777777" w:rsidR="00574B72" w:rsidRDefault="00574B72" w:rsidP="00574B72">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2022-316</w:t>
      </w:r>
    </w:p>
    <w:p w14:paraId="42608AC8" w14:textId="0EAC2AB6" w:rsidR="00574B72" w:rsidRDefault="00574B72" w:rsidP="00574B72">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006BC1">
        <w:rPr>
          <w:rFonts w:cs="Arial"/>
          <w:sz w:val="20"/>
          <w:szCs w:val="20"/>
        </w:rPr>
        <w:t>22.11</w:t>
      </w:r>
      <w:bookmarkStart w:id="0" w:name="_GoBack"/>
      <w:bookmarkEnd w:id="0"/>
      <w:r>
        <w:rPr>
          <w:rFonts w:cs="Arial"/>
          <w:sz w:val="20"/>
          <w:szCs w:val="20"/>
        </w:rPr>
        <w:t>.2022</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1A3E8522" w:rsidR="00CE0C13" w:rsidRDefault="00CE0C13" w:rsidP="00CE0C13">
      <w:pPr>
        <w:jc w:val="both"/>
        <w:rPr>
          <w:rFonts w:cs="Arial"/>
          <w:lang w:eastAsia="en-US"/>
        </w:rPr>
      </w:pPr>
      <w:bookmarkStart w:id="1" w:name="_Hlk114577954"/>
      <w:r w:rsidRPr="000563FE">
        <w:rPr>
          <w:rFonts w:cs="Arial"/>
          <w:lang w:eastAsia="en-US"/>
        </w:rPr>
        <w:t>Predmet javnega naročila je menjava naftnih derivatov, in sicer:</w:t>
      </w:r>
    </w:p>
    <w:p w14:paraId="561ADF71" w14:textId="40403F88" w:rsidR="00CE0C13" w:rsidRPr="000563FE" w:rsidRDefault="003D15B1" w:rsidP="00CE0C13">
      <w:pPr>
        <w:pStyle w:val="Telobesedila"/>
        <w:numPr>
          <w:ilvl w:val="0"/>
          <w:numId w:val="41"/>
        </w:numPr>
        <w:spacing w:after="0"/>
        <w:jc w:val="both"/>
        <w:rPr>
          <w:rFonts w:cs="Arial"/>
        </w:rPr>
      </w:pPr>
      <w:r>
        <w:rPr>
          <w:rFonts w:cs="Arial"/>
          <w:lang w:val="sl-SI"/>
        </w:rPr>
        <w:t>p</w:t>
      </w:r>
      <w:proofErr w:type="spellStart"/>
      <w:r w:rsidR="00CE0C13" w:rsidRPr="000563FE">
        <w:rPr>
          <w:rFonts w:cs="Arial"/>
        </w:rPr>
        <w:t>rodaja</w:t>
      </w:r>
      <w:proofErr w:type="spellEnd"/>
      <w:r>
        <w:rPr>
          <w:rFonts w:cs="Arial"/>
          <w:lang w:val="sl-SI"/>
        </w:rPr>
        <w:t xml:space="preserve"> </w:t>
      </w:r>
      <w:r w:rsidR="00CE0C13">
        <w:rPr>
          <w:rFonts w:cs="Arial"/>
          <w:lang w:val="sl-SI"/>
        </w:rPr>
        <w:t>4.460.620</w:t>
      </w:r>
      <w:r w:rsidR="00CE0C13" w:rsidRPr="000563FE">
        <w:rPr>
          <w:rFonts w:cs="Arial"/>
        </w:rPr>
        <w:t xml:space="preserve"> </w:t>
      </w:r>
      <w:r w:rsidR="00CE0C13">
        <w:rPr>
          <w:rFonts w:cs="Arial"/>
          <w:lang w:val="sl-SI"/>
        </w:rPr>
        <w:t>l</w:t>
      </w:r>
      <w:r w:rsidR="00CE0C13" w:rsidRPr="000563FE">
        <w:rPr>
          <w:rFonts w:cs="Arial"/>
        </w:rPr>
        <w:t xml:space="preserve"> </w:t>
      </w:r>
      <w:r w:rsidR="00CE0C13">
        <w:rPr>
          <w:rFonts w:cs="Arial"/>
        </w:rPr>
        <w:t>dizelskega goriva</w:t>
      </w:r>
      <w:r w:rsidR="00CE0C13" w:rsidRPr="000563FE">
        <w:rPr>
          <w:rFonts w:cs="Arial"/>
        </w:rPr>
        <w:t xml:space="preserve">, last naročnika, </w:t>
      </w:r>
      <w:r w:rsidR="00CE0C13">
        <w:rPr>
          <w:rFonts w:cs="Arial"/>
        </w:rPr>
        <w:t xml:space="preserve">ki je skladiščeno v </w:t>
      </w:r>
      <w:r w:rsidR="00CE0C13" w:rsidRPr="007A78BE">
        <w:rPr>
          <w:rFonts w:cs="Arial"/>
        </w:rPr>
        <w:t xml:space="preserve">trošarinskem skladišču </w:t>
      </w:r>
      <w:r w:rsidR="00CE0C13">
        <w:rPr>
          <w:rFonts w:cs="Arial"/>
          <w:lang w:val="sl-SI"/>
        </w:rPr>
        <w:t>Energetik</w:t>
      </w:r>
      <w:r w:rsidR="00AA5810">
        <w:rPr>
          <w:rFonts w:cs="Arial"/>
          <w:lang w:val="sl-SI"/>
        </w:rPr>
        <w:t>a</w:t>
      </w:r>
      <w:r w:rsidR="00CE0C13">
        <w:rPr>
          <w:rFonts w:cs="Arial"/>
          <w:lang w:val="sl-SI"/>
        </w:rPr>
        <w:t xml:space="preserve"> Ljubljana</w:t>
      </w:r>
      <w:r w:rsidR="00CE0C13">
        <w:rPr>
          <w:rFonts w:cs="Arial"/>
        </w:rPr>
        <w:t xml:space="preserve"> pri </w:t>
      </w:r>
      <w:r w:rsidR="00CE0C13" w:rsidRPr="00C8725C">
        <w:rPr>
          <w:rFonts w:cs="Arial"/>
        </w:rPr>
        <w:t xml:space="preserve">podjetju </w:t>
      </w:r>
      <w:r w:rsidR="00CE0C13">
        <w:rPr>
          <w:rFonts w:cs="Arial"/>
          <w:lang w:val="sl-SI"/>
        </w:rPr>
        <w:t xml:space="preserve">Energetika Ljubljana </w:t>
      </w:r>
      <w:proofErr w:type="spellStart"/>
      <w:r w:rsidR="00CE0C13">
        <w:rPr>
          <w:rFonts w:cs="Arial"/>
          <w:lang w:val="sl-SI"/>
        </w:rPr>
        <w:t>d.o.o</w:t>
      </w:r>
      <w:proofErr w:type="spellEnd"/>
      <w:r w:rsidR="00CE0C13">
        <w:rPr>
          <w:rFonts w:cs="Arial"/>
          <w:lang w:val="sl-SI"/>
        </w:rPr>
        <w:t>.</w:t>
      </w:r>
      <w:r w:rsidR="00CE0C13" w:rsidRPr="00C8725C">
        <w:rPr>
          <w:rFonts w:cs="Arial"/>
        </w:rPr>
        <w:t xml:space="preserve">, </w:t>
      </w:r>
      <w:r w:rsidR="00CE0C13">
        <w:rPr>
          <w:rFonts w:cs="Arial"/>
          <w:lang w:val="sl-SI"/>
        </w:rPr>
        <w:t xml:space="preserve">Verovškova ulica 62, 1000 Ljubljana, </w:t>
      </w:r>
      <w:r w:rsidR="00CE0C13" w:rsidRPr="00C8725C">
        <w:rPr>
          <w:rFonts w:cs="Arial"/>
        </w:rPr>
        <w:t xml:space="preserve">na </w:t>
      </w:r>
      <w:r w:rsidR="00CE0C13">
        <w:rPr>
          <w:rFonts w:cs="Arial"/>
          <w:lang w:val="sl-SI"/>
        </w:rPr>
        <w:t xml:space="preserve">isti </w:t>
      </w:r>
      <w:r w:rsidR="00CE0C13" w:rsidRPr="00C8725C">
        <w:rPr>
          <w:rFonts w:cs="Arial"/>
        </w:rPr>
        <w:t>lokaciji</w:t>
      </w:r>
      <w:r w:rsidR="00CE0C13">
        <w:rPr>
          <w:rFonts w:cs="Arial"/>
          <w:lang w:val="sl-SI"/>
        </w:rPr>
        <w:t xml:space="preserve"> in</w:t>
      </w:r>
    </w:p>
    <w:p w14:paraId="5FFAE2BE" w14:textId="45FC12C6" w:rsidR="00CE0C13" w:rsidRDefault="00CE0C13" w:rsidP="00CE0C13">
      <w:pPr>
        <w:pStyle w:val="Telobesedila"/>
        <w:numPr>
          <w:ilvl w:val="0"/>
          <w:numId w:val="41"/>
        </w:numPr>
        <w:spacing w:after="0"/>
        <w:jc w:val="both"/>
        <w:rPr>
          <w:rFonts w:cs="Arial"/>
        </w:rPr>
      </w:pPr>
      <w:r w:rsidRPr="000563FE">
        <w:rPr>
          <w:rFonts w:cs="Arial"/>
        </w:rPr>
        <w:t xml:space="preserve">nabava </w:t>
      </w:r>
      <w:r>
        <w:rPr>
          <w:rFonts w:cs="Arial"/>
          <w:lang w:val="sl-SI"/>
        </w:rPr>
        <w:t>4.460.620</w:t>
      </w:r>
      <w:r w:rsidRPr="000563FE">
        <w:rPr>
          <w:rFonts w:cs="Arial"/>
        </w:rPr>
        <w:t xml:space="preserve"> </w:t>
      </w:r>
      <w:r>
        <w:rPr>
          <w:rFonts w:cs="Arial"/>
          <w:lang w:val="sl-SI"/>
        </w:rPr>
        <w:t>l</w:t>
      </w:r>
      <w:r w:rsidRPr="000563FE">
        <w:rPr>
          <w:rFonts w:cs="Arial"/>
        </w:rPr>
        <w:t xml:space="preserve"> </w:t>
      </w:r>
      <w:r>
        <w:rPr>
          <w:rFonts w:cs="Arial"/>
        </w:rPr>
        <w:t>dizelskega goriva</w:t>
      </w:r>
      <w:r w:rsidRPr="000563FE">
        <w:rPr>
          <w:rFonts w:cs="Arial"/>
        </w:rPr>
        <w:t xml:space="preserve"> v trošarinsko skladišče </w:t>
      </w:r>
      <w:r>
        <w:rPr>
          <w:rFonts w:cs="Arial"/>
          <w:lang w:val="sl-SI"/>
        </w:rPr>
        <w:t>Energetik</w:t>
      </w:r>
      <w:r w:rsidR="00AA5810">
        <w:rPr>
          <w:rFonts w:cs="Arial"/>
          <w:lang w:val="sl-SI"/>
        </w:rPr>
        <w:t>a</w:t>
      </w:r>
      <w:r>
        <w:rPr>
          <w:rFonts w:cs="Arial"/>
          <w:lang w:val="sl-SI"/>
        </w:rPr>
        <w:t xml:space="preserve"> Ljubljana</w:t>
      </w:r>
      <w:r>
        <w:rPr>
          <w:rFonts w:cs="Arial"/>
        </w:rPr>
        <w:t xml:space="preserve"> pri </w:t>
      </w:r>
      <w:r w:rsidRPr="00C8725C">
        <w:rPr>
          <w:rFonts w:cs="Arial"/>
        </w:rPr>
        <w:t xml:space="preserve">podjetju </w:t>
      </w:r>
      <w:r>
        <w:rPr>
          <w:rFonts w:cs="Arial"/>
          <w:lang w:val="sl-SI"/>
        </w:rPr>
        <w:t xml:space="preserve">Energetika Ljubljana </w:t>
      </w:r>
      <w:proofErr w:type="spellStart"/>
      <w:r>
        <w:rPr>
          <w:rFonts w:cs="Arial"/>
          <w:lang w:val="sl-SI"/>
        </w:rPr>
        <w:t>d.o.o</w:t>
      </w:r>
      <w:proofErr w:type="spellEnd"/>
      <w:r>
        <w:rPr>
          <w:rFonts w:cs="Arial"/>
          <w:lang w:val="sl-SI"/>
        </w:rPr>
        <w:t>.</w:t>
      </w:r>
      <w:r w:rsidRPr="00C8725C">
        <w:rPr>
          <w:rFonts w:cs="Arial"/>
        </w:rPr>
        <w:t xml:space="preserve">, </w:t>
      </w:r>
      <w:r>
        <w:rPr>
          <w:rFonts w:cs="Arial"/>
          <w:lang w:val="sl-SI"/>
        </w:rPr>
        <w:t>Verovškova ulica 62, 1000 Ljubljana</w:t>
      </w:r>
      <w:r w:rsidRPr="00C8725C">
        <w:rPr>
          <w:rFonts w:cs="Arial"/>
        </w:rPr>
        <w:t xml:space="preserve">, na </w:t>
      </w:r>
      <w:r>
        <w:rPr>
          <w:rFonts w:cs="Arial"/>
          <w:lang w:val="sl-SI"/>
        </w:rPr>
        <w:t xml:space="preserve">isto </w:t>
      </w:r>
      <w:r w:rsidRPr="00C8725C">
        <w:rPr>
          <w:rFonts w:cs="Arial"/>
        </w:rPr>
        <w:t>lokacij</w:t>
      </w:r>
      <w:r>
        <w:rPr>
          <w:rFonts w:cs="Arial"/>
          <w:lang w:val="sl-SI"/>
        </w:rPr>
        <w:t>o.</w:t>
      </w:r>
      <w:r w:rsidRPr="00C8725C">
        <w:rPr>
          <w:rFonts w:cs="Arial"/>
        </w:rPr>
        <w:t xml:space="preserve"> </w:t>
      </w:r>
    </w:p>
    <w:bookmarkEnd w:id="1"/>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7E0CB1AB" w14:textId="2C9A7FC6" w:rsidR="00E21E24" w:rsidRPr="009834B1" w:rsidRDefault="00012156" w:rsidP="00E21E24">
      <w:pPr>
        <w:jc w:val="both"/>
        <w:rPr>
          <w:rFonts w:cs="Arial"/>
          <w:i/>
          <w:color w:val="BFBFBF" w:themeColor="background1" w:themeShade="BF"/>
          <w:sz w:val="18"/>
          <w:szCs w:val="18"/>
        </w:rPr>
      </w:pPr>
      <w:r>
        <w:rPr>
          <w:rFonts w:cs="Arial"/>
        </w:rPr>
        <w:t xml:space="preserve">Energetika Ljubljana </w:t>
      </w:r>
      <w:proofErr w:type="spellStart"/>
      <w:r>
        <w:rPr>
          <w:rFonts w:cs="Arial"/>
        </w:rPr>
        <w:t>d.o.o</w:t>
      </w:r>
      <w:proofErr w:type="spellEnd"/>
      <w:r>
        <w:rPr>
          <w:rFonts w:cs="Arial"/>
        </w:rPr>
        <w:t xml:space="preserve">., </w:t>
      </w:r>
      <w:r w:rsidR="00CE0C13">
        <w:rPr>
          <w:rFonts w:cs="Arial"/>
        </w:rPr>
        <w:t>Verovškova 62, Ljubljana</w:t>
      </w:r>
      <w:r w:rsidR="00DF13A1">
        <w:rPr>
          <w:rFonts w:cs="Arial"/>
        </w:rPr>
        <w:t>.</w:t>
      </w:r>
    </w:p>
    <w:p w14:paraId="06E299A6" w14:textId="77777777" w:rsidR="00DF13A1" w:rsidRDefault="00DF13A1"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214C9A6" w:rsidR="00E21E24" w:rsidRDefault="00E21E24" w:rsidP="00E21E24">
      <w:pPr>
        <w:widowControl w:val="0"/>
        <w:jc w:val="both"/>
        <w:rPr>
          <w:rFonts w:cs="Arial"/>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012156">
        <w:rPr>
          <w:rFonts w:cs="Arial"/>
        </w:rPr>
        <w:t>.</w:t>
      </w:r>
    </w:p>
    <w:p w14:paraId="2288D087" w14:textId="77777777" w:rsidR="00012156" w:rsidRPr="00E21E24" w:rsidRDefault="00012156" w:rsidP="00E21E24">
      <w:pPr>
        <w:widowControl w:val="0"/>
        <w:jc w:val="both"/>
        <w:rPr>
          <w:rFonts w:cs="Arial"/>
        </w:rPr>
      </w:pPr>
    </w:p>
    <w:p w14:paraId="19C2D8BE" w14:textId="6042CA52" w:rsidR="00E21E24" w:rsidRPr="00E21E24" w:rsidRDefault="00E21E24" w:rsidP="00E21E24">
      <w:pPr>
        <w:widowControl w:val="0"/>
        <w:jc w:val="both"/>
        <w:rPr>
          <w:rFonts w:cs="Arial"/>
        </w:rPr>
      </w:pPr>
      <w:r w:rsidRPr="00E21E24">
        <w:rPr>
          <w:rFonts w:cs="Arial"/>
        </w:rPr>
        <w:t>Komunikacija s ponudniki bo potekala v slovenskem jeziku</w:t>
      </w:r>
      <w:r w:rsidR="00012156">
        <w:rPr>
          <w:rFonts w:cs="Arial"/>
        </w:rPr>
        <w:t>.</w:t>
      </w:r>
    </w:p>
    <w:p w14:paraId="508C943C" w14:textId="0737BCF1" w:rsidR="00E21E24" w:rsidRDefault="00E21E24" w:rsidP="00E21E24">
      <w:pPr>
        <w:jc w:val="both"/>
        <w:rPr>
          <w:rFonts w:cs="Arial"/>
          <w:b/>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5D313274"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javno 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871458D"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EA7AE8" w:rsidRPr="00EA7AE8">
        <w:rPr>
          <w:rFonts w:cs="Arial"/>
          <w:b/>
        </w:rPr>
        <w:t>1</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lastRenderedPageBreak/>
        <w:t>če ponudnik ne bo predložil zavarovanja za dobro izvedbo pogodbenih obveznosti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3"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lastRenderedPageBreak/>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5" w:name="_Toc336851763"/>
      <w:bookmarkStart w:id="6" w:name="_Toc336851811"/>
      <w:bookmarkStart w:id="7"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554A7999" w:rsidR="00D25C18" w:rsidRDefault="00D25C18" w:rsidP="00E21E24">
      <w:pPr>
        <w:pStyle w:val="Telobesedila"/>
        <w:tabs>
          <w:tab w:val="num" w:pos="0"/>
        </w:tabs>
        <w:spacing w:after="0"/>
        <w:jc w:val="both"/>
        <w:rPr>
          <w:rFonts w:cs="Arial"/>
          <w:bCs/>
          <w:iCs/>
          <w:lang w:val="sl-SI"/>
        </w:rPr>
      </w:pPr>
    </w:p>
    <w:p w14:paraId="2527BD9F" w14:textId="00A24AD7" w:rsidR="003D15B1" w:rsidRDefault="003D15B1" w:rsidP="00E21E24">
      <w:pPr>
        <w:pStyle w:val="Telobesedila"/>
        <w:tabs>
          <w:tab w:val="num" w:pos="0"/>
        </w:tabs>
        <w:spacing w:after="0"/>
        <w:jc w:val="both"/>
        <w:rPr>
          <w:rFonts w:cs="Arial"/>
          <w:bCs/>
          <w:iCs/>
          <w:lang w:val="sl-SI"/>
        </w:rPr>
      </w:pPr>
    </w:p>
    <w:p w14:paraId="6D1DD7EB" w14:textId="77777777" w:rsidR="003D15B1" w:rsidRPr="00181E29" w:rsidRDefault="003D15B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lastRenderedPageBreak/>
        <w:t>POSEBNA OBVESTILA / OPOZORILA:</w:t>
      </w:r>
    </w:p>
    <w:p w14:paraId="7217E1B7" w14:textId="77777777" w:rsidR="00F02655" w:rsidRDefault="00F02655" w:rsidP="00F02655">
      <w:pPr>
        <w:pStyle w:val="Pripombabesedilo"/>
        <w:jc w:val="both"/>
        <w:rPr>
          <w:rFonts w:cs="Arial"/>
          <w:sz w:val="22"/>
          <w:szCs w:val="22"/>
        </w:rPr>
      </w:pPr>
    </w:p>
    <w:p w14:paraId="135995F7" w14:textId="335FEADB"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DC786" w14:textId="77777777" w:rsidR="00FD6F01" w:rsidRDefault="00FD6F01">
      <w:r>
        <w:separator/>
      </w:r>
    </w:p>
  </w:endnote>
  <w:endnote w:type="continuationSeparator" w:id="0">
    <w:p w14:paraId="3C488EDB" w14:textId="77777777" w:rsidR="00FD6F01" w:rsidRDefault="00FD6F01">
      <w:r>
        <w:continuationSeparator/>
      </w:r>
    </w:p>
  </w:endnote>
  <w:endnote w:type="continuationNotice" w:id="1">
    <w:p w14:paraId="16DA9AA6" w14:textId="77777777" w:rsidR="00FD6F01" w:rsidRDefault="00FD6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45F9C684" w:rsidR="00FD6F01" w:rsidRPr="00001218" w:rsidRDefault="00FD6F01"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D6F01" w:rsidRPr="00A1445A" w14:paraId="0D83BC5A" w14:textId="77777777" w:rsidTr="00A1445A">
      <w:tc>
        <w:tcPr>
          <w:tcW w:w="4605" w:type="dxa"/>
          <w:shd w:val="clear" w:color="auto" w:fill="auto"/>
        </w:tcPr>
        <w:p w14:paraId="5F134AB7" w14:textId="78CE0A8F" w:rsidR="00FD6F01" w:rsidRPr="005A785E" w:rsidRDefault="00FD6F01" w:rsidP="002618E0">
          <w:pPr>
            <w:rPr>
              <w:noProof/>
            </w:rPr>
          </w:pPr>
        </w:p>
      </w:tc>
      <w:tc>
        <w:tcPr>
          <w:tcW w:w="4605" w:type="dxa"/>
          <w:shd w:val="clear" w:color="auto" w:fill="auto"/>
        </w:tcPr>
        <w:p w14:paraId="02262C72" w14:textId="6D845510" w:rsidR="00FD6F01" w:rsidRPr="00A1445A" w:rsidRDefault="00FD6F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FD6F01" w:rsidRPr="00FC6CF0" w:rsidRDefault="00FD6F0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2E76" w14:textId="77777777" w:rsidR="00FD6F01" w:rsidRDefault="00FD6F01">
      <w:r>
        <w:separator/>
      </w:r>
    </w:p>
  </w:footnote>
  <w:footnote w:type="continuationSeparator" w:id="0">
    <w:p w14:paraId="57A8BD0B" w14:textId="77777777" w:rsidR="00FD6F01" w:rsidRDefault="00FD6F01">
      <w:r>
        <w:continuationSeparator/>
      </w:r>
    </w:p>
  </w:footnote>
  <w:footnote w:type="continuationNotice" w:id="1">
    <w:p w14:paraId="03D9E2AE" w14:textId="77777777" w:rsidR="00FD6F01" w:rsidRDefault="00FD6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FD6F01" w14:paraId="012B7E2C" w14:textId="77777777" w:rsidTr="002F05FA">
      <w:tc>
        <w:tcPr>
          <w:tcW w:w="3020" w:type="dxa"/>
        </w:tcPr>
        <w:p w14:paraId="65BFEAAE" w14:textId="4EA09254" w:rsidR="00FD6F01" w:rsidRDefault="00FD6F01" w:rsidP="002F05FA">
          <w:pPr>
            <w:ind w:left="-115"/>
          </w:pPr>
        </w:p>
      </w:tc>
      <w:tc>
        <w:tcPr>
          <w:tcW w:w="3020" w:type="dxa"/>
        </w:tcPr>
        <w:p w14:paraId="6B9C10F7" w14:textId="76F52FAF" w:rsidR="00FD6F01" w:rsidRDefault="00FD6F01" w:rsidP="002F05FA">
          <w:pPr>
            <w:jc w:val="center"/>
          </w:pPr>
        </w:p>
      </w:tc>
      <w:tc>
        <w:tcPr>
          <w:tcW w:w="3020" w:type="dxa"/>
        </w:tcPr>
        <w:p w14:paraId="6D764AE6" w14:textId="680565DB" w:rsidR="00FD6F01" w:rsidRDefault="00FD6F01" w:rsidP="002F05FA">
          <w:pPr>
            <w:ind w:right="-115"/>
            <w:jc w:val="right"/>
          </w:pPr>
        </w:p>
      </w:tc>
    </w:tr>
  </w:tbl>
  <w:p w14:paraId="1C1622EF" w14:textId="7844E5CE" w:rsidR="00FD6F01" w:rsidRDefault="00FD6F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FD6F01" w:rsidRPr="00A1445A" w14:paraId="13D88D74" w14:textId="77777777" w:rsidTr="00A04B00">
      <w:tc>
        <w:tcPr>
          <w:tcW w:w="4039" w:type="dxa"/>
          <w:tcBorders>
            <w:bottom w:val="single" w:sz="4" w:space="0" w:color="auto"/>
          </w:tcBorders>
          <w:shd w:val="clear" w:color="auto" w:fill="auto"/>
        </w:tcPr>
        <w:p w14:paraId="5A9F1F73" w14:textId="77777777" w:rsidR="00FD6F01" w:rsidRPr="00A04B00" w:rsidRDefault="00FD6F01" w:rsidP="00A04B00">
          <w:pPr>
            <w:ind w:right="6"/>
            <w:rPr>
              <w:rFonts w:cs="Arial"/>
              <w:b/>
              <w:color w:val="000000"/>
            </w:rPr>
          </w:pPr>
          <w:r w:rsidRPr="00A04B00">
            <w:rPr>
              <w:rFonts w:cs="Arial"/>
              <w:b/>
              <w:color w:val="000000"/>
            </w:rPr>
            <w:t>Zavod Republike Slovenije</w:t>
          </w:r>
        </w:p>
        <w:p w14:paraId="258654CC" w14:textId="77777777" w:rsidR="00FD6F01" w:rsidRPr="00A04B00" w:rsidRDefault="00FD6F01" w:rsidP="00A04B00">
          <w:pPr>
            <w:ind w:right="6"/>
            <w:rPr>
              <w:rFonts w:cs="Arial"/>
              <w:b/>
              <w:color w:val="000000"/>
            </w:rPr>
          </w:pPr>
          <w:r w:rsidRPr="00A04B00">
            <w:rPr>
              <w:rFonts w:cs="Arial"/>
              <w:b/>
              <w:color w:val="000000"/>
            </w:rPr>
            <w:t>za blagovne rezerve</w:t>
          </w:r>
        </w:p>
        <w:p w14:paraId="2D6FDDAB" w14:textId="77777777" w:rsidR="00FD6F01" w:rsidRPr="00A04B00" w:rsidRDefault="00FD6F01" w:rsidP="00A04B00">
          <w:pPr>
            <w:ind w:right="6"/>
            <w:rPr>
              <w:rFonts w:cs="Arial"/>
              <w:color w:val="000000"/>
              <w:spacing w:val="-2"/>
            </w:rPr>
          </w:pPr>
        </w:p>
        <w:p w14:paraId="3797AE81" w14:textId="77777777" w:rsidR="00FD6F01" w:rsidRPr="00C0552D" w:rsidRDefault="00FD6F0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D6F01" w:rsidRPr="00C0552D" w:rsidRDefault="00FD6F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D6F01" w:rsidRPr="00A1445A" w:rsidRDefault="00FD6F0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D6F01" w:rsidRPr="00A1445A" w:rsidRDefault="00FD6F0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D6F01" w:rsidRPr="00A1445A" w:rsidRDefault="00FD6F0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D6F01" w:rsidRDefault="00FD6F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D6F01" w:rsidRPr="00A1445A" w:rsidRDefault="00FD6F01" w:rsidP="00A04B00">
          <w:pPr>
            <w:tabs>
              <w:tab w:val="left" w:pos="1309"/>
            </w:tabs>
            <w:rPr>
              <w:rFonts w:cs="Arial"/>
              <w:color w:val="000000"/>
              <w:sz w:val="20"/>
              <w:szCs w:val="20"/>
            </w:rPr>
          </w:pPr>
        </w:p>
      </w:tc>
    </w:tr>
    <w:tr w:rsidR="00FD6F01" w:rsidRPr="00D25C18" w14:paraId="22E2EDF1" w14:textId="77777777" w:rsidTr="00A04B00">
      <w:tc>
        <w:tcPr>
          <w:tcW w:w="4039" w:type="dxa"/>
          <w:tcBorders>
            <w:top w:val="single" w:sz="4" w:space="0" w:color="auto"/>
          </w:tcBorders>
          <w:shd w:val="clear" w:color="auto" w:fill="auto"/>
        </w:tcPr>
        <w:p w14:paraId="75B74C37" w14:textId="74B3967F" w:rsidR="00FD6F01" w:rsidRPr="0019099D" w:rsidRDefault="00FD6F01"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FD6F01" w:rsidRPr="00D25C18" w:rsidRDefault="00FD6F0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D6F01" w:rsidRPr="00D25C18" w:rsidRDefault="00FD6F01" w:rsidP="00845B39">
          <w:pPr>
            <w:jc w:val="right"/>
            <w:rPr>
              <w:rFonts w:cs="Arial"/>
              <w:sz w:val="16"/>
              <w:szCs w:val="16"/>
            </w:rPr>
          </w:pPr>
          <w:r w:rsidRPr="00D25C18">
            <w:rPr>
              <w:rFonts w:cs="Arial"/>
              <w:sz w:val="16"/>
              <w:szCs w:val="16"/>
            </w:rPr>
            <w:t>OBR – 2.02</w:t>
          </w:r>
        </w:p>
      </w:tc>
    </w:tr>
  </w:tbl>
  <w:p w14:paraId="76CEF7A9" w14:textId="77777777" w:rsidR="00FD6F01" w:rsidRPr="00FC6CF0" w:rsidRDefault="00FD6F01" w:rsidP="00001218">
    <w:pPr>
      <w:pStyle w:val="Glava"/>
      <w:rPr>
        <w:rFonts w:cs="Arial"/>
        <w:sz w:val="2"/>
        <w:szCs w:val="2"/>
      </w:rPr>
    </w:pPr>
  </w:p>
  <w:p w14:paraId="7D0008AD" w14:textId="77777777" w:rsidR="00FD6F01" w:rsidRPr="00FC6CF0" w:rsidRDefault="00FD6F0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866"/>
    <w:rsid w:val="003717BD"/>
    <w:rsid w:val="0037231D"/>
    <w:rsid w:val="00375067"/>
    <w:rsid w:val="003814F6"/>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DE"/>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http://purl.org/dc/elements/1.1/"/>
    <ds:schemaRef ds:uri="http://schemas.microsoft.com/office/2006/metadata/properties"/>
    <ds:schemaRef ds:uri="2d71791d-4b08-4651-a8aa-c7bfc8b3429a"/>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a4cc071-bd85-44c5-acc7-68a9b922d49c"/>
    <ds:schemaRef ds:uri="http://www.w3.org/XML/1998/namespace"/>
  </ds:schemaRefs>
</ds:datastoreItem>
</file>

<file path=customXml/itemProps4.xml><?xml version="1.0" encoding="utf-8"?>
<ds:datastoreItem xmlns:ds="http://schemas.openxmlformats.org/officeDocument/2006/customXml" ds:itemID="{1366165F-3FED-4698-A193-3451AD91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135</TotalTime>
  <Pages>7</Pages>
  <Words>2599</Words>
  <Characters>15555</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30</cp:revision>
  <cp:lastPrinted>2022-10-28T07:44:00Z</cp:lastPrinted>
  <dcterms:created xsi:type="dcterms:W3CDTF">2022-05-11T10:41:00Z</dcterms:created>
  <dcterms:modified xsi:type="dcterms:W3CDTF">2022-11-22T07:57:00Z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