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3788E644" w:rsidR="0057567B" w:rsidRPr="009E5E82" w:rsidRDefault="0057567B" w:rsidP="00E174B6">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BB4EE5" w:rsidRPr="00BB4EE5">
        <w:rPr>
          <w:rFonts w:asciiTheme="minorHAnsi" w:hAnsiTheme="minorHAnsi" w:cstheme="minorHAnsi"/>
          <w:b/>
          <w:bCs/>
          <w:sz w:val="20"/>
          <w:szCs w:val="20"/>
        </w:rPr>
        <w:t>Nabava komore za delo v inertni atmosferi</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p>
        </w:tc>
      </w:tr>
      <w:tr w:rsidR="009E5E82" w:rsidRPr="009E5E82" w14:paraId="7EFB6A33" w14:textId="77777777" w:rsidTr="00EF6A2E">
        <w:trPr>
          <w:trHeight w:hRule="exact" w:val="1992"/>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FD472ED" w14:textId="0247C2D8" w:rsidR="00BB4EE5" w:rsidRPr="000177CD" w:rsidRDefault="00BB4EE5" w:rsidP="00BB4EE5">
            <w:pPr>
              <w:spacing w:line="256" w:lineRule="auto"/>
              <w:rPr>
                <w:rFonts w:asciiTheme="minorHAnsi" w:hAnsiTheme="minorHAnsi" w:cstheme="minorHAnsi"/>
                <w:b/>
                <w:sz w:val="20"/>
                <w:szCs w:val="20"/>
                <w:lang w:eastAsia="en-US"/>
              </w:rPr>
            </w:pPr>
            <w:r w:rsidRPr="000177CD">
              <w:rPr>
                <w:rFonts w:asciiTheme="minorHAnsi" w:hAnsiTheme="minorHAnsi" w:cstheme="minorHAnsi"/>
                <w:b/>
                <w:sz w:val="20"/>
                <w:szCs w:val="20"/>
                <w:lang w:eastAsia="en-US"/>
              </w:rPr>
              <w:t>Komora za delo v inertni atmosferi</w:t>
            </w:r>
          </w:p>
          <w:p w14:paraId="1A645AA4" w14:textId="3D438CB4" w:rsidR="004938CA" w:rsidRPr="004938CA" w:rsidRDefault="00BB4EE5" w:rsidP="00BB4EE5">
            <w:pPr>
              <w:spacing w:line="256" w:lineRule="auto"/>
              <w:rPr>
                <w:rFonts w:asciiTheme="minorHAnsi" w:hAnsiTheme="minorHAnsi" w:cstheme="minorHAnsi"/>
                <w:bCs/>
                <w:sz w:val="20"/>
                <w:szCs w:val="20"/>
                <w:lang w:eastAsia="en-US"/>
              </w:rPr>
            </w:pPr>
            <w:r w:rsidRPr="000177CD">
              <w:rPr>
                <w:rFonts w:asciiTheme="minorHAnsi" w:hAnsiTheme="minorHAnsi" w:cstheme="minorHAnsi"/>
                <w:bCs/>
                <w:sz w:val="20"/>
                <w:szCs w:val="20"/>
                <w:lang w:eastAsia="en-US"/>
              </w:rPr>
              <w:t>vrednost celic F</w:t>
            </w:r>
            <w:r>
              <w:rPr>
                <w:rFonts w:asciiTheme="minorHAnsi" w:hAnsiTheme="minorHAnsi" w:cstheme="minorHAnsi"/>
                <w:bCs/>
                <w:sz w:val="20"/>
                <w:szCs w:val="20"/>
                <w:lang w:eastAsia="en-US"/>
              </w:rPr>
              <w:t>9</w:t>
            </w:r>
            <w:r w:rsidRPr="000177CD">
              <w:rPr>
                <w:rFonts w:asciiTheme="minorHAnsi" w:hAnsiTheme="minorHAnsi" w:cstheme="minorHAnsi"/>
                <w:bCs/>
                <w:sz w:val="20"/>
                <w:szCs w:val="20"/>
                <w:lang w:eastAsia="en-US"/>
              </w:rPr>
              <w:t>, H</w:t>
            </w:r>
            <w:r>
              <w:rPr>
                <w:rFonts w:asciiTheme="minorHAnsi" w:hAnsiTheme="minorHAnsi" w:cstheme="minorHAnsi"/>
                <w:bCs/>
                <w:sz w:val="20"/>
                <w:szCs w:val="20"/>
                <w:lang w:eastAsia="en-US"/>
              </w:rPr>
              <w:t>9</w:t>
            </w:r>
            <w:r w:rsidRPr="000177CD">
              <w:rPr>
                <w:rFonts w:asciiTheme="minorHAnsi" w:hAnsiTheme="minorHAnsi" w:cstheme="minorHAnsi"/>
                <w:bCs/>
                <w:sz w:val="20"/>
                <w:szCs w:val="20"/>
                <w:lang w:eastAsia="en-US"/>
              </w:rPr>
              <w:t xml:space="preserve"> in I</w:t>
            </w:r>
            <w:r>
              <w:rPr>
                <w:rFonts w:asciiTheme="minorHAnsi" w:hAnsiTheme="minorHAnsi" w:cstheme="minorHAnsi"/>
                <w:bCs/>
                <w:sz w:val="20"/>
                <w:szCs w:val="20"/>
                <w:lang w:eastAsia="en-US"/>
              </w:rPr>
              <w:t>9</w:t>
            </w:r>
            <w:r w:rsidRPr="000177CD">
              <w:rPr>
                <w:rFonts w:asciiTheme="minorHAnsi" w:hAnsiTheme="minorHAnsi" w:cstheme="minorHAnsi"/>
                <w:bCs/>
                <w:sz w:val="20"/>
                <w:szCs w:val="20"/>
                <w:lang w:eastAsia="en-US"/>
              </w:rPr>
              <w:t xml:space="preserve"> iz Obrazca št. 5</w:t>
            </w:r>
            <w:r>
              <w:rPr>
                <w:rFonts w:asciiTheme="minorHAnsi" w:hAnsiTheme="minorHAnsi" w:cstheme="minorHAnsi"/>
                <w:bCs/>
                <w:sz w:val="20"/>
                <w:szCs w:val="20"/>
                <w:lang w:eastAsia="en-US"/>
              </w:rPr>
              <w:t>: Predračun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F60558"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37CA8C"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26244F0"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705ADD9E" w14:textId="77777777" w:rsidR="00AB4A15"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w:t>
      </w:r>
      <w:r w:rsidR="00AB4A15" w:rsidRPr="00AB4A15">
        <w:rPr>
          <w:rFonts w:asciiTheme="minorHAnsi" w:hAnsiTheme="minorHAnsi" w:cstheme="minorHAnsi"/>
          <w:sz w:val="20"/>
          <w:szCs w:val="20"/>
        </w:rPr>
        <w:t>razpisano blago in spremljajoče storitve, morebitne popuste, stroške dela, prevozne stroške, zavarovanja, stroške dostave, montaže, stroške namestitve opreme, stroške odvoza odpadne embalaže, ipd.), oziroma vse stroške v zvezi z izvedbo predmetnega javnega naročila.</w:t>
      </w:r>
    </w:p>
    <w:p w14:paraId="0A8C5716" w14:textId="7930158D" w:rsidR="00E25BB4" w:rsidRPr="00AB4A15" w:rsidRDefault="008C45EF" w:rsidP="00AB4A15">
      <w:pPr>
        <w:pStyle w:val="Odstavekseznama"/>
        <w:numPr>
          <w:ilvl w:val="0"/>
          <w:numId w:val="7"/>
        </w:numPr>
        <w:jc w:val="both"/>
        <w:rPr>
          <w:rFonts w:asciiTheme="minorHAnsi" w:hAnsiTheme="minorHAnsi" w:cstheme="minorHAnsi"/>
          <w:sz w:val="20"/>
          <w:szCs w:val="20"/>
        </w:rPr>
      </w:pPr>
      <w:r w:rsidRPr="00AB4A15">
        <w:rPr>
          <w:rFonts w:asciiTheme="minorHAnsi" w:hAnsiTheme="minorHAnsi" w:cstheme="minorHAnsi"/>
          <w:sz w:val="20"/>
          <w:szCs w:val="20"/>
        </w:rPr>
        <w:t>Cena je</w:t>
      </w:r>
      <w:r w:rsidR="00AB4A15">
        <w:rPr>
          <w:rFonts w:asciiTheme="minorHAnsi" w:hAnsiTheme="minorHAnsi" w:cstheme="minorHAnsi"/>
          <w:sz w:val="20"/>
          <w:szCs w:val="20"/>
        </w:rPr>
        <w:t xml:space="preserve"> fiksna in</w:t>
      </w:r>
      <w:r w:rsidRPr="00AB4A15">
        <w:rPr>
          <w:rFonts w:asciiTheme="minorHAnsi" w:hAnsiTheme="minorHAnsi" w:cstheme="minorHAnsi"/>
          <w:sz w:val="20"/>
          <w:szCs w:val="20"/>
        </w:rPr>
        <w:t xml:space="preserve"> nespremenljiva </w:t>
      </w:r>
      <w:r w:rsidR="0002163D" w:rsidRPr="00AB4A15">
        <w:rPr>
          <w:rFonts w:asciiTheme="minorHAnsi" w:hAnsiTheme="minorHAnsi" w:cstheme="minorHAnsi"/>
          <w:sz w:val="20"/>
          <w:szCs w:val="20"/>
        </w:rPr>
        <w:t xml:space="preserve">za </w:t>
      </w:r>
      <w:r w:rsidRPr="00AB4A15">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60C024EE"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w:t>
      </w:r>
      <w:r w:rsidR="00AB4A15">
        <w:rPr>
          <w:rFonts w:asciiTheme="minorHAnsi" w:hAnsiTheme="minorHAnsi" w:cstheme="minorHAnsi"/>
          <w:sz w:val="20"/>
          <w:szCs w:val="20"/>
        </w:rPr>
        <w:t>.</w:t>
      </w:r>
    </w:p>
    <w:p w14:paraId="2B410729" w14:textId="4655B42D"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739808C5"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r w:rsidR="007130EE">
        <w:rPr>
          <w:rFonts w:asciiTheme="minorHAnsi" w:hAnsiTheme="minorHAnsi" w:cstheme="minorHAnsi"/>
          <w:sz w:val="20"/>
          <w:szCs w:val="20"/>
        </w:rPr>
        <w:t xml:space="preserve"> – obrazec št. 5</w:t>
      </w:r>
    </w:p>
    <w:p w14:paraId="056BA5D0" w14:textId="052EBEBB"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lastRenderedPageBreak/>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r w:rsidR="007130EE">
        <w:rPr>
          <w:rFonts w:asciiTheme="minorHAnsi" w:hAnsiTheme="minorHAnsi" w:cstheme="minorHAnsi"/>
          <w:sz w:val="20"/>
          <w:szCs w:val="20"/>
        </w:rPr>
        <w:t xml:space="preserve"> – obrazec št. 14</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75199452"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008A644F">
        <w:rPr>
          <w:rFonts w:ascii="Calibri" w:hAnsi="Calibri" w:cs="Tahoma"/>
          <w:sz w:val="20"/>
          <w:szCs w:val="20"/>
          <w:lang w:eastAsia="x-none"/>
        </w:rPr>
        <w:t>, žigosa</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58E529F7"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1B5155" w:rsidRPr="001B5155">
        <w:rPr>
          <w:rFonts w:ascii="Calibri" w:hAnsi="Calibri" w:cs="Tahoma"/>
          <w:b/>
          <w:bCs/>
          <w:sz w:val="20"/>
          <w:szCs w:val="20"/>
          <w:lang w:eastAsia="x-none"/>
        </w:rPr>
        <w:t>P</w:t>
      </w:r>
      <w:r w:rsidR="00E36CDF" w:rsidRPr="001B5155">
        <w:rPr>
          <w:rFonts w:ascii="Calibri" w:hAnsi="Calibri" w:cs="Tahoma"/>
          <w:b/>
          <w:bCs/>
          <w:sz w:val="20"/>
          <w:szCs w:val="20"/>
          <w:lang w:eastAsia="x-none"/>
        </w:rPr>
        <w:t>rilog</w:t>
      </w:r>
      <w:r w:rsidR="000A7785" w:rsidRPr="001B5155">
        <w:rPr>
          <w:rFonts w:ascii="Calibri" w:hAnsi="Calibri" w:cs="Tahoma"/>
          <w:b/>
          <w:bCs/>
          <w:sz w:val="20"/>
          <w:szCs w:val="20"/>
          <w:lang w:eastAsia="x-none"/>
        </w:rPr>
        <w:t>i</w:t>
      </w:r>
      <w:r w:rsidR="00E36CDF" w:rsidRPr="001B5155">
        <w:rPr>
          <w:rFonts w:ascii="Calibri" w:hAnsi="Calibri" w:cs="Tahoma"/>
          <w:b/>
          <w:bCs/>
          <w:sz w:val="20"/>
          <w:szCs w:val="20"/>
          <w:lang w:eastAsia="x-none"/>
        </w:rPr>
        <w:t xml:space="preserve"> št. 1 </w:t>
      </w:r>
      <w:r w:rsidR="008B582E" w:rsidRPr="001B5155">
        <w:rPr>
          <w:rFonts w:ascii="Calibri" w:hAnsi="Calibri" w:cs="Tahoma"/>
          <w:b/>
          <w:bCs/>
          <w:sz w:val="20"/>
          <w:szCs w:val="20"/>
          <w:lang w:eastAsia="x-none"/>
        </w:rPr>
        <w:t xml:space="preserve">- </w:t>
      </w:r>
      <w:r w:rsidR="00E033A8" w:rsidRPr="001B5155">
        <w:rPr>
          <w:rFonts w:ascii="Calibri" w:hAnsi="Calibri" w:cs="Tahoma"/>
          <w:b/>
          <w:bCs/>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w:t>
      </w:r>
      <w:r w:rsidR="008A644F" w:rsidRPr="008A644F">
        <w:rPr>
          <w:rFonts w:ascii="Calibri" w:hAnsi="Calibri" w:cs="Tahoma"/>
          <w:sz w:val="20"/>
          <w:szCs w:val="20"/>
          <w:lang w:eastAsia="x-none"/>
        </w:rPr>
        <w:t xml:space="preserve">v razdelek »Dokumenti«, del »Ostale priloge«. </w:t>
      </w:r>
    </w:p>
    <w:sectPr w:rsidR="00615B14" w:rsidRPr="009E5E82"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9149B" w14:textId="77777777" w:rsidR="002048E8" w:rsidRDefault="002048E8" w:rsidP="007B5604">
      <w:r>
        <w:separator/>
      </w:r>
    </w:p>
  </w:endnote>
  <w:endnote w:type="continuationSeparator" w:id="0">
    <w:p w14:paraId="5E076A18" w14:textId="77777777" w:rsidR="002048E8" w:rsidRDefault="002048E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CC1A0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1F764086" w:rsidR="004A3C5E" w:rsidRPr="004A3C5E" w:rsidRDefault="00CC1A03" w:rsidP="007B5604">
    <w:pPr>
      <w:pStyle w:val="Noga"/>
      <w:pBdr>
        <w:top w:val="single" w:sz="4" w:space="1" w:color="auto"/>
      </w:pBdr>
      <w:rPr>
        <w:rFonts w:ascii="Calibri" w:hAnsi="Calibri" w:cs="Calibri"/>
        <w:sz w:val="16"/>
        <w:szCs w:val="16"/>
      </w:rPr>
    </w:pPr>
    <w:r>
      <w:rPr>
        <w:rFonts w:ascii="Calibri" w:hAnsi="Calibri" w:cs="Calibri"/>
        <w:sz w:val="16"/>
        <w:szCs w:val="16"/>
      </w:rPr>
      <w:t>302/26 – RIUM66-P30-FKKT02-1/2021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6CDC56FF" w:rsidR="004B5655" w:rsidRPr="004B5655" w:rsidRDefault="00CC1A03" w:rsidP="004B5655">
    <w:pPr>
      <w:pStyle w:val="Noga"/>
      <w:pBdr>
        <w:top w:val="single" w:sz="4" w:space="1" w:color="auto"/>
      </w:pBdr>
      <w:rPr>
        <w:rFonts w:ascii="Calibri" w:hAnsi="Calibri" w:cs="Calibri"/>
        <w:sz w:val="16"/>
        <w:szCs w:val="16"/>
      </w:rPr>
    </w:pPr>
    <w:r>
      <w:rPr>
        <w:rFonts w:ascii="Calibri" w:hAnsi="Calibri" w:cs="Calibri"/>
        <w:sz w:val="16"/>
        <w:szCs w:val="16"/>
      </w:rPr>
      <w:t>302/26 – RIUM66-P30-FKKT02-1/2021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FF77A" w14:textId="77777777" w:rsidR="002048E8" w:rsidRDefault="002048E8" w:rsidP="007B5604">
      <w:r>
        <w:separator/>
      </w:r>
    </w:p>
  </w:footnote>
  <w:footnote w:type="continuationSeparator" w:id="0">
    <w:p w14:paraId="78D9D5DD" w14:textId="77777777" w:rsidR="002048E8" w:rsidRDefault="002048E8"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5296262">
    <w:abstractNumId w:val="7"/>
  </w:num>
  <w:num w:numId="2" w16cid:durableId="893590138">
    <w:abstractNumId w:val="3"/>
  </w:num>
  <w:num w:numId="3" w16cid:durableId="1184631652">
    <w:abstractNumId w:val="4"/>
  </w:num>
  <w:num w:numId="4" w16cid:durableId="1389189432">
    <w:abstractNumId w:val="1"/>
  </w:num>
  <w:num w:numId="5" w16cid:durableId="561523120">
    <w:abstractNumId w:val="6"/>
  </w:num>
  <w:num w:numId="6" w16cid:durableId="1935436885">
    <w:abstractNumId w:val="2"/>
  </w:num>
  <w:num w:numId="7" w16cid:durableId="2024623891">
    <w:abstractNumId w:val="5"/>
  </w:num>
  <w:num w:numId="8" w16cid:durableId="687098872">
    <w:abstractNumId w:val="9"/>
  </w:num>
  <w:num w:numId="9" w16cid:durableId="1862624175">
    <w:abstractNumId w:val="8"/>
  </w:num>
  <w:num w:numId="10" w16cid:durableId="646322149">
    <w:abstractNumId w:val="0"/>
  </w:num>
  <w:num w:numId="11" w16cid:durableId="394089004">
    <w:abstractNumId w:val="10"/>
  </w:num>
  <w:num w:numId="12" w16cid:durableId="1214654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B5155"/>
    <w:rsid w:val="001C2558"/>
    <w:rsid w:val="001C598A"/>
    <w:rsid w:val="001F14FF"/>
    <w:rsid w:val="002048E8"/>
    <w:rsid w:val="00205648"/>
    <w:rsid w:val="00207EC6"/>
    <w:rsid w:val="00251473"/>
    <w:rsid w:val="00255B55"/>
    <w:rsid w:val="002632A5"/>
    <w:rsid w:val="00283D55"/>
    <w:rsid w:val="00291700"/>
    <w:rsid w:val="0029499F"/>
    <w:rsid w:val="002B6275"/>
    <w:rsid w:val="002F4230"/>
    <w:rsid w:val="00335089"/>
    <w:rsid w:val="003D4025"/>
    <w:rsid w:val="003F4A01"/>
    <w:rsid w:val="0040589B"/>
    <w:rsid w:val="00474303"/>
    <w:rsid w:val="00481BEE"/>
    <w:rsid w:val="004938CA"/>
    <w:rsid w:val="004A3C5E"/>
    <w:rsid w:val="004B5655"/>
    <w:rsid w:val="004C50B3"/>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D0DA8"/>
    <w:rsid w:val="006E0585"/>
    <w:rsid w:val="006E6DC2"/>
    <w:rsid w:val="006F72C0"/>
    <w:rsid w:val="007130EE"/>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33E0"/>
    <w:rsid w:val="008A644F"/>
    <w:rsid w:val="008B582E"/>
    <w:rsid w:val="008C45EF"/>
    <w:rsid w:val="00920703"/>
    <w:rsid w:val="00965F17"/>
    <w:rsid w:val="009667FF"/>
    <w:rsid w:val="009960AC"/>
    <w:rsid w:val="009E5E82"/>
    <w:rsid w:val="00A00729"/>
    <w:rsid w:val="00A10EF6"/>
    <w:rsid w:val="00A11B0E"/>
    <w:rsid w:val="00A11E94"/>
    <w:rsid w:val="00A327A2"/>
    <w:rsid w:val="00AB4A15"/>
    <w:rsid w:val="00AE2217"/>
    <w:rsid w:val="00B27AC0"/>
    <w:rsid w:val="00B45051"/>
    <w:rsid w:val="00B6358C"/>
    <w:rsid w:val="00B7616D"/>
    <w:rsid w:val="00B83DC9"/>
    <w:rsid w:val="00BB4EE5"/>
    <w:rsid w:val="00BF656D"/>
    <w:rsid w:val="00C259C9"/>
    <w:rsid w:val="00C71960"/>
    <w:rsid w:val="00C81EBA"/>
    <w:rsid w:val="00CC1A03"/>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2576B"/>
    <w:rsid w:val="00F62723"/>
    <w:rsid w:val="00F73B6F"/>
    <w:rsid w:val="00FC02BF"/>
    <w:rsid w:val="00FC0B7B"/>
    <w:rsid w:val="00FD352C"/>
    <w:rsid w:val="00FF3A9E"/>
    <w:rsid w:val="00FF51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2</Pages>
  <Words>345</Words>
  <Characters>1971</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Valentina Gjerkeš</cp:lastModifiedBy>
  <cp:revision>22</cp:revision>
  <dcterms:created xsi:type="dcterms:W3CDTF">2020-07-20T09:12:00Z</dcterms:created>
  <dcterms:modified xsi:type="dcterms:W3CDTF">2023-01-23T08:40:00Z</dcterms:modified>
</cp:coreProperties>
</file>