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bookmarkStart w:id="0" w:name="_GoBack"/>
            <w:bookmarkEnd w:id="0"/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C03910" w:rsidRPr="00063F21" w:rsidRDefault="00762519" w:rsidP="00C03910">
      <w:pPr>
        <w:jc w:val="both"/>
        <w:rPr>
          <w:rFonts w:ascii="Arial" w:hAnsi="Arial" w:cs="Arial"/>
          <w:b/>
          <w:bCs w:val="0"/>
        </w:rPr>
      </w:pPr>
      <w:r w:rsidRPr="00F679F8">
        <w:rPr>
          <w:rFonts w:ascii="Arial" w:hAnsi="Arial" w:cs="Arial"/>
        </w:rPr>
        <w:t>______________________________</w:t>
      </w:r>
      <w:r w:rsidRPr="00F679F8">
        <w:rPr>
          <w:rFonts w:ascii="Arial" w:eastAsia="Calibri" w:hAnsi="Arial" w:cs="Arial"/>
          <w:i/>
        </w:rPr>
        <w:t>/naziv pooblastitelja/</w:t>
      </w:r>
      <w:r w:rsidRPr="00F679F8">
        <w:rPr>
          <w:rFonts w:ascii="Arial" w:hAnsi="Arial" w:cs="Arial"/>
        </w:rPr>
        <w:t xml:space="preserve"> pooblaščam Ministrstvo za kmetijstvo, gozdarstvo in prehrano, Dunajska 22, </w:t>
      </w:r>
      <w:r w:rsidRPr="00C03910">
        <w:rPr>
          <w:rFonts w:ascii="Arial" w:hAnsi="Arial" w:cs="Arial"/>
        </w:rPr>
        <w:t>1000 Ljubljana, da za potrebe preverjanja izpolnjevanja pogojev v postopku odd</w:t>
      </w:r>
      <w:r w:rsidR="00913D02" w:rsidRPr="00C03910">
        <w:rPr>
          <w:rFonts w:ascii="Arial" w:hAnsi="Arial" w:cs="Arial"/>
        </w:rPr>
        <w:t>a</w:t>
      </w:r>
      <w:r w:rsidR="00E02723" w:rsidRPr="00C03910">
        <w:rPr>
          <w:rFonts w:ascii="Arial" w:hAnsi="Arial" w:cs="Arial"/>
        </w:rPr>
        <w:t>je javnega naročila, št. 430-</w:t>
      </w:r>
      <w:r w:rsidR="005C4BA7">
        <w:rPr>
          <w:rFonts w:ascii="Arial" w:hAnsi="Arial" w:cs="Arial"/>
        </w:rPr>
        <w:t>202</w:t>
      </w:r>
      <w:r w:rsidR="00C03910" w:rsidRPr="00C03910">
        <w:rPr>
          <w:rFonts w:ascii="Arial" w:hAnsi="Arial" w:cs="Arial"/>
        </w:rPr>
        <w:t>/202</w:t>
      </w:r>
      <w:r w:rsidR="00063F21">
        <w:rPr>
          <w:rFonts w:ascii="Arial" w:hAnsi="Arial" w:cs="Arial"/>
        </w:rPr>
        <w:t>2</w:t>
      </w:r>
      <w:r w:rsidRPr="00C03910">
        <w:rPr>
          <w:rFonts w:ascii="Arial" w:hAnsi="Arial" w:cs="Arial"/>
        </w:rPr>
        <w:t xml:space="preserve"> za</w:t>
      </w:r>
      <w:r w:rsidR="00F679F8" w:rsidRPr="00C03910">
        <w:rPr>
          <w:rFonts w:ascii="Arial" w:hAnsi="Arial" w:cs="Arial"/>
        </w:rPr>
        <w:t xml:space="preserve"> </w:t>
      </w:r>
      <w:r w:rsidR="00063F21" w:rsidRPr="00063F21">
        <w:rPr>
          <w:rFonts w:ascii="Arial" w:hAnsi="Arial" w:cs="Arial"/>
          <w:b/>
        </w:rPr>
        <w:t xml:space="preserve">Zakup medijskega prostora za promocijo lokalnih kmetijskih in živilskih proizvodov iz sektorja mesa za </w:t>
      </w:r>
      <w:r w:rsidR="005C4BA7">
        <w:rPr>
          <w:rFonts w:ascii="Arial" w:hAnsi="Arial" w:cs="Arial"/>
          <w:b/>
        </w:rPr>
        <w:t>pomlad 2023</w:t>
      </w:r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5C4BA7">
      <w:rPr>
        <w:rFonts w:ascii="Arial" w:hAnsi="Arial" w:cs="Arial"/>
        <w:sz w:val="16"/>
        <w:szCs w:val="16"/>
      </w:rPr>
      <w:t>202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063F21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63F21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1ECC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36A9"/>
    <w:rsid w:val="002D5C16"/>
    <w:rsid w:val="002D6DA6"/>
    <w:rsid w:val="002D7EFD"/>
    <w:rsid w:val="002E007C"/>
    <w:rsid w:val="002E4FC9"/>
    <w:rsid w:val="002E5919"/>
    <w:rsid w:val="00312D4F"/>
    <w:rsid w:val="00315CD8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C4BA7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184B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2E92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671A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3910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2</cp:revision>
  <cp:lastPrinted>2020-01-17T11:28:00Z</cp:lastPrinted>
  <dcterms:created xsi:type="dcterms:W3CDTF">2023-01-19T07:59:00Z</dcterms:created>
  <dcterms:modified xsi:type="dcterms:W3CDTF">2023-01-19T07:59:00Z</dcterms:modified>
</cp:coreProperties>
</file>