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7039A" w14:textId="77777777" w:rsidR="00A60282" w:rsidRDefault="00A60282" w:rsidP="00A72B5B">
      <w:pPr>
        <w:tabs>
          <w:tab w:val="left" w:pos="993"/>
          <w:tab w:val="left" w:pos="1134"/>
        </w:tabs>
        <w:rPr>
          <w:rFonts w:cs="Arial"/>
        </w:rPr>
      </w:pPr>
    </w:p>
    <w:p w14:paraId="075DA42A" w14:textId="77777777" w:rsidR="00D6206E" w:rsidRDefault="00D6206E" w:rsidP="00D6206E">
      <w:pPr>
        <w:tabs>
          <w:tab w:val="left" w:pos="993"/>
          <w:tab w:val="left" w:pos="1134"/>
        </w:tabs>
        <w:rPr>
          <w:rFonts w:cs="Arial"/>
        </w:rPr>
      </w:pPr>
      <w:r>
        <w:rPr>
          <w:rFonts w:cs="Arial"/>
        </w:rPr>
        <w:t>Številka: 4302-0075/2023</w:t>
      </w:r>
    </w:p>
    <w:p w14:paraId="45422474" w14:textId="025BA49E" w:rsidR="00316255" w:rsidRPr="00EA1719" w:rsidRDefault="00316255" w:rsidP="00A72B5B">
      <w:pPr>
        <w:tabs>
          <w:tab w:val="left" w:pos="993"/>
          <w:tab w:val="left" w:pos="1134"/>
        </w:tabs>
        <w:rPr>
          <w:rFonts w:cs="Arial"/>
        </w:rPr>
      </w:pPr>
      <w:r w:rsidRPr="00EA1719">
        <w:rPr>
          <w:rFonts w:cs="Arial"/>
        </w:rPr>
        <w:t>JN</w:t>
      </w:r>
      <w:r w:rsidR="00EA1719">
        <w:rPr>
          <w:rFonts w:cs="Arial"/>
        </w:rPr>
        <w:t xml:space="preserve"> BR</w:t>
      </w:r>
      <w:r w:rsidRPr="00EA1719">
        <w:rPr>
          <w:rFonts w:cs="Arial"/>
        </w:rPr>
        <w:t>:</w:t>
      </w:r>
      <w:r w:rsidR="0020444F">
        <w:rPr>
          <w:rFonts w:cs="Arial"/>
        </w:rPr>
        <w:t xml:space="preserve"> </w:t>
      </w:r>
      <w:r w:rsidR="0020444F" w:rsidRPr="0020444F">
        <w:rPr>
          <w:rFonts w:cs="Arial"/>
        </w:rPr>
        <w:t>202</w:t>
      </w:r>
      <w:r w:rsidR="0058395B">
        <w:rPr>
          <w:rFonts w:cs="Arial"/>
        </w:rPr>
        <w:t>3</w:t>
      </w:r>
      <w:r w:rsidR="0020444F" w:rsidRPr="0020444F">
        <w:rPr>
          <w:rFonts w:cs="Arial"/>
        </w:rPr>
        <w:t>-</w:t>
      </w:r>
      <w:r w:rsidR="00B41469">
        <w:rPr>
          <w:rFonts w:cs="Arial"/>
        </w:rPr>
        <w:t>180</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40794F50" w14:textId="77777777" w:rsidR="00C24D22" w:rsidRPr="001248E5" w:rsidRDefault="00C24D22" w:rsidP="00C24D22">
      <w:pPr>
        <w:pStyle w:val="Telobesedila"/>
        <w:tabs>
          <w:tab w:val="num" w:pos="0"/>
        </w:tabs>
        <w:spacing w:after="0"/>
        <w:jc w:val="both"/>
        <w:rPr>
          <w:rFonts w:cs="Arial"/>
        </w:rPr>
      </w:pPr>
      <w:r w:rsidRPr="001248E5">
        <w:rPr>
          <w:rFonts w:cs="Arial"/>
        </w:rPr>
        <w:t>Ponudnik</w:t>
      </w:r>
      <w:r>
        <w:rPr>
          <w:rFonts w:cs="Arial"/>
        </w:rPr>
        <w:t xml:space="preserve"> </w:t>
      </w:r>
      <w:r w:rsidRPr="00785ADB">
        <w:rPr>
          <w:rFonts w:cs="Arial"/>
        </w:rPr>
        <w:t>mora izpolnjevati vse v tem obr</w:t>
      </w:r>
      <w:r>
        <w:rPr>
          <w:rFonts w:cs="Arial"/>
        </w:rPr>
        <w:t>azcu navedene pogoje</w:t>
      </w:r>
      <w:r w:rsidRPr="00785ADB">
        <w:rPr>
          <w:rFonts w:cs="Arial"/>
        </w:rPr>
        <w:t>.</w:t>
      </w:r>
    </w:p>
    <w:p w14:paraId="08E48F73" w14:textId="77777777" w:rsidR="00C24D22" w:rsidRPr="001248E5" w:rsidRDefault="00C24D22" w:rsidP="00C24D22">
      <w:pPr>
        <w:pStyle w:val="Telobesedila"/>
        <w:tabs>
          <w:tab w:val="num" w:pos="0"/>
        </w:tabs>
        <w:spacing w:after="0"/>
        <w:jc w:val="both"/>
        <w:rPr>
          <w:rFonts w:cs="Arial"/>
        </w:rPr>
      </w:pPr>
    </w:p>
    <w:p w14:paraId="435FEB05" w14:textId="75DB2D95" w:rsidR="00C24D22" w:rsidRPr="001248E5" w:rsidRDefault="00C24D22" w:rsidP="00C24D22">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C in točko 3. Drugi pogoji: </w:t>
      </w:r>
      <w:r w:rsidRPr="004D32E0">
        <w:rPr>
          <w:rFonts w:cs="Arial"/>
        </w:rPr>
        <w:t xml:space="preserve">od </w:t>
      </w:r>
      <w:r w:rsidRPr="00933473">
        <w:rPr>
          <w:rFonts w:cs="Arial"/>
        </w:rPr>
        <w:t xml:space="preserve">A </w:t>
      </w:r>
      <w:r>
        <w:rPr>
          <w:rFonts w:cs="Arial"/>
        </w:rPr>
        <w:t xml:space="preserve">do </w:t>
      </w:r>
      <w:r w:rsidR="000825A4">
        <w:rPr>
          <w:rFonts w:cs="Arial"/>
        </w:rPr>
        <w:t>D.</w:t>
      </w:r>
    </w:p>
    <w:p w14:paraId="51C7FA27" w14:textId="77777777" w:rsidR="00C24D22" w:rsidRPr="001248E5" w:rsidRDefault="00C24D22" w:rsidP="00C24D22">
      <w:pPr>
        <w:pStyle w:val="Telobesedila"/>
        <w:tabs>
          <w:tab w:val="num" w:pos="0"/>
        </w:tabs>
        <w:spacing w:after="0"/>
        <w:jc w:val="both"/>
        <w:rPr>
          <w:rFonts w:cs="Arial"/>
        </w:rPr>
      </w:pPr>
    </w:p>
    <w:p w14:paraId="7FD4941D" w14:textId="77777777" w:rsidR="00C24D22" w:rsidRPr="001078F9" w:rsidRDefault="00C24D22" w:rsidP="00C24D22">
      <w:pPr>
        <w:jc w:val="both"/>
        <w:rPr>
          <w:rFonts w:cs="Arial"/>
        </w:rPr>
      </w:pPr>
      <w:r w:rsidRPr="001078F9">
        <w:rPr>
          <w:rFonts w:cs="Arial"/>
        </w:rPr>
        <w:t xml:space="preserve">Zaželeno je, da gospodarski subjekt v obrazcu ESPD navede vse informacije, na podlagi katerih bo naročnik potrdila ali druge informacije pridobil v </w:t>
      </w:r>
      <w:r>
        <w:rPr>
          <w:rFonts w:cs="Arial"/>
        </w:rPr>
        <w:t xml:space="preserve">brezplačno dostopni </w:t>
      </w:r>
      <w:r w:rsidRPr="001078F9">
        <w:rPr>
          <w:rFonts w:cs="Arial"/>
        </w:rPr>
        <w:t xml:space="preserve">nacionalni </w:t>
      </w:r>
      <w:r>
        <w:rPr>
          <w:rFonts w:cs="Arial"/>
        </w:rPr>
        <w:t>zbirki</w:t>
      </w:r>
      <w:r w:rsidRPr="001078F9">
        <w:rPr>
          <w:rFonts w:cs="Arial"/>
        </w:rPr>
        <w:t xml:space="preserve"> podatkov</w:t>
      </w:r>
      <w:r>
        <w:rPr>
          <w:rFonts w:cs="Arial"/>
        </w:rPr>
        <w:t xml:space="preserve"> v katerikoli državi članici (npr. spletni naslov, organ ali telo, ki je izdalo dokumentacijo, natančen sklic na dokumentacijo ipd.);</w:t>
      </w:r>
      <w:r w:rsidRPr="001078F9">
        <w:rPr>
          <w:rFonts w:cs="Arial"/>
        </w:rPr>
        <w:t xml:space="preserve"> </w:t>
      </w:r>
      <w:r>
        <w:rPr>
          <w:rFonts w:cs="Arial"/>
        </w:rPr>
        <w:t xml:space="preserve">kadar se za dostop do posameznih potrdil ali informacij zahteva soglasje, </w:t>
      </w:r>
      <w:r w:rsidRPr="001078F9">
        <w:rPr>
          <w:rFonts w:cs="Arial"/>
        </w:rPr>
        <w:t>mora p</w:t>
      </w:r>
      <w:r>
        <w:rPr>
          <w:rFonts w:cs="Arial"/>
        </w:rPr>
        <w:t>onudnik za tak dostop naročnika priložiti ustrezno soglasje</w:t>
      </w:r>
      <w:r w:rsidRPr="001078F9">
        <w:rPr>
          <w:rFonts w:cs="Arial"/>
        </w:rPr>
        <w:t>.</w:t>
      </w:r>
    </w:p>
    <w:p w14:paraId="19431699" w14:textId="77777777" w:rsidR="00C24D22" w:rsidRPr="001078F9" w:rsidRDefault="00C24D22" w:rsidP="00C24D22">
      <w:pPr>
        <w:pStyle w:val="Telobesedila"/>
        <w:tabs>
          <w:tab w:val="num" w:pos="0"/>
        </w:tabs>
        <w:spacing w:after="0"/>
        <w:jc w:val="both"/>
        <w:rPr>
          <w:rFonts w:cs="Arial"/>
        </w:rPr>
      </w:pPr>
    </w:p>
    <w:p w14:paraId="3DC69B03" w14:textId="77777777" w:rsidR="00C24D22" w:rsidRDefault="00C24D22" w:rsidP="00C24D22">
      <w:pPr>
        <w:jc w:val="both"/>
        <w:rPr>
          <w:rFonts w:cs="Arial"/>
        </w:rPr>
      </w:pPr>
      <w:r>
        <w:rPr>
          <w:rFonts w:cs="Arial"/>
        </w:rPr>
        <w:t xml:space="preserve">Naročnik lahko </w:t>
      </w:r>
      <w:r w:rsidRPr="001078F9">
        <w:rPr>
          <w:rFonts w:cs="Arial"/>
        </w:rPr>
        <w:t xml:space="preserve">pred oddajo javnega naročila od ponudnika </w:t>
      </w:r>
      <w:r>
        <w:rPr>
          <w:rFonts w:cs="Arial"/>
        </w:rPr>
        <w:t>zahteva</w:t>
      </w:r>
      <w:r w:rsidRPr="001078F9">
        <w:rPr>
          <w:rFonts w:cs="Arial"/>
        </w:rPr>
        <w:t>, da predloži dokazila (potrdila, izjave, kopije dovoljenj</w:t>
      </w:r>
      <w:r>
        <w:rPr>
          <w:rFonts w:cs="Arial"/>
        </w:rPr>
        <w:t>, ipd.</w:t>
      </w:r>
      <w:r w:rsidRPr="001078F9">
        <w:rPr>
          <w:rFonts w:cs="Arial"/>
        </w:rPr>
        <w:t xml:space="preserve">) kot dokaz neobstoja razlogov za izključitev in kot dokaz izpolnjevanja pogojev za sodelovanje iz teh Pogojev za ugotavljanje sposobnosti in usposobljenosti ponudnika. </w:t>
      </w:r>
    </w:p>
    <w:p w14:paraId="07359B1C" w14:textId="77777777" w:rsidR="00C24D22" w:rsidRDefault="00C24D22" w:rsidP="00C24D22">
      <w:pPr>
        <w:jc w:val="both"/>
        <w:rPr>
          <w:rFonts w:cs="Arial"/>
        </w:rPr>
      </w:pPr>
    </w:p>
    <w:p w14:paraId="2E8C2C8F" w14:textId="77777777" w:rsidR="00C24D22" w:rsidRPr="001078F9" w:rsidRDefault="00C24D22" w:rsidP="00C24D22">
      <w:pPr>
        <w:jc w:val="both"/>
        <w:rPr>
          <w:rFonts w:cs="Arial"/>
        </w:rPr>
      </w:pPr>
      <w:r>
        <w:rPr>
          <w:rFonts w:cs="Arial"/>
        </w:rPr>
        <w:t>Naročnik ne bo pozival ponudnika na dopolnitev posameznih informacij iz ESPD obrazca, v kolikor bodo te informacije v ESPD manjkale, izhajale pa iz drugih obrazcev ponudbene dokumentacije.</w:t>
      </w:r>
    </w:p>
    <w:p w14:paraId="529623F1" w14:textId="77777777" w:rsidR="00C24D22" w:rsidRPr="001078F9" w:rsidRDefault="00C24D22" w:rsidP="00C24D22">
      <w:pPr>
        <w:tabs>
          <w:tab w:val="num" w:pos="0"/>
        </w:tabs>
        <w:jc w:val="both"/>
        <w:rPr>
          <w:rFonts w:cs="Arial"/>
        </w:rPr>
      </w:pPr>
    </w:p>
    <w:p w14:paraId="64EDC504" w14:textId="77777777" w:rsidR="00C24D22" w:rsidRPr="00160AF7" w:rsidRDefault="00C24D22" w:rsidP="00C24D22">
      <w:pPr>
        <w:tabs>
          <w:tab w:val="num" w:pos="0"/>
        </w:tabs>
        <w:jc w:val="both"/>
        <w:rPr>
          <w:rFonts w:cs="Arial"/>
        </w:rPr>
      </w:pPr>
      <w:r>
        <w:rPr>
          <w:rFonts w:cs="Arial"/>
        </w:rPr>
        <w:t xml:space="preserve">Gospodarski subjekt </w:t>
      </w:r>
      <w:r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Pr>
          <w:rFonts w:cs="Arial"/>
        </w:rPr>
        <w:t>le-</w:t>
      </w:r>
      <w:r w:rsidRPr="00160AF7">
        <w:rPr>
          <w:rFonts w:cs="Arial"/>
        </w:rPr>
        <w:t>teh.</w:t>
      </w:r>
    </w:p>
    <w:p w14:paraId="10AC1CF2" w14:textId="77777777" w:rsidR="00C24D22" w:rsidRPr="00160AF7" w:rsidRDefault="00C24D22" w:rsidP="00C24D22">
      <w:pPr>
        <w:tabs>
          <w:tab w:val="num" w:pos="0"/>
        </w:tabs>
        <w:jc w:val="both"/>
        <w:rPr>
          <w:rFonts w:cs="Arial"/>
        </w:rPr>
      </w:pPr>
    </w:p>
    <w:p w14:paraId="35DF385F" w14:textId="77777777" w:rsidR="00C24D22" w:rsidRPr="00467C8E" w:rsidRDefault="00C24D22" w:rsidP="00C24D22">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4F8260CA" w14:textId="00055E91" w:rsidR="00C24D22" w:rsidRDefault="00C24D22" w:rsidP="00C24D22">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69097F18" w14:textId="77777777" w:rsidR="004E05CC" w:rsidRDefault="004E05CC" w:rsidP="00C24D22">
      <w:pPr>
        <w:tabs>
          <w:tab w:val="num" w:pos="0"/>
        </w:tabs>
        <w:jc w:val="both"/>
        <w:rPr>
          <w:rFonts w:cs="Arial"/>
        </w:rPr>
      </w:pPr>
    </w:p>
    <w:p w14:paraId="57C7FBC6" w14:textId="77777777" w:rsidR="00C24D22" w:rsidRDefault="00C24D22" w:rsidP="00C24D22">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2E12C554" w14:textId="2C5DB22F" w:rsidR="00C24D22" w:rsidRDefault="00C24D22" w:rsidP="00C24D22">
      <w:pPr>
        <w:tabs>
          <w:tab w:val="num" w:pos="0"/>
        </w:tabs>
        <w:jc w:val="both"/>
        <w:rPr>
          <w:rFonts w:cs="Arial"/>
        </w:rPr>
      </w:pPr>
      <w:r w:rsidRPr="00C25FE3">
        <w:rPr>
          <w:rFonts w:cs="Arial"/>
        </w:rPr>
        <w:t xml:space="preserve">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 </w:t>
      </w:r>
    </w:p>
    <w:p w14:paraId="21897D15" w14:textId="77777777" w:rsidR="004E05CC" w:rsidRDefault="004E05CC" w:rsidP="00C24D22">
      <w:pPr>
        <w:tabs>
          <w:tab w:val="num" w:pos="0"/>
        </w:tabs>
        <w:jc w:val="both"/>
        <w:rPr>
          <w:rFonts w:cs="Arial"/>
        </w:rPr>
      </w:pPr>
    </w:p>
    <w:p w14:paraId="2128FEA9" w14:textId="77777777" w:rsidR="00C24D22" w:rsidRPr="00160AF7" w:rsidRDefault="00C24D22" w:rsidP="00C24D22">
      <w:pPr>
        <w:tabs>
          <w:tab w:val="num" w:pos="0"/>
        </w:tabs>
        <w:jc w:val="both"/>
        <w:rPr>
          <w:rFonts w:cs="Arial"/>
        </w:rPr>
      </w:pPr>
      <w:r w:rsidRPr="00160AF7">
        <w:rPr>
          <w:rFonts w:cs="Arial"/>
        </w:rPr>
        <w:lastRenderedPageBreak/>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77777777" w:rsidR="000D7FF5" w:rsidRPr="005A774C" w:rsidRDefault="000D7FF5"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129A4C95" w14:textId="77777777" w:rsidR="000B5005" w:rsidRPr="000B5005" w:rsidRDefault="000B5005" w:rsidP="000B5005">
      <w:pPr>
        <w:tabs>
          <w:tab w:val="num" w:pos="0"/>
        </w:tabs>
        <w:rPr>
          <w:rFonts w:cs="Arial"/>
        </w:rPr>
      </w:pPr>
      <w:r w:rsidRPr="000B5005">
        <w:rPr>
          <w:rFonts w:cs="Arial"/>
        </w:rPr>
        <w:t xml:space="preserve">Naročnik bo iz postopka javnega naročanja izključil gospodarski subjekt (tj. ponudnika in/ali </w:t>
      </w:r>
      <w:proofErr w:type="spellStart"/>
      <w:r w:rsidRPr="000B5005">
        <w:rPr>
          <w:rFonts w:cs="Arial"/>
        </w:rPr>
        <w:t>soponudnika</w:t>
      </w:r>
      <w:proofErr w:type="spellEnd"/>
      <w:r w:rsidRPr="000B5005">
        <w:rPr>
          <w:rFonts w:cs="Arial"/>
        </w:rPr>
        <w:t xml:space="preserve"> in/ali podizvajalca) v skladu s 77., 79. in 80. členom ZJN-3, in sicer če:</w:t>
      </w:r>
    </w:p>
    <w:p w14:paraId="46D5B9F5" w14:textId="06774981" w:rsidR="00933473" w:rsidRDefault="00933473" w:rsidP="00A72B5B">
      <w:pPr>
        <w:tabs>
          <w:tab w:val="num" w:pos="0"/>
        </w:tabs>
        <w:jc w:val="both"/>
        <w:rPr>
          <w:rFonts w:cs="Arial"/>
        </w:rPr>
      </w:pPr>
    </w:p>
    <w:p w14:paraId="4FFED0DC" w14:textId="77777777" w:rsidR="00A44163" w:rsidRPr="00160AF7" w:rsidRDefault="00A44163" w:rsidP="00A44163">
      <w:pPr>
        <w:pStyle w:val="Telobesedila"/>
        <w:numPr>
          <w:ilvl w:val="0"/>
          <w:numId w:val="3"/>
        </w:numPr>
        <w:spacing w:after="0"/>
        <w:ind w:left="360"/>
        <w:jc w:val="both"/>
        <w:rPr>
          <w:rFonts w:cs="Arial"/>
          <w:b/>
        </w:rPr>
      </w:pPr>
      <w:r w:rsidRPr="00160AF7">
        <w:rPr>
          <w:rFonts w:cs="Arial"/>
          <w:b/>
        </w:rPr>
        <w:t>Razlogi, povezani s kazenskimi obsodbami</w:t>
      </w:r>
    </w:p>
    <w:p w14:paraId="4DAC8A2F" w14:textId="77777777" w:rsidR="00883702" w:rsidRPr="005526AA" w:rsidRDefault="00883702" w:rsidP="00883702">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w:t>
      </w:r>
      <w:r>
        <w:rPr>
          <w:rFonts w:eastAsia="Calibri" w:cs="Arial"/>
          <w:lang w:eastAsia="en-US"/>
        </w:rPr>
        <w:t>gospodarskemu subjektu</w:t>
      </w:r>
      <w:r w:rsidRPr="005526AA">
        <w:rPr>
          <w:rFonts w:eastAsia="Calibri" w:cs="Arial"/>
          <w:lang w:eastAsia="en-US"/>
        </w:rPr>
        <w:t xml:space="preserve"> ali osebi, ki je članica upravnega, vodstvenega ali nadzornega organa tega subjekta ali  ki ima pooblastila za njegovo zastopanje ali odločanje ali nadzor v njem, izrečena pravnomočna sodba, ki ima elemente kaznivih dejanj </w:t>
      </w:r>
      <w:r>
        <w:rPr>
          <w:rFonts w:eastAsia="Calibri" w:cs="Arial"/>
          <w:lang w:eastAsia="en-US"/>
        </w:rPr>
        <w:t xml:space="preserve">iz Kazenskega zakonika </w:t>
      </w:r>
      <w:r w:rsidRPr="005B603A">
        <w:rPr>
          <w:rFonts w:eastAsia="Calibri" w:cs="Arial"/>
          <w:lang w:eastAsia="en-US"/>
        </w:rPr>
        <w:t xml:space="preserve">(Uradni list RS, št. 50/12 - uradno prečiščeno besedilo, 6/16 - </w:t>
      </w:r>
      <w:proofErr w:type="spellStart"/>
      <w:r w:rsidRPr="005B603A">
        <w:rPr>
          <w:rFonts w:eastAsia="Calibri" w:cs="Arial"/>
          <w:lang w:eastAsia="en-US"/>
        </w:rPr>
        <w:t>popr</w:t>
      </w:r>
      <w:proofErr w:type="spellEnd"/>
      <w:r w:rsidRPr="005B603A">
        <w:rPr>
          <w:rFonts w:eastAsia="Calibri" w:cs="Arial"/>
          <w:lang w:eastAsia="en-US"/>
        </w:rPr>
        <w:t xml:space="preserve">., 54/15, 38/16, 27/17, 23/20, 91/20, 95/21, 186/21 in 105/22 - ZZNŠPP; v </w:t>
      </w:r>
      <w:r>
        <w:rPr>
          <w:rFonts w:eastAsia="Calibri" w:cs="Arial"/>
          <w:lang w:eastAsia="en-US"/>
        </w:rPr>
        <w:t>nadaljevanju</w:t>
      </w:r>
      <w:r w:rsidRPr="005B603A">
        <w:rPr>
          <w:rFonts w:eastAsia="Calibri" w:cs="Arial"/>
          <w:lang w:eastAsia="en-US"/>
        </w:rPr>
        <w:t>: KZ-1) ali za primerljiva kazniva dejanja, ki so jih izrekla tuja sodišča</w:t>
      </w:r>
      <w:r w:rsidRPr="005526AA">
        <w:rPr>
          <w:rFonts w:eastAsia="Calibri" w:cs="Arial"/>
          <w:lang w:eastAsia="en-US"/>
        </w:rPr>
        <w:t>:</w:t>
      </w:r>
    </w:p>
    <w:p w14:paraId="6F3E1359"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terorizem (108.</w:t>
      </w:r>
      <w:r>
        <w:rPr>
          <w:rFonts w:eastAsia="Calibri" w:cs="Arial"/>
          <w:lang w:eastAsia="en-US"/>
        </w:rPr>
        <w:t xml:space="preserve"> </w:t>
      </w:r>
      <w:r w:rsidRPr="005526AA">
        <w:rPr>
          <w:rFonts w:eastAsia="Calibri" w:cs="Arial"/>
          <w:lang w:eastAsia="en-US"/>
        </w:rPr>
        <w:t>člen KZ-1),</w:t>
      </w:r>
    </w:p>
    <w:p w14:paraId="3B793B36"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financiranje terorizma (109.</w:t>
      </w:r>
      <w:r>
        <w:rPr>
          <w:rFonts w:eastAsia="Calibri" w:cs="Arial"/>
          <w:lang w:eastAsia="en-US"/>
        </w:rPr>
        <w:t xml:space="preserve"> </w:t>
      </w:r>
      <w:r w:rsidRPr="005526AA">
        <w:rPr>
          <w:rFonts w:eastAsia="Calibri" w:cs="Arial"/>
          <w:lang w:eastAsia="en-US"/>
        </w:rPr>
        <w:t>člen KZ-1),</w:t>
      </w:r>
    </w:p>
    <w:p w14:paraId="34E16674"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ščuvanje in javno poveličevanje terorističnih dejanj (110.</w:t>
      </w:r>
      <w:r>
        <w:rPr>
          <w:rFonts w:eastAsia="Calibri" w:cs="Arial"/>
          <w:lang w:eastAsia="en-US"/>
        </w:rPr>
        <w:t xml:space="preserve"> </w:t>
      </w:r>
      <w:r w:rsidRPr="005526AA">
        <w:rPr>
          <w:rFonts w:eastAsia="Calibri" w:cs="Arial"/>
          <w:lang w:eastAsia="en-US"/>
        </w:rPr>
        <w:t>člen KZ-1),</w:t>
      </w:r>
    </w:p>
    <w:p w14:paraId="46242FD4"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novačenje in usposabljanje za terorizem (111.</w:t>
      </w:r>
      <w:r>
        <w:rPr>
          <w:rFonts w:eastAsia="Calibri" w:cs="Arial"/>
          <w:lang w:eastAsia="en-US"/>
        </w:rPr>
        <w:t xml:space="preserve"> </w:t>
      </w:r>
      <w:r w:rsidRPr="005526AA">
        <w:rPr>
          <w:rFonts w:eastAsia="Calibri" w:cs="Arial"/>
          <w:lang w:eastAsia="en-US"/>
        </w:rPr>
        <w:t>člen KZ-1),</w:t>
      </w:r>
    </w:p>
    <w:p w14:paraId="754BC0FD"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spravljanje v suženjsko razmerje (112.</w:t>
      </w:r>
      <w:r>
        <w:rPr>
          <w:rFonts w:eastAsia="Calibri" w:cs="Arial"/>
          <w:lang w:eastAsia="en-US"/>
        </w:rPr>
        <w:t xml:space="preserve"> </w:t>
      </w:r>
      <w:r w:rsidRPr="005526AA">
        <w:rPr>
          <w:rFonts w:eastAsia="Calibri" w:cs="Arial"/>
          <w:lang w:eastAsia="en-US"/>
        </w:rPr>
        <w:t>člen KZ-1),</w:t>
      </w:r>
    </w:p>
    <w:p w14:paraId="7637961B"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trgovina z ljudmi (113.</w:t>
      </w:r>
      <w:r>
        <w:rPr>
          <w:rFonts w:eastAsia="Calibri" w:cs="Arial"/>
          <w:lang w:eastAsia="en-US"/>
        </w:rPr>
        <w:t xml:space="preserve"> </w:t>
      </w:r>
      <w:r w:rsidRPr="005526AA">
        <w:rPr>
          <w:rFonts w:eastAsia="Calibri" w:cs="Arial"/>
          <w:lang w:eastAsia="en-US"/>
        </w:rPr>
        <w:t>člen KZ-1),</w:t>
      </w:r>
    </w:p>
    <w:p w14:paraId="4D866EBD"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sprejemanje podkupnine pri volitvah (157.</w:t>
      </w:r>
      <w:r>
        <w:rPr>
          <w:rFonts w:eastAsia="Calibri" w:cs="Arial"/>
          <w:lang w:eastAsia="en-US"/>
        </w:rPr>
        <w:t xml:space="preserve"> </w:t>
      </w:r>
      <w:r w:rsidRPr="005526AA">
        <w:rPr>
          <w:rFonts w:eastAsia="Calibri" w:cs="Arial"/>
          <w:lang w:eastAsia="en-US"/>
        </w:rPr>
        <w:t xml:space="preserve">člen KZ-1), </w:t>
      </w:r>
    </w:p>
    <w:p w14:paraId="395315E9"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kršitev temeljnih pravic delavcev (196.</w:t>
      </w:r>
      <w:r>
        <w:rPr>
          <w:rFonts w:eastAsia="Calibri" w:cs="Arial"/>
          <w:lang w:eastAsia="en-US"/>
        </w:rPr>
        <w:t xml:space="preserve"> </w:t>
      </w:r>
      <w:r w:rsidRPr="005526AA">
        <w:rPr>
          <w:rFonts w:eastAsia="Calibri" w:cs="Arial"/>
          <w:lang w:eastAsia="en-US"/>
        </w:rPr>
        <w:t>člen KZ-1),</w:t>
      </w:r>
    </w:p>
    <w:p w14:paraId="437C6FE6"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goljufija (211.</w:t>
      </w:r>
      <w:r>
        <w:rPr>
          <w:rFonts w:eastAsia="Calibri" w:cs="Arial"/>
          <w:lang w:eastAsia="en-US"/>
        </w:rPr>
        <w:t xml:space="preserve"> </w:t>
      </w:r>
      <w:r w:rsidRPr="005526AA">
        <w:rPr>
          <w:rFonts w:eastAsia="Calibri" w:cs="Arial"/>
          <w:lang w:eastAsia="en-US"/>
        </w:rPr>
        <w:t xml:space="preserve">člen KZ-1), </w:t>
      </w:r>
    </w:p>
    <w:p w14:paraId="17DDA5BF"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protipravno omejevanje konkurence (225.</w:t>
      </w:r>
      <w:r>
        <w:rPr>
          <w:rFonts w:eastAsia="Calibri" w:cs="Arial"/>
          <w:lang w:eastAsia="en-US"/>
        </w:rPr>
        <w:t xml:space="preserve"> </w:t>
      </w:r>
      <w:r w:rsidRPr="005526AA">
        <w:rPr>
          <w:rFonts w:eastAsia="Calibri" w:cs="Arial"/>
          <w:lang w:eastAsia="en-US"/>
        </w:rPr>
        <w:t xml:space="preserve">člen KZ-1), </w:t>
      </w:r>
    </w:p>
    <w:p w14:paraId="2D2C4609"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povzročitev stečaja z goljufijo ali nevestnim poslovanjem (226.</w:t>
      </w:r>
      <w:r>
        <w:rPr>
          <w:rFonts w:eastAsia="Calibri" w:cs="Arial"/>
          <w:lang w:eastAsia="en-US"/>
        </w:rPr>
        <w:t xml:space="preserve"> </w:t>
      </w:r>
      <w:r w:rsidRPr="005526AA">
        <w:rPr>
          <w:rFonts w:eastAsia="Calibri" w:cs="Arial"/>
          <w:lang w:eastAsia="en-US"/>
        </w:rPr>
        <w:t xml:space="preserve">člen KZ-1), </w:t>
      </w:r>
    </w:p>
    <w:p w14:paraId="1687A336"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oškodovanje upnikov (227. člen KZ-1), </w:t>
      </w:r>
    </w:p>
    <w:p w14:paraId="6C8CFD38"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poslovna goljufija (228. člen KZ-1), </w:t>
      </w:r>
    </w:p>
    <w:p w14:paraId="77DB4CCB"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goljufija na škodo Evropske unije (229. člen KZ-1), </w:t>
      </w:r>
    </w:p>
    <w:p w14:paraId="331E06E7"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21FB88D6"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preslepitev pri poslovanju z vrednostnimi papirji (231. člen KZ-1), </w:t>
      </w:r>
    </w:p>
    <w:p w14:paraId="49BD4711"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preslepitev kupcev (232. člen KZ-1), </w:t>
      </w:r>
    </w:p>
    <w:p w14:paraId="7D5C4265"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neupravičena uporaba tuje oznake ali modela (233. člen KZ-1), </w:t>
      </w:r>
    </w:p>
    <w:p w14:paraId="576C1A1F"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neupravičena uporaba tujega izuma ali topografije (234. člen KZ-1), </w:t>
      </w:r>
    </w:p>
    <w:p w14:paraId="6932F3CC"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ponareditev ali uničenje poslovnih listin (235. člen KZ-1), </w:t>
      </w:r>
    </w:p>
    <w:p w14:paraId="62BFBF76"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izdaja in neupravičena pridobitev poslovne skrivnosti (236. člen KZ-1), </w:t>
      </w:r>
    </w:p>
    <w:p w14:paraId="7120F059"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informacijskega sistema (237. člen KZ-1), </w:t>
      </w:r>
    </w:p>
    <w:p w14:paraId="17B18869"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notranje informacije (238. člen KZ-1), </w:t>
      </w:r>
    </w:p>
    <w:p w14:paraId="10CAE436"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trga finančnih instrumentov (239. člen KZ-1), </w:t>
      </w:r>
    </w:p>
    <w:p w14:paraId="52A1AAB5"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1F1EB959"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nedovoljeno sprejemanje daril (241. člen KZ-1), </w:t>
      </w:r>
    </w:p>
    <w:p w14:paraId="78B94BC4"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nedovoljeno dajanje daril (242. člen KZ-1), </w:t>
      </w:r>
    </w:p>
    <w:p w14:paraId="779CA67F"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ponarejanje denarja (243. člen KZ-1), </w:t>
      </w:r>
    </w:p>
    <w:p w14:paraId="4FAC3F8F"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ponarejanje in uporaba ponarejenih vrednotnic ali vrednostnih papirjev (244. člen KZ-1),</w:t>
      </w:r>
    </w:p>
    <w:p w14:paraId="1E0F40AB"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pranje denarja (245. člen KZ-1), </w:t>
      </w:r>
    </w:p>
    <w:p w14:paraId="4A30B34B"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zloraba negotovinskega plačilnega sredstva (246. člen KZ-1), </w:t>
      </w:r>
    </w:p>
    <w:p w14:paraId="495B0F8C"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uporaba ponarejenega negotovinskega plačilnega sredstva (247. člen KZ-1), </w:t>
      </w:r>
    </w:p>
    <w:p w14:paraId="45705CC1"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02A32B5D"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davčna zatajitev (249. člen KZ-1), </w:t>
      </w:r>
    </w:p>
    <w:p w14:paraId="48C33AB1"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tihotapstvo (250. člen KZ-1), </w:t>
      </w:r>
    </w:p>
    <w:p w14:paraId="04AF8314"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zloraba uradnega položaja ali uradnih pravic (257.</w:t>
      </w:r>
      <w:r>
        <w:rPr>
          <w:rFonts w:eastAsia="Calibri" w:cs="Arial"/>
          <w:lang w:eastAsia="en-US"/>
        </w:rPr>
        <w:t xml:space="preserve"> </w:t>
      </w:r>
      <w:r w:rsidRPr="005526AA">
        <w:rPr>
          <w:rFonts w:eastAsia="Calibri" w:cs="Arial"/>
          <w:lang w:eastAsia="en-US"/>
        </w:rPr>
        <w:t>člen KZ-1),</w:t>
      </w:r>
    </w:p>
    <w:p w14:paraId="5C445A86"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oškodovanje javnih sredstev (257.a člen KZ-1),</w:t>
      </w:r>
    </w:p>
    <w:p w14:paraId="4551B2BA"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lastRenderedPageBreak/>
        <w:t xml:space="preserve">izdaja tajnih podatkov (260. člen KZ-1), </w:t>
      </w:r>
    </w:p>
    <w:p w14:paraId="6A42608F"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jemanje podkupnine (261. člen KZ-1), </w:t>
      </w:r>
    </w:p>
    <w:p w14:paraId="0F7F49BC"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dajanje podkupnine (262. člen KZ-1), </w:t>
      </w:r>
    </w:p>
    <w:p w14:paraId="213C6779"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sprejemanje koristi za nezakonito posredovanje (263. člen KZ-1), </w:t>
      </w:r>
    </w:p>
    <w:p w14:paraId="255A4CF3" w14:textId="77777777" w:rsidR="00883702" w:rsidRPr="005526AA"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dajanje daril za nezakonito posredovanje (264. člen KZ-1), </w:t>
      </w:r>
    </w:p>
    <w:p w14:paraId="1446BE67" w14:textId="77777777" w:rsidR="00883702" w:rsidRDefault="00883702" w:rsidP="00883702">
      <w:pPr>
        <w:pStyle w:val="Telobesedila"/>
        <w:numPr>
          <w:ilvl w:val="1"/>
          <w:numId w:val="1"/>
        </w:numPr>
        <w:spacing w:after="0"/>
        <w:jc w:val="both"/>
        <w:rPr>
          <w:rFonts w:eastAsia="Calibri" w:cs="Arial"/>
          <w:lang w:eastAsia="en-US"/>
        </w:rPr>
      </w:pPr>
      <w:r w:rsidRPr="005526AA">
        <w:rPr>
          <w:rFonts w:eastAsia="Calibri" w:cs="Arial"/>
          <w:lang w:eastAsia="en-US"/>
        </w:rPr>
        <w:t xml:space="preserve">hudodelsko združevanje (294. člen KZ-1). </w:t>
      </w:r>
    </w:p>
    <w:p w14:paraId="79032AC4" w14:textId="77777777" w:rsidR="00883702" w:rsidRDefault="00883702" w:rsidP="00883702">
      <w:pPr>
        <w:pStyle w:val="Telobesedila"/>
        <w:spacing w:after="0"/>
        <w:ind w:left="360"/>
        <w:jc w:val="both"/>
        <w:rPr>
          <w:rFonts w:eastAsia="Calibri" w:cs="Arial"/>
          <w:lang w:eastAsia="en-US"/>
        </w:rPr>
      </w:pPr>
    </w:p>
    <w:p w14:paraId="098C87A2" w14:textId="77777777" w:rsidR="00883702" w:rsidRDefault="00883702" w:rsidP="00883702">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p>
    <w:p w14:paraId="6E65A503" w14:textId="77777777" w:rsidR="00883702" w:rsidRDefault="00883702" w:rsidP="008B5709">
      <w:pPr>
        <w:tabs>
          <w:tab w:val="num" w:pos="0"/>
        </w:tabs>
        <w:ind w:left="360" w:hanging="360"/>
        <w:jc w:val="both"/>
        <w:rPr>
          <w:rFonts w:cs="Arial"/>
        </w:rPr>
      </w:pPr>
    </w:p>
    <w:p w14:paraId="3902BA6E" w14:textId="77777777" w:rsidR="00A44163" w:rsidRPr="00F5319B" w:rsidRDefault="00A44163" w:rsidP="00A44163">
      <w:pPr>
        <w:tabs>
          <w:tab w:val="num" w:pos="0"/>
        </w:tabs>
        <w:ind w:left="360" w:hanging="360"/>
        <w:jc w:val="both"/>
        <w:rPr>
          <w:rFonts w:cs="Arial"/>
          <w:b/>
          <w:i/>
        </w:rPr>
      </w:pPr>
      <w:r>
        <w:rPr>
          <w:rFonts w:cs="Arial"/>
        </w:rPr>
        <w:tab/>
        <w:t xml:space="preserve">DOKAZILO: </w:t>
      </w:r>
      <w:r w:rsidRPr="00F5319B">
        <w:rPr>
          <w:rFonts w:cs="Arial"/>
          <w:b/>
          <w:i/>
        </w:rPr>
        <w:t>Izpolnjen obrazec ESPD (v »Del III: Razlogi za izključitev, Oddelek A. Razlogi, povezani s kazenskimi obsodbami«) za vse gospodarske subjekte v ponudbi</w:t>
      </w:r>
      <w:r>
        <w:rPr>
          <w:rFonts w:cs="Arial"/>
          <w:b/>
          <w:i/>
        </w:rPr>
        <w:t>.</w:t>
      </w:r>
      <w:r w:rsidRPr="00F5319B">
        <w:rPr>
          <w:rFonts w:cs="Arial"/>
          <w:b/>
          <w:i/>
        </w:rPr>
        <w:t xml:space="preserve"> </w:t>
      </w:r>
    </w:p>
    <w:p w14:paraId="38B6F091" w14:textId="77777777" w:rsidR="00A44163" w:rsidRPr="00160AF7" w:rsidRDefault="00A44163" w:rsidP="00A44163">
      <w:pPr>
        <w:tabs>
          <w:tab w:val="num" w:pos="0"/>
        </w:tabs>
        <w:jc w:val="both"/>
        <w:rPr>
          <w:rFonts w:cs="Arial"/>
          <w:b/>
          <w:i/>
        </w:rPr>
      </w:pPr>
    </w:p>
    <w:p w14:paraId="5D37C603" w14:textId="77777777" w:rsidR="00A44163" w:rsidRPr="00A80EC5" w:rsidRDefault="00A44163" w:rsidP="00A44163">
      <w:pPr>
        <w:tabs>
          <w:tab w:val="num" w:pos="0"/>
          <w:tab w:val="left" w:pos="887"/>
        </w:tabs>
        <w:ind w:left="360"/>
        <w:jc w:val="both"/>
        <w:rPr>
          <w:rFonts w:cs="Arial"/>
        </w:rPr>
      </w:pPr>
      <w:r w:rsidRPr="00A80EC5">
        <w:rPr>
          <w:rFonts w:cs="Arial"/>
        </w:rPr>
        <w:t>Naročnik bo potrebne i</w:t>
      </w:r>
      <w:r>
        <w:rPr>
          <w:rFonts w:cs="Arial"/>
        </w:rPr>
        <w:t>nformacije</w:t>
      </w:r>
      <w:r w:rsidRPr="00A80EC5">
        <w:rPr>
          <w:rFonts w:cs="Arial"/>
        </w:rPr>
        <w:t>, skladno z a) alinejo 3. odstavka 77. člena ZJN-3, za gospodarski subjekt s sedežem v RS, pridobil sam, in sicer v ustreznem registru. Vsi gospodarski subjekti v ponudbi predložijo izpolnjen obrazec ESPD. Gospodarski subjekt</w:t>
      </w:r>
      <w:r>
        <w:rPr>
          <w:rFonts w:cs="Arial"/>
        </w:rPr>
        <w:t>,</w:t>
      </w:r>
      <w:r w:rsidRPr="00A80EC5">
        <w:rPr>
          <w:rFonts w:cs="Arial"/>
        </w:rPr>
        <w:t xml:space="preserve"> naj </w:t>
      </w:r>
      <w:r>
        <w:rPr>
          <w:rFonts w:cs="Arial"/>
        </w:rPr>
        <w:t xml:space="preserve">v ESPD obrazcu </w:t>
      </w:r>
      <w:r w:rsidRPr="00D07EC7">
        <w:rPr>
          <w:rFonts w:cs="Arial"/>
          <w:u w:val="single"/>
        </w:rPr>
        <w:t xml:space="preserve">navede </w:t>
      </w:r>
      <w:r>
        <w:rPr>
          <w:rFonts w:cs="Arial"/>
          <w:u w:val="single"/>
        </w:rPr>
        <w:t xml:space="preserve">tudi </w:t>
      </w:r>
      <w:r w:rsidRPr="00D07EC7">
        <w:rPr>
          <w:rFonts w:cs="Arial"/>
          <w:u w:val="single"/>
        </w:rPr>
        <w:t>enotno matično številko (EMŠO)</w:t>
      </w:r>
      <w:r>
        <w:rPr>
          <w:rFonts w:cs="Arial"/>
        </w:rPr>
        <w:t xml:space="preserve"> </w:t>
      </w:r>
      <w:r w:rsidRPr="00A80EC5">
        <w:rPr>
          <w:rFonts w:cs="Arial"/>
        </w:rPr>
        <w:t xml:space="preserve">za osebe, </w:t>
      </w:r>
      <w:r w:rsidRPr="00E51276">
        <w:rPr>
          <w:rFonts w:cs="Arial"/>
        </w:rPr>
        <w:t>ki so članice upravnega, vodstvenega ali nadzornega organa posameznega gospodarskega subjekta ali ki imajo pooblastila za zastopanje ali odločanje ali nadzor v posameznih gospodarskih subjektih</w:t>
      </w:r>
      <w:r>
        <w:rPr>
          <w:rFonts w:cs="Arial"/>
        </w:rPr>
        <w:t xml:space="preserve">. </w:t>
      </w:r>
    </w:p>
    <w:p w14:paraId="3FB44B0A" w14:textId="77777777" w:rsidR="00A44163" w:rsidRDefault="00A44163" w:rsidP="00A44163">
      <w:pPr>
        <w:tabs>
          <w:tab w:val="num" w:pos="0"/>
          <w:tab w:val="left" w:pos="887"/>
        </w:tabs>
        <w:ind w:left="360"/>
        <w:jc w:val="both"/>
        <w:rPr>
          <w:rFonts w:cs="Arial"/>
          <w:highlight w:val="yellow"/>
        </w:rPr>
      </w:pPr>
    </w:p>
    <w:p w14:paraId="02AF9255" w14:textId="77777777" w:rsidR="00A44163" w:rsidRDefault="00A44163" w:rsidP="00A44163">
      <w:pPr>
        <w:tabs>
          <w:tab w:val="num" w:pos="0"/>
          <w:tab w:val="left" w:pos="887"/>
        </w:tabs>
        <w:ind w:left="360"/>
        <w:jc w:val="both"/>
        <w:rPr>
          <w:rFonts w:cs="Arial"/>
        </w:rPr>
      </w:pPr>
      <w:r w:rsidRPr="00A80EC5">
        <w:rPr>
          <w:rFonts w:cs="Arial"/>
        </w:rPr>
        <w:t xml:space="preserve">V primeru gospodarskega subjekta </w:t>
      </w:r>
      <w:r>
        <w:rPr>
          <w:rFonts w:cs="Arial"/>
        </w:rPr>
        <w:t>s</w:t>
      </w:r>
      <w:r w:rsidRPr="00A80EC5">
        <w:rPr>
          <w:rFonts w:cs="Arial"/>
        </w:rPr>
        <w:t xml:space="preserve"> sedež</w:t>
      </w:r>
      <w:r>
        <w:rPr>
          <w:rFonts w:cs="Arial"/>
        </w:rPr>
        <w:t>em izven</w:t>
      </w:r>
      <w:r w:rsidRPr="00A80EC5">
        <w:rPr>
          <w:rFonts w:cs="Arial"/>
        </w:rPr>
        <w:t xml:space="preserve"> RS</w:t>
      </w:r>
      <w:r>
        <w:rPr>
          <w:rFonts w:cs="Arial"/>
        </w:rPr>
        <w:t>,</w:t>
      </w:r>
      <w:r w:rsidRPr="00A80EC5">
        <w:rPr>
          <w:rFonts w:cs="Arial"/>
        </w:rPr>
        <w:t xml:space="preserve"> pa naj le-ta predloži dokazila skladno z navodili </w:t>
      </w:r>
      <w:r w:rsidRPr="00B8049A">
        <w:rPr>
          <w:rFonts w:cs="Arial"/>
        </w:rPr>
        <w:t xml:space="preserve">pod zapisom »Gospodarski subjekt s sedežem izven Republike Slovenije – RS« tega obrazca. </w:t>
      </w:r>
    </w:p>
    <w:p w14:paraId="248D763C" w14:textId="77777777" w:rsidR="00A44163" w:rsidRDefault="00A44163" w:rsidP="00A44163">
      <w:pPr>
        <w:tabs>
          <w:tab w:val="num" w:pos="0"/>
          <w:tab w:val="left" w:pos="887"/>
        </w:tabs>
        <w:ind w:left="360"/>
        <w:jc w:val="both"/>
        <w:rPr>
          <w:rFonts w:cs="Arial"/>
        </w:rPr>
      </w:pPr>
    </w:p>
    <w:p w14:paraId="61FDADD8" w14:textId="77777777" w:rsidR="00A44163" w:rsidRPr="008976D2" w:rsidRDefault="00A44163" w:rsidP="00A44163">
      <w:pPr>
        <w:tabs>
          <w:tab w:val="num" w:pos="0"/>
          <w:tab w:val="left" w:pos="887"/>
        </w:tabs>
        <w:ind w:left="360"/>
        <w:jc w:val="both"/>
        <w:rPr>
          <w:rFonts w:cs="Arial"/>
        </w:rPr>
      </w:pPr>
      <w:r>
        <w:rPr>
          <w:rFonts w:cs="Arial"/>
        </w:rPr>
        <w:t xml:space="preserve">V primeru, da bo naročnik potreboval za preveritev izključitvenih pogojev, dodatna pooblastila ponudnika in/ali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zastopanje ali odločanje ali nadzor v njem za pridobitev podatkov). Obrazcev ponudniku v ponudbi ni potrebno prilagati in jih bo ponudnik (če bo to le potrebno) predložil na poziv naročnika. </w:t>
      </w:r>
    </w:p>
    <w:p w14:paraId="5D3FBB80" w14:textId="46D70170" w:rsidR="00933473" w:rsidRPr="00160AF7" w:rsidRDefault="00933473" w:rsidP="00EA1719">
      <w:pPr>
        <w:tabs>
          <w:tab w:val="left" w:pos="887"/>
        </w:tabs>
        <w:jc w:val="both"/>
        <w:rPr>
          <w:rFonts w:cs="Arial"/>
        </w:rPr>
      </w:pPr>
    </w:p>
    <w:p w14:paraId="4E6943CE" w14:textId="77777777" w:rsidR="007503D2" w:rsidRPr="00160AF7" w:rsidRDefault="007503D2" w:rsidP="007503D2">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75B0483" w14:textId="77777777" w:rsidR="007503D2" w:rsidRDefault="007503D2" w:rsidP="007503D2">
      <w:pPr>
        <w:pStyle w:val="Telobesedila"/>
        <w:numPr>
          <w:ilvl w:val="0"/>
          <w:numId w:val="1"/>
        </w:numPr>
        <w:tabs>
          <w:tab w:val="num" w:pos="0"/>
        </w:tabs>
        <w:spacing w:after="0"/>
        <w:ind w:left="360"/>
        <w:jc w:val="both"/>
        <w:rPr>
          <w:rFonts w:eastAsia="Calibri" w:cs="Arial"/>
          <w:lang w:eastAsia="en-US"/>
        </w:rPr>
      </w:pPr>
      <w:r w:rsidRPr="003B7609">
        <w:rPr>
          <w:rFonts w:eastAsia="Calibri" w:cs="Arial"/>
          <w:lang w:eastAsia="en-US"/>
        </w:rPr>
        <w:t>gospodarski subjekt ne izpolnjuje obveznih dajatev in drugih denarnih nedavčnih obveznosti v skladu z zakonom, ki ureja finančno upravo, ki jih pobira davčni organ v skladu s predpisi države, v kateri ima sedež ali predpisi države naročnika</w:t>
      </w:r>
      <w:r>
        <w:rPr>
          <w:rFonts w:eastAsia="Calibri" w:cs="Arial"/>
          <w:lang w:eastAsia="en-US"/>
        </w:rPr>
        <w:t xml:space="preserve">. </w:t>
      </w:r>
      <w:r w:rsidRPr="003B7609">
        <w:rPr>
          <w:rFonts w:eastAsia="Calibri" w:cs="Arial"/>
          <w:lang w:eastAsia="en-US"/>
        </w:rPr>
        <w:t>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Pr>
          <w:rFonts w:eastAsia="Calibri" w:cs="Arial"/>
          <w:lang w:eastAsia="en-US"/>
        </w:rPr>
        <w:t xml:space="preserve"> </w:t>
      </w:r>
    </w:p>
    <w:p w14:paraId="39C8E4CA" w14:textId="77777777" w:rsidR="007503D2" w:rsidRDefault="007503D2" w:rsidP="007503D2">
      <w:pPr>
        <w:pStyle w:val="Telobesedila"/>
        <w:spacing w:after="0"/>
        <w:ind w:left="360"/>
        <w:jc w:val="both"/>
        <w:rPr>
          <w:rFonts w:eastAsia="Calibri" w:cs="Arial"/>
          <w:lang w:eastAsia="en-US"/>
        </w:rPr>
      </w:pPr>
    </w:p>
    <w:p w14:paraId="6AFDF2FF" w14:textId="77777777" w:rsidR="007503D2" w:rsidRPr="003B7609" w:rsidRDefault="007503D2" w:rsidP="007503D2">
      <w:pPr>
        <w:pStyle w:val="Telobesedila"/>
        <w:spacing w:after="0"/>
        <w:ind w:left="360"/>
        <w:jc w:val="both"/>
        <w:rPr>
          <w:rFonts w:eastAsia="Calibri" w:cs="Arial"/>
          <w:lang w:eastAsia="en-US"/>
        </w:rPr>
      </w:pPr>
      <w:r>
        <w:rPr>
          <w:rFonts w:eastAsia="Calibri" w:cs="Arial"/>
          <w:lang w:eastAsia="en-US"/>
        </w:rPr>
        <w:t>I</w:t>
      </w:r>
      <w:r w:rsidRPr="003B7609">
        <w:rPr>
          <w:rFonts w:eastAsia="Calibri" w:cs="Arial"/>
          <w:lang w:eastAsia="en-US"/>
        </w:rPr>
        <w:t>zjemoma iz sodelovanja v postopku javnega naročanja ni treba izključiti gospodarskega subjekta, če oddajo javnega naročila temu ponudniku upravičujejo tako pomembni razlogi, povezani z javnim interesom, kot so javno zdravje, življenje ljudi ali varstvo okolja.</w:t>
      </w:r>
      <w:r w:rsidRPr="003B7609" w:rsidDel="003B7609">
        <w:rPr>
          <w:rFonts w:eastAsia="Calibri" w:cs="Arial"/>
          <w:lang w:eastAsia="en-US"/>
        </w:rPr>
        <w:t xml:space="preserve"> </w:t>
      </w:r>
    </w:p>
    <w:p w14:paraId="67782691" w14:textId="77777777" w:rsidR="00875E43" w:rsidRPr="005526AA" w:rsidRDefault="00875E43" w:rsidP="00A72B5B">
      <w:pPr>
        <w:pStyle w:val="Telobesedila"/>
        <w:spacing w:after="0"/>
        <w:ind w:left="360"/>
        <w:jc w:val="both"/>
        <w:rPr>
          <w:rFonts w:eastAsia="Calibri" w:cs="Arial"/>
          <w:lang w:eastAsia="en-US"/>
        </w:rPr>
      </w:pPr>
    </w:p>
    <w:p w14:paraId="6D4072F9" w14:textId="77777777" w:rsidR="007503D2" w:rsidRPr="00160AF7" w:rsidRDefault="007503D2" w:rsidP="007503D2">
      <w:pPr>
        <w:tabs>
          <w:tab w:val="num" w:pos="0"/>
        </w:tabs>
        <w:ind w:left="360"/>
        <w:jc w:val="both"/>
        <w:rPr>
          <w:rFonts w:cs="Arial"/>
          <w:b/>
          <w:i/>
        </w:rPr>
      </w:pPr>
      <w:r>
        <w:rPr>
          <w:rFonts w:cs="Arial"/>
        </w:rPr>
        <w:t xml:space="preserve">DOKAZILO: </w:t>
      </w:r>
      <w:r w:rsidRPr="00160AF7">
        <w:rPr>
          <w:rFonts w:cs="Arial"/>
          <w:b/>
          <w:i/>
        </w:rPr>
        <w:t>Izpolnjen obrazec ESPD (v »Del III: Razlogi za izključitev, Oddelek B</w:t>
      </w:r>
      <w:r>
        <w:rPr>
          <w:rFonts w:cs="Arial"/>
          <w:b/>
          <w:i/>
        </w:rPr>
        <w:t>.</w:t>
      </w:r>
      <w:r w:rsidRPr="00160AF7">
        <w:rPr>
          <w:rFonts w:cs="Arial"/>
          <w:b/>
          <w:i/>
        </w:rPr>
        <w:t xml:space="preserve"> Razlogi, povezani s plačilom davkov ali prispevkov za socialno varnost«) za vse gospodarske subjekte v ponudbi.</w:t>
      </w:r>
    </w:p>
    <w:p w14:paraId="09A4D510" w14:textId="38FE0354" w:rsidR="00B01C9F" w:rsidRDefault="00B01C9F">
      <w:pPr>
        <w:rPr>
          <w:rFonts w:cs="Arial"/>
        </w:rPr>
      </w:pPr>
      <w:r>
        <w:rPr>
          <w:rFonts w:cs="Arial"/>
        </w:rPr>
        <w:br w:type="page"/>
      </w:r>
    </w:p>
    <w:p w14:paraId="03D28CFA" w14:textId="77777777" w:rsidR="00933473" w:rsidRDefault="00933473" w:rsidP="00A72B5B">
      <w:pPr>
        <w:tabs>
          <w:tab w:val="num" w:pos="0"/>
          <w:tab w:val="left" w:pos="887"/>
        </w:tabs>
        <w:jc w:val="both"/>
        <w:rPr>
          <w:rFonts w:cs="Arial"/>
        </w:rPr>
      </w:pPr>
    </w:p>
    <w:p w14:paraId="6E6C062E" w14:textId="77777777" w:rsidR="00AA542F" w:rsidRPr="00160AF7" w:rsidRDefault="00AA542F" w:rsidP="00AA542F">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41360700" w14:textId="77777777" w:rsidR="00AA542F" w:rsidRDefault="00AA542F" w:rsidP="00AA542F">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w:t>
      </w:r>
      <w:r>
        <w:rPr>
          <w:rFonts w:eastAsia="Calibri" w:cs="Arial"/>
          <w:lang w:eastAsia="en-US"/>
        </w:rPr>
        <w:t xml:space="preserve">ali če so </w:t>
      </w:r>
      <w:r w:rsidRPr="005526AA">
        <w:rPr>
          <w:rFonts w:eastAsia="Calibri" w:cs="Arial"/>
          <w:lang w:eastAsia="en-US"/>
        </w:rPr>
        <w:t>njegove poslovne dejavnosti začasno ustavljene, ali če se je v skladu s predpisi druge države nad njim začel postopek ali pa je nastal položaj z enakimi pravnimi posledicami;</w:t>
      </w:r>
    </w:p>
    <w:p w14:paraId="50B7613E" w14:textId="77777777" w:rsidR="00AA542F" w:rsidRPr="00123609" w:rsidRDefault="00AA542F" w:rsidP="00AA542F">
      <w:pPr>
        <w:pStyle w:val="Telobesedila"/>
        <w:numPr>
          <w:ilvl w:val="0"/>
          <w:numId w:val="1"/>
        </w:numPr>
        <w:tabs>
          <w:tab w:val="num" w:pos="0"/>
        </w:tabs>
        <w:spacing w:after="0"/>
        <w:ind w:left="360"/>
        <w:jc w:val="both"/>
        <w:rPr>
          <w:rFonts w:eastAsia="Calibri" w:cs="Arial"/>
          <w:lang w:eastAsia="en-US"/>
        </w:rPr>
      </w:pPr>
      <w:r w:rsidRPr="00123609">
        <w:rPr>
          <w:rFonts w:eastAsia="Calibri" w:cs="Arial"/>
          <w:lang w:eastAsia="en-US"/>
        </w:rPr>
        <w:t xml:space="preserve">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14:paraId="261A63FD" w14:textId="77777777" w:rsidR="00AA542F" w:rsidRDefault="00AA542F" w:rsidP="00AA542F">
      <w:pPr>
        <w:pStyle w:val="Telobesedila2"/>
        <w:spacing w:after="0" w:line="240" w:lineRule="auto"/>
        <w:ind w:left="360"/>
        <w:jc w:val="both"/>
        <w:rPr>
          <w:rFonts w:cs="Arial"/>
        </w:rPr>
      </w:pPr>
    </w:p>
    <w:p w14:paraId="5D7A99EE" w14:textId="77777777" w:rsidR="00AA542F" w:rsidRPr="00160AF7" w:rsidRDefault="00AA542F" w:rsidP="00AA542F">
      <w:pPr>
        <w:pStyle w:val="Telobesedila2"/>
        <w:spacing w:after="0" w:line="240" w:lineRule="auto"/>
        <w:ind w:left="360"/>
        <w:jc w:val="both"/>
        <w:rPr>
          <w:rFonts w:cs="Arial"/>
          <w:b/>
          <w:i/>
        </w:rPr>
      </w:pPr>
      <w:r>
        <w:rPr>
          <w:rFonts w:cs="Arial"/>
        </w:rPr>
        <w:t xml:space="preserve">DOKAZILO: </w:t>
      </w:r>
      <w:r w:rsidRPr="00160AF7">
        <w:rPr>
          <w:rFonts w:cs="Arial"/>
          <w:b/>
          <w:i/>
        </w:rPr>
        <w:t>Izpolnjen obrazec ESPD (v »Del III: Razlogi za izključitev, Oddelek C</w:t>
      </w:r>
      <w:r>
        <w:rPr>
          <w:rFonts w:cs="Arial"/>
          <w:b/>
          <w:i/>
        </w:rPr>
        <w:t>.</w:t>
      </w:r>
      <w:r w:rsidRPr="00160AF7">
        <w:rPr>
          <w:rFonts w:cs="Arial"/>
          <w:b/>
          <w:i/>
          <w:color w:val="333333"/>
        </w:rPr>
        <w:t xml:space="preserve"> </w:t>
      </w:r>
      <w:r w:rsidRPr="004E6E19">
        <w:rPr>
          <w:rFonts w:cs="Arial"/>
          <w:b/>
          <w:i/>
        </w:rPr>
        <w:t>Razlogi, povezani z insolventnostjo, nasprotjem interesov ali kršitvijo poklicnih pravil«)</w:t>
      </w:r>
      <w:r w:rsidRPr="00160AF7">
        <w:rPr>
          <w:rFonts w:cs="Arial"/>
          <w:b/>
          <w:i/>
          <w:color w:val="333333"/>
        </w:rPr>
        <w:t xml:space="preserve"> </w:t>
      </w:r>
      <w:r w:rsidRPr="00160AF7">
        <w:rPr>
          <w:rFonts w:cs="Arial"/>
          <w:b/>
          <w:i/>
        </w:rPr>
        <w:t>za vse gospodarske subjekte v ponudbi.</w:t>
      </w:r>
    </w:p>
    <w:p w14:paraId="67434A2B" w14:textId="37A468E1" w:rsidR="00933473" w:rsidRPr="005A340A" w:rsidRDefault="00933473" w:rsidP="00A72B5B">
      <w:pPr>
        <w:pStyle w:val="Telobesedila2"/>
        <w:tabs>
          <w:tab w:val="num" w:pos="0"/>
        </w:tabs>
        <w:spacing w:after="0" w:line="240" w:lineRule="auto"/>
        <w:jc w:val="both"/>
        <w:rPr>
          <w:rFonts w:cs="Arial"/>
        </w:rPr>
      </w:pPr>
    </w:p>
    <w:p w14:paraId="46810654" w14:textId="77777777" w:rsidR="004A3CD3" w:rsidRPr="001E17C1" w:rsidRDefault="004A3CD3" w:rsidP="004A3CD3">
      <w:pPr>
        <w:pStyle w:val="Telobesedila"/>
        <w:numPr>
          <w:ilvl w:val="0"/>
          <w:numId w:val="3"/>
        </w:numPr>
        <w:spacing w:after="0"/>
        <w:ind w:left="360"/>
        <w:jc w:val="both"/>
        <w:rPr>
          <w:rFonts w:cs="Arial"/>
          <w:b/>
        </w:rPr>
      </w:pPr>
      <w:r w:rsidRPr="001E17C1">
        <w:rPr>
          <w:rFonts w:cs="Arial"/>
          <w:b/>
        </w:rPr>
        <w:t>Nacionalni razlogi za izključitev</w:t>
      </w:r>
    </w:p>
    <w:p w14:paraId="5EDC9570" w14:textId="77777777" w:rsidR="004A3CD3" w:rsidRDefault="004A3CD3" w:rsidP="004A3CD3">
      <w:pPr>
        <w:pStyle w:val="Telobesedila"/>
        <w:numPr>
          <w:ilvl w:val="0"/>
          <w:numId w:val="1"/>
        </w:numPr>
        <w:spacing w:after="0"/>
        <w:ind w:left="360"/>
        <w:jc w:val="both"/>
        <w:rPr>
          <w:rFonts w:eastAsia="Calibri" w:cs="Arial"/>
          <w:lang w:eastAsia="en-US"/>
        </w:rPr>
      </w:pPr>
      <w:r>
        <w:rPr>
          <w:rFonts w:eastAsia="Calibri" w:cs="Arial"/>
          <w:lang w:eastAsia="en-US"/>
        </w:rPr>
        <w:t xml:space="preserve">je </w:t>
      </w:r>
      <w:r w:rsidRPr="64AEF2F6">
        <w:rPr>
          <w:rFonts w:eastAsia="Calibri" w:cs="Arial"/>
          <w:lang w:eastAsia="en-US"/>
        </w:rPr>
        <w:t>gospodarski subjekt  na dan, ko poteče rok za oddajo ponudb ali prijav, izločen iz postopkov oddaje javnih naročil zaradi uvrstitve v evidenco gospodarskih subjektov z  izrečenimi stranskimi sankcijami izločitve iz postopka javnega naročanja;</w:t>
      </w:r>
    </w:p>
    <w:p w14:paraId="4F5DCA1F" w14:textId="77777777" w:rsidR="004A3CD3" w:rsidRPr="00FD4BFE" w:rsidRDefault="004A3CD3" w:rsidP="004A3CD3">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je gospodarskemu subjektu </w:t>
      </w:r>
      <w:r w:rsidRPr="00D20ADE">
        <w:rPr>
          <w:rFonts w:cs="Arial"/>
          <w:shd w:val="clear" w:color="auto" w:fill="FFFFFF"/>
        </w:rPr>
        <w:t xml:space="preserve">v zadnjih treh letih pred potekom roka za oddajo ponudb ali prijav pristojni organ Republike Slovenije ali druge države članice ali tretje države </w:t>
      </w:r>
      <w:r>
        <w:rPr>
          <w:rFonts w:cs="Arial"/>
          <w:shd w:val="clear" w:color="auto" w:fill="FFFFFF"/>
        </w:rPr>
        <w:t xml:space="preserve">pri njem </w:t>
      </w:r>
      <w:r w:rsidRPr="00D20ADE">
        <w:rPr>
          <w:rFonts w:cs="Arial"/>
          <w:shd w:val="clear" w:color="auto" w:fill="FFFFFF"/>
        </w:rPr>
        <w:t>ugotovil najmanj dve kršitvi v zvezi s plačilom za delo, delovnim časom, počitki, opravljanjem dela na podlagi pogodb civilnega prava kljub obstoju elementov delovnega razmerja ali v zvezi z zaposlovanjem na črno, za kater</w:t>
      </w:r>
      <w:r>
        <w:rPr>
          <w:rFonts w:cs="Arial"/>
          <w:shd w:val="clear" w:color="auto" w:fill="FFFFFF"/>
        </w:rPr>
        <w:t xml:space="preserve">e </w:t>
      </w:r>
      <w:r w:rsidRPr="00D20ADE">
        <w:rPr>
          <w:rFonts w:cs="Arial"/>
          <w:shd w:val="clear" w:color="auto" w:fill="FFFFFF"/>
        </w:rPr>
        <w:t>mu je bila s pravnomočno odločitvijo ali več pravnomočnimi odločitvami izrečena globa za prekršek.</w:t>
      </w:r>
    </w:p>
    <w:p w14:paraId="5C1FD855" w14:textId="77777777" w:rsidR="004A3CD3" w:rsidRDefault="004A3CD3" w:rsidP="004A3CD3">
      <w:pPr>
        <w:pStyle w:val="Telobesedila"/>
        <w:spacing w:after="0"/>
        <w:jc w:val="both"/>
        <w:rPr>
          <w:rFonts w:cs="Arial"/>
        </w:rPr>
      </w:pPr>
    </w:p>
    <w:p w14:paraId="4CBB233F" w14:textId="77777777" w:rsidR="004A3CD3" w:rsidRDefault="004A3CD3" w:rsidP="004A3CD3">
      <w:pPr>
        <w:pStyle w:val="Telobesedila"/>
        <w:spacing w:after="0"/>
        <w:ind w:left="360"/>
        <w:jc w:val="both"/>
        <w:rPr>
          <w:rFonts w:cs="Arial"/>
          <w:b/>
          <w:i/>
        </w:rPr>
      </w:pPr>
      <w:r>
        <w:rPr>
          <w:rFonts w:cs="Arial"/>
        </w:rPr>
        <w:t xml:space="preserve">DOKAZILO: </w:t>
      </w:r>
      <w:r w:rsidRPr="00160AF7">
        <w:rPr>
          <w:rFonts w:cs="Arial"/>
          <w:b/>
          <w:i/>
        </w:rPr>
        <w:t>Izpolnjen obrazec ESPD (v »Del III: Razlogi za izključitev, Oddelek D</w:t>
      </w:r>
      <w:r>
        <w:rPr>
          <w:rFonts w:cs="Arial"/>
          <w:b/>
          <w:i/>
        </w:rPr>
        <w:t>.</w:t>
      </w:r>
      <w:r w:rsidRPr="00160AF7">
        <w:rPr>
          <w:rFonts w:cs="Arial"/>
          <w:b/>
          <w:i/>
        </w:rPr>
        <w:t xml:space="preserve"> Nacionalni razlogi za izključitev«) za vse gospodarske subjekte v ponudbi.</w:t>
      </w:r>
    </w:p>
    <w:p w14:paraId="42441715" w14:textId="77777777" w:rsidR="004A3CD3" w:rsidRDefault="004A3CD3" w:rsidP="004A3CD3">
      <w:pPr>
        <w:pStyle w:val="Telobesedila"/>
        <w:spacing w:after="0"/>
        <w:ind w:left="360"/>
        <w:jc w:val="both"/>
        <w:rPr>
          <w:rFonts w:eastAsia="Calibri" w:cs="Arial"/>
          <w:lang w:eastAsia="en-US"/>
        </w:rPr>
      </w:pPr>
    </w:p>
    <w:p w14:paraId="49364962" w14:textId="7E0AFA3A" w:rsidR="004A3CD3" w:rsidRDefault="004A3CD3" w:rsidP="004A3CD3">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w:t>
      </w:r>
      <w:r w:rsidR="000825A4">
        <w:rPr>
          <w:rFonts w:eastAsia="Calibri" w:cs="Arial"/>
          <w:lang w:eastAsia="en-US"/>
        </w:rPr>
        <w:t xml:space="preserve"> točke 1.B.,</w:t>
      </w:r>
      <w:r w:rsidRPr="00D07EC7">
        <w:rPr>
          <w:rFonts w:eastAsia="Calibri" w:cs="Arial"/>
          <w:lang w:eastAsia="en-US"/>
        </w:rPr>
        <w:t xml:space="preserve"> točke 1.C. in točke 1.</w:t>
      </w:r>
      <w:r w:rsidR="000825A4">
        <w:rPr>
          <w:rFonts w:eastAsia="Calibri" w:cs="Arial"/>
          <w:lang w:eastAsia="en-US"/>
        </w:rPr>
        <w:t xml:space="preserve">D. </w:t>
      </w:r>
      <w:r w:rsidRPr="00D07EC7">
        <w:rPr>
          <w:rFonts w:eastAsia="Calibri" w:cs="Arial"/>
          <w:lang w:eastAsia="en-US"/>
        </w:rPr>
        <w:t>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ne izključi iz postopka javnega naročanja. Če naročnik oceni, da ukrepi ne zadoščajo, gospodarskemu subjektu pošlje utemeljitev takšne odločitve.</w:t>
      </w:r>
    </w:p>
    <w:p w14:paraId="512BC6A5" w14:textId="533184FC" w:rsidR="00933473" w:rsidRPr="004D32E0" w:rsidRDefault="00933473" w:rsidP="00A72B5B">
      <w:pPr>
        <w:tabs>
          <w:tab w:val="num" w:pos="0"/>
          <w:tab w:val="left" w:pos="887"/>
        </w:tabs>
        <w:jc w:val="both"/>
        <w:rPr>
          <w:rFonts w:cs="Arial"/>
        </w:rPr>
      </w:pPr>
    </w:p>
    <w:p w14:paraId="177089E0" w14:textId="7E00F23A" w:rsidR="00933473" w:rsidRPr="005A774C" w:rsidRDefault="00933473" w:rsidP="6BAB4BE4">
      <w:pPr>
        <w:widowControl w:val="0"/>
        <w:numPr>
          <w:ilvl w:val="0"/>
          <w:numId w:val="2"/>
        </w:numPr>
        <w:ind w:left="360"/>
        <w:rPr>
          <w:rFonts w:cs="Arial"/>
          <w:b/>
          <w:bCs/>
        </w:rPr>
      </w:pPr>
      <w:bookmarkStart w:id="0" w:name="_GoBack"/>
      <w:r w:rsidRPr="005A774C">
        <w:rPr>
          <w:rFonts w:cs="Arial"/>
          <w:b/>
          <w:bCs/>
        </w:rPr>
        <w:t>P</w:t>
      </w:r>
      <w:r w:rsidR="001E102E" w:rsidRPr="005A774C">
        <w:rPr>
          <w:rFonts w:cs="Arial"/>
          <w:b/>
          <w:bCs/>
        </w:rPr>
        <w:t>OGOJI ZA SODELOVANJE</w:t>
      </w:r>
      <w:r w:rsidRPr="005A774C">
        <w:rPr>
          <w:rFonts w:cs="Arial"/>
          <w:b/>
          <w:bCs/>
        </w:rPr>
        <w:t>:</w:t>
      </w:r>
      <w:r w:rsidR="00BD37EA" w:rsidRPr="005A774C">
        <w:rPr>
          <w:rFonts w:cs="Arial"/>
          <w:i/>
          <w:iCs/>
        </w:rPr>
        <w:t xml:space="preserve"> </w:t>
      </w:r>
    </w:p>
    <w:bookmarkEnd w:id="0"/>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1A838154" w14:textId="77777777" w:rsidR="001775C3" w:rsidRDefault="008B5709" w:rsidP="001775C3">
      <w:pPr>
        <w:widowControl w:val="0"/>
        <w:ind w:left="360"/>
        <w:jc w:val="both"/>
        <w:rPr>
          <w:color w:val="000000" w:themeColor="text1"/>
        </w:rPr>
      </w:pPr>
      <w:r w:rsidRPr="008B5709">
        <w:rPr>
          <w:rFonts w:cs="Arial"/>
          <w:color w:val="000000"/>
        </w:rPr>
        <w:t>Ponudnik mora imeti veljavno registracijo za opravljanje dejavnosti v skladu s predpisi, ki jih prevzema v predmetnem javnem naročilu in morebitna potrebna dovoljenja za opravljanje dejavnosti.</w:t>
      </w:r>
      <w:r w:rsidR="001775C3">
        <w:rPr>
          <w:rFonts w:cs="Arial"/>
          <w:color w:val="000000"/>
        </w:rPr>
        <w:t xml:space="preserve"> </w:t>
      </w:r>
      <w:r w:rsidR="001775C3">
        <w:rPr>
          <w:color w:val="000000" w:themeColor="text1"/>
        </w:rPr>
        <w:t xml:space="preserve">Ponudnik ali podizvajalec (izvajalec prevozov) mora imeti veljavno licenco za cestni prevoz. </w:t>
      </w:r>
    </w:p>
    <w:p w14:paraId="753D415B" w14:textId="77777777" w:rsidR="008B5709" w:rsidRPr="008B5709" w:rsidRDefault="008B5709" w:rsidP="008B5709">
      <w:pPr>
        <w:widowControl w:val="0"/>
        <w:ind w:left="360"/>
        <w:jc w:val="both"/>
        <w:rPr>
          <w:rFonts w:cs="Arial"/>
          <w:color w:val="000000"/>
        </w:rPr>
      </w:pPr>
    </w:p>
    <w:p w14:paraId="4A014402" w14:textId="2E39B998" w:rsidR="008B5709" w:rsidRPr="008B5709" w:rsidRDefault="008B5709" w:rsidP="008B5709">
      <w:pPr>
        <w:widowControl w:val="0"/>
        <w:ind w:left="360"/>
        <w:jc w:val="both"/>
        <w:rPr>
          <w:rFonts w:cs="Arial"/>
          <w:color w:val="000000"/>
        </w:rPr>
      </w:pPr>
      <w:r w:rsidRPr="008B5709">
        <w:rPr>
          <w:rFonts w:cs="Arial"/>
          <w:color w:val="000000" w:themeColor="text1"/>
        </w:rPr>
        <w:t xml:space="preserve">Pogoj mora izpolnjevati ponudnik, v primeru da ponudnik nastopa s sodelujočim podjetjem </w:t>
      </w:r>
      <w:r w:rsidRPr="008B5709">
        <w:rPr>
          <w:rFonts w:cs="Arial"/>
          <w:color w:val="000000" w:themeColor="text1"/>
        </w:rPr>
        <w:lastRenderedPageBreak/>
        <w:t>(</w:t>
      </w:r>
      <w:proofErr w:type="spellStart"/>
      <w:r w:rsidRPr="008B5709">
        <w:rPr>
          <w:rFonts w:cs="Arial"/>
          <w:color w:val="000000" w:themeColor="text1"/>
        </w:rPr>
        <w:t>soponudnik</w:t>
      </w:r>
      <w:proofErr w:type="spellEnd"/>
      <w:r w:rsidRPr="008B5709">
        <w:rPr>
          <w:rFonts w:cs="Arial"/>
          <w:color w:val="000000" w:themeColor="text1"/>
        </w:rPr>
        <w:t xml:space="preserve"> ali podizvajalec) pa morata pogoj prav tako izpolnjevati sodelujoče podjetje (</w:t>
      </w:r>
      <w:proofErr w:type="spellStart"/>
      <w:r w:rsidRPr="008B5709">
        <w:rPr>
          <w:rFonts w:cs="Arial"/>
          <w:color w:val="000000" w:themeColor="text1"/>
        </w:rPr>
        <w:t>soponudnik</w:t>
      </w:r>
      <w:proofErr w:type="spellEnd"/>
      <w:r w:rsidRPr="008B5709">
        <w:rPr>
          <w:rFonts w:cs="Arial"/>
          <w:color w:val="000000" w:themeColor="text1"/>
        </w:rPr>
        <w:t xml:space="preserve"> ali podizvajalec). </w:t>
      </w:r>
    </w:p>
    <w:p w14:paraId="2D9AD59F" w14:textId="7DE18B1C" w:rsidR="008B5709" w:rsidRDefault="008B5709" w:rsidP="008B5709">
      <w:pPr>
        <w:widowControl w:val="0"/>
        <w:ind w:left="360"/>
        <w:jc w:val="both"/>
        <w:rPr>
          <w:color w:val="000000" w:themeColor="text1"/>
        </w:rPr>
      </w:pPr>
    </w:p>
    <w:p w14:paraId="20A7BFAF" w14:textId="77777777" w:rsidR="00BF706C" w:rsidRPr="008B5709" w:rsidRDefault="00BF706C" w:rsidP="008B5709">
      <w:pPr>
        <w:widowControl w:val="0"/>
        <w:ind w:left="360"/>
        <w:jc w:val="both"/>
        <w:rPr>
          <w:color w:val="000000" w:themeColor="text1"/>
        </w:rPr>
      </w:pPr>
    </w:p>
    <w:p w14:paraId="38FA436C" w14:textId="77777777" w:rsidR="00FD7AAE" w:rsidRPr="00662042" w:rsidRDefault="00FD7AAE" w:rsidP="00FD7AAE">
      <w:pPr>
        <w:ind w:left="360"/>
        <w:jc w:val="both"/>
        <w:rPr>
          <w:rFonts w:eastAsia="Arial" w:cs="Arial"/>
          <w:b/>
        </w:rPr>
      </w:pPr>
      <w:r w:rsidRPr="6BAB4BE4">
        <w:rPr>
          <w:rFonts w:eastAsia="Arial" w:cs="Arial"/>
        </w:rPr>
        <w:t>DOKAZILO:</w:t>
      </w:r>
      <w:r>
        <w:t xml:space="preserve"> </w:t>
      </w:r>
      <w:r w:rsidRPr="002130D3">
        <w:rPr>
          <w:rFonts w:eastAsia="Arial" w:cs="Arial"/>
          <w:b/>
        </w:rPr>
        <w:t xml:space="preserve">Izpolnjen obrazec ESPD </w:t>
      </w:r>
      <w:r w:rsidRPr="00C33313">
        <w:rPr>
          <w:rFonts w:eastAsia="Arial" w:cs="Arial"/>
          <w:b/>
          <w:i/>
        </w:rPr>
        <w:t>(v »Del IV: Pogoji za sodelovanje</w:t>
      </w:r>
      <w:r>
        <w:rPr>
          <w:rFonts w:cs="Arial"/>
          <w:b/>
          <w:i/>
        </w:rPr>
        <w:t>, Oddelek A: Ustreznost</w:t>
      </w:r>
      <w:r w:rsidRPr="00C33313">
        <w:rPr>
          <w:rFonts w:cs="Arial"/>
          <w:b/>
          <w:i/>
        </w:rPr>
        <w:t>«</w:t>
      </w:r>
      <w:r w:rsidRPr="00C33313">
        <w:rPr>
          <w:rFonts w:eastAsia="Arial" w:cs="Arial"/>
          <w:b/>
          <w:i/>
        </w:rPr>
        <w:t>)</w:t>
      </w:r>
      <w:r w:rsidRPr="002130D3">
        <w:rPr>
          <w:rFonts w:eastAsia="Arial" w:cs="Arial"/>
          <w:b/>
        </w:rPr>
        <w:t xml:space="preserve"> </w:t>
      </w:r>
      <w:r>
        <w:rPr>
          <w:rFonts w:eastAsia="Arial" w:cs="Arial"/>
          <w:b/>
        </w:rPr>
        <w:t xml:space="preserve">s strani vseh sodelujočih podjetij (ponudnik, </w:t>
      </w:r>
      <w:proofErr w:type="spellStart"/>
      <w:r>
        <w:rPr>
          <w:rFonts w:eastAsia="Arial" w:cs="Arial"/>
          <w:b/>
        </w:rPr>
        <w:t>soponudnik</w:t>
      </w:r>
      <w:proofErr w:type="spellEnd"/>
      <w:r>
        <w:rPr>
          <w:rFonts w:eastAsia="Arial" w:cs="Arial"/>
          <w:b/>
        </w:rPr>
        <w:t xml:space="preserve">, podizvajalec). </w:t>
      </w:r>
    </w:p>
    <w:p w14:paraId="57586B7F" w14:textId="77777777" w:rsidR="008E0345" w:rsidRDefault="008E0345" w:rsidP="000A42E2">
      <w:pPr>
        <w:widowControl w:val="0"/>
        <w:jc w:val="both"/>
        <w:rPr>
          <w:rFonts w:cs="Arial"/>
          <w:color w:val="000000"/>
        </w:rPr>
      </w:pPr>
    </w:p>
    <w:p w14:paraId="0C892E29" w14:textId="77777777" w:rsidR="00CB7AC4" w:rsidRPr="00160AF7" w:rsidRDefault="00CB7AC4" w:rsidP="00CB7AC4">
      <w:pPr>
        <w:pStyle w:val="Telobesedila"/>
        <w:numPr>
          <w:ilvl w:val="0"/>
          <w:numId w:val="4"/>
        </w:numPr>
        <w:spacing w:after="0"/>
        <w:ind w:left="360"/>
        <w:jc w:val="both"/>
        <w:rPr>
          <w:rFonts w:cs="Arial"/>
          <w:b/>
          <w:bCs/>
        </w:rPr>
      </w:pPr>
      <w:r w:rsidRPr="6BAB4BE4">
        <w:rPr>
          <w:rFonts w:cs="Arial"/>
          <w:b/>
          <w:bCs/>
        </w:rPr>
        <w:t>Ekonomski in finančni pogoj</w:t>
      </w:r>
    </w:p>
    <w:p w14:paraId="05BC9F4F" w14:textId="77777777" w:rsidR="00CB7AC4" w:rsidRPr="00EA1719" w:rsidRDefault="00CB7AC4" w:rsidP="00CB7AC4">
      <w:pPr>
        <w:pStyle w:val="Telobesedila"/>
        <w:numPr>
          <w:ilvl w:val="0"/>
          <w:numId w:val="6"/>
        </w:numPr>
        <w:spacing w:after="0"/>
        <w:jc w:val="both"/>
        <w:rPr>
          <w:rFonts w:cs="Arial"/>
          <w:i/>
          <w:color w:val="BFBFBF" w:themeColor="background1" w:themeShade="BF"/>
          <w:sz w:val="18"/>
          <w:szCs w:val="18"/>
        </w:rPr>
      </w:pPr>
      <w:r>
        <w:rPr>
          <w:rFonts w:cs="Arial"/>
        </w:rPr>
        <w:t>P</w:t>
      </w:r>
      <w:r w:rsidRPr="00246870">
        <w:rPr>
          <w:rFonts w:cs="Arial"/>
        </w:rPr>
        <w:t>onudnik mora imeti ustrezno</w:t>
      </w:r>
      <w:r>
        <w:rPr>
          <w:rFonts w:cs="Arial"/>
        </w:rPr>
        <w:t xml:space="preserve"> (tekočo, veljavno)</w:t>
      </w:r>
      <w:r w:rsidRPr="00246870">
        <w:rPr>
          <w:rFonts w:cs="Arial"/>
        </w:rPr>
        <w:t xml:space="preserve"> boniteto, ki jo naročnik zahteva kot pogoj za priznanje ekonomsko finančne sposobnosti za izvedbo predmetnega naročila. Ustrezna boniteta sodelujočih podjetij se ugotavlja po sistemu BASEL II. </w:t>
      </w:r>
      <w:r>
        <w:rPr>
          <w:rFonts w:cs="Arial"/>
        </w:rPr>
        <w:t xml:space="preserve">Zahteva se najmanj bonitetna ocena: AJPES SB7, </w:t>
      </w:r>
      <w:proofErr w:type="spellStart"/>
      <w:r>
        <w:rPr>
          <w:rFonts w:cs="Arial"/>
        </w:rPr>
        <w:t>Moody's</w:t>
      </w:r>
      <w:proofErr w:type="spellEnd"/>
      <w:r>
        <w:rPr>
          <w:rFonts w:cs="Arial"/>
        </w:rPr>
        <w:t xml:space="preserve"> Ba</w:t>
      </w:r>
      <w:r w:rsidRPr="00246870">
        <w:rPr>
          <w:rFonts w:cs="Arial"/>
        </w:rPr>
        <w:t>, S&amp;P</w:t>
      </w:r>
      <w:r>
        <w:rPr>
          <w:rFonts w:cs="Arial"/>
        </w:rPr>
        <w:t xml:space="preserve"> BB, </w:t>
      </w:r>
      <w:proofErr w:type="spellStart"/>
      <w:r>
        <w:rPr>
          <w:rFonts w:cs="Arial"/>
        </w:rPr>
        <w:t>Fitch</w:t>
      </w:r>
      <w:proofErr w:type="spellEnd"/>
      <w:r>
        <w:rPr>
          <w:rFonts w:cs="Arial"/>
        </w:rPr>
        <w:t xml:space="preserve"> BB, D&amp;B B</w:t>
      </w:r>
      <w:r w:rsidRPr="00246870">
        <w:rPr>
          <w:rFonts w:cs="Arial"/>
        </w:rPr>
        <w:t xml:space="preserve">. Naročnik bo upošteval tudi bonitetne ocene drugih bonitetnih institucij, ki bodo narejene po sistemu BASEL II in bodo </w:t>
      </w:r>
      <w:r>
        <w:rPr>
          <w:rFonts w:cs="Arial"/>
        </w:rPr>
        <w:t xml:space="preserve">vsaj </w:t>
      </w:r>
      <w:r w:rsidRPr="00246870">
        <w:rPr>
          <w:rFonts w:cs="Arial"/>
        </w:rPr>
        <w:t>enakovredne zahtevanim ocenam</w:t>
      </w:r>
      <w:r w:rsidRPr="00C33313">
        <w:rPr>
          <w:rFonts w:cs="Arial"/>
        </w:rPr>
        <w:t>.</w:t>
      </w:r>
    </w:p>
    <w:p w14:paraId="303846F5" w14:textId="77777777" w:rsidR="00CB7AC4" w:rsidRPr="00753E27" w:rsidRDefault="00CB7AC4" w:rsidP="00CB7AC4">
      <w:pPr>
        <w:pStyle w:val="Telobesedila"/>
        <w:spacing w:after="0"/>
        <w:ind w:left="720"/>
        <w:jc w:val="both"/>
        <w:rPr>
          <w:rFonts w:cs="Arial"/>
          <w:color w:val="FF0000"/>
        </w:rPr>
      </w:pPr>
    </w:p>
    <w:p w14:paraId="7A06F3C0" w14:textId="085F43A7" w:rsidR="00CB7AC4" w:rsidRDefault="00CB7AC4" w:rsidP="00CB7AC4">
      <w:pPr>
        <w:pStyle w:val="Telobesedila"/>
        <w:spacing w:after="0"/>
        <w:ind w:left="360"/>
        <w:jc w:val="both"/>
        <w:rPr>
          <w:rFonts w:cs="Arial"/>
        </w:rPr>
      </w:pPr>
      <w:r w:rsidRPr="64AEF2F6">
        <w:rPr>
          <w:rFonts w:cs="Arial"/>
        </w:rPr>
        <w:t xml:space="preserve">DOKAZILO: </w:t>
      </w:r>
      <w:r w:rsidRPr="64AEF2F6">
        <w:rPr>
          <w:rFonts w:cs="Arial"/>
          <w:b/>
          <w:bCs/>
          <w:i/>
          <w:iCs/>
        </w:rPr>
        <w:t>Izpolnjen obrazec ESPD (v »Del IV: Pogoji za sodelovanje,</w:t>
      </w:r>
      <w:r>
        <w:rPr>
          <w:rFonts w:cs="Arial"/>
          <w:b/>
          <w:i/>
        </w:rPr>
        <w:t xml:space="preserve"> Oddelek B: Ekonomski in finančni položaj; Del: Druge ekonomske ali finančne zahteve</w:t>
      </w:r>
      <w:r w:rsidR="00D07C35">
        <w:rPr>
          <w:rFonts w:cs="Arial"/>
          <w:b/>
          <w:i/>
        </w:rPr>
        <w:t>«)</w:t>
      </w:r>
    </w:p>
    <w:p w14:paraId="77C20947" w14:textId="77777777" w:rsidR="00CB7AC4" w:rsidRDefault="00CB7AC4" w:rsidP="00CB7AC4">
      <w:pPr>
        <w:pStyle w:val="Telobesedila"/>
        <w:spacing w:after="0"/>
        <w:ind w:left="360"/>
        <w:jc w:val="both"/>
        <w:rPr>
          <w:rFonts w:cs="Arial"/>
          <w:b/>
          <w:i/>
        </w:rPr>
      </w:pPr>
    </w:p>
    <w:p w14:paraId="69EAE4CC" w14:textId="77777777" w:rsidR="00CB7AC4" w:rsidRDefault="00CB7AC4" w:rsidP="00CB7AC4">
      <w:pPr>
        <w:pStyle w:val="Telobesedila"/>
        <w:spacing w:after="0"/>
        <w:ind w:left="360"/>
        <w:jc w:val="both"/>
        <w:rPr>
          <w:rFonts w:cs="Arial"/>
          <w:b/>
          <w:i/>
        </w:rPr>
      </w:pPr>
      <w:r>
        <w:rPr>
          <w:rFonts w:cs="Arial"/>
          <w:b/>
          <w:i/>
        </w:rPr>
        <w:t xml:space="preserve">Bonitetni pogoj mora izpolnjevati ponudnik in </w:t>
      </w:r>
      <w:proofErr w:type="spellStart"/>
      <w:r>
        <w:rPr>
          <w:rFonts w:cs="Arial"/>
          <w:b/>
          <w:i/>
        </w:rPr>
        <w:t>soponudnik</w:t>
      </w:r>
      <w:proofErr w:type="spellEnd"/>
      <w:r>
        <w:rPr>
          <w:rFonts w:cs="Arial"/>
          <w:b/>
          <w:i/>
        </w:rPr>
        <w:t>.</w:t>
      </w:r>
    </w:p>
    <w:p w14:paraId="7358579F" w14:textId="77777777" w:rsidR="00CB7AC4" w:rsidRDefault="00CB7AC4" w:rsidP="00CB7AC4">
      <w:pPr>
        <w:pStyle w:val="Telobesedila"/>
        <w:spacing w:after="0"/>
        <w:ind w:left="360"/>
        <w:jc w:val="both"/>
        <w:rPr>
          <w:rFonts w:cs="Arial"/>
          <w:b/>
          <w:i/>
        </w:rPr>
      </w:pPr>
    </w:p>
    <w:p w14:paraId="1F267616" w14:textId="77777777" w:rsidR="00CB7AC4" w:rsidRDefault="00CB7AC4" w:rsidP="00CB7AC4">
      <w:pPr>
        <w:tabs>
          <w:tab w:val="num" w:pos="0"/>
          <w:tab w:val="left" w:pos="887"/>
        </w:tabs>
        <w:ind w:left="360"/>
        <w:jc w:val="both"/>
        <w:rPr>
          <w:rFonts w:cs="Arial"/>
          <w:b/>
        </w:rPr>
      </w:pPr>
      <w:r w:rsidRPr="00853785">
        <w:rPr>
          <w:rFonts w:cs="Arial"/>
          <w:b/>
          <w:i/>
        </w:rPr>
        <w:t>Naročnik bo izpolnitev bonitetnega pogoja</w:t>
      </w:r>
      <w:r>
        <w:rPr>
          <w:rFonts w:cs="Arial"/>
          <w:b/>
          <w:i/>
        </w:rPr>
        <w:t xml:space="preserve"> za ponudnika in </w:t>
      </w:r>
      <w:proofErr w:type="spellStart"/>
      <w:r>
        <w:rPr>
          <w:rFonts w:cs="Arial"/>
          <w:b/>
          <w:i/>
        </w:rPr>
        <w:t>soponudnika</w:t>
      </w:r>
      <w:proofErr w:type="spellEnd"/>
      <w:r>
        <w:rPr>
          <w:rFonts w:cs="Arial"/>
          <w:b/>
          <w:i/>
        </w:rPr>
        <w:t xml:space="preserve"> s sedežem v RS</w:t>
      </w:r>
      <w:r w:rsidRPr="00853785">
        <w:rPr>
          <w:rFonts w:cs="Arial"/>
          <w:b/>
          <w:i/>
        </w:rPr>
        <w:t xml:space="preserve"> preveril v aplikaciji E-boniteta</w:t>
      </w:r>
      <w:r w:rsidRPr="00853785">
        <w:rPr>
          <w:rFonts w:cs="Arial"/>
          <w:b/>
        </w:rPr>
        <w:t xml:space="preserve">. </w:t>
      </w:r>
    </w:p>
    <w:p w14:paraId="218CDF45" w14:textId="77777777" w:rsidR="00CB7AC4" w:rsidRDefault="00CB7AC4" w:rsidP="00CB7AC4">
      <w:pPr>
        <w:tabs>
          <w:tab w:val="num" w:pos="0"/>
          <w:tab w:val="left" w:pos="887"/>
        </w:tabs>
        <w:ind w:left="360"/>
        <w:jc w:val="both"/>
        <w:rPr>
          <w:rFonts w:cs="Arial"/>
        </w:rPr>
      </w:pPr>
    </w:p>
    <w:p w14:paraId="345E132A" w14:textId="77777777" w:rsidR="00CB7AC4" w:rsidRPr="00E17141" w:rsidRDefault="00CB7AC4" w:rsidP="00CB7AC4">
      <w:pPr>
        <w:tabs>
          <w:tab w:val="num" w:pos="0"/>
          <w:tab w:val="left" w:pos="887"/>
        </w:tabs>
        <w:ind w:left="360"/>
        <w:jc w:val="both"/>
        <w:rPr>
          <w:rFonts w:cs="Arial"/>
        </w:rPr>
      </w:pPr>
      <w:r>
        <w:rPr>
          <w:rFonts w:cs="Arial"/>
        </w:rPr>
        <w:t>Gospodarski subjekt</w:t>
      </w:r>
      <w:r w:rsidRPr="00E17141">
        <w:rPr>
          <w:rFonts w:cs="Arial"/>
        </w:rPr>
        <w:t xml:space="preserve"> </w:t>
      </w:r>
      <w:r>
        <w:rPr>
          <w:rFonts w:cs="Arial"/>
        </w:rPr>
        <w:t>s</w:t>
      </w:r>
      <w:r w:rsidRPr="00E17141">
        <w:rPr>
          <w:rFonts w:cs="Arial"/>
        </w:rPr>
        <w:t xml:space="preserve"> sedež</w:t>
      </w:r>
      <w:r>
        <w:rPr>
          <w:rFonts w:cs="Arial"/>
        </w:rPr>
        <w:t>em izven</w:t>
      </w:r>
      <w:r w:rsidRPr="00E17141">
        <w:rPr>
          <w:rFonts w:cs="Arial"/>
        </w:rPr>
        <w:t xml:space="preserve"> RS naj predloži dokazila</w:t>
      </w:r>
      <w:r>
        <w:rPr>
          <w:rFonts w:cs="Arial"/>
        </w:rPr>
        <w:t>, ki bodo izkazovala izpolnjevanje zgoraj navedenega pogoja oz. če teh dokazil v državi, v kateri ima gospodarski subjekt sedež, ni, naj ravna</w:t>
      </w:r>
      <w:r w:rsidRPr="00E17141">
        <w:rPr>
          <w:rFonts w:cs="Arial"/>
        </w:rPr>
        <w:t xml:space="preserve"> skladno z navodili </w:t>
      </w:r>
      <w:r w:rsidRPr="00B8049A">
        <w:rPr>
          <w:rFonts w:cs="Arial"/>
        </w:rPr>
        <w:t xml:space="preserve">pod zapisom »Gospodarski subjekt s sedežem izven Republike Slovenije – RS« tega obrazca. </w:t>
      </w:r>
    </w:p>
    <w:p w14:paraId="1811F579" w14:textId="77777777" w:rsidR="00CB7AC4" w:rsidRDefault="00CB7AC4" w:rsidP="00CB7AC4">
      <w:pPr>
        <w:pStyle w:val="Telobesedila2"/>
        <w:spacing w:after="0" w:line="240" w:lineRule="auto"/>
        <w:jc w:val="both"/>
        <w:rPr>
          <w:rFonts w:cs="Arial"/>
          <w:color w:val="FF0000"/>
        </w:rPr>
      </w:pPr>
    </w:p>
    <w:p w14:paraId="156B721A" w14:textId="3FAEA6A5" w:rsidR="008E0345" w:rsidRPr="002130D3" w:rsidRDefault="008E0345" w:rsidP="00DB0C60">
      <w:pPr>
        <w:pStyle w:val="Telobesedila"/>
        <w:numPr>
          <w:ilvl w:val="0"/>
          <w:numId w:val="4"/>
        </w:numPr>
        <w:tabs>
          <w:tab w:val="num" w:pos="0"/>
        </w:tabs>
        <w:spacing w:after="0"/>
        <w:ind w:left="360"/>
        <w:jc w:val="both"/>
        <w:rPr>
          <w:rFonts w:cs="Arial"/>
          <w:b/>
        </w:rPr>
      </w:pPr>
      <w:bookmarkStart w:id="1" w:name="_Toc526152249"/>
      <w:bookmarkStart w:id="2" w:name="_Toc336851749"/>
      <w:bookmarkStart w:id="3" w:name="_Toc336851797"/>
      <w:bookmarkStart w:id="4" w:name="_Toc509692061"/>
      <w:r w:rsidRPr="002130D3">
        <w:rPr>
          <w:rFonts w:cs="Arial"/>
          <w:b/>
        </w:rPr>
        <w:t xml:space="preserve">Tehnična in strokovna sposobnost </w:t>
      </w:r>
    </w:p>
    <w:p w14:paraId="0800BB36" w14:textId="77777777" w:rsidR="002130D3" w:rsidRPr="002130D3" w:rsidRDefault="002130D3" w:rsidP="002130D3">
      <w:pPr>
        <w:pStyle w:val="Telobesedila"/>
        <w:spacing w:after="0"/>
        <w:ind w:left="360"/>
        <w:jc w:val="both"/>
        <w:rPr>
          <w:rFonts w:cs="Arial"/>
          <w:b/>
        </w:rPr>
      </w:pPr>
    </w:p>
    <w:p w14:paraId="0A7523B0" w14:textId="77777777" w:rsidR="00336016" w:rsidRPr="00143043" w:rsidRDefault="00336016" w:rsidP="00336016">
      <w:pPr>
        <w:pStyle w:val="Odstavekseznama"/>
        <w:widowControl w:val="0"/>
        <w:numPr>
          <w:ilvl w:val="0"/>
          <w:numId w:val="9"/>
        </w:numPr>
        <w:spacing w:line="240" w:lineRule="auto"/>
        <w:ind w:left="360"/>
        <w:rPr>
          <w:rFonts w:ascii="Arial" w:hAnsi="Arial" w:cs="Arial"/>
          <w:b/>
          <w:u w:val="single"/>
        </w:rPr>
      </w:pPr>
      <w:r w:rsidRPr="00527213">
        <w:rPr>
          <w:rFonts w:ascii="Arial" w:hAnsi="Arial" w:cs="Arial"/>
          <w:b/>
          <w:u w:val="single"/>
        </w:rPr>
        <w:t>Reference ponudnika:</w:t>
      </w:r>
      <w:r w:rsidRPr="00527213">
        <w:rPr>
          <w:rFonts w:ascii="Arial" w:hAnsi="Arial" w:cs="Arial"/>
        </w:rPr>
        <w:t xml:space="preserve"> </w:t>
      </w:r>
    </w:p>
    <w:p w14:paraId="43AE753B" w14:textId="70724326" w:rsidR="006A66BC" w:rsidRPr="00C00E45" w:rsidRDefault="006A66BC" w:rsidP="00F07FAF">
      <w:pPr>
        <w:pStyle w:val="Odstavekseznama"/>
        <w:numPr>
          <w:ilvl w:val="0"/>
          <w:numId w:val="33"/>
        </w:numPr>
        <w:spacing w:line="260" w:lineRule="atLeast"/>
        <w:rPr>
          <w:rFonts w:ascii="Arial" w:hAnsi="Arial" w:cs="Arial"/>
        </w:rPr>
      </w:pPr>
      <w:r w:rsidRPr="00C00E45">
        <w:rPr>
          <w:rFonts w:ascii="Arial" w:hAnsi="Arial" w:cs="Arial"/>
        </w:rPr>
        <w:t xml:space="preserve">Ponudnik je v zadnjih treh </w:t>
      </w:r>
      <w:r w:rsidR="00557AAC" w:rsidRPr="00C00E45">
        <w:rPr>
          <w:rFonts w:ascii="Arial" w:hAnsi="Arial" w:cs="Arial"/>
        </w:rPr>
        <w:t xml:space="preserve">(3) </w:t>
      </w:r>
      <w:r w:rsidRPr="00C00E45">
        <w:rPr>
          <w:rFonts w:ascii="Arial" w:hAnsi="Arial" w:cs="Arial"/>
        </w:rPr>
        <w:t>letih, šteto od dneva objave obvestila o tem naročilu na portalu javnih naročil, uspešno izvedel (kar pomeni količinsko in kakovostno v skladu z naročilom)</w:t>
      </w:r>
      <w:r w:rsidR="00C00E45" w:rsidRPr="00C00E45">
        <w:rPr>
          <w:rFonts w:ascii="Arial" w:hAnsi="Arial" w:cs="Arial"/>
        </w:rPr>
        <w:t xml:space="preserve"> </w:t>
      </w:r>
      <w:r w:rsidRPr="00C00E45">
        <w:rPr>
          <w:rFonts w:ascii="Arial" w:hAnsi="Arial" w:cs="Arial"/>
        </w:rPr>
        <w:t>prevoz vsaj 1.000 ton drugega blaga na paletah.</w:t>
      </w:r>
    </w:p>
    <w:p w14:paraId="16D42DEE" w14:textId="77777777" w:rsidR="006A66BC" w:rsidRPr="00B83E56" w:rsidRDefault="006A66BC" w:rsidP="006A66BC">
      <w:pPr>
        <w:rPr>
          <w:rFonts w:cs="Arial"/>
        </w:rPr>
      </w:pPr>
    </w:p>
    <w:p w14:paraId="06E33705" w14:textId="72D9E7EA" w:rsidR="00336016" w:rsidRPr="00674CB4" w:rsidRDefault="00336016" w:rsidP="00336016">
      <w:pPr>
        <w:pStyle w:val="Pripombabesedilo"/>
        <w:ind w:left="357"/>
        <w:jc w:val="both"/>
        <w:rPr>
          <w:rFonts w:cs="Arial"/>
          <w:i/>
          <w:color w:val="BFBFBF" w:themeColor="background1" w:themeShade="BF"/>
          <w:sz w:val="18"/>
          <w:szCs w:val="18"/>
        </w:rPr>
      </w:pPr>
      <w:r w:rsidRPr="007F041F">
        <w:rPr>
          <w:rFonts w:cs="Arial"/>
          <w:sz w:val="22"/>
          <w:szCs w:val="22"/>
        </w:rPr>
        <w:t xml:space="preserve">Pogoj </w:t>
      </w:r>
      <w:r w:rsidR="00EF7D6A">
        <w:rPr>
          <w:rFonts w:cs="Arial"/>
          <w:sz w:val="22"/>
          <w:szCs w:val="22"/>
        </w:rPr>
        <w:t xml:space="preserve">lahko </w:t>
      </w:r>
      <w:r w:rsidRPr="007F041F">
        <w:rPr>
          <w:rFonts w:cs="Arial"/>
          <w:sz w:val="22"/>
          <w:szCs w:val="22"/>
        </w:rPr>
        <w:t>ponudnik izpolni</w:t>
      </w:r>
      <w:r w:rsidR="002C4F8D" w:rsidRPr="007F041F">
        <w:rPr>
          <w:rFonts w:cs="Arial"/>
          <w:sz w:val="22"/>
          <w:szCs w:val="22"/>
        </w:rPr>
        <w:t xml:space="preserve"> </w:t>
      </w:r>
      <w:r w:rsidR="00EF7D6A">
        <w:rPr>
          <w:rFonts w:cs="Arial"/>
          <w:sz w:val="22"/>
          <w:szCs w:val="22"/>
        </w:rPr>
        <w:t>skupaj s</w:t>
      </w:r>
      <w:r w:rsidR="002C4F8D" w:rsidRPr="007F041F">
        <w:rPr>
          <w:rFonts w:cs="Arial"/>
          <w:sz w:val="22"/>
          <w:szCs w:val="22"/>
        </w:rPr>
        <w:t xml:space="preserve"> </w:t>
      </w:r>
      <w:proofErr w:type="spellStart"/>
      <w:r w:rsidR="002C4F8D" w:rsidRPr="007F041F">
        <w:rPr>
          <w:rFonts w:cs="Arial"/>
          <w:sz w:val="22"/>
          <w:szCs w:val="22"/>
        </w:rPr>
        <w:t>soponudnik</w:t>
      </w:r>
      <w:r w:rsidR="00EF7D6A">
        <w:rPr>
          <w:rFonts w:cs="Arial"/>
          <w:sz w:val="22"/>
          <w:szCs w:val="22"/>
        </w:rPr>
        <w:t>om</w:t>
      </w:r>
      <w:proofErr w:type="spellEnd"/>
      <w:r w:rsidR="002C4F8D" w:rsidRPr="007F041F">
        <w:rPr>
          <w:rFonts w:cs="Arial"/>
          <w:sz w:val="22"/>
          <w:szCs w:val="22"/>
        </w:rPr>
        <w:t>. Pogoj mora izpolniti tisti, ki bo v pretežni meri izvajal storitev po predmetnem javnem naročilu</w:t>
      </w:r>
      <w:r w:rsidR="00770C26" w:rsidRPr="007F041F">
        <w:rPr>
          <w:rFonts w:cs="Arial"/>
          <w:sz w:val="22"/>
          <w:szCs w:val="22"/>
        </w:rPr>
        <w:t xml:space="preserve"> (kar bo razvidno iz obrazca OBR – 2.04)</w:t>
      </w:r>
      <w:r w:rsidR="002C4F8D" w:rsidRPr="007F041F">
        <w:rPr>
          <w:rFonts w:cs="Arial"/>
          <w:sz w:val="22"/>
          <w:szCs w:val="22"/>
        </w:rPr>
        <w:t xml:space="preserve">. </w:t>
      </w:r>
    </w:p>
    <w:p w14:paraId="55C26B5E" w14:textId="5FC087F0" w:rsidR="00336016" w:rsidRDefault="00336016" w:rsidP="00336016">
      <w:pPr>
        <w:pStyle w:val="Pripombabesedilo"/>
        <w:ind w:left="357"/>
        <w:jc w:val="both"/>
        <w:rPr>
          <w:rFonts w:cs="Arial"/>
          <w:sz w:val="22"/>
          <w:szCs w:val="22"/>
        </w:rPr>
      </w:pPr>
      <w:r w:rsidRPr="00203C2B">
        <w:rPr>
          <w:rFonts w:cs="Arial"/>
          <w:sz w:val="22"/>
          <w:szCs w:val="22"/>
        </w:rPr>
        <w:t xml:space="preserve"> </w:t>
      </w:r>
    </w:p>
    <w:p w14:paraId="1E9DE9F7" w14:textId="611571CD" w:rsidR="00336016" w:rsidRDefault="00336016" w:rsidP="00336016">
      <w:pPr>
        <w:widowControl w:val="0"/>
        <w:ind w:left="357"/>
        <w:jc w:val="both"/>
        <w:rPr>
          <w:rFonts w:cs="Arial"/>
          <w:b/>
          <w:i/>
        </w:rPr>
      </w:pPr>
      <w:r w:rsidRPr="00946E4B">
        <w:rPr>
          <w:rFonts w:cs="Arial"/>
        </w:rPr>
        <w:t xml:space="preserve">DOKAZILO: </w:t>
      </w:r>
      <w:r w:rsidRPr="00946E4B">
        <w:rPr>
          <w:rFonts w:cs="Arial"/>
          <w:b/>
          <w:i/>
        </w:rPr>
        <w:t xml:space="preserve">Izpolnjen obrazec </w:t>
      </w:r>
      <w:r>
        <w:rPr>
          <w:rFonts w:cs="Arial"/>
          <w:b/>
          <w:i/>
        </w:rPr>
        <w:t xml:space="preserve">OBR – 2.10 </w:t>
      </w:r>
      <w:r w:rsidRPr="008C580D">
        <w:rPr>
          <w:rFonts w:cs="Arial"/>
          <w:b/>
          <w:i/>
          <w:u w:val="single"/>
        </w:rPr>
        <w:t>in</w:t>
      </w:r>
      <w:r>
        <w:rPr>
          <w:rFonts w:cs="Arial"/>
          <w:b/>
          <w:i/>
        </w:rPr>
        <w:t xml:space="preserve"> OBR – 2.10a </w:t>
      </w:r>
      <w:r w:rsidRPr="008C580D">
        <w:rPr>
          <w:rFonts w:cs="Arial"/>
          <w:b/>
          <w:i/>
          <w:u w:val="single"/>
        </w:rPr>
        <w:t>ter</w:t>
      </w:r>
      <w:r>
        <w:rPr>
          <w:rFonts w:cs="Arial"/>
          <w:b/>
          <w:i/>
        </w:rPr>
        <w:t xml:space="preserve"> izpolnjen obrazec </w:t>
      </w:r>
      <w:r w:rsidRPr="00946E4B">
        <w:rPr>
          <w:rFonts w:cs="Arial"/>
          <w:b/>
          <w:i/>
        </w:rPr>
        <w:t>ESPD (v »Del IV: Pogoji za sodelovanje, Oddelek C. Tehnična in strokovna sposobnost«)</w:t>
      </w:r>
      <w:r>
        <w:rPr>
          <w:rFonts w:cs="Arial"/>
          <w:b/>
          <w:i/>
        </w:rPr>
        <w:t>.</w:t>
      </w:r>
    </w:p>
    <w:p w14:paraId="5135ABD1" w14:textId="530F481F" w:rsidR="00336016" w:rsidRDefault="00336016" w:rsidP="008C580D">
      <w:pPr>
        <w:widowControl w:val="0"/>
        <w:jc w:val="both"/>
        <w:rPr>
          <w:rFonts w:cs="Arial"/>
        </w:rPr>
      </w:pPr>
    </w:p>
    <w:p w14:paraId="6F19BA97" w14:textId="25E3E70A" w:rsidR="006A66BC" w:rsidRDefault="006A66BC" w:rsidP="006A66BC">
      <w:pPr>
        <w:tabs>
          <w:tab w:val="left" w:pos="817"/>
        </w:tabs>
        <w:ind w:left="392"/>
        <w:jc w:val="both"/>
        <w:rPr>
          <w:rFonts w:cs="Arial"/>
        </w:rPr>
      </w:pPr>
      <w:r>
        <w:rPr>
          <w:rFonts w:cs="Arial"/>
        </w:rPr>
        <w:t>N</w:t>
      </w:r>
      <w:r w:rsidRPr="00B83E56">
        <w:rPr>
          <w:rFonts w:cs="Arial"/>
        </w:rPr>
        <w:t xml:space="preserve">aročnik </w:t>
      </w:r>
      <w:r>
        <w:rPr>
          <w:rFonts w:cs="Arial"/>
        </w:rPr>
        <w:t xml:space="preserve">bo </w:t>
      </w:r>
      <w:r w:rsidRPr="00B83E56">
        <w:rPr>
          <w:rFonts w:cs="Arial"/>
        </w:rPr>
        <w:t xml:space="preserve">od ponudnika zahteval predložitev </w:t>
      </w:r>
      <w:r>
        <w:rPr>
          <w:rFonts w:cs="Arial"/>
        </w:rPr>
        <w:t>»</w:t>
      </w:r>
      <w:r w:rsidRPr="00993B55">
        <w:rPr>
          <w:rFonts w:cs="Arial"/>
          <w:b/>
        </w:rPr>
        <w:t>referenčnih potrdil</w:t>
      </w:r>
      <w:r>
        <w:rPr>
          <w:rFonts w:cs="Arial"/>
        </w:rPr>
        <w:t>«</w:t>
      </w:r>
      <w:r w:rsidRPr="00B83E56">
        <w:rPr>
          <w:rFonts w:cs="Arial"/>
        </w:rPr>
        <w:t xml:space="preserve"> največjih naročnikov blaga. Ponudnik lahko </w:t>
      </w:r>
      <w:r>
        <w:rPr>
          <w:rFonts w:cs="Arial"/>
        </w:rPr>
        <w:t>»</w:t>
      </w:r>
      <w:r w:rsidRPr="00B83E56">
        <w:rPr>
          <w:rFonts w:cs="Arial"/>
        </w:rPr>
        <w:t>referenčna potrdila</w:t>
      </w:r>
      <w:r>
        <w:rPr>
          <w:rFonts w:cs="Arial"/>
        </w:rPr>
        <w:t>«</w:t>
      </w:r>
      <w:r w:rsidRPr="00B83E56">
        <w:rPr>
          <w:rFonts w:cs="Arial"/>
        </w:rPr>
        <w:t xml:space="preserve"> predloži v razdelku »Druge priloge«.</w:t>
      </w:r>
    </w:p>
    <w:p w14:paraId="33233C9B" w14:textId="77777777" w:rsidR="00557AAC" w:rsidRPr="00B83E56" w:rsidRDefault="00557AAC" w:rsidP="006A66BC">
      <w:pPr>
        <w:tabs>
          <w:tab w:val="left" w:pos="817"/>
        </w:tabs>
        <w:ind w:left="392"/>
        <w:jc w:val="both"/>
        <w:rPr>
          <w:rFonts w:cs="Arial"/>
        </w:rPr>
      </w:pPr>
    </w:p>
    <w:p w14:paraId="35C8238B" w14:textId="5C959527" w:rsidR="006A66BC" w:rsidRPr="00143043" w:rsidRDefault="006A66BC" w:rsidP="006A66BC">
      <w:pPr>
        <w:pStyle w:val="Odstavekseznama"/>
        <w:widowControl w:val="0"/>
        <w:numPr>
          <w:ilvl w:val="0"/>
          <w:numId w:val="9"/>
        </w:numPr>
        <w:spacing w:line="240" w:lineRule="auto"/>
        <w:ind w:left="360"/>
        <w:rPr>
          <w:rFonts w:ascii="Arial" w:hAnsi="Arial" w:cs="Arial"/>
          <w:b/>
          <w:u w:val="single"/>
        </w:rPr>
      </w:pPr>
      <w:r>
        <w:rPr>
          <w:rFonts w:ascii="Arial" w:hAnsi="Arial" w:cs="Arial"/>
          <w:b/>
          <w:u w:val="single"/>
        </w:rPr>
        <w:t>Kadrovske in prevozne kapacitete ponudnika</w:t>
      </w:r>
      <w:r w:rsidRPr="00527213">
        <w:rPr>
          <w:rFonts w:ascii="Arial" w:hAnsi="Arial" w:cs="Arial"/>
          <w:b/>
          <w:u w:val="single"/>
        </w:rPr>
        <w:t>:</w:t>
      </w:r>
      <w:r w:rsidRPr="00527213">
        <w:rPr>
          <w:rFonts w:ascii="Arial" w:hAnsi="Arial" w:cs="Arial"/>
        </w:rPr>
        <w:t xml:space="preserve"> </w:t>
      </w:r>
    </w:p>
    <w:p w14:paraId="49182D23" w14:textId="77777777" w:rsidR="006A66BC" w:rsidRPr="00186A85" w:rsidRDefault="006A66BC" w:rsidP="006A66BC">
      <w:pPr>
        <w:tabs>
          <w:tab w:val="left" w:pos="817"/>
        </w:tabs>
        <w:jc w:val="both"/>
        <w:rPr>
          <w:rFonts w:cs="Arial"/>
        </w:rPr>
      </w:pPr>
    </w:p>
    <w:p w14:paraId="3F888257" w14:textId="70FD1462" w:rsidR="006A66BC" w:rsidRPr="006A66BC" w:rsidRDefault="006A66BC" w:rsidP="006A66BC">
      <w:pPr>
        <w:pStyle w:val="Odstavekseznama"/>
        <w:numPr>
          <w:ilvl w:val="0"/>
          <w:numId w:val="35"/>
        </w:numPr>
        <w:tabs>
          <w:tab w:val="left" w:pos="426"/>
        </w:tabs>
        <w:spacing w:line="260" w:lineRule="atLeast"/>
        <w:rPr>
          <w:rFonts w:ascii="Arial" w:hAnsi="Arial" w:cs="Arial"/>
        </w:rPr>
      </w:pPr>
      <w:r w:rsidRPr="006A66BC">
        <w:rPr>
          <w:rFonts w:ascii="Arial" w:hAnsi="Arial" w:cs="Arial"/>
        </w:rPr>
        <w:t xml:space="preserve">Ponudnik mora za izvedbo del razpolagati z najmanj </w:t>
      </w:r>
      <w:r w:rsidR="00332AD5">
        <w:rPr>
          <w:rFonts w:ascii="Arial" w:hAnsi="Arial" w:cs="Arial"/>
        </w:rPr>
        <w:t>tremi</w:t>
      </w:r>
      <w:r w:rsidR="00557AAC">
        <w:rPr>
          <w:rFonts w:ascii="Arial" w:hAnsi="Arial" w:cs="Arial"/>
        </w:rPr>
        <w:t xml:space="preserve"> (</w:t>
      </w:r>
      <w:r w:rsidR="00332AD5">
        <w:rPr>
          <w:rFonts w:ascii="Arial" w:hAnsi="Arial" w:cs="Arial"/>
        </w:rPr>
        <w:t>3</w:t>
      </w:r>
      <w:r w:rsidR="00557AAC">
        <w:rPr>
          <w:rFonts w:ascii="Arial" w:hAnsi="Arial" w:cs="Arial"/>
        </w:rPr>
        <w:t xml:space="preserve">) </w:t>
      </w:r>
      <w:r w:rsidRPr="006A66BC">
        <w:rPr>
          <w:rFonts w:ascii="Arial" w:hAnsi="Arial" w:cs="Arial"/>
        </w:rPr>
        <w:t xml:space="preserve"> </w:t>
      </w:r>
      <w:r w:rsidR="008A0634">
        <w:rPr>
          <w:rFonts w:ascii="Arial" w:hAnsi="Arial" w:cs="Arial"/>
        </w:rPr>
        <w:t xml:space="preserve">vozili in </w:t>
      </w:r>
      <w:r w:rsidR="00332AD5">
        <w:rPr>
          <w:rFonts w:ascii="Arial" w:hAnsi="Arial" w:cs="Arial"/>
        </w:rPr>
        <w:t>s tremi</w:t>
      </w:r>
      <w:r w:rsidR="008A0634">
        <w:rPr>
          <w:rFonts w:ascii="Arial" w:hAnsi="Arial" w:cs="Arial"/>
        </w:rPr>
        <w:t xml:space="preserve"> (</w:t>
      </w:r>
      <w:r w:rsidR="00332AD5">
        <w:rPr>
          <w:rFonts w:ascii="Arial" w:hAnsi="Arial" w:cs="Arial"/>
        </w:rPr>
        <w:t>3</w:t>
      </w:r>
      <w:r w:rsidR="008A0634">
        <w:rPr>
          <w:rFonts w:ascii="Arial" w:hAnsi="Arial" w:cs="Arial"/>
        </w:rPr>
        <w:t xml:space="preserve">) </w:t>
      </w:r>
      <w:r w:rsidRPr="006A66BC">
        <w:rPr>
          <w:rFonts w:ascii="Arial" w:hAnsi="Arial" w:cs="Arial"/>
        </w:rPr>
        <w:t>voznik</w:t>
      </w:r>
      <w:r w:rsidR="00557AAC">
        <w:rPr>
          <w:rFonts w:ascii="Arial" w:hAnsi="Arial" w:cs="Arial"/>
        </w:rPr>
        <w:t>i</w:t>
      </w:r>
      <w:r w:rsidRPr="006A66BC">
        <w:rPr>
          <w:rFonts w:ascii="Arial" w:hAnsi="Arial" w:cs="Arial"/>
        </w:rPr>
        <w:t xml:space="preserve"> z veljavnim vozniškim dovoljenjem za vožnjo motornih vozil kategorije, v katero spadajo vozila in naslednjimi vrstami tehnično brezhibnih kamionov za prevoz najmanj 20 ton blaga (lastništvo, najem, leasing):</w:t>
      </w:r>
    </w:p>
    <w:p w14:paraId="72FD0949" w14:textId="77777777" w:rsidR="006A66BC" w:rsidRPr="006A66BC" w:rsidRDefault="006A66BC" w:rsidP="006A66BC">
      <w:pPr>
        <w:numPr>
          <w:ilvl w:val="0"/>
          <w:numId w:val="36"/>
        </w:numPr>
        <w:spacing w:line="260" w:lineRule="atLeast"/>
        <w:jc w:val="both"/>
        <w:rPr>
          <w:rFonts w:cs="Arial"/>
        </w:rPr>
      </w:pPr>
      <w:r w:rsidRPr="006A66BC">
        <w:rPr>
          <w:rFonts w:cs="Arial"/>
        </w:rPr>
        <w:t xml:space="preserve">kamion z </w:t>
      </w:r>
      <w:proofErr w:type="spellStart"/>
      <w:r w:rsidRPr="006A66BC">
        <w:rPr>
          <w:rFonts w:cs="Arial"/>
        </w:rPr>
        <w:t>razkladom</w:t>
      </w:r>
      <w:proofErr w:type="spellEnd"/>
      <w:r w:rsidRPr="006A66BC">
        <w:rPr>
          <w:rFonts w:cs="Arial"/>
        </w:rPr>
        <w:t xml:space="preserve"> nazaj (kiper)- najmanj en kamion,</w:t>
      </w:r>
    </w:p>
    <w:p w14:paraId="705A32DF" w14:textId="77777777" w:rsidR="006A66BC" w:rsidRPr="00186A85" w:rsidRDefault="006A66BC" w:rsidP="006A66BC">
      <w:pPr>
        <w:numPr>
          <w:ilvl w:val="0"/>
          <w:numId w:val="36"/>
        </w:numPr>
        <w:tabs>
          <w:tab w:val="left" w:pos="426"/>
        </w:tabs>
        <w:spacing w:line="260" w:lineRule="atLeast"/>
        <w:jc w:val="both"/>
        <w:rPr>
          <w:rFonts w:cs="Arial"/>
        </w:rPr>
      </w:pPr>
      <w:r w:rsidRPr="00186A85">
        <w:rPr>
          <w:rFonts w:cs="Arial"/>
        </w:rPr>
        <w:lastRenderedPageBreak/>
        <w:t xml:space="preserve">kamion z </w:t>
      </w:r>
      <w:proofErr w:type="spellStart"/>
      <w:r w:rsidRPr="00186A85">
        <w:rPr>
          <w:rFonts w:cs="Arial"/>
        </w:rPr>
        <w:t>razkladom</w:t>
      </w:r>
      <w:proofErr w:type="spellEnd"/>
      <w:r w:rsidRPr="00186A85">
        <w:rPr>
          <w:rFonts w:cs="Arial"/>
        </w:rPr>
        <w:t xml:space="preserve"> nazaj (kiper) s pomičnim dnom (za prevoz žit) - najmanj en kamion,</w:t>
      </w:r>
    </w:p>
    <w:p w14:paraId="4F5E90DE" w14:textId="77777777" w:rsidR="006A66BC" w:rsidRPr="00186A85" w:rsidRDefault="006A66BC" w:rsidP="006A66BC">
      <w:pPr>
        <w:numPr>
          <w:ilvl w:val="0"/>
          <w:numId w:val="36"/>
        </w:numPr>
        <w:tabs>
          <w:tab w:val="left" w:pos="426"/>
        </w:tabs>
        <w:spacing w:line="260" w:lineRule="atLeast"/>
        <w:jc w:val="both"/>
        <w:rPr>
          <w:rFonts w:cs="Arial"/>
        </w:rPr>
      </w:pPr>
      <w:r w:rsidRPr="00186A85">
        <w:rPr>
          <w:rFonts w:cs="Arial"/>
        </w:rPr>
        <w:t xml:space="preserve">kamion s stranskim </w:t>
      </w:r>
      <w:proofErr w:type="spellStart"/>
      <w:r w:rsidRPr="00186A85">
        <w:rPr>
          <w:rFonts w:cs="Arial"/>
        </w:rPr>
        <w:t>razkladom</w:t>
      </w:r>
      <w:proofErr w:type="spellEnd"/>
      <w:r w:rsidRPr="00186A85">
        <w:rPr>
          <w:rFonts w:cs="Arial"/>
        </w:rPr>
        <w:t xml:space="preserve"> (kiper) – najmanj en kamion</w:t>
      </w:r>
      <w:r>
        <w:rPr>
          <w:rFonts w:cs="Arial"/>
        </w:rPr>
        <w:t>,</w:t>
      </w:r>
    </w:p>
    <w:p w14:paraId="79E8783A" w14:textId="77777777" w:rsidR="006A66BC" w:rsidRPr="00186A85" w:rsidRDefault="006A66BC" w:rsidP="006A66BC">
      <w:pPr>
        <w:numPr>
          <w:ilvl w:val="0"/>
          <w:numId w:val="36"/>
        </w:numPr>
        <w:tabs>
          <w:tab w:val="left" w:pos="426"/>
        </w:tabs>
        <w:spacing w:line="260" w:lineRule="atLeast"/>
        <w:jc w:val="both"/>
        <w:rPr>
          <w:rFonts w:cs="Arial"/>
        </w:rPr>
      </w:pPr>
      <w:r w:rsidRPr="00186A85">
        <w:rPr>
          <w:rFonts w:cs="Arial"/>
        </w:rPr>
        <w:t>kamion za prevoz blaga na paletah – najmanj en kamion</w:t>
      </w:r>
    </w:p>
    <w:p w14:paraId="66593245" w14:textId="77777777" w:rsidR="006A66BC" w:rsidRDefault="006A66BC" w:rsidP="006A66BC">
      <w:pPr>
        <w:tabs>
          <w:tab w:val="left" w:pos="817"/>
        </w:tabs>
        <w:ind w:left="392"/>
        <w:rPr>
          <w:rFonts w:cs="Arial"/>
        </w:rPr>
      </w:pPr>
    </w:p>
    <w:p w14:paraId="26D69089" w14:textId="77777777" w:rsidR="00A9563E" w:rsidRPr="00674CB4" w:rsidRDefault="00A9563E" w:rsidP="00A9563E">
      <w:pPr>
        <w:pStyle w:val="Pripombabesedilo"/>
        <w:ind w:left="357"/>
        <w:jc w:val="both"/>
        <w:rPr>
          <w:rFonts w:cs="Arial"/>
          <w:i/>
          <w:color w:val="BFBFBF" w:themeColor="background1" w:themeShade="BF"/>
          <w:sz w:val="18"/>
          <w:szCs w:val="18"/>
        </w:rPr>
      </w:pPr>
      <w:r w:rsidRPr="007F041F">
        <w:rPr>
          <w:rFonts w:cs="Arial"/>
          <w:sz w:val="22"/>
          <w:szCs w:val="22"/>
        </w:rPr>
        <w:t xml:space="preserve">Pogoj </w:t>
      </w:r>
      <w:r>
        <w:rPr>
          <w:rFonts w:cs="Arial"/>
          <w:sz w:val="22"/>
          <w:szCs w:val="22"/>
        </w:rPr>
        <w:t xml:space="preserve">lahko </w:t>
      </w:r>
      <w:r w:rsidRPr="007F041F">
        <w:rPr>
          <w:rFonts w:cs="Arial"/>
          <w:sz w:val="22"/>
          <w:szCs w:val="22"/>
        </w:rPr>
        <w:t xml:space="preserve">ponudnik izpolni </w:t>
      </w:r>
      <w:r>
        <w:rPr>
          <w:rFonts w:cs="Arial"/>
          <w:sz w:val="22"/>
          <w:szCs w:val="22"/>
        </w:rPr>
        <w:t>skupaj s</w:t>
      </w:r>
      <w:r w:rsidRPr="007F041F">
        <w:rPr>
          <w:rFonts w:cs="Arial"/>
          <w:sz w:val="22"/>
          <w:szCs w:val="22"/>
        </w:rPr>
        <w:t xml:space="preserve"> </w:t>
      </w:r>
      <w:proofErr w:type="spellStart"/>
      <w:r w:rsidRPr="007F041F">
        <w:rPr>
          <w:rFonts w:cs="Arial"/>
          <w:sz w:val="22"/>
          <w:szCs w:val="22"/>
        </w:rPr>
        <w:t>soponudnik</w:t>
      </w:r>
      <w:r>
        <w:rPr>
          <w:rFonts w:cs="Arial"/>
          <w:sz w:val="22"/>
          <w:szCs w:val="22"/>
        </w:rPr>
        <w:t>om</w:t>
      </w:r>
      <w:proofErr w:type="spellEnd"/>
      <w:r w:rsidRPr="007F041F">
        <w:rPr>
          <w:rFonts w:cs="Arial"/>
          <w:sz w:val="22"/>
          <w:szCs w:val="22"/>
        </w:rPr>
        <w:t xml:space="preserve">. Pogoj mora izpolniti tisti, ki bo v pretežni meri izvajal storitev po predmetnem javnem naročilu (kar bo razvidno iz obrazca OBR – 2.04)  . </w:t>
      </w:r>
    </w:p>
    <w:p w14:paraId="254A1D49" w14:textId="7257DD08" w:rsidR="006A66BC" w:rsidRPr="00A9563E" w:rsidRDefault="006A66BC" w:rsidP="00A9563E">
      <w:pPr>
        <w:widowControl w:val="0"/>
        <w:rPr>
          <w:rFonts w:cs="Arial"/>
        </w:rPr>
      </w:pPr>
    </w:p>
    <w:p w14:paraId="0FD4D3D2" w14:textId="624DC1F2" w:rsidR="006A66BC" w:rsidRDefault="006A66BC" w:rsidP="006A66BC">
      <w:pPr>
        <w:widowControl w:val="0"/>
        <w:ind w:left="357"/>
        <w:jc w:val="both"/>
        <w:rPr>
          <w:rFonts w:cs="Arial"/>
          <w:b/>
          <w:i/>
        </w:rPr>
      </w:pPr>
      <w:r w:rsidRPr="00946E4B">
        <w:rPr>
          <w:rFonts w:cs="Arial"/>
        </w:rPr>
        <w:t xml:space="preserve">DOKAZILO: </w:t>
      </w:r>
      <w:r w:rsidRPr="00946E4B">
        <w:rPr>
          <w:rFonts w:cs="Arial"/>
          <w:b/>
          <w:i/>
        </w:rPr>
        <w:t xml:space="preserve">Izpolnjen obrazec </w:t>
      </w:r>
      <w:r>
        <w:rPr>
          <w:rFonts w:cs="Arial"/>
          <w:b/>
          <w:i/>
        </w:rPr>
        <w:t xml:space="preserve">OBR – 2.10a </w:t>
      </w:r>
      <w:r w:rsidRPr="008C580D">
        <w:rPr>
          <w:rFonts w:cs="Arial"/>
          <w:b/>
          <w:i/>
          <w:u w:val="single"/>
        </w:rPr>
        <w:t>ter</w:t>
      </w:r>
      <w:r>
        <w:rPr>
          <w:rFonts w:cs="Arial"/>
          <w:b/>
          <w:i/>
        </w:rPr>
        <w:t xml:space="preserve"> izpolnjen obrazec </w:t>
      </w:r>
      <w:r w:rsidRPr="00946E4B">
        <w:rPr>
          <w:rFonts w:cs="Arial"/>
          <w:b/>
          <w:i/>
        </w:rPr>
        <w:t>ESPD (v »Del IV: Pogoji za sodelovanje, Oddelek C. Tehnična in strokovna sposobnost«)</w:t>
      </w:r>
      <w:r>
        <w:rPr>
          <w:rFonts w:cs="Arial"/>
          <w:b/>
          <w:i/>
        </w:rPr>
        <w:t>.</w:t>
      </w:r>
    </w:p>
    <w:p w14:paraId="2FC7675B" w14:textId="5E40435E" w:rsidR="006A66BC" w:rsidRPr="00A9563E" w:rsidRDefault="006A66BC" w:rsidP="00A9563E">
      <w:pPr>
        <w:widowControl w:val="0"/>
        <w:rPr>
          <w:rFonts w:cs="Arial"/>
        </w:rPr>
      </w:pPr>
    </w:p>
    <w:p w14:paraId="2D9E4CC8" w14:textId="05A37276" w:rsidR="003A75ED" w:rsidRDefault="003A75ED" w:rsidP="003A75ED">
      <w:pPr>
        <w:tabs>
          <w:tab w:val="left" w:pos="817"/>
        </w:tabs>
        <w:ind w:left="392"/>
        <w:jc w:val="both"/>
        <w:rPr>
          <w:rFonts w:cs="Arial"/>
        </w:rPr>
      </w:pPr>
      <w:r>
        <w:rPr>
          <w:rFonts w:cs="Arial"/>
        </w:rPr>
        <w:t>N</w:t>
      </w:r>
      <w:r w:rsidRPr="00B83E56">
        <w:rPr>
          <w:rFonts w:cs="Arial"/>
        </w:rPr>
        <w:t xml:space="preserve">aročnik </w:t>
      </w:r>
      <w:r>
        <w:rPr>
          <w:rFonts w:cs="Arial"/>
        </w:rPr>
        <w:t xml:space="preserve">bo </w:t>
      </w:r>
      <w:r w:rsidRPr="00B83E56">
        <w:rPr>
          <w:rFonts w:cs="Arial"/>
        </w:rPr>
        <w:t xml:space="preserve">od ponudnika zahteval predložitev </w:t>
      </w:r>
      <w:r>
        <w:rPr>
          <w:rFonts w:cs="Arial"/>
        </w:rPr>
        <w:t>»</w:t>
      </w:r>
      <w:r>
        <w:rPr>
          <w:rFonts w:cs="Arial"/>
          <w:b/>
        </w:rPr>
        <w:t>izjavo o kadrovskih in prevoznih kapacitetah</w:t>
      </w:r>
      <w:r>
        <w:rPr>
          <w:rFonts w:cs="Arial"/>
        </w:rPr>
        <w:t xml:space="preserve">« in obvezne priloge k izjavi. </w:t>
      </w:r>
      <w:r w:rsidRPr="00B83E56">
        <w:rPr>
          <w:rFonts w:cs="Arial"/>
        </w:rPr>
        <w:t xml:space="preserve">Ponudnik lahko </w:t>
      </w:r>
      <w:r>
        <w:rPr>
          <w:rFonts w:cs="Arial"/>
        </w:rPr>
        <w:t>»</w:t>
      </w:r>
      <w:r w:rsidRPr="00B83E56">
        <w:rPr>
          <w:rFonts w:cs="Arial"/>
        </w:rPr>
        <w:t>referenčna potrdila</w:t>
      </w:r>
      <w:r>
        <w:rPr>
          <w:rFonts w:cs="Arial"/>
        </w:rPr>
        <w:t>«</w:t>
      </w:r>
      <w:r w:rsidRPr="00B83E56">
        <w:rPr>
          <w:rFonts w:cs="Arial"/>
        </w:rPr>
        <w:t xml:space="preserve"> predloži v razdelku »Druge priloge«.</w:t>
      </w:r>
    </w:p>
    <w:p w14:paraId="2CF4685A" w14:textId="77777777" w:rsidR="003A75ED" w:rsidRPr="00B83E56" w:rsidRDefault="003A75ED" w:rsidP="003A75ED">
      <w:pPr>
        <w:tabs>
          <w:tab w:val="left" w:pos="817"/>
        </w:tabs>
        <w:ind w:left="392"/>
        <w:jc w:val="both"/>
        <w:rPr>
          <w:rFonts w:cs="Arial"/>
        </w:rPr>
      </w:pPr>
    </w:p>
    <w:p w14:paraId="74F23DA8" w14:textId="77777777"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7AFEFE31" w14:textId="0E1C91EE" w:rsidR="00A60282" w:rsidRDefault="007D4459" w:rsidP="00A6028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 bil pravnomočno kaznovan za prekršek iz 22. člena Zakona o blagovnih rezervah (Uradni list RS, št. 96-2009 – UPB2 in 83/2012).</w:t>
      </w:r>
    </w:p>
    <w:p w14:paraId="7917211D" w14:textId="77777777" w:rsidR="006735F9" w:rsidRDefault="006735F9" w:rsidP="006735F9">
      <w:pPr>
        <w:pStyle w:val="Odstavekseznama"/>
        <w:tabs>
          <w:tab w:val="left" w:pos="142"/>
        </w:tabs>
        <w:spacing w:line="240" w:lineRule="auto"/>
        <w:ind w:left="360"/>
        <w:rPr>
          <w:rFonts w:ascii="Arial" w:hAnsi="Arial" w:cs="Arial"/>
        </w:rPr>
      </w:pPr>
    </w:p>
    <w:p w14:paraId="3B1F5E93" w14:textId="3BBC5325" w:rsidR="007D4459"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Pr="006735F9">
        <w:rPr>
          <w:rFonts w:ascii="Arial" w:hAnsi="Arial" w:cs="Arial"/>
          <w:b/>
          <w:i/>
        </w:rPr>
        <w:t>.</w:t>
      </w:r>
      <w:r w:rsidR="00BD37EA" w:rsidRPr="00793D59">
        <w:rPr>
          <w:rFonts w:ascii="Arial" w:hAnsi="Arial" w:cs="Arial"/>
          <w:b/>
          <w:i/>
          <w:color w:val="BFBFBF" w:themeColor="background1" w:themeShade="BF"/>
        </w:rPr>
        <w:t xml:space="preserve"> </w:t>
      </w:r>
    </w:p>
    <w:p w14:paraId="3D7BF03D" w14:textId="77777777" w:rsidR="007D4459" w:rsidRPr="007B0111" w:rsidRDefault="007D4459" w:rsidP="00A72B5B">
      <w:pPr>
        <w:pStyle w:val="Telobesedila"/>
        <w:spacing w:after="0"/>
        <w:jc w:val="both"/>
        <w:rPr>
          <w:rFonts w:cs="Arial"/>
          <w:b/>
        </w:rPr>
      </w:pPr>
    </w:p>
    <w:p w14:paraId="6AD99C31" w14:textId="5A5D652D" w:rsidR="00A60282" w:rsidRDefault="007D4459" w:rsidP="00A60282">
      <w:pPr>
        <w:pStyle w:val="Odstavekseznama"/>
        <w:numPr>
          <w:ilvl w:val="0"/>
          <w:numId w:val="7"/>
        </w:numPr>
        <w:tabs>
          <w:tab w:val="left" w:pos="142"/>
        </w:tabs>
        <w:spacing w:line="240" w:lineRule="auto"/>
        <w:rPr>
          <w:rFonts w:ascii="Arial" w:hAnsi="Arial" w:cs="Arial"/>
        </w:rPr>
      </w:pPr>
      <w:r w:rsidRPr="007B0111">
        <w:rPr>
          <w:rFonts w:ascii="Arial" w:hAnsi="Arial" w:cs="Arial"/>
        </w:rPr>
        <w:t>Ponudnik nima neizpolnjenih obveznosti do naročnika dalj kot trideset dni (2. odstavek 18. člena Zakona o blagovnih rezervah, Uradni list RS, št. 96-2009 – UPB2 in 83/2012).</w:t>
      </w:r>
    </w:p>
    <w:p w14:paraId="3D5BFE46" w14:textId="77777777" w:rsidR="00A60282" w:rsidRDefault="00A60282" w:rsidP="00A60282">
      <w:pPr>
        <w:pStyle w:val="Odstavekseznama"/>
        <w:tabs>
          <w:tab w:val="left" w:pos="142"/>
        </w:tabs>
        <w:spacing w:line="240" w:lineRule="auto"/>
        <w:ind w:left="360"/>
        <w:rPr>
          <w:rFonts w:cs="Arial"/>
        </w:rPr>
      </w:pPr>
    </w:p>
    <w:p w14:paraId="55A823CB" w14:textId="68B44A1C" w:rsidR="007705C7"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i/>
        </w:rPr>
        <w:t>Izpolnjen obrazec ESPD (v »Del VI: Zaključek, v Podpisani uradno izjavljam/izjavljamo…«) za vse gospodarske subjekte v ponudbi.</w:t>
      </w:r>
      <w:r w:rsidR="00BD37EA" w:rsidRPr="00A60282">
        <w:rPr>
          <w:rFonts w:ascii="Arial" w:hAnsi="Arial" w:cs="Arial"/>
        </w:rPr>
        <w:t xml:space="preserve"> </w:t>
      </w:r>
    </w:p>
    <w:p w14:paraId="1D5DE409" w14:textId="77777777" w:rsidR="007D4459" w:rsidRPr="007B0111" w:rsidRDefault="007D4459" w:rsidP="00A72B5B">
      <w:pPr>
        <w:tabs>
          <w:tab w:val="left" w:pos="142"/>
        </w:tabs>
        <w:ind w:left="426" w:hanging="284"/>
        <w:jc w:val="both"/>
        <w:rPr>
          <w:rFonts w:cs="Arial"/>
          <w:lang w:eastAsia="en-US"/>
        </w:rPr>
      </w:pPr>
    </w:p>
    <w:p w14:paraId="02FBC0B1" w14:textId="60978109" w:rsidR="00A60282" w:rsidRDefault="007D4459" w:rsidP="00A6028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8732AF7" w14:textId="77777777" w:rsidR="00A60282" w:rsidRDefault="00A60282" w:rsidP="00A60282">
      <w:pPr>
        <w:pStyle w:val="Odstavekseznama"/>
        <w:tabs>
          <w:tab w:val="left" w:pos="142"/>
        </w:tabs>
        <w:spacing w:line="240" w:lineRule="auto"/>
        <w:ind w:left="360"/>
        <w:rPr>
          <w:rFonts w:ascii="Arial" w:hAnsi="Arial" w:cs="Arial"/>
        </w:rPr>
      </w:pPr>
    </w:p>
    <w:p w14:paraId="46B6EDB6" w14:textId="4CE67E59" w:rsidR="007705C7" w:rsidRPr="00793D59" w:rsidRDefault="007D4459" w:rsidP="00A60282">
      <w:pPr>
        <w:pStyle w:val="Odstavekseznama"/>
        <w:tabs>
          <w:tab w:val="left" w:pos="142"/>
        </w:tabs>
        <w:spacing w:line="240" w:lineRule="auto"/>
        <w:ind w:left="360"/>
        <w:rPr>
          <w:rFonts w:ascii="Arial" w:hAnsi="Arial" w:cs="Arial"/>
          <w:color w:val="BFBFBF" w:themeColor="background1" w:themeShade="BF"/>
        </w:rPr>
      </w:pPr>
      <w:r w:rsidRPr="00A60282">
        <w:rPr>
          <w:rFonts w:ascii="Arial" w:hAnsi="Arial" w:cs="Arial"/>
        </w:rPr>
        <w:t xml:space="preserve">DOKAZILO: </w:t>
      </w:r>
      <w:r w:rsidRPr="00A60282">
        <w:rPr>
          <w:rFonts w:ascii="Arial" w:hAnsi="Arial" w:cs="Arial"/>
          <w:b/>
          <w:bCs/>
          <w:i/>
          <w:iCs/>
        </w:rPr>
        <w:t>Izpolnjen obrazec ESPD (v »Del VI: Zaključek, v Podpisani dajem/o uradno soglasje…«) za vse gospodarske subjekte v ponudbi.</w:t>
      </w:r>
      <w:r w:rsidR="00BD37EA" w:rsidRPr="00A60282">
        <w:rPr>
          <w:rFonts w:ascii="Arial" w:hAnsi="Arial" w:cs="Arial"/>
        </w:rPr>
        <w:t xml:space="preserve"> </w:t>
      </w:r>
    </w:p>
    <w:p w14:paraId="4FA94587" w14:textId="77777777" w:rsidR="006735F9" w:rsidRDefault="006735F9" w:rsidP="00A72B5B">
      <w:pPr>
        <w:widowControl w:val="0"/>
        <w:rPr>
          <w:rFonts w:cs="Arial"/>
          <w:b/>
        </w:rPr>
      </w:pPr>
    </w:p>
    <w:bookmarkEnd w:id="2"/>
    <w:bookmarkEnd w:id="3"/>
    <w:bookmarkEnd w:id="4"/>
    <w:p w14:paraId="640B7B58" w14:textId="77777777" w:rsidR="00721A2B" w:rsidRPr="00916EBB" w:rsidRDefault="00721A2B" w:rsidP="00721A2B">
      <w:pPr>
        <w:widowControl w:val="0"/>
        <w:jc w:val="both"/>
        <w:rPr>
          <w:rFonts w:cs="Arial"/>
          <w:b/>
        </w:rPr>
      </w:pPr>
      <w:r w:rsidRPr="00916EBB">
        <w:rPr>
          <w:rFonts w:cs="Arial"/>
          <w:b/>
        </w:rPr>
        <w:t xml:space="preserve">OBRAZEC »ESPD« </w:t>
      </w:r>
    </w:p>
    <w:p w14:paraId="2787D342" w14:textId="77777777" w:rsidR="00721A2B" w:rsidRDefault="00721A2B" w:rsidP="00721A2B">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20C06139" w14:textId="77777777" w:rsidR="00721A2B" w:rsidRDefault="00721A2B" w:rsidP="00721A2B">
      <w:pPr>
        <w:jc w:val="both"/>
        <w:rPr>
          <w:rFonts w:cs="Arial"/>
          <w:szCs w:val="20"/>
        </w:rPr>
      </w:pPr>
    </w:p>
    <w:p w14:paraId="0F5E7DCF" w14:textId="77777777" w:rsidR="00721A2B" w:rsidRPr="00C56DAE" w:rsidRDefault="00721A2B" w:rsidP="00721A2B">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370D2738" w14:textId="77777777" w:rsidR="00721A2B" w:rsidRPr="00C56DAE" w:rsidRDefault="00721A2B" w:rsidP="00721A2B">
      <w:pPr>
        <w:jc w:val="both"/>
        <w:rPr>
          <w:rFonts w:cs="Arial"/>
          <w:szCs w:val="20"/>
        </w:rPr>
      </w:pPr>
    </w:p>
    <w:p w14:paraId="0EA671F4" w14:textId="77777777" w:rsidR="00721A2B" w:rsidRPr="00C56DAE" w:rsidRDefault="00721A2B" w:rsidP="00721A2B">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w:t>
      </w:r>
      <w:r w:rsidRPr="00C56DAE">
        <w:rPr>
          <w:rFonts w:cs="Arial"/>
          <w:b w:val="0"/>
          <w:sz w:val="22"/>
          <w:szCs w:val="22"/>
          <w:lang w:val="sl-SI" w:eastAsia="sl-SI"/>
        </w:rPr>
        <w:lastRenderedPageBreak/>
        <w:t xml:space="preserve">ESPD. Poleg svojega ESPD mora kandidat oziroma ponudnik naročniku predložiti tudi ESPD-je, ki so jih izpolnili: </w:t>
      </w:r>
    </w:p>
    <w:p w14:paraId="226E529E" w14:textId="77777777" w:rsidR="00721A2B" w:rsidRPr="00C56DAE" w:rsidRDefault="00721A2B" w:rsidP="00721A2B">
      <w:pPr>
        <w:pStyle w:val="ZADEVA"/>
        <w:numPr>
          <w:ilvl w:val="0"/>
          <w:numId w:val="37"/>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7D643AFB" w14:textId="77777777" w:rsidR="00721A2B" w:rsidRPr="00C56DAE" w:rsidRDefault="00721A2B" w:rsidP="00721A2B">
      <w:pPr>
        <w:pStyle w:val="ZADEVA"/>
        <w:numPr>
          <w:ilvl w:val="0"/>
          <w:numId w:val="37"/>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937A93F" w14:textId="77777777" w:rsidR="00721A2B" w:rsidRPr="008976D2" w:rsidRDefault="00721A2B" w:rsidP="00721A2B">
      <w:pPr>
        <w:ind w:left="720"/>
        <w:jc w:val="both"/>
        <w:rPr>
          <w:rFonts w:cs="Arial"/>
        </w:rPr>
      </w:pPr>
    </w:p>
    <w:p w14:paraId="37648551" w14:textId="77777777" w:rsidR="00721A2B" w:rsidRPr="00C56DAE" w:rsidRDefault="00721A2B" w:rsidP="00721A2B">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265B4D71" w14:textId="77777777" w:rsidR="00721A2B" w:rsidRDefault="00721A2B" w:rsidP="00721A2B">
      <w:pPr>
        <w:jc w:val="both"/>
        <w:rPr>
          <w:rFonts w:cs="Arial"/>
          <w:szCs w:val="20"/>
        </w:rPr>
      </w:pPr>
    </w:p>
    <w:p w14:paraId="17B6B9CD" w14:textId="77777777" w:rsidR="00721A2B" w:rsidRDefault="00721A2B" w:rsidP="00721A2B">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4DE9F6F9" w14:textId="0E070988" w:rsidR="00210A1A" w:rsidRDefault="00210A1A" w:rsidP="00721A2B">
      <w:pPr>
        <w:widowControl w:val="0"/>
        <w:jc w:val="both"/>
        <w:rPr>
          <w:rFonts w:cs="Arial"/>
        </w:rPr>
      </w:pPr>
    </w:p>
    <w:sectPr w:rsidR="00210A1A"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E6F2" w16cex:dateUtc="2022-08-03T10:22:00Z"/>
  <w16cex:commentExtensible w16cex:durableId="2694E742" w16cex:dateUtc="2022-08-03T10:23:00Z"/>
  <w16cex:commentExtensible w16cex:durableId="2694E786" w16cex:dateUtc="2022-08-03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46827" w14:textId="77777777" w:rsidR="0086699E" w:rsidRDefault="0086699E">
      <w:r>
        <w:separator/>
      </w:r>
    </w:p>
  </w:endnote>
  <w:endnote w:type="continuationSeparator" w:id="0">
    <w:p w14:paraId="1DED42A7" w14:textId="77777777" w:rsidR="0086699E" w:rsidRDefault="0086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1FE592C3"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0A42E2">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0A42E2">
      <w:rPr>
        <w:rStyle w:val="tevilkastrani"/>
        <w:rFonts w:ascii="Arial" w:hAnsi="Arial" w:cs="Arial"/>
        <w:noProof/>
        <w:sz w:val="20"/>
        <w:szCs w:val="20"/>
      </w:rPr>
      <w:t>8</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BDE9F5C"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0A42E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0A42E2">
            <w:rPr>
              <w:rStyle w:val="tevilkastrani"/>
              <w:rFonts w:cs="Arial"/>
              <w:noProof/>
            </w:rPr>
            <w:t>8</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CA272F" w14:textId="77777777" w:rsidR="0086699E" w:rsidRDefault="0086699E">
      <w:r>
        <w:separator/>
      </w:r>
    </w:p>
  </w:footnote>
  <w:footnote w:type="continuationSeparator" w:id="0">
    <w:p w14:paraId="1E7D4D68" w14:textId="77777777" w:rsidR="0086699E" w:rsidRDefault="0086699E">
      <w:r>
        <w:continuationSeparator/>
      </w:r>
    </w:p>
  </w:footnote>
  <w:footnote w:id="1">
    <w:p w14:paraId="5802A777" w14:textId="77777777" w:rsidR="00721A2B" w:rsidRPr="008976D2" w:rsidRDefault="00721A2B" w:rsidP="00721A2B">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0B22A624" w:rsidR="00C0552D" w:rsidRPr="00D20ADE" w:rsidRDefault="00D20ADE" w:rsidP="00336016">
          <w:pPr>
            <w:ind w:right="6"/>
            <w:jc w:val="both"/>
            <w:rPr>
              <w:rFonts w:cs="Arial"/>
              <w:color w:val="000000"/>
              <w:sz w:val="16"/>
              <w:szCs w:val="16"/>
            </w:rPr>
          </w:pPr>
          <w:r w:rsidRPr="00D20ADE">
            <w:rPr>
              <w:rFonts w:cs="Arial"/>
              <w:color w:val="000000"/>
              <w:sz w:val="16"/>
              <w:szCs w:val="16"/>
            </w:rPr>
            <w:t>ODPRTI POSTOPEK</w:t>
          </w:r>
          <w:r w:rsidR="00BD37EA">
            <w:rPr>
              <w:rFonts w:cs="Arial"/>
              <w:color w:val="000000"/>
              <w:sz w:val="16"/>
              <w:szCs w:val="16"/>
            </w:rPr>
            <w:t xml:space="preserve"> - </w:t>
          </w:r>
          <w:r w:rsidR="00336016">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F25F8"/>
    <w:multiLevelType w:val="hybridMultilevel"/>
    <w:tmpl w:val="9C3C21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5D72BD4"/>
    <w:multiLevelType w:val="hybridMultilevel"/>
    <w:tmpl w:val="2C062998"/>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96225B"/>
    <w:multiLevelType w:val="hybridMultilevel"/>
    <w:tmpl w:val="8FF6331E"/>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DE107A1"/>
    <w:multiLevelType w:val="hybridMultilevel"/>
    <w:tmpl w:val="B954765E"/>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6A4A1B"/>
    <w:multiLevelType w:val="hybridMultilevel"/>
    <w:tmpl w:val="7C54007C"/>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331F68CA"/>
    <w:multiLevelType w:val="hybridMultilevel"/>
    <w:tmpl w:val="C764E256"/>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54E1F48"/>
    <w:multiLevelType w:val="hybridMultilevel"/>
    <w:tmpl w:val="8AC4105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EFC11E8"/>
    <w:multiLevelType w:val="hybridMultilevel"/>
    <w:tmpl w:val="1ACEB536"/>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D2ED0"/>
    <w:multiLevelType w:val="hybridMultilevel"/>
    <w:tmpl w:val="1338A674"/>
    <w:lvl w:ilvl="0" w:tplc="8646C496">
      <w:start w:val="1"/>
      <w:numFmt w:val="lowerLetter"/>
      <w:lvlText w:val="%1)"/>
      <w:lvlJc w:val="left"/>
      <w:pPr>
        <w:ind w:left="720" w:hanging="360"/>
      </w:pPr>
      <w:rPr>
        <w:b/>
        <w:i w:val="0"/>
        <w:color w:val="auto"/>
        <w:sz w:val="22"/>
        <w:szCs w:val="22"/>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05228F"/>
    <w:multiLevelType w:val="hybridMultilevel"/>
    <w:tmpl w:val="EAD6D846"/>
    <w:lvl w:ilvl="0" w:tplc="7CA8ABF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8" w15:restartNumberingAfterBreak="0">
    <w:nsid w:val="439317DD"/>
    <w:multiLevelType w:val="hybridMultilevel"/>
    <w:tmpl w:val="39829EC0"/>
    <w:lvl w:ilvl="0" w:tplc="2634EE76">
      <w:start w:val="1"/>
      <w:numFmt w:val="lowerLetter"/>
      <w:lvlText w:val="%1)"/>
      <w:lvlJc w:val="left"/>
      <w:pPr>
        <w:ind w:left="1077" w:hanging="360"/>
      </w:pPr>
      <w:rPr>
        <w:i w:val="0"/>
        <w:color w:val="auto"/>
        <w:sz w:val="22"/>
        <w:szCs w:val="22"/>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19" w15:restartNumberingAfterBreak="0">
    <w:nsid w:val="4399055F"/>
    <w:multiLevelType w:val="hybridMultilevel"/>
    <w:tmpl w:val="01EAC808"/>
    <w:lvl w:ilvl="0" w:tplc="37ECD12C">
      <w:start w:val="1"/>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20"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6D074F"/>
    <w:multiLevelType w:val="hybridMultilevel"/>
    <w:tmpl w:val="3AB6E776"/>
    <w:lvl w:ilvl="0" w:tplc="7220AE04">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2" w15:restartNumberingAfterBreak="0">
    <w:nsid w:val="50447A6A"/>
    <w:multiLevelType w:val="hybridMultilevel"/>
    <w:tmpl w:val="34DE92BE"/>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CD11B1"/>
    <w:multiLevelType w:val="hybridMultilevel"/>
    <w:tmpl w:val="BCB2A9DA"/>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7F107AD"/>
    <w:multiLevelType w:val="hybridMultilevel"/>
    <w:tmpl w:val="B0AE9260"/>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A8793E"/>
    <w:multiLevelType w:val="hybridMultilevel"/>
    <w:tmpl w:val="1F7C4CE0"/>
    <w:lvl w:ilvl="0" w:tplc="8842F58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6" w15:restartNumberingAfterBreak="0">
    <w:nsid w:val="5A68091E"/>
    <w:multiLevelType w:val="hybridMultilevel"/>
    <w:tmpl w:val="40AEA1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8"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8D045B"/>
    <w:multiLevelType w:val="hybridMultilevel"/>
    <w:tmpl w:val="B3208AAE"/>
    <w:lvl w:ilvl="0" w:tplc="2634EE76">
      <w:start w:val="1"/>
      <w:numFmt w:val="lowerLetter"/>
      <w:lvlText w:val="%1)"/>
      <w:lvlJc w:val="left"/>
      <w:pPr>
        <w:ind w:left="-180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4" w15:restartNumberingAfterBreak="0">
    <w:nsid w:val="75713DD8"/>
    <w:multiLevelType w:val="hybridMultilevel"/>
    <w:tmpl w:val="7EB44CB2"/>
    <w:lvl w:ilvl="0" w:tplc="7220AE04">
      <w:start w:val="1"/>
      <w:numFmt w:val="bullet"/>
      <w:lvlText w:val=""/>
      <w:lvlJc w:val="left"/>
      <w:pPr>
        <w:ind w:left="720" w:hanging="360"/>
      </w:pPr>
      <w:rPr>
        <w:rFonts w:ascii="Symbol" w:hAnsi="Symbol" w:hint="default"/>
        <w:b/>
        <w:i w:val="0"/>
        <w:color w:val="auto"/>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6" w15:restartNumberingAfterBreak="0">
    <w:nsid w:val="7B6815F6"/>
    <w:multiLevelType w:val="hybridMultilevel"/>
    <w:tmpl w:val="327ABE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6"/>
  </w:num>
  <w:num w:numId="3">
    <w:abstractNumId w:val="7"/>
  </w:num>
  <w:num w:numId="4">
    <w:abstractNumId w:val="29"/>
  </w:num>
  <w:num w:numId="5">
    <w:abstractNumId w:val="1"/>
  </w:num>
  <w:num w:numId="6">
    <w:abstractNumId w:val="22"/>
  </w:num>
  <w:num w:numId="7">
    <w:abstractNumId w:val="8"/>
  </w:num>
  <w:num w:numId="8">
    <w:abstractNumId w:val="28"/>
  </w:num>
  <w:num w:numId="9">
    <w:abstractNumId w:val="14"/>
  </w:num>
  <w:num w:numId="10">
    <w:abstractNumId w:val="35"/>
  </w:num>
  <w:num w:numId="11">
    <w:abstractNumId w:val="32"/>
  </w:num>
  <w:num w:numId="12">
    <w:abstractNumId w:val="6"/>
  </w:num>
  <w:num w:numId="13">
    <w:abstractNumId w:val="4"/>
  </w:num>
  <w:num w:numId="14">
    <w:abstractNumId w:val="17"/>
  </w:num>
  <w:num w:numId="15">
    <w:abstractNumId w:val="20"/>
  </w:num>
  <w:num w:numId="16">
    <w:abstractNumId w:val="27"/>
  </w:num>
  <w:num w:numId="17">
    <w:abstractNumId w:val="31"/>
  </w:num>
  <w:num w:numId="18">
    <w:abstractNumId w:val="36"/>
  </w:num>
  <w:num w:numId="19">
    <w:abstractNumId w:val="0"/>
  </w:num>
  <w:num w:numId="20">
    <w:abstractNumId w:val="13"/>
  </w:num>
  <w:num w:numId="21">
    <w:abstractNumId w:val="21"/>
  </w:num>
  <w:num w:numId="22">
    <w:abstractNumId w:val="24"/>
  </w:num>
  <w:num w:numId="23">
    <w:abstractNumId w:val="10"/>
  </w:num>
  <w:num w:numId="24">
    <w:abstractNumId w:val="3"/>
  </w:num>
  <w:num w:numId="25">
    <w:abstractNumId w:val="9"/>
  </w:num>
  <w:num w:numId="26">
    <w:abstractNumId w:val="34"/>
  </w:num>
  <w:num w:numId="27">
    <w:abstractNumId w:val="5"/>
  </w:num>
  <w:num w:numId="28">
    <w:abstractNumId w:val="23"/>
  </w:num>
  <w:num w:numId="29">
    <w:abstractNumId w:val="12"/>
  </w:num>
  <w:num w:numId="30">
    <w:abstractNumId w:val="33"/>
  </w:num>
  <w:num w:numId="31">
    <w:abstractNumId w:val="11"/>
  </w:num>
  <w:num w:numId="32">
    <w:abstractNumId w:val="18"/>
  </w:num>
  <w:num w:numId="33">
    <w:abstractNumId w:val="2"/>
  </w:num>
  <w:num w:numId="34">
    <w:abstractNumId w:val="26"/>
  </w:num>
  <w:num w:numId="35">
    <w:abstractNumId w:val="25"/>
  </w:num>
  <w:num w:numId="36">
    <w:abstractNumId w:val="19"/>
  </w:num>
  <w:num w:numId="37">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20A4E"/>
    <w:rsid w:val="000239B7"/>
    <w:rsid w:val="00026700"/>
    <w:rsid w:val="000274F8"/>
    <w:rsid w:val="00036A6D"/>
    <w:rsid w:val="000412BC"/>
    <w:rsid w:val="00041EB9"/>
    <w:rsid w:val="00042D0E"/>
    <w:rsid w:val="00046CE2"/>
    <w:rsid w:val="0005065F"/>
    <w:rsid w:val="000521E1"/>
    <w:rsid w:val="000576FB"/>
    <w:rsid w:val="0006526E"/>
    <w:rsid w:val="0006563A"/>
    <w:rsid w:val="00065F83"/>
    <w:rsid w:val="000775ED"/>
    <w:rsid w:val="000825A4"/>
    <w:rsid w:val="00085DE3"/>
    <w:rsid w:val="00086812"/>
    <w:rsid w:val="00096243"/>
    <w:rsid w:val="00096765"/>
    <w:rsid w:val="00096BE4"/>
    <w:rsid w:val="00096C44"/>
    <w:rsid w:val="000A0142"/>
    <w:rsid w:val="000A42E2"/>
    <w:rsid w:val="000B08F7"/>
    <w:rsid w:val="000B5005"/>
    <w:rsid w:val="000B6C55"/>
    <w:rsid w:val="000C23A5"/>
    <w:rsid w:val="000C4583"/>
    <w:rsid w:val="000D43CB"/>
    <w:rsid w:val="000D76C2"/>
    <w:rsid w:val="000D7FF5"/>
    <w:rsid w:val="000E1875"/>
    <w:rsid w:val="000E41E1"/>
    <w:rsid w:val="000E7050"/>
    <w:rsid w:val="000F1CB5"/>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5C3"/>
    <w:rsid w:val="0017791C"/>
    <w:rsid w:val="00180F34"/>
    <w:rsid w:val="00183318"/>
    <w:rsid w:val="00183F71"/>
    <w:rsid w:val="00192CF8"/>
    <w:rsid w:val="001A192F"/>
    <w:rsid w:val="001A79B1"/>
    <w:rsid w:val="001A7BD0"/>
    <w:rsid w:val="001B5CB0"/>
    <w:rsid w:val="001C3750"/>
    <w:rsid w:val="001D16E0"/>
    <w:rsid w:val="001D5773"/>
    <w:rsid w:val="001D694D"/>
    <w:rsid w:val="001E102E"/>
    <w:rsid w:val="001F346C"/>
    <w:rsid w:val="001F6F0F"/>
    <w:rsid w:val="0020233B"/>
    <w:rsid w:val="00203EA8"/>
    <w:rsid w:val="0020444F"/>
    <w:rsid w:val="00210A1A"/>
    <w:rsid w:val="0021272F"/>
    <w:rsid w:val="002130D3"/>
    <w:rsid w:val="002232A5"/>
    <w:rsid w:val="00227FB0"/>
    <w:rsid w:val="00231CFA"/>
    <w:rsid w:val="00235E41"/>
    <w:rsid w:val="002375A0"/>
    <w:rsid w:val="00241329"/>
    <w:rsid w:val="002413BB"/>
    <w:rsid w:val="00241698"/>
    <w:rsid w:val="00246870"/>
    <w:rsid w:val="00251D3F"/>
    <w:rsid w:val="002553D8"/>
    <w:rsid w:val="002618E0"/>
    <w:rsid w:val="00265A54"/>
    <w:rsid w:val="002711AE"/>
    <w:rsid w:val="00273761"/>
    <w:rsid w:val="00273F3C"/>
    <w:rsid w:val="00277706"/>
    <w:rsid w:val="00283EE6"/>
    <w:rsid w:val="00284FA7"/>
    <w:rsid w:val="00285B81"/>
    <w:rsid w:val="002909BF"/>
    <w:rsid w:val="002A0B4E"/>
    <w:rsid w:val="002A5EF6"/>
    <w:rsid w:val="002A6A46"/>
    <w:rsid w:val="002B28E0"/>
    <w:rsid w:val="002B3767"/>
    <w:rsid w:val="002C2520"/>
    <w:rsid w:val="002C298C"/>
    <w:rsid w:val="002C49FB"/>
    <w:rsid w:val="002C4F8D"/>
    <w:rsid w:val="002C7CD8"/>
    <w:rsid w:val="002D6A3C"/>
    <w:rsid w:val="002E1329"/>
    <w:rsid w:val="002E2547"/>
    <w:rsid w:val="002E2FD3"/>
    <w:rsid w:val="002E6B63"/>
    <w:rsid w:val="002F0041"/>
    <w:rsid w:val="002F4F69"/>
    <w:rsid w:val="002F68A9"/>
    <w:rsid w:val="003001C6"/>
    <w:rsid w:val="00301033"/>
    <w:rsid w:val="00302129"/>
    <w:rsid w:val="00307FA2"/>
    <w:rsid w:val="00315EE6"/>
    <w:rsid w:val="00316255"/>
    <w:rsid w:val="00325D8B"/>
    <w:rsid w:val="00326834"/>
    <w:rsid w:val="00332AD5"/>
    <w:rsid w:val="00336016"/>
    <w:rsid w:val="0035043A"/>
    <w:rsid w:val="00357542"/>
    <w:rsid w:val="00360E14"/>
    <w:rsid w:val="00367250"/>
    <w:rsid w:val="00370866"/>
    <w:rsid w:val="0037231D"/>
    <w:rsid w:val="003752BB"/>
    <w:rsid w:val="003915A0"/>
    <w:rsid w:val="0039218D"/>
    <w:rsid w:val="003A313E"/>
    <w:rsid w:val="003A3D5C"/>
    <w:rsid w:val="003A75ED"/>
    <w:rsid w:val="003B36FC"/>
    <w:rsid w:val="003C0B6A"/>
    <w:rsid w:val="003C485B"/>
    <w:rsid w:val="003D1272"/>
    <w:rsid w:val="003E4CFC"/>
    <w:rsid w:val="003E5C55"/>
    <w:rsid w:val="003E6F4F"/>
    <w:rsid w:val="003F0DE7"/>
    <w:rsid w:val="003F4DE6"/>
    <w:rsid w:val="00406373"/>
    <w:rsid w:val="00412B3B"/>
    <w:rsid w:val="0043532D"/>
    <w:rsid w:val="00443CE2"/>
    <w:rsid w:val="00445049"/>
    <w:rsid w:val="00446AE5"/>
    <w:rsid w:val="00447F5A"/>
    <w:rsid w:val="00450ADE"/>
    <w:rsid w:val="004527D6"/>
    <w:rsid w:val="00455EB9"/>
    <w:rsid w:val="00456D1B"/>
    <w:rsid w:val="0046198A"/>
    <w:rsid w:val="00467DAF"/>
    <w:rsid w:val="004720C5"/>
    <w:rsid w:val="0047643E"/>
    <w:rsid w:val="0047705A"/>
    <w:rsid w:val="004801D0"/>
    <w:rsid w:val="00485947"/>
    <w:rsid w:val="004A0508"/>
    <w:rsid w:val="004A3CD3"/>
    <w:rsid w:val="004A4300"/>
    <w:rsid w:val="004A5C72"/>
    <w:rsid w:val="004B065E"/>
    <w:rsid w:val="004B5095"/>
    <w:rsid w:val="004C1CA3"/>
    <w:rsid w:val="004C24ED"/>
    <w:rsid w:val="004C5B23"/>
    <w:rsid w:val="004C6E1C"/>
    <w:rsid w:val="004D6B75"/>
    <w:rsid w:val="004E05CC"/>
    <w:rsid w:val="004E451E"/>
    <w:rsid w:val="004F04B1"/>
    <w:rsid w:val="004F7C1C"/>
    <w:rsid w:val="00501E60"/>
    <w:rsid w:val="00510E14"/>
    <w:rsid w:val="005170E9"/>
    <w:rsid w:val="0051745B"/>
    <w:rsid w:val="005255EB"/>
    <w:rsid w:val="00527213"/>
    <w:rsid w:val="005316C0"/>
    <w:rsid w:val="00537622"/>
    <w:rsid w:val="00552B64"/>
    <w:rsid w:val="00553330"/>
    <w:rsid w:val="00557AAC"/>
    <w:rsid w:val="005608A6"/>
    <w:rsid w:val="0056499C"/>
    <w:rsid w:val="005724B4"/>
    <w:rsid w:val="005739FE"/>
    <w:rsid w:val="005753D9"/>
    <w:rsid w:val="0058395B"/>
    <w:rsid w:val="0058399F"/>
    <w:rsid w:val="00583F56"/>
    <w:rsid w:val="005961A2"/>
    <w:rsid w:val="005966A4"/>
    <w:rsid w:val="005A774C"/>
    <w:rsid w:val="005A785E"/>
    <w:rsid w:val="005B0826"/>
    <w:rsid w:val="005B253B"/>
    <w:rsid w:val="005B3910"/>
    <w:rsid w:val="005B4CC0"/>
    <w:rsid w:val="005C4C41"/>
    <w:rsid w:val="005C71B5"/>
    <w:rsid w:val="005C7E8F"/>
    <w:rsid w:val="005D7E01"/>
    <w:rsid w:val="005E5A13"/>
    <w:rsid w:val="005F1763"/>
    <w:rsid w:val="005F18A6"/>
    <w:rsid w:val="005F638A"/>
    <w:rsid w:val="005F7408"/>
    <w:rsid w:val="005F751D"/>
    <w:rsid w:val="0060073B"/>
    <w:rsid w:val="006011FA"/>
    <w:rsid w:val="00610036"/>
    <w:rsid w:val="00610EF3"/>
    <w:rsid w:val="006110C9"/>
    <w:rsid w:val="0061133D"/>
    <w:rsid w:val="00612663"/>
    <w:rsid w:val="006156AB"/>
    <w:rsid w:val="006163B7"/>
    <w:rsid w:val="006315C1"/>
    <w:rsid w:val="0065152F"/>
    <w:rsid w:val="00657C07"/>
    <w:rsid w:val="00662B06"/>
    <w:rsid w:val="00662D8F"/>
    <w:rsid w:val="0066332D"/>
    <w:rsid w:val="00670A28"/>
    <w:rsid w:val="00670D1D"/>
    <w:rsid w:val="006735F9"/>
    <w:rsid w:val="00674BE5"/>
    <w:rsid w:val="006A32A1"/>
    <w:rsid w:val="006A3C13"/>
    <w:rsid w:val="006A66BC"/>
    <w:rsid w:val="006C1FA9"/>
    <w:rsid w:val="006D1220"/>
    <w:rsid w:val="006D1619"/>
    <w:rsid w:val="006D349E"/>
    <w:rsid w:val="006D59F7"/>
    <w:rsid w:val="006E31E0"/>
    <w:rsid w:val="006E377F"/>
    <w:rsid w:val="006E5CFF"/>
    <w:rsid w:val="006F44F5"/>
    <w:rsid w:val="006F4EB7"/>
    <w:rsid w:val="006F507D"/>
    <w:rsid w:val="006F6769"/>
    <w:rsid w:val="006F758E"/>
    <w:rsid w:val="007023A3"/>
    <w:rsid w:val="007033C0"/>
    <w:rsid w:val="00706E2E"/>
    <w:rsid w:val="00721A2B"/>
    <w:rsid w:val="00722803"/>
    <w:rsid w:val="007345D8"/>
    <w:rsid w:val="00741DF3"/>
    <w:rsid w:val="00743912"/>
    <w:rsid w:val="007478B8"/>
    <w:rsid w:val="007503D2"/>
    <w:rsid w:val="00753E27"/>
    <w:rsid w:val="00764F24"/>
    <w:rsid w:val="00767A5A"/>
    <w:rsid w:val="007705C7"/>
    <w:rsid w:val="00770C26"/>
    <w:rsid w:val="007756E8"/>
    <w:rsid w:val="00780396"/>
    <w:rsid w:val="00781A06"/>
    <w:rsid w:val="0078319E"/>
    <w:rsid w:val="00783525"/>
    <w:rsid w:val="00784A9F"/>
    <w:rsid w:val="00785ADB"/>
    <w:rsid w:val="0078798E"/>
    <w:rsid w:val="00791C2A"/>
    <w:rsid w:val="00793BBC"/>
    <w:rsid w:val="00793D59"/>
    <w:rsid w:val="00795E89"/>
    <w:rsid w:val="007C2BB5"/>
    <w:rsid w:val="007D0869"/>
    <w:rsid w:val="007D302C"/>
    <w:rsid w:val="007D4174"/>
    <w:rsid w:val="007D4459"/>
    <w:rsid w:val="007D6A2A"/>
    <w:rsid w:val="007E0866"/>
    <w:rsid w:val="007E31E3"/>
    <w:rsid w:val="007F041F"/>
    <w:rsid w:val="007F2E66"/>
    <w:rsid w:val="007F3757"/>
    <w:rsid w:val="007F4AC2"/>
    <w:rsid w:val="007F6E85"/>
    <w:rsid w:val="008031C8"/>
    <w:rsid w:val="008155E7"/>
    <w:rsid w:val="00824D1D"/>
    <w:rsid w:val="0082553A"/>
    <w:rsid w:val="00833AC6"/>
    <w:rsid w:val="00833D5E"/>
    <w:rsid w:val="0084082F"/>
    <w:rsid w:val="00843739"/>
    <w:rsid w:val="00847017"/>
    <w:rsid w:val="00853DF7"/>
    <w:rsid w:val="0086699E"/>
    <w:rsid w:val="00875E43"/>
    <w:rsid w:val="00882006"/>
    <w:rsid w:val="00883702"/>
    <w:rsid w:val="00895F3B"/>
    <w:rsid w:val="008A0634"/>
    <w:rsid w:val="008A757F"/>
    <w:rsid w:val="008A7FFD"/>
    <w:rsid w:val="008B25C9"/>
    <w:rsid w:val="008B5709"/>
    <w:rsid w:val="008C2AC2"/>
    <w:rsid w:val="008C3485"/>
    <w:rsid w:val="008C580D"/>
    <w:rsid w:val="008C678D"/>
    <w:rsid w:val="008C701A"/>
    <w:rsid w:val="008D6DCE"/>
    <w:rsid w:val="008E0345"/>
    <w:rsid w:val="008E64FA"/>
    <w:rsid w:val="008F2DEE"/>
    <w:rsid w:val="008F3E2F"/>
    <w:rsid w:val="009045C2"/>
    <w:rsid w:val="00904A45"/>
    <w:rsid w:val="00911FEB"/>
    <w:rsid w:val="00913CF8"/>
    <w:rsid w:val="00916EBB"/>
    <w:rsid w:val="00933473"/>
    <w:rsid w:val="009410F7"/>
    <w:rsid w:val="00945B2B"/>
    <w:rsid w:val="00946104"/>
    <w:rsid w:val="00946E4B"/>
    <w:rsid w:val="009514DD"/>
    <w:rsid w:val="0095198A"/>
    <w:rsid w:val="00953938"/>
    <w:rsid w:val="009541B4"/>
    <w:rsid w:val="00965967"/>
    <w:rsid w:val="00965BB4"/>
    <w:rsid w:val="009716E2"/>
    <w:rsid w:val="0098401B"/>
    <w:rsid w:val="00986964"/>
    <w:rsid w:val="00991F05"/>
    <w:rsid w:val="009962A9"/>
    <w:rsid w:val="009A46DA"/>
    <w:rsid w:val="009B0FC7"/>
    <w:rsid w:val="009B27AF"/>
    <w:rsid w:val="009B4B00"/>
    <w:rsid w:val="009B70DE"/>
    <w:rsid w:val="009B7404"/>
    <w:rsid w:val="009C29C7"/>
    <w:rsid w:val="009C5AA6"/>
    <w:rsid w:val="009C6284"/>
    <w:rsid w:val="009D132C"/>
    <w:rsid w:val="009D2107"/>
    <w:rsid w:val="009D21DD"/>
    <w:rsid w:val="009D40B0"/>
    <w:rsid w:val="009D6C16"/>
    <w:rsid w:val="009E053F"/>
    <w:rsid w:val="009E2ED4"/>
    <w:rsid w:val="009E3E28"/>
    <w:rsid w:val="009F0952"/>
    <w:rsid w:val="009F27B3"/>
    <w:rsid w:val="009F600A"/>
    <w:rsid w:val="009F7784"/>
    <w:rsid w:val="00A04B00"/>
    <w:rsid w:val="00A061FF"/>
    <w:rsid w:val="00A13A5C"/>
    <w:rsid w:val="00A1445A"/>
    <w:rsid w:val="00A154E8"/>
    <w:rsid w:val="00A16AFD"/>
    <w:rsid w:val="00A22650"/>
    <w:rsid w:val="00A3063E"/>
    <w:rsid w:val="00A33527"/>
    <w:rsid w:val="00A33BE0"/>
    <w:rsid w:val="00A44163"/>
    <w:rsid w:val="00A515E0"/>
    <w:rsid w:val="00A57325"/>
    <w:rsid w:val="00A60282"/>
    <w:rsid w:val="00A652AF"/>
    <w:rsid w:val="00A675BF"/>
    <w:rsid w:val="00A72B5B"/>
    <w:rsid w:val="00A72E16"/>
    <w:rsid w:val="00A75802"/>
    <w:rsid w:val="00A83E62"/>
    <w:rsid w:val="00A92149"/>
    <w:rsid w:val="00A9563E"/>
    <w:rsid w:val="00AA2F1C"/>
    <w:rsid w:val="00AA542F"/>
    <w:rsid w:val="00AB1522"/>
    <w:rsid w:val="00AB3346"/>
    <w:rsid w:val="00AB4674"/>
    <w:rsid w:val="00AC2AA3"/>
    <w:rsid w:val="00AC633B"/>
    <w:rsid w:val="00AC72E5"/>
    <w:rsid w:val="00AD3618"/>
    <w:rsid w:val="00AD427F"/>
    <w:rsid w:val="00AE0F62"/>
    <w:rsid w:val="00AF0AD6"/>
    <w:rsid w:val="00AF4CD9"/>
    <w:rsid w:val="00AF7809"/>
    <w:rsid w:val="00B00322"/>
    <w:rsid w:val="00B01C9F"/>
    <w:rsid w:val="00B021F9"/>
    <w:rsid w:val="00B064DA"/>
    <w:rsid w:val="00B1262E"/>
    <w:rsid w:val="00B16F2C"/>
    <w:rsid w:val="00B20079"/>
    <w:rsid w:val="00B200E4"/>
    <w:rsid w:val="00B22189"/>
    <w:rsid w:val="00B26132"/>
    <w:rsid w:val="00B2757C"/>
    <w:rsid w:val="00B32A8A"/>
    <w:rsid w:val="00B40D42"/>
    <w:rsid w:val="00B41469"/>
    <w:rsid w:val="00B4256F"/>
    <w:rsid w:val="00B528B4"/>
    <w:rsid w:val="00B52BF2"/>
    <w:rsid w:val="00B5369B"/>
    <w:rsid w:val="00B538F5"/>
    <w:rsid w:val="00B53D54"/>
    <w:rsid w:val="00B645D9"/>
    <w:rsid w:val="00B661E3"/>
    <w:rsid w:val="00B753E1"/>
    <w:rsid w:val="00B834AA"/>
    <w:rsid w:val="00B85E69"/>
    <w:rsid w:val="00B86392"/>
    <w:rsid w:val="00B90102"/>
    <w:rsid w:val="00B9309E"/>
    <w:rsid w:val="00B930C3"/>
    <w:rsid w:val="00B9665A"/>
    <w:rsid w:val="00BA2C4A"/>
    <w:rsid w:val="00BA4AA0"/>
    <w:rsid w:val="00BB391E"/>
    <w:rsid w:val="00BB3939"/>
    <w:rsid w:val="00BC00ED"/>
    <w:rsid w:val="00BC2412"/>
    <w:rsid w:val="00BC29DD"/>
    <w:rsid w:val="00BD0103"/>
    <w:rsid w:val="00BD37EA"/>
    <w:rsid w:val="00BD4AEF"/>
    <w:rsid w:val="00BE3D4B"/>
    <w:rsid w:val="00BE50C8"/>
    <w:rsid w:val="00BE655C"/>
    <w:rsid w:val="00BE6AEE"/>
    <w:rsid w:val="00BE7AAF"/>
    <w:rsid w:val="00BF3699"/>
    <w:rsid w:val="00BF48E9"/>
    <w:rsid w:val="00BF706C"/>
    <w:rsid w:val="00BF78A7"/>
    <w:rsid w:val="00C00E45"/>
    <w:rsid w:val="00C03C9F"/>
    <w:rsid w:val="00C052DE"/>
    <w:rsid w:val="00C0552D"/>
    <w:rsid w:val="00C06BC8"/>
    <w:rsid w:val="00C124CB"/>
    <w:rsid w:val="00C13E14"/>
    <w:rsid w:val="00C14EA1"/>
    <w:rsid w:val="00C16A39"/>
    <w:rsid w:val="00C24D22"/>
    <w:rsid w:val="00C2689D"/>
    <w:rsid w:val="00C3655E"/>
    <w:rsid w:val="00C36634"/>
    <w:rsid w:val="00C468BF"/>
    <w:rsid w:val="00C501A0"/>
    <w:rsid w:val="00C53D6D"/>
    <w:rsid w:val="00C565DD"/>
    <w:rsid w:val="00C64A95"/>
    <w:rsid w:val="00C746D7"/>
    <w:rsid w:val="00C76D66"/>
    <w:rsid w:val="00C80055"/>
    <w:rsid w:val="00C81211"/>
    <w:rsid w:val="00C82B34"/>
    <w:rsid w:val="00C9531D"/>
    <w:rsid w:val="00C97729"/>
    <w:rsid w:val="00CA0FA3"/>
    <w:rsid w:val="00CA6711"/>
    <w:rsid w:val="00CB008E"/>
    <w:rsid w:val="00CB0388"/>
    <w:rsid w:val="00CB0D95"/>
    <w:rsid w:val="00CB7AC4"/>
    <w:rsid w:val="00CC58ED"/>
    <w:rsid w:val="00CD61B2"/>
    <w:rsid w:val="00CD652A"/>
    <w:rsid w:val="00CD7808"/>
    <w:rsid w:val="00CE3180"/>
    <w:rsid w:val="00CE6A9B"/>
    <w:rsid w:val="00CF12FC"/>
    <w:rsid w:val="00CF26D5"/>
    <w:rsid w:val="00D05C1E"/>
    <w:rsid w:val="00D05DF8"/>
    <w:rsid w:val="00D06278"/>
    <w:rsid w:val="00D07C35"/>
    <w:rsid w:val="00D1547E"/>
    <w:rsid w:val="00D1717C"/>
    <w:rsid w:val="00D20ADE"/>
    <w:rsid w:val="00D232FA"/>
    <w:rsid w:val="00D2343D"/>
    <w:rsid w:val="00D24C2F"/>
    <w:rsid w:val="00D26B6A"/>
    <w:rsid w:val="00D278D4"/>
    <w:rsid w:val="00D30502"/>
    <w:rsid w:val="00D30CF2"/>
    <w:rsid w:val="00D32D07"/>
    <w:rsid w:val="00D34B3F"/>
    <w:rsid w:val="00D4345D"/>
    <w:rsid w:val="00D44E9B"/>
    <w:rsid w:val="00D46A2E"/>
    <w:rsid w:val="00D579F3"/>
    <w:rsid w:val="00D6206E"/>
    <w:rsid w:val="00D62DDF"/>
    <w:rsid w:val="00D647BF"/>
    <w:rsid w:val="00D707B4"/>
    <w:rsid w:val="00D7309B"/>
    <w:rsid w:val="00D77C8B"/>
    <w:rsid w:val="00D8275B"/>
    <w:rsid w:val="00D83E17"/>
    <w:rsid w:val="00D84490"/>
    <w:rsid w:val="00D87E0D"/>
    <w:rsid w:val="00D90D4C"/>
    <w:rsid w:val="00D92C6A"/>
    <w:rsid w:val="00DA0B86"/>
    <w:rsid w:val="00DB38C6"/>
    <w:rsid w:val="00DB3E61"/>
    <w:rsid w:val="00DC0402"/>
    <w:rsid w:val="00DC374C"/>
    <w:rsid w:val="00DF116B"/>
    <w:rsid w:val="00DF3D50"/>
    <w:rsid w:val="00DF5865"/>
    <w:rsid w:val="00E029F3"/>
    <w:rsid w:val="00E02C2C"/>
    <w:rsid w:val="00E0340C"/>
    <w:rsid w:val="00E17791"/>
    <w:rsid w:val="00E201BB"/>
    <w:rsid w:val="00E3300C"/>
    <w:rsid w:val="00E374A8"/>
    <w:rsid w:val="00E42F7E"/>
    <w:rsid w:val="00E43C3D"/>
    <w:rsid w:val="00E550C0"/>
    <w:rsid w:val="00E61921"/>
    <w:rsid w:val="00E63590"/>
    <w:rsid w:val="00E6720A"/>
    <w:rsid w:val="00E676C3"/>
    <w:rsid w:val="00E71495"/>
    <w:rsid w:val="00E74752"/>
    <w:rsid w:val="00E749F2"/>
    <w:rsid w:val="00E87CF8"/>
    <w:rsid w:val="00E932C8"/>
    <w:rsid w:val="00E95B73"/>
    <w:rsid w:val="00E9600A"/>
    <w:rsid w:val="00EA0F82"/>
    <w:rsid w:val="00EA1719"/>
    <w:rsid w:val="00EA2AC5"/>
    <w:rsid w:val="00EA3C34"/>
    <w:rsid w:val="00EA7B9C"/>
    <w:rsid w:val="00EB0309"/>
    <w:rsid w:val="00EB0DA9"/>
    <w:rsid w:val="00EC352A"/>
    <w:rsid w:val="00EE7F32"/>
    <w:rsid w:val="00EF0493"/>
    <w:rsid w:val="00EF1787"/>
    <w:rsid w:val="00EF18FD"/>
    <w:rsid w:val="00EF2AF0"/>
    <w:rsid w:val="00EF58C3"/>
    <w:rsid w:val="00EF7D6A"/>
    <w:rsid w:val="00F01094"/>
    <w:rsid w:val="00F0300D"/>
    <w:rsid w:val="00F0401D"/>
    <w:rsid w:val="00F069C4"/>
    <w:rsid w:val="00F107F8"/>
    <w:rsid w:val="00F13757"/>
    <w:rsid w:val="00F1607B"/>
    <w:rsid w:val="00F2108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66F1"/>
    <w:rsid w:val="00F925DF"/>
    <w:rsid w:val="00F92D1D"/>
    <w:rsid w:val="00F94B26"/>
    <w:rsid w:val="00FA0485"/>
    <w:rsid w:val="00FA1E8A"/>
    <w:rsid w:val="00FA340B"/>
    <w:rsid w:val="00FA493D"/>
    <w:rsid w:val="00FB174F"/>
    <w:rsid w:val="00FB4D34"/>
    <w:rsid w:val="00FC2645"/>
    <w:rsid w:val="00FC38CB"/>
    <w:rsid w:val="00FC4EB7"/>
    <w:rsid w:val="00FC6313"/>
    <w:rsid w:val="00FC6CF0"/>
    <w:rsid w:val="00FD2793"/>
    <w:rsid w:val="00FD6770"/>
    <w:rsid w:val="00FD7AAE"/>
    <w:rsid w:val="00FE34E9"/>
    <w:rsid w:val="00FE6A48"/>
    <w:rsid w:val="00FF1B9E"/>
    <w:rsid w:val="00FF1C9D"/>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C6BF2C8"/>
    <w:rsid w:val="2C70857B"/>
    <w:rsid w:val="2D9CFD7A"/>
    <w:rsid w:val="31EA85A6"/>
    <w:rsid w:val="347B9760"/>
    <w:rsid w:val="34E4027A"/>
    <w:rsid w:val="3A28BDAB"/>
    <w:rsid w:val="3DE50A9B"/>
    <w:rsid w:val="3EC7287C"/>
    <w:rsid w:val="3FAEF533"/>
    <w:rsid w:val="3FC6378D"/>
    <w:rsid w:val="417E8BAD"/>
    <w:rsid w:val="423478B7"/>
    <w:rsid w:val="4291A55A"/>
    <w:rsid w:val="46357911"/>
    <w:rsid w:val="4B9F6AA2"/>
    <w:rsid w:val="4DAB3A6E"/>
    <w:rsid w:val="4DC95DC5"/>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1C1E929"/>
    <w:rsid w:val="71C640E3"/>
    <w:rsid w:val="7219643C"/>
    <w:rsid w:val="72E25732"/>
    <w:rsid w:val="73AB9AD1"/>
    <w:rsid w:val="745AB4CB"/>
    <w:rsid w:val="74D9BE9F"/>
    <w:rsid w:val="751F8F59"/>
    <w:rsid w:val="75B9C397"/>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F925DF"/>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2">
    <w:name w:val="2"/>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1">
    <w:name w:val="1"/>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paragraph" w:customStyle="1" w:styleId="tevilnatoka">
    <w:name w:val="tevilnatoka"/>
    <w:basedOn w:val="Navaden"/>
    <w:rsid w:val="00336016"/>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FC6313"/>
    <w:rPr>
      <w:rFonts w:ascii="Arial" w:hAnsi="Arial"/>
      <w:sz w:val="22"/>
      <w:szCs w:val="22"/>
    </w:rPr>
  </w:style>
  <w:style w:type="paragraph" w:customStyle="1" w:styleId="ZADEVA">
    <w:name w:val="ZADEVA"/>
    <w:basedOn w:val="Navaden"/>
    <w:uiPriority w:val="99"/>
    <w:rsid w:val="00721A2B"/>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1379430940">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86A9D0-AD7B-43FA-9E86-DBE7A4A1B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015246-AFAF-4F2F-B5FA-F6D371B2DFC8}">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B2CD097C-D8C9-44A7-9674-E56570E9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70</TotalTime>
  <Pages>7</Pages>
  <Words>2970</Words>
  <Characters>16934</Characters>
  <Application>Microsoft Office Word</Application>
  <DocSecurity>0</DocSecurity>
  <Lines>141</Lines>
  <Paragraphs>39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40</cp:revision>
  <cp:lastPrinted>2023-04-13T08:12:00Z</cp:lastPrinted>
  <dcterms:created xsi:type="dcterms:W3CDTF">2022-08-03T10:51:00Z</dcterms:created>
  <dcterms:modified xsi:type="dcterms:W3CDTF">2023-04-19T05:46:00Z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Order">
    <vt:r8>2394900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