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47A272" w14:textId="77777777" w:rsidR="000C3C8A" w:rsidRPr="00706165" w:rsidRDefault="000C3C8A" w:rsidP="00DE4C50">
      <w:pPr>
        <w:widowControl w:val="0"/>
        <w:ind w:right="1750"/>
        <w:rPr>
          <w:rFonts w:ascii="Century Gothic" w:eastAsiaTheme="minorEastAsia" w:hAnsi="Century Gothic"/>
          <w:caps/>
          <w:color w:val="595959" w:themeColor="text1" w:themeTint="A6"/>
          <w:sz w:val="24"/>
          <w:szCs w:val="80"/>
        </w:rPr>
      </w:pPr>
    </w:p>
    <w:p w14:paraId="0C2FBC25" w14:textId="77777777" w:rsidR="000C3C8A" w:rsidRPr="00706165" w:rsidRDefault="000C3C8A" w:rsidP="00DE4C50">
      <w:pPr>
        <w:widowControl w:val="0"/>
        <w:ind w:right="1750"/>
        <w:rPr>
          <w:rFonts w:ascii="Century Gothic" w:eastAsiaTheme="minorEastAsia" w:hAnsi="Century Gothic"/>
          <w:caps/>
          <w:color w:val="595959" w:themeColor="text1" w:themeTint="A6"/>
          <w:sz w:val="24"/>
          <w:szCs w:val="80"/>
        </w:rPr>
      </w:pPr>
    </w:p>
    <w:p w14:paraId="1E518AEB" w14:textId="77777777" w:rsidR="00CF16E0" w:rsidRPr="00706165" w:rsidRDefault="00CF16E0" w:rsidP="00381E9E">
      <w:pPr>
        <w:widowControl w:val="0"/>
        <w:spacing w:line="276" w:lineRule="auto"/>
        <w:ind w:right="1750"/>
        <w:rPr>
          <w:rFonts w:ascii="Century Gothic" w:eastAsiaTheme="minorEastAsia" w:hAnsi="Century Gothic"/>
          <w:caps/>
          <w:color w:val="595959" w:themeColor="text1" w:themeTint="A6"/>
          <w:sz w:val="24"/>
        </w:rPr>
      </w:pPr>
      <w:r w:rsidRPr="00706165">
        <w:rPr>
          <w:rFonts w:ascii="Century Gothic" w:eastAsiaTheme="minorEastAsia" w:hAnsi="Century Gothic"/>
          <w:caps/>
          <w:color w:val="595959" w:themeColor="text1" w:themeTint="A6"/>
          <w:sz w:val="24"/>
        </w:rPr>
        <w:t>Naročnik:</w:t>
      </w:r>
    </w:p>
    <w:p w14:paraId="0AAB458F" w14:textId="028EB8B6" w:rsidR="00523BAE" w:rsidRPr="000A55AF" w:rsidRDefault="000A55AF" w:rsidP="000A55AF">
      <w:pPr>
        <w:pStyle w:val="NASLOV40ptGRAY"/>
        <w:widowControl w:val="0"/>
        <w:spacing w:line="276" w:lineRule="auto"/>
        <w:ind w:right="1752"/>
        <w:rPr>
          <w:rFonts w:ascii="Century Gothic" w:hAnsi="Century Gothic"/>
          <w:bCs/>
          <w:color w:val="A9C938"/>
          <w:sz w:val="24"/>
          <w:szCs w:val="24"/>
        </w:rPr>
      </w:pPr>
      <w:r w:rsidRPr="000A55AF">
        <w:rPr>
          <w:rFonts w:ascii="Century Gothic" w:hAnsi="Century Gothic"/>
          <w:bCs/>
          <w:color w:val="A9C938"/>
          <w:sz w:val="24"/>
          <w:szCs w:val="24"/>
        </w:rPr>
        <w:t>OBČINA ŠENTJERNEJ</w:t>
      </w:r>
      <w:r>
        <w:rPr>
          <w:rFonts w:ascii="Century Gothic" w:hAnsi="Century Gothic"/>
          <w:bCs/>
          <w:color w:val="A9C938"/>
          <w:sz w:val="24"/>
          <w:szCs w:val="24"/>
        </w:rPr>
        <w:br/>
      </w:r>
      <w:r w:rsidRPr="000A55AF">
        <w:rPr>
          <w:rFonts w:ascii="Century Gothic" w:hAnsi="Century Gothic"/>
          <w:bCs/>
          <w:color w:val="A9C938"/>
          <w:sz w:val="24"/>
          <w:szCs w:val="24"/>
        </w:rPr>
        <w:t>PRVOMAJSKA CESTA 3A</w:t>
      </w:r>
      <w:r>
        <w:rPr>
          <w:rFonts w:ascii="Century Gothic" w:hAnsi="Century Gothic"/>
          <w:bCs/>
          <w:color w:val="A9C938"/>
          <w:sz w:val="24"/>
          <w:szCs w:val="24"/>
        </w:rPr>
        <w:br/>
      </w:r>
      <w:r w:rsidRPr="000A55AF">
        <w:rPr>
          <w:rFonts w:ascii="Century Gothic" w:hAnsi="Century Gothic"/>
          <w:bCs/>
          <w:color w:val="A9C938"/>
          <w:sz w:val="24"/>
          <w:szCs w:val="24"/>
        </w:rPr>
        <w:t>8310 ŠENTJERNEJ</w:t>
      </w:r>
    </w:p>
    <w:p w14:paraId="67982490" w14:textId="77777777" w:rsidR="00CF16E0" w:rsidRPr="00706165" w:rsidRDefault="00CF16E0" w:rsidP="00381E9E">
      <w:pPr>
        <w:pStyle w:val="NASLOV40ptGRAY"/>
        <w:widowControl w:val="0"/>
        <w:spacing w:line="276" w:lineRule="auto"/>
        <w:ind w:right="1750"/>
        <w:rPr>
          <w:rFonts w:ascii="Century Gothic" w:hAnsi="Century Gothic"/>
          <w:color w:val="7F7F7F" w:themeColor="text1" w:themeTint="80"/>
          <w:sz w:val="24"/>
          <w:szCs w:val="24"/>
        </w:rPr>
      </w:pPr>
    </w:p>
    <w:p w14:paraId="52BF8932" w14:textId="77777777" w:rsidR="00CF16E0" w:rsidRPr="00706165" w:rsidRDefault="00CF16E0" w:rsidP="00381E9E">
      <w:pPr>
        <w:pStyle w:val="NASLOV40ptGRAY"/>
        <w:widowControl w:val="0"/>
        <w:spacing w:line="276" w:lineRule="auto"/>
        <w:ind w:right="1750"/>
        <w:rPr>
          <w:rFonts w:ascii="Century Gothic" w:hAnsi="Century Gothic"/>
          <w:color w:val="7F7F7F" w:themeColor="text1" w:themeTint="80"/>
          <w:sz w:val="24"/>
          <w:szCs w:val="24"/>
        </w:rPr>
      </w:pPr>
    </w:p>
    <w:p w14:paraId="0D3C6A38" w14:textId="51B5F505" w:rsidR="000423B2" w:rsidRPr="007B393B" w:rsidRDefault="000A55AF" w:rsidP="007B393B">
      <w:pPr>
        <w:pStyle w:val="NASLOV40ptGRAY"/>
        <w:widowControl w:val="0"/>
        <w:spacing w:line="276" w:lineRule="auto"/>
        <w:ind w:right="1752"/>
        <w:jc w:val="both"/>
        <w:rPr>
          <w:rFonts w:ascii="Century Gothic" w:hAnsi="Century Gothic"/>
          <w:bCs/>
          <w:color w:val="A9C938"/>
          <w:sz w:val="28"/>
          <w:szCs w:val="28"/>
        </w:rPr>
      </w:pPr>
      <w:bookmarkStart w:id="0" w:name="_Hlk32990277"/>
      <w:r w:rsidRPr="007B393B">
        <w:rPr>
          <w:rFonts w:ascii="Century Gothic" w:hAnsi="Century Gothic"/>
          <w:bCs/>
          <w:color w:val="A9C938"/>
          <w:sz w:val="28"/>
          <w:szCs w:val="28"/>
        </w:rPr>
        <w:t>Izdelava sprememb in dopolnitev Odloka o občinskem prostorskem načrtu Občine Šentjernej št. 5 (SD OPN 05)</w:t>
      </w:r>
    </w:p>
    <w:bookmarkEnd w:id="0"/>
    <w:p w14:paraId="61C3B16C" w14:textId="77777777" w:rsidR="00E86603" w:rsidRPr="00706165" w:rsidRDefault="00E86603" w:rsidP="00381E9E">
      <w:pPr>
        <w:pStyle w:val="NASLOV40ptGRAY"/>
        <w:widowControl w:val="0"/>
        <w:spacing w:line="276" w:lineRule="auto"/>
        <w:rPr>
          <w:rFonts w:ascii="Century Gothic" w:hAnsi="Century Gothic"/>
          <w:color w:val="595959" w:themeColor="text1" w:themeTint="A6"/>
        </w:rPr>
      </w:pPr>
      <w:r w:rsidRPr="00706165">
        <w:rPr>
          <w:rFonts w:ascii="Century Gothic" w:hAnsi="Century Gothic"/>
          <w:color w:val="595959" w:themeColor="text1" w:themeTint="A6"/>
        </w:rPr>
        <w:t xml:space="preserve">NAVODILA ZA IZDELAVO </w:t>
      </w:r>
      <w:r w:rsidR="00F202FA" w:rsidRPr="00706165">
        <w:rPr>
          <w:rFonts w:ascii="Century Gothic" w:hAnsi="Century Gothic"/>
          <w:color w:val="595959" w:themeColor="text1" w:themeTint="A6"/>
        </w:rPr>
        <w:br/>
      </w:r>
      <w:r w:rsidRPr="00706165">
        <w:rPr>
          <w:rFonts w:ascii="Century Gothic" w:hAnsi="Century Gothic"/>
          <w:color w:val="595959" w:themeColor="text1" w:themeTint="A6"/>
        </w:rPr>
        <w:t>PONUDBE, POGOJI IN MERILA</w:t>
      </w:r>
    </w:p>
    <w:p w14:paraId="2B7A563A" w14:textId="77777777" w:rsidR="00C43AD5" w:rsidRPr="00706165" w:rsidRDefault="00214E44" w:rsidP="00381E9E">
      <w:pPr>
        <w:pStyle w:val="NASLOV40ptGRAY"/>
        <w:widowControl w:val="0"/>
        <w:numPr>
          <w:ilvl w:val="0"/>
          <w:numId w:val="4"/>
        </w:numPr>
        <w:spacing w:after="0" w:line="276" w:lineRule="auto"/>
        <w:ind w:left="709" w:hanging="352"/>
        <w:rPr>
          <w:rFonts w:ascii="Century Gothic" w:hAnsi="Century Gothic"/>
          <w:color w:val="595959" w:themeColor="text1" w:themeTint="A6"/>
          <w:sz w:val="22"/>
          <w:szCs w:val="22"/>
        </w:rPr>
      </w:pPr>
      <w:r w:rsidRPr="00706165">
        <w:rPr>
          <w:rFonts w:ascii="Century Gothic" w:hAnsi="Century Gothic"/>
          <w:color w:val="595959" w:themeColor="text1" w:themeTint="A6"/>
          <w:sz w:val="22"/>
          <w:szCs w:val="22"/>
        </w:rPr>
        <w:t>OSNOVNI PODATKI</w:t>
      </w:r>
      <w:r w:rsidR="00D2139A" w:rsidRPr="00706165">
        <w:rPr>
          <w:rFonts w:ascii="Century Gothic" w:hAnsi="Century Gothic"/>
          <w:color w:val="595959" w:themeColor="text1" w:themeTint="A6"/>
          <w:sz w:val="22"/>
          <w:szCs w:val="22"/>
        </w:rPr>
        <w:t xml:space="preserve"> in splošne zahteve</w:t>
      </w:r>
    </w:p>
    <w:p w14:paraId="0F4AA852" w14:textId="77777777" w:rsidR="00444121" w:rsidRPr="00706165" w:rsidRDefault="00444121" w:rsidP="00381E9E">
      <w:pPr>
        <w:pStyle w:val="NASLOV40ptGRAY"/>
        <w:widowControl w:val="0"/>
        <w:numPr>
          <w:ilvl w:val="0"/>
          <w:numId w:val="4"/>
        </w:numPr>
        <w:spacing w:after="0" w:line="276" w:lineRule="auto"/>
        <w:ind w:left="709" w:hanging="352"/>
        <w:rPr>
          <w:rFonts w:ascii="Century Gothic" w:hAnsi="Century Gothic"/>
          <w:color w:val="595959" w:themeColor="text1" w:themeTint="A6"/>
          <w:sz w:val="22"/>
          <w:szCs w:val="22"/>
        </w:rPr>
      </w:pPr>
      <w:r w:rsidRPr="00706165">
        <w:rPr>
          <w:rFonts w:ascii="Century Gothic" w:hAnsi="Century Gothic"/>
          <w:color w:val="595959" w:themeColor="text1" w:themeTint="A6"/>
          <w:sz w:val="22"/>
          <w:szCs w:val="22"/>
        </w:rPr>
        <w:t>MERILA ZA IZBIRO NAJUGODNEJŠE PONUDBE</w:t>
      </w:r>
    </w:p>
    <w:p w14:paraId="3E27FC93" w14:textId="77777777" w:rsidR="00C43AD5" w:rsidRPr="00706165" w:rsidRDefault="00D630E2" w:rsidP="00381E9E">
      <w:pPr>
        <w:pStyle w:val="NASLOV40ptGRAY"/>
        <w:widowControl w:val="0"/>
        <w:numPr>
          <w:ilvl w:val="0"/>
          <w:numId w:val="4"/>
        </w:numPr>
        <w:spacing w:after="0" w:line="276" w:lineRule="auto"/>
        <w:ind w:left="709" w:hanging="352"/>
        <w:rPr>
          <w:rFonts w:ascii="Century Gothic" w:hAnsi="Century Gothic"/>
          <w:color w:val="595959" w:themeColor="text1" w:themeTint="A6"/>
          <w:sz w:val="22"/>
          <w:szCs w:val="22"/>
        </w:rPr>
      </w:pPr>
      <w:r w:rsidRPr="00706165">
        <w:rPr>
          <w:rFonts w:ascii="Century Gothic" w:hAnsi="Century Gothic"/>
          <w:color w:val="595959" w:themeColor="text1" w:themeTint="A6"/>
          <w:sz w:val="22"/>
          <w:szCs w:val="22"/>
        </w:rPr>
        <w:t xml:space="preserve">ZAHTEVE IN </w:t>
      </w:r>
      <w:r w:rsidR="00C43AD5" w:rsidRPr="00706165">
        <w:rPr>
          <w:rFonts w:ascii="Century Gothic" w:hAnsi="Century Gothic"/>
          <w:color w:val="595959" w:themeColor="text1" w:themeTint="A6"/>
          <w:sz w:val="22"/>
          <w:szCs w:val="22"/>
        </w:rPr>
        <w:t>POGOJI ZA UGOTAVLJANJE SPOSOBNOSTI</w:t>
      </w:r>
    </w:p>
    <w:p w14:paraId="1F116261" w14:textId="77777777" w:rsidR="00C43AD5" w:rsidRPr="00706165" w:rsidRDefault="005C1B45" w:rsidP="00381E9E">
      <w:pPr>
        <w:pStyle w:val="NASLOV40ptGRAY"/>
        <w:widowControl w:val="0"/>
        <w:numPr>
          <w:ilvl w:val="0"/>
          <w:numId w:val="4"/>
        </w:numPr>
        <w:spacing w:after="0" w:line="276" w:lineRule="auto"/>
        <w:ind w:left="709" w:hanging="352"/>
        <w:rPr>
          <w:rFonts w:ascii="Century Gothic" w:hAnsi="Century Gothic"/>
          <w:color w:val="595959" w:themeColor="text1" w:themeTint="A6"/>
          <w:sz w:val="22"/>
          <w:szCs w:val="22"/>
        </w:rPr>
      </w:pPr>
      <w:r w:rsidRPr="00706165">
        <w:rPr>
          <w:rFonts w:ascii="Century Gothic" w:hAnsi="Century Gothic"/>
          <w:color w:val="595959" w:themeColor="text1" w:themeTint="A6"/>
          <w:sz w:val="22"/>
          <w:szCs w:val="22"/>
        </w:rPr>
        <w:t xml:space="preserve">ZAHTEVANA </w:t>
      </w:r>
      <w:r w:rsidR="00C43AD5" w:rsidRPr="00706165">
        <w:rPr>
          <w:rFonts w:ascii="Century Gothic" w:hAnsi="Century Gothic"/>
          <w:color w:val="595959" w:themeColor="text1" w:themeTint="A6"/>
          <w:sz w:val="22"/>
          <w:szCs w:val="22"/>
        </w:rPr>
        <w:t>VSEBINA PONUDBENE DOKUMENTACIJE</w:t>
      </w:r>
    </w:p>
    <w:p w14:paraId="78F7E7F2" w14:textId="77777777" w:rsidR="00523BAE" w:rsidRPr="00706165" w:rsidRDefault="00523BAE" w:rsidP="00381E9E">
      <w:pPr>
        <w:pStyle w:val="NASLOV40ptGRAY"/>
        <w:widowControl w:val="0"/>
        <w:spacing w:line="276" w:lineRule="auto"/>
        <w:rPr>
          <w:rFonts w:ascii="Century Gothic" w:hAnsi="Century Gothic"/>
          <w:color w:val="FFFFFF" w:themeColor="background1"/>
        </w:rPr>
      </w:pPr>
    </w:p>
    <w:p w14:paraId="598A1E68" w14:textId="77777777" w:rsidR="00EA6944" w:rsidRPr="00706165" w:rsidRDefault="00EA6944" w:rsidP="00381E9E">
      <w:pPr>
        <w:widowControl w:val="0"/>
        <w:spacing w:line="276" w:lineRule="auto"/>
        <w:rPr>
          <w:rFonts w:ascii="Century Gothic" w:eastAsiaTheme="minorEastAsia" w:hAnsi="Century Gothic"/>
          <w:caps/>
          <w:color w:val="FFFFFF" w:themeColor="background1"/>
          <w:sz w:val="64"/>
          <w:szCs w:val="64"/>
        </w:rPr>
      </w:pPr>
      <w:r w:rsidRPr="00706165">
        <w:rPr>
          <w:rFonts w:ascii="Century Gothic" w:hAnsi="Century Gothic"/>
          <w:color w:val="FFFFFF" w:themeColor="background1"/>
        </w:rPr>
        <w:br w:type="page"/>
      </w:r>
    </w:p>
    <w:p w14:paraId="22BD6069" w14:textId="77777777" w:rsidR="00E86603" w:rsidRPr="00706165" w:rsidRDefault="00214E44" w:rsidP="00654455">
      <w:pPr>
        <w:pStyle w:val="PODNASLOV"/>
        <w:widowControl w:val="0"/>
        <w:numPr>
          <w:ilvl w:val="0"/>
          <w:numId w:val="7"/>
        </w:numPr>
        <w:spacing w:line="276" w:lineRule="auto"/>
        <w:jc w:val="both"/>
        <w:rPr>
          <w:rFonts w:ascii="Century Gothic" w:hAnsi="Century Gothic"/>
        </w:rPr>
      </w:pPr>
      <w:r w:rsidRPr="00706165">
        <w:rPr>
          <w:rFonts w:ascii="Century Gothic" w:hAnsi="Century Gothic"/>
        </w:rPr>
        <w:lastRenderedPageBreak/>
        <w:t>OSNOVNI PODATKI</w:t>
      </w:r>
      <w:r w:rsidR="00D2139A" w:rsidRPr="00706165">
        <w:rPr>
          <w:rFonts w:ascii="Century Gothic" w:hAnsi="Century Gothic"/>
        </w:rPr>
        <w:t xml:space="preserve"> in splošne zahteve</w:t>
      </w:r>
    </w:p>
    <w:p w14:paraId="562873CF" w14:textId="77777777" w:rsidR="00E86603" w:rsidRPr="00706165" w:rsidRDefault="00E86603" w:rsidP="00381E9E">
      <w:pPr>
        <w:widowControl w:val="0"/>
        <w:tabs>
          <w:tab w:val="left" w:pos="284"/>
          <w:tab w:val="left" w:pos="567"/>
          <w:tab w:val="left" w:pos="851"/>
        </w:tabs>
        <w:spacing w:line="276" w:lineRule="auto"/>
        <w:ind w:firstLine="284"/>
        <w:jc w:val="both"/>
        <w:rPr>
          <w:rFonts w:ascii="Century Gothic" w:eastAsiaTheme="minorEastAsia" w:hAnsi="Century Gothic"/>
        </w:rPr>
      </w:pPr>
    </w:p>
    <w:p w14:paraId="68EFB9F8" w14:textId="01421D65" w:rsidR="00E86603" w:rsidRPr="00F966DD" w:rsidRDefault="007F03B2" w:rsidP="00381E9E">
      <w:pPr>
        <w:pStyle w:val="PODPODNASLOV"/>
        <w:widowControl w:val="0"/>
        <w:spacing w:line="276" w:lineRule="auto"/>
        <w:jc w:val="both"/>
        <w:rPr>
          <w:rFonts w:ascii="Century Gothic" w:hAnsi="Century Gothic"/>
          <w:sz w:val="22"/>
          <w:szCs w:val="22"/>
        </w:rPr>
      </w:pPr>
      <w:r>
        <w:rPr>
          <w:rFonts w:ascii="Century Gothic" w:hAnsi="Century Gothic"/>
          <w:sz w:val="22"/>
          <w:szCs w:val="22"/>
        </w:rPr>
        <w:t xml:space="preserve">KRATEK </w:t>
      </w:r>
      <w:r w:rsidR="00E86603" w:rsidRPr="00F966DD">
        <w:rPr>
          <w:rFonts w:ascii="Century Gothic" w:hAnsi="Century Gothic"/>
          <w:sz w:val="22"/>
          <w:szCs w:val="22"/>
        </w:rPr>
        <w:t>Opis</w:t>
      </w:r>
      <w:r w:rsidR="00214E44" w:rsidRPr="00F966DD">
        <w:rPr>
          <w:rFonts w:ascii="Century Gothic" w:hAnsi="Century Gothic"/>
          <w:sz w:val="22"/>
          <w:szCs w:val="22"/>
        </w:rPr>
        <w:t xml:space="preserve"> JAVNEGA NAROČILA</w:t>
      </w:r>
    </w:p>
    <w:p w14:paraId="3A797D94" w14:textId="77777777" w:rsidR="007F03B2" w:rsidRDefault="00E30561" w:rsidP="00381E9E">
      <w:pPr>
        <w:widowControl w:val="0"/>
        <w:spacing w:line="276" w:lineRule="auto"/>
        <w:ind w:left="284"/>
        <w:jc w:val="both"/>
        <w:rPr>
          <w:rFonts w:ascii="Century Gothic" w:hAnsi="Century Gothic"/>
          <w:sz w:val="22"/>
          <w:szCs w:val="22"/>
        </w:rPr>
      </w:pPr>
      <w:r>
        <w:rPr>
          <w:rFonts w:ascii="Century Gothic" w:hAnsi="Century Gothic"/>
          <w:sz w:val="22"/>
          <w:szCs w:val="22"/>
        </w:rPr>
        <w:t xml:space="preserve">Predmet javnega naročila je izdelava </w:t>
      </w:r>
      <w:r w:rsidRPr="00E30561">
        <w:rPr>
          <w:rFonts w:ascii="Century Gothic" w:hAnsi="Century Gothic"/>
          <w:sz w:val="22"/>
          <w:szCs w:val="22"/>
        </w:rPr>
        <w:t>oziroma sprememb</w:t>
      </w:r>
      <w:r>
        <w:rPr>
          <w:rFonts w:ascii="Century Gothic" w:hAnsi="Century Gothic"/>
          <w:sz w:val="22"/>
          <w:szCs w:val="22"/>
        </w:rPr>
        <w:t>a</w:t>
      </w:r>
      <w:r w:rsidRPr="00E30561">
        <w:rPr>
          <w:rFonts w:ascii="Century Gothic" w:hAnsi="Century Gothic"/>
          <w:sz w:val="22"/>
          <w:szCs w:val="22"/>
        </w:rPr>
        <w:t xml:space="preserve"> in dopolnit</w:t>
      </w:r>
      <w:r>
        <w:rPr>
          <w:rFonts w:ascii="Century Gothic" w:hAnsi="Century Gothic"/>
          <w:sz w:val="22"/>
          <w:szCs w:val="22"/>
        </w:rPr>
        <w:t>ev</w:t>
      </w:r>
      <w:r w:rsidRPr="00E30561">
        <w:rPr>
          <w:rFonts w:ascii="Century Gothic" w:hAnsi="Century Gothic"/>
          <w:sz w:val="22"/>
          <w:szCs w:val="22"/>
        </w:rPr>
        <w:t xml:space="preserve"> </w:t>
      </w:r>
      <w:r>
        <w:rPr>
          <w:rFonts w:ascii="Century Gothic" w:hAnsi="Century Gothic"/>
          <w:sz w:val="22"/>
          <w:szCs w:val="22"/>
        </w:rPr>
        <w:t xml:space="preserve">Odloka o občinskem prostorskem načrtu Občine Šentjernej. </w:t>
      </w:r>
    </w:p>
    <w:p w14:paraId="0512B8D3" w14:textId="77777777" w:rsidR="007F03B2" w:rsidRDefault="007F03B2" w:rsidP="00381E9E">
      <w:pPr>
        <w:widowControl w:val="0"/>
        <w:spacing w:line="276" w:lineRule="auto"/>
        <w:ind w:left="284"/>
        <w:jc w:val="both"/>
        <w:rPr>
          <w:rFonts w:ascii="Century Gothic" w:hAnsi="Century Gothic"/>
          <w:sz w:val="22"/>
          <w:szCs w:val="22"/>
        </w:rPr>
      </w:pPr>
    </w:p>
    <w:p w14:paraId="267487CA" w14:textId="0EAA3A59" w:rsidR="009C0011" w:rsidRDefault="00E30561" w:rsidP="00381E9E">
      <w:pPr>
        <w:widowControl w:val="0"/>
        <w:spacing w:line="276" w:lineRule="auto"/>
        <w:ind w:left="284"/>
        <w:jc w:val="both"/>
        <w:rPr>
          <w:rFonts w:ascii="Century Gothic" w:hAnsi="Century Gothic"/>
          <w:sz w:val="22"/>
          <w:szCs w:val="22"/>
        </w:rPr>
      </w:pPr>
      <w:r>
        <w:rPr>
          <w:rFonts w:ascii="Century Gothic" w:hAnsi="Century Gothic"/>
          <w:sz w:val="22"/>
          <w:szCs w:val="22"/>
        </w:rPr>
        <w:t xml:space="preserve">Predmet </w:t>
      </w:r>
      <w:r w:rsidR="007F03B2">
        <w:rPr>
          <w:rFonts w:ascii="Century Gothic" w:hAnsi="Century Gothic"/>
          <w:sz w:val="22"/>
          <w:szCs w:val="22"/>
        </w:rPr>
        <w:t xml:space="preserve">javnega </w:t>
      </w:r>
      <w:r>
        <w:rPr>
          <w:rFonts w:ascii="Century Gothic" w:hAnsi="Century Gothic"/>
          <w:sz w:val="22"/>
          <w:szCs w:val="22"/>
        </w:rPr>
        <w:t xml:space="preserve">naročila je podrobneje opredeljen v </w:t>
      </w:r>
      <w:r w:rsidRPr="007F03B2">
        <w:rPr>
          <w:rFonts w:ascii="Century Gothic" w:hAnsi="Century Gothic"/>
          <w:b/>
          <w:bCs/>
          <w:sz w:val="22"/>
          <w:szCs w:val="22"/>
        </w:rPr>
        <w:t xml:space="preserve">Projektni nalogi </w:t>
      </w:r>
      <w:r w:rsidRPr="004D7785">
        <w:rPr>
          <w:rFonts w:ascii="Century Gothic" w:hAnsi="Century Gothic"/>
          <w:sz w:val="22"/>
          <w:szCs w:val="22"/>
        </w:rPr>
        <w:t>in</w:t>
      </w:r>
      <w:r w:rsidRPr="007F03B2">
        <w:rPr>
          <w:rFonts w:ascii="Century Gothic" w:hAnsi="Century Gothic"/>
          <w:b/>
          <w:bCs/>
          <w:sz w:val="22"/>
          <w:szCs w:val="22"/>
        </w:rPr>
        <w:t xml:space="preserve"> vzorcu pogodbe</w:t>
      </w:r>
      <w:r>
        <w:rPr>
          <w:rFonts w:ascii="Century Gothic" w:hAnsi="Century Gothic"/>
          <w:sz w:val="22"/>
          <w:szCs w:val="22"/>
        </w:rPr>
        <w:t>.</w:t>
      </w:r>
    </w:p>
    <w:p w14:paraId="586DA467" w14:textId="0148F7F0" w:rsidR="00E30561" w:rsidRDefault="00E30561" w:rsidP="00381E9E">
      <w:pPr>
        <w:widowControl w:val="0"/>
        <w:spacing w:line="276" w:lineRule="auto"/>
        <w:ind w:left="284"/>
        <w:jc w:val="both"/>
        <w:rPr>
          <w:rFonts w:ascii="Century Gothic" w:hAnsi="Century Gothic"/>
          <w:sz w:val="22"/>
          <w:szCs w:val="22"/>
        </w:rPr>
      </w:pPr>
    </w:p>
    <w:p w14:paraId="675C509B" w14:textId="24E21917" w:rsidR="00E30561" w:rsidRPr="00F966DD" w:rsidRDefault="00E30561" w:rsidP="00381E9E">
      <w:pPr>
        <w:widowControl w:val="0"/>
        <w:spacing w:line="276" w:lineRule="auto"/>
        <w:ind w:left="284"/>
        <w:jc w:val="both"/>
        <w:rPr>
          <w:rFonts w:ascii="Century Gothic" w:eastAsiaTheme="minorEastAsia" w:hAnsi="Century Gothic"/>
          <w:sz w:val="22"/>
          <w:szCs w:val="22"/>
        </w:rPr>
      </w:pPr>
      <w:r w:rsidRPr="00E30561">
        <w:rPr>
          <w:rFonts w:ascii="Century Gothic" w:eastAsiaTheme="minorEastAsia" w:hAnsi="Century Gothic"/>
          <w:sz w:val="22"/>
          <w:szCs w:val="22"/>
        </w:rPr>
        <w:t xml:space="preserve">Predvideni čas izvajanja celotnega projekta znaša </w:t>
      </w:r>
      <w:r w:rsidRPr="00E30561">
        <w:rPr>
          <w:rFonts w:ascii="Century Gothic" w:eastAsiaTheme="minorEastAsia" w:hAnsi="Century Gothic"/>
          <w:b/>
          <w:bCs/>
          <w:sz w:val="22"/>
          <w:szCs w:val="22"/>
        </w:rPr>
        <w:t>32 mesecev od podpisa pogodbe</w:t>
      </w:r>
      <w:r w:rsidR="00617F1C">
        <w:rPr>
          <w:rFonts w:ascii="Century Gothic" w:eastAsiaTheme="minorEastAsia" w:hAnsi="Century Gothic"/>
          <w:sz w:val="22"/>
          <w:szCs w:val="22"/>
        </w:rPr>
        <w:t xml:space="preserve">. </w:t>
      </w:r>
      <w:r w:rsidR="007B393B" w:rsidRPr="007B393B">
        <w:rPr>
          <w:rFonts w:ascii="Century Gothic" w:eastAsiaTheme="minorEastAsia" w:hAnsi="Century Gothic"/>
          <w:sz w:val="22"/>
          <w:szCs w:val="22"/>
        </w:rPr>
        <w:t xml:space="preserve">Roki izvedbe po posameznih fazah in plačilna dinamika sta opredeljena na OBR-Vzorec pogodbe in v projektni nalogi. Predvideni roki za izdelavo sprememb in dopolnitev občinskega prostorskega načrta – </w:t>
      </w:r>
      <w:r w:rsidR="007B393B">
        <w:rPr>
          <w:rFonts w:ascii="Century Gothic" w:eastAsiaTheme="minorEastAsia" w:hAnsi="Century Gothic"/>
          <w:sz w:val="22"/>
          <w:szCs w:val="22"/>
        </w:rPr>
        <w:t>SD OPN 5</w:t>
      </w:r>
      <w:r w:rsidR="007B393B" w:rsidRPr="007B393B">
        <w:rPr>
          <w:rFonts w:ascii="Century Gothic" w:eastAsiaTheme="minorEastAsia" w:hAnsi="Century Gothic"/>
          <w:sz w:val="22"/>
          <w:szCs w:val="22"/>
        </w:rPr>
        <w:t xml:space="preserve"> se usklajujejo s podzakonskimi akti, ki bodo objavljeni ter zahtevami NUP. Pri realizaciji terminskega plana sprejemanja </w:t>
      </w:r>
      <w:r w:rsidR="007B393B">
        <w:rPr>
          <w:rFonts w:ascii="Century Gothic" w:eastAsiaTheme="minorEastAsia" w:hAnsi="Century Gothic"/>
          <w:sz w:val="22"/>
          <w:szCs w:val="22"/>
        </w:rPr>
        <w:t xml:space="preserve">SD OPN 5 </w:t>
      </w:r>
      <w:r w:rsidR="007B393B" w:rsidRPr="007B393B">
        <w:rPr>
          <w:rFonts w:ascii="Century Gothic" w:eastAsiaTheme="minorEastAsia" w:hAnsi="Century Gothic"/>
          <w:sz w:val="22"/>
          <w:szCs w:val="22"/>
        </w:rPr>
        <w:t xml:space="preserve"> lahko pride do časovnega zamika tudi zaradi drugih objektivnih okoliščin, vendar pa je skrajni rok, za sprejem </w:t>
      </w:r>
      <w:r w:rsidR="007B393B">
        <w:rPr>
          <w:rFonts w:ascii="Century Gothic" w:eastAsiaTheme="minorEastAsia" w:hAnsi="Century Gothic"/>
          <w:sz w:val="22"/>
          <w:szCs w:val="22"/>
        </w:rPr>
        <w:t>SD OPN 5</w:t>
      </w:r>
      <w:r w:rsidR="007B393B" w:rsidRPr="007B393B">
        <w:rPr>
          <w:rFonts w:ascii="Century Gothic" w:eastAsiaTheme="minorEastAsia" w:hAnsi="Century Gothic"/>
          <w:sz w:val="22"/>
          <w:szCs w:val="22"/>
        </w:rPr>
        <w:t xml:space="preserve">, </w:t>
      </w:r>
      <w:r w:rsidR="00654455">
        <w:rPr>
          <w:rFonts w:ascii="Century Gothic" w:eastAsiaTheme="minorEastAsia" w:hAnsi="Century Gothic"/>
          <w:sz w:val="22"/>
          <w:szCs w:val="22"/>
        </w:rPr>
        <w:t>do konca leta 2026.</w:t>
      </w:r>
    </w:p>
    <w:p w14:paraId="3E175D4E" w14:textId="79D6F313" w:rsidR="00551AD8" w:rsidRDefault="00551AD8" w:rsidP="00551AD8">
      <w:pPr>
        <w:pStyle w:val="PODPODNASLOV"/>
        <w:widowControl w:val="0"/>
        <w:numPr>
          <w:ilvl w:val="0"/>
          <w:numId w:val="0"/>
        </w:numPr>
        <w:spacing w:line="276" w:lineRule="auto"/>
        <w:jc w:val="both"/>
        <w:rPr>
          <w:rFonts w:ascii="Century Gothic" w:hAnsi="Century Gothic"/>
          <w:sz w:val="22"/>
          <w:szCs w:val="22"/>
        </w:rPr>
      </w:pPr>
    </w:p>
    <w:p w14:paraId="22ECBA42" w14:textId="77777777" w:rsidR="007B393B" w:rsidRPr="007B393B" w:rsidRDefault="007B393B" w:rsidP="007B393B">
      <w:pPr>
        <w:pStyle w:val="PODPODNASLOV"/>
        <w:widowControl w:val="0"/>
        <w:spacing w:line="276" w:lineRule="auto"/>
        <w:jc w:val="both"/>
        <w:rPr>
          <w:rFonts w:ascii="Century Gothic" w:hAnsi="Century Gothic"/>
          <w:sz w:val="22"/>
          <w:szCs w:val="22"/>
        </w:rPr>
      </w:pPr>
      <w:r w:rsidRPr="007B393B">
        <w:rPr>
          <w:rFonts w:ascii="Century Gothic" w:hAnsi="Century Gothic"/>
          <w:sz w:val="22"/>
          <w:szCs w:val="22"/>
        </w:rPr>
        <w:t>informacije o sklopih (BREZ SKLOPOV)</w:t>
      </w:r>
    </w:p>
    <w:p w14:paraId="6EB24CBE" w14:textId="77777777" w:rsidR="007B393B" w:rsidRPr="00654455" w:rsidRDefault="007B393B" w:rsidP="007B393B">
      <w:pPr>
        <w:widowControl w:val="0"/>
        <w:spacing w:line="276" w:lineRule="auto"/>
        <w:ind w:left="284"/>
        <w:jc w:val="both"/>
        <w:rPr>
          <w:rFonts w:ascii="Century Gothic" w:hAnsi="Century Gothic"/>
          <w:sz w:val="22"/>
          <w:szCs w:val="28"/>
        </w:rPr>
      </w:pPr>
      <w:r w:rsidRPr="00654455">
        <w:rPr>
          <w:rFonts w:ascii="Century Gothic" w:hAnsi="Century Gothic"/>
          <w:sz w:val="22"/>
          <w:szCs w:val="28"/>
        </w:rPr>
        <w:t xml:space="preserve">Predmet razpisa je celovit in ni razdeljen na sklope. Od ponudnikov se zahteva celovita ponudba, ki zajema vsa zahtevana dela. </w:t>
      </w:r>
    </w:p>
    <w:p w14:paraId="30542367" w14:textId="77777777" w:rsidR="007B393B" w:rsidRPr="00F966DD" w:rsidRDefault="007B393B" w:rsidP="00551AD8">
      <w:pPr>
        <w:pStyle w:val="PODPODNASLOV"/>
        <w:widowControl w:val="0"/>
        <w:numPr>
          <w:ilvl w:val="0"/>
          <w:numId w:val="0"/>
        </w:numPr>
        <w:spacing w:line="276" w:lineRule="auto"/>
        <w:jc w:val="both"/>
        <w:rPr>
          <w:rFonts w:ascii="Century Gothic" w:hAnsi="Century Gothic"/>
          <w:sz w:val="22"/>
          <w:szCs w:val="22"/>
        </w:rPr>
      </w:pPr>
    </w:p>
    <w:p w14:paraId="663CEF30" w14:textId="6C28D54A" w:rsidR="00E86603" w:rsidRPr="00F966DD" w:rsidRDefault="00214E44" w:rsidP="00381E9E">
      <w:pPr>
        <w:pStyle w:val="PODPODNASLOV"/>
        <w:widowControl w:val="0"/>
        <w:spacing w:line="276" w:lineRule="auto"/>
        <w:jc w:val="both"/>
        <w:rPr>
          <w:rFonts w:ascii="Century Gothic" w:hAnsi="Century Gothic"/>
          <w:sz w:val="22"/>
          <w:szCs w:val="22"/>
        </w:rPr>
      </w:pPr>
      <w:r w:rsidRPr="00F966DD">
        <w:rPr>
          <w:rFonts w:ascii="Century Gothic" w:hAnsi="Century Gothic"/>
          <w:sz w:val="22"/>
          <w:szCs w:val="22"/>
        </w:rPr>
        <w:t>Vrsta postopka</w:t>
      </w:r>
    </w:p>
    <w:p w14:paraId="4AB0F0B5" w14:textId="2582E538" w:rsidR="00450F2E" w:rsidRPr="00F966DD" w:rsidRDefault="00450F2E" w:rsidP="00381E9E">
      <w:pPr>
        <w:widowControl w:val="0"/>
        <w:tabs>
          <w:tab w:val="left" w:pos="284"/>
          <w:tab w:val="left" w:pos="567"/>
          <w:tab w:val="left" w:pos="851"/>
        </w:tabs>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 xml:space="preserve">Postopek oddaje javnega naročila se izvaja </w:t>
      </w:r>
      <w:r w:rsidR="000C1EC8" w:rsidRPr="00F966DD">
        <w:rPr>
          <w:rFonts w:ascii="Century Gothic" w:eastAsiaTheme="minorEastAsia" w:hAnsi="Century Gothic"/>
          <w:sz w:val="22"/>
          <w:szCs w:val="22"/>
        </w:rPr>
        <w:t xml:space="preserve">kot </w:t>
      </w:r>
      <w:r w:rsidR="003D0D5A">
        <w:rPr>
          <w:rFonts w:ascii="Century Gothic" w:eastAsiaTheme="minorEastAsia" w:hAnsi="Century Gothic"/>
          <w:sz w:val="22"/>
          <w:szCs w:val="22"/>
        </w:rPr>
        <w:t>odprti postopek v skladu</w:t>
      </w:r>
      <w:r w:rsidR="000C1EC8" w:rsidRPr="00F966DD">
        <w:rPr>
          <w:rFonts w:ascii="Century Gothic" w:eastAsiaTheme="minorEastAsia" w:hAnsi="Century Gothic"/>
          <w:sz w:val="22"/>
          <w:szCs w:val="22"/>
        </w:rPr>
        <w:t xml:space="preserve"> s 4</w:t>
      </w:r>
      <w:r w:rsidR="003D0D5A">
        <w:rPr>
          <w:rFonts w:ascii="Century Gothic" w:eastAsiaTheme="minorEastAsia" w:hAnsi="Century Gothic"/>
          <w:sz w:val="22"/>
          <w:szCs w:val="22"/>
        </w:rPr>
        <w:t>0</w:t>
      </w:r>
      <w:r w:rsidR="000C1EC8" w:rsidRPr="00F966DD">
        <w:rPr>
          <w:rFonts w:ascii="Century Gothic" w:eastAsiaTheme="minorEastAsia" w:hAnsi="Century Gothic"/>
          <w:sz w:val="22"/>
          <w:szCs w:val="22"/>
        </w:rPr>
        <w:t>.</w:t>
      </w:r>
      <w:r w:rsidRPr="00F966DD">
        <w:rPr>
          <w:rFonts w:ascii="Century Gothic" w:eastAsiaTheme="minorEastAsia" w:hAnsi="Century Gothic"/>
          <w:sz w:val="22"/>
          <w:szCs w:val="22"/>
        </w:rPr>
        <w:t xml:space="preserve"> členom </w:t>
      </w:r>
      <w:r w:rsidRPr="00F966DD">
        <w:rPr>
          <w:rFonts w:ascii="Century Gothic" w:hAnsi="Century Gothic"/>
          <w:sz w:val="22"/>
          <w:szCs w:val="22"/>
        </w:rPr>
        <w:t xml:space="preserve">Zakona o javnem naročanju </w:t>
      </w:r>
      <w:r w:rsidR="00C0192F" w:rsidRPr="00C0192F">
        <w:rPr>
          <w:rFonts w:ascii="Century Gothic" w:eastAsiaTheme="minorEastAsia" w:hAnsi="Century Gothic"/>
          <w:sz w:val="22"/>
          <w:szCs w:val="22"/>
        </w:rPr>
        <w:t>(Uradni list RS, št. 91/15, 14/18, 121/21, 10/22, 74/22 – odl. US, 100/22 – ZNUZSZS in 28/23)</w:t>
      </w:r>
      <w:r w:rsidR="003D0D5A">
        <w:rPr>
          <w:rFonts w:ascii="Century Gothic" w:eastAsiaTheme="minorEastAsia" w:hAnsi="Century Gothic"/>
          <w:sz w:val="22"/>
          <w:szCs w:val="22"/>
        </w:rPr>
        <w:t xml:space="preserve">; </w:t>
      </w:r>
      <w:r w:rsidR="00B1308E" w:rsidRPr="00F966DD">
        <w:rPr>
          <w:rFonts w:ascii="Century Gothic" w:eastAsiaTheme="minorEastAsia" w:hAnsi="Century Gothic"/>
          <w:sz w:val="22"/>
          <w:szCs w:val="22"/>
        </w:rPr>
        <w:t xml:space="preserve">v nadaljnjem besedilu: ZJN-3).  </w:t>
      </w:r>
    </w:p>
    <w:p w14:paraId="010F3BA8" w14:textId="77777777" w:rsidR="00E673C9" w:rsidRPr="00F966DD" w:rsidRDefault="00B1308E" w:rsidP="00381E9E">
      <w:pPr>
        <w:widowControl w:val="0"/>
        <w:tabs>
          <w:tab w:val="left" w:pos="284"/>
          <w:tab w:val="left" w:pos="567"/>
          <w:tab w:val="left" w:pos="851"/>
        </w:tabs>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 xml:space="preserve"> </w:t>
      </w:r>
    </w:p>
    <w:p w14:paraId="40703EB9" w14:textId="77777777" w:rsidR="00E673C9" w:rsidRPr="00F966DD" w:rsidRDefault="0035141C" w:rsidP="00381E9E">
      <w:pPr>
        <w:pStyle w:val="PODPODNASLOV"/>
        <w:widowControl w:val="0"/>
        <w:spacing w:line="276" w:lineRule="auto"/>
        <w:jc w:val="both"/>
        <w:rPr>
          <w:rFonts w:ascii="Century Gothic" w:hAnsi="Century Gothic"/>
          <w:sz w:val="22"/>
          <w:szCs w:val="22"/>
        </w:rPr>
      </w:pPr>
      <w:r w:rsidRPr="00F966DD">
        <w:rPr>
          <w:rFonts w:ascii="Century Gothic" w:hAnsi="Century Gothic"/>
          <w:sz w:val="22"/>
          <w:szCs w:val="22"/>
        </w:rPr>
        <w:t>ZAHTEV</w:t>
      </w:r>
      <w:r w:rsidR="004D0779" w:rsidRPr="00F966DD">
        <w:rPr>
          <w:rFonts w:ascii="Century Gothic" w:hAnsi="Century Gothic"/>
          <w:sz w:val="22"/>
          <w:szCs w:val="22"/>
        </w:rPr>
        <w:t>E</w:t>
      </w:r>
      <w:r w:rsidR="00E673C9" w:rsidRPr="00F966DD">
        <w:rPr>
          <w:rFonts w:ascii="Century Gothic" w:hAnsi="Century Gothic"/>
          <w:sz w:val="22"/>
          <w:szCs w:val="22"/>
        </w:rPr>
        <w:t xml:space="preserve"> ZA </w:t>
      </w:r>
      <w:r w:rsidRPr="00F966DD">
        <w:rPr>
          <w:rFonts w:ascii="Century Gothic" w:hAnsi="Century Gothic"/>
          <w:sz w:val="22"/>
          <w:szCs w:val="22"/>
        </w:rPr>
        <w:t>Dodatn</w:t>
      </w:r>
      <w:r w:rsidR="004D0779" w:rsidRPr="00F966DD">
        <w:rPr>
          <w:rFonts w:ascii="Century Gothic" w:hAnsi="Century Gothic"/>
          <w:sz w:val="22"/>
          <w:szCs w:val="22"/>
        </w:rPr>
        <w:t>A</w:t>
      </w:r>
      <w:r w:rsidRPr="00F966DD">
        <w:rPr>
          <w:rFonts w:ascii="Century Gothic" w:hAnsi="Century Gothic"/>
          <w:sz w:val="22"/>
          <w:szCs w:val="22"/>
        </w:rPr>
        <w:t xml:space="preserve"> pojasnil</w:t>
      </w:r>
      <w:r w:rsidR="004D0779" w:rsidRPr="00F966DD">
        <w:rPr>
          <w:rFonts w:ascii="Century Gothic" w:hAnsi="Century Gothic"/>
          <w:sz w:val="22"/>
          <w:szCs w:val="22"/>
        </w:rPr>
        <w:t>A</w:t>
      </w:r>
    </w:p>
    <w:p w14:paraId="690FB2F8" w14:textId="6363A784" w:rsidR="00551AD8" w:rsidRPr="00F966DD" w:rsidRDefault="00551AD8" w:rsidP="00551AD8">
      <w:pPr>
        <w:widowControl w:val="0"/>
        <w:tabs>
          <w:tab w:val="left" w:pos="284"/>
          <w:tab w:val="left" w:pos="567"/>
          <w:tab w:val="left" w:pos="851"/>
        </w:tabs>
        <w:spacing w:line="276" w:lineRule="auto"/>
        <w:ind w:left="284"/>
        <w:jc w:val="both"/>
        <w:rPr>
          <w:rFonts w:ascii="Century Gothic" w:hAnsi="Century Gothic"/>
          <w:sz w:val="22"/>
          <w:szCs w:val="22"/>
        </w:rPr>
      </w:pPr>
      <w:r w:rsidRPr="00F966DD">
        <w:rPr>
          <w:rFonts w:ascii="Century Gothic" w:hAnsi="Century Gothic"/>
          <w:sz w:val="22"/>
          <w:szCs w:val="22"/>
        </w:rPr>
        <w:t xml:space="preserve">Ponudniki lahko zahteve za dodatna pojasnila dokumentacije v zvezi z oddajo javnega naročila posredujejo naročniku preko </w:t>
      </w:r>
      <w:r w:rsidR="00E2124A" w:rsidRPr="00F966DD">
        <w:rPr>
          <w:rFonts w:ascii="Century Gothic" w:hAnsi="Century Gothic"/>
          <w:sz w:val="22"/>
          <w:szCs w:val="22"/>
        </w:rPr>
        <w:t>P</w:t>
      </w:r>
      <w:r w:rsidRPr="00F966DD">
        <w:rPr>
          <w:rFonts w:ascii="Century Gothic" w:hAnsi="Century Gothic"/>
          <w:sz w:val="22"/>
          <w:szCs w:val="22"/>
        </w:rPr>
        <w:t>ortala javnih naročil pri objavi predmetnega javnega naročila</w:t>
      </w:r>
      <w:r w:rsidR="00E2124A" w:rsidRPr="00F966DD">
        <w:rPr>
          <w:rFonts w:ascii="Century Gothic" w:hAnsi="Century Gothic"/>
          <w:sz w:val="22"/>
          <w:szCs w:val="22"/>
        </w:rPr>
        <w:t xml:space="preserve">. </w:t>
      </w:r>
      <w:r w:rsidRPr="00F966DD">
        <w:rPr>
          <w:rFonts w:ascii="Century Gothic" w:hAnsi="Century Gothic"/>
          <w:sz w:val="22"/>
          <w:szCs w:val="22"/>
        </w:rPr>
        <w:t>Na drugače posredovane zahteve za dodatna pojasnila naročnik ni dolžan odgovoriti.</w:t>
      </w:r>
    </w:p>
    <w:p w14:paraId="1A51B5F4" w14:textId="77777777" w:rsidR="00551AD8" w:rsidRPr="00F966DD" w:rsidRDefault="00551AD8" w:rsidP="00551AD8">
      <w:pPr>
        <w:widowControl w:val="0"/>
        <w:tabs>
          <w:tab w:val="left" w:pos="284"/>
          <w:tab w:val="left" w:pos="567"/>
          <w:tab w:val="left" w:pos="851"/>
        </w:tabs>
        <w:spacing w:line="276" w:lineRule="auto"/>
        <w:jc w:val="both"/>
        <w:rPr>
          <w:rFonts w:ascii="Century Gothic" w:hAnsi="Century Gothic"/>
          <w:sz w:val="22"/>
          <w:szCs w:val="22"/>
        </w:rPr>
      </w:pPr>
    </w:p>
    <w:p w14:paraId="4BBE0DA8" w14:textId="555D79C8" w:rsidR="00551AD8" w:rsidRPr="00F966DD" w:rsidRDefault="00551AD8" w:rsidP="00551AD8">
      <w:pPr>
        <w:widowControl w:val="0"/>
        <w:tabs>
          <w:tab w:val="left" w:pos="284"/>
          <w:tab w:val="left" w:pos="567"/>
          <w:tab w:val="left" w:pos="851"/>
        </w:tabs>
        <w:spacing w:line="276" w:lineRule="auto"/>
        <w:ind w:left="284"/>
        <w:jc w:val="both"/>
        <w:rPr>
          <w:rFonts w:ascii="Century Gothic" w:hAnsi="Century Gothic"/>
          <w:sz w:val="22"/>
          <w:szCs w:val="22"/>
        </w:rPr>
      </w:pPr>
      <w:r w:rsidRPr="00F966DD">
        <w:rPr>
          <w:rFonts w:ascii="Century Gothic" w:hAnsi="Century Gothic"/>
          <w:sz w:val="22"/>
          <w:szCs w:val="22"/>
        </w:rPr>
        <w:t xml:space="preserve">Zahteve za dodatna pojasnila je treba posredovati najkasneje do roka, določenega v informacijskem sistemu »S-Procurement«. </w:t>
      </w:r>
    </w:p>
    <w:p w14:paraId="551ED2D3" w14:textId="77777777" w:rsidR="00551AD8" w:rsidRPr="00F966DD" w:rsidRDefault="00551AD8" w:rsidP="00551AD8">
      <w:pPr>
        <w:widowControl w:val="0"/>
        <w:tabs>
          <w:tab w:val="left" w:pos="284"/>
          <w:tab w:val="left" w:pos="567"/>
          <w:tab w:val="left" w:pos="851"/>
        </w:tabs>
        <w:spacing w:line="276" w:lineRule="auto"/>
        <w:jc w:val="both"/>
        <w:rPr>
          <w:rFonts w:ascii="Century Gothic" w:hAnsi="Century Gothic"/>
          <w:sz w:val="22"/>
          <w:szCs w:val="22"/>
        </w:rPr>
      </w:pPr>
    </w:p>
    <w:p w14:paraId="3D1F60B6" w14:textId="03A58BB7" w:rsidR="00551AD8" w:rsidRPr="00F966DD" w:rsidRDefault="00551AD8" w:rsidP="00551AD8">
      <w:pPr>
        <w:widowControl w:val="0"/>
        <w:tabs>
          <w:tab w:val="left" w:pos="284"/>
          <w:tab w:val="left" w:pos="567"/>
          <w:tab w:val="left" w:pos="851"/>
        </w:tabs>
        <w:spacing w:line="276" w:lineRule="auto"/>
        <w:ind w:left="284"/>
        <w:jc w:val="both"/>
        <w:rPr>
          <w:rFonts w:ascii="Century Gothic" w:hAnsi="Century Gothic"/>
          <w:sz w:val="22"/>
          <w:szCs w:val="22"/>
        </w:rPr>
      </w:pPr>
      <w:r w:rsidRPr="00F966DD">
        <w:rPr>
          <w:rFonts w:ascii="Century Gothic" w:hAnsi="Century Gothic"/>
          <w:sz w:val="22"/>
          <w:szCs w:val="22"/>
        </w:rPr>
        <w:t xml:space="preserve">Naročnik bo na prejete zahteve za pojasnila odgovoril preko Portala javnih naročil. </w:t>
      </w:r>
    </w:p>
    <w:p w14:paraId="00ED8FAD" w14:textId="77777777" w:rsidR="00E2124A" w:rsidRPr="00F966DD" w:rsidRDefault="00E2124A" w:rsidP="00E2124A">
      <w:pPr>
        <w:widowControl w:val="0"/>
        <w:tabs>
          <w:tab w:val="left" w:pos="284"/>
          <w:tab w:val="left" w:pos="567"/>
          <w:tab w:val="left" w:pos="851"/>
        </w:tabs>
        <w:spacing w:line="276" w:lineRule="auto"/>
        <w:jc w:val="both"/>
        <w:rPr>
          <w:rFonts w:ascii="Century Gothic" w:eastAsiaTheme="minorEastAsia" w:hAnsi="Century Gothic"/>
          <w:sz w:val="22"/>
          <w:szCs w:val="22"/>
        </w:rPr>
      </w:pPr>
    </w:p>
    <w:p w14:paraId="76167EFA" w14:textId="77777777" w:rsidR="00E86603" w:rsidRPr="00F966DD" w:rsidRDefault="00E86603" w:rsidP="00381E9E">
      <w:pPr>
        <w:pStyle w:val="PODPODNASLOV"/>
        <w:widowControl w:val="0"/>
        <w:spacing w:line="276" w:lineRule="auto"/>
        <w:jc w:val="both"/>
        <w:rPr>
          <w:rFonts w:ascii="Century Gothic" w:hAnsi="Century Gothic"/>
          <w:sz w:val="22"/>
          <w:szCs w:val="22"/>
        </w:rPr>
      </w:pPr>
      <w:r w:rsidRPr="00F966DD">
        <w:rPr>
          <w:rFonts w:ascii="Century Gothic" w:hAnsi="Century Gothic"/>
          <w:sz w:val="22"/>
          <w:szCs w:val="22"/>
        </w:rPr>
        <w:t>Rok za prejem ponudb</w:t>
      </w:r>
    </w:p>
    <w:p w14:paraId="58123A19" w14:textId="77777777" w:rsidR="007C420D" w:rsidRPr="00F966DD" w:rsidRDefault="007C420D" w:rsidP="00381E9E">
      <w:pPr>
        <w:widowControl w:val="0"/>
        <w:spacing w:line="276" w:lineRule="auto"/>
        <w:ind w:left="284"/>
        <w:jc w:val="both"/>
        <w:rPr>
          <w:rFonts w:ascii="Century Gothic" w:hAnsi="Century Gothic"/>
          <w:sz w:val="22"/>
          <w:szCs w:val="22"/>
        </w:rPr>
      </w:pPr>
      <w:r w:rsidRPr="00F966DD">
        <w:rPr>
          <w:rFonts w:ascii="Century Gothic" w:hAnsi="Century Gothic"/>
          <w:b/>
          <w:sz w:val="22"/>
          <w:szCs w:val="22"/>
        </w:rPr>
        <w:t>Rok za prejem ponudb je določen v informacijskem sistemu »S-Procurement«.</w:t>
      </w:r>
      <w:r w:rsidRPr="00F966DD">
        <w:rPr>
          <w:rFonts w:ascii="Century Gothic" w:hAnsi="Century Gothic"/>
          <w:sz w:val="22"/>
          <w:szCs w:val="22"/>
        </w:rPr>
        <w:t xml:space="preserve"> Po izteku roka oddaja ponudbe ni več mogoča.</w:t>
      </w:r>
    </w:p>
    <w:p w14:paraId="4E4BC5E5" w14:textId="77777777" w:rsidR="00E673C9" w:rsidRPr="00F966DD" w:rsidRDefault="00E673C9" w:rsidP="00381E9E">
      <w:pPr>
        <w:widowControl w:val="0"/>
        <w:tabs>
          <w:tab w:val="left" w:pos="284"/>
          <w:tab w:val="left" w:pos="567"/>
          <w:tab w:val="left" w:pos="851"/>
        </w:tabs>
        <w:spacing w:line="276" w:lineRule="auto"/>
        <w:jc w:val="both"/>
        <w:rPr>
          <w:rFonts w:ascii="Century Gothic" w:eastAsiaTheme="minorEastAsia" w:hAnsi="Century Gothic"/>
          <w:sz w:val="22"/>
          <w:szCs w:val="22"/>
        </w:rPr>
      </w:pPr>
    </w:p>
    <w:p w14:paraId="773270FB" w14:textId="3BA4993E" w:rsidR="00E2124A" w:rsidRPr="00F966DD" w:rsidRDefault="00E2124A" w:rsidP="00E2124A">
      <w:pPr>
        <w:pStyle w:val="PODPODNASLOV"/>
        <w:widowControl w:val="0"/>
        <w:spacing w:line="276" w:lineRule="auto"/>
        <w:jc w:val="both"/>
        <w:rPr>
          <w:rFonts w:ascii="Century Gothic" w:hAnsi="Century Gothic"/>
          <w:sz w:val="22"/>
          <w:szCs w:val="22"/>
        </w:rPr>
      </w:pPr>
      <w:r w:rsidRPr="00F966DD">
        <w:rPr>
          <w:rFonts w:ascii="Century Gothic" w:hAnsi="Century Gothic"/>
          <w:sz w:val="22"/>
          <w:szCs w:val="22"/>
        </w:rPr>
        <w:t>način oddaje ponudbe</w:t>
      </w:r>
    </w:p>
    <w:p w14:paraId="53EF7405" w14:textId="77777777" w:rsidR="00E2124A" w:rsidRPr="00F966DD" w:rsidRDefault="00E2124A" w:rsidP="00E2124A">
      <w:pPr>
        <w:widowControl w:val="0"/>
        <w:spacing w:line="276" w:lineRule="auto"/>
        <w:ind w:left="284"/>
        <w:jc w:val="both"/>
        <w:rPr>
          <w:rFonts w:ascii="Century Gothic" w:hAnsi="Century Gothic"/>
          <w:sz w:val="22"/>
          <w:szCs w:val="22"/>
        </w:rPr>
      </w:pPr>
      <w:r w:rsidRPr="00F966DD">
        <w:rPr>
          <w:rFonts w:ascii="Century Gothic" w:hAnsi="Century Gothic"/>
          <w:sz w:val="22"/>
          <w:szCs w:val="22"/>
        </w:rPr>
        <w:t>Ponudniki morajo ponudbe pripraviti in oddati v okviru informacijskega sistema S-Procurement.</w:t>
      </w:r>
    </w:p>
    <w:p w14:paraId="2442CCDE" w14:textId="77777777" w:rsidR="00E2124A" w:rsidRPr="00F966DD" w:rsidRDefault="00E2124A" w:rsidP="00E2124A">
      <w:pPr>
        <w:widowControl w:val="0"/>
        <w:spacing w:line="276" w:lineRule="auto"/>
        <w:ind w:left="284"/>
        <w:jc w:val="both"/>
        <w:rPr>
          <w:rFonts w:ascii="Century Gothic" w:hAnsi="Century Gothic"/>
          <w:sz w:val="22"/>
          <w:szCs w:val="22"/>
        </w:rPr>
      </w:pPr>
    </w:p>
    <w:p w14:paraId="31BA2D73" w14:textId="379731AE" w:rsidR="00E2124A" w:rsidRPr="00F966DD" w:rsidRDefault="00E2124A" w:rsidP="00E2124A">
      <w:pPr>
        <w:widowControl w:val="0"/>
        <w:spacing w:line="276" w:lineRule="auto"/>
        <w:ind w:left="284"/>
        <w:jc w:val="both"/>
        <w:rPr>
          <w:rFonts w:ascii="Century Gothic" w:hAnsi="Century Gothic"/>
          <w:sz w:val="22"/>
          <w:szCs w:val="22"/>
        </w:rPr>
      </w:pPr>
      <w:r w:rsidRPr="00F966DD">
        <w:rPr>
          <w:rFonts w:ascii="Century Gothic" w:hAnsi="Century Gothic"/>
          <w:sz w:val="22"/>
          <w:szCs w:val="22"/>
        </w:rPr>
        <w:t xml:space="preserve">Tako ponudnik s sedežem v RS kot tuji ponudnik se mora registrirati pred začetkom priprave ponudbe v informacijskem sistemu S-Procurement. Če je ponudnik že registriran v informacijski sistem »S-Procurement«, se v aplikacijo prijavi na istem naslovu. Navodila za registracijo ponudnikov in oddajo ponudb so dostopna na spletnem naslovu: </w:t>
      </w:r>
      <w:hyperlink r:id="rId8" w:history="1">
        <w:r w:rsidR="00226BCA" w:rsidRPr="00CE6382">
          <w:rPr>
            <w:rStyle w:val="Hiperpovezava"/>
            <w:rFonts w:ascii="Century Gothic" w:hAnsi="Century Gothic"/>
            <w:sz w:val="22"/>
            <w:szCs w:val="22"/>
          </w:rPr>
          <w:t>www.s-procurement.si</w:t>
        </w:r>
      </w:hyperlink>
      <w:r w:rsidR="00226BCA">
        <w:rPr>
          <w:rFonts w:ascii="Century Gothic" w:hAnsi="Century Gothic"/>
          <w:sz w:val="22"/>
          <w:szCs w:val="22"/>
        </w:rPr>
        <w:t xml:space="preserve"> </w:t>
      </w:r>
    </w:p>
    <w:p w14:paraId="4E6E7596" w14:textId="77777777" w:rsidR="00E2124A" w:rsidRPr="00F966DD" w:rsidRDefault="00E2124A" w:rsidP="00E2124A">
      <w:pPr>
        <w:widowControl w:val="0"/>
        <w:spacing w:line="276" w:lineRule="auto"/>
        <w:ind w:left="284"/>
        <w:jc w:val="both"/>
        <w:rPr>
          <w:rFonts w:ascii="Century Gothic" w:hAnsi="Century Gothic"/>
          <w:sz w:val="22"/>
          <w:szCs w:val="22"/>
        </w:rPr>
      </w:pPr>
    </w:p>
    <w:p w14:paraId="7E1E7C53" w14:textId="77777777" w:rsidR="002A2DFF" w:rsidRPr="002A2DFF" w:rsidRDefault="002A2DFF" w:rsidP="002A2DFF">
      <w:pPr>
        <w:widowControl w:val="0"/>
        <w:spacing w:line="276" w:lineRule="auto"/>
        <w:ind w:left="284"/>
        <w:jc w:val="both"/>
        <w:rPr>
          <w:rFonts w:ascii="Century Gothic" w:hAnsi="Century Gothic"/>
          <w:sz w:val="22"/>
          <w:szCs w:val="22"/>
        </w:rPr>
      </w:pPr>
      <w:r w:rsidRPr="002A2DFF">
        <w:rPr>
          <w:rFonts w:ascii="Century Gothic" w:hAnsi="Century Gothic"/>
          <w:sz w:val="22"/>
          <w:szCs w:val="22"/>
        </w:rPr>
        <w:lastRenderedPageBreak/>
        <w:t xml:space="preserve">Ponudba se šteje za pravočasno oddano, če jo naročnik prejme preko uporabljenega informacijskega sistema najkasneje do roka za prejem ponudb, ki je določen v informacijskem sistemu. Ponudniku je ob oddaji ponudbe na elektronski naslov posredovano tudi potrdilo o oddani ponudbi. </w:t>
      </w:r>
    </w:p>
    <w:p w14:paraId="729467AC" w14:textId="77777777" w:rsidR="002A2DFF" w:rsidRPr="002A2DFF" w:rsidRDefault="002A2DFF" w:rsidP="002A2DFF">
      <w:pPr>
        <w:widowControl w:val="0"/>
        <w:spacing w:line="276" w:lineRule="auto"/>
        <w:ind w:left="284"/>
        <w:jc w:val="both"/>
        <w:rPr>
          <w:rFonts w:ascii="Century Gothic" w:hAnsi="Century Gothic"/>
          <w:sz w:val="22"/>
          <w:szCs w:val="22"/>
        </w:rPr>
      </w:pPr>
    </w:p>
    <w:p w14:paraId="72322CBF" w14:textId="17371573" w:rsidR="00E2124A" w:rsidRDefault="002A2DFF" w:rsidP="002A2DFF">
      <w:pPr>
        <w:widowControl w:val="0"/>
        <w:spacing w:line="276" w:lineRule="auto"/>
        <w:ind w:left="284"/>
        <w:jc w:val="both"/>
        <w:rPr>
          <w:rFonts w:ascii="Century Gothic" w:hAnsi="Century Gothic"/>
          <w:sz w:val="22"/>
          <w:szCs w:val="22"/>
        </w:rPr>
      </w:pPr>
      <w:r w:rsidRPr="002A2DFF">
        <w:rPr>
          <w:rFonts w:ascii="Century Gothic" w:hAnsi="Century Gothic"/>
          <w:sz w:val="22"/>
          <w:szCs w:val="22"/>
        </w:rPr>
        <w:t>Ponudnik lahko do roka za oddajo ponudb svojo ponudbo umakne ali spremeni. Če ponudnik v informacijskem sistemu »S-Procurement« svojo ponudbo umakne, se šteje, da ponudba ni bila oddana. Če ponudnik svojo ponudbo v informacijskem sistemu »S-Procurement« spremeni, je naročniku dostopna spremenjena ponudba.</w:t>
      </w:r>
    </w:p>
    <w:p w14:paraId="373E932D" w14:textId="77777777" w:rsidR="002A2DFF" w:rsidRPr="00F966DD" w:rsidRDefault="002A2DFF" w:rsidP="002A2DFF">
      <w:pPr>
        <w:widowControl w:val="0"/>
        <w:spacing w:line="276" w:lineRule="auto"/>
        <w:ind w:left="284"/>
        <w:jc w:val="both"/>
        <w:rPr>
          <w:rFonts w:ascii="Century Gothic" w:hAnsi="Century Gothic"/>
          <w:sz w:val="22"/>
          <w:szCs w:val="22"/>
        </w:rPr>
      </w:pPr>
    </w:p>
    <w:p w14:paraId="09EB8783" w14:textId="77777777" w:rsidR="00E2124A" w:rsidRPr="00F966DD" w:rsidRDefault="00E2124A" w:rsidP="00E2124A">
      <w:pPr>
        <w:widowControl w:val="0"/>
        <w:spacing w:line="276" w:lineRule="auto"/>
        <w:ind w:left="284"/>
        <w:jc w:val="both"/>
        <w:rPr>
          <w:rFonts w:ascii="Century Gothic" w:hAnsi="Century Gothic"/>
          <w:sz w:val="22"/>
          <w:szCs w:val="22"/>
        </w:rPr>
      </w:pPr>
      <w:r w:rsidRPr="00F966DD">
        <w:rPr>
          <w:rFonts w:ascii="Century Gothic" w:hAnsi="Century Gothic"/>
          <w:sz w:val="22"/>
          <w:szCs w:val="22"/>
        </w:rPr>
        <w:t>Vse stroške, povezane s pripravo in oddajo ponudbe, nosi ponudnik sam.</w:t>
      </w:r>
    </w:p>
    <w:p w14:paraId="73719CFC" w14:textId="77777777" w:rsidR="00E2124A" w:rsidRPr="00F966DD" w:rsidRDefault="00E2124A" w:rsidP="00E2124A">
      <w:pPr>
        <w:pStyle w:val="PODPODNASLOV"/>
        <w:widowControl w:val="0"/>
        <w:numPr>
          <w:ilvl w:val="0"/>
          <w:numId w:val="0"/>
        </w:numPr>
        <w:spacing w:line="276" w:lineRule="auto"/>
        <w:ind w:left="170" w:firstLine="114"/>
        <w:jc w:val="both"/>
        <w:rPr>
          <w:rFonts w:ascii="Century Gothic" w:hAnsi="Century Gothic"/>
          <w:sz w:val="22"/>
          <w:szCs w:val="22"/>
        </w:rPr>
      </w:pPr>
    </w:p>
    <w:p w14:paraId="4BF3C2D9" w14:textId="104D0E83" w:rsidR="00E673C9" w:rsidRPr="00F966DD" w:rsidRDefault="00E2124A" w:rsidP="00E2124A">
      <w:pPr>
        <w:pStyle w:val="PODPODNASLOV"/>
        <w:widowControl w:val="0"/>
        <w:spacing w:line="276" w:lineRule="auto"/>
        <w:jc w:val="both"/>
        <w:rPr>
          <w:rFonts w:ascii="Century Gothic" w:hAnsi="Century Gothic"/>
          <w:sz w:val="22"/>
          <w:szCs w:val="22"/>
        </w:rPr>
      </w:pPr>
      <w:r w:rsidRPr="00F966DD">
        <w:rPr>
          <w:rFonts w:ascii="Century Gothic" w:hAnsi="Century Gothic"/>
          <w:sz w:val="22"/>
          <w:szCs w:val="22"/>
        </w:rPr>
        <w:t>OBLIKA PONUDBE</w:t>
      </w:r>
    </w:p>
    <w:p w14:paraId="6412349D" w14:textId="48CD800B" w:rsidR="002A2DFF" w:rsidRPr="002A2DFF" w:rsidRDefault="002A2DFF" w:rsidP="002A2DFF">
      <w:pPr>
        <w:keepNext/>
        <w:keepLines/>
        <w:widowControl w:val="0"/>
        <w:spacing w:line="276" w:lineRule="auto"/>
        <w:ind w:left="284"/>
        <w:jc w:val="both"/>
        <w:rPr>
          <w:rFonts w:ascii="Century Gothic" w:hAnsi="Century Gothic"/>
          <w:sz w:val="22"/>
          <w:szCs w:val="22"/>
        </w:rPr>
      </w:pPr>
      <w:r w:rsidRPr="002A2DFF">
        <w:rPr>
          <w:rFonts w:ascii="Century Gothic" w:hAnsi="Century Gothic"/>
          <w:sz w:val="22"/>
          <w:szCs w:val="22"/>
        </w:rPr>
        <w:t xml:space="preserve">Ponudbena dokumentacija mora biti lastnoročno ali elektronsko podpisana s strani zakonitega zastopnika gospodarskega subjekta oziroma oseba, ki je pooblaščena za podpis in oddajo ponudbe. V kolikor ponudbo podpiše oseba, ki ni zastopnik gospodarskega subjekta, mora k ponudbi priložiti </w:t>
      </w:r>
      <w:r w:rsidRPr="002A2DFF">
        <w:rPr>
          <w:rFonts w:ascii="Century Gothic" w:hAnsi="Century Gothic"/>
          <w:b/>
          <w:bCs/>
          <w:sz w:val="22"/>
          <w:szCs w:val="22"/>
        </w:rPr>
        <w:t xml:space="preserve">pooblastilo za podpis ponudbe </w:t>
      </w:r>
      <w:r w:rsidRPr="002A2DFF">
        <w:rPr>
          <w:rFonts w:ascii="Century Gothic" w:hAnsi="Century Gothic"/>
          <w:sz w:val="22"/>
          <w:szCs w:val="22"/>
        </w:rPr>
        <w:t xml:space="preserve">(na lastnem obrazcu), iz katerega je razvidno, da </w:t>
      </w:r>
      <w:r w:rsidRPr="00226BCA">
        <w:rPr>
          <w:rFonts w:ascii="Century Gothic" w:hAnsi="Century Gothic"/>
          <w:sz w:val="22"/>
          <w:szCs w:val="22"/>
          <w:u w:val="single"/>
        </w:rPr>
        <w:t>je na dan oddaje ponudbe ta oseba imela pooblastilo za podpis ponudbe</w:t>
      </w:r>
      <w:r w:rsidRPr="002A2DFF">
        <w:rPr>
          <w:rFonts w:ascii="Century Gothic" w:hAnsi="Century Gothic"/>
          <w:sz w:val="22"/>
          <w:szCs w:val="22"/>
        </w:rPr>
        <w:t>. Pooblastilo je lahko splošno ali izdano za predmetni postopek.</w:t>
      </w:r>
    </w:p>
    <w:p w14:paraId="297969BE" w14:textId="77777777" w:rsidR="002A2DFF" w:rsidRPr="002A2DFF" w:rsidRDefault="002A2DFF" w:rsidP="002A2DFF">
      <w:pPr>
        <w:keepNext/>
        <w:keepLines/>
        <w:widowControl w:val="0"/>
        <w:spacing w:line="276" w:lineRule="auto"/>
        <w:ind w:left="284"/>
        <w:jc w:val="both"/>
        <w:rPr>
          <w:rFonts w:ascii="Century Gothic" w:hAnsi="Century Gothic"/>
          <w:sz w:val="22"/>
          <w:szCs w:val="22"/>
        </w:rPr>
      </w:pPr>
      <w:r w:rsidRPr="002A2DFF">
        <w:rPr>
          <w:rFonts w:ascii="Century Gothic" w:hAnsi="Century Gothic"/>
          <w:sz w:val="22"/>
          <w:szCs w:val="22"/>
        </w:rPr>
        <w:t xml:space="preserve"> </w:t>
      </w:r>
    </w:p>
    <w:p w14:paraId="31DA576B" w14:textId="77777777" w:rsidR="002A2DFF" w:rsidRPr="002A2DFF" w:rsidRDefault="002A2DFF" w:rsidP="002A2DFF">
      <w:pPr>
        <w:keepNext/>
        <w:keepLines/>
        <w:widowControl w:val="0"/>
        <w:spacing w:line="276" w:lineRule="auto"/>
        <w:ind w:left="284"/>
        <w:jc w:val="both"/>
        <w:rPr>
          <w:rFonts w:ascii="Century Gothic" w:hAnsi="Century Gothic"/>
          <w:sz w:val="22"/>
          <w:szCs w:val="22"/>
        </w:rPr>
      </w:pPr>
      <w:r w:rsidRPr="002A2DFF">
        <w:rPr>
          <w:rFonts w:ascii="Century Gothic" w:hAnsi="Century Gothic"/>
          <w:sz w:val="22"/>
          <w:szCs w:val="22"/>
        </w:rPr>
        <w:t>Za dele ponudbene dokumentacije, ki ne bodo predložene v izvirni elektronski obliki in/ali podpisane s kvalificiranim elektronskim podpisom, si naročnik pridržuje pravico gospodarski subjekt pozvati k predložitvi originalnega izvoda dokumentacije. Ne glede na navedeno, gospodarski subjekt prevzema odgovornost za zagotavljanje avtentičnosti kopije z izvirnikom v skladu z določbami Uredbe eIDAS.</w:t>
      </w:r>
    </w:p>
    <w:p w14:paraId="38AFAB75" w14:textId="77777777" w:rsidR="00E2124A" w:rsidRPr="00F966DD" w:rsidRDefault="00E2124A" w:rsidP="00E2124A">
      <w:pPr>
        <w:widowControl w:val="0"/>
        <w:spacing w:line="276" w:lineRule="auto"/>
        <w:ind w:left="284"/>
        <w:jc w:val="both"/>
        <w:rPr>
          <w:rFonts w:ascii="Century Gothic" w:hAnsi="Century Gothic"/>
          <w:sz w:val="22"/>
          <w:szCs w:val="22"/>
        </w:rPr>
      </w:pPr>
    </w:p>
    <w:p w14:paraId="40DD79E3" w14:textId="415936CB" w:rsidR="00E86603" w:rsidRPr="00F966DD" w:rsidRDefault="008846AD" w:rsidP="00381E9E">
      <w:pPr>
        <w:pStyle w:val="PODPODNASLOV"/>
        <w:widowControl w:val="0"/>
        <w:spacing w:line="276" w:lineRule="auto"/>
        <w:jc w:val="both"/>
        <w:rPr>
          <w:rFonts w:ascii="Century Gothic" w:hAnsi="Century Gothic"/>
          <w:sz w:val="22"/>
          <w:szCs w:val="22"/>
        </w:rPr>
      </w:pPr>
      <w:r>
        <w:rPr>
          <w:rFonts w:ascii="Century Gothic" w:hAnsi="Century Gothic"/>
          <w:sz w:val="22"/>
          <w:szCs w:val="22"/>
        </w:rPr>
        <w:t xml:space="preserve">JAVNO </w:t>
      </w:r>
      <w:r w:rsidR="00E86603" w:rsidRPr="00F966DD">
        <w:rPr>
          <w:rFonts w:ascii="Century Gothic" w:hAnsi="Century Gothic"/>
          <w:sz w:val="22"/>
          <w:szCs w:val="22"/>
        </w:rPr>
        <w:t>odpiranje ponudb</w:t>
      </w:r>
    </w:p>
    <w:p w14:paraId="0B99D6D4" w14:textId="77777777" w:rsidR="007C420D" w:rsidRPr="00F966DD" w:rsidRDefault="007C420D" w:rsidP="00381E9E">
      <w:pPr>
        <w:widowControl w:val="0"/>
        <w:tabs>
          <w:tab w:val="left" w:pos="284"/>
          <w:tab w:val="left" w:pos="567"/>
          <w:tab w:val="left" w:pos="851"/>
        </w:tabs>
        <w:spacing w:line="276" w:lineRule="auto"/>
        <w:ind w:left="284"/>
        <w:jc w:val="both"/>
        <w:rPr>
          <w:rFonts w:ascii="Century Gothic" w:eastAsiaTheme="minorEastAsia" w:hAnsi="Century Gothic"/>
          <w:b/>
          <w:sz w:val="22"/>
          <w:szCs w:val="22"/>
        </w:rPr>
      </w:pPr>
      <w:r w:rsidRPr="00F966DD">
        <w:rPr>
          <w:rFonts w:ascii="Century Gothic" w:eastAsiaTheme="minorEastAsia" w:hAnsi="Century Gothic"/>
          <w:b/>
          <w:sz w:val="22"/>
          <w:szCs w:val="22"/>
        </w:rPr>
        <w:t xml:space="preserve">Odpiranje ponudb bo potekalo v okviru informacijskega sistema »S-Procurement«. Rok odpiranja ponudb je določen v informacijskem sistemu »S-Procurement«. </w:t>
      </w:r>
    </w:p>
    <w:p w14:paraId="27D342EE" w14:textId="77777777" w:rsidR="007C420D" w:rsidRPr="00F966DD" w:rsidRDefault="007C420D" w:rsidP="00381E9E">
      <w:pPr>
        <w:widowControl w:val="0"/>
        <w:tabs>
          <w:tab w:val="left" w:pos="284"/>
          <w:tab w:val="left" w:pos="567"/>
          <w:tab w:val="left" w:pos="851"/>
        </w:tabs>
        <w:spacing w:line="276" w:lineRule="auto"/>
        <w:ind w:left="284"/>
        <w:jc w:val="both"/>
        <w:rPr>
          <w:rFonts w:ascii="Century Gothic" w:eastAsiaTheme="minorEastAsia" w:hAnsi="Century Gothic"/>
          <w:b/>
          <w:sz w:val="22"/>
          <w:szCs w:val="22"/>
        </w:rPr>
      </w:pPr>
    </w:p>
    <w:p w14:paraId="6EBB7BFA" w14:textId="77777777" w:rsidR="007C420D" w:rsidRPr="00F966DD" w:rsidRDefault="007C420D" w:rsidP="00381E9E">
      <w:pPr>
        <w:widowControl w:val="0"/>
        <w:tabs>
          <w:tab w:val="left" w:pos="284"/>
          <w:tab w:val="left" w:pos="567"/>
          <w:tab w:val="left" w:pos="851"/>
        </w:tabs>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Odpiranje bo potekalo tako, da bo naročnik ponudbe odprl v okviru informacijskega sistema »S-Procurement« po uri, ki je določena za javno odpiranje ponudb. V okviru odpiranja ponudb se ponudbe dešifrirajo in so podatki iz vsebine ponudb dostopni naročniku. Ponudnikom, ki so oddali ponudbe, bo posredovan zapisnik o odpiranju ponudb v okviru sistema »S-Procurement«. Na posredovano zahtevo naročniku lahko dostop do zapisnika o odpiranju ponudb zahtevajo tudi subjekti, ki niso oddali ponudbe.</w:t>
      </w:r>
    </w:p>
    <w:p w14:paraId="299005A8" w14:textId="77777777" w:rsidR="007C420D" w:rsidRPr="00F966DD" w:rsidRDefault="007C420D" w:rsidP="00381E9E">
      <w:pPr>
        <w:widowControl w:val="0"/>
        <w:spacing w:line="276" w:lineRule="auto"/>
        <w:ind w:left="284"/>
        <w:jc w:val="both"/>
        <w:rPr>
          <w:rFonts w:ascii="Century Gothic" w:hAnsi="Century Gothic"/>
          <w:sz w:val="22"/>
          <w:szCs w:val="22"/>
        </w:rPr>
      </w:pPr>
    </w:p>
    <w:p w14:paraId="1535BDCC" w14:textId="77777777" w:rsidR="007C420D" w:rsidRPr="00F966DD" w:rsidRDefault="007C420D" w:rsidP="00381E9E">
      <w:pPr>
        <w:pStyle w:val="PODPODNASLOV"/>
        <w:widowControl w:val="0"/>
        <w:spacing w:line="276" w:lineRule="auto"/>
        <w:ind w:left="284" w:firstLine="0"/>
        <w:rPr>
          <w:rFonts w:ascii="Century Gothic" w:hAnsi="Century Gothic"/>
          <w:sz w:val="22"/>
          <w:szCs w:val="22"/>
        </w:rPr>
      </w:pPr>
      <w:r w:rsidRPr="00F966DD">
        <w:rPr>
          <w:rFonts w:ascii="Century Gothic" w:hAnsi="Century Gothic"/>
          <w:sz w:val="22"/>
          <w:szCs w:val="22"/>
        </w:rPr>
        <w:t>STROŠKI PRIPRAVE PONUDBE IN RAVNANJA NAROČNIKA V PRIMERU POMANJKANJA ZAGOTOVLJENIH  SREDSTEV</w:t>
      </w:r>
    </w:p>
    <w:p w14:paraId="49BF04B0" w14:textId="77777777" w:rsidR="007C420D" w:rsidRPr="00F966DD" w:rsidRDefault="007C420D" w:rsidP="00381E9E">
      <w:pPr>
        <w:widowControl w:val="0"/>
        <w:spacing w:line="276" w:lineRule="auto"/>
        <w:ind w:left="284"/>
        <w:jc w:val="both"/>
        <w:rPr>
          <w:rFonts w:ascii="Century Gothic" w:hAnsi="Century Gothic"/>
          <w:sz w:val="22"/>
          <w:szCs w:val="22"/>
        </w:rPr>
      </w:pPr>
      <w:r w:rsidRPr="00F966DD">
        <w:rPr>
          <w:rFonts w:ascii="Century Gothic" w:hAnsi="Century Gothic"/>
          <w:sz w:val="22"/>
          <w:szCs w:val="22"/>
        </w:rPr>
        <w:t xml:space="preserve">Ponudniki prevzemajo vse stroške priprave in oddaje ponudbe, vključno s stroški finančnih zavarovanj in drugimi morebitnimi stroški, ki bi jim nastali v postopku izbire najugodnejšega ponudnika. Ponudnik z oddajo ponudbe pristajajo na način izvedbe javnega naročila, kot je opredeljen v dokumentaciji v zvezi z oddajo javnega naročila in v splošnih pogojih uporabe </w:t>
      </w:r>
      <w:r w:rsidRPr="00F966DD">
        <w:rPr>
          <w:rFonts w:ascii="Century Gothic" w:eastAsiaTheme="minorEastAsia" w:hAnsi="Century Gothic"/>
          <w:sz w:val="22"/>
          <w:szCs w:val="22"/>
        </w:rPr>
        <w:t xml:space="preserve">informacijskega sistema </w:t>
      </w:r>
      <w:r w:rsidRPr="00F966DD">
        <w:rPr>
          <w:rFonts w:ascii="Century Gothic" w:hAnsi="Century Gothic"/>
          <w:sz w:val="22"/>
          <w:szCs w:val="22"/>
        </w:rPr>
        <w:t xml:space="preserve">»S-Procurement«. </w:t>
      </w:r>
    </w:p>
    <w:p w14:paraId="4023BC03" w14:textId="77777777" w:rsidR="007C420D" w:rsidRPr="00F966DD" w:rsidRDefault="007C420D" w:rsidP="00381E9E">
      <w:pPr>
        <w:widowControl w:val="0"/>
        <w:spacing w:line="276" w:lineRule="auto"/>
        <w:ind w:left="284"/>
        <w:jc w:val="both"/>
        <w:rPr>
          <w:rFonts w:ascii="Century Gothic" w:hAnsi="Century Gothic"/>
          <w:sz w:val="22"/>
          <w:szCs w:val="22"/>
        </w:rPr>
      </w:pPr>
    </w:p>
    <w:p w14:paraId="35F0A465" w14:textId="77777777" w:rsidR="007C420D" w:rsidRPr="00F966DD" w:rsidRDefault="007C420D" w:rsidP="00381E9E">
      <w:pPr>
        <w:widowControl w:val="0"/>
        <w:spacing w:line="276" w:lineRule="auto"/>
        <w:ind w:left="284"/>
        <w:jc w:val="both"/>
        <w:rPr>
          <w:rFonts w:ascii="Century Gothic" w:hAnsi="Century Gothic"/>
          <w:sz w:val="22"/>
          <w:szCs w:val="22"/>
        </w:rPr>
      </w:pPr>
      <w:r w:rsidRPr="00F966DD">
        <w:rPr>
          <w:rFonts w:ascii="Century Gothic" w:hAnsi="Century Gothic"/>
          <w:sz w:val="22"/>
          <w:szCs w:val="22"/>
        </w:rPr>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w:t>
      </w:r>
      <w:r w:rsidRPr="00F966DD">
        <w:rPr>
          <w:rFonts w:ascii="Century Gothic" w:hAnsi="Century Gothic"/>
          <w:sz w:val="22"/>
          <w:szCs w:val="22"/>
        </w:rPr>
        <w:lastRenderedPageBreak/>
        <w:t xml:space="preserve">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p w14:paraId="6BDF8058" w14:textId="77777777" w:rsidR="00D2139A" w:rsidRPr="00F966DD" w:rsidRDefault="00D2139A" w:rsidP="00381E9E">
      <w:pPr>
        <w:widowControl w:val="0"/>
        <w:spacing w:line="276" w:lineRule="auto"/>
        <w:ind w:left="284"/>
        <w:jc w:val="both"/>
        <w:rPr>
          <w:rFonts w:ascii="Century Gothic" w:hAnsi="Century Gothic"/>
          <w:sz w:val="22"/>
          <w:szCs w:val="22"/>
        </w:rPr>
      </w:pPr>
    </w:p>
    <w:p w14:paraId="784B9F02" w14:textId="77777777" w:rsidR="00D2139A" w:rsidRPr="00F966DD" w:rsidRDefault="00D2139A" w:rsidP="00381E9E">
      <w:pPr>
        <w:pStyle w:val="PODPODNASLOV"/>
        <w:spacing w:line="276" w:lineRule="auto"/>
        <w:rPr>
          <w:rFonts w:ascii="Century Gothic" w:hAnsi="Century Gothic"/>
          <w:sz w:val="22"/>
          <w:szCs w:val="22"/>
        </w:rPr>
      </w:pPr>
      <w:r w:rsidRPr="00F966DD">
        <w:rPr>
          <w:rFonts w:ascii="Century Gothic" w:hAnsi="Century Gothic"/>
          <w:sz w:val="22"/>
          <w:szCs w:val="22"/>
        </w:rPr>
        <w:t>JEZIK PONUDBE</w:t>
      </w:r>
    </w:p>
    <w:p w14:paraId="0820176D"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Celotna ponudbena dokumentacija mora biti pripravljena v slovenskem jeziku, razen tehnične dokumentacije, ki je lahko podana v angleškem ali nemškem jeziku, pri čemer si naročnik pridržuje pravico od ponudnika zahtevati predložitev prevodov dokumentacije na stroške ponudnika.</w:t>
      </w:r>
    </w:p>
    <w:p w14:paraId="522F6246" w14:textId="77777777" w:rsidR="00D2139A" w:rsidRPr="00F966DD" w:rsidRDefault="00D2139A" w:rsidP="00381E9E">
      <w:pPr>
        <w:widowControl w:val="0"/>
        <w:tabs>
          <w:tab w:val="left" w:pos="284"/>
          <w:tab w:val="left" w:pos="567"/>
          <w:tab w:val="left" w:pos="851"/>
        </w:tabs>
        <w:spacing w:line="276" w:lineRule="auto"/>
        <w:ind w:firstLine="284"/>
        <w:jc w:val="both"/>
        <w:rPr>
          <w:rFonts w:ascii="Century Gothic" w:eastAsiaTheme="minorEastAsia" w:hAnsi="Century Gothic"/>
          <w:sz w:val="22"/>
          <w:szCs w:val="22"/>
        </w:rPr>
      </w:pPr>
    </w:p>
    <w:p w14:paraId="7EDA01AD" w14:textId="77777777" w:rsidR="00D2139A" w:rsidRPr="00F966DD" w:rsidRDefault="00D2139A" w:rsidP="00381E9E">
      <w:pPr>
        <w:pStyle w:val="PODPODNASLOV"/>
        <w:spacing w:line="276" w:lineRule="auto"/>
        <w:rPr>
          <w:rFonts w:ascii="Century Gothic" w:hAnsi="Century Gothic"/>
          <w:sz w:val="22"/>
          <w:szCs w:val="22"/>
        </w:rPr>
      </w:pPr>
      <w:r w:rsidRPr="00F966DD">
        <w:rPr>
          <w:rFonts w:ascii="Century Gothic" w:hAnsi="Century Gothic"/>
          <w:sz w:val="22"/>
          <w:szCs w:val="22"/>
        </w:rPr>
        <w:t>Predložitev skupne ponudbe več partnerjev</w:t>
      </w:r>
    </w:p>
    <w:p w14:paraId="4CE1E869" w14:textId="77777777" w:rsidR="00F966DD" w:rsidRPr="00F966DD" w:rsidRDefault="00F966DD" w:rsidP="00F966DD">
      <w:pPr>
        <w:widowControl w:val="0"/>
        <w:spacing w:line="276" w:lineRule="auto"/>
        <w:ind w:left="284"/>
        <w:jc w:val="both"/>
        <w:rPr>
          <w:rFonts w:ascii="Century Gothic" w:hAnsi="Century Gothic"/>
          <w:sz w:val="22"/>
          <w:szCs w:val="22"/>
        </w:rPr>
      </w:pPr>
      <w:r w:rsidRPr="00F966DD">
        <w:rPr>
          <w:rFonts w:ascii="Century Gothic" w:hAnsi="Century Gothic"/>
          <w:sz w:val="22"/>
          <w:szCs w:val="22"/>
        </w:rPr>
        <w:t xml:space="preserve">Skupina gospodarskih subjektov lahko odda skupno (partnersko) ponudbo. V takšnem primeru mora skupina v ponudbi predložiti </w:t>
      </w:r>
      <w:r w:rsidRPr="00F966DD">
        <w:rPr>
          <w:rFonts w:ascii="Century Gothic" w:hAnsi="Century Gothic"/>
          <w:b/>
          <w:bCs/>
          <w:sz w:val="22"/>
          <w:szCs w:val="22"/>
        </w:rPr>
        <w:t xml:space="preserve">pogodbo o skupni izvedbi (Partnerska pogodba) </w:t>
      </w:r>
      <w:r w:rsidRPr="00F966DD">
        <w:rPr>
          <w:rFonts w:ascii="Century Gothic" w:hAnsi="Century Gothic"/>
          <w:sz w:val="22"/>
          <w:szCs w:val="22"/>
        </w:rPr>
        <w:t xml:space="preserve">predmeta javnega razpisa, v kateri mora biti opredeljen: </w:t>
      </w:r>
    </w:p>
    <w:p w14:paraId="119DE7CD" w14:textId="77777777" w:rsidR="00F966DD" w:rsidRPr="00F966DD" w:rsidRDefault="00F966DD" w:rsidP="00654455">
      <w:pPr>
        <w:pStyle w:val="Odstavekseznama"/>
        <w:widowControl w:val="0"/>
        <w:numPr>
          <w:ilvl w:val="0"/>
          <w:numId w:val="12"/>
        </w:numPr>
        <w:spacing w:line="276" w:lineRule="auto"/>
        <w:jc w:val="both"/>
        <w:rPr>
          <w:rFonts w:ascii="Century Gothic" w:hAnsi="Century Gothic"/>
          <w:sz w:val="22"/>
          <w:szCs w:val="22"/>
        </w:rPr>
      </w:pPr>
      <w:r w:rsidRPr="00F966DD">
        <w:rPr>
          <w:rFonts w:ascii="Century Gothic" w:hAnsi="Century Gothic"/>
          <w:sz w:val="22"/>
          <w:szCs w:val="22"/>
        </w:rPr>
        <w:t xml:space="preserve">vodilni partner, ki je pooblaščen za podpis skupne ponudbe ter ostali partnerji ter njihovi deleži pri izvedbi posla </w:t>
      </w:r>
    </w:p>
    <w:p w14:paraId="71D26D46" w14:textId="77777777" w:rsidR="00F966DD" w:rsidRPr="00F966DD" w:rsidRDefault="00F966DD" w:rsidP="00654455">
      <w:pPr>
        <w:pStyle w:val="Odstavekseznama"/>
        <w:widowControl w:val="0"/>
        <w:numPr>
          <w:ilvl w:val="0"/>
          <w:numId w:val="12"/>
        </w:numPr>
        <w:spacing w:line="276" w:lineRule="auto"/>
        <w:jc w:val="both"/>
        <w:rPr>
          <w:rFonts w:ascii="Century Gothic" w:hAnsi="Century Gothic"/>
          <w:sz w:val="22"/>
          <w:szCs w:val="22"/>
        </w:rPr>
      </w:pPr>
      <w:r w:rsidRPr="00F966DD">
        <w:rPr>
          <w:rFonts w:ascii="Century Gothic" w:hAnsi="Century Gothic"/>
          <w:sz w:val="22"/>
          <w:szCs w:val="22"/>
        </w:rPr>
        <w:t xml:space="preserve">način obračunavanja in plačevanja izstavljenih računov </w:t>
      </w:r>
    </w:p>
    <w:p w14:paraId="30B71369" w14:textId="77777777" w:rsidR="00F966DD" w:rsidRPr="00F966DD" w:rsidRDefault="00F966DD" w:rsidP="00654455">
      <w:pPr>
        <w:pStyle w:val="Odstavekseznama"/>
        <w:widowControl w:val="0"/>
        <w:numPr>
          <w:ilvl w:val="0"/>
          <w:numId w:val="12"/>
        </w:numPr>
        <w:spacing w:line="276" w:lineRule="auto"/>
        <w:jc w:val="both"/>
        <w:rPr>
          <w:rFonts w:ascii="Century Gothic" w:hAnsi="Century Gothic"/>
          <w:sz w:val="22"/>
          <w:szCs w:val="22"/>
        </w:rPr>
      </w:pPr>
      <w:r w:rsidRPr="00F966DD">
        <w:rPr>
          <w:rFonts w:ascii="Century Gothic" w:hAnsi="Century Gothic"/>
          <w:sz w:val="22"/>
          <w:szCs w:val="22"/>
        </w:rPr>
        <w:t>da proti naročniku za celotno obveznost in za vsak njen del odgovarjajo vsi partnerji solidarno.</w:t>
      </w:r>
    </w:p>
    <w:p w14:paraId="7A707C15" w14:textId="77777777" w:rsidR="00F966DD" w:rsidRPr="00F966DD" w:rsidRDefault="00F966DD" w:rsidP="00F966DD">
      <w:pPr>
        <w:widowControl w:val="0"/>
        <w:spacing w:line="276" w:lineRule="auto"/>
        <w:ind w:left="284"/>
        <w:jc w:val="both"/>
        <w:rPr>
          <w:rFonts w:ascii="Century Gothic" w:hAnsi="Century Gothic"/>
          <w:sz w:val="22"/>
          <w:szCs w:val="22"/>
        </w:rPr>
      </w:pPr>
      <w:r w:rsidRPr="00F966DD">
        <w:rPr>
          <w:rFonts w:ascii="Century Gothic" w:hAnsi="Century Gothic"/>
          <w:sz w:val="22"/>
          <w:szCs w:val="22"/>
        </w:rPr>
        <w:t xml:space="preserve">Pogodba mora biti podpisana s strani vsakega partnerja. </w:t>
      </w:r>
    </w:p>
    <w:p w14:paraId="485522C5" w14:textId="77777777" w:rsidR="00F966DD" w:rsidRPr="00F966DD" w:rsidRDefault="00F966DD" w:rsidP="00F966DD">
      <w:pPr>
        <w:widowControl w:val="0"/>
        <w:spacing w:line="276" w:lineRule="auto"/>
        <w:ind w:left="284"/>
        <w:jc w:val="both"/>
        <w:rPr>
          <w:rFonts w:ascii="Century Gothic" w:hAnsi="Century Gothic"/>
          <w:sz w:val="22"/>
          <w:szCs w:val="22"/>
        </w:rPr>
      </w:pPr>
    </w:p>
    <w:p w14:paraId="0523C433" w14:textId="77777777" w:rsidR="00F966DD" w:rsidRPr="00F966DD" w:rsidRDefault="00F966DD" w:rsidP="00F966DD">
      <w:pPr>
        <w:widowControl w:val="0"/>
        <w:spacing w:line="276" w:lineRule="auto"/>
        <w:ind w:left="284"/>
        <w:jc w:val="both"/>
        <w:rPr>
          <w:rFonts w:ascii="Century Gothic" w:hAnsi="Century Gothic"/>
          <w:sz w:val="22"/>
          <w:szCs w:val="22"/>
        </w:rPr>
      </w:pPr>
      <w:r w:rsidRPr="00F966DD">
        <w:rPr>
          <w:rFonts w:ascii="Century Gothic" w:hAnsi="Century Gothic"/>
          <w:sz w:val="22"/>
          <w:szCs w:val="22"/>
        </w:rPr>
        <w:t>V nadaljevanju teh navodil je določeno, ali mora v primeru skupne ponudbe posamezen pogoj izpolnjevati vsak izmed partnerjev ali pa morajo pogoj izpolnjevati vsi partnerji skupaj. V primeru, kadar je za posamezni pogoj zahtevano, da le-tega izpolnjuje vsak izmed partnerjev,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482A89D4" w14:textId="77777777" w:rsidR="00F966DD" w:rsidRPr="00F966DD" w:rsidRDefault="00F966DD" w:rsidP="00F966DD">
      <w:pPr>
        <w:widowControl w:val="0"/>
        <w:spacing w:line="276" w:lineRule="auto"/>
        <w:jc w:val="both"/>
        <w:rPr>
          <w:rFonts w:ascii="Century Gothic" w:hAnsi="Century Gothic"/>
          <w:sz w:val="22"/>
          <w:szCs w:val="22"/>
        </w:rPr>
      </w:pPr>
    </w:p>
    <w:p w14:paraId="22F677CA" w14:textId="77777777" w:rsidR="00F966DD" w:rsidRPr="00F966DD" w:rsidRDefault="00F966DD" w:rsidP="00F966DD">
      <w:pPr>
        <w:widowControl w:val="0"/>
        <w:spacing w:line="276" w:lineRule="auto"/>
        <w:ind w:left="284"/>
        <w:jc w:val="both"/>
        <w:rPr>
          <w:rFonts w:ascii="Century Gothic" w:hAnsi="Century Gothic"/>
          <w:sz w:val="22"/>
          <w:szCs w:val="22"/>
        </w:rPr>
      </w:pPr>
      <w:r w:rsidRPr="00F966DD">
        <w:rPr>
          <w:rFonts w:ascii="Century Gothic" w:hAnsi="Century Gothic"/>
          <w:b/>
          <w:bCs/>
          <w:sz w:val="22"/>
          <w:szCs w:val="22"/>
        </w:rPr>
        <w:t>VODILNI PARTNER</w:t>
      </w:r>
      <w:r w:rsidRPr="00F966DD">
        <w:rPr>
          <w:rFonts w:ascii="Century Gothic" w:hAnsi="Century Gothic"/>
          <w:sz w:val="22"/>
          <w:szCs w:val="22"/>
        </w:rPr>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 Vodilni partner je pooblaščen za podpis skupne ponudbe s strani partnerjev in podajo izjav o soglašanju in strinjanju z naročnikovimi zahtevami.</w:t>
      </w:r>
    </w:p>
    <w:p w14:paraId="645E37D4" w14:textId="77777777" w:rsidR="00F966DD" w:rsidRPr="00F966DD" w:rsidRDefault="00F966DD" w:rsidP="00F966DD">
      <w:pPr>
        <w:widowControl w:val="0"/>
        <w:spacing w:line="276" w:lineRule="auto"/>
        <w:ind w:left="284"/>
        <w:jc w:val="both"/>
        <w:rPr>
          <w:rFonts w:ascii="Century Gothic" w:hAnsi="Century Gothic"/>
          <w:sz w:val="22"/>
          <w:szCs w:val="22"/>
        </w:rPr>
      </w:pPr>
    </w:p>
    <w:p w14:paraId="0D90A9BE" w14:textId="77777777" w:rsidR="00F966DD" w:rsidRPr="00F966DD" w:rsidRDefault="00F966DD" w:rsidP="00F966DD">
      <w:pPr>
        <w:widowControl w:val="0"/>
        <w:spacing w:line="276" w:lineRule="auto"/>
        <w:ind w:left="284"/>
        <w:jc w:val="both"/>
        <w:rPr>
          <w:rFonts w:ascii="Century Gothic" w:hAnsi="Century Gothic"/>
          <w:sz w:val="22"/>
          <w:szCs w:val="22"/>
        </w:rPr>
      </w:pPr>
      <w:r w:rsidRPr="00F966DD">
        <w:rPr>
          <w:rFonts w:ascii="Century Gothic" w:hAnsi="Century Gothic"/>
          <w:b/>
          <w:bCs/>
          <w:sz w:val="22"/>
          <w:szCs w:val="22"/>
        </w:rPr>
        <w:t>PARTNERJI</w:t>
      </w:r>
      <w:r w:rsidRPr="00F966DD">
        <w:rPr>
          <w:rFonts w:ascii="Century Gothic" w:hAnsi="Century Gothic"/>
          <w:b/>
          <w:sz w:val="22"/>
          <w:szCs w:val="22"/>
        </w:rPr>
        <w:t>,</w:t>
      </w:r>
      <w:r w:rsidRPr="00F966DD">
        <w:rPr>
          <w:rFonts w:ascii="Century Gothic" w:hAnsi="Century Gothic"/>
          <w:sz w:val="22"/>
          <w:szCs w:val="22"/>
        </w:rPr>
        <w:t xml:space="preserve"> ki niso hkrati vodilni partner, so gospodarski subjekti, ki v primeru pridobitve posla, obveznosti iz posla izvajajo posredno preko navodil vodilnega partnerja, razen v kolikor se partnerji v partnerski pogodbi ne dogovorijo drugače.</w:t>
      </w:r>
    </w:p>
    <w:p w14:paraId="4960C10D" w14:textId="77777777" w:rsidR="002246CE" w:rsidRPr="00F966DD" w:rsidRDefault="002246CE" w:rsidP="00381E9E">
      <w:pPr>
        <w:pStyle w:val="PODPODNASLOV"/>
        <w:numPr>
          <w:ilvl w:val="0"/>
          <w:numId w:val="0"/>
        </w:numPr>
        <w:tabs>
          <w:tab w:val="clear" w:pos="284"/>
          <w:tab w:val="clear" w:pos="567"/>
          <w:tab w:val="clear" w:pos="851"/>
        </w:tabs>
        <w:spacing w:after="0" w:line="276" w:lineRule="auto"/>
        <w:jc w:val="both"/>
        <w:rPr>
          <w:rFonts w:ascii="Century Gothic" w:hAnsi="Century Gothic"/>
          <w:caps w:val="0"/>
          <w:color w:val="auto"/>
          <w:sz w:val="22"/>
          <w:szCs w:val="22"/>
        </w:rPr>
      </w:pPr>
    </w:p>
    <w:p w14:paraId="63DECCC7" w14:textId="77777777" w:rsidR="00A5055F" w:rsidRPr="00B934D4" w:rsidRDefault="00A5055F" w:rsidP="00A5055F">
      <w:pPr>
        <w:pStyle w:val="PODPODNASLOV"/>
        <w:keepNext/>
        <w:keepLines/>
        <w:tabs>
          <w:tab w:val="clear" w:pos="284"/>
          <w:tab w:val="clear" w:pos="567"/>
          <w:tab w:val="clear" w:pos="851"/>
        </w:tabs>
        <w:spacing w:after="0" w:line="276" w:lineRule="auto"/>
        <w:ind w:left="0" w:firstLine="0"/>
        <w:jc w:val="both"/>
        <w:rPr>
          <w:rFonts w:ascii="Century Gothic" w:hAnsi="Century Gothic"/>
          <w:sz w:val="22"/>
          <w:szCs w:val="22"/>
        </w:rPr>
      </w:pPr>
      <w:r w:rsidRPr="00B934D4">
        <w:rPr>
          <w:rFonts w:ascii="Century Gothic" w:hAnsi="Century Gothic"/>
          <w:sz w:val="22"/>
          <w:szCs w:val="22"/>
        </w:rPr>
        <w:lastRenderedPageBreak/>
        <w:t>Predložitev ponudbe s podizvajalci</w:t>
      </w:r>
    </w:p>
    <w:p w14:paraId="7562D2FE" w14:textId="77777777" w:rsidR="00A5055F" w:rsidRPr="00B934D4" w:rsidRDefault="00A5055F" w:rsidP="00A5055F">
      <w:pPr>
        <w:keepNext/>
        <w:keepLines/>
        <w:spacing w:line="276" w:lineRule="auto"/>
        <w:ind w:left="284"/>
        <w:jc w:val="both"/>
        <w:rPr>
          <w:rFonts w:ascii="Century Gothic" w:hAnsi="Century Gothic"/>
          <w:sz w:val="22"/>
          <w:szCs w:val="22"/>
        </w:rPr>
      </w:pPr>
      <w:r w:rsidRPr="00B934D4">
        <w:rPr>
          <w:rFonts w:ascii="Century Gothic" w:hAnsi="Century Gothic"/>
          <w:sz w:val="22"/>
          <w:szCs w:val="22"/>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6B455F45" w14:textId="77777777" w:rsidR="00A5055F" w:rsidRPr="00B934D4" w:rsidRDefault="00A5055F" w:rsidP="00A5055F">
      <w:pPr>
        <w:keepNext/>
        <w:keepLines/>
        <w:spacing w:line="276" w:lineRule="auto"/>
        <w:ind w:left="284"/>
        <w:jc w:val="both"/>
        <w:rPr>
          <w:rFonts w:ascii="Century Gothic" w:hAnsi="Century Gothic"/>
          <w:sz w:val="22"/>
          <w:szCs w:val="22"/>
        </w:rPr>
      </w:pPr>
    </w:p>
    <w:p w14:paraId="5F64C3CA" w14:textId="77777777" w:rsidR="00A5055F" w:rsidRPr="00B934D4" w:rsidRDefault="00A5055F" w:rsidP="00A5055F">
      <w:pPr>
        <w:keepNext/>
        <w:keepLines/>
        <w:spacing w:line="276" w:lineRule="auto"/>
        <w:ind w:left="284"/>
        <w:jc w:val="both"/>
        <w:rPr>
          <w:rFonts w:ascii="Century Gothic" w:hAnsi="Century Gothic"/>
          <w:sz w:val="22"/>
          <w:szCs w:val="22"/>
        </w:rPr>
      </w:pPr>
      <w:r w:rsidRPr="00B934D4">
        <w:rPr>
          <w:rFonts w:ascii="Century Gothic" w:hAnsi="Century Gothic"/>
          <w:sz w:val="22"/>
          <w:szCs w:val="22"/>
        </w:rPr>
        <w:t>Če bo ponudnik izvajal javno naročilo s podizvajalci, mora v ponudbi:</w:t>
      </w:r>
    </w:p>
    <w:p w14:paraId="37B8019D" w14:textId="77777777" w:rsidR="00A5055F" w:rsidRPr="00B934D4" w:rsidRDefault="00A5055F" w:rsidP="00654455">
      <w:pPr>
        <w:pStyle w:val="Odstavekseznama"/>
        <w:keepNext/>
        <w:keepLines/>
        <w:numPr>
          <w:ilvl w:val="0"/>
          <w:numId w:val="15"/>
        </w:numPr>
        <w:spacing w:line="276" w:lineRule="auto"/>
        <w:jc w:val="both"/>
        <w:rPr>
          <w:rFonts w:ascii="Century Gothic" w:hAnsi="Century Gothic"/>
          <w:sz w:val="22"/>
          <w:szCs w:val="22"/>
        </w:rPr>
      </w:pPr>
      <w:r w:rsidRPr="00B934D4">
        <w:rPr>
          <w:rFonts w:ascii="Century Gothic" w:hAnsi="Century Gothic"/>
          <w:sz w:val="22"/>
          <w:szCs w:val="22"/>
        </w:rPr>
        <w:t xml:space="preserve">navesti vse podizvajalce, njihove kontaktne podatke, zakonite zastopnike ter vsak del javnega naročila, ki ga namerava oddati v podizvajanje na obrazcu </w:t>
      </w:r>
      <w:r w:rsidRPr="00B934D4">
        <w:rPr>
          <w:rFonts w:ascii="Century Gothic" w:hAnsi="Century Gothic"/>
          <w:b/>
          <w:bCs/>
          <w:sz w:val="22"/>
          <w:szCs w:val="22"/>
        </w:rPr>
        <w:t>OBR-Izjava,</w:t>
      </w:r>
    </w:p>
    <w:p w14:paraId="2922A6B9" w14:textId="77777777" w:rsidR="00A5055F" w:rsidRPr="00B934D4" w:rsidRDefault="00A5055F" w:rsidP="00654455">
      <w:pPr>
        <w:pStyle w:val="Odstavekseznama"/>
        <w:keepNext/>
        <w:keepLines/>
        <w:numPr>
          <w:ilvl w:val="0"/>
          <w:numId w:val="15"/>
        </w:numPr>
        <w:spacing w:line="276" w:lineRule="auto"/>
        <w:jc w:val="both"/>
        <w:rPr>
          <w:rFonts w:ascii="Century Gothic" w:hAnsi="Century Gothic"/>
          <w:sz w:val="22"/>
          <w:szCs w:val="22"/>
        </w:rPr>
      </w:pPr>
      <w:r w:rsidRPr="00B934D4">
        <w:rPr>
          <w:rFonts w:ascii="Century Gothic" w:hAnsi="Century Gothic"/>
          <w:sz w:val="22"/>
          <w:szCs w:val="22"/>
        </w:rPr>
        <w:t xml:space="preserve">predložiti </w:t>
      </w:r>
      <w:r>
        <w:rPr>
          <w:rFonts w:ascii="Century Gothic" w:hAnsi="Century Gothic"/>
          <w:b/>
          <w:bCs/>
          <w:sz w:val="22"/>
          <w:szCs w:val="22"/>
        </w:rPr>
        <w:t xml:space="preserve">ESPD obrazce </w:t>
      </w:r>
      <w:r>
        <w:rPr>
          <w:rFonts w:ascii="Century Gothic" w:hAnsi="Century Gothic"/>
          <w:sz w:val="22"/>
          <w:szCs w:val="22"/>
        </w:rPr>
        <w:t>podizvajalcev;</w:t>
      </w:r>
    </w:p>
    <w:p w14:paraId="3162D402" w14:textId="059DA51A" w:rsidR="00A5055F" w:rsidRPr="00B934D4" w:rsidRDefault="00A5055F" w:rsidP="00654455">
      <w:pPr>
        <w:pStyle w:val="Odstavekseznama"/>
        <w:keepNext/>
        <w:keepLines/>
        <w:numPr>
          <w:ilvl w:val="0"/>
          <w:numId w:val="15"/>
        </w:numPr>
        <w:spacing w:line="276" w:lineRule="auto"/>
        <w:jc w:val="both"/>
        <w:rPr>
          <w:rFonts w:ascii="Century Gothic" w:hAnsi="Century Gothic"/>
          <w:sz w:val="22"/>
          <w:szCs w:val="22"/>
        </w:rPr>
      </w:pPr>
      <w:r w:rsidRPr="00B934D4">
        <w:rPr>
          <w:rFonts w:ascii="Century Gothic" w:hAnsi="Century Gothic"/>
          <w:sz w:val="22"/>
          <w:szCs w:val="22"/>
        </w:rPr>
        <w:t xml:space="preserve">v kolikor podizvajalec zahteva neposredna plačila, predložiti obrazec </w:t>
      </w:r>
      <w:r w:rsidRPr="00B934D4">
        <w:rPr>
          <w:rFonts w:ascii="Century Gothic" w:hAnsi="Century Gothic"/>
          <w:b/>
          <w:bCs/>
          <w:sz w:val="22"/>
          <w:szCs w:val="22"/>
        </w:rPr>
        <w:t>OBR-Izjava podizvajalca</w:t>
      </w:r>
      <w:r w:rsidRPr="00B934D4">
        <w:rPr>
          <w:rFonts w:ascii="Century Gothic" w:hAnsi="Century Gothic"/>
          <w:sz w:val="22"/>
          <w:szCs w:val="22"/>
        </w:rPr>
        <w:t xml:space="preserve"> ter </w:t>
      </w:r>
      <w:r w:rsidRPr="00B934D4">
        <w:rPr>
          <w:rFonts w:ascii="Century Gothic" w:hAnsi="Century Gothic"/>
          <w:b/>
          <w:bCs/>
          <w:sz w:val="22"/>
          <w:szCs w:val="22"/>
        </w:rPr>
        <w:t>OBR-Udeležba.</w:t>
      </w:r>
    </w:p>
    <w:p w14:paraId="376C3189" w14:textId="77777777" w:rsidR="00A5055F" w:rsidRPr="00B934D4" w:rsidRDefault="00A5055F" w:rsidP="00A5055F">
      <w:pPr>
        <w:keepNext/>
        <w:keepLines/>
        <w:spacing w:line="276" w:lineRule="auto"/>
        <w:ind w:left="284"/>
        <w:jc w:val="both"/>
        <w:rPr>
          <w:rFonts w:ascii="Century Gothic" w:hAnsi="Century Gothic"/>
          <w:sz w:val="22"/>
          <w:szCs w:val="22"/>
        </w:rPr>
      </w:pPr>
    </w:p>
    <w:p w14:paraId="4CB52252" w14:textId="77777777" w:rsidR="00A5055F" w:rsidRPr="00B934D4" w:rsidRDefault="00A5055F" w:rsidP="00A5055F">
      <w:pPr>
        <w:keepNext/>
        <w:keepLines/>
        <w:spacing w:line="276" w:lineRule="auto"/>
        <w:ind w:left="284"/>
        <w:jc w:val="both"/>
        <w:rPr>
          <w:rFonts w:ascii="Century Gothic" w:hAnsi="Century Gothic"/>
          <w:sz w:val="22"/>
          <w:szCs w:val="22"/>
        </w:rPr>
      </w:pPr>
      <w:r w:rsidRPr="00B934D4">
        <w:rPr>
          <w:rFonts w:ascii="Century Gothic" w:hAnsi="Century Gothic"/>
          <w:sz w:val="22"/>
          <w:szCs w:val="22"/>
        </w:rPr>
        <w:t xml:space="preserve">Roki plačil glavnemu izvajalcu in njegovim podizvajalcem, če ti zahtevajo neposredna plačila, so enaki. </w:t>
      </w:r>
    </w:p>
    <w:p w14:paraId="2833BCCD" w14:textId="77777777" w:rsidR="00A5055F" w:rsidRDefault="00A5055F" w:rsidP="00A5055F">
      <w:pPr>
        <w:pStyle w:val="PODPODNASLOV"/>
        <w:numPr>
          <w:ilvl w:val="0"/>
          <w:numId w:val="0"/>
        </w:numPr>
        <w:spacing w:line="276" w:lineRule="auto"/>
        <w:ind w:left="284"/>
        <w:rPr>
          <w:rFonts w:ascii="Century Gothic" w:hAnsi="Century Gothic"/>
          <w:sz w:val="22"/>
          <w:szCs w:val="22"/>
        </w:rPr>
      </w:pPr>
    </w:p>
    <w:p w14:paraId="1FDADE06" w14:textId="0D950028" w:rsidR="002246CE" w:rsidRPr="00F966DD" w:rsidRDefault="002246CE" w:rsidP="00381E9E">
      <w:pPr>
        <w:pStyle w:val="PODPODNASLOV"/>
        <w:spacing w:line="276" w:lineRule="auto"/>
        <w:ind w:left="284" w:firstLine="0"/>
        <w:rPr>
          <w:rFonts w:ascii="Century Gothic" w:hAnsi="Century Gothic"/>
          <w:sz w:val="22"/>
          <w:szCs w:val="22"/>
        </w:rPr>
      </w:pPr>
      <w:r w:rsidRPr="00F966DD">
        <w:rPr>
          <w:rFonts w:ascii="Century Gothic" w:hAnsi="Century Gothic"/>
          <w:sz w:val="22"/>
          <w:szCs w:val="22"/>
        </w:rPr>
        <w:t>PREDLOŽITEV ESPD OBRAZCA IN PONUDBE PONUDNIKOV S SEDEŽEM IZVEN REPUBLIKE SLOVENIJE</w:t>
      </w:r>
    </w:p>
    <w:p w14:paraId="2A845EE7" w14:textId="77777777" w:rsidR="002246CE" w:rsidRPr="00F966DD" w:rsidRDefault="002246CE" w:rsidP="00381E9E">
      <w:pPr>
        <w:spacing w:line="276" w:lineRule="auto"/>
        <w:ind w:left="280" w:right="20"/>
        <w:rPr>
          <w:rFonts w:ascii="Century Gothic" w:eastAsia="Trebuchet MS" w:hAnsi="Century Gothic"/>
          <w:sz w:val="22"/>
          <w:szCs w:val="22"/>
        </w:rPr>
      </w:pPr>
      <w:r w:rsidRPr="00F966DD">
        <w:rPr>
          <w:rFonts w:ascii="Century Gothic" w:hAnsi="Century Gothic"/>
          <w:sz w:val="22"/>
          <w:szCs w:val="22"/>
        </w:rPr>
        <w:t>Naročnik od ponudnikov zahteva, da predložijo ESPD obrazec, ki vključuje posodobljeno lastno izjavo, kot</w:t>
      </w:r>
      <w:r w:rsidRPr="00F966DD">
        <w:rPr>
          <w:rFonts w:ascii="Century Gothic" w:eastAsia="Trebuchet MS" w:hAnsi="Century Gothic"/>
          <w:sz w:val="22"/>
          <w:szCs w:val="22"/>
        </w:rPr>
        <w:t xml:space="preserve"> predhodni dokaz, da določen gospodarski subjekt:</w:t>
      </w:r>
    </w:p>
    <w:p w14:paraId="33398BC6" w14:textId="77777777" w:rsidR="002246CE" w:rsidRPr="00F966DD" w:rsidRDefault="002246CE" w:rsidP="00654455">
      <w:pPr>
        <w:numPr>
          <w:ilvl w:val="0"/>
          <w:numId w:val="11"/>
        </w:numPr>
        <w:tabs>
          <w:tab w:val="left" w:pos="1000"/>
        </w:tabs>
        <w:spacing w:line="276" w:lineRule="auto"/>
        <w:ind w:left="1000" w:right="20" w:hanging="362"/>
        <w:jc w:val="both"/>
        <w:rPr>
          <w:rFonts w:ascii="Century Gothic" w:eastAsia="Trebuchet MS" w:hAnsi="Century Gothic"/>
          <w:sz w:val="22"/>
          <w:szCs w:val="22"/>
        </w:rPr>
      </w:pPr>
      <w:r w:rsidRPr="00F966DD">
        <w:rPr>
          <w:rFonts w:ascii="Century Gothic" w:eastAsia="Trebuchet MS" w:hAnsi="Century Gothic"/>
          <w:sz w:val="22"/>
          <w:szCs w:val="22"/>
        </w:rPr>
        <w:t>ni v enem od položajev iz 75. člena ZJN-3, zaradi katerega so ali bi lahko bili gospodarski subjekti izključeni iz sodelovanja v postopku javnega naročanja;</w:t>
      </w:r>
    </w:p>
    <w:p w14:paraId="41B40C30" w14:textId="77777777" w:rsidR="002246CE" w:rsidRPr="00F966DD" w:rsidRDefault="002246CE" w:rsidP="00654455">
      <w:pPr>
        <w:numPr>
          <w:ilvl w:val="0"/>
          <w:numId w:val="11"/>
        </w:numPr>
        <w:tabs>
          <w:tab w:val="left" w:pos="1000"/>
        </w:tabs>
        <w:spacing w:line="276" w:lineRule="auto"/>
        <w:ind w:left="1000" w:hanging="362"/>
        <w:jc w:val="both"/>
        <w:rPr>
          <w:rFonts w:ascii="Century Gothic" w:eastAsia="Trebuchet MS" w:hAnsi="Century Gothic"/>
          <w:sz w:val="22"/>
          <w:szCs w:val="22"/>
        </w:rPr>
      </w:pPr>
      <w:r w:rsidRPr="00F966DD">
        <w:rPr>
          <w:rFonts w:ascii="Century Gothic" w:eastAsia="Trebuchet MS" w:hAnsi="Century Gothic"/>
          <w:sz w:val="22"/>
          <w:szCs w:val="22"/>
        </w:rPr>
        <w:t>izpolnjuje ustrezne pogoje za sodelovanje, določene s to razpisno dokumentacijo in v skladu s 76. členom ZJN-3.</w:t>
      </w:r>
    </w:p>
    <w:p w14:paraId="33445E70" w14:textId="77777777" w:rsidR="002246CE" w:rsidRPr="00F966DD" w:rsidRDefault="002246CE" w:rsidP="00381E9E">
      <w:pPr>
        <w:spacing w:line="276" w:lineRule="auto"/>
        <w:rPr>
          <w:rFonts w:ascii="Century Gothic" w:hAnsi="Century Gothic"/>
          <w:sz w:val="22"/>
          <w:szCs w:val="22"/>
        </w:rPr>
      </w:pPr>
    </w:p>
    <w:p w14:paraId="60E7AFB9" w14:textId="77777777" w:rsidR="002246CE" w:rsidRPr="00F966DD" w:rsidRDefault="002246CE" w:rsidP="00381E9E">
      <w:pPr>
        <w:spacing w:line="276" w:lineRule="auto"/>
        <w:ind w:left="280"/>
        <w:jc w:val="both"/>
        <w:rPr>
          <w:rFonts w:ascii="Century Gothic" w:eastAsia="Trebuchet MS" w:hAnsi="Century Gothic"/>
          <w:sz w:val="22"/>
          <w:szCs w:val="22"/>
        </w:rPr>
      </w:pPr>
      <w:r w:rsidRPr="00F966DD">
        <w:rPr>
          <w:rFonts w:ascii="Century Gothic" w:eastAsia="Trebuchet MS" w:hAnsi="Century Gothic"/>
          <w:sz w:val="22"/>
          <w:szCs w:val="22"/>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334D3F86" w14:textId="77777777" w:rsidR="002246CE" w:rsidRPr="00F966DD" w:rsidRDefault="002246CE" w:rsidP="00381E9E">
      <w:pPr>
        <w:spacing w:line="276" w:lineRule="auto"/>
        <w:rPr>
          <w:rFonts w:ascii="Century Gothic" w:hAnsi="Century Gothic"/>
          <w:sz w:val="22"/>
          <w:szCs w:val="22"/>
        </w:rPr>
      </w:pPr>
    </w:p>
    <w:p w14:paraId="358AC010" w14:textId="77777777" w:rsidR="002246CE" w:rsidRPr="00F966DD" w:rsidRDefault="002246CE" w:rsidP="00381E9E">
      <w:pPr>
        <w:spacing w:line="276" w:lineRule="auto"/>
        <w:ind w:left="280"/>
        <w:jc w:val="both"/>
        <w:rPr>
          <w:rFonts w:ascii="Century Gothic" w:eastAsia="Trebuchet MS" w:hAnsi="Century Gothic"/>
          <w:sz w:val="22"/>
          <w:szCs w:val="22"/>
        </w:rPr>
      </w:pPr>
      <w:r w:rsidRPr="00F966DD">
        <w:rPr>
          <w:rFonts w:ascii="Century Gothic" w:eastAsia="Trebuchet MS" w:hAnsi="Century Gothic"/>
          <w:sz w:val="22"/>
          <w:szCs w:val="22"/>
        </w:rPr>
        <w:t>V primeru, če država, v kateri ima ponudnik svoj sedež, ne izdaja kakšnega izmed zahtevanih dokumentov, lahko ponudnik predloži zapriseženo lastno izjavo s katero potrdi izpolnjevanje postavljenega pogoja ali ESPD obrazec.</w:t>
      </w:r>
    </w:p>
    <w:p w14:paraId="26F6EB1F" w14:textId="77777777" w:rsidR="002246CE" w:rsidRPr="00F966DD" w:rsidRDefault="002246CE" w:rsidP="00381E9E">
      <w:pPr>
        <w:spacing w:line="276" w:lineRule="auto"/>
        <w:ind w:left="280"/>
        <w:jc w:val="both"/>
        <w:rPr>
          <w:rFonts w:ascii="Century Gothic" w:eastAsia="Trebuchet MS" w:hAnsi="Century Gothic"/>
          <w:sz w:val="22"/>
          <w:szCs w:val="22"/>
        </w:rPr>
      </w:pPr>
    </w:p>
    <w:p w14:paraId="69A6DEC6" w14:textId="16DACD9B" w:rsidR="002246CE" w:rsidRPr="00F966DD" w:rsidRDefault="002246CE" w:rsidP="00381E9E">
      <w:pPr>
        <w:spacing w:line="276" w:lineRule="auto"/>
        <w:ind w:left="284"/>
        <w:jc w:val="both"/>
        <w:rPr>
          <w:rFonts w:ascii="Century Gothic" w:hAnsi="Century Gothic"/>
          <w:sz w:val="22"/>
          <w:szCs w:val="22"/>
        </w:rPr>
      </w:pPr>
      <w:r w:rsidRPr="00F966DD">
        <w:rPr>
          <w:rFonts w:ascii="Century Gothic" w:hAnsi="Century Gothic"/>
          <w:sz w:val="22"/>
          <w:szCs w:val="22"/>
        </w:rPr>
        <w:t>Ponudnik mora ponudbeni dokumentaciji predložiti ESPD obrazec (svoj lastni</w:t>
      </w:r>
      <w:r w:rsidR="00731E24">
        <w:rPr>
          <w:rFonts w:ascii="Century Gothic" w:hAnsi="Century Gothic"/>
          <w:sz w:val="22"/>
          <w:szCs w:val="22"/>
        </w:rPr>
        <w:t xml:space="preserve"> in</w:t>
      </w:r>
      <w:r w:rsidRPr="00F966DD">
        <w:rPr>
          <w:rFonts w:ascii="Century Gothic" w:hAnsi="Century Gothic"/>
          <w:sz w:val="22"/>
          <w:szCs w:val="22"/>
        </w:rPr>
        <w:t xml:space="preserve"> za vsakega partnerja) podpisanega na način:</w:t>
      </w:r>
    </w:p>
    <w:p w14:paraId="41BD3BF4" w14:textId="77777777" w:rsidR="002246CE" w:rsidRPr="00F966DD" w:rsidRDefault="002246CE" w:rsidP="00654455">
      <w:pPr>
        <w:pStyle w:val="Odstavekseznama"/>
        <w:numPr>
          <w:ilvl w:val="0"/>
          <w:numId w:val="8"/>
        </w:numPr>
        <w:spacing w:line="276" w:lineRule="auto"/>
        <w:jc w:val="both"/>
        <w:rPr>
          <w:rFonts w:ascii="Century Gothic" w:hAnsi="Century Gothic"/>
          <w:sz w:val="22"/>
          <w:szCs w:val="22"/>
        </w:rPr>
      </w:pPr>
      <w:r w:rsidRPr="00F966DD">
        <w:rPr>
          <w:rFonts w:ascii="Century Gothic" w:hAnsi="Century Gothic"/>
          <w:b/>
          <w:sz w:val="22"/>
          <w:szCs w:val="22"/>
        </w:rPr>
        <w:t xml:space="preserve">lastnoročno podpisan - </w:t>
      </w:r>
      <w:r w:rsidRPr="00F966DD">
        <w:rPr>
          <w:rFonts w:ascii="Century Gothic" w:hAnsi="Century Gothic"/>
          <w:sz w:val="22"/>
          <w:szCs w:val="22"/>
        </w:rPr>
        <w:t>gospodarski subjekt natisne izpolnjen ESPD obrazec ter lastnoročno podpisanega predloži ponudbeni dokumentaciji v pdf ali drugi obliki;</w:t>
      </w:r>
    </w:p>
    <w:p w14:paraId="13B1DA4F" w14:textId="3D289D05" w:rsidR="002246CE" w:rsidRPr="00F966DD" w:rsidRDefault="002246CE" w:rsidP="00654455">
      <w:pPr>
        <w:pStyle w:val="Odstavekseznama"/>
        <w:numPr>
          <w:ilvl w:val="0"/>
          <w:numId w:val="8"/>
        </w:numPr>
        <w:spacing w:line="276" w:lineRule="auto"/>
        <w:jc w:val="both"/>
        <w:rPr>
          <w:rFonts w:ascii="Century Gothic" w:hAnsi="Century Gothic"/>
          <w:sz w:val="22"/>
          <w:szCs w:val="22"/>
        </w:rPr>
      </w:pPr>
      <w:r w:rsidRPr="00F966DD">
        <w:rPr>
          <w:rFonts w:ascii="Century Gothic" w:hAnsi="Century Gothic"/>
          <w:b/>
          <w:sz w:val="22"/>
          <w:szCs w:val="22"/>
        </w:rPr>
        <w:t xml:space="preserve">elektronsko podpisan XML - </w:t>
      </w:r>
      <w:r w:rsidRPr="00F966DD">
        <w:rPr>
          <w:rFonts w:ascii="Century Gothic" w:hAnsi="Century Gothic"/>
          <w:sz w:val="22"/>
          <w:szCs w:val="22"/>
        </w:rPr>
        <w:t xml:space="preserve">gospodarski subjekt v okviru izpolnjevanja ESPD obrazca na spletni strani </w:t>
      </w:r>
      <w:hyperlink r:id="rId9" w:history="1">
        <w:r w:rsidR="00585F05" w:rsidRPr="00880510">
          <w:rPr>
            <w:rStyle w:val="Hiperpovezava"/>
            <w:rFonts w:ascii="Century Gothic" w:hAnsi="Century Gothic"/>
            <w:sz w:val="22"/>
            <w:szCs w:val="22"/>
          </w:rPr>
          <w:t>https://ejn.gov.si/espd/</w:t>
        </w:r>
      </w:hyperlink>
      <w:r w:rsidR="00585F05">
        <w:rPr>
          <w:rFonts w:ascii="Century Gothic" w:hAnsi="Century Gothic"/>
          <w:sz w:val="22"/>
          <w:szCs w:val="22"/>
        </w:rPr>
        <w:t xml:space="preserve"> </w:t>
      </w:r>
      <w:r w:rsidRPr="00F966DD">
        <w:rPr>
          <w:rFonts w:ascii="Century Gothic" w:hAnsi="Century Gothic"/>
          <w:sz w:val="22"/>
          <w:szCs w:val="22"/>
        </w:rPr>
        <w:t>v zadnjem koraku »</w:t>
      </w:r>
      <w:r w:rsidR="00585F05">
        <w:rPr>
          <w:rFonts w:ascii="Century Gothic" w:hAnsi="Century Gothic"/>
          <w:sz w:val="22"/>
          <w:szCs w:val="22"/>
        </w:rPr>
        <w:t>Shrani</w:t>
      </w:r>
      <w:r w:rsidRPr="00F966DD">
        <w:rPr>
          <w:rFonts w:ascii="Century Gothic" w:hAnsi="Century Gothic"/>
          <w:sz w:val="22"/>
          <w:szCs w:val="22"/>
        </w:rPr>
        <w:t xml:space="preserve">« izpolnjeni ESPD obrazec elektronsko podpiše v storitvi SI-PASS (na spletni strani: </w:t>
      </w:r>
      <w:hyperlink r:id="rId10" w:history="1">
        <w:r w:rsidRPr="00F966DD">
          <w:rPr>
            <w:rStyle w:val="Hiperpovezava"/>
            <w:rFonts w:ascii="Century Gothic" w:hAnsi="Century Gothic"/>
            <w:sz w:val="22"/>
            <w:szCs w:val="22"/>
          </w:rPr>
          <w:t>https://sicas.gov.si</w:t>
        </w:r>
      </w:hyperlink>
      <w:r w:rsidRPr="00F966DD">
        <w:rPr>
          <w:rFonts w:ascii="Century Gothic" w:hAnsi="Century Gothic"/>
          <w:sz w:val="22"/>
          <w:szCs w:val="22"/>
        </w:rPr>
        <w:t>) in ponudbeni dokumentaciji priloži elektronsko podpisan/-e ESPD obrazec/-e v XML obliki.</w:t>
      </w:r>
    </w:p>
    <w:p w14:paraId="2910B3EF" w14:textId="77777777" w:rsidR="002246CE" w:rsidRPr="00F966DD" w:rsidRDefault="002246CE" w:rsidP="00381E9E">
      <w:pPr>
        <w:spacing w:line="276" w:lineRule="auto"/>
        <w:ind w:left="284"/>
        <w:jc w:val="both"/>
        <w:rPr>
          <w:rFonts w:ascii="Century Gothic" w:hAnsi="Century Gothic"/>
          <w:sz w:val="22"/>
          <w:szCs w:val="22"/>
        </w:rPr>
      </w:pPr>
    </w:p>
    <w:p w14:paraId="00D3AA40" w14:textId="77777777" w:rsidR="002246CE" w:rsidRPr="00F966DD" w:rsidRDefault="002246CE" w:rsidP="00381E9E">
      <w:pPr>
        <w:spacing w:line="276" w:lineRule="auto"/>
        <w:ind w:left="284"/>
        <w:jc w:val="both"/>
        <w:rPr>
          <w:rFonts w:ascii="Century Gothic" w:hAnsi="Century Gothic"/>
          <w:sz w:val="22"/>
          <w:szCs w:val="22"/>
        </w:rPr>
      </w:pPr>
      <w:r w:rsidRPr="00F966DD">
        <w:rPr>
          <w:rFonts w:ascii="Century Gothic" w:hAnsi="Century Gothic"/>
          <w:sz w:val="22"/>
          <w:szCs w:val="22"/>
        </w:rPr>
        <w:t xml:space="preserve">V primeru, da ponudnik predloži ESPD obrazec, ki ne bo podpisan, bo naročnik postopal v skladu z določbami 79. in 89. člena ZJN-3. Naročnik si pridržuje pravico od ponudnika v fazi preverjanja ponudbe zahtevati predložitev pooblastila za pridobitev podatkov iz kazenske evidence ter drugih dokazil za preverjanje izpolnjevanja pogoja, v kolikor le-ti niso predloženi k ponudbeni dokumentaciji. </w:t>
      </w:r>
    </w:p>
    <w:p w14:paraId="627F3B5C" w14:textId="77777777" w:rsidR="00D2139A" w:rsidRPr="00F966DD" w:rsidRDefault="00D2139A" w:rsidP="00F966DD">
      <w:pPr>
        <w:widowControl w:val="0"/>
        <w:tabs>
          <w:tab w:val="left" w:pos="284"/>
          <w:tab w:val="left" w:pos="567"/>
          <w:tab w:val="left" w:pos="851"/>
        </w:tabs>
        <w:spacing w:line="276" w:lineRule="auto"/>
        <w:jc w:val="both"/>
        <w:rPr>
          <w:rFonts w:ascii="Century Gothic" w:eastAsiaTheme="minorEastAsia" w:hAnsi="Century Gothic"/>
          <w:sz w:val="22"/>
          <w:szCs w:val="22"/>
        </w:rPr>
      </w:pPr>
    </w:p>
    <w:p w14:paraId="4615182E" w14:textId="77777777" w:rsidR="00D2139A" w:rsidRPr="00F966DD" w:rsidRDefault="00D2139A" w:rsidP="00381E9E">
      <w:pPr>
        <w:pStyle w:val="PODPODNASLOV"/>
        <w:widowControl w:val="0"/>
        <w:spacing w:line="276" w:lineRule="auto"/>
        <w:jc w:val="both"/>
        <w:rPr>
          <w:rFonts w:ascii="Century Gothic" w:hAnsi="Century Gothic"/>
          <w:sz w:val="22"/>
          <w:szCs w:val="22"/>
        </w:rPr>
      </w:pPr>
      <w:r w:rsidRPr="00F966DD">
        <w:rPr>
          <w:rFonts w:ascii="Century Gothic" w:hAnsi="Century Gothic"/>
          <w:sz w:val="22"/>
          <w:szCs w:val="22"/>
        </w:rPr>
        <w:t>Variantne ponudbe</w:t>
      </w:r>
    </w:p>
    <w:p w14:paraId="324D7BCC"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Naročnik ne dopušča predložitve variantne ponudbe.</w:t>
      </w:r>
    </w:p>
    <w:p w14:paraId="619307D7"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Ponudba, ki bo vsebovala variantno ponudbo, bo iz postopka javnega razpisa izločena kot nepravilna.</w:t>
      </w:r>
    </w:p>
    <w:p w14:paraId="60A0AEED" w14:textId="77777777" w:rsidR="00D2139A" w:rsidRPr="00F966DD" w:rsidRDefault="00D2139A" w:rsidP="00381E9E">
      <w:pPr>
        <w:pStyle w:val="PODPODNASLOV"/>
        <w:widowControl w:val="0"/>
        <w:numPr>
          <w:ilvl w:val="0"/>
          <w:numId w:val="0"/>
        </w:numPr>
        <w:spacing w:line="276" w:lineRule="auto"/>
        <w:ind w:left="360"/>
        <w:jc w:val="both"/>
        <w:rPr>
          <w:rFonts w:ascii="Century Gothic" w:hAnsi="Century Gothic"/>
          <w:sz w:val="22"/>
          <w:szCs w:val="22"/>
        </w:rPr>
      </w:pPr>
    </w:p>
    <w:p w14:paraId="0F63A28D" w14:textId="77777777" w:rsidR="00D2139A" w:rsidRPr="00F966DD" w:rsidRDefault="00D2139A" w:rsidP="00381E9E">
      <w:pPr>
        <w:pStyle w:val="PODPODNASLOV"/>
        <w:widowControl w:val="0"/>
        <w:spacing w:line="276" w:lineRule="auto"/>
        <w:jc w:val="both"/>
        <w:rPr>
          <w:rFonts w:ascii="Century Gothic" w:hAnsi="Century Gothic"/>
          <w:sz w:val="22"/>
          <w:szCs w:val="22"/>
        </w:rPr>
      </w:pPr>
      <w:r w:rsidRPr="00F966DD">
        <w:rPr>
          <w:rFonts w:ascii="Century Gothic" w:hAnsi="Century Gothic"/>
          <w:sz w:val="22"/>
          <w:szCs w:val="22"/>
        </w:rPr>
        <w:t>Omejitev sodelovanja</w:t>
      </w:r>
    </w:p>
    <w:p w14:paraId="7C5FB6A3"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Vsak ponudnik lahko kot partner predloži oziroma nastopa le v eni ponudbi. Ponudnik, ki kot partner nastopa v več kot eni ponudbi, ne glede na to, ali nastopa samostojno ali kot partner, diskvalificira vse ponudbe, v katerih nastopa, razen v kolikor se pri preverjanju izkaže, da so prijave oblikovane neodvisno in da ni nevarnosti negativnega vpliva na konkurenco med ponudniki.</w:t>
      </w:r>
    </w:p>
    <w:p w14:paraId="7EEE8CFD" w14:textId="77777777" w:rsidR="00D2139A" w:rsidRPr="00F966DD" w:rsidRDefault="00D2139A" w:rsidP="00381E9E">
      <w:pPr>
        <w:widowControl w:val="0"/>
        <w:spacing w:line="276" w:lineRule="auto"/>
        <w:jc w:val="both"/>
        <w:rPr>
          <w:rFonts w:ascii="Century Gothic" w:eastAsiaTheme="minorEastAsia" w:hAnsi="Century Gothic"/>
          <w:sz w:val="22"/>
          <w:szCs w:val="22"/>
        </w:rPr>
      </w:pPr>
    </w:p>
    <w:p w14:paraId="20A3B6D4" w14:textId="77777777" w:rsidR="00D2139A" w:rsidRPr="00F966DD" w:rsidRDefault="00D2139A" w:rsidP="00381E9E">
      <w:pPr>
        <w:pStyle w:val="PODPODNASLOV"/>
        <w:spacing w:line="276" w:lineRule="auto"/>
        <w:rPr>
          <w:rFonts w:ascii="Century Gothic" w:hAnsi="Century Gothic"/>
          <w:sz w:val="22"/>
          <w:szCs w:val="22"/>
        </w:rPr>
      </w:pPr>
      <w:r w:rsidRPr="00F966DD">
        <w:rPr>
          <w:rFonts w:ascii="Century Gothic" w:hAnsi="Century Gothic"/>
          <w:sz w:val="22"/>
          <w:szCs w:val="22"/>
        </w:rPr>
        <w:t>Pregled in ocenjevanje ponudb</w:t>
      </w:r>
    </w:p>
    <w:p w14:paraId="43A9B2AA"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 xml:space="preserve">Pri pregledu in ocenjevanju ponudb lahko naročnik od ponudnika zahteva pojasnila ali dodatna dokazila o izpolnjevanju posameznih zahtev in pogojev iz razpisne dokumentacije. </w:t>
      </w:r>
    </w:p>
    <w:p w14:paraId="603800D1"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p>
    <w:p w14:paraId="5F8442B1"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V takšnim primerih bo naročnik postopal v skladu z določbami 89. člena ZJN-3.</w:t>
      </w:r>
    </w:p>
    <w:p w14:paraId="6FFF684C"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p>
    <w:p w14:paraId="3451304F"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 xml:space="preserve">Naročnik lahko pri preverjanju izpolnjevanja zahtev iz razpisne dokumentacije od ponudnika zahteva dodatna pooblastila za pridobitev podatkov iz uradnih evidenc, ki bi jih potreboval pri preverjanju podatkov iz uradnih evidenc. </w:t>
      </w:r>
      <w:r w:rsidRPr="00F966DD">
        <w:rPr>
          <w:rFonts w:ascii="Century Gothic" w:hAnsi="Century Gothic"/>
          <w:sz w:val="22"/>
          <w:szCs w:val="22"/>
        </w:rPr>
        <w:t>Pri preverjanju podatkov iz uradnih evidenc bo naročnik upošteval vsa dokazila in listine, ki bodo izdane po roku za oddajo ponudb oz. največ 30 dni pred rokom za oddajo ponudb, v kolikor jih ponudnik sam predloži v ponudbi.</w:t>
      </w:r>
    </w:p>
    <w:p w14:paraId="29B7148D"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p>
    <w:p w14:paraId="6F9C347F"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V primeru, da ponudnik na zahtevo naročnika ne bo predložil pojasnil, dodatnih dokazil ali pooblastil, bo naročnik ponudbo zavrnil kot nedopustno.</w:t>
      </w:r>
    </w:p>
    <w:p w14:paraId="5696CCB8"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p>
    <w:p w14:paraId="72388DED" w14:textId="77777777" w:rsidR="00D2139A" w:rsidRPr="00F966DD" w:rsidRDefault="00D2139A" w:rsidP="00381E9E">
      <w:pPr>
        <w:widowControl w:val="0"/>
        <w:spacing w:line="276" w:lineRule="auto"/>
        <w:ind w:left="284"/>
        <w:jc w:val="both"/>
        <w:rPr>
          <w:rFonts w:ascii="Century Gothic" w:hAnsi="Century Gothic"/>
          <w:sz w:val="22"/>
          <w:szCs w:val="22"/>
        </w:rPr>
      </w:pPr>
      <w:r w:rsidRPr="00F966DD">
        <w:rPr>
          <w:rFonts w:ascii="Century Gothic" w:hAnsi="Century Gothic"/>
          <w:sz w:val="22"/>
          <w:szCs w:val="22"/>
        </w:rPr>
        <w:t>Naročnik bo zahteve za dodatna pojasnila, dopolnitve ali spremembe ponudbe, kot tudi zahteve za dodatna dokazila ponudnikom posredoval v okviru informacijskega sistema »S-Procurement«. Ponudniki morajo odgovor na posredovano zahtevo naročnika prav tako posredovati v okviru informacijskega sistema »S-Procurement«.</w:t>
      </w:r>
    </w:p>
    <w:p w14:paraId="7EA9AA31"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p>
    <w:p w14:paraId="4DF3059F" w14:textId="77777777" w:rsidR="00D2139A" w:rsidRPr="00F966DD" w:rsidRDefault="00D2139A" w:rsidP="00381E9E">
      <w:pPr>
        <w:pStyle w:val="PODPODNASLOV"/>
        <w:spacing w:line="276" w:lineRule="auto"/>
        <w:rPr>
          <w:rFonts w:ascii="Century Gothic" w:hAnsi="Century Gothic"/>
          <w:sz w:val="22"/>
          <w:szCs w:val="22"/>
        </w:rPr>
      </w:pPr>
      <w:r w:rsidRPr="00F966DD">
        <w:rPr>
          <w:rFonts w:ascii="Century Gothic" w:hAnsi="Century Gothic"/>
          <w:sz w:val="22"/>
          <w:szCs w:val="22"/>
        </w:rPr>
        <w:t>OBVEZNOST PREDLOŽITVE PODATKOV PRED SKLENITVIJO POGODBE</w:t>
      </w:r>
    </w:p>
    <w:p w14:paraId="7F2B8D48"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Pred sklenitvijo pogodbe mora izbrani ponudnik na naročnikov poziv v 8 dneh od prejema poziva posredovati izjavo s podatki o:</w:t>
      </w:r>
    </w:p>
    <w:p w14:paraId="44D81245" w14:textId="77777777" w:rsidR="00D2139A" w:rsidRPr="00F966DD" w:rsidRDefault="00D2139A" w:rsidP="00654455">
      <w:pPr>
        <w:pStyle w:val="BULLETSTEXT10pt"/>
        <w:widowControl w:val="0"/>
        <w:numPr>
          <w:ilvl w:val="0"/>
          <w:numId w:val="6"/>
        </w:numPr>
        <w:spacing w:line="276" w:lineRule="auto"/>
        <w:jc w:val="both"/>
        <w:rPr>
          <w:rFonts w:ascii="Century Gothic" w:hAnsi="Century Gothic"/>
          <w:sz w:val="22"/>
          <w:szCs w:val="22"/>
        </w:rPr>
      </w:pPr>
      <w:r w:rsidRPr="00F966DD">
        <w:rPr>
          <w:rFonts w:ascii="Century Gothic" w:hAnsi="Century Gothic"/>
          <w:sz w:val="22"/>
          <w:szCs w:val="22"/>
        </w:rPr>
        <w:t>svojih ustanoviteljih, družbenikih, vključno s tihimi družbeniki, delničarjih, komanditistih ali drugih lastnikih in podatke o lastniških deležih navedenih oseb,</w:t>
      </w:r>
    </w:p>
    <w:p w14:paraId="3041B882" w14:textId="77777777" w:rsidR="00D2139A" w:rsidRPr="00F966DD" w:rsidRDefault="00D2139A" w:rsidP="00654455">
      <w:pPr>
        <w:pStyle w:val="BULLETSTEXT10pt"/>
        <w:widowControl w:val="0"/>
        <w:numPr>
          <w:ilvl w:val="0"/>
          <w:numId w:val="6"/>
        </w:numPr>
        <w:spacing w:line="276" w:lineRule="auto"/>
        <w:jc w:val="both"/>
        <w:rPr>
          <w:rFonts w:ascii="Century Gothic" w:hAnsi="Century Gothic"/>
          <w:sz w:val="22"/>
          <w:szCs w:val="22"/>
        </w:rPr>
      </w:pPr>
      <w:r w:rsidRPr="00F966DD">
        <w:rPr>
          <w:rFonts w:ascii="Century Gothic" w:hAnsi="Century Gothic"/>
          <w:sz w:val="22"/>
          <w:szCs w:val="22"/>
        </w:rPr>
        <w:t>gospodarskih subjektih, za katere se glede na določbe zakona, ki ureja gospodarske družbe šteje, da so z njim povezane družbe.</w:t>
      </w:r>
    </w:p>
    <w:p w14:paraId="64502C17" w14:textId="77777777" w:rsidR="00D2139A" w:rsidRDefault="00D2139A" w:rsidP="00381E9E">
      <w:pPr>
        <w:widowControl w:val="0"/>
        <w:spacing w:line="276" w:lineRule="auto"/>
        <w:jc w:val="both"/>
        <w:rPr>
          <w:rFonts w:ascii="Century Gothic" w:eastAsiaTheme="minorEastAsia" w:hAnsi="Century Gothic"/>
          <w:sz w:val="22"/>
          <w:szCs w:val="22"/>
        </w:rPr>
      </w:pPr>
    </w:p>
    <w:p w14:paraId="5EADED1C" w14:textId="77777777" w:rsidR="00654455" w:rsidRDefault="00654455" w:rsidP="00381E9E">
      <w:pPr>
        <w:widowControl w:val="0"/>
        <w:spacing w:line="276" w:lineRule="auto"/>
        <w:jc w:val="both"/>
        <w:rPr>
          <w:rFonts w:ascii="Century Gothic" w:eastAsiaTheme="minorEastAsia" w:hAnsi="Century Gothic"/>
          <w:sz w:val="22"/>
          <w:szCs w:val="22"/>
        </w:rPr>
      </w:pPr>
    </w:p>
    <w:p w14:paraId="0BB97CCE" w14:textId="77777777" w:rsidR="00654455" w:rsidRPr="00F966DD" w:rsidRDefault="00654455" w:rsidP="00381E9E">
      <w:pPr>
        <w:widowControl w:val="0"/>
        <w:spacing w:line="276" w:lineRule="auto"/>
        <w:jc w:val="both"/>
        <w:rPr>
          <w:rFonts w:ascii="Century Gothic" w:eastAsiaTheme="minorEastAsia" w:hAnsi="Century Gothic"/>
          <w:sz w:val="22"/>
          <w:szCs w:val="22"/>
        </w:rPr>
      </w:pPr>
    </w:p>
    <w:p w14:paraId="72B85887" w14:textId="77777777" w:rsidR="00D2139A" w:rsidRPr="00F966DD" w:rsidRDefault="00D2139A" w:rsidP="00381E9E">
      <w:pPr>
        <w:pStyle w:val="PODPODNASLOV"/>
        <w:spacing w:line="276" w:lineRule="auto"/>
        <w:rPr>
          <w:rFonts w:ascii="Century Gothic" w:hAnsi="Century Gothic"/>
          <w:sz w:val="22"/>
          <w:szCs w:val="22"/>
        </w:rPr>
      </w:pPr>
      <w:r w:rsidRPr="00F966DD">
        <w:rPr>
          <w:rFonts w:ascii="Century Gothic" w:hAnsi="Century Gothic"/>
          <w:sz w:val="22"/>
          <w:szCs w:val="22"/>
        </w:rPr>
        <w:lastRenderedPageBreak/>
        <w:t>Pravno varstvo v postopku javnega naročanja</w:t>
      </w:r>
    </w:p>
    <w:p w14:paraId="33CD6174" w14:textId="77777777" w:rsidR="00F966DD" w:rsidRPr="00F966DD" w:rsidRDefault="00F966DD" w:rsidP="00F966DD">
      <w:pPr>
        <w:spacing w:line="276" w:lineRule="auto"/>
        <w:ind w:left="284"/>
        <w:jc w:val="both"/>
        <w:rPr>
          <w:rFonts w:ascii="Century Gothic" w:hAnsi="Century Gothic"/>
          <w:sz w:val="22"/>
          <w:szCs w:val="22"/>
        </w:rPr>
      </w:pPr>
      <w:r w:rsidRPr="00F966DD">
        <w:rPr>
          <w:rFonts w:ascii="Century Gothic" w:hAnsi="Century Gothic"/>
          <w:sz w:val="22"/>
          <w:szCs w:val="22"/>
        </w:rPr>
        <w:t>Zahtevek za revizijo, ki se nanaša na vsebino objave in/ali dokumentacijo v zvezi z oddajo javnega naročila, se lahko vloži najkasneje v desetih delovnih dneh od dneva objave obvestila o javnem naročilu oziroma dostopnosti dokumentacije v zvezi z oddajo javnega naročila. Zahtevka za revizijo po tem roku ni mogoče vložiti.</w:t>
      </w:r>
    </w:p>
    <w:p w14:paraId="69206349" w14:textId="77777777" w:rsidR="00F966DD" w:rsidRPr="00F966DD" w:rsidRDefault="00F966DD" w:rsidP="00F966DD">
      <w:pPr>
        <w:spacing w:line="276" w:lineRule="auto"/>
        <w:ind w:left="284"/>
        <w:jc w:val="both"/>
        <w:rPr>
          <w:rFonts w:ascii="Century Gothic" w:hAnsi="Century Gothic"/>
          <w:sz w:val="22"/>
          <w:szCs w:val="22"/>
        </w:rPr>
      </w:pPr>
    </w:p>
    <w:p w14:paraId="1A8DDC4C" w14:textId="77777777" w:rsidR="00F966DD" w:rsidRPr="00F966DD" w:rsidRDefault="00F966DD" w:rsidP="00F966DD">
      <w:pPr>
        <w:spacing w:line="276" w:lineRule="auto"/>
        <w:ind w:left="284"/>
        <w:jc w:val="both"/>
        <w:rPr>
          <w:rFonts w:ascii="Century Gothic" w:hAnsi="Century Gothic"/>
          <w:sz w:val="22"/>
          <w:szCs w:val="22"/>
        </w:rPr>
      </w:pPr>
      <w:r w:rsidRPr="00F966DD">
        <w:rPr>
          <w:rFonts w:ascii="Century Gothic" w:hAnsi="Century Gothic"/>
          <w:sz w:val="22"/>
          <w:szCs w:val="22"/>
        </w:rPr>
        <w:t>Zahtevek za revizijo se vroči neposredno prek portala eRevizija. 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naročniku ali po pošti priporočeno s povratnico najpozneje do konca naslednjega delovnega dne po izteku roka. V enakem roku se v tem primeru lahko vložijo tudi elektronsko, preko informacijskega sistema S-Procurement. V tem primeru mora biti informacija ali dokument podpisan z varnim elektronskim podpisom, overjenim s kvalificiranim potrdilom.</w:t>
      </w:r>
    </w:p>
    <w:p w14:paraId="4F4919A3" w14:textId="77777777" w:rsidR="00F966DD" w:rsidRPr="00F966DD" w:rsidRDefault="00F966DD" w:rsidP="00F966DD">
      <w:pPr>
        <w:spacing w:line="276" w:lineRule="auto"/>
        <w:ind w:left="284"/>
        <w:jc w:val="both"/>
        <w:rPr>
          <w:rFonts w:ascii="Century Gothic" w:hAnsi="Century Gothic"/>
          <w:sz w:val="22"/>
          <w:szCs w:val="22"/>
        </w:rPr>
      </w:pPr>
    </w:p>
    <w:p w14:paraId="42696DBD" w14:textId="77777777" w:rsidR="00F966DD" w:rsidRPr="00F966DD" w:rsidRDefault="00F966DD" w:rsidP="00F966DD">
      <w:pPr>
        <w:spacing w:line="276" w:lineRule="auto"/>
        <w:ind w:left="284"/>
        <w:jc w:val="both"/>
        <w:rPr>
          <w:rFonts w:ascii="Century Gothic" w:hAnsi="Century Gothic"/>
          <w:sz w:val="22"/>
          <w:szCs w:val="22"/>
        </w:rPr>
      </w:pPr>
      <w:r w:rsidRPr="00F966DD">
        <w:rPr>
          <w:rFonts w:ascii="Century Gothic" w:hAnsi="Century Gothic"/>
          <w:sz w:val="22"/>
          <w:szCs w:val="22"/>
        </w:rPr>
        <w:t>Vlagatelj mora zahtevku za revizijo priložiti oz. navesti:</w:t>
      </w:r>
    </w:p>
    <w:p w14:paraId="61A3B83C" w14:textId="77777777" w:rsidR="00F966DD" w:rsidRPr="00F966DD" w:rsidRDefault="00F966DD" w:rsidP="00654455">
      <w:pPr>
        <w:pStyle w:val="BULLETSTEXT10pt"/>
        <w:numPr>
          <w:ilvl w:val="0"/>
          <w:numId w:val="13"/>
        </w:numPr>
        <w:spacing w:line="276" w:lineRule="auto"/>
        <w:jc w:val="both"/>
        <w:rPr>
          <w:rFonts w:ascii="Century Gothic" w:hAnsi="Century Gothic"/>
          <w:sz w:val="22"/>
          <w:szCs w:val="22"/>
        </w:rPr>
      </w:pPr>
      <w:r w:rsidRPr="00F966DD">
        <w:rPr>
          <w:rFonts w:ascii="Century Gothic" w:hAnsi="Century Gothic"/>
          <w:sz w:val="22"/>
          <w:szCs w:val="22"/>
        </w:rPr>
        <w:t>ime in naslov vlagatelja zahtevka (v nadaljnjem besedilu: vlagatelj) ter kontaktno osebo,</w:t>
      </w:r>
    </w:p>
    <w:p w14:paraId="60DFC810" w14:textId="77777777" w:rsidR="00F966DD" w:rsidRPr="00F966DD" w:rsidRDefault="00F966DD" w:rsidP="00654455">
      <w:pPr>
        <w:pStyle w:val="BULLETSTEXT10pt"/>
        <w:numPr>
          <w:ilvl w:val="0"/>
          <w:numId w:val="13"/>
        </w:numPr>
        <w:spacing w:line="276" w:lineRule="auto"/>
        <w:jc w:val="both"/>
        <w:rPr>
          <w:rFonts w:ascii="Century Gothic" w:hAnsi="Century Gothic"/>
          <w:sz w:val="22"/>
          <w:szCs w:val="22"/>
        </w:rPr>
      </w:pPr>
      <w:r w:rsidRPr="00F966DD">
        <w:rPr>
          <w:rFonts w:ascii="Century Gothic" w:hAnsi="Century Gothic"/>
          <w:sz w:val="22"/>
          <w:szCs w:val="22"/>
        </w:rPr>
        <w:t>ime naročnika,</w:t>
      </w:r>
    </w:p>
    <w:p w14:paraId="040AE7BB" w14:textId="77777777" w:rsidR="00F966DD" w:rsidRPr="00F966DD" w:rsidRDefault="00F966DD" w:rsidP="00654455">
      <w:pPr>
        <w:pStyle w:val="BULLETSTEXT10pt"/>
        <w:numPr>
          <w:ilvl w:val="0"/>
          <w:numId w:val="13"/>
        </w:numPr>
        <w:spacing w:line="276" w:lineRule="auto"/>
        <w:jc w:val="both"/>
        <w:rPr>
          <w:rFonts w:ascii="Century Gothic" w:hAnsi="Century Gothic"/>
          <w:sz w:val="22"/>
          <w:szCs w:val="22"/>
        </w:rPr>
      </w:pPr>
      <w:r w:rsidRPr="00F966DD">
        <w:rPr>
          <w:rFonts w:ascii="Century Gothic" w:hAnsi="Century Gothic"/>
          <w:sz w:val="22"/>
          <w:szCs w:val="22"/>
        </w:rPr>
        <w:t>oznako javnega naročila,</w:t>
      </w:r>
    </w:p>
    <w:p w14:paraId="3168A336" w14:textId="77777777" w:rsidR="00F966DD" w:rsidRPr="00F966DD" w:rsidRDefault="00F966DD" w:rsidP="00654455">
      <w:pPr>
        <w:pStyle w:val="BULLETSTEXT10pt"/>
        <w:numPr>
          <w:ilvl w:val="0"/>
          <w:numId w:val="13"/>
        </w:numPr>
        <w:spacing w:line="276" w:lineRule="auto"/>
        <w:jc w:val="both"/>
        <w:rPr>
          <w:rFonts w:ascii="Century Gothic" w:hAnsi="Century Gothic"/>
          <w:sz w:val="22"/>
          <w:szCs w:val="22"/>
        </w:rPr>
      </w:pPr>
      <w:r w:rsidRPr="00F966DD">
        <w:rPr>
          <w:rFonts w:ascii="Century Gothic" w:hAnsi="Century Gothic"/>
          <w:sz w:val="22"/>
          <w:szCs w:val="22"/>
        </w:rPr>
        <w:t>predmet javnega naročila,</w:t>
      </w:r>
    </w:p>
    <w:p w14:paraId="164A23E3" w14:textId="77777777" w:rsidR="00F966DD" w:rsidRPr="00F966DD" w:rsidRDefault="00F966DD" w:rsidP="00654455">
      <w:pPr>
        <w:pStyle w:val="BULLETSTEXT10pt"/>
        <w:numPr>
          <w:ilvl w:val="0"/>
          <w:numId w:val="13"/>
        </w:numPr>
        <w:spacing w:line="276" w:lineRule="auto"/>
        <w:jc w:val="both"/>
        <w:rPr>
          <w:rFonts w:ascii="Century Gothic" w:hAnsi="Century Gothic"/>
          <w:sz w:val="22"/>
          <w:szCs w:val="22"/>
        </w:rPr>
      </w:pPr>
      <w:r w:rsidRPr="00F966DD">
        <w:rPr>
          <w:rFonts w:ascii="Century Gothic" w:hAnsi="Century Gothic"/>
          <w:sz w:val="22"/>
          <w:szCs w:val="22"/>
        </w:rPr>
        <w:t>pooblastilo za zastopanje v predrevizijskem in revizijskem postopku, če vlagatelj nastopa s pooblaščencem,</w:t>
      </w:r>
    </w:p>
    <w:p w14:paraId="354F8A11" w14:textId="372C87FB" w:rsidR="00F966DD" w:rsidRPr="00F966DD" w:rsidRDefault="00F966DD" w:rsidP="00654455">
      <w:pPr>
        <w:pStyle w:val="BULLETSTEXT10pt"/>
        <w:numPr>
          <w:ilvl w:val="0"/>
          <w:numId w:val="13"/>
        </w:numPr>
        <w:spacing w:line="276" w:lineRule="auto"/>
        <w:jc w:val="both"/>
        <w:rPr>
          <w:rFonts w:ascii="Century Gothic" w:hAnsi="Century Gothic"/>
          <w:sz w:val="22"/>
          <w:szCs w:val="22"/>
        </w:rPr>
      </w:pPr>
      <w:r w:rsidRPr="00F966DD">
        <w:rPr>
          <w:rFonts w:ascii="Century Gothic" w:hAnsi="Century Gothic"/>
          <w:sz w:val="22"/>
          <w:szCs w:val="22"/>
        </w:rPr>
        <w:t xml:space="preserve">potrdilo o vplačilu takse v višini </w:t>
      </w:r>
      <w:r w:rsidR="00B365CF">
        <w:rPr>
          <w:rFonts w:ascii="Century Gothic" w:hAnsi="Century Gothic"/>
          <w:sz w:val="22"/>
          <w:szCs w:val="22"/>
        </w:rPr>
        <w:t>4</w:t>
      </w:r>
      <w:r w:rsidRPr="00F966DD">
        <w:rPr>
          <w:rFonts w:ascii="Century Gothic" w:hAnsi="Century Gothic"/>
          <w:sz w:val="22"/>
          <w:szCs w:val="22"/>
        </w:rPr>
        <w:t>.000 EUR na račun SI56 0110 0100 0358 802 (sklic 16110-7111290-XXXXXXXX, pri čemer je XXXXXX številka obvestila o naročilu iz Portala javnih naročil, ki je podana v obliki JNXXXXXX/20XX-B01).</w:t>
      </w:r>
    </w:p>
    <w:p w14:paraId="47707668" w14:textId="77777777" w:rsidR="00F966DD" w:rsidRPr="00F966DD" w:rsidRDefault="00F966DD" w:rsidP="00F966DD">
      <w:pPr>
        <w:pStyle w:val="BULLETSTEXT10pt"/>
        <w:numPr>
          <w:ilvl w:val="0"/>
          <w:numId w:val="0"/>
        </w:numPr>
        <w:spacing w:line="276" w:lineRule="auto"/>
        <w:ind w:left="510" w:hanging="226"/>
        <w:jc w:val="both"/>
        <w:rPr>
          <w:rFonts w:ascii="Century Gothic" w:hAnsi="Century Gothic"/>
          <w:sz w:val="22"/>
          <w:szCs w:val="22"/>
        </w:rPr>
      </w:pPr>
    </w:p>
    <w:p w14:paraId="407B5184" w14:textId="77777777" w:rsidR="00F966DD" w:rsidRPr="00F966DD" w:rsidRDefault="00F966DD" w:rsidP="00F966DD">
      <w:pPr>
        <w:pStyle w:val="BULLETSTEXT10pt"/>
        <w:numPr>
          <w:ilvl w:val="0"/>
          <w:numId w:val="0"/>
        </w:numPr>
        <w:spacing w:line="276" w:lineRule="auto"/>
        <w:ind w:left="284"/>
        <w:jc w:val="both"/>
        <w:rPr>
          <w:rFonts w:ascii="Century Gothic" w:hAnsi="Century Gothic"/>
          <w:sz w:val="22"/>
          <w:szCs w:val="22"/>
        </w:rPr>
      </w:pPr>
      <w:r w:rsidRPr="00F966DD">
        <w:rPr>
          <w:rFonts w:ascii="Century Gothic" w:hAnsi="Century Gothic"/>
          <w:sz w:val="22"/>
          <w:szCs w:val="22"/>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55F317B5" w14:textId="77777777" w:rsidR="00F966DD" w:rsidRPr="00F966DD" w:rsidRDefault="00F966DD" w:rsidP="00F966DD">
      <w:pPr>
        <w:pStyle w:val="BULLETSTEXT10pt"/>
        <w:numPr>
          <w:ilvl w:val="0"/>
          <w:numId w:val="0"/>
        </w:numPr>
        <w:spacing w:line="276" w:lineRule="auto"/>
        <w:ind w:left="284"/>
        <w:jc w:val="both"/>
        <w:rPr>
          <w:rFonts w:ascii="Century Gothic" w:hAnsi="Century Gothic"/>
          <w:sz w:val="22"/>
          <w:szCs w:val="22"/>
        </w:rPr>
      </w:pPr>
    </w:p>
    <w:p w14:paraId="69E16407" w14:textId="42EE6CF0" w:rsidR="00F966DD" w:rsidRPr="00F966DD" w:rsidRDefault="00F966DD" w:rsidP="00F966DD">
      <w:pPr>
        <w:spacing w:line="276" w:lineRule="auto"/>
        <w:ind w:left="284"/>
        <w:jc w:val="both"/>
        <w:rPr>
          <w:rFonts w:ascii="Century Gothic" w:hAnsi="Century Gothic"/>
          <w:sz w:val="22"/>
          <w:szCs w:val="22"/>
        </w:rPr>
      </w:pPr>
      <w:r w:rsidRPr="00F966DD">
        <w:rPr>
          <w:rFonts w:ascii="Century Gothic" w:hAnsi="Century Gothic"/>
          <w:sz w:val="22"/>
          <w:szCs w:val="22"/>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7F869087" w14:textId="77777777" w:rsidR="00D2139A" w:rsidRPr="00F966DD" w:rsidRDefault="00D2139A" w:rsidP="00381E9E">
      <w:pPr>
        <w:widowControl w:val="0"/>
        <w:spacing w:line="276" w:lineRule="auto"/>
        <w:ind w:left="284"/>
        <w:jc w:val="both"/>
        <w:rPr>
          <w:rFonts w:ascii="Century Gothic" w:hAnsi="Century Gothic"/>
          <w:sz w:val="22"/>
          <w:szCs w:val="22"/>
        </w:rPr>
      </w:pPr>
    </w:p>
    <w:p w14:paraId="68639A9A" w14:textId="231028FA" w:rsidR="00381E9E" w:rsidRPr="00F966DD" w:rsidRDefault="00381E9E" w:rsidP="00381E9E">
      <w:pPr>
        <w:widowControl w:val="0"/>
        <w:spacing w:line="276" w:lineRule="auto"/>
        <w:jc w:val="both"/>
        <w:rPr>
          <w:rFonts w:ascii="Century Gothic" w:eastAsiaTheme="minorEastAsia" w:hAnsi="Century Gothic"/>
          <w:sz w:val="22"/>
          <w:szCs w:val="22"/>
        </w:rPr>
      </w:pPr>
      <w:r w:rsidRPr="00F966DD">
        <w:rPr>
          <w:rFonts w:ascii="Century Gothic" w:eastAsiaTheme="minorEastAsia" w:hAnsi="Century Gothic"/>
          <w:sz w:val="22"/>
          <w:szCs w:val="22"/>
        </w:rPr>
        <w:br w:type="page"/>
      </w:r>
    </w:p>
    <w:p w14:paraId="502F070C" w14:textId="77777777" w:rsidR="00D2139A" w:rsidRPr="00706165" w:rsidRDefault="00D2139A" w:rsidP="00654455">
      <w:pPr>
        <w:pStyle w:val="PODNASLOV"/>
        <w:widowControl w:val="0"/>
        <w:numPr>
          <w:ilvl w:val="0"/>
          <w:numId w:val="7"/>
        </w:numPr>
        <w:spacing w:after="0" w:line="276" w:lineRule="auto"/>
        <w:ind w:left="709" w:hanging="425"/>
        <w:rPr>
          <w:rFonts w:ascii="Century Gothic" w:hAnsi="Century Gothic"/>
        </w:rPr>
      </w:pPr>
      <w:r w:rsidRPr="00706165">
        <w:rPr>
          <w:rFonts w:ascii="Century Gothic" w:hAnsi="Century Gothic"/>
        </w:rPr>
        <w:lastRenderedPageBreak/>
        <w:t>merila za izbiro najugodnejšega ponudnika</w:t>
      </w:r>
    </w:p>
    <w:p w14:paraId="552447B8" w14:textId="77777777" w:rsidR="00345F95" w:rsidRPr="00706165" w:rsidRDefault="00345F95" w:rsidP="00381E9E">
      <w:pPr>
        <w:spacing w:line="276" w:lineRule="auto"/>
        <w:ind w:left="284"/>
        <w:jc w:val="both"/>
        <w:rPr>
          <w:rFonts w:ascii="Century Gothic" w:eastAsiaTheme="minorEastAsia" w:hAnsi="Century Gothic"/>
        </w:rPr>
      </w:pPr>
    </w:p>
    <w:p w14:paraId="0AD7C5E6" w14:textId="01CCCD76" w:rsidR="007B25AC" w:rsidRDefault="007B25AC" w:rsidP="00381E9E">
      <w:pPr>
        <w:spacing w:line="276" w:lineRule="auto"/>
        <w:ind w:left="284"/>
        <w:jc w:val="both"/>
        <w:rPr>
          <w:rFonts w:ascii="Century Gothic" w:eastAsiaTheme="minorEastAsia" w:hAnsi="Century Gothic"/>
          <w:b/>
          <w:bCs/>
          <w:sz w:val="22"/>
          <w:szCs w:val="22"/>
        </w:rPr>
      </w:pPr>
      <w:r w:rsidRPr="007B25AC">
        <w:rPr>
          <w:rFonts w:ascii="Century Gothic" w:eastAsiaTheme="minorEastAsia" w:hAnsi="Century Gothic"/>
          <w:b/>
          <w:bCs/>
          <w:sz w:val="22"/>
          <w:szCs w:val="22"/>
        </w:rPr>
        <w:t>Merilo za izbor je ekonomsko najugodnejša ponudba.</w:t>
      </w:r>
    </w:p>
    <w:p w14:paraId="28F2D7AC" w14:textId="0748B6FC" w:rsidR="007B25AC" w:rsidRDefault="007B25AC" w:rsidP="00381E9E">
      <w:pPr>
        <w:spacing w:line="276" w:lineRule="auto"/>
        <w:ind w:left="284"/>
        <w:jc w:val="both"/>
        <w:rPr>
          <w:rFonts w:ascii="Century Gothic" w:eastAsiaTheme="minorEastAsia" w:hAnsi="Century Gothic"/>
          <w:b/>
          <w:bCs/>
          <w:sz w:val="22"/>
          <w:szCs w:val="22"/>
        </w:rPr>
      </w:pPr>
    </w:p>
    <w:p w14:paraId="0BA08F55" w14:textId="56741D82" w:rsidR="007B25AC" w:rsidRDefault="007B25AC" w:rsidP="00381E9E">
      <w:pPr>
        <w:spacing w:line="276" w:lineRule="auto"/>
        <w:ind w:left="284"/>
        <w:jc w:val="both"/>
        <w:rPr>
          <w:rFonts w:ascii="Century Gothic" w:eastAsiaTheme="minorEastAsia" w:hAnsi="Century Gothic"/>
          <w:sz w:val="22"/>
          <w:szCs w:val="22"/>
        </w:rPr>
      </w:pPr>
      <w:r w:rsidRPr="007B25AC">
        <w:rPr>
          <w:rFonts w:ascii="Century Gothic" w:eastAsiaTheme="minorEastAsia" w:hAnsi="Century Gothic"/>
          <w:sz w:val="22"/>
          <w:szCs w:val="22"/>
        </w:rPr>
        <w:t xml:space="preserve">Kot najugodnejši bo ob izpolnjevanju vseh zahtev iz </w:t>
      </w:r>
      <w:r>
        <w:rPr>
          <w:rFonts w:ascii="Century Gothic" w:eastAsiaTheme="minorEastAsia" w:hAnsi="Century Gothic"/>
          <w:sz w:val="22"/>
          <w:szCs w:val="22"/>
        </w:rPr>
        <w:t>Navodil za pripravo ponudbe</w:t>
      </w:r>
      <w:r w:rsidRPr="007B25AC">
        <w:rPr>
          <w:rFonts w:ascii="Century Gothic" w:eastAsiaTheme="minorEastAsia" w:hAnsi="Century Gothic"/>
          <w:sz w:val="22"/>
          <w:szCs w:val="22"/>
        </w:rPr>
        <w:t>, ki bo ponudil ekonomsko najugodnejšo ponudbo za predmet tega javnega naročila.</w:t>
      </w:r>
    </w:p>
    <w:p w14:paraId="3F9CE3FC" w14:textId="00E319A3" w:rsidR="007B25AC" w:rsidRDefault="007B25AC" w:rsidP="00381E9E">
      <w:pPr>
        <w:spacing w:line="276" w:lineRule="auto"/>
        <w:ind w:left="284"/>
        <w:jc w:val="both"/>
        <w:rPr>
          <w:rFonts w:ascii="Century Gothic" w:eastAsiaTheme="minorEastAsia" w:hAnsi="Century Gothic"/>
          <w:sz w:val="22"/>
          <w:szCs w:val="22"/>
        </w:rPr>
      </w:pPr>
    </w:p>
    <w:p w14:paraId="235B2296" w14:textId="5968FC98" w:rsidR="007B25AC" w:rsidRDefault="007B25AC" w:rsidP="00381E9E">
      <w:pPr>
        <w:spacing w:line="276" w:lineRule="auto"/>
        <w:ind w:left="284"/>
        <w:jc w:val="both"/>
        <w:rPr>
          <w:rFonts w:ascii="Century Gothic" w:eastAsiaTheme="minorEastAsia" w:hAnsi="Century Gothic"/>
          <w:sz w:val="22"/>
          <w:szCs w:val="22"/>
        </w:rPr>
      </w:pPr>
      <w:r w:rsidRPr="007B25AC">
        <w:rPr>
          <w:rFonts w:ascii="Century Gothic" w:eastAsiaTheme="minorEastAsia" w:hAnsi="Century Gothic"/>
          <w:sz w:val="22"/>
          <w:szCs w:val="22"/>
        </w:rPr>
        <w:t>Naročnik bo ponudbe ocenjeval po naslednjih merilih:</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9"/>
        <w:gridCol w:w="2303"/>
      </w:tblGrid>
      <w:tr w:rsidR="007B25AC" w:rsidRPr="007B25AC" w14:paraId="52CC9631" w14:textId="77777777" w:rsidTr="007B25AC">
        <w:tc>
          <w:tcPr>
            <w:tcW w:w="6629" w:type="dxa"/>
            <w:tcBorders>
              <w:top w:val="single" w:sz="4" w:space="0" w:color="auto"/>
              <w:left w:val="single" w:sz="4" w:space="0" w:color="auto"/>
              <w:bottom w:val="single" w:sz="4" w:space="0" w:color="auto"/>
              <w:right w:val="single" w:sz="4" w:space="0" w:color="auto"/>
            </w:tcBorders>
            <w:shd w:val="clear" w:color="auto" w:fill="auto"/>
            <w:hideMark/>
          </w:tcPr>
          <w:p w14:paraId="547E9901" w14:textId="1676CE20" w:rsidR="007B25AC" w:rsidRPr="007B25AC" w:rsidRDefault="007B25AC" w:rsidP="007B25AC">
            <w:pPr>
              <w:spacing w:line="276" w:lineRule="auto"/>
              <w:jc w:val="both"/>
              <w:rPr>
                <w:rFonts w:ascii="Century Gothic" w:eastAsia="MS ??" w:hAnsi="Century Gothic" w:cs="Tahoma"/>
                <w:b/>
                <w:szCs w:val="20"/>
                <w:lang w:eastAsia="en-US"/>
              </w:rPr>
            </w:pPr>
            <w:r>
              <w:rPr>
                <w:rFonts w:ascii="Century Gothic" w:eastAsia="MS ??" w:hAnsi="Century Gothic" w:cs="Tahoma"/>
                <w:b/>
                <w:szCs w:val="20"/>
                <w:lang w:eastAsia="en-US"/>
              </w:rPr>
              <w:t xml:space="preserve">  </w:t>
            </w:r>
            <w:r w:rsidRPr="007B25AC">
              <w:rPr>
                <w:rFonts w:ascii="Century Gothic" w:eastAsia="MS ??" w:hAnsi="Century Gothic" w:cs="Tahoma"/>
                <w:b/>
                <w:szCs w:val="20"/>
                <w:lang w:eastAsia="en-US"/>
              </w:rPr>
              <w:t>MERILO</w:t>
            </w:r>
          </w:p>
        </w:tc>
        <w:tc>
          <w:tcPr>
            <w:tcW w:w="2303" w:type="dxa"/>
            <w:tcBorders>
              <w:top w:val="single" w:sz="4" w:space="0" w:color="auto"/>
              <w:left w:val="single" w:sz="4" w:space="0" w:color="auto"/>
              <w:bottom w:val="single" w:sz="4" w:space="0" w:color="auto"/>
              <w:right w:val="single" w:sz="4" w:space="0" w:color="auto"/>
            </w:tcBorders>
            <w:hideMark/>
          </w:tcPr>
          <w:p w14:paraId="17C0997A" w14:textId="77777777" w:rsidR="007B25AC" w:rsidRPr="007B25AC" w:rsidRDefault="007B25AC" w:rsidP="007B25AC">
            <w:pPr>
              <w:spacing w:line="276" w:lineRule="auto"/>
              <w:jc w:val="both"/>
              <w:rPr>
                <w:rFonts w:ascii="Century Gothic" w:eastAsia="MS ??" w:hAnsi="Century Gothic" w:cs="Tahoma"/>
                <w:b/>
                <w:szCs w:val="20"/>
                <w:lang w:eastAsia="en-US"/>
              </w:rPr>
            </w:pPr>
            <w:r w:rsidRPr="007B25AC">
              <w:rPr>
                <w:rFonts w:ascii="Century Gothic" w:eastAsia="MS ??" w:hAnsi="Century Gothic" w:cs="Tahoma"/>
                <w:b/>
                <w:szCs w:val="20"/>
                <w:lang w:eastAsia="en-US"/>
              </w:rPr>
              <w:t>Št. točk</w:t>
            </w:r>
          </w:p>
        </w:tc>
      </w:tr>
      <w:tr w:rsidR="007B25AC" w:rsidRPr="007B25AC" w14:paraId="1AE5FE30" w14:textId="77777777" w:rsidTr="007B25AC">
        <w:tc>
          <w:tcPr>
            <w:tcW w:w="6629" w:type="dxa"/>
            <w:tcBorders>
              <w:top w:val="single" w:sz="4" w:space="0" w:color="auto"/>
              <w:left w:val="single" w:sz="4" w:space="0" w:color="auto"/>
              <w:bottom w:val="single" w:sz="4" w:space="0" w:color="auto"/>
              <w:right w:val="single" w:sz="4" w:space="0" w:color="auto"/>
            </w:tcBorders>
            <w:hideMark/>
          </w:tcPr>
          <w:p w14:paraId="0DAAAA79" w14:textId="7F899FA5" w:rsidR="007B25AC" w:rsidRPr="007B25AC" w:rsidRDefault="00D40BEF" w:rsidP="00654455">
            <w:pPr>
              <w:numPr>
                <w:ilvl w:val="0"/>
                <w:numId w:val="16"/>
              </w:numPr>
              <w:spacing w:line="276" w:lineRule="auto"/>
              <w:contextualSpacing/>
              <w:jc w:val="both"/>
              <w:rPr>
                <w:rFonts w:ascii="Century Gothic" w:eastAsia="MS ??" w:hAnsi="Century Gothic" w:cs="Tahoma"/>
                <w:szCs w:val="20"/>
                <w:lang w:eastAsia="en-US"/>
              </w:rPr>
            </w:pPr>
            <w:r>
              <w:rPr>
                <w:rFonts w:ascii="Century Gothic" w:eastAsia="MS ??" w:hAnsi="Century Gothic" w:cs="Tahoma"/>
                <w:szCs w:val="20"/>
                <w:lang w:eastAsia="en-US"/>
              </w:rPr>
              <w:t>Skupna ponujena cena</w:t>
            </w:r>
          </w:p>
        </w:tc>
        <w:tc>
          <w:tcPr>
            <w:tcW w:w="2303" w:type="dxa"/>
            <w:tcBorders>
              <w:top w:val="single" w:sz="4" w:space="0" w:color="auto"/>
              <w:left w:val="single" w:sz="4" w:space="0" w:color="auto"/>
              <w:bottom w:val="single" w:sz="4" w:space="0" w:color="auto"/>
              <w:right w:val="single" w:sz="4" w:space="0" w:color="auto"/>
            </w:tcBorders>
            <w:hideMark/>
          </w:tcPr>
          <w:p w14:paraId="675AA12C" w14:textId="77777777" w:rsidR="007B25AC" w:rsidRPr="007B25AC" w:rsidRDefault="007B25AC" w:rsidP="007B25AC">
            <w:pPr>
              <w:spacing w:line="276" w:lineRule="auto"/>
              <w:jc w:val="both"/>
              <w:rPr>
                <w:rFonts w:ascii="Century Gothic" w:eastAsia="MS ??" w:hAnsi="Century Gothic" w:cs="Tahoma"/>
                <w:szCs w:val="20"/>
                <w:lang w:eastAsia="en-US"/>
              </w:rPr>
            </w:pPr>
            <w:r w:rsidRPr="007B25AC">
              <w:rPr>
                <w:rFonts w:ascii="Century Gothic" w:eastAsia="MS ??" w:hAnsi="Century Gothic" w:cs="Tahoma"/>
                <w:szCs w:val="20"/>
                <w:lang w:eastAsia="en-US"/>
              </w:rPr>
              <w:t>70 točk</w:t>
            </w:r>
          </w:p>
        </w:tc>
      </w:tr>
      <w:tr w:rsidR="007B25AC" w:rsidRPr="007B25AC" w14:paraId="5F44F749" w14:textId="77777777" w:rsidTr="007B25AC">
        <w:tc>
          <w:tcPr>
            <w:tcW w:w="6629" w:type="dxa"/>
            <w:tcBorders>
              <w:top w:val="single" w:sz="4" w:space="0" w:color="auto"/>
              <w:left w:val="single" w:sz="4" w:space="0" w:color="auto"/>
              <w:bottom w:val="single" w:sz="4" w:space="0" w:color="auto"/>
              <w:right w:val="single" w:sz="4" w:space="0" w:color="auto"/>
            </w:tcBorders>
            <w:hideMark/>
          </w:tcPr>
          <w:p w14:paraId="04552BD1" w14:textId="7B6BB2D8" w:rsidR="007B25AC" w:rsidRPr="007B25AC" w:rsidRDefault="007B25AC" w:rsidP="00654455">
            <w:pPr>
              <w:numPr>
                <w:ilvl w:val="0"/>
                <w:numId w:val="16"/>
              </w:numPr>
              <w:spacing w:line="276" w:lineRule="auto"/>
              <w:contextualSpacing/>
              <w:jc w:val="both"/>
              <w:rPr>
                <w:rFonts w:ascii="Century Gothic" w:eastAsia="MS ??" w:hAnsi="Century Gothic" w:cs="Tahoma"/>
                <w:szCs w:val="20"/>
                <w:lang w:eastAsia="en-US"/>
              </w:rPr>
            </w:pPr>
            <w:r w:rsidRPr="007B25AC">
              <w:rPr>
                <w:rFonts w:ascii="Century Gothic" w:eastAsia="MS ??" w:hAnsi="Century Gothic" w:cs="Tahoma"/>
                <w:szCs w:val="20"/>
                <w:lang w:eastAsia="en-US"/>
              </w:rPr>
              <w:t>Do</w:t>
            </w:r>
            <w:r>
              <w:rPr>
                <w:rFonts w:ascii="Century Gothic" w:eastAsia="MS ??" w:hAnsi="Century Gothic" w:cs="Tahoma"/>
                <w:szCs w:val="20"/>
                <w:lang w:eastAsia="en-US"/>
              </w:rPr>
              <w:t>datne reference imenovanega kadra</w:t>
            </w:r>
            <w:r w:rsidR="00EA53BF">
              <w:rPr>
                <w:rFonts w:ascii="Century Gothic" w:eastAsia="MS ??" w:hAnsi="Century Gothic" w:cs="Tahoma"/>
                <w:szCs w:val="20"/>
                <w:lang w:eastAsia="en-US"/>
              </w:rPr>
              <w:t xml:space="preserve"> (vodja projekta)</w:t>
            </w:r>
          </w:p>
        </w:tc>
        <w:tc>
          <w:tcPr>
            <w:tcW w:w="2303" w:type="dxa"/>
            <w:tcBorders>
              <w:top w:val="single" w:sz="4" w:space="0" w:color="auto"/>
              <w:left w:val="single" w:sz="4" w:space="0" w:color="auto"/>
              <w:bottom w:val="single" w:sz="4" w:space="0" w:color="auto"/>
              <w:right w:val="single" w:sz="4" w:space="0" w:color="auto"/>
            </w:tcBorders>
            <w:hideMark/>
          </w:tcPr>
          <w:p w14:paraId="527EA320" w14:textId="7DAC16F8" w:rsidR="007B25AC" w:rsidRPr="007B25AC" w:rsidRDefault="007B25AC" w:rsidP="007B25AC">
            <w:pPr>
              <w:spacing w:line="276" w:lineRule="auto"/>
              <w:jc w:val="both"/>
              <w:rPr>
                <w:rFonts w:ascii="Century Gothic" w:eastAsia="MS ??" w:hAnsi="Century Gothic" w:cs="Tahoma"/>
                <w:szCs w:val="20"/>
                <w:lang w:eastAsia="en-US"/>
              </w:rPr>
            </w:pPr>
            <w:r w:rsidRPr="007B25AC">
              <w:rPr>
                <w:rFonts w:ascii="Century Gothic" w:eastAsia="MS ??" w:hAnsi="Century Gothic" w:cs="Tahoma"/>
                <w:szCs w:val="20"/>
                <w:lang w:eastAsia="en-US"/>
              </w:rPr>
              <w:t>1</w:t>
            </w:r>
            <w:r>
              <w:rPr>
                <w:rFonts w:ascii="Century Gothic" w:eastAsia="MS ??" w:hAnsi="Century Gothic" w:cs="Tahoma"/>
                <w:szCs w:val="20"/>
                <w:lang w:eastAsia="en-US"/>
              </w:rPr>
              <w:t>5</w:t>
            </w:r>
            <w:r w:rsidRPr="007B25AC">
              <w:rPr>
                <w:rFonts w:ascii="Century Gothic" w:eastAsia="MS ??" w:hAnsi="Century Gothic" w:cs="Tahoma"/>
                <w:szCs w:val="20"/>
                <w:lang w:eastAsia="en-US"/>
              </w:rPr>
              <w:t xml:space="preserve"> točk</w:t>
            </w:r>
          </w:p>
        </w:tc>
      </w:tr>
      <w:tr w:rsidR="007B25AC" w:rsidRPr="007B25AC" w14:paraId="658FAA96" w14:textId="77777777" w:rsidTr="007B25AC">
        <w:tc>
          <w:tcPr>
            <w:tcW w:w="6629" w:type="dxa"/>
            <w:tcBorders>
              <w:top w:val="single" w:sz="4" w:space="0" w:color="auto"/>
              <w:left w:val="single" w:sz="4" w:space="0" w:color="auto"/>
              <w:bottom w:val="single" w:sz="4" w:space="0" w:color="auto"/>
              <w:right w:val="single" w:sz="4" w:space="0" w:color="auto"/>
            </w:tcBorders>
          </w:tcPr>
          <w:p w14:paraId="73CFA49A" w14:textId="3B86A058" w:rsidR="007B25AC" w:rsidRPr="007B25AC" w:rsidRDefault="007B25AC" w:rsidP="00654455">
            <w:pPr>
              <w:numPr>
                <w:ilvl w:val="0"/>
                <w:numId w:val="16"/>
              </w:numPr>
              <w:spacing w:line="276" w:lineRule="auto"/>
              <w:contextualSpacing/>
              <w:jc w:val="both"/>
              <w:rPr>
                <w:rFonts w:ascii="Century Gothic" w:eastAsia="MS ??" w:hAnsi="Century Gothic" w:cs="Tahoma"/>
                <w:szCs w:val="20"/>
                <w:lang w:eastAsia="en-US"/>
              </w:rPr>
            </w:pPr>
            <w:r>
              <w:rPr>
                <w:rFonts w:ascii="Century Gothic" w:eastAsia="MS ??" w:hAnsi="Century Gothic" w:cs="Tahoma"/>
                <w:szCs w:val="20"/>
                <w:lang w:eastAsia="en-US"/>
              </w:rPr>
              <w:t>Multidisciplinarnost projektne skupine</w:t>
            </w:r>
          </w:p>
        </w:tc>
        <w:tc>
          <w:tcPr>
            <w:tcW w:w="2303" w:type="dxa"/>
            <w:tcBorders>
              <w:top w:val="single" w:sz="4" w:space="0" w:color="auto"/>
              <w:left w:val="single" w:sz="4" w:space="0" w:color="auto"/>
              <w:bottom w:val="single" w:sz="4" w:space="0" w:color="auto"/>
              <w:right w:val="single" w:sz="4" w:space="0" w:color="auto"/>
            </w:tcBorders>
          </w:tcPr>
          <w:p w14:paraId="7FEA9629" w14:textId="102825F3" w:rsidR="007B25AC" w:rsidRPr="007B25AC" w:rsidRDefault="007B25AC" w:rsidP="007B25AC">
            <w:pPr>
              <w:spacing w:line="276" w:lineRule="auto"/>
              <w:jc w:val="both"/>
              <w:rPr>
                <w:rFonts w:ascii="Century Gothic" w:eastAsia="MS ??" w:hAnsi="Century Gothic" w:cs="Tahoma"/>
                <w:szCs w:val="20"/>
                <w:lang w:eastAsia="en-US"/>
              </w:rPr>
            </w:pPr>
            <w:r w:rsidRPr="007B25AC">
              <w:rPr>
                <w:rFonts w:ascii="Century Gothic" w:eastAsia="MS ??" w:hAnsi="Century Gothic" w:cs="Tahoma"/>
                <w:szCs w:val="20"/>
                <w:lang w:eastAsia="en-US"/>
              </w:rPr>
              <w:t>1</w:t>
            </w:r>
            <w:r>
              <w:rPr>
                <w:rFonts w:ascii="Century Gothic" w:eastAsia="MS ??" w:hAnsi="Century Gothic" w:cs="Tahoma"/>
                <w:szCs w:val="20"/>
                <w:lang w:eastAsia="en-US"/>
              </w:rPr>
              <w:t>5</w:t>
            </w:r>
            <w:r w:rsidRPr="007B25AC">
              <w:rPr>
                <w:rFonts w:ascii="Century Gothic" w:eastAsia="MS ??" w:hAnsi="Century Gothic" w:cs="Tahoma"/>
                <w:szCs w:val="20"/>
                <w:lang w:eastAsia="en-US"/>
              </w:rPr>
              <w:t xml:space="preserve"> točk</w:t>
            </w:r>
          </w:p>
        </w:tc>
      </w:tr>
      <w:tr w:rsidR="007B25AC" w:rsidRPr="007B25AC" w14:paraId="4FDC980A" w14:textId="77777777" w:rsidTr="007B25AC">
        <w:tc>
          <w:tcPr>
            <w:tcW w:w="6629" w:type="dxa"/>
            <w:tcBorders>
              <w:top w:val="single" w:sz="4" w:space="0" w:color="auto"/>
              <w:left w:val="single" w:sz="4" w:space="0" w:color="auto"/>
              <w:bottom w:val="single" w:sz="4" w:space="0" w:color="auto"/>
              <w:right w:val="single" w:sz="4" w:space="0" w:color="auto"/>
            </w:tcBorders>
            <w:hideMark/>
          </w:tcPr>
          <w:p w14:paraId="36F7F636" w14:textId="77777777" w:rsidR="007B25AC" w:rsidRPr="007B25AC" w:rsidRDefault="007B25AC" w:rsidP="007B25AC">
            <w:pPr>
              <w:spacing w:line="276" w:lineRule="auto"/>
              <w:jc w:val="right"/>
              <w:rPr>
                <w:rFonts w:ascii="Century Gothic" w:eastAsia="MS ??" w:hAnsi="Century Gothic" w:cs="Tahoma"/>
                <w:b/>
                <w:szCs w:val="20"/>
                <w:lang w:eastAsia="en-US"/>
              </w:rPr>
            </w:pPr>
            <w:r w:rsidRPr="007B25AC">
              <w:rPr>
                <w:rFonts w:ascii="Century Gothic" w:eastAsia="MS ??" w:hAnsi="Century Gothic" w:cs="Tahoma"/>
                <w:b/>
                <w:szCs w:val="20"/>
                <w:lang w:eastAsia="en-US"/>
              </w:rPr>
              <w:t>Skupaj max. št. doseženih točk ponudnika:</w:t>
            </w:r>
          </w:p>
        </w:tc>
        <w:tc>
          <w:tcPr>
            <w:tcW w:w="2303" w:type="dxa"/>
            <w:tcBorders>
              <w:top w:val="single" w:sz="4" w:space="0" w:color="auto"/>
              <w:left w:val="single" w:sz="4" w:space="0" w:color="auto"/>
              <w:bottom w:val="single" w:sz="4" w:space="0" w:color="auto"/>
              <w:right w:val="single" w:sz="4" w:space="0" w:color="auto"/>
            </w:tcBorders>
            <w:hideMark/>
          </w:tcPr>
          <w:p w14:paraId="61AD4929" w14:textId="77777777" w:rsidR="007B25AC" w:rsidRPr="007B25AC" w:rsidRDefault="007B25AC" w:rsidP="007B25AC">
            <w:pPr>
              <w:spacing w:line="276" w:lineRule="auto"/>
              <w:jc w:val="both"/>
              <w:rPr>
                <w:rFonts w:ascii="Century Gothic" w:eastAsia="MS ??" w:hAnsi="Century Gothic" w:cs="Tahoma"/>
                <w:b/>
                <w:szCs w:val="20"/>
                <w:lang w:eastAsia="en-US"/>
              </w:rPr>
            </w:pPr>
            <w:r w:rsidRPr="007B25AC">
              <w:rPr>
                <w:rFonts w:ascii="Century Gothic" w:eastAsia="MS ??" w:hAnsi="Century Gothic" w:cs="Tahoma"/>
                <w:b/>
                <w:szCs w:val="20"/>
                <w:lang w:eastAsia="en-US"/>
              </w:rPr>
              <w:t>100 točk</w:t>
            </w:r>
          </w:p>
        </w:tc>
      </w:tr>
    </w:tbl>
    <w:p w14:paraId="2BAF3B4C" w14:textId="77777777" w:rsidR="007B25AC" w:rsidRDefault="007B25AC" w:rsidP="00381E9E">
      <w:pPr>
        <w:spacing w:line="276" w:lineRule="auto"/>
        <w:ind w:left="284"/>
        <w:jc w:val="both"/>
        <w:rPr>
          <w:rFonts w:ascii="Century Gothic" w:eastAsiaTheme="minorEastAsia" w:hAnsi="Century Gothic"/>
          <w:sz w:val="22"/>
          <w:szCs w:val="22"/>
        </w:rPr>
      </w:pPr>
    </w:p>
    <w:p w14:paraId="090D171B" w14:textId="5FAC6FF0" w:rsidR="007B25AC" w:rsidRPr="007B25AC" w:rsidRDefault="007B25AC" w:rsidP="007B25AC">
      <w:pPr>
        <w:spacing w:line="276" w:lineRule="auto"/>
        <w:ind w:left="284"/>
        <w:jc w:val="both"/>
        <w:rPr>
          <w:rFonts w:ascii="Century Gothic" w:eastAsiaTheme="minorEastAsia" w:hAnsi="Century Gothic"/>
          <w:sz w:val="22"/>
          <w:szCs w:val="22"/>
        </w:rPr>
      </w:pPr>
      <w:r w:rsidRPr="007B25AC">
        <w:rPr>
          <w:rFonts w:ascii="Century Gothic" w:eastAsiaTheme="minorEastAsia" w:hAnsi="Century Gothic"/>
          <w:sz w:val="22"/>
          <w:szCs w:val="22"/>
        </w:rPr>
        <w:t xml:space="preserve">Skupno število točk dobimo s seštevkom maksimalnega števila točk posameznega podmerila. Najvišje možno skupno število točk je 100. Ekonomsko najugodnejša ponudba je ponudba z najvišjim skupnim številom točk. V primeru, da dva ali več ponudnika/ov dosežeta/jo enako najvišje skupno število točk, zaokroženo na dve decimalni mesti natančno, bo izbrana ponudba ponudnika, ki je ponudil najnižjo ponudbeno </w:t>
      </w:r>
      <w:r>
        <w:rPr>
          <w:rFonts w:ascii="Century Gothic" w:eastAsiaTheme="minorEastAsia" w:hAnsi="Century Gothic"/>
          <w:sz w:val="22"/>
          <w:szCs w:val="22"/>
        </w:rPr>
        <w:t>ceno</w:t>
      </w:r>
      <w:r w:rsidRPr="007B25AC">
        <w:rPr>
          <w:rFonts w:ascii="Century Gothic" w:eastAsiaTheme="minorEastAsia" w:hAnsi="Century Gothic"/>
          <w:sz w:val="22"/>
          <w:szCs w:val="22"/>
        </w:rPr>
        <w:t xml:space="preserve">. </w:t>
      </w:r>
    </w:p>
    <w:p w14:paraId="563C1A35" w14:textId="77777777" w:rsidR="007B25AC" w:rsidRPr="007B25AC" w:rsidRDefault="007B25AC" w:rsidP="007B25AC">
      <w:pPr>
        <w:spacing w:line="276" w:lineRule="auto"/>
        <w:ind w:left="284"/>
        <w:jc w:val="both"/>
        <w:rPr>
          <w:rFonts w:ascii="Century Gothic" w:eastAsiaTheme="minorEastAsia" w:hAnsi="Century Gothic"/>
          <w:sz w:val="22"/>
          <w:szCs w:val="22"/>
        </w:rPr>
      </w:pPr>
    </w:p>
    <w:p w14:paraId="5AC65452" w14:textId="74F84BEC" w:rsidR="007B25AC" w:rsidRPr="007252B4" w:rsidRDefault="007B25AC" w:rsidP="007B25AC">
      <w:pPr>
        <w:spacing w:line="276" w:lineRule="auto"/>
        <w:ind w:left="284"/>
        <w:jc w:val="both"/>
        <w:rPr>
          <w:rFonts w:ascii="Century Gothic" w:eastAsiaTheme="minorEastAsia" w:hAnsi="Century Gothic"/>
          <w:b/>
          <w:bCs/>
          <w:sz w:val="22"/>
          <w:szCs w:val="22"/>
        </w:rPr>
      </w:pPr>
      <w:r w:rsidRPr="007252B4">
        <w:rPr>
          <w:rFonts w:ascii="Century Gothic" w:eastAsiaTheme="minorEastAsia" w:hAnsi="Century Gothic"/>
          <w:b/>
          <w:bCs/>
          <w:sz w:val="22"/>
          <w:szCs w:val="22"/>
        </w:rPr>
        <w:t xml:space="preserve">T = T1 + T2 + T3 </w:t>
      </w:r>
    </w:p>
    <w:p w14:paraId="059DAB4E" w14:textId="77777777" w:rsidR="007B25AC" w:rsidRPr="007B25AC" w:rsidRDefault="007B25AC" w:rsidP="007B25AC">
      <w:pPr>
        <w:spacing w:line="276" w:lineRule="auto"/>
        <w:ind w:left="284"/>
        <w:jc w:val="both"/>
        <w:rPr>
          <w:rFonts w:ascii="Century Gothic" w:eastAsiaTheme="minorEastAsia" w:hAnsi="Century Gothic"/>
          <w:sz w:val="22"/>
          <w:szCs w:val="22"/>
        </w:rPr>
      </w:pPr>
    </w:p>
    <w:p w14:paraId="1B00F33B" w14:textId="0CC176D4" w:rsidR="007B25AC" w:rsidRPr="007B25AC" w:rsidRDefault="007B25AC" w:rsidP="007B25AC">
      <w:pPr>
        <w:spacing w:line="276" w:lineRule="auto"/>
        <w:ind w:left="284"/>
        <w:jc w:val="both"/>
        <w:rPr>
          <w:rFonts w:ascii="Century Gothic" w:eastAsiaTheme="minorEastAsia" w:hAnsi="Century Gothic"/>
          <w:b/>
          <w:bCs/>
          <w:sz w:val="22"/>
          <w:szCs w:val="22"/>
        </w:rPr>
      </w:pPr>
      <w:r w:rsidRPr="007B25AC">
        <w:rPr>
          <w:rFonts w:ascii="Century Gothic" w:eastAsiaTheme="minorEastAsia" w:hAnsi="Century Gothic"/>
          <w:b/>
          <w:bCs/>
          <w:sz w:val="22"/>
          <w:szCs w:val="22"/>
        </w:rPr>
        <w:t>Obrazložitev meril:</w:t>
      </w:r>
    </w:p>
    <w:p w14:paraId="48DFF463" w14:textId="77777777" w:rsidR="007B25AC" w:rsidRDefault="007B25AC" w:rsidP="00381E9E">
      <w:pPr>
        <w:spacing w:line="276" w:lineRule="auto"/>
        <w:ind w:left="284"/>
        <w:jc w:val="both"/>
        <w:rPr>
          <w:rFonts w:ascii="Century Gothic" w:eastAsiaTheme="minorEastAsia" w:hAnsi="Century Gothic"/>
          <w:sz w:val="22"/>
          <w:szCs w:val="22"/>
        </w:rPr>
      </w:pPr>
    </w:p>
    <w:p w14:paraId="0ECE1D8A" w14:textId="37F701C3" w:rsidR="007B25AC" w:rsidRPr="007B25AC" w:rsidRDefault="007B25AC" w:rsidP="007B25AC">
      <w:pPr>
        <w:spacing w:line="276" w:lineRule="auto"/>
        <w:ind w:left="284"/>
        <w:jc w:val="both"/>
        <w:rPr>
          <w:rFonts w:ascii="Century Gothic" w:eastAsiaTheme="minorEastAsia" w:hAnsi="Century Gothic"/>
          <w:b/>
          <w:bCs/>
          <w:sz w:val="22"/>
          <w:szCs w:val="22"/>
        </w:rPr>
      </w:pPr>
      <w:r w:rsidRPr="007B25AC">
        <w:rPr>
          <w:rFonts w:ascii="Century Gothic" w:eastAsiaTheme="minorEastAsia" w:hAnsi="Century Gothic"/>
          <w:b/>
          <w:bCs/>
          <w:sz w:val="22"/>
          <w:szCs w:val="22"/>
        </w:rPr>
        <w:t>1.</w:t>
      </w:r>
      <w:r w:rsidRPr="007B25AC">
        <w:rPr>
          <w:rFonts w:ascii="Century Gothic" w:eastAsiaTheme="minorEastAsia" w:hAnsi="Century Gothic"/>
          <w:b/>
          <w:bCs/>
          <w:sz w:val="22"/>
          <w:szCs w:val="22"/>
        </w:rPr>
        <w:tab/>
        <w:t>Merilo »S</w:t>
      </w:r>
      <w:r w:rsidR="00D40BEF" w:rsidRPr="007B25AC">
        <w:rPr>
          <w:rFonts w:ascii="Century Gothic" w:eastAsiaTheme="minorEastAsia" w:hAnsi="Century Gothic"/>
          <w:b/>
          <w:bCs/>
          <w:sz w:val="22"/>
          <w:szCs w:val="22"/>
        </w:rPr>
        <w:t>kupna ponujena cena</w:t>
      </w:r>
      <w:r w:rsidRPr="007B25AC">
        <w:rPr>
          <w:rFonts w:ascii="Century Gothic" w:eastAsiaTheme="minorEastAsia" w:hAnsi="Century Gothic"/>
          <w:b/>
          <w:bCs/>
          <w:sz w:val="22"/>
          <w:szCs w:val="22"/>
        </w:rPr>
        <w:t>« (T1)</w:t>
      </w:r>
    </w:p>
    <w:p w14:paraId="144FF075" w14:textId="77777777" w:rsidR="007B25AC" w:rsidRPr="007B25AC" w:rsidRDefault="007B25AC" w:rsidP="007B25AC">
      <w:pPr>
        <w:spacing w:line="276" w:lineRule="auto"/>
        <w:ind w:left="284"/>
        <w:jc w:val="both"/>
        <w:rPr>
          <w:rFonts w:ascii="Century Gothic" w:eastAsiaTheme="minorEastAsia" w:hAnsi="Century Gothic"/>
          <w:sz w:val="22"/>
          <w:szCs w:val="22"/>
        </w:rPr>
      </w:pPr>
    </w:p>
    <w:p w14:paraId="77185C78" w14:textId="59C86A41" w:rsidR="00B365CF" w:rsidRPr="007B25AC" w:rsidRDefault="007B25AC" w:rsidP="007B25AC">
      <w:pPr>
        <w:spacing w:line="276" w:lineRule="auto"/>
        <w:ind w:left="284"/>
        <w:jc w:val="both"/>
        <w:rPr>
          <w:rFonts w:ascii="Century Gothic" w:eastAsiaTheme="minorEastAsia" w:hAnsi="Century Gothic"/>
          <w:b/>
          <w:bCs/>
          <w:sz w:val="22"/>
          <w:szCs w:val="22"/>
        </w:rPr>
      </w:pPr>
      <w:r w:rsidRPr="007B25AC">
        <w:rPr>
          <w:rFonts w:ascii="Century Gothic" w:eastAsiaTheme="minorEastAsia" w:hAnsi="Century Gothic"/>
          <w:b/>
          <w:bCs/>
          <w:sz w:val="22"/>
          <w:szCs w:val="22"/>
        </w:rPr>
        <w:t>MAX.ŠT.TOČK: 70 TOČK</w:t>
      </w:r>
    </w:p>
    <w:p w14:paraId="6171CE01" w14:textId="77777777" w:rsidR="006A237F" w:rsidRDefault="006A237F" w:rsidP="006A237F">
      <w:pPr>
        <w:spacing w:line="276" w:lineRule="auto"/>
        <w:ind w:left="284"/>
        <w:jc w:val="both"/>
        <w:rPr>
          <w:rFonts w:ascii="Century Gothic" w:eastAsiaTheme="minorEastAsia" w:hAnsi="Century Gothic"/>
          <w:sz w:val="22"/>
          <w:szCs w:val="22"/>
        </w:rPr>
      </w:pPr>
    </w:p>
    <w:p w14:paraId="72694FA0" w14:textId="0D6471E3" w:rsidR="006A237F" w:rsidRPr="006A237F" w:rsidRDefault="006A237F" w:rsidP="006A237F">
      <w:pPr>
        <w:spacing w:line="276" w:lineRule="auto"/>
        <w:ind w:left="284"/>
        <w:jc w:val="both"/>
        <w:rPr>
          <w:rFonts w:ascii="Century Gothic" w:eastAsiaTheme="minorEastAsia" w:hAnsi="Century Gothic"/>
          <w:sz w:val="22"/>
          <w:szCs w:val="22"/>
        </w:rPr>
      </w:pPr>
      <w:r w:rsidRPr="006A237F">
        <w:rPr>
          <w:rFonts w:ascii="Century Gothic" w:eastAsiaTheme="minorEastAsia" w:hAnsi="Century Gothic"/>
          <w:sz w:val="22"/>
          <w:szCs w:val="22"/>
        </w:rPr>
        <w:t>Ponudba z najnižjo ponudbeno ceno prejme 70 točk, ostale pa ustrezno manjše število točk po enačbi.</w:t>
      </w:r>
    </w:p>
    <w:p w14:paraId="4D20B32C" w14:textId="77777777" w:rsidR="006A237F" w:rsidRPr="006A237F" w:rsidRDefault="006A237F" w:rsidP="006A237F">
      <w:pPr>
        <w:spacing w:line="276" w:lineRule="auto"/>
        <w:ind w:left="284"/>
        <w:jc w:val="both"/>
        <w:rPr>
          <w:rFonts w:ascii="Century Gothic" w:eastAsiaTheme="minorEastAsia" w:hAnsi="Century Gothic"/>
          <w:sz w:val="22"/>
          <w:szCs w:val="22"/>
        </w:rPr>
      </w:pPr>
    </w:p>
    <w:p w14:paraId="7A86772C" w14:textId="77777777" w:rsidR="006A237F" w:rsidRPr="006A237F" w:rsidRDefault="006A237F" w:rsidP="006A237F">
      <w:pPr>
        <w:spacing w:line="276" w:lineRule="auto"/>
        <w:ind w:left="284"/>
        <w:jc w:val="both"/>
        <w:rPr>
          <w:rFonts w:ascii="Century Gothic" w:eastAsiaTheme="minorEastAsia" w:hAnsi="Century Gothic"/>
          <w:sz w:val="22"/>
          <w:szCs w:val="22"/>
        </w:rPr>
      </w:pPr>
      <w:r w:rsidRPr="006A237F">
        <w:rPr>
          <w:rFonts w:ascii="Century Gothic" w:eastAsiaTheme="minorEastAsia" w:hAnsi="Century Gothic"/>
          <w:sz w:val="22"/>
          <w:szCs w:val="22"/>
        </w:rPr>
        <w:t>Število točk za konkretnega ponudnika se določi po enačbi:</w:t>
      </w:r>
    </w:p>
    <w:p w14:paraId="1396CB2C" w14:textId="77777777" w:rsidR="006A237F" w:rsidRPr="006A237F" w:rsidRDefault="006A237F" w:rsidP="006A237F">
      <w:pPr>
        <w:spacing w:line="276" w:lineRule="auto"/>
        <w:ind w:left="284"/>
        <w:jc w:val="both"/>
        <w:rPr>
          <w:rFonts w:ascii="Century Gothic" w:eastAsiaTheme="minorEastAsia" w:hAnsi="Century Gothic"/>
          <w:sz w:val="22"/>
          <w:szCs w:val="22"/>
        </w:rPr>
      </w:pPr>
    </w:p>
    <w:p w14:paraId="1AFD17F3" w14:textId="77777777" w:rsidR="006A237F" w:rsidRPr="006A237F" w:rsidRDefault="006A237F" w:rsidP="006A237F">
      <w:pPr>
        <w:spacing w:line="276" w:lineRule="auto"/>
        <w:ind w:left="284"/>
        <w:jc w:val="both"/>
        <w:rPr>
          <w:rFonts w:ascii="Century Gothic" w:eastAsiaTheme="minorEastAsia" w:hAnsi="Century Gothic"/>
          <w:b/>
          <w:bCs/>
          <w:sz w:val="22"/>
          <w:szCs w:val="22"/>
        </w:rPr>
      </w:pPr>
      <w:r w:rsidRPr="006A237F">
        <w:rPr>
          <w:rFonts w:ascii="Century Gothic" w:eastAsiaTheme="minorEastAsia" w:hAnsi="Century Gothic"/>
          <w:b/>
          <w:bCs/>
          <w:sz w:val="22"/>
          <w:szCs w:val="22"/>
        </w:rPr>
        <w:t>ŠT = (Npc / Pc) x 70 točk</w:t>
      </w:r>
    </w:p>
    <w:p w14:paraId="7A8C8B42" w14:textId="77777777" w:rsidR="006A237F" w:rsidRPr="006A237F" w:rsidRDefault="006A237F" w:rsidP="006A237F">
      <w:pPr>
        <w:spacing w:line="276" w:lineRule="auto"/>
        <w:ind w:left="284"/>
        <w:jc w:val="both"/>
        <w:rPr>
          <w:rFonts w:ascii="Century Gothic" w:eastAsiaTheme="minorEastAsia" w:hAnsi="Century Gothic"/>
          <w:sz w:val="22"/>
          <w:szCs w:val="22"/>
        </w:rPr>
      </w:pPr>
    </w:p>
    <w:p w14:paraId="7CC755D7" w14:textId="77777777" w:rsidR="006A237F" w:rsidRPr="006A237F" w:rsidRDefault="006A237F" w:rsidP="006A237F">
      <w:pPr>
        <w:spacing w:line="276" w:lineRule="auto"/>
        <w:ind w:left="284"/>
        <w:jc w:val="both"/>
        <w:rPr>
          <w:rFonts w:ascii="Century Gothic" w:eastAsiaTheme="minorEastAsia" w:hAnsi="Century Gothic"/>
          <w:sz w:val="22"/>
          <w:szCs w:val="22"/>
        </w:rPr>
      </w:pPr>
      <w:r w:rsidRPr="006A237F">
        <w:rPr>
          <w:rFonts w:ascii="Century Gothic" w:eastAsiaTheme="minorEastAsia" w:hAnsi="Century Gothic"/>
          <w:sz w:val="22"/>
          <w:szCs w:val="22"/>
        </w:rPr>
        <w:t>ŠT= število točk, ki jih dobi ponudnik</w:t>
      </w:r>
    </w:p>
    <w:p w14:paraId="0635047B" w14:textId="77777777" w:rsidR="006A237F" w:rsidRPr="006A237F" w:rsidRDefault="006A237F" w:rsidP="006A237F">
      <w:pPr>
        <w:spacing w:line="276" w:lineRule="auto"/>
        <w:ind w:left="284"/>
        <w:jc w:val="both"/>
        <w:rPr>
          <w:rFonts w:ascii="Century Gothic" w:eastAsiaTheme="minorEastAsia" w:hAnsi="Century Gothic"/>
          <w:sz w:val="22"/>
          <w:szCs w:val="22"/>
        </w:rPr>
      </w:pPr>
      <w:r w:rsidRPr="006A237F">
        <w:rPr>
          <w:rFonts w:ascii="Century Gothic" w:eastAsiaTheme="minorEastAsia" w:hAnsi="Century Gothic"/>
          <w:sz w:val="22"/>
          <w:szCs w:val="22"/>
        </w:rPr>
        <w:t xml:space="preserve">Npc= najnižja ponudbena cena    </w:t>
      </w:r>
    </w:p>
    <w:p w14:paraId="3AF9A166" w14:textId="77777777" w:rsidR="006A237F" w:rsidRPr="006A237F" w:rsidRDefault="006A237F" w:rsidP="006A237F">
      <w:pPr>
        <w:spacing w:line="276" w:lineRule="auto"/>
        <w:ind w:left="284"/>
        <w:jc w:val="both"/>
        <w:rPr>
          <w:rFonts w:ascii="Century Gothic" w:eastAsiaTheme="minorEastAsia" w:hAnsi="Century Gothic"/>
          <w:sz w:val="22"/>
          <w:szCs w:val="22"/>
        </w:rPr>
      </w:pPr>
      <w:r w:rsidRPr="006A237F">
        <w:rPr>
          <w:rFonts w:ascii="Century Gothic" w:eastAsiaTheme="minorEastAsia" w:hAnsi="Century Gothic"/>
          <w:sz w:val="22"/>
          <w:szCs w:val="22"/>
        </w:rPr>
        <w:t>Pc= ponudbena cena obravnavanega ponudnika</w:t>
      </w:r>
    </w:p>
    <w:p w14:paraId="15B1A12C" w14:textId="77777777" w:rsidR="006A237F" w:rsidRPr="006A237F" w:rsidRDefault="006A237F" w:rsidP="006A237F">
      <w:pPr>
        <w:spacing w:line="276" w:lineRule="auto"/>
        <w:ind w:left="284"/>
        <w:jc w:val="both"/>
        <w:rPr>
          <w:rFonts w:ascii="Century Gothic" w:eastAsiaTheme="minorEastAsia" w:hAnsi="Century Gothic"/>
          <w:sz w:val="22"/>
          <w:szCs w:val="22"/>
        </w:rPr>
      </w:pPr>
    </w:p>
    <w:p w14:paraId="1C335168" w14:textId="02429E33" w:rsidR="0056161D" w:rsidRPr="00F966DD" w:rsidRDefault="0056161D" w:rsidP="00381E9E">
      <w:pPr>
        <w:spacing w:line="276" w:lineRule="auto"/>
        <w:ind w:left="284"/>
        <w:jc w:val="both"/>
        <w:rPr>
          <w:rFonts w:ascii="Century Gothic" w:eastAsiaTheme="minorEastAsia" w:hAnsi="Century Gothic"/>
          <w:sz w:val="22"/>
          <w:szCs w:val="22"/>
        </w:rPr>
      </w:pPr>
      <w:r w:rsidRPr="00706165">
        <w:rPr>
          <w:rFonts w:ascii="Century Gothic" w:eastAsiaTheme="minorEastAsia" w:hAnsi="Century Gothic"/>
          <w:sz w:val="22"/>
          <w:szCs w:val="22"/>
        </w:rPr>
        <w:t>Ponudnik ponujeno ceno</w:t>
      </w:r>
      <w:r w:rsidR="00551AD8" w:rsidRPr="00706165">
        <w:rPr>
          <w:rFonts w:ascii="Century Gothic" w:eastAsiaTheme="minorEastAsia" w:hAnsi="Century Gothic"/>
          <w:sz w:val="22"/>
          <w:szCs w:val="22"/>
        </w:rPr>
        <w:t xml:space="preserve"> vnese v ustrezno mesto na obrazcu </w:t>
      </w:r>
      <w:r w:rsidR="00551AD8" w:rsidRPr="00706165">
        <w:rPr>
          <w:rFonts w:ascii="Century Gothic" w:eastAsiaTheme="minorEastAsia" w:hAnsi="Century Gothic"/>
          <w:b/>
          <w:bCs/>
          <w:sz w:val="22"/>
          <w:szCs w:val="22"/>
        </w:rPr>
        <w:t>OBR-Ponud</w:t>
      </w:r>
      <w:r w:rsidR="006A237F">
        <w:rPr>
          <w:rFonts w:ascii="Century Gothic" w:eastAsiaTheme="minorEastAsia" w:hAnsi="Century Gothic"/>
          <w:b/>
          <w:bCs/>
          <w:sz w:val="22"/>
          <w:szCs w:val="22"/>
        </w:rPr>
        <w:t>b</w:t>
      </w:r>
      <w:r w:rsidR="000B5543">
        <w:rPr>
          <w:rFonts w:ascii="Century Gothic" w:eastAsiaTheme="minorEastAsia" w:hAnsi="Century Gothic"/>
          <w:b/>
          <w:bCs/>
          <w:sz w:val="22"/>
          <w:szCs w:val="22"/>
        </w:rPr>
        <w:t>eni predračun</w:t>
      </w:r>
      <w:r w:rsidR="00551AD8" w:rsidRPr="00706165">
        <w:rPr>
          <w:rFonts w:ascii="Century Gothic" w:eastAsiaTheme="minorEastAsia" w:hAnsi="Century Gothic"/>
          <w:sz w:val="22"/>
          <w:szCs w:val="22"/>
        </w:rPr>
        <w:t xml:space="preserve"> ter skupno ponujeno ceno prenese tudi v </w:t>
      </w:r>
      <w:r w:rsidR="00551AD8" w:rsidRPr="00706165">
        <w:rPr>
          <w:rFonts w:ascii="Century Gothic" w:eastAsiaTheme="minorEastAsia" w:hAnsi="Century Gothic"/>
          <w:b/>
          <w:bCs/>
          <w:sz w:val="22"/>
          <w:szCs w:val="22"/>
        </w:rPr>
        <w:t>Ponudbeni predračun</w:t>
      </w:r>
      <w:r w:rsidR="00551AD8" w:rsidRPr="00706165">
        <w:rPr>
          <w:rFonts w:ascii="Century Gothic" w:eastAsiaTheme="minorEastAsia" w:hAnsi="Century Gothic"/>
          <w:sz w:val="22"/>
          <w:szCs w:val="22"/>
        </w:rPr>
        <w:t xml:space="preserve"> </w:t>
      </w:r>
      <w:r w:rsidR="00551AD8" w:rsidRPr="00F966DD">
        <w:rPr>
          <w:rFonts w:ascii="Century Gothic" w:eastAsiaTheme="minorEastAsia" w:hAnsi="Century Gothic"/>
          <w:sz w:val="22"/>
          <w:szCs w:val="22"/>
        </w:rPr>
        <w:t xml:space="preserve">koraka Zahteve ob pripravi ponudbe v informacijskem sistemu S-Procurement. V primeru, da se ponujena cena, </w:t>
      </w:r>
      <w:r w:rsidR="000D1EAC" w:rsidRPr="00F966DD">
        <w:rPr>
          <w:rFonts w:ascii="Century Gothic" w:eastAsiaTheme="minorEastAsia" w:hAnsi="Century Gothic"/>
          <w:sz w:val="22"/>
          <w:szCs w:val="22"/>
        </w:rPr>
        <w:t>vnesena</w:t>
      </w:r>
      <w:r w:rsidR="00551AD8" w:rsidRPr="00F966DD">
        <w:rPr>
          <w:rFonts w:ascii="Century Gothic" w:eastAsiaTheme="minorEastAsia" w:hAnsi="Century Gothic"/>
          <w:sz w:val="22"/>
          <w:szCs w:val="22"/>
        </w:rPr>
        <w:t xml:space="preserve"> v obrazec OBR-Ponudb</w:t>
      </w:r>
      <w:r w:rsidR="006A237F">
        <w:rPr>
          <w:rFonts w:ascii="Century Gothic" w:eastAsiaTheme="minorEastAsia" w:hAnsi="Century Gothic"/>
          <w:sz w:val="22"/>
          <w:szCs w:val="22"/>
        </w:rPr>
        <w:t>eni predračun</w:t>
      </w:r>
      <w:r w:rsidR="00551AD8" w:rsidRPr="00F966DD">
        <w:rPr>
          <w:rFonts w:ascii="Century Gothic" w:eastAsiaTheme="minorEastAsia" w:hAnsi="Century Gothic"/>
          <w:sz w:val="22"/>
          <w:szCs w:val="22"/>
        </w:rPr>
        <w:t xml:space="preserve">, razlikuje od ponujene cene </w:t>
      </w:r>
      <w:r w:rsidR="000D1EAC" w:rsidRPr="00F966DD">
        <w:rPr>
          <w:rFonts w:ascii="Century Gothic" w:eastAsiaTheme="minorEastAsia" w:hAnsi="Century Gothic"/>
          <w:sz w:val="22"/>
          <w:szCs w:val="22"/>
        </w:rPr>
        <w:t>vnesene</w:t>
      </w:r>
      <w:r w:rsidR="00551AD8" w:rsidRPr="00F966DD">
        <w:rPr>
          <w:rFonts w:ascii="Century Gothic" w:eastAsiaTheme="minorEastAsia" w:hAnsi="Century Gothic"/>
          <w:sz w:val="22"/>
          <w:szCs w:val="22"/>
        </w:rPr>
        <w:t xml:space="preserve"> v polj</w:t>
      </w:r>
      <w:r w:rsidR="000D1EAC" w:rsidRPr="00F966DD">
        <w:rPr>
          <w:rFonts w:ascii="Century Gothic" w:eastAsiaTheme="minorEastAsia" w:hAnsi="Century Gothic"/>
          <w:sz w:val="22"/>
          <w:szCs w:val="22"/>
        </w:rPr>
        <w:t>e Ponudbeni predračun v sistemu S-Procurement, bo naročnik upošteval ponujeno ceno, vpisano na obrazec OBR-Ponudb</w:t>
      </w:r>
      <w:r w:rsidR="006A237F">
        <w:rPr>
          <w:rFonts w:ascii="Century Gothic" w:eastAsiaTheme="minorEastAsia" w:hAnsi="Century Gothic"/>
          <w:sz w:val="22"/>
          <w:szCs w:val="22"/>
        </w:rPr>
        <w:t>eni predračun</w:t>
      </w:r>
      <w:r w:rsidR="000D1EAC" w:rsidRPr="00F966DD">
        <w:rPr>
          <w:rFonts w:ascii="Century Gothic" w:eastAsiaTheme="minorEastAsia" w:hAnsi="Century Gothic"/>
          <w:sz w:val="22"/>
          <w:szCs w:val="22"/>
        </w:rPr>
        <w:t xml:space="preserve">.  </w:t>
      </w:r>
      <w:r w:rsidR="00551AD8" w:rsidRPr="00F966DD">
        <w:rPr>
          <w:rFonts w:ascii="Century Gothic" w:eastAsiaTheme="minorEastAsia" w:hAnsi="Century Gothic"/>
          <w:sz w:val="22"/>
          <w:szCs w:val="22"/>
        </w:rPr>
        <w:t xml:space="preserve"> </w:t>
      </w:r>
    </w:p>
    <w:p w14:paraId="1F7ED4EC" w14:textId="77777777" w:rsidR="006A237F" w:rsidRPr="00706165" w:rsidRDefault="006A237F" w:rsidP="00381E9E">
      <w:pPr>
        <w:spacing w:line="276" w:lineRule="auto"/>
        <w:ind w:left="284"/>
        <w:jc w:val="both"/>
        <w:rPr>
          <w:rFonts w:ascii="Century Gothic" w:eastAsiaTheme="minorEastAsia" w:hAnsi="Century Gothic"/>
          <w:sz w:val="22"/>
          <w:szCs w:val="22"/>
        </w:rPr>
      </w:pPr>
    </w:p>
    <w:p w14:paraId="7451CCAC" w14:textId="0CCBA282" w:rsidR="006A237F" w:rsidRPr="006A237F" w:rsidRDefault="006A237F" w:rsidP="006A237F">
      <w:pPr>
        <w:spacing w:line="276" w:lineRule="auto"/>
        <w:ind w:left="284"/>
        <w:jc w:val="both"/>
        <w:rPr>
          <w:rFonts w:ascii="Century Gothic" w:eastAsiaTheme="minorEastAsia" w:hAnsi="Century Gothic"/>
          <w:b/>
          <w:bCs/>
          <w:sz w:val="22"/>
          <w:szCs w:val="22"/>
        </w:rPr>
      </w:pPr>
      <w:r w:rsidRPr="006A237F">
        <w:rPr>
          <w:rFonts w:ascii="Century Gothic" w:eastAsiaTheme="minorEastAsia" w:hAnsi="Century Gothic"/>
          <w:b/>
          <w:bCs/>
          <w:sz w:val="22"/>
          <w:szCs w:val="22"/>
        </w:rPr>
        <w:t>2.</w:t>
      </w:r>
      <w:r w:rsidRPr="006A237F">
        <w:rPr>
          <w:rFonts w:ascii="Century Gothic" w:eastAsiaTheme="minorEastAsia" w:hAnsi="Century Gothic"/>
          <w:b/>
          <w:bCs/>
          <w:sz w:val="22"/>
          <w:szCs w:val="22"/>
        </w:rPr>
        <w:tab/>
        <w:t>Merilo »Dodatne reference imenovanega kadra</w:t>
      </w:r>
      <w:r w:rsidR="00EA53BF">
        <w:rPr>
          <w:rFonts w:ascii="Century Gothic" w:eastAsiaTheme="minorEastAsia" w:hAnsi="Century Gothic"/>
          <w:b/>
          <w:bCs/>
          <w:sz w:val="22"/>
          <w:szCs w:val="22"/>
        </w:rPr>
        <w:t xml:space="preserve"> (vodja projekta)</w:t>
      </w:r>
      <w:r w:rsidRPr="006A237F">
        <w:rPr>
          <w:rFonts w:ascii="Century Gothic" w:eastAsiaTheme="minorEastAsia" w:hAnsi="Century Gothic"/>
          <w:b/>
          <w:bCs/>
          <w:sz w:val="22"/>
          <w:szCs w:val="22"/>
        </w:rPr>
        <w:t>« (T2)</w:t>
      </w:r>
    </w:p>
    <w:p w14:paraId="0125E77C" w14:textId="77777777" w:rsidR="006A237F" w:rsidRPr="006A237F" w:rsidRDefault="006A237F" w:rsidP="006A237F">
      <w:pPr>
        <w:spacing w:line="276" w:lineRule="auto"/>
        <w:ind w:left="284"/>
        <w:jc w:val="both"/>
        <w:rPr>
          <w:rFonts w:ascii="Century Gothic" w:eastAsiaTheme="minorEastAsia" w:hAnsi="Century Gothic"/>
          <w:sz w:val="22"/>
          <w:szCs w:val="22"/>
        </w:rPr>
      </w:pPr>
    </w:p>
    <w:p w14:paraId="32EBF5BA" w14:textId="42F3917A" w:rsidR="002432A8" w:rsidRPr="006A237F" w:rsidRDefault="006A237F" w:rsidP="006A237F">
      <w:pPr>
        <w:spacing w:line="276" w:lineRule="auto"/>
        <w:ind w:left="284"/>
        <w:jc w:val="both"/>
        <w:rPr>
          <w:rFonts w:ascii="Century Gothic" w:eastAsiaTheme="minorEastAsia" w:hAnsi="Century Gothic"/>
          <w:b/>
          <w:bCs/>
          <w:sz w:val="22"/>
          <w:szCs w:val="22"/>
        </w:rPr>
      </w:pPr>
      <w:r w:rsidRPr="006A237F">
        <w:rPr>
          <w:rFonts w:ascii="Century Gothic" w:eastAsiaTheme="minorEastAsia" w:hAnsi="Century Gothic"/>
          <w:b/>
          <w:bCs/>
          <w:sz w:val="22"/>
          <w:szCs w:val="22"/>
        </w:rPr>
        <w:t>MAX. ŠT. TOČK: 1</w:t>
      </w:r>
      <w:r>
        <w:rPr>
          <w:rFonts w:ascii="Century Gothic" w:eastAsiaTheme="minorEastAsia" w:hAnsi="Century Gothic"/>
          <w:b/>
          <w:bCs/>
          <w:sz w:val="22"/>
          <w:szCs w:val="22"/>
        </w:rPr>
        <w:t>5</w:t>
      </w:r>
      <w:r w:rsidRPr="006A237F">
        <w:rPr>
          <w:rFonts w:ascii="Century Gothic" w:eastAsiaTheme="minorEastAsia" w:hAnsi="Century Gothic"/>
          <w:b/>
          <w:bCs/>
          <w:sz w:val="22"/>
          <w:szCs w:val="22"/>
        </w:rPr>
        <w:t xml:space="preserve"> TOČK</w:t>
      </w:r>
    </w:p>
    <w:p w14:paraId="1AF79046" w14:textId="26667F1C" w:rsidR="00E82B17" w:rsidRDefault="00E82B17" w:rsidP="00381E9E">
      <w:pPr>
        <w:spacing w:line="276" w:lineRule="auto"/>
        <w:ind w:left="284"/>
        <w:jc w:val="both"/>
        <w:rPr>
          <w:rFonts w:ascii="Century Gothic" w:eastAsiaTheme="minorEastAsia" w:hAnsi="Century Gothic"/>
          <w:sz w:val="22"/>
          <w:szCs w:val="22"/>
        </w:rPr>
      </w:pPr>
    </w:p>
    <w:p w14:paraId="1ED87395" w14:textId="4DFFBC0F" w:rsidR="00A234C7" w:rsidRDefault="00A234C7" w:rsidP="00EA53BF">
      <w:pPr>
        <w:spacing w:line="276" w:lineRule="auto"/>
        <w:ind w:left="284"/>
        <w:jc w:val="both"/>
        <w:rPr>
          <w:rFonts w:ascii="Century Gothic" w:eastAsiaTheme="minorEastAsia" w:hAnsi="Century Gothic"/>
          <w:sz w:val="22"/>
          <w:szCs w:val="22"/>
        </w:rPr>
      </w:pPr>
      <w:r w:rsidRPr="00A234C7">
        <w:rPr>
          <w:rFonts w:ascii="Century Gothic" w:eastAsiaTheme="minorEastAsia" w:hAnsi="Century Gothic"/>
          <w:sz w:val="22"/>
          <w:szCs w:val="22"/>
        </w:rPr>
        <w:t xml:space="preserve">Ponudnik prejme pri predmetnemu merilu </w:t>
      </w:r>
      <w:r>
        <w:rPr>
          <w:rFonts w:ascii="Century Gothic" w:eastAsiaTheme="minorEastAsia" w:hAnsi="Century Gothic"/>
          <w:sz w:val="22"/>
          <w:szCs w:val="22"/>
        </w:rPr>
        <w:t>dodatne točke za vsako dodatno referenco (največ pet dodatnih referenc)</w:t>
      </w:r>
      <w:r w:rsidRPr="00A234C7">
        <w:rPr>
          <w:rFonts w:ascii="Century Gothic" w:eastAsiaTheme="minorEastAsia" w:hAnsi="Century Gothic"/>
          <w:sz w:val="22"/>
          <w:szCs w:val="22"/>
        </w:rPr>
        <w:t xml:space="preserve">, </w:t>
      </w:r>
      <w:r>
        <w:rPr>
          <w:rFonts w:ascii="Century Gothic" w:eastAsiaTheme="minorEastAsia" w:hAnsi="Century Gothic"/>
          <w:sz w:val="22"/>
          <w:szCs w:val="22"/>
        </w:rPr>
        <w:t xml:space="preserve">vendar </w:t>
      </w:r>
      <w:r w:rsidRPr="00A234C7">
        <w:rPr>
          <w:rFonts w:ascii="Century Gothic" w:eastAsiaTheme="minorEastAsia" w:hAnsi="Century Gothic"/>
          <w:sz w:val="22"/>
          <w:szCs w:val="22"/>
        </w:rPr>
        <w:t xml:space="preserve">skupaj največ dodatnih </w:t>
      </w:r>
      <w:r>
        <w:rPr>
          <w:rFonts w:ascii="Century Gothic" w:eastAsiaTheme="minorEastAsia" w:hAnsi="Century Gothic"/>
          <w:sz w:val="22"/>
          <w:szCs w:val="22"/>
        </w:rPr>
        <w:t>15</w:t>
      </w:r>
      <w:r w:rsidRPr="00A234C7">
        <w:rPr>
          <w:rFonts w:ascii="Century Gothic" w:eastAsiaTheme="minorEastAsia" w:hAnsi="Century Gothic"/>
          <w:sz w:val="22"/>
          <w:szCs w:val="22"/>
        </w:rPr>
        <w:t xml:space="preserve"> točk. Referenčni posli, predloženi za namene izkazovanja izpolnjevanja pogojev za ugotavljanje sposobnosti kadra, se pri tem merilu ne točkujejo.</w:t>
      </w:r>
    </w:p>
    <w:p w14:paraId="66DE6117" w14:textId="77777777" w:rsidR="002D32A3" w:rsidRDefault="002D32A3" w:rsidP="00EA53BF">
      <w:pPr>
        <w:spacing w:line="276" w:lineRule="auto"/>
        <w:ind w:left="284"/>
        <w:jc w:val="both"/>
        <w:rPr>
          <w:rFonts w:ascii="Century Gothic" w:eastAsiaTheme="minorEastAsia" w:hAnsi="Century Gothic"/>
          <w:sz w:val="22"/>
          <w:szCs w:val="22"/>
        </w:rPr>
      </w:pPr>
    </w:p>
    <w:p w14:paraId="4807CAD8" w14:textId="7C3FA0CB" w:rsidR="00A234C7" w:rsidRDefault="00AB7065" w:rsidP="00EA53BF">
      <w:pPr>
        <w:spacing w:line="276" w:lineRule="auto"/>
        <w:ind w:left="284"/>
        <w:jc w:val="both"/>
        <w:rPr>
          <w:rFonts w:ascii="Century Gothic" w:eastAsiaTheme="minorEastAsia" w:hAnsi="Century Gothic"/>
          <w:sz w:val="22"/>
          <w:szCs w:val="22"/>
        </w:rPr>
      </w:pPr>
      <w:r>
        <w:rPr>
          <w:rFonts w:ascii="Century Gothic" w:eastAsiaTheme="minorEastAsia" w:hAnsi="Century Gothic"/>
          <w:sz w:val="22"/>
          <w:szCs w:val="22"/>
        </w:rPr>
        <w:t>Naročnik bo dodatne reference točkoval na sledeč način:</w:t>
      </w:r>
    </w:p>
    <w:p w14:paraId="30088C19" w14:textId="52F37AC4" w:rsidR="002D32A3" w:rsidRDefault="002D32A3" w:rsidP="00EA53BF">
      <w:pPr>
        <w:spacing w:line="276" w:lineRule="auto"/>
        <w:ind w:left="284"/>
        <w:jc w:val="both"/>
        <w:rPr>
          <w:rFonts w:ascii="Century Gothic" w:eastAsiaTheme="minorEastAsia" w:hAnsi="Century Gothic"/>
          <w:sz w:val="22"/>
          <w:szCs w:val="22"/>
        </w:rPr>
      </w:pPr>
    </w:p>
    <w:tbl>
      <w:tblPr>
        <w:tblStyle w:val="Tabelamrea"/>
        <w:tblW w:w="0" w:type="auto"/>
        <w:jc w:val="center"/>
        <w:tblLook w:val="04A0" w:firstRow="1" w:lastRow="0" w:firstColumn="1" w:lastColumn="0" w:noHBand="0" w:noVBand="1"/>
      </w:tblPr>
      <w:tblGrid>
        <w:gridCol w:w="5129"/>
        <w:gridCol w:w="1953"/>
      </w:tblGrid>
      <w:tr w:rsidR="00A234C7" w14:paraId="65081EF8" w14:textId="77777777" w:rsidTr="00CF1B12">
        <w:trPr>
          <w:jc w:val="center"/>
        </w:trPr>
        <w:tc>
          <w:tcPr>
            <w:tcW w:w="5129" w:type="dxa"/>
          </w:tcPr>
          <w:p w14:paraId="47C42202" w14:textId="1C437CAB" w:rsidR="00A234C7" w:rsidRPr="00A234C7" w:rsidRDefault="00A234C7" w:rsidP="00EA53BF">
            <w:pPr>
              <w:spacing w:line="276" w:lineRule="auto"/>
              <w:jc w:val="both"/>
              <w:rPr>
                <w:rFonts w:ascii="Century Gothic" w:eastAsiaTheme="minorEastAsia" w:hAnsi="Century Gothic"/>
                <w:b/>
                <w:bCs/>
                <w:sz w:val="22"/>
                <w:szCs w:val="22"/>
              </w:rPr>
            </w:pPr>
            <w:r w:rsidRPr="00A234C7">
              <w:rPr>
                <w:rFonts w:ascii="Century Gothic" w:eastAsiaTheme="minorEastAsia" w:hAnsi="Century Gothic"/>
                <w:b/>
                <w:bCs/>
                <w:sz w:val="22"/>
                <w:szCs w:val="22"/>
              </w:rPr>
              <w:t>Število dodatnih referenc</w:t>
            </w:r>
          </w:p>
        </w:tc>
        <w:tc>
          <w:tcPr>
            <w:tcW w:w="1953" w:type="dxa"/>
            <w:vAlign w:val="center"/>
          </w:tcPr>
          <w:p w14:paraId="4A5975C7" w14:textId="1153D896" w:rsidR="00A234C7" w:rsidRPr="00A234C7" w:rsidRDefault="00A234C7" w:rsidP="00CF1B12">
            <w:pPr>
              <w:spacing w:line="276" w:lineRule="auto"/>
              <w:jc w:val="center"/>
              <w:rPr>
                <w:rFonts w:ascii="Century Gothic" w:eastAsiaTheme="minorEastAsia" w:hAnsi="Century Gothic"/>
                <w:b/>
                <w:bCs/>
                <w:sz w:val="22"/>
                <w:szCs w:val="22"/>
              </w:rPr>
            </w:pPr>
            <w:r w:rsidRPr="00A234C7">
              <w:rPr>
                <w:rFonts w:ascii="Century Gothic" w:eastAsiaTheme="minorEastAsia" w:hAnsi="Century Gothic"/>
                <w:b/>
                <w:bCs/>
                <w:sz w:val="22"/>
                <w:szCs w:val="22"/>
              </w:rPr>
              <w:t>Točke</w:t>
            </w:r>
          </w:p>
        </w:tc>
      </w:tr>
      <w:tr w:rsidR="00A234C7" w14:paraId="0E4776F2" w14:textId="77777777" w:rsidTr="00CF1B12">
        <w:trPr>
          <w:jc w:val="center"/>
        </w:trPr>
        <w:tc>
          <w:tcPr>
            <w:tcW w:w="5129" w:type="dxa"/>
          </w:tcPr>
          <w:p w14:paraId="0398FB78" w14:textId="10B6E1E0" w:rsidR="00A234C7" w:rsidRDefault="00A234C7" w:rsidP="00EA53BF">
            <w:pPr>
              <w:spacing w:line="276" w:lineRule="auto"/>
              <w:jc w:val="both"/>
              <w:rPr>
                <w:rFonts w:ascii="Century Gothic" w:eastAsiaTheme="minorEastAsia" w:hAnsi="Century Gothic"/>
                <w:sz w:val="22"/>
                <w:szCs w:val="22"/>
              </w:rPr>
            </w:pPr>
            <w:r>
              <w:rPr>
                <w:rFonts w:ascii="Century Gothic" w:eastAsiaTheme="minorEastAsia" w:hAnsi="Century Gothic"/>
                <w:sz w:val="22"/>
                <w:szCs w:val="22"/>
              </w:rPr>
              <w:t>Ena dodatna referenca</w:t>
            </w:r>
          </w:p>
        </w:tc>
        <w:tc>
          <w:tcPr>
            <w:tcW w:w="1953" w:type="dxa"/>
            <w:vAlign w:val="center"/>
          </w:tcPr>
          <w:p w14:paraId="1EF3E93C" w14:textId="47EC40C4" w:rsidR="00A234C7" w:rsidRDefault="00A234C7" w:rsidP="00CF1B12">
            <w:pPr>
              <w:spacing w:line="276" w:lineRule="auto"/>
              <w:jc w:val="center"/>
              <w:rPr>
                <w:rFonts w:ascii="Century Gothic" w:eastAsiaTheme="minorEastAsia" w:hAnsi="Century Gothic"/>
                <w:sz w:val="22"/>
                <w:szCs w:val="22"/>
              </w:rPr>
            </w:pPr>
            <w:r>
              <w:rPr>
                <w:rFonts w:ascii="Century Gothic" w:eastAsiaTheme="minorEastAsia" w:hAnsi="Century Gothic"/>
                <w:sz w:val="22"/>
                <w:szCs w:val="22"/>
              </w:rPr>
              <w:t>3 točke</w:t>
            </w:r>
          </w:p>
        </w:tc>
      </w:tr>
      <w:tr w:rsidR="00A234C7" w14:paraId="5AA3335F" w14:textId="77777777" w:rsidTr="00CF1B12">
        <w:trPr>
          <w:jc w:val="center"/>
        </w:trPr>
        <w:tc>
          <w:tcPr>
            <w:tcW w:w="5129" w:type="dxa"/>
          </w:tcPr>
          <w:p w14:paraId="66AAD4B7" w14:textId="725BE5F9" w:rsidR="00A234C7" w:rsidRDefault="00A234C7" w:rsidP="00EA53BF">
            <w:pPr>
              <w:spacing w:line="276" w:lineRule="auto"/>
              <w:jc w:val="both"/>
              <w:rPr>
                <w:rFonts w:ascii="Century Gothic" w:eastAsiaTheme="minorEastAsia" w:hAnsi="Century Gothic"/>
                <w:sz w:val="22"/>
                <w:szCs w:val="22"/>
              </w:rPr>
            </w:pPr>
            <w:r>
              <w:rPr>
                <w:rFonts w:ascii="Century Gothic" w:eastAsiaTheme="minorEastAsia" w:hAnsi="Century Gothic"/>
                <w:sz w:val="22"/>
                <w:szCs w:val="22"/>
              </w:rPr>
              <w:t>Dve dodatni referenci</w:t>
            </w:r>
          </w:p>
        </w:tc>
        <w:tc>
          <w:tcPr>
            <w:tcW w:w="1953" w:type="dxa"/>
            <w:vAlign w:val="center"/>
          </w:tcPr>
          <w:p w14:paraId="42AF502A" w14:textId="0A0BC77F" w:rsidR="00A234C7" w:rsidRDefault="00A234C7" w:rsidP="00CF1B12">
            <w:pPr>
              <w:spacing w:line="276" w:lineRule="auto"/>
              <w:jc w:val="center"/>
              <w:rPr>
                <w:rFonts w:ascii="Century Gothic" w:eastAsiaTheme="minorEastAsia" w:hAnsi="Century Gothic"/>
                <w:sz w:val="22"/>
                <w:szCs w:val="22"/>
              </w:rPr>
            </w:pPr>
            <w:r>
              <w:rPr>
                <w:rFonts w:ascii="Century Gothic" w:eastAsiaTheme="minorEastAsia" w:hAnsi="Century Gothic"/>
                <w:sz w:val="22"/>
                <w:szCs w:val="22"/>
              </w:rPr>
              <w:t>6 točk</w:t>
            </w:r>
          </w:p>
        </w:tc>
      </w:tr>
      <w:tr w:rsidR="00A234C7" w14:paraId="4098986D" w14:textId="77777777" w:rsidTr="00CF1B12">
        <w:trPr>
          <w:jc w:val="center"/>
        </w:trPr>
        <w:tc>
          <w:tcPr>
            <w:tcW w:w="5129" w:type="dxa"/>
          </w:tcPr>
          <w:p w14:paraId="41F6B4BB" w14:textId="0643AF45" w:rsidR="00A234C7" w:rsidRDefault="00A234C7" w:rsidP="00EA53BF">
            <w:pPr>
              <w:spacing w:line="276" w:lineRule="auto"/>
              <w:jc w:val="both"/>
              <w:rPr>
                <w:rFonts w:ascii="Century Gothic" w:eastAsiaTheme="minorEastAsia" w:hAnsi="Century Gothic"/>
                <w:sz w:val="22"/>
                <w:szCs w:val="22"/>
              </w:rPr>
            </w:pPr>
            <w:r>
              <w:rPr>
                <w:rFonts w:ascii="Century Gothic" w:eastAsiaTheme="minorEastAsia" w:hAnsi="Century Gothic"/>
                <w:sz w:val="22"/>
                <w:szCs w:val="22"/>
              </w:rPr>
              <w:t>Tri dodatne reference</w:t>
            </w:r>
          </w:p>
        </w:tc>
        <w:tc>
          <w:tcPr>
            <w:tcW w:w="1953" w:type="dxa"/>
            <w:vAlign w:val="center"/>
          </w:tcPr>
          <w:p w14:paraId="30802F05" w14:textId="4D63D5BE" w:rsidR="00A234C7" w:rsidRDefault="00A234C7" w:rsidP="00CF1B12">
            <w:pPr>
              <w:spacing w:line="276" w:lineRule="auto"/>
              <w:jc w:val="center"/>
              <w:rPr>
                <w:rFonts w:ascii="Century Gothic" w:eastAsiaTheme="minorEastAsia" w:hAnsi="Century Gothic"/>
                <w:sz w:val="22"/>
                <w:szCs w:val="22"/>
              </w:rPr>
            </w:pPr>
            <w:r>
              <w:rPr>
                <w:rFonts w:ascii="Century Gothic" w:eastAsiaTheme="minorEastAsia" w:hAnsi="Century Gothic"/>
                <w:sz w:val="22"/>
                <w:szCs w:val="22"/>
              </w:rPr>
              <w:t>9 točk</w:t>
            </w:r>
          </w:p>
        </w:tc>
      </w:tr>
      <w:tr w:rsidR="00A234C7" w14:paraId="14074423" w14:textId="77777777" w:rsidTr="00CF1B12">
        <w:trPr>
          <w:jc w:val="center"/>
        </w:trPr>
        <w:tc>
          <w:tcPr>
            <w:tcW w:w="5129" w:type="dxa"/>
          </w:tcPr>
          <w:p w14:paraId="391C5D9F" w14:textId="052E6FDF" w:rsidR="00A234C7" w:rsidRDefault="00A234C7" w:rsidP="00EA53BF">
            <w:pPr>
              <w:spacing w:line="276" w:lineRule="auto"/>
              <w:jc w:val="both"/>
              <w:rPr>
                <w:rFonts w:ascii="Century Gothic" w:eastAsiaTheme="minorEastAsia" w:hAnsi="Century Gothic"/>
                <w:sz w:val="22"/>
                <w:szCs w:val="22"/>
              </w:rPr>
            </w:pPr>
            <w:r>
              <w:rPr>
                <w:rFonts w:ascii="Century Gothic" w:eastAsiaTheme="minorEastAsia" w:hAnsi="Century Gothic"/>
                <w:sz w:val="22"/>
                <w:szCs w:val="22"/>
              </w:rPr>
              <w:t>Štiri dodatne reference</w:t>
            </w:r>
          </w:p>
        </w:tc>
        <w:tc>
          <w:tcPr>
            <w:tcW w:w="1953" w:type="dxa"/>
            <w:vAlign w:val="center"/>
          </w:tcPr>
          <w:p w14:paraId="1040764E" w14:textId="0584A969" w:rsidR="00A234C7" w:rsidRDefault="00A234C7" w:rsidP="00CF1B12">
            <w:pPr>
              <w:spacing w:line="276" w:lineRule="auto"/>
              <w:jc w:val="center"/>
              <w:rPr>
                <w:rFonts w:ascii="Century Gothic" w:eastAsiaTheme="minorEastAsia" w:hAnsi="Century Gothic"/>
                <w:sz w:val="22"/>
                <w:szCs w:val="22"/>
              </w:rPr>
            </w:pPr>
            <w:r>
              <w:rPr>
                <w:rFonts w:ascii="Century Gothic" w:eastAsiaTheme="minorEastAsia" w:hAnsi="Century Gothic"/>
                <w:sz w:val="22"/>
                <w:szCs w:val="22"/>
              </w:rPr>
              <w:t>12 točk</w:t>
            </w:r>
          </w:p>
        </w:tc>
      </w:tr>
      <w:tr w:rsidR="00A234C7" w14:paraId="4A69BAF3" w14:textId="77777777" w:rsidTr="00CF1B12">
        <w:trPr>
          <w:jc w:val="center"/>
        </w:trPr>
        <w:tc>
          <w:tcPr>
            <w:tcW w:w="5129" w:type="dxa"/>
          </w:tcPr>
          <w:p w14:paraId="75CDB639" w14:textId="6FB4CEFC" w:rsidR="00A234C7" w:rsidRDefault="00A234C7" w:rsidP="00EA53BF">
            <w:pPr>
              <w:spacing w:line="276" w:lineRule="auto"/>
              <w:jc w:val="both"/>
              <w:rPr>
                <w:rFonts w:ascii="Century Gothic" w:eastAsiaTheme="minorEastAsia" w:hAnsi="Century Gothic"/>
                <w:sz w:val="22"/>
                <w:szCs w:val="22"/>
              </w:rPr>
            </w:pPr>
            <w:r>
              <w:rPr>
                <w:rFonts w:ascii="Century Gothic" w:eastAsiaTheme="minorEastAsia" w:hAnsi="Century Gothic"/>
                <w:sz w:val="22"/>
                <w:szCs w:val="22"/>
              </w:rPr>
              <w:t>Pet dodatnih referenc</w:t>
            </w:r>
          </w:p>
        </w:tc>
        <w:tc>
          <w:tcPr>
            <w:tcW w:w="1953" w:type="dxa"/>
            <w:vAlign w:val="center"/>
          </w:tcPr>
          <w:p w14:paraId="6FD49BCB" w14:textId="4C9B8686" w:rsidR="00A234C7" w:rsidRDefault="00A234C7" w:rsidP="00CF1B12">
            <w:pPr>
              <w:spacing w:line="276" w:lineRule="auto"/>
              <w:jc w:val="center"/>
              <w:rPr>
                <w:rFonts w:ascii="Century Gothic" w:eastAsiaTheme="minorEastAsia" w:hAnsi="Century Gothic"/>
                <w:sz w:val="22"/>
                <w:szCs w:val="22"/>
              </w:rPr>
            </w:pPr>
            <w:r>
              <w:rPr>
                <w:rFonts w:ascii="Century Gothic" w:eastAsiaTheme="minorEastAsia" w:hAnsi="Century Gothic"/>
                <w:sz w:val="22"/>
                <w:szCs w:val="22"/>
              </w:rPr>
              <w:t>15 točk</w:t>
            </w:r>
          </w:p>
        </w:tc>
      </w:tr>
    </w:tbl>
    <w:p w14:paraId="341735DB" w14:textId="7979DC82" w:rsidR="00A234C7" w:rsidRDefault="00A234C7" w:rsidP="00EA53BF">
      <w:pPr>
        <w:spacing w:line="276" w:lineRule="auto"/>
        <w:ind w:left="284"/>
        <w:jc w:val="both"/>
        <w:rPr>
          <w:rFonts w:ascii="Century Gothic" w:eastAsiaTheme="minorEastAsia" w:hAnsi="Century Gothic"/>
          <w:sz w:val="22"/>
          <w:szCs w:val="22"/>
        </w:rPr>
      </w:pPr>
    </w:p>
    <w:p w14:paraId="530D7225" w14:textId="323589C8" w:rsidR="00A234C7" w:rsidRDefault="00CF1B12" w:rsidP="00EA53BF">
      <w:pPr>
        <w:spacing w:line="276" w:lineRule="auto"/>
        <w:ind w:left="284"/>
        <w:jc w:val="both"/>
        <w:rPr>
          <w:rFonts w:ascii="Century Gothic" w:eastAsiaTheme="minorEastAsia" w:hAnsi="Century Gothic"/>
          <w:sz w:val="22"/>
          <w:szCs w:val="22"/>
        </w:rPr>
      </w:pPr>
      <w:r w:rsidRPr="001A7348">
        <w:rPr>
          <w:rFonts w:ascii="Century Gothic" w:eastAsiaTheme="minorEastAsia" w:hAnsi="Century Gothic"/>
          <w:sz w:val="22"/>
          <w:szCs w:val="22"/>
        </w:rPr>
        <w:t xml:space="preserve">Kot dodaten referenčni posel se bo štel posel, pri katerem je sodeloval vodja projekta, imenovan v skladu z </w:t>
      </w:r>
      <w:r w:rsidR="001A7348" w:rsidRPr="001A7348">
        <w:rPr>
          <w:rFonts w:ascii="Century Gothic" w:eastAsiaTheme="minorEastAsia" w:hAnsi="Century Gothic"/>
          <w:sz w:val="22"/>
          <w:szCs w:val="22"/>
        </w:rPr>
        <w:t>8</w:t>
      </w:r>
      <w:r w:rsidRPr="001A7348">
        <w:rPr>
          <w:rFonts w:ascii="Century Gothic" w:eastAsiaTheme="minorEastAsia" w:hAnsi="Century Gothic"/>
          <w:sz w:val="22"/>
          <w:szCs w:val="22"/>
        </w:rPr>
        <w:t>. Pogojem (</w:t>
      </w:r>
      <w:r w:rsidR="001A7348" w:rsidRPr="001A7348">
        <w:rPr>
          <w:rFonts w:ascii="Century Gothic" w:eastAsiaTheme="minorEastAsia" w:hAnsi="Century Gothic"/>
          <w:sz w:val="22"/>
          <w:szCs w:val="22"/>
        </w:rPr>
        <w:t>Vodja projekta</w:t>
      </w:r>
      <w:r w:rsidRPr="001A7348">
        <w:rPr>
          <w:rFonts w:ascii="Century Gothic" w:eastAsiaTheme="minorEastAsia" w:hAnsi="Century Gothic"/>
          <w:sz w:val="22"/>
          <w:szCs w:val="22"/>
        </w:rPr>
        <w:t>) Navodil. Referenčni</w:t>
      </w:r>
      <w:r w:rsidRPr="00CF1B12">
        <w:rPr>
          <w:rFonts w:ascii="Century Gothic" w:eastAsiaTheme="minorEastAsia" w:hAnsi="Century Gothic"/>
          <w:sz w:val="22"/>
          <w:szCs w:val="22"/>
        </w:rPr>
        <w:t xml:space="preserve"> posel mora izpolnjevati naslednje:</w:t>
      </w:r>
    </w:p>
    <w:p w14:paraId="27D98574" w14:textId="13DFE265" w:rsidR="00CF1B12" w:rsidRPr="003053B8" w:rsidRDefault="00CF1B12" w:rsidP="00654455">
      <w:pPr>
        <w:pStyle w:val="Odstavekseznama"/>
        <w:numPr>
          <w:ilvl w:val="0"/>
          <w:numId w:val="8"/>
        </w:numPr>
        <w:spacing w:line="276" w:lineRule="auto"/>
        <w:jc w:val="both"/>
        <w:rPr>
          <w:rFonts w:ascii="Century Gothic" w:eastAsiaTheme="minorEastAsia" w:hAnsi="Century Gothic"/>
          <w:sz w:val="22"/>
          <w:szCs w:val="22"/>
        </w:rPr>
      </w:pPr>
      <w:r w:rsidRPr="003053B8">
        <w:rPr>
          <w:rFonts w:ascii="Century Gothic" w:eastAsiaTheme="minorEastAsia" w:hAnsi="Century Gothic"/>
          <w:sz w:val="22"/>
          <w:szCs w:val="22"/>
        </w:rPr>
        <w:t xml:space="preserve">vodja projekta izdelave OPN ali sprememb in dopolnitev OPN, sprejeti od sprejema ZPNačrt naprej, torej od 13. 4. 2007 naprej, </w:t>
      </w:r>
      <w:r w:rsidR="005D6430" w:rsidRPr="003053B8">
        <w:rPr>
          <w:rFonts w:ascii="Century Gothic" w:eastAsiaTheme="minorEastAsia" w:hAnsi="Century Gothic"/>
          <w:sz w:val="22"/>
          <w:szCs w:val="22"/>
        </w:rPr>
        <w:t xml:space="preserve">je </w:t>
      </w:r>
      <w:r w:rsidRPr="003053B8">
        <w:rPr>
          <w:rFonts w:ascii="Century Gothic" w:eastAsiaTheme="minorEastAsia" w:hAnsi="Century Gothic"/>
          <w:sz w:val="22"/>
          <w:szCs w:val="22"/>
        </w:rPr>
        <w:t>uspešno izvedel (kar pomeni količinsko in kakovostno v skladu z naročilom): vsaj eno (1) izdelavo občinskega prostorskega načrta (OPN)</w:t>
      </w:r>
      <w:r w:rsidR="003053B8" w:rsidRPr="003053B8">
        <w:rPr>
          <w:rFonts w:ascii="Century Gothic" w:eastAsiaTheme="minorEastAsia" w:hAnsi="Century Gothic"/>
          <w:sz w:val="22"/>
          <w:szCs w:val="22"/>
        </w:rPr>
        <w:t>, ki ima več kot 5.000 prebivalcev, najmanj 50 km</w:t>
      </w:r>
      <w:r w:rsidR="003053B8" w:rsidRPr="003053B8">
        <w:rPr>
          <w:rFonts w:ascii="Century Gothic" w:eastAsiaTheme="minorEastAsia" w:hAnsi="Century Gothic"/>
          <w:sz w:val="22"/>
          <w:szCs w:val="22"/>
          <w:vertAlign w:val="superscript"/>
        </w:rPr>
        <w:t xml:space="preserve">2 </w:t>
      </w:r>
      <w:r w:rsidR="003053B8" w:rsidRPr="003053B8">
        <w:rPr>
          <w:rFonts w:ascii="Century Gothic" w:eastAsiaTheme="minorEastAsia" w:hAnsi="Century Gothic"/>
          <w:sz w:val="22"/>
          <w:szCs w:val="22"/>
        </w:rPr>
        <w:t xml:space="preserve">in najmanj 40 naselij </w:t>
      </w:r>
      <w:r w:rsidRPr="003053B8">
        <w:rPr>
          <w:rFonts w:ascii="Century Gothic" w:eastAsiaTheme="minorEastAsia" w:hAnsi="Century Gothic"/>
          <w:sz w:val="22"/>
          <w:szCs w:val="22"/>
        </w:rPr>
        <w:t>ali vsaj eno (1) spremembo in dopolnitev občinskega prostorskega načrta za celotno območje občine, ki ima več kot 5.000 prebivalcev, najmanj 50 km</w:t>
      </w:r>
      <w:r w:rsidRPr="003053B8">
        <w:rPr>
          <w:rFonts w:ascii="Century Gothic" w:eastAsiaTheme="minorEastAsia" w:hAnsi="Century Gothic"/>
          <w:sz w:val="22"/>
          <w:szCs w:val="22"/>
          <w:vertAlign w:val="superscript"/>
        </w:rPr>
        <w:t xml:space="preserve">2 </w:t>
      </w:r>
      <w:r w:rsidRPr="003053B8">
        <w:rPr>
          <w:rFonts w:ascii="Century Gothic" w:eastAsiaTheme="minorEastAsia" w:hAnsi="Century Gothic"/>
          <w:sz w:val="22"/>
          <w:szCs w:val="22"/>
        </w:rPr>
        <w:t>in najmanj 40 naselij.</w:t>
      </w:r>
    </w:p>
    <w:p w14:paraId="1D4C0028" w14:textId="77777777" w:rsidR="00CF1B12" w:rsidRPr="00CF1B12" w:rsidRDefault="00CF1B12" w:rsidP="00D40BEF">
      <w:pPr>
        <w:pStyle w:val="Odstavekseznama"/>
        <w:spacing w:line="276" w:lineRule="auto"/>
        <w:ind w:left="644"/>
        <w:jc w:val="both"/>
        <w:rPr>
          <w:rFonts w:ascii="Century Gothic" w:eastAsiaTheme="minorEastAsia" w:hAnsi="Century Gothic"/>
          <w:sz w:val="22"/>
          <w:szCs w:val="22"/>
        </w:rPr>
      </w:pPr>
    </w:p>
    <w:p w14:paraId="58C697F4" w14:textId="4AE92DFC" w:rsidR="00EA53BF" w:rsidRDefault="00D40BEF" w:rsidP="00EA53BF">
      <w:pPr>
        <w:spacing w:line="276" w:lineRule="auto"/>
        <w:ind w:left="284"/>
        <w:jc w:val="both"/>
        <w:rPr>
          <w:rFonts w:ascii="Century Gothic" w:eastAsiaTheme="minorEastAsia" w:hAnsi="Century Gothic"/>
          <w:sz w:val="22"/>
          <w:szCs w:val="22"/>
        </w:rPr>
      </w:pPr>
      <w:r w:rsidRPr="00D40BEF">
        <w:rPr>
          <w:rFonts w:ascii="Century Gothic" w:eastAsiaTheme="minorEastAsia" w:hAnsi="Century Gothic"/>
          <w:sz w:val="22"/>
          <w:szCs w:val="22"/>
        </w:rPr>
        <w:t xml:space="preserve">Referenčni posel je moral biti zaključen do dneva oddaje ponudbe. Referenčni posel se šteje za dokončanega z dnem, ko je </w:t>
      </w:r>
      <w:r>
        <w:rPr>
          <w:rFonts w:ascii="Century Gothic" w:eastAsiaTheme="minorEastAsia" w:hAnsi="Century Gothic"/>
          <w:sz w:val="22"/>
          <w:szCs w:val="22"/>
        </w:rPr>
        <w:t xml:space="preserve">bila </w:t>
      </w:r>
      <w:r w:rsidRPr="00D40BEF">
        <w:rPr>
          <w:rFonts w:ascii="Century Gothic" w:eastAsiaTheme="minorEastAsia" w:hAnsi="Century Gothic"/>
          <w:sz w:val="22"/>
          <w:szCs w:val="22"/>
        </w:rPr>
        <w:t xml:space="preserve">dokumentacija potrjena s strani </w:t>
      </w:r>
      <w:r>
        <w:rPr>
          <w:rFonts w:ascii="Century Gothic" w:eastAsiaTheme="minorEastAsia" w:hAnsi="Century Gothic"/>
          <w:sz w:val="22"/>
          <w:szCs w:val="22"/>
        </w:rPr>
        <w:t>referenčnega</w:t>
      </w:r>
      <w:r w:rsidRPr="00D40BEF">
        <w:rPr>
          <w:rFonts w:ascii="Century Gothic" w:eastAsiaTheme="minorEastAsia" w:hAnsi="Century Gothic"/>
          <w:sz w:val="22"/>
          <w:szCs w:val="22"/>
        </w:rPr>
        <w:t xml:space="preserve"> naročnika.  </w:t>
      </w:r>
    </w:p>
    <w:p w14:paraId="15A446BE" w14:textId="01B73483" w:rsidR="00D40BEF" w:rsidRDefault="00D40BEF" w:rsidP="00EA53BF">
      <w:pPr>
        <w:spacing w:line="276" w:lineRule="auto"/>
        <w:ind w:left="284"/>
        <w:jc w:val="both"/>
        <w:rPr>
          <w:rFonts w:ascii="Century Gothic" w:eastAsiaTheme="minorEastAsia" w:hAnsi="Century Gothic"/>
          <w:sz w:val="22"/>
          <w:szCs w:val="22"/>
        </w:rPr>
      </w:pPr>
    </w:p>
    <w:p w14:paraId="20EEB307" w14:textId="05878ACF" w:rsidR="00D40BEF" w:rsidRPr="00D40BEF" w:rsidRDefault="00D40BEF" w:rsidP="00D40BEF">
      <w:pPr>
        <w:spacing w:line="276" w:lineRule="auto"/>
        <w:ind w:left="284"/>
        <w:jc w:val="both"/>
        <w:rPr>
          <w:rFonts w:ascii="Century Gothic" w:eastAsiaTheme="minorEastAsia" w:hAnsi="Century Gothic"/>
          <w:sz w:val="22"/>
          <w:szCs w:val="22"/>
        </w:rPr>
      </w:pPr>
      <w:r w:rsidRPr="00D40BEF">
        <w:rPr>
          <w:rFonts w:ascii="Century Gothic" w:eastAsiaTheme="minorEastAsia" w:hAnsi="Century Gothic"/>
          <w:sz w:val="22"/>
          <w:szCs w:val="22"/>
        </w:rPr>
        <w:t xml:space="preserve">Ponudnik referenčne posle predloži na obrazcu </w:t>
      </w:r>
      <w:r w:rsidRPr="00D40BEF">
        <w:rPr>
          <w:rFonts w:ascii="Century Gothic" w:eastAsiaTheme="minorEastAsia" w:hAnsi="Century Gothic"/>
          <w:b/>
          <w:bCs/>
          <w:sz w:val="22"/>
          <w:szCs w:val="22"/>
        </w:rPr>
        <w:t xml:space="preserve">OBR-Dodatni referenčni posli </w:t>
      </w:r>
      <w:r w:rsidR="00E823BB">
        <w:rPr>
          <w:rFonts w:ascii="Century Gothic" w:eastAsiaTheme="minorEastAsia" w:hAnsi="Century Gothic"/>
          <w:b/>
          <w:bCs/>
          <w:sz w:val="22"/>
          <w:szCs w:val="22"/>
        </w:rPr>
        <w:t>vodje projekta</w:t>
      </w:r>
      <w:r w:rsidRPr="00D40BEF">
        <w:rPr>
          <w:rFonts w:ascii="Century Gothic" w:eastAsiaTheme="minorEastAsia" w:hAnsi="Century Gothic"/>
          <w:sz w:val="22"/>
          <w:szCs w:val="22"/>
        </w:rPr>
        <w:t xml:space="preserve">. </w:t>
      </w:r>
      <w:r w:rsidR="002A0C69" w:rsidRPr="002A0C69">
        <w:rPr>
          <w:rFonts w:ascii="Century Gothic" w:eastAsiaTheme="minorEastAsia" w:hAnsi="Century Gothic"/>
          <w:sz w:val="22"/>
          <w:szCs w:val="22"/>
        </w:rPr>
        <w:t xml:space="preserve">Ponudnik v okviru informacijskega sistema </w:t>
      </w:r>
      <w:r w:rsidR="002A0C69" w:rsidRPr="002A0C69">
        <w:rPr>
          <w:rFonts w:ascii="Century Gothic" w:eastAsiaTheme="minorEastAsia" w:hAnsi="Century Gothic"/>
          <w:b/>
          <w:bCs/>
          <w:sz w:val="22"/>
          <w:szCs w:val="22"/>
        </w:rPr>
        <w:t>»S-Procurement« v koraku »Zahteve«, v polje »Dodatne reference«</w:t>
      </w:r>
      <w:r w:rsidR="002A0C69" w:rsidRPr="002A0C69">
        <w:rPr>
          <w:rFonts w:ascii="Century Gothic" w:eastAsiaTheme="minorEastAsia" w:hAnsi="Century Gothic"/>
          <w:sz w:val="22"/>
          <w:szCs w:val="22"/>
        </w:rPr>
        <w:t xml:space="preserve"> navede </w:t>
      </w:r>
      <w:r w:rsidR="002A0C69">
        <w:rPr>
          <w:rFonts w:ascii="Century Gothic" w:eastAsiaTheme="minorEastAsia" w:hAnsi="Century Gothic"/>
          <w:sz w:val="22"/>
          <w:szCs w:val="22"/>
        </w:rPr>
        <w:t>število dodatnih referenc</w:t>
      </w:r>
      <w:r w:rsidR="002A0C69" w:rsidRPr="002A0C69">
        <w:rPr>
          <w:rFonts w:ascii="Century Gothic" w:eastAsiaTheme="minorEastAsia" w:hAnsi="Century Gothic"/>
          <w:sz w:val="22"/>
          <w:szCs w:val="22"/>
        </w:rPr>
        <w:t xml:space="preserve">. </w:t>
      </w:r>
      <w:r w:rsidRPr="00D40BEF">
        <w:rPr>
          <w:rFonts w:ascii="Century Gothic" w:eastAsiaTheme="minorEastAsia" w:hAnsi="Century Gothic"/>
          <w:sz w:val="22"/>
          <w:szCs w:val="22"/>
        </w:rPr>
        <w:t xml:space="preserve">Iz opisa referenčnega posla morajo izhajati vsi podatki, na podlagi katerih se lahko presodi izpolnjevanje zahtev referenčnega posla. </w:t>
      </w:r>
      <w:r w:rsidRPr="00D40BEF">
        <w:rPr>
          <w:rFonts w:ascii="Century Gothic" w:eastAsiaTheme="minorEastAsia" w:hAnsi="Century Gothic"/>
          <w:b/>
          <w:bCs/>
          <w:sz w:val="22"/>
          <w:szCs w:val="22"/>
        </w:rPr>
        <w:t>Referenčni posli morajo biti potrjeni s strani referenčnega naročnika</w:t>
      </w:r>
      <w:r w:rsidRPr="00D40BEF">
        <w:rPr>
          <w:rFonts w:ascii="Century Gothic" w:eastAsiaTheme="minorEastAsia" w:hAnsi="Century Gothic"/>
          <w:sz w:val="22"/>
          <w:szCs w:val="22"/>
        </w:rPr>
        <w:t xml:space="preserve">. </w:t>
      </w:r>
    </w:p>
    <w:p w14:paraId="0056C9A6" w14:textId="77777777" w:rsidR="00D40BEF" w:rsidRPr="00D40BEF" w:rsidRDefault="00D40BEF" w:rsidP="00D40BEF">
      <w:pPr>
        <w:spacing w:line="276" w:lineRule="auto"/>
        <w:ind w:left="284"/>
        <w:jc w:val="both"/>
        <w:rPr>
          <w:rFonts w:ascii="Century Gothic" w:eastAsiaTheme="minorEastAsia" w:hAnsi="Century Gothic"/>
          <w:sz w:val="22"/>
          <w:szCs w:val="22"/>
        </w:rPr>
      </w:pPr>
    </w:p>
    <w:p w14:paraId="5DE4E0C1" w14:textId="3B6A2F8E" w:rsidR="00D40BEF" w:rsidRPr="007252B4" w:rsidRDefault="00D40BEF" w:rsidP="00D40BEF">
      <w:pPr>
        <w:spacing w:line="276" w:lineRule="auto"/>
        <w:ind w:left="284"/>
        <w:jc w:val="both"/>
        <w:rPr>
          <w:rFonts w:ascii="Century Gothic" w:eastAsiaTheme="minorEastAsia" w:hAnsi="Century Gothic"/>
          <w:b/>
          <w:bCs/>
          <w:sz w:val="22"/>
          <w:szCs w:val="22"/>
        </w:rPr>
      </w:pPr>
      <w:r w:rsidRPr="007252B4">
        <w:rPr>
          <w:rFonts w:ascii="Century Gothic" w:eastAsiaTheme="minorEastAsia" w:hAnsi="Century Gothic"/>
          <w:b/>
          <w:bCs/>
          <w:sz w:val="22"/>
          <w:szCs w:val="22"/>
        </w:rPr>
        <w:t>3.</w:t>
      </w:r>
      <w:r w:rsidRPr="007252B4">
        <w:rPr>
          <w:rFonts w:ascii="Century Gothic" w:eastAsiaTheme="minorEastAsia" w:hAnsi="Century Gothic"/>
          <w:b/>
          <w:bCs/>
          <w:sz w:val="22"/>
          <w:szCs w:val="22"/>
        </w:rPr>
        <w:tab/>
        <w:t>Merilo »</w:t>
      </w:r>
      <w:r w:rsidR="007252B4" w:rsidRPr="007252B4">
        <w:rPr>
          <w:rFonts w:ascii="Century Gothic" w:eastAsiaTheme="minorEastAsia" w:hAnsi="Century Gothic"/>
          <w:b/>
          <w:bCs/>
          <w:sz w:val="22"/>
          <w:szCs w:val="22"/>
        </w:rPr>
        <w:t>Multidisciplinarnost projektne skupine</w:t>
      </w:r>
      <w:r w:rsidRPr="007252B4">
        <w:rPr>
          <w:rFonts w:ascii="Century Gothic" w:eastAsiaTheme="minorEastAsia" w:hAnsi="Century Gothic"/>
          <w:b/>
          <w:bCs/>
          <w:sz w:val="22"/>
          <w:szCs w:val="22"/>
        </w:rPr>
        <w:t>« (T3)</w:t>
      </w:r>
    </w:p>
    <w:p w14:paraId="308F3E4E" w14:textId="77777777" w:rsidR="00D40BEF" w:rsidRPr="007252B4" w:rsidRDefault="00D40BEF" w:rsidP="00D40BEF">
      <w:pPr>
        <w:spacing w:line="276" w:lineRule="auto"/>
        <w:ind w:left="284"/>
        <w:jc w:val="both"/>
        <w:rPr>
          <w:rFonts w:ascii="Century Gothic" w:eastAsiaTheme="minorEastAsia" w:hAnsi="Century Gothic"/>
          <w:b/>
          <w:bCs/>
          <w:sz w:val="22"/>
          <w:szCs w:val="22"/>
        </w:rPr>
      </w:pPr>
    </w:p>
    <w:p w14:paraId="6D05661B" w14:textId="096D1E4B" w:rsidR="00E82B17" w:rsidRPr="007252B4" w:rsidRDefault="00D40BEF" w:rsidP="00D40BEF">
      <w:pPr>
        <w:spacing w:line="276" w:lineRule="auto"/>
        <w:ind w:left="284"/>
        <w:jc w:val="both"/>
        <w:rPr>
          <w:rFonts w:ascii="Century Gothic" w:eastAsiaTheme="minorEastAsia" w:hAnsi="Century Gothic"/>
          <w:b/>
          <w:bCs/>
          <w:sz w:val="22"/>
          <w:szCs w:val="22"/>
        </w:rPr>
      </w:pPr>
      <w:r w:rsidRPr="007252B4">
        <w:rPr>
          <w:rFonts w:ascii="Century Gothic" w:eastAsiaTheme="minorEastAsia" w:hAnsi="Century Gothic"/>
          <w:b/>
          <w:bCs/>
          <w:sz w:val="22"/>
          <w:szCs w:val="22"/>
        </w:rPr>
        <w:t>MAX. ŠT. TOČK: 1</w:t>
      </w:r>
      <w:r w:rsidR="007252B4">
        <w:rPr>
          <w:rFonts w:ascii="Century Gothic" w:eastAsiaTheme="minorEastAsia" w:hAnsi="Century Gothic"/>
          <w:b/>
          <w:bCs/>
          <w:sz w:val="22"/>
          <w:szCs w:val="22"/>
        </w:rPr>
        <w:t>5</w:t>
      </w:r>
      <w:r w:rsidRPr="007252B4">
        <w:rPr>
          <w:rFonts w:ascii="Century Gothic" w:eastAsiaTheme="minorEastAsia" w:hAnsi="Century Gothic"/>
          <w:b/>
          <w:bCs/>
          <w:sz w:val="22"/>
          <w:szCs w:val="22"/>
        </w:rPr>
        <w:t xml:space="preserve"> TOČK</w:t>
      </w:r>
    </w:p>
    <w:p w14:paraId="22EE8C53" w14:textId="348A1B21" w:rsidR="00E82B17" w:rsidRDefault="00E82B17" w:rsidP="00381E9E">
      <w:pPr>
        <w:spacing w:line="276" w:lineRule="auto"/>
        <w:ind w:left="284"/>
        <w:jc w:val="both"/>
        <w:rPr>
          <w:rFonts w:ascii="Century Gothic" w:eastAsiaTheme="minorEastAsia" w:hAnsi="Century Gothic"/>
          <w:sz w:val="22"/>
          <w:szCs w:val="22"/>
        </w:rPr>
      </w:pPr>
    </w:p>
    <w:p w14:paraId="3BCECABF" w14:textId="42842C02" w:rsidR="002A0C69" w:rsidRDefault="002A0C69" w:rsidP="002A0C69">
      <w:pPr>
        <w:spacing w:line="276" w:lineRule="auto"/>
        <w:ind w:left="284"/>
        <w:jc w:val="both"/>
        <w:rPr>
          <w:rFonts w:ascii="Century Gothic" w:eastAsiaTheme="minorEastAsia" w:hAnsi="Century Gothic"/>
          <w:sz w:val="22"/>
          <w:szCs w:val="22"/>
        </w:rPr>
      </w:pPr>
      <w:r w:rsidRPr="002A0C69">
        <w:rPr>
          <w:rFonts w:ascii="Century Gothic" w:eastAsiaTheme="minorEastAsia" w:hAnsi="Century Gothic"/>
          <w:sz w:val="22"/>
          <w:szCs w:val="22"/>
        </w:rPr>
        <w:t xml:space="preserve">Ponudnik prejme pri predmetnemu merilu dodatne točke za </w:t>
      </w:r>
      <w:r>
        <w:rPr>
          <w:rFonts w:ascii="Century Gothic" w:eastAsiaTheme="minorEastAsia" w:hAnsi="Century Gothic"/>
          <w:sz w:val="22"/>
          <w:szCs w:val="22"/>
        </w:rPr>
        <w:t>dodaten kader projektne skupine, vendar skupaj največ 15 dodatnih točk, pri čemer se točkuje na naslednji način:</w:t>
      </w:r>
      <w:r w:rsidRPr="002A0C69">
        <w:rPr>
          <w:rFonts w:ascii="Century Gothic" w:eastAsiaTheme="minorEastAsia" w:hAnsi="Century Gothic"/>
          <w:sz w:val="22"/>
          <w:szCs w:val="22"/>
        </w:rPr>
        <w:t xml:space="preserve"> </w:t>
      </w:r>
    </w:p>
    <w:p w14:paraId="5679A3AD" w14:textId="106576D9" w:rsidR="002A0C69" w:rsidRPr="002A0C69" w:rsidRDefault="002A0C69" w:rsidP="00654455">
      <w:pPr>
        <w:pStyle w:val="Odstavekseznama"/>
        <w:numPr>
          <w:ilvl w:val="0"/>
          <w:numId w:val="8"/>
        </w:numPr>
        <w:spacing w:line="276" w:lineRule="auto"/>
        <w:jc w:val="both"/>
        <w:rPr>
          <w:rFonts w:ascii="Century Gothic" w:eastAsiaTheme="minorEastAsia" w:hAnsi="Century Gothic"/>
          <w:sz w:val="22"/>
          <w:szCs w:val="22"/>
        </w:rPr>
      </w:pPr>
      <w:r w:rsidRPr="002A0C69">
        <w:rPr>
          <w:rFonts w:ascii="Century Gothic" w:eastAsiaTheme="minorEastAsia" w:hAnsi="Century Gothic"/>
          <w:sz w:val="22"/>
          <w:szCs w:val="22"/>
        </w:rPr>
        <w:t>za vsakega</w:t>
      </w:r>
      <w:r w:rsidRPr="002A0C69">
        <w:rPr>
          <w:rFonts w:ascii="Century Gothic" w:eastAsiaTheme="minorEastAsia" w:hAnsi="Century Gothic"/>
          <w:b/>
          <w:bCs/>
          <w:sz w:val="22"/>
          <w:szCs w:val="22"/>
        </w:rPr>
        <w:t xml:space="preserve"> </w:t>
      </w:r>
      <w:r w:rsidRPr="002A0C69">
        <w:rPr>
          <w:rFonts w:ascii="Century Gothic" w:eastAsiaTheme="minorEastAsia" w:hAnsi="Century Gothic"/>
          <w:sz w:val="22"/>
          <w:szCs w:val="22"/>
        </w:rPr>
        <w:t xml:space="preserve">dodatnega arhitekta (PA) / krajinskega arhitekta (PKA) / prostorskega načrtovalca (PPN) z licenco ZAPS prejme ponudnik po </w:t>
      </w:r>
      <w:r w:rsidRPr="002A0C69">
        <w:rPr>
          <w:rFonts w:ascii="Century Gothic" w:eastAsiaTheme="minorEastAsia" w:hAnsi="Century Gothic"/>
          <w:b/>
          <w:bCs/>
          <w:sz w:val="22"/>
          <w:szCs w:val="22"/>
        </w:rPr>
        <w:t>3 točke, vendar največ 9 točk</w:t>
      </w:r>
    </w:p>
    <w:p w14:paraId="1F8D2CB7" w14:textId="77777777" w:rsidR="002A0C69" w:rsidRPr="002A0C69" w:rsidRDefault="002A0C69" w:rsidP="002A0C69">
      <w:pPr>
        <w:pStyle w:val="Odstavekseznama"/>
        <w:spacing w:line="276" w:lineRule="auto"/>
        <w:ind w:left="644"/>
        <w:jc w:val="both"/>
        <w:rPr>
          <w:rFonts w:ascii="Century Gothic" w:eastAsiaTheme="minorEastAsia" w:hAnsi="Century Gothic"/>
          <w:sz w:val="22"/>
          <w:szCs w:val="22"/>
        </w:rPr>
      </w:pPr>
    </w:p>
    <w:p w14:paraId="34C76918" w14:textId="520C2B36" w:rsidR="009A4826" w:rsidRDefault="002A0C69" w:rsidP="002A0C69">
      <w:pPr>
        <w:spacing w:line="276" w:lineRule="auto"/>
        <w:ind w:left="560" w:hanging="276"/>
        <w:jc w:val="both"/>
        <w:rPr>
          <w:rFonts w:ascii="Century Gothic" w:eastAsiaTheme="minorEastAsia" w:hAnsi="Century Gothic"/>
          <w:sz w:val="22"/>
          <w:szCs w:val="22"/>
        </w:rPr>
      </w:pPr>
      <w:r w:rsidRPr="002A0C69">
        <w:rPr>
          <w:rFonts w:ascii="Century Gothic" w:eastAsiaTheme="minorEastAsia" w:hAnsi="Century Gothic"/>
          <w:sz w:val="22"/>
          <w:szCs w:val="22"/>
        </w:rPr>
        <w:t>-</w:t>
      </w:r>
      <w:r w:rsidRPr="002A0C69">
        <w:rPr>
          <w:rFonts w:ascii="Century Gothic" w:eastAsiaTheme="minorEastAsia" w:hAnsi="Century Gothic"/>
          <w:sz w:val="22"/>
          <w:szCs w:val="22"/>
        </w:rPr>
        <w:tab/>
        <w:t xml:space="preserve">za vsakega dodatnega geodeta / strokovnjaka s področja gradbeništva / strokovnjaka s področja prometa / strokovnjaka s področja varstva okolja / informatika oz. geoinformatika z izobrazbo univerzitetni program (VII stopnja) oz. magisterij stroke (2. bol. st.) prejme ponudnik po </w:t>
      </w:r>
      <w:r w:rsidRPr="002A0C69">
        <w:rPr>
          <w:rFonts w:ascii="Century Gothic" w:eastAsiaTheme="minorEastAsia" w:hAnsi="Century Gothic"/>
          <w:b/>
          <w:bCs/>
          <w:sz w:val="22"/>
          <w:szCs w:val="22"/>
        </w:rPr>
        <w:t>1 točko</w:t>
      </w:r>
      <w:r w:rsidRPr="002A0C69">
        <w:rPr>
          <w:rFonts w:ascii="Century Gothic" w:eastAsiaTheme="minorEastAsia" w:hAnsi="Century Gothic"/>
          <w:sz w:val="22"/>
          <w:szCs w:val="22"/>
        </w:rPr>
        <w:t xml:space="preserve">, vendar največ </w:t>
      </w:r>
      <w:r w:rsidRPr="002A0C69">
        <w:rPr>
          <w:rFonts w:ascii="Century Gothic" w:eastAsiaTheme="minorEastAsia" w:hAnsi="Century Gothic"/>
          <w:b/>
          <w:bCs/>
          <w:sz w:val="22"/>
          <w:szCs w:val="22"/>
        </w:rPr>
        <w:t>6 točk</w:t>
      </w:r>
      <w:r w:rsidRPr="002A0C69">
        <w:rPr>
          <w:rFonts w:ascii="Century Gothic" w:eastAsiaTheme="minorEastAsia" w:hAnsi="Century Gothic"/>
          <w:sz w:val="22"/>
          <w:szCs w:val="22"/>
        </w:rPr>
        <w:t>.</w:t>
      </w:r>
    </w:p>
    <w:p w14:paraId="37E2A2AA" w14:textId="0C872AC1" w:rsidR="002A0C69" w:rsidRDefault="002A0C69" w:rsidP="002A0C69">
      <w:pPr>
        <w:spacing w:line="276" w:lineRule="auto"/>
        <w:ind w:left="560" w:hanging="276"/>
        <w:jc w:val="both"/>
        <w:rPr>
          <w:rFonts w:ascii="Century Gothic" w:eastAsiaTheme="minorEastAsia" w:hAnsi="Century Gothic"/>
          <w:sz w:val="22"/>
          <w:szCs w:val="22"/>
        </w:rPr>
      </w:pPr>
    </w:p>
    <w:p w14:paraId="387FDD2B" w14:textId="6FE84A1C" w:rsidR="002A0C69" w:rsidRPr="00706165" w:rsidRDefault="002A0C69" w:rsidP="002A0C69">
      <w:pPr>
        <w:spacing w:line="276" w:lineRule="auto"/>
        <w:ind w:left="284"/>
        <w:jc w:val="both"/>
        <w:rPr>
          <w:rFonts w:ascii="Century Gothic" w:eastAsiaTheme="minorEastAsia" w:hAnsi="Century Gothic"/>
          <w:sz w:val="22"/>
          <w:szCs w:val="22"/>
        </w:rPr>
      </w:pPr>
      <w:r w:rsidRPr="002A0C69">
        <w:rPr>
          <w:rFonts w:ascii="Century Gothic" w:eastAsiaTheme="minorEastAsia" w:hAnsi="Century Gothic"/>
          <w:sz w:val="22"/>
          <w:szCs w:val="22"/>
        </w:rPr>
        <w:lastRenderedPageBreak/>
        <w:t xml:space="preserve">Ponudnik v okviru informacijskega sistema </w:t>
      </w:r>
      <w:r w:rsidRPr="002A0C69">
        <w:rPr>
          <w:rFonts w:ascii="Century Gothic" w:eastAsiaTheme="minorEastAsia" w:hAnsi="Century Gothic"/>
          <w:b/>
          <w:bCs/>
          <w:sz w:val="22"/>
          <w:szCs w:val="22"/>
        </w:rPr>
        <w:t>»S-Procurement« v koraku »Zahteve«, v polje »Multidisciplinarnost projektne skupine«</w:t>
      </w:r>
      <w:r w:rsidRPr="002A0C69">
        <w:rPr>
          <w:rFonts w:ascii="Century Gothic" w:eastAsiaTheme="minorEastAsia" w:hAnsi="Century Gothic"/>
          <w:sz w:val="22"/>
          <w:szCs w:val="22"/>
        </w:rPr>
        <w:t xml:space="preserve"> </w:t>
      </w:r>
      <w:r>
        <w:rPr>
          <w:rFonts w:ascii="Century Gothic" w:eastAsiaTheme="minorEastAsia" w:hAnsi="Century Gothic"/>
          <w:sz w:val="22"/>
          <w:szCs w:val="22"/>
        </w:rPr>
        <w:t xml:space="preserve">navede število dodatnega kadra ter v obrazec </w:t>
      </w:r>
      <w:r w:rsidR="00F12AA5" w:rsidRPr="00D40BEF">
        <w:rPr>
          <w:rFonts w:ascii="Century Gothic" w:eastAsiaTheme="minorEastAsia" w:hAnsi="Century Gothic"/>
          <w:b/>
          <w:bCs/>
          <w:sz w:val="22"/>
          <w:szCs w:val="22"/>
        </w:rPr>
        <w:t>OBR-</w:t>
      </w:r>
      <w:r w:rsidR="00FE5BCA" w:rsidRPr="00FE5BCA">
        <w:t xml:space="preserve"> </w:t>
      </w:r>
      <w:r w:rsidR="00FE5BCA" w:rsidRPr="00FE5BCA">
        <w:rPr>
          <w:rFonts w:ascii="Century Gothic" w:eastAsiaTheme="minorEastAsia" w:hAnsi="Century Gothic"/>
          <w:b/>
          <w:bCs/>
          <w:sz w:val="22"/>
          <w:szCs w:val="22"/>
        </w:rPr>
        <w:t>Multidisciplinarnost projektne skupine</w:t>
      </w:r>
      <w:r w:rsidR="00954963">
        <w:rPr>
          <w:rFonts w:ascii="Century Gothic" w:eastAsiaTheme="minorEastAsia" w:hAnsi="Century Gothic"/>
          <w:sz w:val="22"/>
          <w:szCs w:val="22"/>
        </w:rPr>
        <w:t xml:space="preserve"> navede podatke, ki so zahtevani</w:t>
      </w:r>
      <w:r w:rsidR="001A47FB">
        <w:rPr>
          <w:rFonts w:ascii="Century Gothic" w:eastAsiaTheme="minorEastAsia" w:hAnsi="Century Gothic"/>
          <w:sz w:val="22"/>
          <w:szCs w:val="22"/>
        </w:rPr>
        <w:t>.</w:t>
      </w:r>
    </w:p>
    <w:p w14:paraId="5E079E2F" w14:textId="40CDCF33" w:rsidR="002A0C69" w:rsidRDefault="002A0C69">
      <w:pPr>
        <w:rPr>
          <w:rFonts w:ascii="Century Gothic" w:eastAsiaTheme="minorEastAsia" w:hAnsi="Century Gothic"/>
          <w:sz w:val="22"/>
          <w:szCs w:val="22"/>
        </w:rPr>
      </w:pPr>
      <w:r>
        <w:rPr>
          <w:rFonts w:ascii="Century Gothic" w:eastAsiaTheme="minorEastAsia" w:hAnsi="Century Gothic"/>
          <w:sz w:val="22"/>
          <w:szCs w:val="22"/>
        </w:rPr>
        <w:br w:type="page"/>
      </w:r>
    </w:p>
    <w:p w14:paraId="21A5A9BC" w14:textId="5FE53D54" w:rsidR="00E86603" w:rsidRPr="00706165" w:rsidRDefault="000D1EAC" w:rsidP="00654455">
      <w:pPr>
        <w:pStyle w:val="PODNASLOV"/>
        <w:widowControl w:val="0"/>
        <w:numPr>
          <w:ilvl w:val="0"/>
          <w:numId w:val="7"/>
        </w:numPr>
        <w:spacing w:after="0" w:line="276" w:lineRule="auto"/>
        <w:ind w:left="284" w:firstLine="0"/>
        <w:rPr>
          <w:rFonts w:ascii="Century Gothic" w:hAnsi="Century Gothic"/>
        </w:rPr>
      </w:pPr>
      <w:r w:rsidRPr="00706165">
        <w:rPr>
          <w:rFonts w:ascii="Century Gothic" w:hAnsi="Century Gothic"/>
        </w:rPr>
        <w:lastRenderedPageBreak/>
        <w:t xml:space="preserve">POGOJI ZA UGOTAVLJANJE SPOSOBNOSTI </w:t>
      </w:r>
    </w:p>
    <w:p w14:paraId="6B6D5E8C" w14:textId="77777777" w:rsidR="004C6D0B" w:rsidRPr="00EF07D7" w:rsidRDefault="004C6D0B" w:rsidP="00381E9E">
      <w:pPr>
        <w:pStyle w:val="PODPODNASLOV"/>
        <w:widowControl w:val="0"/>
        <w:numPr>
          <w:ilvl w:val="0"/>
          <w:numId w:val="0"/>
        </w:numPr>
        <w:spacing w:line="276" w:lineRule="auto"/>
        <w:jc w:val="both"/>
        <w:rPr>
          <w:rFonts w:ascii="Century Gothic" w:hAnsi="Century Gothic"/>
          <w:sz w:val="22"/>
          <w:szCs w:val="22"/>
        </w:rPr>
      </w:pPr>
    </w:p>
    <w:p w14:paraId="5DD1051D" w14:textId="7E9E58A1" w:rsidR="00D2139A" w:rsidRPr="00EF07D7" w:rsidRDefault="00D2139A" w:rsidP="00654455">
      <w:pPr>
        <w:pStyle w:val="Odstavekseznama"/>
        <w:widowControl w:val="0"/>
        <w:numPr>
          <w:ilvl w:val="0"/>
          <w:numId w:val="5"/>
        </w:numPr>
        <w:spacing w:line="276" w:lineRule="auto"/>
        <w:ind w:left="426" w:hanging="142"/>
        <w:jc w:val="both"/>
        <w:outlineLvl w:val="0"/>
        <w:rPr>
          <w:rFonts w:ascii="Century Gothic" w:hAnsi="Century Gothic"/>
          <w:b/>
          <w:sz w:val="22"/>
          <w:szCs w:val="22"/>
        </w:rPr>
      </w:pPr>
      <w:r w:rsidRPr="00EF07D7">
        <w:rPr>
          <w:rFonts w:ascii="Century Gothic" w:hAnsi="Century Gothic"/>
          <w:b/>
          <w:sz w:val="22"/>
          <w:szCs w:val="22"/>
        </w:rPr>
        <w:t>Pogoj</w:t>
      </w:r>
      <w:r w:rsidR="000D1EAC" w:rsidRPr="00EF07D7">
        <w:rPr>
          <w:rFonts w:ascii="Century Gothic" w:hAnsi="Century Gothic"/>
          <w:b/>
          <w:sz w:val="22"/>
          <w:szCs w:val="22"/>
        </w:rPr>
        <w:t xml:space="preserve"> (Razlogi za izključitev)</w:t>
      </w:r>
    </w:p>
    <w:p w14:paraId="4A943552" w14:textId="77777777" w:rsidR="00EF07D7" w:rsidRPr="00EF07D7" w:rsidRDefault="00EF07D7" w:rsidP="00EF07D7">
      <w:pPr>
        <w:spacing w:line="276" w:lineRule="auto"/>
        <w:ind w:left="284"/>
        <w:jc w:val="both"/>
        <w:rPr>
          <w:rFonts w:ascii="Century Gothic" w:hAnsi="Century Gothic"/>
          <w:sz w:val="22"/>
          <w:szCs w:val="22"/>
        </w:rPr>
      </w:pPr>
      <w:r w:rsidRPr="00EF07D7">
        <w:rPr>
          <w:rFonts w:ascii="Century Gothic" w:hAnsi="Century Gothic"/>
          <w:sz w:val="22"/>
          <w:szCs w:val="22"/>
        </w:rPr>
        <w:t>Naročnik bo iz postopka javnega naročanja izključil gospodarski subjekt, za katerega ugotovi obstoj izključitvenih razlogov, navedenih v nadaljevanju.</w:t>
      </w:r>
    </w:p>
    <w:p w14:paraId="32CE64EE" w14:textId="77777777" w:rsidR="00EF07D7" w:rsidRPr="00EF07D7" w:rsidRDefault="00EF07D7" w:rsidP="00EF07D7">
      <w:pPr>
        <w:spacing w:line="276" w:lineRule="auto"/>
        <w:ind w:left="284"/>
        <w:jc w:val="both"/>
        <w:rPr>
          <w:rFonts w:ascii="Century Gothic" w:hAnsi="Century Gothic"/>
          <w:sz w:val="22"/>
          <w:szCs w:val="22"/>
        </w:rPr>
      </w:pPr>
    </w:p>
    <w:p w14:paraId="3302C5A5" w14:textId="77777777" w:rsidR="00EF07D7" w:rsidRPr="00EF07D7" w:rsidRDefault="00EF07D7" w:rsidP="00654455">
      <w:pPr>
        <w:pStyle w:val="Odstavekseznama"/>
        <w:numPr>
          <w:ilvl w:val="0"/>
          <w:numId w:val="9"/>
        </w:numPr>
        <w:spacing w:line="276" w:lineRule="auto"/>
        <w:jc w:val="both"/>
        <w:rPr>
          <w:rFonts w:ascii="Century Gothic" w:hAnsi="Century Gothic"/>
          <w:sz w:val="22"/>
          <w:szCs w:val="22"/>
        </w:rPr>
      </w:pPr>
      <w:r w:rsidRPr="00EF07D7">
        <w:rPr>
          <w:rFonts w:ascii="Century Gothic" w:hAnsi="Century Gothic"/>
          <w:sz w:val="22"/>
          <w:szCs w:val="22"/>
        </w:rPr>
        <w:t>RAZLOGI, POVEZANI S KAZENSKIMI OBSODBAMI:</w:t>
      </w:r>
      <w:r w:rsidRPr="00EF07D7">
        <w:rPr>
          <w:rFonts w:ascii="Century Gothic" w:hAnsi="Century Gothic"/>
          <w:b/>
          <w:sz w:val="22"/>
          <w:szCs w:val="22"/>
        </w:rPr>
        <w:t xml:space="preserve"> </w:t>
      </w:r>
    </w:p>
    <w:p w14:paraId="0C6513DA" w14:textId="77777777" w:rsidR="00EF07D7" w:rsidRPr="00EF07D7" w:rsidRDefault="00EF07D7" w:rsidP="00654455">
      <w:pPr>
        <w:pStyle w:val="Odstavekseznama"/>
        <w:numPr>
          <w:ilvl w:val="0"/>
          <w:numId w:val="8"/>
        </w:numPr>
        <w:spacing w:line="276" w:lineRule="auto"/>
        <w:jc w:val="both"/>
        <w:rPr>
          <w:rFonts w:ascii="Century Gothic" w:hAnsi="Century Gothic"/>
          <w:sz w:val="22"/>
          <w:szCs w:val="22"/>
        </w:rPr>
      </w:pPr>
      <w:r w:rsidRPr="00EF07D7">
        <w:rPr>
          <w:rFonts w:ascii="Century Gothic" w:hAnsi="Century Gothic"/>
          <w:sz w:val="22"/>
          <w:szCs w:val="22"/>
        </w:rPr>
        <w:t>gospodarskemu subjektu ali osebi, ki je članica upravnega, vodstvenega ali nadzornega organa tega subjekta ali ki ima pooblastila za njegovo zastopanje ali odločanje ali nadzor v njem, je bila izrečena pravnomočna sodba, ki ima elemente kaznivih dejanj, navedenih v prvem odstavku 75. člena ZJN-3.</w:t>
      </w:r>
    </w:p>
    <w:p w14:paraId="1CB73B8F" w14:textId="77777777" w:rsidR="00EF07D7" w:rsidRPr="00EF07D7" w:rsidRDefault="00EF07D7" w:rsidP="00EF07D7">
      <w:pPr>
        <w:pStyle w:val="Odstavekseznama"/>
        <w:spacing w:line="276" w:lineRule="auto"/>
        <w:ind w:left="1364"/>
        <w:jc w:val="both"/>
        <w:rPr>
          <w:rFonts w:ascii="Century Gothic" w:hAnsi="Century Gothic"/>
          <w:sz w:val="22"/>
          <w:szCs w:val="22"/>
        </w:rPr>
      </w:pPr>
    </w:p>
    <w:p w14:paraId="3C749A9E" w14:textId="77777777" w:rsidR="00EF07D7" w:rsidRPr="00EF07D7" w:rsidRDefault="00EF07D7" w:rsidP="00654455">
      <w:pPr>
        <w:pStyle w:val="Odstavekseznama"/>
        <w:numPr>
          <w:ilvl w:val="0"/>
          <w:numId w:val="9"/>
        </w:numPr>
        <w:spacing w:line="276" w:lineRule="auto"/>
        <w:jc w:val="both"/>
        <w:rPr>
          <w:rFonts w:ascii="Century Gothic" w:hAnsi="Century Gothic"/>
          <w:sz w:val="22"/>
          <w:szCs w:val="22"/>
        </w:rPr>
      </w:pPr>
      <w:r w:rsidRPr="00EF07D7">
        <w:rPr>
          <w:rFonts w:ascii="Century Gothic" w:hAnsi="Century Gothic"/>
          <w:sz w:val="22"/>
          <w:szCs w:val="22"/>
        </w:rPr>
        <w:t xml:space="preserve">RAZLOGI, POVEZANIH S PLAČILOM DAVKOV ALI PRISPEVKOV ZA SOCIALNO VARNOST: </w:t>
      </w:r>
    </w:p>
    <w:p w14:paraId="605C65AE" w14:textId="0BD99692" w:rsidR="00EF07D7" w:rsidRPr="00EF07D7" w:rsidRDefault="00EF07D7" w:rsidP="00654455">
      <w:pPr>
        <w:pStyle w:val="Odstavekseznama"/>
        <w:numPr>
          <w:ilvl w:val="0"/>
          <w:numId w:val="8"/>
        </w:numPr>
        <w:spacing w:line="276" w:lineRule="auto"/>
        <w:jc w:val="both"/>
        <w:rPr>
          <w:rFonts w:ascii="Century Gothic" w:hAnsi="Century Gothic"/>
          <w:sz w:val="22"/>
          <w:szCs w:val="22"/>
        </w:rPr>
      </w:pPr>
      <w:r w:rsidRPr="00EF07D7">
        <w:rPr>
          <w:rFonts w:ascii="Century Gothic" w:hAnsi="Century Gothic"/>
          <w:sz w:val="22"/>
          <w:szCs w:val="22"/>
        </w:rPr>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w:t>
      </w:r>
      <w:r w:rsidR="00111DCF">
        <w:rPr>
          <w:rFonts w:ascii="Century Gothic" w:hAnsi="Century Gothic"/>
          <w:sz w:val="22"/>
          <w:szCs w:val="22"/>
        </w:rPr>
        <w:t>do roka za</w:t>
      </w:r>
      <w:r w:rsidRPr="00EF07D7">
        <w:rPr>
          <w:rFonts w:ascii="Century Gothic" w:hAnsi="Century Gothic"/>
          <w:sz w:val="22"/>
          <w:szCs w:val="22"/>
        </w:rPr>
        <w:t xml:space="preserve"> oddaj</w:t>
      </w:r>
      <w:r w:rsidR="00111DCF">
        <w:rPr>
          <w:rFonts w:ascii="Century Gothic" w:hAnsi="Century Gothic"/>
          <w:sz w:val="22"/>
          <w:szCs w:val="22"/>
        </w:rPr>
        <w:t>o</w:t>
      </w:r>
      <w:r w:rsidRPr="00EF07D7">
        <w:rPr>
          <w:rFonts w:ascii="Century Gothic" w:hAnsi="Century Gothic"/>
          <w:sz w:val="22"/>
          <w:szCs w:val="22"/>
        </w:rPr>
        <w:t xml:space="preserve"> ponudbe znaša 50 eurov ali več. Šteje se, da ponudnik  ne izpolnjuje obveznosti iz prejšnjega stavka tudi, če </w:t>
      </w:r>
      <w:r w:rsidR="00111DCF">
        <w:rPr>
          <w:rFonts w:ascii="Century Gothic" w:hAnsi="Century Gothic"/>
          <w:sz w:val="22"/>
          <w:szCs w:val="22"/>
        </w:rPr>
        <w:t>do roka za oddajo ponudbe</w:t>
      </w:r>
      <w:r w:rsidRPr="00EF07D7">
        <w:rPr>
          <w:rFonts w:ascii="Century Gothic" w:hAnsi="Century Gothic"/>
          <w:sz w:val="22"/>
          <w:szCs w:val="22"/>
        </w:rPr>
        <w:t xml:space="preserve"> ni imel predloženih vseh obračunov davčnih odtegljajev za dohodke iz delovnega razmerja za obdobje zadnjih petih let do </w:t>
      </w:r>
      <w:r w:rsidR="00111DCF">
        <w:rPr>
          <w:rFonts w:ascii="Century Gothic" w:hAnsi="Century Gothic"/>
          <w:sz w:val="22"/>
          <w:szCs w:val="22"/>
        </w:rPr>
        <w:t>roka za oddajo</w:t>
      </w:r>
      <w:r w:rsidRPr="00EF07D7">
        <w:rPr>
          <w:rFonts w:ascii="Century Gothic" w:hAnsi="Century Gothic"/>
          <w:sz w:val="22"/>
          <w:szCs w:val="22"/>
        </w:rPr>
        <w:t xml:space="preserve"> ponudbe.</w:t>
      </w:r>
    </w:p>
    <w:p w14:paraId="53B5AC96" w14:textId="77777777" w:rsidR="00EF07D7" w:rsidRPr="00EF07D7" w:rsidRDefault="00EF07D7" w:rsidP="00EF07D7">
      <w:pPr>
        <w:pStyle w:val="Odstavekseznama"/>
        <w:spacing w:line="276" w:lineRule="auto"/>
        <w:ind w:left="1364"/>
        <w:jc w:val="both"/>
        <w:rPr>
          <w:rFonts w:ascii="Century Gothic" w:hAnsi="Century Gothic"/>
          <w:sz w:val="22"/>
          <w:szCs w:val="22"/>
        </w:rPr>
      </w:pPr>
    </w:p>
    <w:p w14:paraId="7BAAD14D" w14:textId="77777777" w:rsidR="00EF07D7" w:rsidRPr="00EF07D7" w:rsidRDefault="00EF07D7" w:rsidP="00654455">
      <w:pPr>
        <w:pStyle w:val="Odstavekseznama"/>
        <w:numPr>
          <w:ilvl w:val="0"/>
          <w:numId w:val="9"/>
        </w:numPr>
        <w:spacing w:line="276" w:lineRule="auto"/>
        <w:jc w:val="both"/>
        <w:rPr>
          <w:rFonts w:ascii="Century Gothic" w:hAnsi="Century Gothic"/>
          <w:sz w:val="22"/>
          <w:szCs w:val="22"/>
        </w:rPr>
      </w:pPr>
      <w:r w:rsidRPr="00EF07D7">
        <w:rPr>
          <w:rFonts w:ascii="Century Gothic" w:hAnsi="Century Gothic"/>
          <w:sz w:val="22"/>
          <w:szCs w:val="22"/>
        </w:rPr>
        <w:t xml:space="preserve">RAZLOGI, POVEZANIH Z INSOLVENTNOSTJO, NASPROTJEM INTERESOV ALI KRŠITVIJO POKLICNIH PRAVIL: </w:t>
      </w:r>
    </w:p>
    <w:p w14:paraId="632C7CDE" w14:textId="77777777" w:rsidR="00EF07D7" w:rsidRPr="00EF07D7" w:rsidRDefault="00EF07D7" w:rsidP="00654455">
      <w:pPr>
        <w:pStyle w:val="Odstavekseznama"/>
        <w:numPr>
          <w:ilvl w:val="0"/>
          <w:numId w:val="8"/>
        </w:numPr>
        <w:spacing w:line="276" w:lineRule="auto"/>
        <w:jc w:val="both"/>
        <w:rPr>
          <w:rFonts w:ascii="Century Gothic" w:hAnsi="Century Gothic"/>
          <w:sz w:val="22"/>
          <w:szCs w:val="22"/>
        </w:rPr>
      </w:pPr>
      <w:r w:rsidRPr="00EF07D7">
        <w:rPr>
          <w:rFonts w:ascii="Century Gothic" w:hAnsi="Century Gothic"/>
          <w:sz w:val="22"/>
          <w:szCs w:val="22"/>
        </w:rPr>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3CBF4144" w14:textId="77777777" w:rsidR="00EF07D7" w:rsidRPr="00EF07D7" w:rsidRDefault="00EF07D7" w:rsidP="00654455">
      <w:pPr>
        <w:pStyle w:val="Odstavekseznama"/>
        <w:numPr>
          <w:ilvl w:val="0"/>
          <w:numId w:val="8"/>
        </w:numPr>
        <w:spacing w:line="276" w:lineRule="auto"/>
        <w:jc w:val="both"/>
        <w:rPr>
          <w:rFonts w:ascii="Century Gothic" w:hAnsi="Century Gothic"/>
          <w:sz w:val="22"/>
          <w:szCs w:val="22"/>
        </w:rPr>
      </w:pPr>
      <w:r w:rsidRPr="00EF07D7">
        <w:rPr>
          <w:rFonts w:ascii="Century Gothic" w:hAnsi="Century Gothic"/>
          <w:sz w:val="22"/>
          <w:szCs w:val="22"/>
        </w:rPr>
        <w:t>če se izkaže, da je ponudnik že huje kršil poklicna pravila ali storil veliko strokovno napako.</w:t>
      </w:r>
    </w:p>
    <w:p w14:paraId="1037A7C5" w14:textId="77777777" w:rsidR="00EF07D7" w:rsidRPr="00EF07D7" w:rsidRDefault="00EF07D7" w:rsidP="00654455">
      <w:pPr>
        <w:pStyle w:val="Odstavekseznama"/>
        <w:numPr>
          <w:ilvl w:val="0"/>
          <w:numId w:val="8"/>
        </w:numPr>
        <w:spacing w:line="276" w:lineRule="auto"/>
        <w:jc w:val="both"/>
        <w:rPr>
          <w:rFonts w:ascii="Century Gothic" w:hAnsi="Century Gothic"/>
          <w:sz w:val="22"/>
          <w:szCs w:val="22"/>
        </w:rPr>
      </w:pPr>
      <w:r w:rsidRPr="00EF07D7">
        <w:rPr>
          <w:rFonts w:ascii="Century Gothic" w:hAnsi="Century Gothic"/>
          <w:sz w:val="22"/>
          <w:szCs w:val="22"/>
        </w:rPr>
        <w:t>če se izkaže, da je gospodarski subjekt sklenil dogovore z drugimi gospodarskimi subjekti z namenom izkrivljanja konkurence;</w:t>
      </w:r>
    </w:p>
    <w:p w14:paraId="422BF0C8" w14:textId="49DE772A" w:rsidR="00EF07D7" w:rsidRPr="00EF07D7" w:rsidRDefault="00EF07D7" w:rsidP="00654455">
      <w:pPr>
        <w:pStyle w:val="Odstavekseznama"/>
        <w:numPr>
          <w:ilvl w:val="0"/>
          <w:numId w:val="8"/>
        </w:numPr>
        <w:spacing w:line="276" w:lineRule="auto"/>
        <w:jc w:val="both"/>
        <w:rPr>
          <w:rFonts w:ascii="Century Gothic" w:hAnsi="Century Gothic"/>
          <w:sz w:val="22"/>
          <w:szCs w:val="22"/>
        </w:rPr>
      </w:pPr>
      <w:r w:rsidRPr="00EF07D7">
        <w:rPr>
          <w:rFonts w:ascii="Century Gothic" w:hAnsi="Century Gothic"/>
          <w:sz w:val="22"/>
          <w:szCs w:val="22"/>
        </w:rPr>
        <w:t>če se izkaže, da je gospodarski subjekt uvrščen v evidenco poslovnih subjektov katerim je prepovedano poslovanje z naročnikom na podlagi 35. člena Zakona o integriteti in preprečevanju korupcije (</w:t>
      </w:r>
      <w:r w:rsidR="002904A5" w:rsidRPr="002904A5">
        <w:rPr>
          <w:rFonts w:ascii="Century Gothic" w:hAnsi="Century Gothic"/>
          <w:sz w:val="22"/>
          <w:szCs w:val="22"/>
        </w:rPr>
        <w:t>Uradni list RS, št. 69/11 – uradno prečiščeno besedilo, 158/20, 3/22 – ZDeb in 16/23 – ZZPri</w:t>
      </w:r>
      <w:r w:rsidRPr="00EF07D7">
        <w:rPr>
          <w:rFonts w:ascii="Century Gothic" w:hAnsi="Century Gothic"/>
          <w:sz w:val="22"/>
          <w:szCs w:val="22"/>
        </w:rPr>
        <w:t>);</w:t>
      </w:r>
    </w:p>
    <w:p w14:paraId="2AC0F5AF" w14:textId="77777777" w:rsidR="00EF07D7" w:rsidRPr="00EF07D7" w:rsidRDefault="00EF07D7" w:rsidP="00654455">
      <w:pPr>
        <w:pStyle w:val="Odstavekseznama"/>
        <w:numPr>
          <w:ilvl w:val="0"/>
          <w:numId w:val="8"/>
        </w:numPr>
        <w:spacing w:line="276" w:lineRule="auto"/>
        <w:jc w:val="both"/>
        <w:rPr>
          <w:rFonts w:ascii="Century Gothic" w:hAnsi="Century Gothic"/>
          <w:sz w:val="22"/>
          <w:szCs w:val="22"/>
        </w:rPr>
      </w:pPr>
      <w:r w:rsidRPr="00EF07D7">
        <w:rPr>
          <w:rFonts w:ascii="Century Gothic" w:hAnsi="Century Gothic"/>
          <w:sz w:val="22"/>
          <w:szCs w:val="22"/>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479E09EC" w14:textId="77777777" w:rsidR="00EF07D7" w:rsidRPr="00EF07D7" w:rsidRDefault="00EF07D7" w:rsidP="00EF07D7">
      <w:pPr>
        <w:pStyle w:val="Odstavekseznama"/>
        <w:spacing w:line="276" w:lineRule="auto"/>
        <w:ind w:left="1364"/>
        <w:jc w:val="both"/>
        <w:rPr>
          <w:rFonts w:ascii="Century Gothic" w:hAnsi="Century Gothic"/>
          <w:sz w:val="22"/>
          <w:szCs w:val="22"/>
        </w:rPr>
      </w:pPr>
    </w:p>
    <w:p w14:paraId="14EF8A4A" w14:textId="77777777" w:rsidR="00EF07D7" w:rsidRPr="00EF07D7" w:rsidRDefault="00EF07D7" w:rsidP="00654455">
      <w:pPr>
        <w:pStyle w:val="Odstavekseznama"/>
        <w:numPr>
          <w:ilvl w:val="0"/>
          <w:numId w:val="9"/>
        </w:numPr>
        <w:spacing w:line="276" w:lineRule="auto"/>
        <w:jc w:val="both"/>
        <w:outlineLvl w:val="0"/>
        <w:rPr>
          <w:rFonts w:ascii="Century Gothic" w:hAnsi="Century Gothic"/>
          <w:sz w:val="22"/>
          <w:szCs w:val="22"/>
        </w:rPr>
      </w:pPr>
      <w:r w:rsidRPr="00EF07D7">
        <w:rPr>
          <w:rFonts w:ascii="Century Gothic" w:hAnsi="Century Gothic"/>
          <w:sz w:val="22"/>
          <w:szCs w:val="22"/>
        </w:rPr>
        <w:t xml:space="preserve">NACIONALNI RAZLOGI ZA IZKLJUČITEV: </w:t>
      </w:r>
    </w:p>
    <w:p w14:paraId="4498ED68" w14:textId="148A4444" w:rsidR="00EF07D7" w:rsidRPr="00EF07D7" w:rsidRDefault="00EF07D7" w:rsidP="00654455">
      <w:pPr>
        <w:pStyle w:val="Odstavekseznama"/>
        <w:numPr>
          <w:ilvl w:val="0"/>
          <w:numId w:val="8"/>
        </w:numPr>
        <w:spacing w:line="276" w:lineRule="auto"/>
        <w:jc w:val="both"/>
        <w:rPr>
          <w:rFonts w:ascii="Century Gothic" w:hAnsi="Century Gothic"/>
          <w:sz w:val="22"/>
          <w:szCs w:val="22"/>
        </w:rPr>
      </w:pPr>
      <w:r w:rsidRPr="00EF07D7">
        <w:rPr>
          <w:rFonts w:ascii="Century Gothic" w:hAnsi="Century Gothic"/>
          <w:sz w:val="22"/>
          <w:szCs w:val="22"/>
        </w:rPr>
        <w:t xml:space="preserve">če je na dan, ko poteče rok za oddajo ponudb, </w:t>
      </w:r>
      <w:r w:rsidR="00E82B17" w:rsidRPr="00E82B17">
        <w:rPr>
          <w:rFonts w:ascii="Century Gothic" w:hAnsi="Century Gothic"/>
          <w:sz w:val="22"/>
          <w:szCs w:val="22"/>
        </w:rPr>
        <w:t>izločen iz postopkov oddaje javnih naročil zaradi uvrstitve v evidenco gospodarskih subjektov z izrečenimi stranskimi sankcijami izločitve iz postopkov javnega naročanja</w:t>
      </w:r>
      <w:r w:rsidRPr="00EF07D7">
        <w:rPr>
          <w:rFonts w:ascii="Century Gothic" w:hAnsi="Century Gothic"/>
          <w:sz w:val="22"/>
          <w:szCs w:val="22"/>
        </w:rPr>
        <w:t>;</w:t>
      </w:r>
    </w:p>
    <w:p w14:paraId="39D89549" w14:textId="77777777" w:rsidR="00EF07D7" w:rsidRPr="00EF07D7" w:rsidRDefault="00EF07D7" w:rsidP="00654455">
      <w:pPr>
        <w:pStyle w:val="Odstavekseznama"/>
        <w:numPr>
          <w:ilvl w:val="0"/>
          <w:numId w:val="8"/>
        </w:numPr>
        <w:spacing w:line="276" w:lineRule="auto"/>
        <w:jc w:val="both"/>
        <w:rPr>
          <w:rFonts w:ascii="Century Gothic" w:hAnsi="Century Gothic"/>
          <w:sz w:val="22"/>
          <w:szCs w:val="22"/>
        </w:rPr>
      </w:pPr>
      <w:r w:rsidRPr="00EF07D7">
        <w:rPr>
          <w:rFonts w:ascii="Century Gothic" w:hAnsi="Century Gothic"/>
          <w:sz w:val="22"/>
          <w:szCs w:val="22"/>
        </w:rPr>
        <w:t>če mu je bila v zadnjih treh letih pred potekom roka za oddajo ponudb s pravnomočno odločbo pristojnega organa Republike Slovenije ali druge države članice ali tretje države dvakrat izrečena globa zaradi prekrška v zvezi s plačilom za delo.</w:t>
      </w:r>
    </w:p>
    <w:p w14:paraId="44E3D794" w14:textId="77777777" w:rsidR="00EF07D7" w:rsidRPr="00EF07D7" w:rsidRDefault="00EF07D7" w:rsidP="00EF07D7">
      <w:pPr>
        <w:spacing w:line="276" w:lineRule="auto"/>
        <w:ind w:left="284"/>
        <w:jc w:val="both"/>
        <w:rPr>
          <w:rFonts w:ascii="Century Gothic" w:hAnsi="Century Gothic"/>
          <w:sz w:val="22"/>
          <w:szCs w:val="22"/>
        </w:rPr>
      </w:pPr>
    </w:p>
    <w:p w14:paraId="73D21C3C" w14:textId="77777777" w:rsidR="00EF07D7" w:rsidRPr="00EF07D7" w:rsidRDefault="00EF07D7" w:rsidP="00EF07D7">
      <w:pPr>
        <w:spacing w:line="276" w:lineRule="auto"/>
        <w:ind w:left="284"/>
        <w:jc w:val="both"/>
        <w:rPr>
          <w:rFonts w:ascii="Century Gothic" w:hAnsi="Century Gothic"/>
          <w:sz w:val="22"/>
          <w:szCs w:val="22"/>
        </w:rPr>
      </w:pPr>
      <w:r w:rsidRPr="00EF07D7">
        <w:rPr>
          <w:rFonts w:ascii="Century Gothic" w:hAnsi="Century Gothic"/>
          <w:sz w:val="22"/>
          <w:szCs w:val="22"/>
        </w:rPr>
        <w:t>Način izpolnjevanja:</w:t>
      </w:r>
    </w:p>
    <w:p w14:paraId="5E9210F9" w14:textId="537F5116" w:rsidR="00EF07D7" w:rsidRPr="00EF07D7" w:rsidRDefault="00EF07D7" w:rsidP="00EF07D7">
      <w:pPr>
        <w:spacing w:line="276" w:lineRule="auto"/>
        <w:ind w:left="284"/>
        <w:jc w:val="both"/>
        <w:rPr>
          <w:rFonts w:ascii="Century Gothic" w:hAnsi="Century Gothic"/>
          <w:b/>
          <w:sz w:val="22"/>
          <w:szCs w:val="22"/>
        </w:rPr>
      </w:pPr>
      <w:r w:rsidRPr="00EF07D7">
        <w:rPr>
          <w:rFonts w:ascii="Century Gothic" w:hAnsi="Century Gothic"/>
          <w:sz w:val="22"/>
          <w:szCs w:val="22"/>
        </w:rPr>
        <w:t xml:space="preserve">Pogoj mora izpolniti ponudnik. V primeru partnerske ponudbe mora pogoj izpolniti vsak izmed partnerjev. </w:t>
      </w:r>
      <w:r w:rsidR="00316C3C">
        <w:rPr>
          <w:rFonts w:ascii="Century Gothic" w:hAnsi="Century Gothic"/>
          <w:sz w:val="22"/>
          <w:szCs w:val="22"/>
        </w:rPr>
        <w:t>V primeru nastopa s podizvajalci mora pogoj izpolniti vsak izmed podizvajalcev.</w:t>
      </w:r>
    </w:p>
    <w:p w14:paraId="24A1FEF2" w14:textId="77777777" w:rsidR="00EF07D7" w:rsidRPr="00EF07D7" w:rsidRDefault="00EF07D7" w:rsidP="00EF07D7">
      <w:pPr>
        <w:spacing w:line="276" w:lineRule="auto"/>
        <w:ind w:left="284"/>
        <w:jc w:val="both"/>
        <w:rPr>
          <w:rFonts w:ascii="Century Gothic" w:hAnsi="Century Gothic"/>
          <w:sz w:val="22"/>
          <w:szCs w:val="22"/>
        </w:rPr>
      </w:pPr>
    </w:p>
    <w:p w14:paraId="75BE3F43" w14:textId="77777777" w:rsidR="00EF07D7" w:rsidRPr="00EF07D7" w:rsidRDefault="00EF07D7" w:rsidP="00EF07D7">
      <w:pPr>
        <w:spacing w:line="276" w:lineRule="auto"/>
        <w:ind w:left="284"/>
        <w:jc w:val="both"/>
        <w:rPr>
          <w:rFonts w:ascii="Century Gothic" w:hAnsi="Century Gothic"/>
          <w:sz w:val="22"/>
          <w:szCs w:val="22"/>
        </w:rPr>
      </w:pPr>
      <w:r w:rsidRPr="00EF07D7">
        <w:rPr>
          <w:rFonts w:ascii="Century Gothic" w:hAnsi="Century Gothic"/>
          <w:sz w:val="22"/>
          <w:szCs w:val="22"/>
        </w:rPr>
        <w:t>Zahtevano dokazilo:</w:t>
      </w:r>
    </w:p>
    <w:p w14:paraId="1E8DD3C5" w14:textId="2A4C73AC" w:rsidR="00EF07D7" w:rsidRPr="007B7C81" w:rsidRDefault="00E82B17" w:rsidP="00EF07D7">
      <w:pPr>
        <w:spacing w:line="276" w:lineRule="auto"/>
        <w:ind w:left="284"/>
        <w:jc w:val="both"/>
        <w:rPr>
          <w:rFonts w:ascii="Century Gothic" w:hAnsi="Century Gothic"/>
          <w:sz w:val="22"/>
          <w:szCs w:val="22"/>
        </w:rPr>
      </w:pPr>
      <w:bookmarkStart w:id="1" w:name="_Hlk19257093"/>
      <w:r>
        <w:rPr>
          <w:rFonts w:ascii="Century Gothic" w:hAnsi="Century Gothic"/>
          <w:sz w:val="22"/>
          <w:szCs w:val="22"/>
        </w:rPr>
        <w:t xml:space="preserve">Gospodarski subjekt </w:t>
      </w:r>
      <w:r w:rsidR="00EF07D7" w:rsidRPr="00EF07D7">
        <w:rPr>
          <w:rFonts w:ascii="Century Gothic" w:hAnsi="Century Gothic"/>
          <w:sz w:val="22"/>
          <w:szCs w:val="22"/>
        </w:rPr>
        <w:t xml:space="preserve">izpolnjevanje pogoja potrdi </w:t>
      </w:r>
      <w:r w:rsidR="00F84CB8">
        <w:rPr>
          <w:rFonts w:ascii="Century Gothic" w:hAnsi="Century Gothic"/>
          <w:sz w:val="22"/>
          <w:szCs w:val="22"/>
        </w:rPr>
        <w:t xml:space="preserve">z izjavo na obrazcu </w:t>
      </w:r>
      <w:r w:rsidR="00F84CB8" w:rsidRPr="00F84CB8">
        <w:rPr>
          <w:rFonts w:ascii="Century Gothic" w:hAnsi="Century Gothic"/>
          <w:b/>
          <w:bCs/>
          <w:sz w:val="22"/>
          <w:szCs w:val="22"/>
        </w:rPr>
        <w:t>OBR-Izjava</w:t>
      </w:r>
      <w:r w:rsidR="00C912BC">
        <w:rPr>
          <w:rFonts w:ascii="Century Gothic" w:hAnsi="Century Gothic"/>
          <w:b/>
          <w:bCs/>
          <w:sz w:val="22"/>
          <w:szCs w:val="22"/>
        </w:rPr>
        <w:t xml:space="preserve">, </w:t>
      </w:r>
      <w:r w:rsidR="00EF07D7" w:rsidRPr="00EF07D7">
        <w:rPr>
          <w:rFonts w:ascii="Century Gothic" w:hAnsi="Century Gothic"/>
          <w:sz w:val="22"/>
          <w:szCs w:val="22"/>
        </w:rPr>
        <w:t xml:space="preserve">predložitvijo izpolnjenega </w:t>
      </w:r>
      <w:r w:rsidR="00EF07D7" w:rsidRPr="00EF07D7">
        <w:rPr>
          <w:rFonts w:ascii="Century Gothic" w:hAnsi="Century Gothic"/>
          <w:b/>
          <w:bCs/>
          <w:sz w:val="22"/>
          <w:szCs w:val="22"/>
        </w:rPr>
        <w:t>ESPD obrazca</w:t>
      </w:r>
      <w:r w:rsidR="007B7C81">
        <w:rPr>
          <w:rFonts w:ascii="Century Gothic" w:hAnsi="Century Gothic"/>
          <w:b/>
          <w:bCs/>
          <w:sz w:val="22"/>
          <w:szCs w:val="22"/>
        </w:rPr>
        <w:t xml:space="preserve"> (za vsakega ponudnika, partnerja in podizvajalca)</w:t>
      </w:r>
      <w:r w:rsidR="00C912BC">
        <w:rPr>
          <w:rFonts w:ascii="Century Gothic" w:hAnsi="Century Gothic"/>
          <w:sz w:val="22"/>
          <w:szCs w:val="22"/>
        </w:rPr>
        <w:t xml:space="preserve"> ter izpolnjen obrazec </w:t>
      </w:r>
      <w:r w:rsidR="00C912BC" w:rsidRPr="00C912BC">
        <w:rPr>
          <w:rFonts w:ascii="Century Gothic" w:hAnsi="Century Gothic"/>
          <w:b/>
          <w:bCs/>
          <w:sz w:val="22"/>
          <w:szCs w:val="22"/>
        </w:rPr>
        <w:t>OBR-Pooblastilo za pridobitev podatkov iz eDosje za fizične osebe</w:t>
      </w:r>
      <w:r w:rsidR="007B7C81">
        <w:rPr>
          <w:rFonts w:ascii="Century Gothic" w:hAnsi="Century Gothic"/>
          <w:b/>
          <w:bCs/>
          <w:sz w:val="22"/>
          <w:szCs w:val="22"/>
        </w:rPr>
        <w:t xml:space="preserve">. </w:t>
      </w:r>
      <w:r w:rsidR="007B7C81">
        <w:rPr>
          <w:rFonts w:ascii="Century Gothic" w:hAnsi="Century Gothic"/>
          <w:sz w:val="22"/>
          <w:szCs w:val="22"/>
        </w:rPr>
        <w:t xml:space="preserve">Ponudnik mora predložiti tudi izpolnjen ter podpisan obrazec </w:t>
      </w:r>
      <w:r w:rsidR="007B7C81" w:rsidRPr="007B7C81">
        <w:rPr>
          <w:rFonts w:ascii="Century Gothic" w:hAnsi="Century Gothic"/>
          <w:b/>
          <w:bCs/>
          <w:sz w:val="22"/>
          <w:szCs w:val="22"/>
        </w:rPr>
        <w:t>OBR-Udeležba</w:t>
      </w:r>
      <w:r w:rsidR="007B7C81">
        <w:rPr>
          <w:rFonts w:ascii="Century Gothic" w:hAnsi="Century Gothic"/>
          <w:sz w:val="22"/>
          <w:szCs w:val="22"/>
        </w:rPr>
        <w:t xml:space="preserve"> za ponudnika, partnerja in vsakega podizvajalca, ki zahteva neposredno plačilo.</w:t>
      </w:r>
      <w:r w:rsidR="00C912BC">
        <w:rPr>
          <w:rFonts w:ascii="Century Gothic" w:hAnsi="Century Gothic"/>
          <w:sz w:val="22"/>
          <w:szCs w:val="22"/>
        </w:rPr>
        <w:t xml:space="preserve"> </w:t>
      </w:r>
    </w:p>
    <w:bookmarkEnd w:id="1"/>
    <w:p w14:paraId="24221534" w14:textId="77777777" w:rsidR="00EF07D7" w:rsidRPr="00EF07D7" w:rsidRDefault="00EF07D7" w:rsidP="003F252B">
      <w:pPr>
        <w:widowControl w:val="0"/>
        <w:spacing w:line="276" w:lineRule="auto"/>
        <w:ind w:left="284"/>
        <w:jc w:val="both"/>
        <w:rPr>
          <w:rFonts w:ascii="Century Gothic" w:hAnsi="Century Gothic"/>
          <w:b/>
          <w:bCs/>
          <w:sz w:val="22"/>
          <w:szCs w:val="22"/>
        </w:rPr>
      </w:pPr>
    </w:p>
    <w:p w14:paraId="15B11786" w14:textId="7923D088" w:rsidR="00D2139A" w:rsidRPr="00706165" w:rsidRDefault="00D2139A" w:rsidP="00654455">
      <w:pPr>
        <w:pStyle w:val="Odstavekseznama"/>
        <w:widowControl w:val="0"/>
        <w:numPr>
          <w:ilvl w:val="0"/>
          <w:numId w:val="5"/>
        </w:numPr>
        <w:spacing w:line="276" w:lineRule="auto"/>
        <w:ind w:left="1004"/>
        <w:jc w:val="both"/>
        <w:outlineLvl w:val="0"/>
        <w:rPr>
          <w:rFonts w:ascii="Century Gothic" w:hAnsi="Century Gothic"/>
          <w:b/>
          <w:sz w:val="22"/>
          <w:szCs w:val="22"/>
        </w:rPr>
      </w:pPr>
      <w:r w:rsidRPr="00706165">
        <w:rPr>
          <w:rFonts w:ascii="Century Gothic" w:hAnsi="Century Gothic"/>
          <w:b/>
          <w:sz w:val="22"/>
          <w:szCs w:val="22"/>
        </w:rPr>
        <w:t>Pogoj</w:t>
      </w:r>
      <w:r w:rsidR="003F252B" w:rsidRPr="00706165">
        <w:rPr>
          <w:rFonts w:ascii="Century Gothic" w:hAnsi="Century Gothic"/>
          <w:b/>
          <w:sz w:val="22"/>
          <w:szCs w:val="22"/>
        </w:rPr>
        <w:t xml:space="preserve"> (Formalne zahteve postopka in druge zahteve naročnika)</w:t>
      </w:r>
    </w:p>
    <w:p w14:paraId="599CA2C8" w14:textId="77777777" w:rsidR="003F252B" w:rsidRPr="00706165" w:rsidRDefault="003F252B" w:rsidP="003F252B">
      <w:pPr>
        <w:widowControl w:val="0"/>
        <w:ind w:left="284"/>
        <w:jc w:val="both"/>
        <w:rPr>
          <w:rFonts w:ascii="Century Gothic" w:hAnsi="Century Gothic"/>
          <w:sz w:val="22"/>
          <w:szCs w:val="22"/>
        </w:rPr>
      </w:pPr>
      <w:r w:rsidRPr="00706165">
        <w:rPr>
          <w:rFonts w:ascii="Century Gothic" w:hAnsi="Century Gothic"/>
          <w:sz w:val="22"/>
          <w:szCs w:val="22"/>
        </w:rPr>
        <w:t>Ponudnik sprejema splošne zahteve naročnika za sodelovanje v tem postopku oddaje javnega naročila ter hkrati potrjuje in soglaša:</w:t>
      </w:r>
    </w:p>
    <w:p w14:paraId="691DB170" w14:textId="624EDB21" w:rsidR="003F252B" w:rsidRPr="00706165" w:rsidRDefault="003F252B" w:rsidP="00654455">
      <w:pPr>
        <w:pStyle w:val="Odstavekseznama"/>
        <w:widowControl w:val="0"/>
        <w:numPr>
          <w:ilvl w:val="0"/>
          <w:numId w:val="10"/>
        </w:numPr>
        <w:jc w:val="both"/>
        <w:rPr>
          <w:rFonts w:ascii="Century Gothic" w:hAnsi="Century Gothic"/>
          <w:sz w:val="22"/>
          <w:szCs w:val="22"/>
        </w:rPr>
      </w:pPr>
      <w:r w:rsidRPr="00706165">
        <w:rPr>
          <w:rFonts w:ascii="Century Gothic" w:hAnsi="Century Gothic"/>
          <w:sz w:val="22"/>
          <w:szCs w:val="22"/>
        </w:rPr>
        <w:t>naročnik lahko zaprosi pristojne državne organe za potrditev navedb iz ponudbene dokumentacije</w:t>
      </w:r>
      <w:r w:rsidR="00EF2007">
        <w:rPr>
          <w:rFonts w:ascii="Century Gothic" w:hAnsi="Century Gothic"/>
          <w:sz w:val="22"/>
          <w:szCs w:val="22"/>
        </w:rPr>
        <w:t>,</w:t>
      </w:r>
    </w:p>
    <w:p w14:paraId="332D0D46" w14:textId="06396792" w:rsidR="003F252B" w:rsidRPr="00706165" w:rsidRDefault="003F252B" w:rsidP="00654455">
      <w:pPr>
        <w:pStyle w:val="Odstavekseznama"/>
        <w:widowControl w:val="0"/>
        <w:numPr>
          <w:ilvl w:val="0"/>
          <w:numId w:val="10"/>
        </w:numPr>
        <w:jc w:val="both"/>
        <w:rPr>
          <w:rFonts w:ascii="Century Gothic" w:hAnsi="Century Gothic"/>
          <w:sz w:val="22"/>
          <w:szCs w:val="22"/>
        </w:rPr>
      </w:pPr>
      <w:r w:rsidRPr="00706165">
        <w:rPr>
          <w:rFonts w:ascii="Century Gothic" w:hAnsi="Century Gothic"/>
          <w:sz w:val="22"/>
          <w:szCs w:val="22"/>
        </w:rPr>
        <w:t>naročnik lahko v fazi javnega razpisa od nas zahteva predložitev dodatnih pojasnil ali dokazil</w:t>
      </w:r>
      <w:r w:rsidR="00EF2007">
        <w:rPr>
          <w:rFonts w:ascii="Century Gothic" w:hAnsi="Century Gothic"/>
          <w:sz w:val="22"/>
          <w:szCs w:val="22"/>
        </w:rPr>
        <w:t>,</w:t>
      </w:r>
    </w:p>
    <w:p w14:paraId="62630C5F" w14:textId="6346F2B3" w:rsidR="003F252B" w:rsidRPr="00706165" w:rsidRDefault="003F252B" w:rsidP="00654455">
      <w:pPr>
        <w:pStyle w:val="Odstavekseznama"/>
        <w:widowControl w:val="0"/>
        <w:numPr>
          <w:ilvl w:val="0"/>
          <w:numId w:val="10"/>
        </w:numPr>
        <w:jc w:val="both"/>
        <w:rPr>
          <w:rFonts w:ascii="Century Gothic" w:hAnsi="Century Gothic"/>
          <w:sz w:val="22"/>
          <w:szCs w:val="22"/>
        </w:rPr>
      </w:pPr>
      <w:r w:rsidRPr="00706165">
        <w:rPr>
          <w:rFonts w:ascii="Century Gothic" w:hAnsi="Century Gothic"/>
          <w:sz w:val="22"/>
          <w:szCs w:val="22"/>
        </w:rPr>
        <w:t>veljavnost ponudbe je skladna z zahtevo iz objave dokumentacije v zvezi z oddajo javnega naročila</w:t>
      </w:r>
      <w:r w:rsidR="00EF2007">
        <w:rPr>
          <w:rFonts w:ascii="Century Gothic" w:hAnsi="Century Gothic"/>
          <w:sz w:val="22"/>
          <w:szCs w:val="22"/>
        </w:rPr>
        <w:t>,</w:t>
      </w:r>
    </w:p>
    <w:p w14:paraId="0CDE7F77" w14:textId="33D9B2BE" w:rsidR="003F252B" w:rsidRPr="00706165" w:rsidRDefault="003F252B" w:rsidP="00654455">
      <w:pPr>
        <w:pStyle w:val="Odstavekseznama"/>
        <w:widowControl w:val="0"/>
        <w:numPr>
          <w:ilvl w:val="0"/>
          <w:numId w:val="10"/>
        </w:numPr>
        <w:jc w:val="both"/>
        <w:rPr>
          <w:rFonts w:ascii="Century Gothic" w:hAnsi="Century Gothic"/>
          <w:sz w:val="22"/>
          <w:szCs w:val="22"/>
        </w:rPr>
      </w:pPr>
      <w:r w:rsidRPr="00706165">
        <w:rPr>
          <w:rFonts w:ascii="Century Gothic" w:hAnsi="Century Gothic"/>
          <w:sz w:val="22"/>
          <w:szCs w:val="22"/>
        </w:rPr>
        <w:t>naročnika bomo takoj  obvestili o vseh morebitnih spremembah, ki bodo nastale tekom tega razpisa</w:t>
      </w:r>
      <w:r w:rsidR="00EF2007">
        <w:rPr>
          <w:rFonts w:ascii="Century Gothic" w:hAnsi="Century Gothic"/>
          <w:sz w:val="22"/>
          <w:szCs w:val="22"/>
        </w:rPr>
        <w:t>,</w:t>
      </w:r>
    </w:p>
    <w:p w14:paraId="4ECCC1BC" w14:textId="41AAE436" w:rsidR="003F252B" w:rsidRPr="00706165" w:rsidRDefault="003F252B" w:rsidP="00654455">
      <w:pPr>
        <w:pStyle w:val="Odstavekseznama"/>
        <w:widowControl w:val="0"/>
        <w:numPr>
          <w:ilvl w:val="0"/>
          <w:numId w:val="10"/>
        </w:numPr>
        <w:jc w:val="both"/>
        <w:rPr>
          <w:rFonts w:ascii="Century Gothic" w:hAnsi="Century Gothic"/>
          <w:sz w:val="22"/>
          <w:szCs w:val="22"/>
        </w:rPr>
      </w:pPr>
      <w:r w:rsidRPr="00706165">
        <w:rPr>
          <w:rFonts w:ascii="Century Gothic" w:hAnsi="Century Gothic"/>
          <w:sz w:val="22"/>
          <w:szCs w:val="22"/>
        </w:rPr>
        <w:t>v primeru ustavitve razpisnega postopka ne bomo uveljavljali povračila stroškov priprave ponudbe</w:t>
      </w:r>
      <w:r w:rsidR="00EF2007">
        <w:rPr>
          <w:rFonts w:ascii="Century Gothic" w:hAnsi="Century Gothic"/>
          <w:sz w:val="22"/>
          <w:szCs w:val="22"/>
        </w:rPr>
        <w:t>,</w:t>
      </w:r>
    </w:p>
    <w:p w14:paraId="20312A68" w14:textId="5401C681" w:rsidR="003F252B" w:rsidRPr="00706165" w:rsidRDefault="003F252B" w:rsidP="00654455">
      <w:pPr>
        <w:pStyle w:val="Odstavekseznama"/>
        <w:widowControl w:val="0"/>
        <w:numPr>
          <w:ilvl w:val="0"/>
          <w:numId w:val="10"/>
        </w:numPr>
        <w:jc w:val="both"/>
        <w:rPr>
          <w:rFonts w:ascii="Century Gothic" w:hAnsi="Century Gothic"/>
          <w:sz w:val="22"/>
          <w:szCs w:val="22"/>
        </w:rPr>
      </w:pPr>
      <w:r w:rsidRPr="00706165">
        <w:rPr>
          <w:rFonts w:ascii="Century Gothic" w:hAnsi="Century Gothic"/>
          <w:sz w:val="22"/>
          <w:szCs w:val="22"/>
        </w:rPr>
        <w:t>v primeru ustavitve razpisnega postopka ne bomo uveljavljali povračila stroškov finančnih zavarovanj</w:t>
      </w:r>
      <w:r w:rsidR="00EF2007">
        <w:rPr>
          <w:rFonts w:ascii="Century Gothic" w:hAnsi="Century Gothic"/>
          <w:sz w:val="22"/>
          <w:szCs w:val="22"/>
        </w:rPr>
        <w:t>,</w:t>
      </w:r>
    </w:p>
    <w:p w14:paraId="19349AD8" w14:textId="6329295D" w:rsidR="003F252B" w:rsidRPr="00706165" w:rsidRDefault="003F252B" w:rsidP="00654455">
      <w:pPr>
        <w:pStyle w:val="Odstavekseznama"/>
        <w:widowControl w:val="0"/>
        <w:numPr>
          <w:ilvl w:val="0"/>
          <w:numId w:val="10"/>
        </w:numPr>
        <w:jc w:val="both"/>
        <w:rPr>
          <w:rFonts w:ascii="Century Gothic" w:hAnsi="Century Gothic"/>
          <w:sz w:val="22"/>
          <w:szCs w:val="22"/>
        </w:rPr>
      </w:pPr>
      <w:r w:rsidRPr="00706165">
        <w:rPr>
          <w:rFonts w:ascii="Century Gothic" w:hAnsi="Century Gothic"/>
          <w:sz w:val="22"/>
          <w:szCs w:val="22"/>
        </w:rPr>
        <w:t>v primeru ustavitve razpisnega postopka ne bomo uveljavljali odškodninskega zahtevka</w:t>
      </w:r>
      <w:r w:rsidR="00EF2007">
        <w:rPr>
          <w:rFonts w:ascii="Century Gothic" w:hAnsi="Century Gothic"/>
          <w:sz w:val="22"/>
          <w:szCs w:val="22"/>
        </w:rPr>
        <w:t>,</w:t>
      </w:r>
    </w:p>
    <w:p w14:paraId="122519C0" w14:textId="3D24C135" w:rsidR="003F252B" w:rsidRPr="00706165" w:rsidRDefault="003F252B" w:rsidP="00654455">
      <w:pPr>
        <w:pStyle w:val="Odstavekseznama"/>
        <w:widowControl w:val="0"/>
        <w:numPr>
          <w:ilvl w:val="0"/>
          <w:numId w:val="10"/>
        </w:numPr>
        <w:jc w:val="both"/>
        <w:rPr>
          <w:rFonts w:ascii="Century Gothic" w:hAnsi="Century Gothic"/>
          <w:sz w:val="22"/>
          <w:szCs w:val="22"/>
        </w:rPr>
      </w:pPr>
      <w:r w:rsidRPr="00706165">
        <w:rPr>
          <w:rFonts w:ascii="Century Gothic" w:hAnsi="Century Gothic"/>
          <w:sz w:val="22"/>
          <w:szCs w:val="22"/>
        </w:rPr>
        <w:t>smo seznanjeni z razpisno dokumentacijo, njenimi dopolnitvami, spremembami in pojasnili</w:t>
      </w:r>
      <w:r w:rsidR="00EF2007">
        <w:rPr>
          <w:rFonts w:ascii="Century Gothic" w:hAnsi="Century Gothic"/>
          <w:sz w:val="22"/>
          <w:szCs w:val="22"/>
        </w:rPr>
        <w:t>,</w:t>
      </w:r>
    </w:p>
    <w:p w14:paraId="3459A6F4" w14:textId="4614E1B9" w:rsidR="003F252B" w:rsidRPr="00706165" w:rsidRDefault="003F252B" w:rsidP="00654455">
      <w:pPr>
        <w:pStyle w:val="Odstavekseznama"/>
        <w:widowControl w:val="0"/>
        <w:numPr>
          <w:ilvl w:val="0"/>
          <w:numId w:val="10"/>
        </w:numPr>
        <w:jc w:val="both"/>
        <w:rPr>
          <w:rFonts w:ascii="Century Gothic" w:hAnsi="Century Gothic"/>
          <w:sz w:val="22"/>
          <w:szCs w:val="22"/>
        </w:rPr>
      </w:pPr>
      <w:r w:rsidRPr="00706165">
        <w:rPr>
          <w:rFonts w:ascii="Century Gothic" w:hAnsi="Century Gothic"/>
          <w:sz w:val="22"/>
          <w:szCs w:val="22"/>
        </w:rPr>
        <w:t>smo v celoti sposobno zagotoviti tehnične in kadrovske zmogljivosti za izvedbo predmeta naročila</w:t>
      </w:r>
      <w:r w:rsidR="00EF2007">
        <w:rPr>
          <w:rFonts w:ascii="Century Gothic" w:hAnsi="Century Gothic"/>
          <w:sz w:val="22"/>
          <w:szCs w:val="22"/>
        </w:rPr>
        <w:t>,</w:t>
      </w:r>
    </w:p>
    <w:p w14:paraId="6E66AE10" w14:textId="2A245D63" w:rsidR="003F252B" w:rsidRPr="00706165" w:rsidRDefault="003F252B" w:rsidP="00654455">
      <w:pPr>
        <w:pStyle w:val="Odstavekseznama"/>
        <w:widowControl w:val="0"/>
        <w:numPr>
          <w:ilvl w:val="0"/>
          <w:numId w:val="10"/>
        </w:numPr>
        <w:jc w:val="both"/>
        <w:rPr>
          <w:rFonts w:ascii="Century Gothic" w:hAnsi="Century Gothic"/>
          <w:sz w:val="22"/>
          <w:szCs w:val="22"/>
        </w:rPr>
      </w:pPr>
      <w:r w:rsidRPr="00706165">
        <w:rPr>
          <w:rFonts w:ascii="Century Gothic" w:hAnsi="Century Gothic"/>
          <w:sz w:val="22"/>
          <w:szCs w:val="22"/>
        </w:rPr>
        <w:t>soglašamo z vsebino pogodbe in določbami finančnih zavarovanj iz vzorcev te dokumentacije</w:t>
      </w:r>
      <w:r w:rsidR="00EF2007">
        <w:rPr>
          <w:rFonts w:ascii="Century Gothic" w:hAnsi="Century Gothic"/>
          <w:sz w:val="22"/>
          <w:szCs w:val="22"/>
        </w:rPr>
        <w:t>,</w:t>
      </w:r>
    </w:p>
    <w:p w14:paraId="74308A54" w14:textId="5A709B73" w:rsidR="003F252B" w:rsidRPr="00EF2007" w:rsidRDefault="003F252B" w:rsidP="00654455">
      <w:pPr>
        <w:pStyle w:val="Odstavekseznama"/>
        <w:numPr>
          <w:ilvl w:val="0"/>
          <w:numId w:val="10"/>
        </w:numPr>
        <w:jc w:val="both"/>
        <w:rPr>
          <w:rFonts w:ascii="Century Gothic" w:hAnsi="Century Gothic"/>
          <w:sz w:val="22"/>
          <w:szCs w:val="22"/>
        </w:rPr>
      </w:pPr>
      <w:r w:rsidRPr="00EF2007">
        <w:rPr>
          <w:rFonts w:ascii="Century Gothic" w:hAnsi="Century Gothic"/>
          <w:sz w:val="22"/>
          <w:szCs w:val="22"/>
        </w:rPr>
        <w:t>vse predhodno navedene zahteve izpolnjuje, potrjuje in z njimi soglaša vsak partner v skupini</w:t>
      </w:r>
      <w:r w:rsidR="00EF2007">
        <w:rPr>
          <w:rFonts w:ascii="Century Gothic" w:hAnsi="Century Gothic"/>
          <w:sz w:val="22"/>
          <w:szCs w:val="22"/>
        </w:rPr>
        <w:t xml:space="preserve"> in </w:t>
      </w:r>
      <w:r w:rsidR="00EF2007" w:rsidRPr="00EF2007">
        <w:rPr>
          <w:rFonts w:ascii="Century Gothic" w:hAnsi="Century Gothic"/>
          <w:sz w:val="22"/>
          <w:szCs w:val="22"/>
        </w:rPr>
        <w:t>da je vodilni partner pooblaščen za podpis ponudbe, sklenitev pogodbe, ter za sprejemanje obveznosti, navodil in plačil od naročnika</w:t>
      </w:r>
      <w:r w:rsidR="00EF2007">
        <w:rPr>
          <w:rFonts w:ascii="Century Gothic" w:hAnsi="Century Gothic"/>
          <w:sz w:val="22"/>
          <w:szCs w:val="22"/>
        </w:rPr>
        <w:t>.</w:t>
      </w:r>
    </w:p>
    <w:p w14:paraId="0537B5BA" w14:textId="77777777" w:rsidR="003F252B" w:rsidRPr="00706165" w:rsidRDefault="003F252B" w:rsidP="003F252B">
      <w:pPr>
        <w:widowControl w:val="0"/>
        <w:ind w:left="284"/>
        <w:jc w:val="both"/>
        <w:rPr>
          <w:rFonts w:ascii="Century Gothic" w:hAnsi="Century Gothic"/>
          <w:sz w:val="22"/>
          <w:szCs w:val="22"/>
        </w:rPr>
      </w:pPr>
    </w:p>
    <w:p w14:paraId="454341C3" w14:textId="77777777" w:rsidR="003F252B" w:rsidRPr="00706165" w:rsidRDefault="003F252B" w:rsidP="003F252B">
      <w:pPr>
        <w:widowControl w:val="0"/>
        <w:ind w:left="284"/>
        <w:jc w:val="both"/>
        <w:outlineLvl w:val="0"/>
        <w:rPr>
          <w:rFonts w:ascii="Century Gothic" w:hAnsi="Century Gothic"/>
          <w:sz w:val="22"/>
          <w:szCs w:val="22"/>
        </w:rPr>
      </w:pPr>
      <w:r w:rsidRPr="00706165">
        <w:rPr>
          <w:rFonts w:ascii="Century Gothic" w:hAnsi="Century Gothic"/>
          <w:sz w:val="22"/>
          <w:szCs w:val="22"/>
        </w:rPr>
        <w:t>Način izpolnjevanja:</w:t>
      </w:r>
    </w:p>
    <w:p w14:paraId="403EC196" w14:textId="77777777" w:rsidR="003F252B" w:rsidRPr="00706165" w:rsidRDefault="003F252B" w:rsidP="003F252B">
      <w:pPr>
        <w:widowControl w:val="0"/>
        <w:ind w:left="284"/>
        <w:jc w:val="both"/>
        <w:outlineLvl w:val="0"/>
        <w:rPr>
          <w:rFonts w:ascii="Century Gothic" w:hAnsi="Century Gothic"/>
          <w:sz w:val="22"/>
          <w:szCs w:val="22"/>
        </w:rPr>
      </w:pPr>
      <w:r w:rsidRPr="00706165">
        <w:rPr>
          <w:rFonts w:ascii="Century Gothic" w:hAnsi="Century Gothic"/>
          <w:sz w:val="22"/>
          <w:szCs w:val="22"/>
        </w:rPr>
        <w:t>Pogoj mora izpolniti ponudnik. V primeru partnerske ponudbe mora pogoj izpolniti vsak izmed partnerjev.</w:t>
      </w:r>
    </w:p>
    <w:p w14:paraId="429578F9" w14:textId="77777777" w:rsidR="003F252B" w:rsidRPr="00706165" w:rsidRDefault="003F252B" w:rsidP="003F252B">
      <w:pPr>
        <w:widowControl w:val="0"/>
        <w:ind w:left="284"/>
        <w:jc w:val="both"/>
        <w:outlineLvl w:val="0"/>
        <w:rPr>
          <w:rFonts w:ascii="Century Gothic" w:hAnsi="Century Gothic"/>
          <w:sz w:val="22"/>
          <w:szCs w:val="22"/>
        </w:rPr>
      </w:pPr>
    </w:p>
    <w:p w14:paraId="7B4ECE5B" w14:textId="77777777" w:rsidR="003F252B" w:rsidRPr="00706165" w:rsidRDefault="003F252B" w:rsidP="003F252B">
      <w:pPr>
        <w:widowControl w:val="0"/>
        <w:ind w:left="284"/>
        <w:jc w:val="both"/>
        <w:outlineLvl w:val="0"/>
        <w:rPr>
          <w:rFonts w:ascii="Century Gothic" w:hAnsi="Century Gothic"/>
          <w:sz w:val="22"/>
          <w:szCs w:val="22"/>
          <w:highlight w:val="yellow"/>
        </w:rPr>
      </w:pPr>
      <w:r w:rsidRPr="00706165">
        <w:rPr>
          <w:rFonts w:ascii="Century Gothic" w:hAnsi="Century Gothic"/>
          <w:sz w:val="22"/>
          <w:szCs w:val="22"/>
        </w:rPr>
        <w:t>Zahtevano dokazilo:</w:t>
      </w:r>
    </w:p>
    <w:p w14:paraId="194F7A76" w14:textId="08994DEF" w:rsidR="003F252B" w:rsidRPr="00706165" w:rsidRDefault="003F252B" w:rsidP="003F252B">
      <w:pPr>
        <w:widowControl w:val="0"/>
        <w:ind w:left="284"/>
        <w:jc w:val="both"/>
        <w:rPr>
          <w:rFonts w:ascii="Century Gothic" w:hAnsi="Century Gothic"/>
          <w:sz w:val="22"/>
          <w:szCs w:val="22"/>
        </w:rPr>
      </w:pPr>
      <w:r w:rsidRPr="00706165">
        <w:rPr>
          <w:rFonts w:ascii="Century Gothic" w:hAnsi="Century Gothic"/>
          <w:sz w:val="22"/>
          <w:szCs w:val="22"/>
        </w:rPr>
        <w:t>Gospodarski subjekt izkaže izpolnjevanje pogoja z izjavo na obrazcu</w:t>
      </w:r>
      <w:r w:rsidR="00D27666">
        <w:rPr>
          <w:rFonts w:ascii="Century Gothic" w:hAnsi="Century Gothic"/>
          <w:sz w:val="22"/>
          <w:szCs w:val="22"/>
        </w:rPr>
        <w:t xml:space="preserve"> </w:t>
      </w:r>
      <w:r w:rsidR="00D27666" w:rsidRPr="00D27666">
        <w:rPr>
          <w:rFonts w:ascii="Century Gothic" w:hAnsi="Century Gothic"/>
          <w:b/>
          <w:bCs/>
          <w:sz w:val="22"/>
          <w:szCs w:val="22"/>
        </w:rPr>
        <w:t>OBR-Izjava</w:t>
      </w:r>
      <w:r w:rsidR="00D27666">
        <w:rPr>
          <w:rFonts w:ascii="Century Gothic" w:hAnsi="Century Gothic"/>
          <w:sz w:val="22"/>
          <w:szCs w:val="22"/>
        </w:rPr>
        <w:t xml:space="preserve"> ter</w:t>
      </w:r>
      <w:r w:rsidRPr="00706165">
        <w:rPr>
          <w:rFonts w:ascii="Century Gothic" w:hAnsi="Century Gothic"/>
          <w:sz w:val="22"/>
          <w:szCs w:val="22"/>
        </w:rPr>
        <w:t xml:space="preserve"> </w:t>
      </w:r>
      <w:r w:rsidR="00EF2007">
        <w:rPr>
          <w:rFonts w:ascii="Century Gothic" w:hAnsi="Century Gothic"/>
          <w:sz w:val="22"/>
          <w:szCs w:val="22"/>
        </w:rPr>
        <w:t xml:space="preserve">z oddajo podpisanega </w:t>
      </w:r>
      <w:r w:rsidRPr="00706165">
        <w:rPr>
          <w:rFonts w:ascii="Century Gothic" w:hAnsi="Century Gothic"/>
          <w:b/>
          <w:bCs/>
          <w:sz w:val="22"/>
          <w:szCs w:val="22"/>
        </w:rPr>
        <w:t>ESPD obrazc</w:t>
      </w:r>
      <w:r w:rsidR="00EF2007">
        <w:rPr>
          <w:rFonts w:ascii="Century Gothic" w:hAnsi="Century Gothic"/>
          <w:b/>
          <w:bCs/>
          <w:sz w:val="22"/>
          <w:szCs w:val="22"/>
        </w:rPr>
        <w:t>a</w:t>
      </w:r>
      <w:r w:rsidR="00EF2007">
        <w:rPr>
          <w:rFonts w:ascii="Century Gothic" w:hAnsi="Century Gothic"/>
          <w:sz w:val="22"/>
          <w:szCs w:val="22"/>
        </w:rPr>
        <w:t>.</w:t>
      </w:r>
    </w:p>
    <w:p w14:paraId="2724ACDB" w14:textId="77777777" w:rsidR="00D2139A" w:rsidRPr="00706165" w:rsidRDefault="00D2139A" w:rsidP="003F252B">
      <w:pPr>
        <w:widowControl w:val="0"/>
        <w:spacing w:line="276" w:lineRule="auto"/>
        <w:jc w:val="both"/>
        <w:rPr>
          <w:rFonts w:ascii="Century Gothic" w:hAnsi="Century Gothic"/>
          <w:sz w:val="22"/>
          <w:szCs w:val="22"/>
        </w:rPr>
      </w:pPr>
    </w:p>
    <w:p w14:paraId="450814D1" w14:textId="409B8536" w:rsidR="00D2139A" w:rsidRPr="00706165" w:rsidRDefault="00D2139A" w:rsidP="00654455">
      <w:pPr>
        <w:pStyle w:val="Odstavekseznama"/>
        <w:widowControl w:val="0"/>
        <w:numPr>
          <w:ilvl w:val="0"/>
          <w:numId w:val="5"/>
        </w:numPr>
        <w:spacing w:line="276" w:lineRule="auto"/>
        <w:jc w:val="both"/>
        <w:outlineLvl w:val="0"/>
        <w:rPr>
          <w:rFonts w:ascii="Century Gothic" w:hAnsi="Century Gothic"/>
          <w:b/>
          <w:sz w:val="22"/>
          <w:szCs w:val="22"/>
        </w:rPr>
      </w:pPr>
      <w:r w:rsidRPr="00706165">
        <w:rPr>
          <w:rFonts w:ascii="Century Gothic" w:hAnsi="Century Gothic"/>
          <w:b/>
          <w:sz w:val="22"/>
          <w:szCs w:val="22"/>
        </w:rPr>
        <w:t>Pogoj</w:t>
      </w:r>
      <w:r w:rsidR="003F252B" w:rsidRPr="00706165">
        <w:rPr>
          <w:rFonts w:ascii="Century Gothic" w:hAnsi="Century Gothic"/>
          <w:b/>
          <w:sz w:val="22"/>
          <w:szCs w:val="22"/>
        </w:rPr>
        <w:t xml:space="preserve"> (Preprečevanje korupcijskih tveganj)</w:t>
      </w:r>
    </w:p>
    <w:p w14:paraId="621365CC" w14:textId="77777777" w:rsidR="00D2139A" w:rsidRPr="00706165" w:rsidRDefault="00D2139A" w:rsidP="00381E9E">
      <w:pPr>
        <w:widowControl w:val="0"/>
        <w:spacing w:line="276" w:lineRule="auto"/>
        <w:ind w:left="284"/>
        <w:jc w:val="both"/>
        <w:rPr>
          <w:rFonts w:ascii="Century Gothic" w:hAnsi="Century Gothic"/>
          <w:sz w:val="22"/>
          <w:szCs w:val="22"/>
        </w:rPr>
      </w:pPr>
      <w:r w:rsidRPr="00706165">
        <w:rPr>
          <w:rFonts w:ascii="Century Gothic" w:hAnsi="Century Gothic"/>
          <w:sz w:val="22"/>
          <w:szCs w:val="22"/>
        </w:rPr>
        <w:t>Ponudnik sprejema splošne pogoje naročnika vezane na preprečevanje korupcijskih tveganj pri sklepanju pravnih poslov, navedenih v obrazcu vzorca pogodbe.</w:t>
      </w:r>
    </w:p>
    <w:p w14:paraId="1D353514" w14:textId="77777777" w:rsidR="00D2139A" w:rsidRPr="00706165" w:rsidRDefault="00D2139A" w:rsidP="00381E9E">
      <w:pPr>
        <w:widowControl w:val="0"/>
        <w:spacing w:line="276" w:lineRule="auto"/>
        <w:ind w:left="284"/>
        <w:jc w:val="both"/>
        <w:rPr>
          <w:rFonts w:ascii="Century Gothic" w:hAnsi="Century Gothic"/>
          <w:sz w:val="22"/>
          <w:szCs w:val="22"/>
        </w:rPr>
      </w:pPr>
    </w:p>
    <w:p w14:paraId="1D41FE4F" w14:textId="77777777" w:rsidR="00D2139A" w:rsidRPr="00706165" w:rsidRDefault="00D2139A" w:rsidP="00381E9E">
      <w:pPr>
        <w:widowControl w:val="0"/>
        <w:spacing w:line="276" w:lineRule="auto"/>
        <w:ind w:left="284"/>
        <w:jc w:val="both"/>
        <w:outlineLvl w:val="0"/>
        <w:rPr>
          <w:rFonts w:ascii="Century Gothic" w:hAnsi="Century Gothic"/>
          <w:sz w:val="22"/>
          <w:szCs w:val="22"/>
        </w:rPr>
      </w:pPr>
      <w:r w:rsidRPr="00706165">
        <w:rPr>
          <w:rFonts w:ascii="Century Gothic" w:hAnsi="Century Gothic"/>
          <w:sz w:val="22"/>
          <w:szCs w:val="22"/>
        </w:rPr>
        <w:t>Način izpolnjevanja:</w:t>
      </w:r>
    </w:p>
    <w:p w14:paraId="07C5DF77" w14:textId="55868AC8" w:rsidR="00D2139A" w:rsidRPr="00706165" w:rsidRDefault="00D2139A" w:rsidP="00381E9E">
      <w:pPr>
        <w:widowControl w:val="0"/>
        <w:spacing w:line="276" w:lineRule="auto"/>
        <w:ind w:left="284"/>
        <w:jc w:val="both"/>
        <w:outlineLvl w:val="0"/>
        <w:rPr>
          <w:rFonts w:ascii="Century Gothic" w:hAnsi="Century Gothic"/>
          <w:sz w:val="22"/>
          <w:szCs w:val="22"/>
        </w:rPr>
      </w:pPr>
      <w:r w:rsidRPr="00706165">
        <w:rPr>
          <w:rFonts w:ascii="Century Gothic" w:hAnsi="Century Gothic"/>
          <w:sz w:val="22"/>
          <w:szCs w:val="22"/>
        </w:rPr>
        <w:t>Pogoj mora izpolniti ponudnik. V primeru partnerske ponudbe mora pogoj izpolniti vsak izmed partnerjev.</w:t>
      </w:r>
      <w:r w:rsidR="00730B95">
        <w:rPr>
          <w:rFonts w:ascii="Century Gothic" w:hAnsi="Century Gothic"/>
          <w:sz w:val="22"/>
          <w:szCs w:val="22"/>
        </w:rPr>
        <w:t xml:space="preserve"> V primeru nastopa s podizvajalci mora pogoj izpolniti vsak podizvajalec, ki zahteva </w:t>
      </w:r>
      <w:r w:rsidR="00730B95">
        <w:rPr>
          <w:rFonts w:ascii="Century Gothic" w:hAnsi="Century Gothic"/>
          <w:sz w:val="22"/>
          <w:szCs w:val="22"/>
        </w:rPr>
        <w:lastRenderedPageBreak/>
        <w:t xml:space="preserve">neposredno plačilo. </w:t>
      </w:r>
    </w:p>
    <w:p w14:paraId="4D1A85A3" w14:textId="77777777" w:rsidR="00D2139A" w:rsidRPr="00706165" w:rsidRDefault="00D2139A" w:rsidP="00381E9E">
      <w:pPr>
        <w:widowControl w:val="0"/>
        <w:spacing w:line="276" w:lineRule="auto"/>
        <w:ind w:left="284"/>
        <w:jc w:val="both"/>
        <w:outlineLvl w:val="0"/>
        <w:rPr>
          <w:rFonts w:ascii="Century Gothic" w:hAnsi="Century Gothic"/>
          <w:sz w:val="22"/>
          <w:szCs w:val="22"/>
        </w:rPr>
      </w:pPr>
    </w:p>
    <w:p w14:paraId="0D859AE8" w14:textId="77777777" w:rsidR="00D2139A" w:rsidRPr="00706165" w:rsidRDefault="00D2139A" w:rsidP="00381E9E">
      <w:pPr>
        <w:widowControl w:val="0"/>
        <w:spacing w:line="276" w:lineRule="auto"/>
        <w:ind w:left="284"/>
        <w:jc w:val="both"/>
        <w:outlineLvl w:val="0"/>
        <w:rPr>
          <w:rFonts w:ascii="Century Gothic" w:hAnsi="Century Gothic"/>
          <w:sz w:val="22"/>
          <w:szCs w:val="22"/>
        </w:rPr>
      </w:pPr>
      <w:r w:rsidRPr="00706165">
        <w:rPr>
          <w:rFonts w:ascii="Century Gothic" w:hAnsi="Century Gothic"/>
          <w:sz w:val="22"/>
          <w:szCs w:val="22"/>
        </w:rPr>
        <w:t>Zahtevano dokazilo:</w:t>
      </w:r>
    </w:p>
    <w:p w14:paraId="59945DD8" w14:textId="01AB5C12" w:rsidR="00D2139A" w:rsidRPr="00706165" w:rsidRDefault="00D2139A" w:rsidP="00381E9E">
      <w:pPr>
        <w:widowControl w:val="0"/>
        <w:spacing w:line="276" w:lineRule="auto"/>
        <w:ind w:left="284"/>
        <w:jc w:val="both"/>
        <w:rPr>
          <w:rFonts w:ascii="Century Gothic" w:hAnsi="Century Gothic"/>
          <w:sz w:val="22"/>
          <w:szCs w:val="22"/>
        </w:rPr>
      </w:pPr>
      <w:r w:rsidRPr="00706165">
        <w:rPr>
          <w:rFonts w:ascii="Century Gothic" w:hAnsi="Century Gothic"/>
          <w:sz w:val="22"/>
          <w:szCs w:val="22"/>
        </w:rPr>
        <w:t xml:space="preserve">Ponudnik izpolnjevanje pogoja potrdi s predložitvijo izpolnjenega obrazca </w:t>
      </w:r>
      <w:r w:rsidRPr="00706165">
        <w:rPr>
          <w:rFonts w:ascii="Century Gothic" w:hAnsi="Century Gothic"/>
          <w:b/>
          <w:sz w:val="22"/>
          <w:szCs w:val="22"/>
        </w:rPr>
        <w:t xml:space="preserve">OBR-Udeležba </w:t>
      </w:r>
      <w:r w:rsidRPr="00706165">
        <w:rPr>
          <w:rFonts w:ascii="Century Gothic" w:hAnsi="Century Gothic"/>
          <w:sz w:val="22"/>
          <w:szCs w:val="22"/>
        </w:rPr>
        <w:t>(svoj lastni in za vsakega partnerja</w:t>
      </w:r>
      <w:r w:rsidR="00730B95">
        <w:rPr>
          <w:rFonts w:ascii="Century Gothic" w:hAnsi="Century Gothic"/>
          <w:sz w:val="22"/>
          <w:szCs w:val="22"/>
        </w:rPr>
        <w:t xml:space="preserve"> ter vsakega podizvajalca, ki zahteva neposredno plačilo</w:t>
      </w:r>
      <w:r w:rsidRPr="00706165">
        <w:rPr>
          <w:rFonts w:ascii="Century Gothic" w:hAnsi="Century Gothic"/>
          <w:sz w:val="22"/>
          <w:szCs w:val="22"/>
        </w:rPr>
        <w:t>).</w:t>
      </w:r>
    </w:p>
    <w:p w14:paraId="2BE0FDB6" w14:textId="77777777" w:rsidR="00D2139A" w:rsidRPr="00706165" w:rsidRDefault="00D2139A" w:rsidP="00381E9E">
      <w:pPr>
        <w:widowControl w:val="0"/>
        <w:spacing w:line="276" w:lineRule="auto"/>
        <w:jc w:val="both"/>
        <w:rPr>
          <w:rFonts w:ascii="Century Gothic" w:eastAsiaTheme="minorEastAsia" w:hAnsi="Century Gothic"/>
          <w:sz w:val="22"/>
          <w:szCs w:val="22"/>
        </w:rPr>
      </w:pPr>
    </w:p>
    <w:p w14:paraId="71720B93" w14:textId="19C803F1" w:rsidR="00D2139A" w:rsidRPr="00706165" w:rsidRDefault="00D2139A" w:rsidP="00654455">
      <w:pPr>
        <w:pStyle w:val="Odstavekseznama"/>
        <w:widowControl w:val="0"/>
        <w:numPr>
          <w:ilvl w:val="0"/>
          <w:numId w:val="5"/>
        </w:numPr>
        <w:spacing w:line="276" w:lineRule="auto"/>
        <w:jc w:val="both"/>
        <w:outlineLvl w:val="0"/>
        <w:rPr>
          <w:rFonts w:ascii="Century Gothic" w:hAnsi="Century Gothic"/>
          <w:b/>
          <w:sz w:val="22"/>
          <w:szCs w:val="22"/>
        </w:rPr>
      </w:pPr>
      <w:r w:rsidRPr="00706165">
        <w:rPr>
          <w:rFonts w:ascii="Century Gothic" w:hAnsi="Century Gothic"/>
          <w:b/>
          <w:sz w:val="22"/>
          <w:szCs w:val="22"/>
        </w:rPr>
        <w:t>Pogoj</w:t>
      </w:r>
      <w:r w:rsidR="003F252B" w:rsidRPr="00706165">
        <w:rPr>
          <w:rFonts w:ascii="Century Gothic" w:hAnsi="Century Gothic"/>
          <w:b/>
          <w:sz w:val="22"/>
          <w:szCs w:val="22"/>
        </w:rPr>
        <w:t xml:space="preserve"> (Skupna ponudba)</w:t>
      </w:r>
    </w:p>
    <w:p w14:paraId="744F47B4" w14:textId="77777777" w:rsidR="007E07AF" w:rsidRPr="007E07AF" w:rsidRDefault="007E07AF" w:rsidP="007E07AF">
      <w:pPr>
        <w:spacing w:line="276" w:lineRule="auto"/>
        <w:ind w:left="284"/>
        <w:jc w:val="both"/>
        <w:outlineLvl w:val="0"/>
        <w:rPr>
          <w:rFonts w:ascii="Century Gothic" w:hAnsi="Century Gothic"/>
          <w:sz w:val="22"/>
          <w:szCs w:val="22"/>
        </w:rPr>
      </w:pPr>
      <w:r w:rsidRPr="007E07AF">
        <w:rPr>
          <w:rFonts w:ascii="Century Gothic" w:hAnsi="Century Gothic"/>
          <w:sz w:val="22"/>
          <w:szCs w:val="22"/>
        </w:rPr>
        <w:t>Ponudnik, ki nastopa v skupini gospodarskih subjektov (tj. vodilni partner) sprejema splošne zahteve naročnika za predložitev skupne ponudbe več partnerjev, navedene v dokumentaciji v zvezi z oddajo javnega naročila in je pooblaščen za podpis skupne ponudbe s strani partnerjev ter podajo zavezujočih izjav o soglašanju in strinjanju z naročnikovimi zahtevami iz te dokumentacije.</w:t>
      </w:r>
    </w:p>
    <w:p w14:paraId="207EB7C8" w14:textId="77777777" w:rsidR="007E07AF" w:rsidRPr="007E07AF" w:rsidRDefault="007E07AF" w:rsidP="007E07AF">
      <w:pPr>
        <w:spacing w:line="276" w:lineRule="auto"/>
        <w:ind w:left="284"/>
        <w:jc w:val="both"/>
        <w:outlineLvl w:val="0"/>
        <w:rPr>
          <w:rFonts w:ascii="Century Gothic" w:hAnsi="Century Gothic"/>
          <w:b/>
          <w:sz w:val="22"/>
          <w:szCs w:val="22"/>
        </w:rPr>
      </w:pPr>
    </w:p>
    <w:p w14:paraId="385D4302" w14:textId="77777777" w:rsidR="007E07AF" w:rsidRPr="007E07AF" w:rsidRDefault="007E07AF" w:rsidP="007E07AF">
      <w:pPr>
        <w:spacing w:line="276" w:lineRule="auto"/>
        <w:ind w:left="284"/>
        <w:jc w:val="both"/>
        <w:rPr>
          <w:rFonts w:ascii="Century Gothic" w:hAnsi="Century Gothic"/>
          <w:sz w:val="22"/>
          <w:szCs w:val="22"/>
        </w:rPr>
      </w:pPr>
      <w:r w:rsidRPr="007E07AF">
        <w:rPr>
          <w:rFonts w:ascii="Century Gothic" w:hAnsi="Century Gothic"/>
          <w:sz w:val="22"/>
          <w:szCs w:val="22"/>
        </w:rPr>
        <w:t>Način izpolnjevanja:</w:t>
      </w:r>
    </w:p>
    <w:p w14:paraId="6CE064E9" w14:textId="77777777" w:rsidR="007E07AF" w:rsidRPr="007E07AF" w:rsidRDefault="007E07AF" w:rsidP="007E07AF">
      <w:pPr>
        <w:spacing w:line="276" w:lineRule="auto"/>
        <w:ind w:left="284"/>
        <w:jc w:val="both"/>
        <w:outlineLvl w:val="0"/>
        <w:rPr>
          <w:rFonts w:ascii="Century Gothic" w:hAnsi="Century Gothic"/>
          <w:sz w:val="22"/>
          <w:szCs w:val="22"/>
        </w:rPr>
      </w:pPr>
      <w:bookmarkStart w:id="2" w:name="_Hlk11411587"/>
      <w:r w:rsidRPr="007E07AF">
        <w:rPr>
          <w:rFonts w:ascii="Century Gothic" w:hAnsi="Century Gothic"/>
          <w:sz w:val="22"/>
          <w:szCs w:val="22"/>
        </w:rPr>
        <w:t>Pogoj mora izpolniti ponudnik. V primeru partnerske ponudbe mora pogoj izpolniti vsak izmed partnerjev.</w:t>
      </w:r>
    </w:p>
    <w:bookmarkEnd w:id="2"/>
    <w:p w14:paraId="778C3FE5" w14:textId="77777777" w:rsidR="007E07AF" w:rsidRPr="007E07AF" w:rsidRDefault="007E07AF" w:rsidP="007E07AF">
      <w:pPr>
        <w:spacing w:line="276" w:lineRule="auto"/>
        <w:ind w:left="284"/>
        <w:jc w:val="both"/>
        <w:outlineLvl w:val="0"/>
        <w:rPr>
          <w:rFonts w:ascii="Century Gothic" w:hAnsi="Century Gothic"/>
          <w:b/>
          <w:sz w:val="22"/>
          <w:szCs w:val="22"/>
        </w:rPr>
      </w:pPr>
    </w:p>
    <w:p w14:paraId="5A7C1AC4" w14:textId="77777777" w:rsidR="007E07AF" w:rsidRPr="007E07AF" w:rsidRDefault="007E07AF" w:rsidP="007E07AF">
      <w:pPr>
        <w:spacing w:line="276" w:lineRule="auto"/>
        <w:ind w:left="284"/>
        <w:jc w:val="both"/>
        <w:rPr>
          <w:rFonts w:ascii="Century Gothic" w:hAnsi="Century Gothic"/>
          <w:sz w:val="22"/>
          <w:szCs w:val="22"/>
        </w:rPr>
      </w:pPr>
      <w:r w:rsidRPr="007E07AF">
        <w:rPr>
          <w:rFonts w:ascii="Century Gothic" w:hAnsi="Century Gothic"/>
          <w:sz w:val="22"/>
          <w:szCs w:val="22"/>
        </w:rPr>
        <w:t>Zahtevano dokazilo:</w:t>
      </w:r>
    </w:p>
    <w:p w14:paraId="661BC4AA" w14:textId="741E7C55" w:rsidR="007E07AF" w:rsidRPr="007E07AF" w:rsidRDefault="007E07AF" w:rsidP="007E07AF">
      <w:pPr>
        <w:spacing w:line="276" w:lineRule="auto"/>
        <w:ind w:left="284"/>
        <w:jc w:val="both"/>
        <w:outlineLvl w:val="0"/>
        <w:rPr>
          <w:rFonts w:ascii="Century Gothic" w:hAnsi="Century Gothic"/>
          <w:b/>
          <w:sz w:val="22"/>
          <w:szCs w:val="22"/>
        </w:rPr>
      </w:pPr>
      <w:bookmarkStart w:id="3" w:name="_Hlk11411573"/>
      <w:r w:rsidRPr="007E07AF">
        <w:rPr>
          <w:rFonts w:ascii="Century Gothic" w:hAnsi="Century Gothic"/>
          <w:sz w:val="22"/>
          <w:szCs w:val="22"/>
        </w:rPr>
        <w:t xml:space="preserve">Vodilni partner izpolnjevanje zahteve izkaže s predložitvijo izpolnjenega </w:t>
      </w:r>
      <w:r w:rsidRPr="007E07AF">
        <w:rPr>
          <w:rFonts w:ascii="Century Gothic" w:hAnsi="Century Gothic"/>
          <w:b/>
          <w:bCs/>
          <w:sz w:val="22"/>
          <w:szCs w:val="22"/>
        </w:rPr>
        <w:t>OBR-</w:t>
      </w:r>
      <w:r w:rsidR="004E6114">
        <w:rPr>
          <w:rFonts w:ascii="Century Gothic" w:hAnsi="Century Gothic"/>
          <w:b/>
          <w:bCs/>
          <w:sz w:val="22"/>
          <w:szCs w:val="22"/>
        </w:rPr>
        <w:t>Izjava</w:t>
      </w:r>
      <w:r w:rsidRPr="007E07AF">
        <w:rPr>
          <w:rFonts w:ascii="Century Gothic" w:hAnsi="Century Gothic"/>
          <w:b/>
          <w:bCs/>
          <w:sz w:val="22"/>
          <w:szCs w:val="22"/>
        </w:rPr>
        <w:t xml:space="preserve"> </w:t>
      </w:r>
      <w:r w:rsidRPr="007E07AF">
        <w:rPr>
          <w:rFonts w:ascii="Century Gothic" w:hAnsi="Century Gothic"/>
          <w:sz w:val="22"/>
          <w:szCs w:val="22"/>
        </w:rPr>
        <w:t>ter pogodbe o skupni izvedbi predmeta javnega razpisa (</w:t>
      </w:r>
      <w:r w:rsidRPr="007E07AF">
        <w:rPr>
          <w:rFonts w:ascii="Century Gothic" w:hAnsi="Century Gothic"/>
          <w:b/>
          <w:sz w:val="22"/>
          <w:szCs w:val="22"/>
        </w:rPr>
        <w:t>Partnerska pogodba</w:t>
      </w:r>
      <w:r w:rsidRPr="007E07AF">
        <w:rPr>
          <w:rFonts w:ascii="Century Gothic" w:hAnsi="Century Gothic"/>
          <w:sz w:val="22"/>
          <w:szCs w:val="22"/>
        </w:rPr>
        <w:t xml:space="preserve">), ki je podpisana s strani vseh/vsakega partnerjev/-a in ki vsebuje vse podatke iz točke Predložitev skupne ponudbe več partnerjev iz teh Navodil. Vodilni partner k ponudbi predloži izpolnjene in lastnoročno ali elektronsko podpisan </w:t>
      </w:r>
      <w:r w:rsidRPr="007E07AF">
        <w:rPr>
          <w:rFonts w:ascii="Century Gothic" w:hAnsi="Century Gothic"/>
          <w:b/>
          <w:bCs/>
          <w:sz w:val="22"/>
          <w:szCs w:val="22"/>
        </w:rPr>
        <w:t>ESPD</w:t>
      </w:r>
      <w:r w:rsidRPr="007E07AF">
        <w:rPr>
          <w:rFonts w:ascii="Century Gothic" w:hAnsi="Century Gothic"/>
          <w:sz w:val="22"/>
          <w:szCs w:val="22"/>
        </w:rPr>
        <w:t xml:space="preserve"> </w:t>
      </w:r>
      <w:r w:rsidRPr="007E07AF">
        <w:rPr>
          <w:rFonts w:ascii="Century Gothic" w:hAnsi="Century Gothic"/>
          <w:b/>
          <w:bCs/>
          <w:sz w:val="22"/>
          <w:szCs w:val="22"/>
        </w:rPr>
        <w:t>obrazec</w:t>
      </w:r>
      <w:r w:rsidRPr="007E07AF">
        <w:rPr>
          <w:rFonts w:ascii="Century Gothic" w:hAnsi="Century Gothic"/>
          <w:sz w:val="22"/>
          <w:szCs w:val="22"/>
        </w:rPr>
        <w:t xml:space="preserve"> s strani vsakega partnerja.</w:t>
      </w:r>
    </w:p>
    <w:bookmarkEnd w:id="3"/>
    <w:p w14:paraId="2C4E61AB" w14:textId="1AF3E89E" w:rsidR="001E07C8" w:rsidRPr="001E07C8" w:rsidRDefault="001E07C8" w:rsidP="001E07C8">
      <w:pPr>
        <w:widowControl w:val="0"/>
        <w:spacing w:line="276" w:lineRule="auto"/>
        <w:jc w:val="both"/>
        <w:rPr>
          <w:rFonts w:ascii="Century Gothic" w:eastAsiaTheme="minorEastAsia" w:hAnsi="Century Gothic"/>
          <w:sz w:val="22"/>
          <w:szCs w:val="22"/>
        </w:rPr>
      </w:pPr>
    </w:p>
    <w:p w14:paraId="5605B7B5" w14:textId="77777777" w:rsidR="001E07C8" w:rsidRPr="001E07C8" w:rsidRDefault="001E07C8" w:rsidP="00654455">
      <w:pPr>
        <w:pStyle w:val="Odstavekseznama"/>
        <w:keepNext/>
        <w:keepLines/>
        <w:numPr>
          <w:ilvl w:val="0"/>
          <w:numId w:val="5"/>
        </w:numPr>
        <w:spacing w:line="276" w:lineRule="auto"/>
        <w:jc w:val="both"/>
        <w:outlineLvl w:val="0"/>
        <w:rPr>
          <w:rFonts w:ascii="Century Gothic" w:hAnsi="Century Gothic"/>
          <w:b/>
          <w:sz w:val="22"/>
          <w:szCs w:val="22"/>
        </w:rPr>
      </w:pPr>
      <w:r w:rsidRPr="001E07C8">
        <w:rPr>
          <w:rFonts w:ascii="Century Gothic" w:hAnsi="Century Gothic"/>
          <w:b/>
          <w:sz w:val="22"/>
          <w:szCs w:val="22"/>
        </w:rPr>
        <w:t>Pogoj (Podizvajalci)</w:t>
      </w:r>
    </w:p>
    <w:p w14:paraId="34658BBF" w14:textId="77777777" w:rsidR="001E07C8" w:rsidRPr="001E07C8" w:rsidRDefault="001E07C8" w:rsidP="001E07C8">
      <w:pPr>
        <w:keepNext/>
        <w:keepLines/>
        <w:spacing w:line="276" w:lineRule="auto"/>
        <w:ind w:left="284"/>
        <w:jc w:val="both"/>
        <w:rPr>
          <w:rFonts w:ascii="Century Gothic" w:hAnsi="Century Gothic"/>
          <w:sz w:val="22"/>
          <w:szCs w:val="22"/>
        </w:rPr>
      </w:pPr>
      <w:r w:rsidRPr="001E07C8">
        <w:rPr>
          <w:rFonts w:ascii="Century Gothic" w:hAnsi="Century Gothic"/>
          <w:sz w:val="22"/>
          <w:szCs w:val="22"/>
        </w:rPr>
        <w:t>Ponudnik, ki nastopa s podizvajalci, sprejema splošne zahteve naročnika za predložitev ponudbe s podizvajalci, navedene v dokumentaciji v zvezi z oddajo javnega naročila.</w:t>
      </w:r>
    </w:p>
    <w:p w14:paraId="36AEF4EE" w14:textId="77777777" w:rsidR="001E07C8" w:rsidRPr="001E07C8" w:rsidRDefault="001E07C8" w:rsidP="001E07C8">
      <w:pPr>
        <w:keepNext/>
        <w:keepLines/>
        <w:spacing w:line="276" w:lineRule="auto"/>
        <w:ind w:left="284"/>
        <w:jc w:val="both"/>
        <w:rPr>
          <w:rFonts w:ascii="Century Gothic" w:hAnsi="Century Gothic"/>
          <w:sz w:val="22"/>
          <w:szCs w:val="22"/>
        </w:rPr>
      </w:pPr>
    </w:p>
    <w:p w14:paraId="70F7206E" w14:textId="77777777" w:rsidR="001E07C8" w:rsidRPr="001E07C8" w:rsidRDefault="001E07C8" w:rsidP="001E07C8">
      <w:pPr>
        <w:keepNext/>
        <w:keepLines/>
        <w:spacing w:line="276" w:lineRule="auto"/>
        <w:ind w:left="284"/>
        <w:jc w:val="both"/>
        <w:rPr>
          <w:rFonts w:ascii="Century Gothic" w:hAnsi="Century Gothic"/>
          <w:sz w:val="22"/>
          <w:szCs w:val="22"/>
        </w:rPr>
      </w:pPr>
      <w:r w:rsidRPr="001E07C8">
        <w:rPr>
          <w:rFonts w:ascii="Century Gothic" w:hAnsi="Century Gothic"/>
          <w:sz w:val="22"/>
          <w:szCs w:val="22"/>
        </w:rPr>
        <w:t>Način izpolnjevanja:</w:t>
      </w:r>
    </w:p>
    <w:p w14:paraId="53A41139" w14:textId="77777777" w:rsidR="001E07C8" w:rsidRPr="001E07C8" w:rsidRDefault="001E07C8" w:rsidP="001E07C8">
      <w:pPr>
        <w:keepNext/>
        <w:keepLines/>
        <w:spacing w:line="276" w:lineRule="auto"/>
        <w:ind w:left="284"/>
        <w:jc w:val="both"/>
        <w:outlineLvl w:val="0"/>
        <w:rPr>
          <w:rFonts w:ascii="Century Gothic" w:hAnsi="Century Gothic"/>
          <w:sz w:val="22"/>
          <w:szCs w:val="22"/>
        </w:rPr>
      </w:pPr>
      <w:r w:rsidRPr="001E07C8">
        <w:rPr>
          <w:rFonts w:ascii="Century Gothic" w:hAnsi="Century Gothic"/>
          <w:sz w:val="22"/>
          <w:szCs w:val="22"/>
        </w:rPr>
        <w:t>Pogoj mora izpolniti ponudnik. V primeru partnerske ponudbe mora pogoj izpolniti vsak izmed partnerjev.</w:t>
      </w:r>
    </w:p>
    <w:p w14:paraId="58359BE3" w14:textId="77777777" w:rsidR="001E07C8" w:rsidRPr="001E07C8" w:rsidRDefault="001E07C8" w:rsidP="001E07C8">
      <w:pPr>
        <w:keepNext/>
        <w:keepLines/>
        <w:spacing w:line="276" w:lineRule="auto"/>
        <w:ind w:left="284"/>
        <w:jc w:val="both"/>
        <w:rPr>
          <w:rFonts w:ascii="Century Gothic" w:hAnsi="Century Gothic"/>
          <w:sz w:val="22"/>
          <w:szCs w:val="22"/>
        </w:rPr>
      </w:pPr>
    </w:p>
    <w:p w14:paraId="1BAA27B0" w14:textId="77777777" w:rsidR="001E07C8" w:rsidRPr="001E07C8" w:rsidRDefault="001E07C8" w:rsidP="001E07C8">
      <w:pPr>
        <w:keepNext/>
        <w:keepLines/>
        <w:spacing w:line="276" w:lineRule="auto"/>
        <w:ind w:left="284"/>
        <w:jc w:val="both"/>
        <w:rPr>
          <w:rFonts w:ascii="Century Gothic" w:hAnsi="Century Gothic"/>
          <w:sz w:val="22"/>
          <w:szCs w:val="22"/>
        </w:rPr>
      </w:pPr>
      <w:r w:rsidRPr="001E07C8">
        <w:rPr>
          <w:rFonts w:ascii="Century Gothic" w:hAnsi="Century Gothic"/>
          <w:sz w:val="22"/>
          <w:szCs w:val="22"/>
        </w:rPr>
        <w:t>Zahtevano dokazilo:</w:t>
      </w:r>
    </w:p>
    <w:p w14:paraId="69C144B4" w14:textId="061A4020" w:rsidR="001E07C8" w:rsidRPr="001E07C8" w:rsidRDefault="001E07C8" w:rsidP="001E07C8">
      <w:pPr>
        <w:keepNext/>
        <w:keepLines/>
        <w:spacing w:line="276" w:lineRule="auto"/>
        <w:ind w:left="284"/>
        <w:jc w:val="both"/>
        <w:outlineLvl w:val="0"/>
        <w:rPr>
          <w:rFonts w:ascii="Century Gothic" w:hAnsi="Century Gothic"/>
          <w:sz w:val="22"/>
          <w:szCs w:val="22"/>
        </w:rPr>
      </w:pPr>
      <w:bookmarkStart w:id="4" w:name="_Hlk11411597"/>
      <w:bookmarkStart w:id="5" w:name="_Hlk19257185"/>
      <w:r w:rsidRPr="001E07C8">
        <w:rPr>
          <w:rFonts w:ascii="Century Gothic" w:hAnsi="Century Gothic"/>
          <w:sz w:val="22"/>
          <w:szCs w:val="22"/>
        </w:rPr>
        <w:t xml:space="preserve">Ponudnik izpolnjevanje zahteve izkaže s predložitvijo izpolnjenega obrazca </w:t>
      </w:r>
      <w:r w:rsidRPr="001E07C8">
        <w:rPr>
          <w:rFonts w:ascii="Century Gothic" w:hAnsi="Century Gothic"/>
          <w:b/>
          <w:sz w:val="22"/>
          <w:szCs w:val="22"/>
        </w:rPr>
        <w:t xml:space="preserve">OBR-Izjava </w:t>
      </w:r>
      <w:r w:rsidRPr="001E07C8">
        <w:rPr>
          <w:rFonts w:ascii="Century Gothic" w:hAnsi="Century Gothic"/>
          <w:sz w:val="22"/>
          <w:szCs w:val="22"/>
        </w:rPr>
        <w:t>ter</w:t>
      </w:r>
      <w:r w:rsidRPr="001E07C8">
        <w:rPr>
          <w:rFonts w:ascii="Century Gothic" w:hAnsi="Century Gothic"/>
          <w:b/>
          <w:sz w:val="22"/>
          <w:szCs w:val="22"/>
        </w:rPr>
        <w:t xml:space="preserve"> </w:t>
      </w:r>
      <w:r w:rsidRPr="001E07C8">
        <w:rPr>
          <w:rFonts w:ascii="Century Gothic" w:hAnsi="Century Gothic"/>
          <w:bCs/>
          <w:sz w:val="22"/>
          <w:szCs w:val="22"/>
        </w:rPr>
        <w:t>v primeru, da podizvajalec zahteva neposredna plačila tudi</w:t>
      </w:r>
      <w:r w:rsidRPr="001E07C8">
        <w:rPr>
          <w:rFonts w:ascii="Century Gothic" w:hAnsi="Century Gothic"/>
          <w:b/>
          <w:sz w:val="22"/>
          <w:szCs w:val="22"/>
        </w:rPr>
        <w:t xml:space="preserve"> OBR-Izjava podizvajalca </w:t>
      </w:r>
      <w:r w:rsidRPr="001E07C8">
        <w:rPr>
          <w:rFonts w:ascii="Century Gothic" w:hAnsi="Century Gothic"/>
          <w:bCs/>
          <w:sz w:val="22"/>
          <w:szCs w:val="22"/>
        </w:rPr>
        <w:t xml:space="preserve">ter </w:t>
      </w:r>
      <w:r w:rsidRPr="001E07C8">
        <w:rPr>
          <w:rFonts w:ascii="Century Gothic" w:hAnsi="Century Gothic"/>
          <w:b/>
          <w:sz w:val="22"/>
          <w:szCs w:val="22"/>
        </w:rPr>
        <w:t xml:space="preserve">OBR-Udeležba </w:t>
      </w:r>
      <w:r w:rsidRPr="001E07C8">
        <w:rPr>
          <w:rFonts w:ascii="Century Gothic" w:hAnsi="Century Gothic"/>
          <w:bCs/>
          <w:sz w:val="22"/>
          <w:szCs w:val="22"/>
        </w:rPr>
        <w:t>za podizvajalca</w:t>
      </w:r>
      <w:r w:rsidRPr="001E07C8">
        <w:rPr>
          <w:rFonts w:ascii="Century Gothic" w:hAnsi="Century Gothic"/>
          <w:sz w:val="22"/>
          <w:szCs w:val="22"/>
        </w:rPr>
        <w:t xml:space="preserve">. </w:t>
      </w:r>
      <w:r>
        <w:rPr>
          <w:rFonts w:ascii="Century Gothic" w:hAnsi="Century Gothic"/>
          <w:sz w:val="22"/>
          <w:szCs w:val="22"/>
        </w:rPr>
        <w:t>Ponudnik</w:t>
      </w:r>
      <w:r w:rsidRPr="001E07C8">
        <w:rPr>
          <w:rFonts w:ascii="Century Gothic" w:hAnsi="Century Gothic"/>
          <w:sz w:val="22"/>
          <w:szCs w:val="22"/>
        </w:rPr>
        <w:t xml:space="preserve"> k ponudbi predloži izpolnjene in lastnoročno ali elektronsko podpisan </w:t>
      </w:r>
      <w:r w:rsidRPr="001E07C8">
        <w:rPr>
          <w:rFonts w:ascii="Century Gothic" w:hAnsi="Century Gothic"/>
          <w:b/>
          <w:bCs/>
          <w:sz w:val="22"/>
          <w:szCs w:val="22"/>
        </w:rPr>
        <w:t>ESPD obrazec</w:t>
      </w:r>
      <w:r w:rsidRPr="001E07C8">
        <w:rPr>
          <w:rFonts w:ascii="Century Gothic" w:hAnsi="Century Gothic"/>
          <w:sz w:val="22"/>
          <w:szCs w:val="22"/>
        </w:rPr>
        <w:t xml:space="preserve"> s strani vsakega </w:t>
      </w:r>
      <w:r>
        <w:rPr>
          <w:rFonts w:ascii="Century Gothic" w:hAnsi="Century Gothic"/>
          <w:sz w:val="22"/>
          <w:szCs w:val="22"/>
        </w:rPr>
        <w:t>podizvajalca.</w:t>
      </w:r>
    </w:p>
    <w:p w14:paraId="70A7DC48" w14:textId="77777777" w:rsidR="001E07C8" w:rsidRPr="00527D29" w:rsidRDefault="001E07C8" w:rsidP="001E07C8">
      <w:pPr>
        <w:keepNext/>
        <w:keepLines/>
        <w:spacing w:line="276" w:lineRule="auto"/>
        <w:ind w:left="284"/>
        <w:jc w:val="both"/>
        <w:outlineLvl w:val="0"/>
        <w:rPr>
          <w:rFonts w:ascii="Century Gothic" w:hAnsi="Century Gothic"/>
        </w:rPr>
      </w:pPr>
    </w:p>
    <w:bookmarkEnd w:id="4"/>
    <w:bookmarkEnd w:id="5"/>
    <w:p w14:paraId="4370B304" w14:textId="56DC2BA8" w:rsidR="001E07C8" w:rsidRPr="001E07C8" w:rsidRDefault="001E07C8" w:rsidP="00654455">
      <w:pPr>
        <w:pStyle w:val="Odstavekseznama"/>
        <w:keepNext/>
        <w:keepLines/>
        <w:numPr>
          <w:ilvl w:val="0"/>
          <w:numId w:val="5"/>
        </w:numPr>
        <w:spacing w:line="276" w:lineRule="auto"/>
        <w:jc w:val="both"/>
        <w:outlineLvl w:val="0"/>
        <w:rPr>
          <w:rFonts w:ascii="Century Gothic" w:hAnsi="Century Gothic"/>
          <w:b/>
          <w:sz w:val="22"/>
          <w:szCs w:val="22"/>
        </w:rPr>
      </w:pPr>
      <w:r w:rsidRPr="001E07C8">
        <w:rPr>
          <w:rFonts w:ascii="Century Gothic" w:hAnsi="Century Gothic"/>
          <w:b/>
          <w:sz w:val="22"/>
          <w:szCs w:val="22"/>
        </w:rPr>
        <w:t>Pogoj (Neporavnane obveznosti)</w:t>
      </w:r>
    </w:p>
    <w:p w14:paraId="55907E56" w14:textId="77777777" w:rsidR="001E07C8" w:rsidRPr="001E07C8" w:rsidRDefault="001E07C8" w:rsidP="001E07C8">
      <w:pPr>
        <w:keepNext/>
        <w:keepLines/>
        <w:spacing w:line="276" w:lineRule="auto"/>
        <w:ind w:left="284"/>
        <w:jc w:val="both"/>
        <w:rPr>
          <w:rFonts w:ascii="Century Gothic" w:eastAsiaTheme="minorEastAsia" w:hAnsi="Century Gothic"/>
          <w:sz w:val="22"/>
          <w:szCs w:val="22"/>
        </w:rPr>
      </w:pPr>
      <w:r w:rsidRPr="001E07C8">
        <w:rPr>
          <w:rFonts w:ascii="Century Gothic" w:eastAsiaTheme="minorEastAsia" w:hAnsi="Century Gothic"/>
          <w:sz w:val="22"/>
          <w:szCs w:val="22"/>
        </w:rPr>
        <w:t xml:space="preserve">Ponudnik na dan oddaje ponudbe ni imel blokiranih poslovnih računov. </w:t>
      </w:r>
    </w:p>
    <w:p w14:paraId="234B99F0" w14:textId="77777777" w:rsidR="001E07C8" w:rsidRPr="001E07C8" w:rsidRDefault="001E07C8" w:rsidP="001E07C8">
      <w:pPr>
        <w:keepNext/>
        <w:keepLines/>
        <w:spacing w:line="276" w:lineRule="auto"/>
        <w:ind w:left="284"/>
        <w:jc w:val="both"/>
        <w:rPr>
          <w:rFonts w:ascii="Century Gothic" w:eastAsiaTheme="minorEastAsia" w:hAnsi="Century Gothic"/>
          <w:sz w:val="22"/>
          <w:szCs w:val="22"/>
        </w:rPr>
      </w:pPr>
    </w:p>
    <w:p w14:paraId="265D46DC" w14:textId="77777777" w:rsidR="001E07C8" w:rsidRPr="001E07C8" w:rsidRDefault="001E07C8" w:rsidP="001E07C8">
      <w:pPr>
        <w:keepNext/>
        <w:keepLines/>
        <w:spacing w:line="276" w:lineRule="auto"/>
        <w:ind w:left="284"/>
        <w:jc w:val="both"/>
        <w:rPr>
          <w:rFonts w:ascii="Century Gothic" w:eastAsiaTheme="minorEastAsia" w:hAnsi="Century Gothic"/>
          <w:sz w:val="22"/>
          <w:szCs w:val="22"/>
        </w:rPr>
      </w:pPr>
      <w:r w:rsidRPr="001E07C8">
        <w:rPr>
          <w:rFonts w:ascii="Century Gothic" w:eastAsiaTheme="minorEastAsia" w:hAnsi="Century Gothic"/>
          <w:sz w:val="22"/>
          <w:szCs w:val="22"/>
        </w:rPr>
        <w:t>Način izpolnjevanja:</w:t>
      </w:r>
    </w:p>
    <w:p w14:paraId="63742203" w14:textId="77777777" w:rsidR="001E07C8" w:rsidRPr="001E07C8" w:rsidRDefault="001E07C8" w:rsidP="001E07C8">
      <w:pPr>
        <w:keepNext/>
        <w:keepLines/>
        <w:spacing w:line="276" w:lineRule="auto"/>
        <w:ind w:left="284"/>
        <w:jc w:val="both"/>
        <w:rPr>
          <w:rFonts w:ascii="Century Gothic" w:eastAsiaTheme="minorEastAsia" w:hAnsi="Century Gothic"/>
          <w:sz w:val="22"/>
          <w:szCs w:val="22"/>
        </w:rPr>
      </w:pPr>
      <w:r w:rsidRPr="001E07C8">
        <w:rPr>
          <w:rFonts w:ascii="Century Gothic" w:eastAsiaTheme="minorEastAsia" w:hAnsi="Century Gothic"/>
          <w:sz w:val="22"/>
          <w:szCs w:val="22"/>
        </w:rPr>
        <w:t>Pogoj mora izpolniti ponudnik. V primeru partnerske ponudbe mora pogoj izpolniti vsak izmed partnerjev.</w:t>
      </w:r>
    </w:p>
    <w:p w14:paraId="7949C0DA" w14:textId="77777777" w:rsidR="001E07C8" w:rsidRPr="001E07C8" w:rsidRDefault="001E07C8" w:rsidP="001E07C8">
      <w:pPr>
        <w:keepNext/>
        <w:keepLines/>
        <w:spacing w:line="276" w:lineRule="auto"/>
        <w:ind w:left="284"/>
        <w:jc w:val="both"/>
        <w:rPr>
          <w:rFonts w:ascii="Century Gothic" w:hAnsi="Century Gothic"/>
          <w:sz w:val="22"/>
          <w:szCs w:val="22"/>
        </w:rPr>
      </w:pPr>
    </w:p>
    <w:p w14:paraId="1D785D63" w14:textId="77777777" w:rsidR="001E07C8" w:rsidRPr="001E07C8" w:rsidRDefault="001E07C8" w:rsidP="001E07C8">
      <w:pPr>
        <w:keepNext/>
        <w:keepLines/>
        <w:spacing w:line="276" w:lineRule="auto"/>
        <w:ind w:left="284"/>
        <w:jc w:val="both"/>
        <w:rPr>
          <w:rFonts w:ascii="Century Gothic" w:hAnsi="Century Gothic"/>
          <w:sz w:val="22"/>
          <w:szCs w:val="22"/>
        </w:rPr>
      </w:pPr>
      <w:r w:rsidRPr="001E07C8">
        <w:rPr>
          <w:rFonts w:ascii="Century Gothic" w:hAnsi="Century Gothic"/>
          <w:sz w:val="22"/>
          <w:szCs w:val="22"/>
        </w:rPr>
        <w:t>Zahtevano dokazilo:</w:t>
      </w:r>
    </w:p>
    <w:p w14:paraId="2DA371E9" w14:textId="14732B88" w:rsidR="001E07C8" w:rsidRPr="001E07C8" w:rsidRDefault="001E07C8" w:rsidP="000C1165">
      <w:pPr>
        <w:widowControl w:val="0"/>
        <w:ind w:left="284"/>
        <w:jc w:val="both"/>
        <w:rPr>
          <w:rFonts w:ascii="Century Gothic" w:hAnsi="Century Gothic"/>
          <w:b/>
          <w:bCs/>
          <w:sz w:val="22"/>
          <w:szCs w:val="22"/>
        </w:rPr>
      </w:pPr>
      <w:bookmarkStart w:id="6" w:name="_Hlk19257219"/>
      <w:r w:rsidRPr="001E07C8">
        <w:rPr>
          <w:rFonts w:ascii="Century Gothic" w:hAnsi="Century Gothic"/>
          <w:sz w:val="22"/>
          <w:szCs w:val="22"/>
        </w:rPr>
        <w:t xml:space="preserve">Gospodarski subjekt izkaže izpolnjevanje pogoja z izjavo na obrazcu </w:t>
      </w:r>
      <w:r w:rsidRPr="001E07C8">
        <w:rPr>
          <w:rFonts w:ascii="Century Gothic" w:hAnsi="Century Gothic"/>
          <w:b/>
          <w:bCs/>
          <w:sz w:val="22"/>
          <w:szCs w:val="22"/>
        </w:rPr>
        <w:t>OBR-Izjava</w:t>
      </w:r>
      <w:r w:rsidRPr="001E07C8">
        <w:rPr>
          <w:rFonts w:ascii="Century Gothic" w:hAnsi="Century Gothic"/>
          <w:sz w:val="22"/>
          <w:szCs w:val="22"/>
        </w:rPr>
        <w:t xml:space="preserve"> ter </w:t>
      </w:r>
      <w:r w:rsidR="000C1165">
        <w:rPr>
          <w:rFonts w:ascii="Century Gothic" w:hAnsi="Century Gothic"/>
          <w:sz w:val="22"/>
          <w:szCs w:val="22"/>
        </w:rPr>
        <w:t xml:space="preserve">z oddajo podpisanega </w:t>
      </w:r>
      <w:r w:rsidR="000C1165" w:rsidRPr="00706165">
        <w:rPr>
          <w:rFonts w:ascii="Century Gothic" w:hAnsi="Century Gothic"/>
          <w:b/>
          <w:bCs/>
          <w:sz w:val="22"/>
          <w:szCs w:val="22"/>
        </w:rPr>
        <w:t>ESPD obrazc</w:t>
      </w:r>
      <w:r w:rsidR="000C1165">
        <w:rPr>
          <w:rFonts w:ascii="Century Gothic" w:hAnsi="Century Gothic"/>
          <w:b/>
          <w:bCs/>
          <w:sz w:val="22"/>
          <w:szCs w:val="22"/>
        </w:rPr>
        <w:t>a</w:t>
      </w:r>
      <w:r w:rsidR="000C1165">
        <w:rPr>
          <w:rFonts w:ascii="Century Gothic" w:hAnsi="Century Gothic"/>
          <w:sz w:val="22"/>
          <w:szCs w:val="22"/>
        </w:rPr>
        <w:t>.</w:t>
      </w:r>
      <w:r w:rsidR="000B4704">
        <w:rPr>
          <w:rFonts w:ascii="Century Gothic" w:hAnsi="Century Gothic"/>
          <w:sz w:val="22"/>
          <w:szCs w:val="22"/>
        </w:rPr>
        <w:t xml:space="preserve"> </w:t>
      </w:r>
      <w:r w:rsidRPr="000B4704">
        <w:rPr>
          <w:rFonts w:ascii="Century Gothic" w:eastAsiaTheme="minorEastAsia" w:hAnsi="Century Gothic"/>
          <w:sz w:val="22"/>
          <w:szCs w:val="22"/>
        </w:rPr>
        <w:t xml:space="preserve">Naročnik si pridržuje pravico izpolnjevanje pogoja preveriti v uradnih evidencah in v ta namen od ponudnika zahtevati predložitev ustreznih pooblastil ali drugih </w:t>
      </w:r>
      <w:r w:rsidRPr="000B4704">
        <w:rPr>
          <w:rFonts w:ascii="Century Gothic" w:eastAsiaTheme="minorEastAsia" w:hAnsi="Century Gothic"/>
          <w:sz w:val="22"/>
          <w:szCs w:val="22"/>
        </w:rPr>
        <w:lastRenderedPageBreak/>
        <w:t>dokazil, iz katerih bo razvidno izpolnjevanje pogoja (npr. potrdila bank, BON-2 obrazec idr.).</w:t>
      </w:r>
    </w:p>
    <w:bookmarkEnd w:id="6"/>
    <w:p w14:paraId="7255D467" w14:textId="77777777" w:rsidR="001E07C8" w:rsidRPr="00527D29" w:rsidRDefault="001E07C8" w:rsidP="001E07C8">
      <w:pPr>
        <w:keepNext/>
        <w:keepLines/>
        <w:spacing w:line="276" w:lineRule="auto"/>
        <w:ind w:left="284"/>
        <w:jc w:val="both"/>
        <w:rPr>
          <w:rFonts w:ascii="Century Gothic" w:eastAsiaTheme="minorEastAsia" w:hAnsi="Century Gothic"/>
        </w:rPr>
      </w:pPr>
    </w:p>
    <w:p w14:paraId="384CE241" w14:textId="381D4437" w:rsidR="001E07C8" w:rsidRPr="001E07C8" w:rsidRDefault="001E07C8" w:rsidP="00654455">
      <w:pPr>
        <w:pStyle w:val="Odstavekseznama"/>
        <w:keepNext/>
        <w:keepLines/>
        <w:numPr>
          <w:ilvl w:val="0"/>
          <w:numId w:val="5"/>
        </w:numPr>
        <w:spacing w:line="276" w:lineRule="auto"/>
        <w:jc w:val="both"/>
        <w:outlineLvl w:val="0"/>
        <w:rPr>
          <w:rFonts w:ascii="Century Gothic" w:hAnsi="Century Gothic"/>
          <w:b/>
          <w:sz w:val="22"/>
          <w:szCs w:val="22"/>
        </w:rPr>
      </w:pPr>
      <w:r w:rsidRPr="001E07C8">
        <w:rPr>
          <w:rFonts w:ascii="Century Gothic" w:hAnsi="Century Gothic"/>
          <w:b/>
          <w:sz w:val="22"/>
          <w:szCs w:val="22"/>
        </w:rPr>
        <w:t>Pogoj (Referenčni pogoj)</w:t>
      </w:r>
    </w:p>
    <w:p w14:paraId="30E6DA2F" w14:textId="01BD7F0E" w:rsidR="00E5012A" w:rsidRPr="00E84FFA" w:rsidRDefault="00E84FFA" w:rsidP="00E5012A">
      <w:pPr>
        <w:spacing w:line="276" w:lineRule="auto"/>
        <w:ind w:left="284"/>
        <w:jc w:val="both"/>
        <w:rPr>
          <w:rFonts w:ascii="Century Gothic" w:eastAsiaTheme="minorEastAsia" w:hAnsi="Century Gothic"/>
          <w:sz w:val="22"/>
          <w:szCs w:val="22"/>
        </w:rPr>
      </w:pPr>
      <w:r w:rsidRPr="00E84FFA">
        <w:rPr>
          <w:rFonts w:ascii="Century Gothic" w:eastAsiaTheme="minorEastAsia" w:hAnsi="Century Gothic"/>
          <w:sz w:val="22"/>
          <w:szCs w:val="22"/>
        </w:rPr>
        <w:t xml:space="preserve">Ponudnik je v zadnjih </w:t>
      </w:r>
      <w:r w:rsidR="00E5012A">
        <w:rPr>
          <w:rFonts w:ascii="Century Gothic" w:eastAsiaTheme="minorEastAsia" w:hAnsi="Century Gothic"/>
          <w:sz w:val="22"/>
          <w:szCs w:val="22"/>
        </w:rPr>
        <w:t>desetih</w:t>
      </w:r>
      <w:r w:rsidRPr="00E84FFA">
        <w:rPr>
          <w:rFonts w:ascii="Century Gothic" w:eastAsiaTheme="minorEastAsia" w:hAnsi="Century Gothic"/>
          <w:sz w:val="22"/>
          <w:szCs w:val="22"/>
        </w:rPr>
        <w:t xml:space="preserve"> letih</w:t>
      </w:r>
      <w:r w:rsidR="00E5012A" w:rsidRPr="00E5012A">
        <w:rPr>
          <w:rFonts w:ascii="Century Gothic" w:eastAsiaTheme="minorEastAsia" w:hAnsi="Century Gothic"/>
          <w:sz w:val="22"/>
          <w:szCs w:val="22"/>
        </w:rPr>
        <w:t>, šteto od dneva objave obvestila o tem naročilu na Portalu javnih naročil, uspešno izvedel (kar pomeni kakovostno, strokovno in pravočasno):</w:t>
      </w:r>
    </w:p>
    <w:p w14:paraId="787FD1D6" w14:textId="5A78C55C" w:rsidR="00E5012A" w:rsidRPr="00E5012A" w:rsidRDefault="00E5012A" w:rsidP="00654455">
      <w:pPr>
        <w:pStyle w:val="Odstavekseznama"/>
        <w:numPr>
          <w:ilvl w:val="0"/>
          <w:numId w:val="17"/>
        </w:numPr>
        <w:spacing w:line="276" w:lineRule="auto"/>
        <w:jc w:val="both"/>
        <w:rPr>
          <w:rFonts w:ascii="Century Gothic" w:eastAsiaTheme="minorEastAsia" w:hAnsi="Century Gothic"/>
          <w:sz w:val="22"/>
          <w:szCs w:val="22"/>
        </w:rPr>
      </w:pPr>
      <w:r w:rsidRPr="00E5012A">
        <w:rPr>
          <w:rFonts w:ascii="Century Gothic" w:eastAsiaTheme="minorEastAsia" w:hAnsi="Century Gothic"/>
          <w:sz w:val="22"/>
          <w:szCs w:val="22"/>
        </w:rPr>
        <w:t>vsaj en (1) osnovni (prvi) OPN in eno spremembo in dopolnitev OPN, za območje občine, ki ima več kot 5.000 prebivalcev</w:t>
      </w:r>
      <w:r>
        <w:rPr>
          <w:rFonts w:ascii="Century Gothic" w:eastAsiaTheme="minorEastAsia" w:hAnsi="Century Gothic"/>
          <w:sz w:val="22"/>
          <w:szCs w:val="22"/>
        </w:rPr>
        <w:t>,</w:t>
      </w:r>
      <w:r>
        <w:rPr>
          <w:rStyle w:val="Sprotnaopomba-sklic"/>
          <w:rFonts w:ascii="Century Gothic" w:eastAsiaTheme="minorEastAsia" w:hAnsi="Century Gothic"/>
          <w:sz w:val="22"/>
          <w:szCs w:val="22"/>
        </w:rPr>
        <w:footnoteReference w:id="1"/>
      </w:r>
      <w:r w:rsidRPr="00E5012A">
        <w:rPr>
          <w:rFonts w:ascii="Century Gothic" w:eastAsiaTheme="minorEastAsia" w:hAnsi="Century Gothic"/>
          <w:sz w:val="22"/>
          <w:szCs w:val="22"/>
        </w:rPr>
        <w:t xml:space="preserve"> najmanj 50 km</w:t>
      </w:r>
      <w:r w:rsidRPr="00E5012A">
        <w:rPr>
          <w:rFonts w:ascii="Century Gothic" w:eastAsiaTheme="minorEastAsia" w:hAnsi="Century Gothic"/>
          <w:sz w:val="22"/>
          <w:szCs w:val="22"/>
          <w:vertAlign w:val="superscript"/>
        </w:rPr>
        <w:t>2</w:t>
      </w:r>
      <w:r w:rsidRPr="00E5012A">
        <w:rPr>
          <w:rFonts w:ascii="Century Gothic" w:eastAsiaTheme="minorEastAsia" w:hAnsi="Century Gothic"/>
          <w:sz w:val="22"/>
          <w:szCs w:val="22"/>
        </w:rPr>
        <w:t xml:space="preserve"> </w:t>
      </w:r>
      <w:r>
        <w:rPr>
          <w:rStyle w:val="Sprotnaopomba-sklic"/>
          <w:rFonts w:ascii="Century Gothic" w:eastAsiaTheme="minorEastAsia" w:hAnsi="Century Gothic"/>
          <w:sz w:val="22"/>
          <w:szCs w:val="22"/>
        </w:rPr>
        <w:footnoteReference w:id="2"/>
      </w:r>
      <w:r>
        <w:rPr>
          <w:rFonts w:ascii="Century Gothic" w:eastAsiaTheme="minorEastAsia" w:hAnsi="Century Gothic"/>
          <w:sz w:val="22"/>
          <w:szCs w:val="22"/>
        </w:rPr>
        <w:t xml:space="preserve"> </w:t>
      </w:r>
      <w:r w:rsidRPr="00E5012A">
        <w:rPr>
          <w:rFonts w:ascii="Century Gothic" w:eastAsiaTheme="minorEastAsia" w:hAnsi="Century Gothic"/>
          <w:sz w:val="22"/>
          <w:szCs w:val="22"/>
        </w:rPr>
        <w:t>in najmanj 40 naselij</w:t>
      </w:r>
      <w:r>
        <w:rPr>
          <w:rStyle w:val="Sprotnaopomba-sklic"/>
          <w:rFonts w:ascii="Century Gothic" w:eastAsiaTheme="minorEastAsia" w:hAnsi="Century Gothic"/>
          <w:sz w:val="22"/>
          <w:szCs w:val="22"/>
        </w:rPr>
        <w:footnoteReference w:id="3"/>
      </w:r>
      <w:r w:rsidR="00C84588">
        <w:rPr>
          <w:rFonts w:ascii="Century Gothic" w:eastAsiaTheme="minorEastAsia" w:hAnsi="Century Gothic"/>
          <w:sz w:val="22"/>
          <w:szCs w:val="22"/>
        </w:rPr>
        <w:t xml:space="preserve"> (REFE</w:t>
      </w:r>
      <w:r w:rsidR="000B4704">
        <w:rPr>
          <w:rFonts w:ascii="Century Gothic" w:eastAsiaTheme="minorEastAsia" w:hAnsi="Century Gothic"/>
          <w:sz w:val="22"/>
          <w:szCs w:val="22"/>
        </w:rPr>
        <w:t>RE</w:t>
      </w:r>
      <w:r w:rsidR="00C84588">
        <w:rPr>
          <w:rFonts w:ascii="Century Gothic" w:eastAsiaTheme="minorEastAsia" w:hAnsi="Century Gothic"/>
          <w:sz w:val="22"/>
          <w:szCs w:val="22"/>
        </w:rPr>
        <w:t>NČNI POSEL 1);</w:t>
      </w:r>
    </w:p>
    <w:p w14:paraId="5AA1ECE3" w14:textId="57589306" w:rsidR="00E5012A" w:rsidRPr="00E5012A" w:rsidRDefault="00E5012A" w:rsidP="00654455">
      <w:pPr>
        <w:pStyle w:val="Odstavekseznama"/>
        <w:numPr>
          <w:ilvl w:val="0"/>
          <w:numId w:val="17"/>
        </w:numPr>
        <w:spacing w:line="276" w:lineRule="auto"/>
        <w:jc w:val="both"/>
        <w:rPr>
          <w:rFonts w:ascii="Century Gothic" w:eastAsiaTheme="minorEastAsia" w:hAnsi="Century Gothic"/>
          <w:sz w:val="22"/>
          <w:szCs w:val="22"/>
        </w:rPr>
      </w:pPr>
      <w:r w:rsidRPr="00E5012A">
        <w:rPr>
          <w:rFonts w:ascii="Century Gothic" w:eastAsiaTheme="minorEastAsia" w:hAnsi="Century Gothic"/>
          <w:sz w:val="22"/>
          <w:szCs w:val="22"/>
        </w:rPr>
        <w:t>najmanj eno (1) strokovno podlago s področja poselitve (analiza poselitve, usmeritve za razvoj poselitve, ureditvena območja naselij, razpršena poselitev ipd.)</w:t>
      </w:r>
      <w:r w:rsidR="00C84588" w:rsidRPr="00C84588">
        <w:rPr>
          <w:rFonts w:ascii="Century Gothic" w:eastAsiaTheme="minorEastAsia" w:hAnsi="Century Gothic"/>
          <w:sz w:val="22"/>
          <w:szCs w:val="22"/>
        </w:rPr>
        <w:t xml:space="preserve"> </w:t>
      </w:r>
      <w:r w:rsidR="00C84588">
        <w:rPr>
          <w:rFonts w:ascii="Century Gothic" w:eastAsiaTheme="minorEastAsia" w:hAnsi="Century Gothic"/>
          <w:sz w:val="22"/>
          <w:szCs w:val="22"/>
        </w:rPr>
        <w:t>(REFENČNI POSEL 2);</w:t>
      </w:r>
    </w:p>
    <w:p w14:paraId="11099AE8" w14:textId="7747A3C2" w:rsidR="00E5012A" w:rsidRPr="00E5012A" w:rsidRDefault="00E5012A" w:rsidP="00654455">
      <w:pPr>
        <w:pStyle w:val="Odstavekseznama"/>
        <w:numPr>
          <w:ilvl w:val="0"/>
          <w:numId w:val="17"/>
        </w:numPr>
        <w:spacing w:line="276" w:lineRule="auto"/>
        <w:jc w:val="both"/>
        <w:rPr>
          <w:rFonts w:ascii="Century Gothic" w:eastAsiaTheme="minorEastAsia" w:hAnsi="Century Gothic"/>
          <w:sz w:val="22"/>
          <w:szCs w:val="22"/>
        </w:rPr>
      </w:pPr>
      <w:r w:rsidRPr="00E5012A">
        <w:rPr>
          <w:rFonts w:ascii="Century Gothic" w:eastAsiaTheme="minorEastAsia" w:hAnsi="Century Gothic"/>
          <w:sz w:val="22"/>
          <w:szCs w:val="22"/>
        </w:rPr>
        <w:t xml:space="preserve">najmanj en (1) </w:t>
      </w:r>
      <w:bookmarkStart w:id="7" w:name="_Hlk130974392"/>
      <w:r w:rsidRPr="00E5012A">
        <w:rPr>
          <w:rFonts w:ascii="Century Gothic" w:eastAsiaTheme="minorEastAsia" w:hAnsi="Century Gothic"/>
          <w:sz w:val="22"/>
          <w:szCs w:val="22"/>
        </w:rPr>
        <w:t>urbanistični načrt za naselje z vsaj 1000 prebivalci</w:t>
      </w:r>
      <w:r w:rsidR="00C84588">
        <w:rPr>
          <w:rFonts w:ascii="Century Gothic" w:eastAsiaTheme="minorEastAsia" w:hAnsi="Century Gothic"/>
          <w:sz w:val="22"/>
          <w:szCs w:val="22"/>
        </w:rPr>
        <w:t xml:space="preserve"> </w:t>
      </w:r>
      <w:bookmarkEnd w:id="7"/>
      <w:r w:rsidR="00C84588">
        <w:rPr>
          <w:rFonts w:ascii="Century Gothic" w:eastAsiaTheme="minorEastAsia" w:hAnsi="Century Gothic"/>
          <w:sz w:val="22"/>
          <w:szCs w:val="22"/>
        </w:rPr>
        <w:t>(</w:t>
      </w:r>
      <w:r w:rsidR="000B4704">
        <w:rPr>
          <w:rFonts w:ascii="Century Gothic" w:eastAsiaTheme="minorEastAsia" w:hAnsi="Century Gothic"/>
          <w:sz w:val="22"/>
          <w:szCs w:val="22"/>
        </w:rPr>
        <w:t xml:space="preserve">REFERENČNI </w:t>
      </w:r>
      <w:r w:rsidR="00C84588">
        <w:rPr>
          <w:rFonts w:ascii="Century Gothic" w:eastAsiaTheme="minorEastAsia" w:hAnsi="Century Gothic"/>
          <w:sz w:val="22"/>
          <w:szCs w:val="22"/>
        </w:rPr>
        <w:t>POSEL 3);</w:t>
      </w:r>
    </w:p>
    <w:p w14:paraId="388872F9" w14:textId="5C44B17A" w:rsidR="00E5012A" w:rsidRPr="00E5012A" w:rsidRDefault="00E5012A" w:rsidP="00654455">
      <w:pPr>
        <w:pStyle w:val="Odstavekseznama"/>
        <w:numPr>
          <w:ilvl w:val="0"/>
          <w:numId w:val="17"/>
        </w:numPr>
        <w:spacing w:line="276" w:lineRule="auto"/>
        <w:jc w:val="both"/>
        <w:rPr>
          <w:rFonts w:ascii="Century Gothic" w:eastAsiaTheme="minorEastAsia" w:hAnsi="Century Gothic"/>
          <w:sz w:val="22"/>
          <w:szCs w:val="22"/>
        </w:rPr>
      </w:pPr>
      <w:r w:rsidRPr="00E5012A">
        <w:rPr>
          <w:rFonts w:ascii="Century Gothic" w:eastAsiaTheme="minorEastAsia" w:hAnsi="Century Gothic"/>
          <w:sz w:val="22"/>
          <w:szCs w:val="22"/>
        </w:rPr>
        <w:t>najmanj eno (1) strokovno podlago s področja krajine (strokovne podlage za krajino za OPN, krajinska zasnova ali krajinski načrt)</w:t>
      </w:r>
      <w:r w:rsidR="00C84588" w:rsidRPr="00C84588">
        <w:rPr>
          <w:rFonts w:ascii="Century Gothic" w:eastAsiaTheme="minorEastAsia" w:hAnsi="Century Gothic"/>
          <w:sz w:val="22"/>
          <w:szCs w:val="22"/>
        </w:rPr>
        <w:t xml:space="preserve"> </w:t>
      </w:r>
      <w:r w:rsidR="00C84588">
        <w:rPr>
          <w:rFonts w:ascii="Century Gothic" w:eastAsiaTheme="minorEastAsia" w:hAnsi="Century Gothic"/>
          <w:sz w:val="22"/>
          <w:szCs w:val="22"/>
        </w:rPr>
        <w:t>(</w:t>
      </w:r>
      <w:r w:rsidR="000B4704">
        <w:rPr>
          <w:rFonts w:ascii="Century Gothic" w:eastAsiaTheme="minorEastAsia" w:hAnsi="Century Gothic"/>
          <w:sz w:val="22"/>
          <w:szCs w:val="22"/>
        </w:rPr>
        <w:t xml:space="preserve">REFERENČNI </w:t>
      </w:r>
      <w:r w:rsidR="00C84588">
        <w:rPr>
          <w:rFonts w:ascii="Century Gothic" w:eastAsiaTheme="minorEastAsia" w:hAnsi="Century Gothic"/>
          <w:sz w:val="22"/>
          <w:szCs w:val="22"/>
        </w:rPr>
        <w:t>POSEL 4);</w:t>
      </w:r>
    </w:p>
    <w:p w14:paraId="65AF993D" w14:textId="4CB3E1F0" w:rsidR="00E5012A" w:rsidRPr="00E5012A" w:rsidRDefault="00E5012A" w:rsidP="00654455">
      <w:pPr>
        <w:pStyle w:val="Odstavekseznama"/>
        <w:numPr>
          <w:ilvl w:val="0"/>
          <w:numId w:val="17"/>
        </w:numPr>
        <w:spacing w:line="276" w:lineRule="auto"/>
        <w:jc w:val="both"/>
        <w:rPr>
          <w:rFonts w:ascii="Century Gothic" w:eastAsiaTheme="minorEastAsia" w:hAnsi="Century Gothic"/>
          <w:sz w:val="22"/>
          <w:szCs w:val="22"/>
        </w:rPr>
      </w:pPr>
      <w:r w:rsidRPr="00E5012A">
        <w:rPr>
          <w:rFonts w:ascii="Century Gothic" w:eastAsiaTheme="minorEastAsia" w:hAnsi="Century Gothic"/>
          <w:sz w:val="22"/>
          <w:szCs w:val="22"/>
        </w:rPr>
        <w:t>najmanj eno (1) strokovno podlago s področja prostorske ekonomike (elaborat ekonomike ali program opremljanja zemljišč za območje celotne občine)</w:t>
      </w:r>
      <w:r w:rsidR="00C84588" w:rsidRPr="00C84588">
        <w:rPr>
          <w:rFonts w:ascii="Century Gothic" w:eastAsiaTheme="minorEastAsia" w:hAnsi="Century Gothic"/>
          <w:sz w:val="22"/>
          <w:szCs w:val="22"/>
        </w:rPr>
        <w:t xml:space="preserve"> </w:t>
      </w:r>
      <w:r w:rsidR="00C84588">
        <w:rPr>
          <w:rFonts w:ascii="Century Gothic" w:eastAsiaTheme="minorEastAsia" w:hAnsi="Century Gothic"/>
          <w:sz w:val="22"/>
          <w:szCs w:val="22"/>
        </w:rPr>
        <w:t>(</w:t>
      </w:r>
      <w:r w:rsidR="000B4704">
        <w:rPr>
          <w:rFonts w:ascii="Century Gothic" w:eastAsiaTheme="minorEastAsia" w:hAnsi="Century Gothic"/>
          <w:sz w:val="22"/>
          <w:szCs w:val="22"/>
        </w:rPr>
        <w:t xml:space="preserve">REFERENČNI </w:t>
      </w:r>
      <w:r w:rsidR="00C84588">
        <w:rPr>
          <w:rFonts w:ascii="Century Gothic" w:eastAsiaTheme="minorEastAsia" w:hAnsi="Century Gothic"/>
          <w:sz w:val="22"/>
          <w:szCs w:val="22"/>
        </w:rPr>
        <w:t>POSEL 5) in</w:t>
      </w:r>
    </w:p>
    <w:p w14:paraId="29084576" w14:textId="1E25EB5E" w:rsidR="00E5012A" w:rsidRPr="00E5012A" w:rsidRDefault="00E5012A" w:rsidP="00654455">
      <w:pPr>
        <w:pStyle w:val="Odstavekseznama"/>
        <w:numPr>
          <w:ilvl w:val="0"/>
          <w:numId w:val="17"/>
        </w:numPr>
        <w:spacing w:line="276" w:lineRule="auto"/>
        <w:jc w:val="both"/>
        <w:rPr>
          <w:rFonts w:ascii="Century Gothic" w:eastAsiaTheme="minorEastAsia" w:hAnsi="Century Gothic"/>
          <w:sz w:val="22"/>
          <w:szCs w:val="22"/>
        </w:rPr>
      </w:pPr>
      <w:r w:rsidRPr="00E5012A">
        <w:rPr>
          <w:rFonts w:ascii="Century Gothic" w:eastAsiaTheme="minorEastAsia" w:hAnsi="Century Gothic"/>
          <w:sz w:val="22"/>
          <w:szCs w:val="22"/>
        </w:rPr>
        <w:t>najmanj eno (1) strokovno podlago s področja nadomeščanja kmetijskih zemljišč v postopku OPN</w:t>
      </w:r>
      <w:r w:rsidR="00C84588">
        <w:rPr>
          <w:rFonts w:ascii="Century Gothic" w:eastAsiaTheme="minorEastAsia" w:hAnsi="Century Gothic"/>
          <w:sz w:val="22"/>
          <w:szCs w:val="22"/>
        </w:rPr>
        <w:t xml:space="preserve"> (</w:t>
      </w:r>
      <w:r w:rsidR="000B4704">
        <w:rPr>
          <w:rFonts w:ascii="Century Gothic" w:eastAsiaTheme="minorEastAsia" w:hAnsi="Century Gothic"/>
          <w:sz w:val="22"/>
          <w:szCs w:val="22"/>
        </w:rPr>
        <w:t xml:space="preserve">REFERENČNI </w:t>
      </w:r>
      <w:r w:rsidR="00C84588">
        <w:rPr>
          <w:rFonts w:ascii="Century Gothic" w:eastAsiaTheme="minorEastAsia" w:hAnsi="Century Gothic"/>
          <w:sz w:val="22"/>
          <w:szCs w:val="22"/>
        </w:rPr>
        <w:t>POSEL 6)</w:t>
      </w:r>
      <w:r w:rsidRPr="00E5012A">
        <w:rPr>
          <w:rFonts w:ascii="Century Gothic" w:eastAsiaTheme="minorEastAsia" w:hAnsi="Century Gothic"/>
          <w:sz w:val="22"/>
          <w:szCs w:val="22"/>
        </w:rPr>
        <w:t>.</w:t>
      </w:r>
    </w:p>
    <w:p w14:paraId="079FE8E2" w14:textId="6A697F15" w:rsidR="00E5012A" w:rsidRDefault="00E5012A" w:rsidP="00E5012A">
      <w:pPr>
        <w:spacing w:line="276" w:lineRule="auto"/>
        <w:jc w:val="both"/>
        <w:rPr>
          <w:rFonts w:ascii="Century Gothic" w:eastAsiaTheme="minorEastAsia" w:hAnsi="Century Gothic"/>
          <w:sz w:val="22"/>
          <w:szCs w:val="22"/>
        </w:rPr>
      </w:pPr>
      <w:r>
        <w:rPr>
          <w:rFonts w:ascii="Century Gothic" w:eastAsiaTheme="minorEastAsia" w:hAnsi="Century Gothic"/>
          <w:sz w:val="22"/>
          <w:szCs w:val="22"/>
        </w:rPr>
        <w:tab/>
      </w:r>
    </w:p>
    <w:p w14:paraId="65F89E5E" w14:textId="5C12C35E" w:rsidR="00E84FFA" w:rsidRDefault="00C84588" w:rsidP="00E84FFA">
      <w:pPr>
        <w:spacing w:line="276" w:lineRule="auto"/>
        <w:ind w:left="284"/>
        <w:jc w:val="both"/>
        <w:rPr>
          <w:rFonts w:ascii="Century Gothic" w:eastAsiaTheme="minorEastAsia" w:hAnsi="Century Gothic"/>
          <w:sz w:val="22"/>
          <w:szCs w:val="22"/>
        </w:rPr>
      </w:pPr>
      <w:r w:rsidRPr="00C84588">
        <w:rPr>
          <w:rFonts w:ascii="Century Gothic" w:eastAsiaTheme="minorEastAsia" w:hAnsi="Century Gothic"/>
          <w:sz w:val="22"/>
          <w:szCs w:val="22"/>
        </w:rPr>
        <w:t xml:space="preserve">Referenčni posel je moral biti zaključen do dneva oddaje ponudbe. Referenčni posel se šteje za dokončanega z dnem, ko je bila dokumentacija potrjena s strani referenčnega naročnika.  </w:t>
      </w:r>
    </w:p>
    <w:p w14:paraId="56DDD140" w14:textId="77777777" w:rsidR="00C84588" w:rsidRPr="00E84FFA" w:rsidRDefault="00C84588" w:rsidP="00E84FFA">
      <w:pPr>
        <w:spacing w:line="276" w:lineRule="auto"/>
        <w:ind w:left="284"/>
        <w:jc w:val="both"/>
        <w:rPr>
          <w:rFonts w:ascii="Century Gothic" w:eastAsiaTheme="minorEastAsia" w:hAnsi="Century Gothic"/>
          <w:sz w:val="22"/>
          <w:szCs w:val="22"/>
        </w:rPr>
      </w:pPr>
    </w:p>
    <w:p w14:paraId="0DE07862" w14:textId="77777777" w:rsidR="00E84FFA" w:rsidRPr="00E84FFA" w:rsidRDefault="00E84FFA" w:rsidP="00E84FFA">
      <w:pPr>
        <w:spacing w:line="276" w:lineRule="auto"/>
        <w:ind w:left="284"/>
        <w:jc w:val="both"/>
        <w:rPr>
          <w:rFonts w:ascii="Century Gothic" w:eastAsiaTheme="minorEastAsia" w:hAnsi="Century Gothic"/>
          <w:sz w:val="22"/>
          <w:szCs w:val="22"/>
        </w:rPr>
      </w:pPr>
      <w:r w:rsidRPr="00E84FFA">
        <w:rPr>
          <w:rFonts w:ascii="Century Gothic" w:eastAsiaTheme="minorEastAsia" w:hAnsi="Century Gothic"/>
          <w:sz w:val="22"/>
          <w:szCs w:val="22"/>
        </w:rPr>
        <w:t xml:space="preserve">Način izpolnjevanja: </w:t>
      </w:r>
    </w:p>
    <w:p w14:paraId="77770138" w14:textId="4C00071A" w:rsidR="00E84FFA" w:rsidRPr="00E84FFA" w:rsidRDefault="00E84FFA" w:rsidP="00E84FFA">
      <w:pPr>
        <w:spacing w:line="276" w:lineRule="auto"/>
        <w:ind w:left="284"/>
        <w:jc w:val="both"/>
        <w:rPr>
          <w:rFonts w:ascii="Century Gothic" w:eastAsiaTheme="minorEastAsia" w:hAnsi="Century Gothic"/>
          <w:sz w:val="22"/>
          <w:szCs w:val="22"/>
        </w:rPr>
      </w:pPr>
      <w:r w:rsidRPr="00E84FFA">
        <w:rPr>
          <w:rFonts w:ascii="Century Gothic" w:eastAsiaTheme="minorEastAsia" w:hAnsi="Century Gothic"/>
          <w:sz w:val="22"/>
          <w:szCs w:val="22"/>
        </w:rPr>
        <w:t>Pogoj mora izpolniti ponudnik. V primeru partnerske ponudbe lahko ponudnik izpolnjevanje pogoja izkaže tudi s partnerji, če bodo slednji izvajali storitve, za katere podajajo referenčne posle. V primeru ponudbe s podizvajalci, lahko ponudnik izpolnjevanje pogoja izkaže tudi s podizvajalci, če bodo slednji izvajali storitve, za katere podajajo referenčne posle.</w:t>
      </w:r>
    </w:p>
    <w:p w14:paraId="28F38421" w14:textId="77777777" w:rsidR="001E07C8" w:rsidRPr="00E84FFA" w:rsidRDefault="001E07C8" w:rsidP="001E07C8">
      <w:pPr>
        <w:keepNext/>
        <w:keepLines/>
        <w:spacing w:line="276" w:lineRule="auto"/>
        <w:ind w:left="284"/>
        <w:jc w:val="both"/>
        <w:rPr>
          <w:rFonts w:ascii="Century Gothic" w:eastAsiaTheme="minorEastAsia" w:hAnsi="Century Gothic"/>
          <w:sz w:val="22"/>
          <w:szCs w:val="22"/>
        </w:rPr>
      </w:pPr>
    </w:p>
    <w:p w14:paraId="2120B052" w14:textId="77777777" w:rsidR="001E07C8" w:rsidRPr="00E84FFA" w:rsidRDefault="001E07C8" w:rsidP="001E07C8">
      <w:pPr>
        <w:keepNext/>
        <w:keepLines/>
        <w:spacing w:line="276" w:lineRule="auto"/>
        <w:ind w:left="284"/>
        <w:jc w:val="both"/>
        <w:rPr>
          <w:rFonts w:ascii="Century Gothic" w:eastAsiaTheme="minorEastAsia" w:hAnsi="Century Gothic"/>
          <w:sz w:val="22"/>
          <w:szCs w:val="22"/>
        </w:rPr>
      </w:pPr>
      <w:r w:rsidRPr="00E84FFA">
        <w:rPr>
          <w:rFonts w:ascii="Century Gothic" w:eastAsiaTheme="minorEastAsia" w:hAnsi="Century Gothic"/>
          <w:sz w:val="22"/>
          <w:szCs w:val="22"/>
        </w:rPr>
        <w:t>Zahtevano dokazilo:</w:t>
      </w:r>
    </w:p>
    <w:p w14:paraId="7E18F474" w14:textId="2B19AB55" w:rsidR="001E07C8" w:rsidRPr="001E07C8" w:rsidRDefault="001E07C8" w:rsidP="001E07C8">
      <w:pPr>
        <w:keepNext/>
        <w:keepLines/>
        <w:spacing w:line="276" w:lineRule="auto"/>
        <w:ind w:left="284"/>
        <w:jc w:val="both"/>
        <w:rPr>
          <w:rFonts w:ascii="Century Gothic" w:hAnsi="Century Gothic"/>
          <w:bCs/>
          <w:sz w:val="22"/>
          <w:szCs w:val="22"/>
        </w:rPr>
      </w:pPr>
      <w:r w:rsidRPr="00E84FFA">
        <w:rPr>
          <w:rFonts w:ascii="Century Gothic" w:hAnsi="Century Gothic"/>
          <w:sz w:val="22"/>
          <w:szCs w:val="22"/>
        </w:rPr>
        <w:t xml:space="preserve">Ponudnik referenčne posle navede v obrazec </w:t>
      </w:r>
      <w:r w:rsidRPr="00E84FFA">
        <w:rPr>
          <w:rFonts w:ascii="Century Gothic" w:hAnsi="Century Gothic"/>
          <w:b/>
          <w:sz w:val="22"/>
          <w:szCs w:val="22"/>
        </w:rPr>
        <w:t xml:space="preserve">OBR-Referenčni posli gospodarskega subjekta. </w:t>
      </w:r>
      <w:r w:rsidR="00C84588" w:rsidRPr="00C84588">
        <w:rPr>
          <w:rFonts w:ascii="Century Gothic" w:hAnsi="Century Gothic"/>
          <w:bCs/>
          <w:sz w:val="22"/>
          <w:szCs w:val="22"/>
          <w:u w:val="single"/>
        </w:rPr>
        <w:t>Referenčni posli morajo biti potrjeni s strani referenčnega naročnika</w:t>
      </w:r>
      <w:r w:rsidR="00C84588" w:rsidRPr="00C84588">
        <w:rPr>
          <w:rFonts w:ascii="Century Gothic" w:hAnsi="Century Gothic"/>
          <w:bCs/>
          <w:sz w:val="22"/>
          <w:szCs w:val="22"/>
        </w:rPr>
        <w:t>.</w:t>
      </w:r>
    </w:p>
    <w:p w14:paraId="41CC7BE6" w14:textId="381AB489" w:rsidR="00710320" w:rsidRPr="00E84FFA" w:rsidRDefault="00710320" w:rsidP="00F33396">
      <w:pPr>
        <w:widowControl w:val="0"/>
        <w:spacing w:line="276" w:lineRule="auto"/>
        <w:ind w:left="284"/>
        <w:jc w:val="both"/>
        <w:rPr>
          <w:rFonts w:ascii="Century Gothic" w:eastAsiaTheme="minorEastAsia" w:hAnsi="Century Gothic"/>
          <w:sz w:val="22"/>
          <w:szCs w:val="22"/>
        </w:rPr>
      </w:pPr>
    </w:p>
    <w:p w14:paraId="72FB997A" w14:textId="11358CD5" w:rsidR="00CB0F38" w:rsidRPr="00E84FFA" w:rsidRDefault="00CB0F38" w:rsidP="00654455">
      <w:pPr>
        <w:pStyle w:val="Odstavekseznama"/>
        <w:widowControl w:val="0"/>
        <w:numPr>
          <w:ilvl w:val="0"/>
          <w:numId w:val="5"/>
        </w:numPr>
        <w:spacing w:line="276" w:lineRule="auto"/>
        <w:jc w:val="both"/>
        <w:rPr>
          <w:rFonts w:ascii="Century Gothic" w:eastAsiaTheme="minorEastAsia" w:hAnsi="Century Gothic"/>
          <w:sz w:val="22"/>
          <w:szCs w:val="22"/>
        </w:rPr>
      </w:pPr>
      <w:r w:rsidRPr="00E84FFA">
        <w:rPr>
          <w:rFonts w:ascii="Century Gothic" w:eastAsiaTheme="minorEastAsia" w:hAnsi="Century Gothic"/>
          <w:b/>
          <w:sz w:val="22"/>
          <w:szCs w:val="22"/>
        </w:rPr>
        <w:t>Pogoj (</w:t>
      </w:r>
      <w:r w:rsidR="001A7348">
        <w:rPr>
          <w:rFonts w:ascii="Century Gothic" w:eastAsiaTheme="minorEastAsia" w:hAnsi="Century Gothic"/>
          <w:b/>
          <w:sz w:val="22"/>
          <w:szCs w:val="22"/>
        </w:rPr>
        <w:t>Vodja projekta</w:t>
      </w:r>
      <w:r w:rsidRPr="00E84FFA">
        <w:rPr>
          <w:rFonts w:ascii="Century Gothic" w:eastAsiaTheme="minorEastAsia" w:hAnsi="Century Gothic"/>
          <w:b/>
          <w:sz w:val="22"/>
          <w:szCs w:val="22"/>
        </w:rPr>
        <w:t>)</w:t>
      </w:r>
    </w:p>
    <w:p w14:paraId="7E529E2B" w14:textId="276172E5" w:rsidR="000B2642" w:rsidRDefault="000B2642" w:rsidP="00E84FFA">
      <w:pPr>
        <w:spacing w:line="276" w:lineRule="auto"/>
        <w:ind w:left="284"/>
        <w:jc w:val="both"/>
        <w:rPr>
          <w:rFonts w:ascii="Century Gothic" w:eastAsiaTheme="minorEastAsia" w:hAnsi="Century Gothic"/>
          <w:sz w:val="22"/>
          <w:szCs w:val="22"/>
        </w:rPr>
      </w:pPr>
      <w:bookmarkStart w:id="8" w:name="_Hlk36458636"/>
      <w:r>
        <w:rPr>
          <w:rFonts w:ascii="Century Gothic" w:eastAsiaTheme="minorEastAsia" w:hAnsi="Century Gothic"/>
          <w:sz w:val="22"/>
          <w:szCs w:val="22"/>
        </w:rPr>
        <w:t xml:space="preserve">Ponudnik v ponudbi imenuje vodjo projekta </w:t>
      </w:r>
      <w:r w:rsidRPr="000B2642">
        <w:rPr>
          <w:rFonts w:ascii="Century Gothic" w:eastAsiaTheme="minorEastAsia" w:hAnsi="Century Gothic"/>
          <w:sz w:val="22"/>
          <w:szCs w:val="22"/>
        </w:rPr>
        <w:t>izdelave sprememb in dopolnitev Občinskega prostorskega načrta Občine Šentjernej</w:t>
      </w:r>
      <w:r>
        <w:rPr>
          <w:rFonts w:ascii="Century Gothic" w:eastAsiaTheme="minorEastAsia" w:hAnsi="Century Gothic"/>
          <w:sz w:val="22"/>
          <w:szCs w:val="22"/>
        </w:rPr>
        <w:t>, ki izpolnjuje naslednje pogoje:</w:t>
      </w:r>
    </w:p>
    <w:p w14:paraId="26125516" w14:textId="05F772CF" w:rsidR="000B2642" w:rsidRPr="000B2642" w:rsidRDefault="000B2642" w:rsidP="00654455">
      <w:pPr>
        <w:pStyle w:val="Odstavekseznama"/>
        <w:numPr>
          <w:ilvl w:val="0"/>
          <w:numId w:val="10"/>
        </w:numPr>
        <w:spacing w:line="276" w:lineRule="auto"/>
        <w:jc w:val="both"/>
        <w:rPr>
          <w:rFonts w:ascii="Century Gothic" w:eastAsiaTheme="minorEastAsia" w:hAnsi="Century Gothic"/>
          <w:sz w:val="22"/>
          <w:szCs w:val="22"/>
        </w:rPr>
      </w:pPr>
      <w:r w:rsidRPr="000B2642">
        <w:rPr>
          <w:rFonts w:ascii="Century Gothic" w:eastAsiaTheme="minorEastAsia" w:hAnsi="Century Gothic"/>
          <w:sz w:val="22"/>
          <w:szCs w:val="22"/>
        </w:rPr>
        <w:t>izobrazba, pridobljena po študijskih programih ravni druge stopnje v skladu z zakonom, ki ureja visoko šolstvo, oziroma izobrazbo, ki ustreza ravni izobrazbe, pridobljeni po študijskih programih druge stopnje, ki zagotavlja znanja s področja vodenja in izdelave prostorskih izvedbenih aktov</w:t>
      </w:r>
      <w:r>
        <w:rPr>
          <w:rFonts w:ascii="Century Gothic" w:eastAsiaTheme="minorEastAsia" w:hAnsi="Century Gothic"/>
          <w:sz w:val="22"/>
          <w:szCs w:val="22"/>
        </w:rPr>
        <w:t>, pri čemer navede</w:t>
      </w:r>
      <w:r w:rsidR="00032E3B">
        <w:rPr>
          <w:rFonts w:ascii="Century Gothic" w:eastAsiaTheme="minorEastAsia" w:hAnsi="Century Gothic"/>
          <w:sz w:val="22"/>
          <w:szCs w:val="22"/>
        </w:rPr>
        <w:t xml:space="preserve"> tudi</w:t>
      </w:r>
      <w:r>
        <w:rPr>
          <w:rFonts w:ascii="Century Gothic" w:eastAsiaTheme="minorEastAsia" w:hAnsi="Century Gothic"/>
          <w:sz w:val="22"/>
          <w:szCs w:val="22"/>
        </w:rPr>
        <w:t xml:space="preserve"> smer izobrazbe</w:t>
      </w:r>
      <w:r w:rsidRPr="000B2642">
        <w:rPr>
          <w:rFonts w:ascii="Century Gothic" w:eastAsiaTheme="minorEastAsia" w:hAnsi="Century Gothic"/>
          <w:sz w:val="22"/>
          <w:szCs w:val="22"/>
        </w:rPr>
        <w:t>;</w:t>
      </w:r>
    </w:p>
    <w:p w14:paraId="2856F693" w14:textId="7A08FDA5" w:rsidR="000B2642" w:rsidRPr="000B2642" w:rsidRDefault="000B2642" w:rsidP="00654455">
      <w:pPr>
        <w:pStyle w:val="Odstavekseznama"/>
        <w:numPr>
          <w:ilvl w:val="0"/>
          <w:numId w:val="10"/>
        </w:numPr>
        <w:spacing w:line="276" w:lineRule="auto"/>
        <w:jc w:val="both"/>
        <w:rPr>
          <w:rFonts w:ascii="Century Gothic" w:eastAsiaTheme="minorEastAsia" w:hAnsi="Century Gothic"/>
          <w:sz w:val="22"/>
          <w:szCs w:val="22"/>
        </w:rPr>
      </w:pPr>
      <w:r w:rsidRPr="000B2642">
        <w:rPr>
          <w:rFonts w:ascii="Century Gothic" w:eastAsiaTheme="minorEastAsia" w:hAnsi="Century Gothic"/>
          <w:sz w:val="22"/>
          <w:szCs w:val="22"/>
        </w:rPr>
        <w:t>je vpisan v imenik pri Zbornici za arhitekturo in prostor Slovenije z licenco »PA«, »PKA« ali »PPN«;</w:t>
      </w:r>
    </w:p>
    <w:p w14:paraId="2B3E271E" w14:textId="47F2B77F" w:rsidR="000B2642" w:rsidRPr="000B2642" w:rsidRDefault="000B2642" w:rsidP="00654455">
      <w:pPr>
        <w:pStyle w:val="Odstavekseznama"/>
        <w:numPr>
          <w:ilvl w:val="0"/>
          <w:numId w:val="10"/>
        </w:numPr>
        <w:spacing w:line="276" w:lineRule="auto"/>
        <w:jc w:val="both"/>
        <w:rPr>
          <w:rFonts w:ascii="Century Gothic" w:eastAsiaTheme="minorEastAsia" w:hAnsi="Century Gothic"/>
          <w:sz w:val="22"/>
          <w:szCs w:val="22"/>
        </w:rPr>
      </w:pPr>
      <w:r w:rsidRPr="000B2642">
        <w:rPr>
          <w:rFonts w:ascii="Century Gothic" w:eastAsiaTheme="minorEastAsia" w:hAnsi="Century Gothic"/>
          <w:sz w:val="22"/>
          <w:szCs w:val="22"/>
        </w:rPr>
        <w:t>ima najmanj 10 let delovnih izkušenj s področja prostorskega planiranja ali urbanističnega načrtovanja;</w:t>
      </w:r>
    </w:p>
    <w:p w14:paraId="0A6F68D8" w14:textId="69105208" w:rsidR="000B2642" w:rsidRPr="000B2642" w:rsidRDefault="000B2642" w:rsidP="00654455">
      <w:pPr>
        <w:pStyle w:val="Odstavekseznama"/>
        <w:numPr>
          <w:ilvl w:val="0"/>
          <w:numId w:val="10"/>
        </w:numPr>
        <w:spacing w:line="276" w:lineRule="auto"/>
        <w:jc w:val="both"/>
        <w:rPr>
          <w:rFonts w:ascii="Century Gothic" w:eastAsiaTheme="minorEastAsia" w:hAnsi="Century Gothic"/>
          <w:sz w:val="22"/>
          <w:szCs w:val="22"/>
        </w:rPr>
      </w:pPr>
      <w:r w:rsidRPr="000B2642">
        <w:rPr>
          <w:rFonts w:ascii="Century Gothic" w:eastAsiaTheme="minorEastAsia" w:hAnsi="Century Gothic"/>
          <w:sz w:val="22"/>
          <w:szCs w:val="22"/>
        </w:rPr>
        <w:t>je v delovnem razmerju pri ponudniku;</w:t>
      </w:r>
    </w:p>
    <w:p w14:paraId="608193AE" w14:textId="574A30BC" w:rsidR="000B2642" w:rsidRPr="00886AF0" w:rsidRDefault="000B2642" w:rsidP="00654455">
      <w:pPr>
        <w:pStyle w:val="Odstavekseznama"/>
        <w:numPr>
          <w:ilvl w:val="0"/>
          <w:numId w:val="10"/>
        </w:numPr>
        <w:spacing w:line="276" w:lineRule="auto"/>
        <w:jc w:val="both"/>
        <w:rPr>
          <w:rFonts w:ascii="Century Gothic" w:eastAsiaTheme="minorEastAsia" w:hAnsi="Century Gothic"/>
          <w:sz w:val="22"/>
          <w:szCs w:val="22"/>
        </w:rPr>
      </w:pPr>
      <w:r w:rsidRPr="00886AF0">
        <w:rPr>
          <w:rFonts w:ascii="Century Gothic" w:eastAsiaTheme="minorEastAsia" w:hAnsi="Century Gothic"/>
          <w:sz w:val="22"/>
          <w:szCs w:val="22"/>
        </w:rPr>
        <w:t xml:space="preserve">ima najmanj eno (1) referenco: da je kot vodja projekta izdelave OPN ali sprememb in dopolnitev OPN, sprejeti od sprejema ZPNačrt naprej, torej od 13. 4. 2007 naprej, uspešno izvedel (kar pomeni količinsko in kakovostno v skladu z naročilom): vsaj eno (1) izdelavo </w:t>
      </w:r>
      <w:r w:rsidRPr="00886AF0">
        <w:rPr>
          <w:rFonts w:ascii="Century Gothic" w:eastAsiaTheme="minorEastAsia" w:hAnsi="Century Gothic"/>
          <w:sz w:val="22"/>
          <w:szCs w:val="22"/>
        </w:rPr>
        <w:lastRenderedPageBreak/>
        <w:t>občinskega prostorskega načrta (OPN)</w:t>
      </w:r>
      <w:r w:rsidR="00886AF0" w:rsidRPr="00886AF0">
        <w:rPr>
          <w:rFonts w:ascii="Century Gothic" w:eastAsiaTheme="minorEastAsia" w:hAnsi="Century Gothic"/>
          <w:sz w:val="22"/>
          <w:szCs w:val="22"/>
        </w:rPr>
        <w:t xml:space="preserve"> ki ima več kot 5.000 prebivalcev, najmanj 50 km</w:t>
      </w:r>
      <w:r w:rsidR="00886AF0" w:rsidRPr="00886AF0">
        <w:rPr>
          <w:rFonts w:ascii="Century Gothic" w:eastAsiaTheme="minorEastAsia" w:hAnsi="Century Gothic"/>
          <w:sz w:val="22"/>
          <w:szCs w:val="22"/>
          <w:vertAlign w:val="superscript"/>
        </w:rPr>
        <w:t>2</w:t>
      </w:r>
      <w:r w:rsidR="00886AF0" w:rsidRPr="00886AF0">
        <w:rPr>
          <w:rFonts w:ascii="Century Gothic" w:eastAsiaTheme="minorEastAsia" w:hAnsi="Century Gothic"/>
          <w:sz w:val="22"/>
          <w:szCs w:val="22"/>
        </w:rPr>
        <w:t xml:space="preserve"> in najmanj 40 naselij </w:t>
      </w:r>
      <w:r w:rsidRPr="00886AF0">
        <w:rPr>
          <w:rFonts w:ascii="Century Gothic" w:eastAsiaTheme="minorEastAsia" w:hAnsi="Century Gothic"/>
          <w:sz w:val="22"/>
          <w:szCs w:val="22"/>
        </w:rPr>
        <w:t>ali vsaj eno (1) spremembo in dopolnitev občinskega prostorskega načrta za celotno območje občine, ki ima več kot 5.000 prebivalcev, najmanj 50 km</w:t>
      </w:r>
      <w:r w:rsidRPr="00886AF0">
        <w:rPr>
          <w:rFonts w:ascii="Century Gothic" w:eastAsiaTheme="minorEastAsia" w:hAnsi="Century Gothic"/>
          <w:sz w:val="22"/>
          <w:szCs w:val="22"/>
          <w:vertAlign w:val="superscript"/>
        </w:rPr>
        <w:t>2</w:t>
      </w:r>
      <w:r w:rsidRPr="00886AF0">
        <w:rPr>
          <w:rFonts w:ascii="Century Gothic" w:eastAsiaTheme="minorEastAsia" w:hAnsi="Century Gothic"/>
          <w:sz w:val="22"/>
          <w:szCs w:val="22"/>
        </w:rPr>
        <w:t xml:space="preserve"> in najmanj 40 naselij.</w:t>
      </w:r>
    </w:p>
    <w:p w14:paraId="4AC34EC0" w14:textId="26D1E96B" w:rsidR="00AB5243" w:rsidRDefault="00AB5243" w:rsidP="00AB5243">
      <w:pPr>
        <w:spacing w:line="276" w:lineRule="auto"/>
        <w:jc w:val="both"/>
        <w:rPr>
          <w:rFonts w:ascii="Century Gothic" w:eastAsiaTheme="minorEastAsia" w:hAnsi="Century Gothic"/>
          <w:sz w:val="22"/>
          <w:szCs w:val="22"/>
        </w:rPr>
      </w:pPr>
    </w:p>
    <w:p w14:paraId="7894349C" w14:textId="77777777" w:rsidR="00AB5243" w:rsidRDefault="00AB5243" w:rsidP="00AB5243">
      <w:pPr>
        <w:spacing w:line="276" w:lineRule="auto"/>
        <w:ind w:left="284"/>
        <w:jc w:val="both"/>
        <w:rPr>
          <w:rFonts w:ascii="Century Gothic" w:eastAsiaTheme="minorEastAsia" w:hAnsi="Century Gothic"/>
          <w:sz w:val="22"/>
          <w:szCs w:val="22"/>
        </w:rPr>
      </w:pPr>
      <w:r w:rsidRPr="00AB5243">
        <w:rPr>
          <w:rFonts w:ascii="Century Gothic" w:eastAsiaTheme="minorEastAsia" w:hAnsi="Century Gothic"/>
          <w:sz w:val="22"/>
          <w:szCs w:val="22"/>
        </w:rPr>
        <w:t xml:space="preserve">Referenčni posel je moral biti zaključen do dneva oddaje ponudbe. Referenčni posel se šteje za dokončanega z dnem, ko je bila dokumentacija potrjena s strani referenčnega naročnika. </w:t>
      </w:r>
    </w:p>
    <w:p w14:paraId="3ED68906" w14:textId="77777777" w:rsidR="00AB5243" w:rsidRDefault="00AB5243" w:rsidP="00AB5243">
      <w:pPr>
        <w:spacing w:line="276" w:lineRule="auto"/>
        <w:ind w:left="284"/>
        <w:jc w:val="both"/>
        <w:rPr>
          <w:rFonts w:ascii="Century Gothic" w:eastAsiaTheme="minorEastAsia" w:hAnsi="Century Gothic"/>
          <w:sz w:val="22"/>
          <w:szCs w:val="22"/>
        </w:rPr>
      </w:pPr>
    </w:p>
    <w:p w14:paraId="5DF46D69" w14:textId="40EC404E" w:rsidR="00AB5243" w:rsidRPr="00AB5243" w:rsidRDefault="00A2610C" w:rsidP="00AB5243">
      <w:pPr>
        <w:spacing w:line="276" w:lineRule="auto"/>
        <w:ind w:left="284"/>
        <w:jc w:val="both"/>
        <w:rPr>
          <w:rFonts w:ascii="Century Gothic" w:eastAsiaTheme="minorEastAsia" w:hAnsi="Century Gothic"/>
          <w:sz w:val="22"/>
          <w:szCs w:val="22"/>
        </w:rPr>
      </w:pPr>
      <w:r w:rsidRPr="00A2610C">
        <w:rPr>
          <w:rFonts w:ascii="Century Gothic" w:eastAsiaTheme="minorEastAsia" w:hAnsi="Century Gothic"/>
          <w:sz w:val="22"/>
          <w:szCs w:val="22"/>
        </w:rPr>
        <w:t xml:space="preserve">Ponudnik </w:t>
      </w:r>
      <w:r>
        <w:rPr>
          <w:rFonts w:ascii="Century Gothic" w:eastAsiaTheme="minorEastAsia" w:hAnsi="Century Gothic"/>
          <w:sz w:val="22"/>
          <w:szCs w:val="22"/>
        </w:rPr>
        <w:t xml:space="preserve">zahtevane podatke </w:t>
      </w:r>
      <w:r w:rsidR="00772FB3">
        <w:rPr>
          <w:rFonts w:ascii="Century Gothic" w:eastAsiaTheme="minorEastAsia" w:hAnsi="Century Gothic"/>
          <w:sz w:val="22"/>
          <w:szCs w:val="22"/>
        </w:rPr>
        <w:t xml:space="preserve">o vodju projekta </w:t>
      </w:r>
      <w:r>
        <w:rPr>
          <w:rFonts w:ascii="Century Gothic" w:eastAsiaTheme="minorEastAsia" w:hAnsi="Century Gothic"/>
          <w:sz w:val="22"/>
          <w:szCs w:val="22"/>
        </w:rPr>
        <w:t xml:space="preserve">in </w:t>
      </w:r>
      <w:r w:rsidRPr="00A2610C">
        <w:rPr>
          <w:rFonts w:ascii="Century Gothic" w:eastAsiaTheme="minorEastAsia" w:hAnsi="Century Gothic"/>
          <w:sz w:val="22"/>
          <w:szCs w:val="22"/>
        </w:rPr>
        <w:t xml:space="preserve">referenčne posle navede v obrazec </w:t>
      </w:r>
      <w:r w:rsidRPr="00A2610C">
        <w:rPr>
          <w:rFonts w:ascii="Century Gothic" w:eastAsiaTheme="minorEastAsia" w:hAnsi="Century Gothic"/>
          <w:b/>
          <w:bCs/>
          <w:sz w:val="22"/>
          <w:szCs w:val="22"/>
        </w:rPr>
        <w:t>OBR-Kadri</w:t>
      </w:r>
      <w:r w:rsidR="00A309B8">
        <w:rPr>
          <w:rFonts w:ascii="Century Gothic" w:eastAsiaTheme="minorEastAsia" w:hAnsi="Century Gothic"/>
          <w:b/>
          <w:bCs/>
          <w:sz w:val="22"/>
          <w:szCs w:val="22"/>
        </w:rPr>
        <w:t xml:space="preserve"> v razdelek VODJA PROJEKTA</w:t>
      </w:r>
      <w:r w:rsidRPr="00A2610C">
        <w:rPr>
          <w:rFonts w:ascii="Century Gothic" w:eastAsiaTheme="minorEastAsia" w:hAnsi="Century Gothic"/>
          <w:sz w:val="22"/>
          <w:szCs w:val="22"/>
        </w:rPr>
        <w:t xml:space="preserve">. </w:t>
      </w:r>
      <w:r w:rsidRPr="00A2610C">
        <w:rPr>
          <w:rFonts w:ascii="Century Gothic" w:eastAsiaTheme="minorEastAsia" w:hAnsi="Century Gothic"/>
          <w:sz w:val="22"/>
          <w:szCs w:val="22"/>
          <w:u w:val="single"/>
        </w:rPr>
        <w:t>Referenčni posli morajo biti potrjeni s strani referenčnega naročnika</w:t>
      </w:r>
      <w:r w:rsidRPr="00A2610C">
        <w:rPr>
          <w:rFonts w:ascii="Century Gothic" w:eastAsiaTheme="minorEastAsia" w:hAnsi="Century Gothic"/>
          <w:sz w:val="22"/>
          <w:szCs w:val="22"/>
        </w:rPr>
        <w:t>.</w:t>
      </w:r>
    </w:p>
    <w:p w14:paraId="61D75ECC" w14:textId="77777777" w:rsidR="000B2642" w:rsidRDefault="000B2642" w:rsidP="00E84FFA">
      <w:pPr>
        <w:spacing w:line="276" w:lineRule="auto"/>
        <w:ind w:left="284"/>
        <w:jc w:val="both"/>
        <w:rPr>
          <w:rFonts w:ascii="Century Gothic" w:eastAsiaTheme="minorEastAsia" w:hAnsi="Century Gothic"/>
          <w:sz w:val="22"/>
          <w:szCs w:val="22"/>
        </w:rPr>
      </w:pPr>
    </w:p>
    <w:p w14:paraId="5F071379" w14:textId="47C9B867" w:rsidR="000B2642" w:rsidRDefault="000B2642" w:rsidP="00654455">
      <w:pPr>
        <w:pStyle w:val="Odstavekseznama"/>
        <w:numPr>
          <w:ilvl w:val="0"/>
          <w:numId w:val="5"/>
        </w:numPr>
        <w:spacing w:line="276" w:lineRule="auto"/>
        <w:jc w:val="both"/>
        <w:rPr>
          <w:rFonts w:ascii="Century Gothic" w:eastAsiaTheme="minorEastAsia" w:hAnsi="Century Gothic"/>
          <w:sz w:val="22"/>
          <w:szCs w:val="22"/>
        </w:rPr>
      </w:pPr>
      <w:r>
        <w:rPr>
          <w:rFonts w:ascii="Century Gothic" w:eastAsiaTheme="minorEastAsia" w:hAnsi="Century Gothic"/>
          <w:b/>
          <w:bCs/>
          <w:sz w:val="22"/>
          <w:szCs w:val="22"/>
        </w:rPr>
        <w:t>Pogoj (Projektna skupina)</w:t>
      </w:r>
    </w:p>
    <w:p w14:paraId="272986A0" w14:textId="4D633DF3" w:rsidR="00032E3B" w:rsidRDefault="00A309B8" w:rsidP="00A309B8">
      <w:pPr>
        <w:spacing w:line="276" w:lineRule="auto"/>
        <w:ind w:left="284"/>
        <w:jc w:val="both"/>
        <w:rPr>
          <w:rFonts w:ascii="Century Gothic" w:eastAsiaTheme="minorEastAsia" w:hAnsi="Century Gothic"/>
          <w:sz w:val="22"/>
          <w:szCs w:val="22"/>
        </w:rPr>
      </w:pPr>
      <w:r w:rsidRPr="00A309B8">
        <w:rPr>
          <w:rFonts w:ascii="Century Gothic" w:eastAsiaTheme="minorEastAsia" w:hAnsi="Century Gothic"/>
          <w:sz w:val="22"/>
          <w:szCs w:val="22"/>
        </w:rPr>
        <w:t>Ponudnik mora v ponudbi imenovati projektno skupino, ki bo poleg in pod vodstvom vodje projekta</w:t>
      </w:r>
      <w:r w:rsidR="00032E3B">
        <w:rPr>
          <w:rFonts w:ascii="Century Gothic" w:eastAsiaTheme="minorEastAsia" w:hAnsi="Century Gothic"/>
          <w:sz w:val="22"/>
          <w:szCs w:val="22"/>
        </w:rPr>
        <w:t>, imenovan skladno z 8. Pogoje (Vodja projekta) teh navodil,</w:t>
      </w:r>
      <w:r w:rsidRPr="00A309B8">
        <w:rPr>
          <w:rFonts w:ascii="Century Gothic" w:eastAsiaTheme="minorEastAsia" w:hAnsi="Century Gothic"/>
          <w:sz w:val="22"/>
          <w:szCs w:val="22"/>
        </w:rPr>
        <w:t xml:space="preserve"> izvedla vsa razpisana dela po tem javnem naročilu in ki jo sestavljajo:</w:t>
      </w:r>
    </w:p>
    <w:bookmarkEnd w:id="8"/>
    <w:p w14:paraId="042A1773" w14:textId="4FE4173D" w:rsidR="00032E3B" w:rsidRPr="00032E3B" w:rsidRDefault="00032E3B" w:rsidP="00654455">
      <w:pPr>
        <w:pStyle w:val="Odstavekseznama"/>
        <w:numPr>
          <w:ilvl w:val="0"/>
          <w:numId w:val="10"/>
        </w:numPr>
        <w:spacing w:line="276" w:lineRule="auto"/>
        <w:jc w:val="both"/>
        <w:rPr>
          <w:rFonts w:ascii="Century Gothic" w:eastAsiaTheme="minorEastAsia" w:hAnsi="Century Gothic"/>
          <w:sz w:val="22"/>
          <w:szCs w:val="22"/>
        </w:rPr>
      </w:pPr>
      <w:r w:rsidRPr="00032E3B">
        <w:rPr>
          <w:rFonts w:ascii="Century Gothic" w:eastAsiaTheme="minorEastAsia" w:hAnsi="Century Gothic"/>
          <w:sz w:val="22"/>
          <w:szCs w:val="22"/>
        </w:rPr>
        <w:t>najmanj 1 strokovnjak z univerzitetno izobrazbo ali s primerljivim nazivom druge bolonjske stopnje iz področja arhitekture z licenco »PA«, vpisan v imenik pri Zbornici za arhitekturo in prostor Slovenije, pri čemer navede</w:t>
      </w:r>
      <w:r>
        <w:rPr>
          <w:rFonts w:ascii="Century Gothic" w:eastAsiaTheme="minorEastAsia" w:hAnsi="Century Gothic"/>
          <w:sz w:val="22"/>
          <w:szCs w:val="22"/>
        </w:rPr>
        <w:t xml:space="preserve"> tudi</w:t>
      </w:r>
      <w:r w:rsidRPr="00032E3B">
        <w:rPr>
          <w:rFonts w:ascii="Century Gothic" w:eastAsiaTheme="minorEastAsia" w:hAnsi="Century Gothic"/>
          <w:sz w:val="22"/>
          <w:szCs w:val="22"/>
        </w:rPr>
        <w:t xml:space="preserve"> smer izobrazbe;</w:t>
      </w:r>
    </w:p>
    <w:p w14:paraId="5DD24DFF" w14:textId="4668D0A0" w:rsidR="00032E3B" w:rsidRPr="00032E3B" w:rsidRDefault="00032E3B" w:rsidP="00654455">
      <w:pPr>
        <w:pStyle w:val="Odstavekseznama"/>
        <w:numPr>
          <w:ilvl w:val="0"/>
          <w:numId w:val="10"/>
        </w:numPr>
        <w:spacing w:line="276" w:lineRule="auto"/>
        <w:jc w:val="both"/>
        <w:rPr>
          <w:rFonts w:ascii="Century Gothic" w:eastAsiaTheme="minorEastAsia" w:hAnsi="Century Gothic"/>
          <w:sz w:val="22"/>
          <w:szCs w:val="22"/>
        </w:rPr>
      </w:pPr>
      <w:r w:rsidRPr="00032E3B">
        <w:rPr>
          <w:rFonts w:ascii="Century Gothic" w:eastAsiaTheme="minorEastAsia" w:hAnsi="Century Gothic"/>
          <w:sz w:val="22"/>
          <w:szCs w:val="22"/>
        </w:rPr>
        <w:t>najmanj 1 strokovnjak z univerzitetno izobrazbo ali s primerljivim nazivom druge bolonjske stopnje s področja krajinske arhitekture z licenco »KA«, vpisan v imenik pri Zbornici za arhitekturo in prostor Slovenije, pri čemer navede</w:t>
      </w:r>
      <w:r>
        <w:rPr>
          <w:rFonts w:ascii="Century Gothic" w:eastAsiaTheme="minorEastAsia" w:hAnsi="Century Gothic"/>
          <w:sz w:val="22"/>
          <w:szCs w:val="22"/>
        </w:rPr>
        <w:t xml:space="preserve"> tudi</w:t>
      </w:r>
      <w:r w:rsidRPr="00032E3B">
        <w:rPr>
          <w:rFonts w:ascii="Century Gothic" w:eastAsiaTheme="minorEastAsia" w:hAnsi="Century Gothic"/>
          <w:sz w:val="22"/>
          <w:szCs w:val="22"/>
        </w:rPr>
        <w:t xml:space="preserve"> smer izobrazbe;</w:t>
      </w:r>
    </w:p>
    <w:p w14:paraId="68072AD1" w14:textId="3E186CE2" w:rsidR="00032E3B" w:rsidRPr="00032E3B" w:rsidRDefault="00032E3B" w:rsidP="00654455">
      <w:pPr>
        <w:pStyle w:val="Odstavekseznama"/>
        <w:numPr>
          <w:ilvl w:val="0"/>
          <w:numId w:val="10"/>
        </w:numPr>
        <w:spacing w:line="276" w:lineRule="auto"/>
        <w:jc w:val="both"/>
        <w:rPr>
          <w:rFonts w:ascii="Century Gothic" w:eastAsiaTheme="minorEastAsia" w:hAnsi="Century Gothic"/>
          <w:sz w:val="22"/>
          <w:szCs w:val="22"/>
        </w:rPr>
      </w:pPr>
      <w:r w:rsidRPr="00032E3B">
        <w:rPr>
          <w:rFonts w:ascii="Century Gothic" w:eastAsiaTheme="minorEastAsia" w:hAnsi="Century Gothic"/>
          <w:sz w:val="22"/>
          <w:szCs w:val="22"/>
        </w:rPr>
        <w:t>najmanj 1 strokovnjak z univerzitetno izobrazbo ali s primerljivim nazivom druge bolonjske stopnje s področja prostorskega načrtovanja z licenco »PPN«, vpisan v imenik pri Zbornici za arhitekturo in prostor Slovenije, pri čemer navede</w:t>
      </w:r>
      <w:r>
        <w:rPr>
          <w:rFonts w:ascii="Century Gothic" w:eastAsiaTheme="minorEastAsia" w:hAnsi="Century Gothic"/>
          <w:sz w:val="22"/>
          <w:szCs w:val="22"/>
        </w:rPr>
        <w:t xml:space="preserve"> tudi</w:t>
      </w:r>
      <w:r w:rsidRPr="00032E3B">
        <w:rPr>
          <w:rFonts w:ascii="Century Gothic" w:eastAsiaTheme="minorEastAsia" w:hAnsi="Century Gothic"/>
          <w:sz w:val="22"/>
          <w:szCs w:val="22"/>
        </w:rPr>
        <w:t xml:space="preserve"> smer izobrazbe;</w:t>
      </w:r>
    </w:p>
    <w:p w14:paraId="76028570" w14:textId="4A15DD03" w:rsidR="00032E3B" w:rsidRPr="00032E3B" w:rsidRDefault="00032E3B" w:rsidP="00654455">
      <w:pPr>
        <w:pStyle w:val="Odstavekseznama"/>
        <w:numPr>
          <w:ilvl w:val="0"/>
          <w:numId w:val="10"/>
        </w:numPr>
        <w:spacing w:line="276" w:lineRule="auto"/>
        <w:jc w:val="both"/>
        <w:rPr>
          <w:rFonts w:ascii="Century Gothic" w:eastAsiaTheme="minorEastAsia" w:hAnsi="Century Gothic"/>
          <w:sz w:val="22"/>
          <w:szCs w:val="22"/>
        </w:rPr>
      </w:pPr>
      <w:r w:rsidRPr="00032E3B">
        <w:rPr>
          <w:rFonts w:ascii="Century Gothic" w:eastAsiaTheme="minorEastAsia" w:hAnsi="Century Gothic"/>
          <w:sz w:val="22"/>
          <w:szCs w:val="22"/>
        </w:rPr>
        <w:t>najmanj 1 strokovnjak geodet z univerzitetno izobrazbo ali s primerljivim nazivom druge bolonjske stopnje  iz področja geodezije z licenco »Geo«, vpisan v imenik pri Inženirski zbornici Slovenije, pri čemer navede</w:t>
      </w:r>
      <w:r>
        <w:rPr>
          <w:rFonts w:ascii="Century Gothic" w:eastAsiaTheme="minorEastAsia" w:hAnsi="Century Gothic"/>
          <w:sz w:val="22"/>
          <w:szCs w:val="22"/>
        </w:rPr>
        <w:t xml:space="preserve"> tudi</w:t>
      </w:r>
      <w:r w:rsidRPr="00032E3B">
        <w:rPr>
          <w:rFonts w:ascii="Century Gothic" w:eastAsiaTheme="minorEastAsia" w:hAnsi="Century Gothic"/>
          <w:sz w:val="22"/>
          <w:szCs w:val="22"/>
        </w:rPr>
        <w:t xml:space="preserve"> smer izobrazbe;</w:t>
      </w:r>
    </w:p>
    <w:p w14:paraId="59C62102" w14:textId="599A6942" w:rsidR="00032E3B" w:rsidRPr="00032E3B" w:rsidRDefault="00032E3B" w:rsidP="00654455">
      <w:pPr>
        <w:pStyle w:val="Odstavekseznama"/>
        <w:numPr>
          <w:ilvl w:val="0"/>
          <w:numId w:val="10"/>
        </w:numPr>
        <w:spacing w:line="276" w:lineRule="auto"/>
        <w:jc w:val="both"/>
        <w:rPr>
          <w:rFonts w:ascii="Century Gothic" w:eastAsiaTheme="minorEastAsia" w:hAnsi="Century Gothic"/>
          <w:sz w:val="22"/>
          <w:szCs w:val="22"/>
        </w:rPr>
      </w:pPr>
      <w:r w:rsidRPr="00032E3B">
        <w:rPr>
          <w:rFonts w:ascii="Century Gothic" w:eastAsiaTheme="minorEastAsia" w:hAnsi="Century Gothic"/>
          <w:sz w:val="22"/>
          <w:szCs w:val="22"/>
        </w:rPr>
        <w:t>najmanj 1 strokovnjak s področja načrtovanja prometa z univerzitetno izobrazbo ali s primerljivim nazivom druge bolonjske stopnje s področja gradbeništva z licenco »G«, vpisan v imenik pri Inženirski zbornici Slovenije, pri čemer navede</w:t>
      </w:r>
      <w:r>
        <w:rPr>
          <w:rFonts w:ascii="Century Gothic" w:eastAsiaTheme="minorEastAsia" w:hAnsi="Century Gothic"/>
          <w:sz w:val="22"/>
          <w:szCs w:val="22"/>
        </w:rPr>
        <w:t xml:space="preserve"> tudi</w:t>
      </w:r>
      <w:r w:rsidRPr="00032E3B">
        <w:rPr>
          <w:rFonts w:ascii="Century Gothic" w:eastAsiaTheme="minorEastAsia" w:hAnsi="Century Gothic"/>
          <w:sz w:val="22"/>
          <w:szCs w:val="22"/>
        </w:rPr>
        <w:t xml:space="preserve"> smer izobrazbe;</w:t>
      </w:r>
    </w:p>
    <w:p w14:paraId="20ED255E" w14:textId="6A6AD8DA" w:rsidR="00032E3B" w:rsidRPr="00032E3B" w:rsidRDefault="00032E3B" w:rsidP="00654455">
      <w:pPr>
        <w:pStyle w:val="Odstavekseznama"/>
        <w:numPr>
          <w:ilvl w:val="0"/>
          <w:numId w:val="10"/>
        </w:numPr>
        <w:spacing w:line="276" w:lineRule="auto"/>
        <w:jc w:val="both"/>
        <w:rPr>
          <w:rFonts w:ascii="Century Gothic" w:eastAsiaTheme="minorEastAsia" w:hAnsi="Century Gothic"/>
          <w:sz w:val="22"/>
          <w:szCs w:val="22"/>
        </w:rPr>
      </w:pPr>
      <w:r w:rsidRPr="00032E3B">
        <w:rPr>
          <w:rFonts w:ascii="Century Gothic" w:eastAsiaTheme="minorEastAsia" w:hAnsi="Century Gothic"/>
          <w:sz w:val="22"/>
          <w:szCs w:val="22"/>
        </w:rPr>
        <w:t>najmanj 1 strokovnjak s področja varstva okolja z univerzitetno izobrazbo ali s primerljivim nazivom druge bolonjske stopnje, pri čemer navede</w:t>
      </w:r>
      <w:r>
        <w:rPr>
          <w:rFonts w:ascii="Century Gothic" w:eastAsiaTheme="minorEastAsia" w:hAnsi="Century Gothic"/>
          <w:sz w:val="22"/>
          <w:szCs w:val="22"/>
        </w:rPr>
        <w:t xml:space="preserve"> tudi</w:t>
      </w:r>
      <w:r w:rsidRPr="00032E3B">
        <w:rPr>
          <w:rFonts w:ascii="Century Gothic" w:eastAsiaTheme="minorEastAsia" w:hAnsi="Century Gothic"/>
          <w:sz w:val="22"/>
          <w:szCs w:val="22"/>
        </w:rPr>
        <w:t xml:space="preserve"> smer izobrazbe</w:t>
      </w:r>
      <w:r>
        <w:rPr>
          <w:rFonts w:ascii="Century Gothic" w:eastAsiaTheme="minorEastAsia" w:hAnsi="Century Gothic"/>
          <w:sz w:val="22"/>
          <w:szCs w:val="22"/>
        </w:rPr>
        <w:t xml:space="preserve"> in</w:t>
      </w:r>
    </w:p>
    <w:p w14:paraId="44BF403E" w14:textId="200E1FE1" w:rsidR="00032E3B" w:rsidRPr="00032E3B" w:rsidRDefault="00032E3B" w:rsidP="00654455">
      <w:pPr>
        <w:pStyle w:val="Odstavekseznama"/>
        <w:numPr>
          <w:ilvl w:val="0"/>
          <w:numId w:val="10"/>
        </w:numPr>
        <w:spacing w:line="276" w:lineRule="auto"/>
        <w:jc w:val="both"/>
        <w:rPr>
          <w:rFonts w:ascii="Century Gothic" w:eastAsiaTheme="minorEastAsia" w:hAnsi="Century Gothic"/>
          <w:sz w:val="22"/>
          <w:szCs w:val="22"/>
        </w:rPr>
      </w:pPr>
      <w:r w:rsidRPr="00032E3B">
        <w:rPr>
          <w:rFonts w:ascii="Century Gothic" w:eastAsiaTheme="minorEastAsia" w:hAnsi="Century Gothic"/>
          <w:sz w:val="22"/>
          <w:szCs w:val="22"/>
        </w:rPr>
        <w:t>najmanj 1 strokovnjak informatik ali geoinformatik z ustrezno univerzitetno izobrazbo ali s primerljivim nazivom druge bolonjske stopnje, pri čemer navede</w:t>
      </w:r>
      <w:r>
        <w:rPr>
          <w:rFonts w:ascii="Century Gothic" w:eastAsiaTheme="minorEastAsia" w:hAnsi="Century Gothic"/>
          <w:sz w:val="22"/>
          <w:szCs w:val="22"/>
        </w:rPr>
        <w:t xml:space="preserve"> tudi</w:t>
      </w:r>
      <w:r w:rsidRPr="00032E3B">
        <w:rPr>
          <w:rFonts w:ascii="Century Gothic" w:eastAsiaTheme="minorEastAsia" w:hAnsi="Century Gothic"/>
          <w:sz w:val="22"/>
          <w:szCs w:val="22"/>
        </w:rPr>
        <w:t xml:space="preserve"> smer izobrazbe.</w:t>
      </w:r>
    </w:p>
    <w:p w14:paraId="1ADEFEE8" w14:textId="1B6CD5BA" w:rsidR="00032E3B" w:rsidRPr="00E84FFA" w:rsidRDefault="00032E3B" w:rsidP="00032E3B">
      <w:pPr>
        <w:spacing w:line="276" w:lineRule="auto"/>
        <w:jc w:val="both"/>
        <w:rPr>
          <w:rFonts w:ascii="Century Gothic" w:eastAsiaTheme="minorEastAsia" w:hAnsi="Century Gothic"/>
          <w:sz w:val="22"/>
          <w:szCs w:val="22"/>
        </w:rPr>
      </w:pPr>
      <w:r>
        <w:rPr>
          <w:rFonts w:ascii="Century Gothic" w:eastAsiaTheme="minorEastAsia" w:hAnsi="Century Gothic"/>
          <w:sz w:val="22"/>
          <w:szCs w:val="22"/>
        </w:rPr>
        <w:tab/>
      </w:r>
    </w:p>
    <w:p w14:paraId="6DCBE6F9" w14:textId="77777777" w:rsidR="00E84FFA" w:rsidRPr="00E84FFA" w:rsidRDefault="00E84FFA" w:rsidP="00E84FFA">
      <w:pPr>
        <w:spacing w:line="276" w:lineRule="auto"/>
        <w:ind w:left="284"/>
        <w:jc w:val="both"/>
        <w:rPr>
          <w:rFonts w:ascii="Century Gothic" w:eastAsiaTheme="minorEastAsia" w:hAnsi="Century Gothic"/>
          <w:sz w:val="22"/>
          <w:szCs w:val="22"/>
        </w:rPr>
      </w:pPr>
      <w:r w:rsidRPr="00E84FFA">
        <w:rPr>
          <w:rFonts w:ascii="Century Gothic" w:eastAsiaTheme="minorEastAsia" w:hAnsi="Century Gothic"/>
          <w:sz w:val="22"/>
          <w:szCs w:val="22"/>
        </w:rPr>
        <w:t xml:space="preserve">Način izpolnjevanja: </w:t>
      </w:r>
    </w:p>
    <w:p w14:paraId="4268C974" w14:textId="77777777" w:rsidR="00E84FFA" w:rsidRPr="00E84FFA" w:rsidRDefault="00E84FFA" w:rsidP="00E84FFA">
      <w:pPr>
        <w:spacing w:line="276" w:lineRule="auto"/>
        <w:ind w:left="284"/>
        <w:jc w:val="both"/>
        <w:rPr>
          <w:rFonts w:ascii="Century Gothic" w:eastAsiaTheme="minorEastAsia" w:hAnsi="Century Gothic"/>
          <w:sz w:val="22"/>
          <w:szCs w:val="22"/>
        </w:rPr>
      </w:pPr>
      <w:r w:rsidRPr="00E84FFA">
        <w:rPr>
          <w:rFonts w:ascii="Century Gothic" w:eastAsiaTheme="minorEastAsia" w:hAnsi="Century Gothic"/>
          <w:sz w:val="22"/>
          <w:szCs w:val="22"/>
        </w:rPr>
        <w:t>Pogoj mora izpolniti ponudnik. V primeru partnerske ponudbe lahko ponudnik izpolnjevanje pogoja izkaže tudi s partnerji. V primeru ponudbe s podizvajalci, lahko ponudnik izpolnjevanje pogoja izkaže tudi s podizvajalci.</w:t>
      </w:r>
    </w:p>
    <w:p w14:paraId="49054FAA" w14:textId="77777777" w:rsidR="00E84FFA" w:rsidRPr="00E84FFA" w:rsidRDefault="00E84FFA" w:rsidP="00E84FFA">
      <w:pPr>
        <w:spacing w:line="276" w:lineRule="auto"/>
        <w:ind w:left="284"/>
        <w:jc w:val="both"/>
        <w:rPr>
          <w:rFonts w:ascii="Century Gothic" w:eastAsiaTheme="minorEastAsia" w:hAnsi="Century Gothic"/>
          <w:sz w:val="22"/>
          <w:szCs w:val="22"/>
        </w:rPr>
      </w:pPr>
    </w:p>
    <w:p w14:paraId="6BCE1581" w14:textId="77777777" w:rsidR="00E84FFA" w:rsidRPr="00E84FFA" w:rsidRDefault="00E84FFA" w:rsidP="00E84FFA">
      <w:pPr>
        <w:spacing w:line="276" w:lineRule="auto"/>
        <w:ind w:left="284"/>
        <w:jc w:val="both"/>
        <w:rPr>
          <w:rFonts w:ascii="Century Gothic" w:eastAsiaTheme="minorEastAsia" w:hAnsi="Century Gothic"/>
          <w:sz w:val="22"/>
          <w:szCs w:val="22"/>
        </w:rPr>
      </w:pPr>
      <w:r w:rsidRPr="00E84FFA">
        <w:rPr>
          <w:rFonts w:ascii="Century Gothic" w:eastAsiaTheme="minorEastAsia" w:hAnsi="Century Gothic"/>
          <w:sz w:val="22"/>
          <w:szCs w:val="22"/>
        </w:rPr>
        <w:t>Zahtevano dokazilo:</w:t>
      </w:r>
    </w:p>
    <w:p w14:paraId="5C1BF384" w14:textId="6DF3936D" w:rsidR="00E84FFA" w:rsidRPr="00654455" w:rsidRDefault="00E84FFA" w:rsidP="00E84FFA">
      <w:pPr>
        <w:spacing w:line="276" w:lineRule="auto"/>
        <w:ind w:left="284"/>
        <w:jc w:val="both"/>
        <w:rPr>
          <w:rFonts w:ascii="Century Gothic" w:hAnsi="Century Gothic"/>
          <w:sz w:val="22"/>
          <w:szCs w:val="22"/>
        </w:rPr>
      </w:pPr>
      <w:r w:rsidRPr="00E84FFA">
        <w:rPr>
          <w:rFonts w:ascii="Century Gothic" w:eastAsiaTheme="minorEastAsia" w:hAnsi="Century Gothic"/>
          <w:sz w:val="22"/>
          <w:szCs w:val="22"/>
        </w:rPr>
        <w:t xml:space="preserve">Ponudnik podatke o zahtevanem kadru vnese </w:t>
      </w:r>
      <w:r w:rsidR="00265A09">
        <w:rPr>
          <w:rFonts w:ascii="Century Gothic" w:eastAsiaTheme="minorEastAsia" w:hAnsi="Century Gothic"/>
          <w:sz w:val="22"/>
          <w:szCs w:val="22"/>
        </w:rPr>
        <w:t>v obrazec</w:t>
      </w:r>
      <w:r w:rsidRPr="00E84FFA">
        <w:rPr>
          <w:rFonts w:ascii="Century Gothic" w:eastAsiaTheme="minorEastAsia" w:hAnsi="Century Gothic"/>
          <w:sz w:val="22"/>
          <w:szCs w:val="22"/>
        </w:rPr>
        <w:t xml:space="preserve"> </w:t>
      </w:r>
      <w:r w:rsidRPr="00E84FFA">
        <w:rPr>
          <w:rFonts w:ascii="Century Gothic" w:eastAsiaTheme="minorEastAsia" w:hAnsi="Century Gothic"/>
          <w:b/>
          <w:bCs/>
          <w:sz w:val="22"/>
          <w:szCs w:val="22"/>
        </w:rPr>
        <w:t>OBR-Kadri</w:t>
      </w:r>
      <w:r w:rsidR="00265A09">
        <w:rPr>
          <w:rFonts w:ascii="Century Gothic" w:eastAsiaTheme="minorEastAsia" w:hAnsi="Century Gothic"/>
          <w:b/>
          <w:bCs/>
          <w:sz w:val="22"/>
          <w:szCs w:val="22"/>
        </w:rPr>
        <w:t xml:space="preserve"> v razdelek PROJEKTNA SKUPINA</w:t>
      </w:r>
      <w:r w:rsidRPr="00E84FFA">
        <w:rPr>
          <w:rFonts w:ascii="Century Gothic" w:eastAsiaTheme="minorEastAsia" w:hAnsi="Century Gothic"/>
          <w:b/>
          <w:bCs/>
          <w:sz w:val="22"/>
          <w:szCs w:val="22"/>
        </w:rPr>
        <w:t xml:space="preserve">. </w:t>
      </w:r>
      <w:r w:rsidRPr="00E84FFA">
        <w:rPr>
          <w:rFonts w:ascii="Century Gothic" w:hAnsi="Century Gothic"/>
          <w:bCs/>
          <w:sz w:val="22"/>
          <w:szCs w:val="22"/>
        </w:rPr>
        <w:t>Naročnik si v fazi pregleda ponudb pridržuje pravico zahtevati</w:t>
      </w:r>
      <w:r w:rsidRPr="00E84FFA" w:rsidDel="00EC573C">
        <w:rPr>
          <w:rFonts w:ascii="Century Gothic" w:eastAsiaTheme="minorEastAsia" w:hAnsi="Century Gothic"/>
          <w:sz w:val="22"/>
          <w:szCs w:val="22"/>
        </w:rPr>
        <w:t xml:space="preserve"> </w:t>
      </w:r>
      <w:r w:rsidRPr="00E84FFA">
        <w:rPr>
          <w:rFonts w:ascii="Century Gothic" w:eastAsiaTheme="minorEastAsia" w:hAnsi="Century Gothic"/>
          <w:sz w:val="22"/>
          <w:szCs w:val="22"/>
        </w:rPr>
        <w:t xml:space="preserve">dokazila, iz katerih je razvidno izpolnjevanje pogoja. </w:t>
      </w:r>
      <w:r w:rsidRPr="00E84FFA">
        <w:rPr>
          <w:rFonts w:ascii="Century Gothic" w:hAnsi="Century Gothic"/>
          <w:sz w:val="22"/>
          <w:szCs w:val="22"/>
        </w:rPr>
        <w:t xml:space="preserve">V primeru, da posamezni kader ni zaposlen pri ponudniku, partnerju ali podizvajalcu mora biti posameznik ali družba, pri kateri je le-ta zaposlen, imenovan </w:t>
      </w:r>
      <w:r w:rsidRPr="00654455">
        <w:rPr>
          <w:rFonts w:ascii="Century Gothic" w:hAnsi="Century Gothic"/>
          <w:sz w:val="22"/>
          <w:szCs w:val="22"/>
        </w:rPr>
        <w:t>kot podizvajalec.</w:t>
      </w:r>
    </w:p>
    <w:p w14:paraId="5EA50DDE" w14:textId="62C1F5F6" w:rsidR="000B2642" w:rsidRDefault="000B2642" w:rsidP="00E84FFA">
      <w:pPr>
        <w:spacing w:line="276" w:lineRule="auto"/>
        <w:ind w:left="284"/>
        <w:jc w:val="both"/>
        <w:rPr>
          <w:rFonts w:ascii="Century Gothic" w:hAnsi="Century Gothic"/>
          <w:sz w:val="22"/>
          <w:szCs w:val="22"/>
        </w:rPr>
      </w:pPr>
    </w:p>
    <w:p w14:paraId="5FCAAA4F" w14:textId="77777777" w:rsidR="00654455" w:rsidRDefault="00654455" w:rsidP="00E84FFA">
      <w:pPr>
        <w:spacing w:line="276" w:lineRule="auto"/>
        <w:ind w:left="284"/>
        <w:jc w:val="both"/>
        <w:rPr>
          <w:rFonts w:ascii="Century Gothic" w:hAnsi="Century Gothic"/>
          <w:sz w:val="22"/>
          <w:szCs w:val="22"/>
        </w:rPr>
      </w:pPr>
    </w:p>
    <w:p w14:paraId="497622D2" w14:textId="77777777" w:rsidR="00654455" w:rsidRPr="00654455" w:rsidRDefault="00654455" w:rsidP="00E84FFA">
      <w:pPr>
        <w:spacing w:line="276" w:lineRule="auto"/>
        <w:ind w:left="284"/>
        <w:jc w:val="both"/>
        <w:rPr>
          <w:rFonts w:ascii="Century Gothic" w:hAnsi="Century Gothic"/>
          <w:sz w:val="22"/>
          <w:szCs w:val="22"/>
        </w:rPr>
      </w:pPr>
    </w:p>
    <w:p w14:paraId="60BDC4CE" w14:textId="77777777" w:rsidR="00D226B5" w:rsidRPr="00654455" w:rsidRDefault="00D226B5" w:rsidP="00654455">
      <w:pPr>
        <w:pStyle w:val="Odstavekseznama"/>
        <w:numPr>
          <w:ilvl w:val="0"/>
          <w:numId w:val="5"/>
        </w:numPr>
        <w:spacing w:line="276" w:lineRule="auto"/>
        <w:jc w:val="both"/>
        <w:rPr>
          <w:rFonts w:ascii="Century Gothic" w:hAnsi="Century Gothic"/>
          <w:b/>
          <w:sz w:val="22"/>
          <w:szCs w:val="22"/>
        </w:rPr>
      </w:pPr>
      <w:r w:rsidRPr="00654455">
        <w:rPr>
          <w:rFonts w:ascii="Century Gothic" w:hAnsi="Century Gothic"/>
          <w:b/>
          <w:sz w:val="22"/>
          <w:szCs w:val="22"/>
        </w:rPr>
        <w:t>Pogoj (Zavarovanje projektantske odgovornosti)</w:t>
      </w:r>
    </w:p>
    <w:p w14:paraId="6B33F943" w14:textId="478D3E60" w:rsidR="00D226B5" w:rsidRPr="00654455" w:rsidRDefault="00D226B5" w:rsidP="00D226B5">
      <w:pPr>
        <w:spacing w:line="276" w:lineRule="auto"/>
        <w:ind w:left="284"/>
        <w:jc w:val="both"/>
        <w:rPr>
          <w:rFonts w:ascii="Century Gothic" w:hAnsi="Century Gothic"/>
          <w:sz w:val="22"/>
          <w:szCs w:val="22"/>
        </w:rPr>
      </w:pPr>
      <w:r w:rsidRPr="00654455">
        <w:rPr>
          <w:rFonts w:ascii="Century Gothic" w:hAnsi="Century Gothic"/>
          <w:sz w:val="22"/>
          <w:szCs w:val="22"/>
        </w:rPr>
        <w:t xml:space="preserve">Ponudnik mora imeti na dan oddaje ponudbe zavarovano odgovornost za škodo, ki bi utegnila nastati naročniku ali tretji osebi v zvezi z opravljanjem dejavnosti, ki je predmet javnega naročila, skladno s 15. členom Zakona o arhitekturni in inženirski dejavnosti (Uradni list RS, št. 61/17 in 133/22 – odl. US). Višina letne zavarovalne vsote ne sme biti nižja od 50.000 eurov. </w:t>
      </w:r>
    </w:p>
    <w:p w14:paraId="43EE64CB" w14:textId="77777777" w:rsidR="00D226B5" w:rsidRPr="00654455" w:rsidRDefault="00D226B5" w:rsidP="00D226B5">
      <w:pPr>
        <w:spacing w:line="276" w:lineRule="auto"/>
        <w:ind w:left="284"/>
        <w:jc w:val="both"/>
        <w:rPr>
          <w:rFonts w:ascii="Century Gothic" w:hAnsi="Century Gothic"/>
          <w:sz w:val="22"/>
          <w:szCs w:val="22"/>
        </w:rPr>
      </w:pPr>
    </w:p>
    <w:p w14:paraId="2B9D977D" w14:textId="77777777" w:rsidR="00D226B5" w:rsidRPr="00654455" w:rsidRDefault="00D226B5" w:rsidP="00D226B5">
      <w:pPr>
        <w:spacing w:line="276" w:lineRule="auto"/>
        <w:ind w:left="284"/>
        <w:jc w:val="both"/>
        <w:rPr>
          <w:rFonts w:ascii="Century Gothic" w:hAnsi="Century Gothic"/>
          <w:sz w:val="22"/>
          <w:szCs w:val="22"/>
        </w:rPr>
      </w:pPr>
      <w:r w:rsidRPr="00654455">
        <w:rPr>
          <w:rFonts w:ascii="Century Gothic" w:hAnsi="Century Gothic"/>
          <w:sz w:val="22"/>
          <w:szCs w:val="22"/>
        </w:rPr>
        <w:t>Način izpolnjevanja:</w:t>
      </w:r>
    </w:p>
    <w:p w14:paraId="57C964C9" w14:textId="77777777" w:rsidR="00D226B5" w:rsidRPr="00654455" w:rsidRDefault="00D226B5" w:rsidP="00D226B5">
      <w:pPr>
        <w:spacing w:line="276" w:lineRule="auto"/>
        <w:ind w:left="284"/>
        <w:jc w:val="both"/>
        <w:rPr>
          <w:rFonts w:ascii="Century Gothic" w:hAnsi="Century Gothic"/>
          <w:sz w:val="22"/>
          <w:szCs w:val="22"/>
        </w:rPr>
      </w:pPr>
      <w:r w:rsidRPr="00654455">
        <w:rPr>
          <w:rFonts w:ascii="Century Gothic" w:hAnsi="Century Gothic"/>
          <w:sz w:val="22"/>
          <w:szCs w:val="22"/>
        </w:rPr>
        <w:t>Pogoj mora izpolniti ponudnik. V primeru partnerske ponudbe mora pogoj izpolnjevati vsak izmed partnerjev.</w:t>
      </w:r>
    </w:p>
    <w:p w14:paraId="642C4CB5" w14:textId="77777777" w:rsidR="00D226B5" w:rsidRPr="00654455" w:rsidRDefault="00D226B5" w:rsidP="00D226B5">
      <w:pPr>
        <w:spacing w:line="276" w:lineRule="auto"/>
        <w:ind w:left="284"/>
        <w:jc w:val="both"/>
        <w:rPr>
          <w:rFonts w:ascii="Century Gothic" w:hAnsi="Century Gothic"/>
          <w:sz w:val="22"/>
          <w:szCs w:val="22"/>
        </w:rPr>
      </w:pPr>
    </w:p>
    <w:p w14:paraId="1287A5DB" w14:textId="77777777" w:rsidR="00D226B5" w:rsidRPr="00654455" w:rsidRDefault="00D226B5" w:rsidP="00D226B5">
      <w:pPr>
        <w:spacing w:line="276" w:lineRule="auto"/>
        <w:ind w:left="284"/>
        <w:jc w:val="both"/>
        <w:rPr>
          <w:rFonts w:ascii="Century Gothic" w:hAnsi="Century Gothic"/>
          <w:sz w:val="22"/>
          <w:szCs w:val="22"/>
        </w:rPr>
      </w:pPr>
      <w:r w:rsidRPr="00654455">
        <w:rPr>
          <w:rFonts w:ascii="Century Gothic" w:hAnsi="Century Gothic"/>
          <w:sz w:val="22"/>
          <w:szCs w:val="22"/>
        </w:rPr>
        <w:t>Zahtevano dokazilo:</w:t>
      </w:r>
    </w:p>
    <w:p w14:paraId="78F27DD3" w14:textId="77777777" w:rsidR="00D226B5" w:rsidRDefault="00D226B5" w:rsidP="00D226B5">
      <w:pPr>
        <w:spacing w:line="276" w:lineRule="auto"/>
        <w:ind w:left="284"/>
        <w:jc w:val="both"/>
        <w:rPr>
          <w:rFonts w:ascii="Century Gothic" w:hAnsi="Century Gothic"/>
        </w:rPr>
      </w:pPr>
      <w:r w:rsidRPr="00654455">
        <w:rPr>
          <w:rFonts w:ascii="Century Gothic" w:hAnsi="Century Gothic"/>
          <w:sz w:val="22"/>
          <w:szCs w:val="22"/>
        </w:rPr>
        <w:t>Ponudnik potrdi izpolnjevanje pogoja s predložitvijo fotokopije veljavne</w:t>
      </w:r>
      <w:r w:rsidRPr="00654455">
        <w:rPr>
          <w:rFonts w:ascii="Century Gothic" w:hAnsi="Century Gothic"/>
          <w:b/>
          <w:bCs/>
          <w:sz w:val="22"/>
          <w:szCs w:val="22"/>
        </w:rPr>
        <w:t xml:space="preserve"> zavarovalne police</w:t>
      </w:r>
      <w:r w:rsidRPr="00EF5900">
        <w:rPr>
          <w:rFonts w:ascii="Century Gothic" w:hAnsi="Century Gothic"/>
        </w:rPr>
        <w:t>.</w:t>
      </w:r>
    </w:p>
    <w:p w14:paraId="64CED70B" w14:textId="77777777" w:rsidR="00D226B5" w:rsidRDefault="00D226B5" w:rsidP="00E84FFA">
      <w:pPr>
        <w:spacing w:line="276" w:lineRule="auto"/>
        <w:ind w:left="284"/>
        <w:jc w:val="both"/>
        <w:rPr>
          <w:rFonts w:ascii="Century Gothic" w:hAnsi="Century Gothic"/>
          <w:sz w:val="22"/>
          <w:szCs w:val="22"/>
        </w:rPr>
      </w:pPr>
    </w:p>
    <w:p w14:paraId="31CF3936" w14:textId="77777777" w:rsidR="000B2642" w:rsidRPr="00E84FFA" w:rsidRDefault="000B2642" w:rsidP="00E84FFA">
      <w:pPr>
        <w:spacing w:line="276" w:lineRule="auto"/>
        <w:ind w:left="284"/>
        <w:jc w:val="both"/>
        <w:rPr>
          <w:rFonts w:ascii="Century Gothic" w:hAnsi="Century Gothic"/>
          <w:sz w:val="22"/>
          <w:szCs w:val="22"/>
        </w:rPr>
      </w:pPr>
    </w:p>
    <w:p w14:paraId="22456801" w14:textId="75D29884" w:rsidR="000B2642" w:rsidRDefault="000B2642">
      <w:pPr>
        <w:rPr>
          <w:rFonts w:ascii="Century Gothic" w:hAnsi="Century Gothic"/>
          <w:sz w:val="22"/>
          <w:szCs w:val="22"/>
        </w:rPr>
      </w:pPr>
      <w:r>
        <w:rPr>
          <w:rFonts w:ascii="Century Gothic" w:hAnsi="Century Gothic"/>
          <w:sz w:val="22"/>
          <w:szCs w:val="22"/>
        </w:rPr>
        <w:br w:type="page"/>
      </w:r>
    </w:p>
    <w:p w14:paraId="0C1234A6" w14:textId="3CED9FBA" w:rsidR="00C834BC" w:rsidRPr="00706165" w:rsidRDefault="001B7ED8" w:rsidP="006F787C">
      <w:pPr>
        <w:pStyle w:val="PODNASLOV"/>
        <w:widowControl w:val="0"/>
        <w:spacing w:line="276" w:lineRule="auto"/>
        <w:ind w:left="0" w:firstLine="0"/>
        <w:jc w:val="both"/>
        <w:rPr>
          <w:rFonts w:ascii="Century Gothic" w:hAnsi="Century Gothic"/>
        </w:rPr>
      </w:pPr>
      <w:r>
        <w:rPr>
          <w:rFonts w:ascii="Century Gothic" w:hAnsi="Century Gothic"/>
        </w:rPr>
        <w:lastRenderedPageBreak/>
        <w:t>D</w:t>
      </w:r>
      <w:r w:rsidR="009A4826" w:rsidRPr="00706165">
        <w:rPr>
          <w:rFonts w:ascii="Century Gothic" w:hAnsi="Century Gothic"/>
        </w:rPr>
        <w:t>)</w:t>
      </w:r>
      <w:r w:rsidR="00C834BC" w:rsidRPr="00706165">
        <w:rPr>
          <w:rFonts w:ascii="Century Gothic" w:hAnsi="Century Gothic"/>
        </w:rPr>
        <w:t xml:space="preserve"> ZAHTEVANA VSEBINA PONUDBENE DOKUMENTACIJE</w:t>
      </w:r>
    </w:p>
    <w:p w14:paraId="317A82F2" w14:textId="77777777" w:rsidR="00D2139A" w:rsidRPr="00E61A47" w:rsidRDefault="00D2139A" w:rsidP="00381E9E">
      <w:pPr>
        <w:widowControl w:val="0"/>
        <w:spacing w:line="276" w:lineRule="auto"/>
        <w:jc w:val="both"/>
        <w:rPr>
          <w:rFonts w:ascii="Century Gothic" w:eastAsiaTheme="minorEastAsia" w:hAnsi="Century Gothic"/>
          <w:caps/>
          <w:color w:val="000000" w:themeColor="text1"/>
          <w:sz w:val="22"/>
          <w:szCs w:val="22"/>
        </w:rPr>
      </w:pPr>
      <w:r w:rsidRPr="00E61A47">
        <w:rPr>
          <w:rFonts w:ascii="Century Gothic" w:eastAsiaTheme="minorEastAsia" w:hAnsi="Century Gothic"/>
          <w:color w:val="000000" w:themeColor="text1"/>
          <w:sz w:val="22"/>
          <w:szCs w:val="22"/>
        </w:rPr>
        <w:t>Ponudniki morajo predložiti naslednje dokumente:</w:t>
      </w:r>
    </w:p>
    <w:p w14:paraId="43FE520F" w14:textId="77777777" w:rsidR="00D2139A" w:rsidRPr="00E61A47" w:rsidRDefault="00D2139A" w:rsidP="00381E9E">
      <w:pPr>
        <w:widowControl w:val="0"/>
        <w:spacing w:line="276" w:lineRule="auto"/>
        <w:jc w:val="both"/>
        <w:rPr>
          <w:rFonts w:ascii="Century Gothic" w:hAnsi="Century Gothic"/>
          <w:sz w:val="22"/>
          <w:szCs w:val="22"/>
        </w:rPr>
      </w:pPr>
    </w:p>
    <w:p w14:paraId="68E7726A" w14:textId="3428359D" w:rsidR="00E61A47" w:rsidRDefault="00E61A47" w:rsidP="00654455">
      <w:pPr>
        <w:pStyle w:val="STEVILCENJETEXT10pt"/>
        <w:keepNext/>
        <w:keepLines/>
        <w:numPr>
          <w:ilvl w:val="0"/>
          <w:numId w:val="14"/>
        </w:numPr>
        <w:spacing w:after="120"/>
        <w:jc w:val="both"/>
        <w:rPr>
          <w:rFonts w:ascii="Century Gothic" w:hAnsi="Century Gothic"/>
          <w:sz w:val="22"/>
          <w:szCs w:val="22"/>
        </w:rPr>
      </w:pPr>
      <w:r w:rsidRPr="00E61A47">
        <w:rPr>
          <w:rFonts w:ascii="Century Gothic" w:hAnsi="Century Gothic"/>
          <w:b/>
          <w:sz w:val="22"/>
          <w:szCs w:val="22"/>
        </w:rPr>
        <w:t xml:space="preserve">Pooblastilo za podpis in oddajo ponudbe, </w:t>
      </w:r>
      <w:r w:rsidRPr="00E61A47">
        <w:rPr>
          <w:rFonts w:ascii="Century Gothic" w:hAnsi="Century Gothic"/>
          <w:sz w:val="22"/>
          <w:szCs w:val="22"/>
        </w:rPr>
        <w:t>v primeru, da ponudbo podpiše oseba, ki ni zakoniti zastopnik ponudnika (lastni obrazec)</w:t>
      </w:r>
    </w:p>
    <w:p w14:paraId="2B9AB42D" w14:textId="6155D062" w:rsidR="00E61A47" w:rsidRPr="00256A5A" w:rsidRDefault="00D2139A" w:rsidP="00654455">
      <w:pPr>
        <w:pStyle w:val="STEVILCENJETEXT10pt"/>
        <w:keepNext/>
        <w:keepLines/>
        <w:numPr>
          <w:ilvl w:val="0"/>
          <w:numId w:val="14"/>
        </w:numPr>
        <w:spacing w:after="120"/>
        <w:jc w:val="both"/>
        <w:rPr>
          <w:rFonts w:ascii="Century Gothic" w:hAnsi="Century Gothic"/>
          <w:sz w:val="22"/>
          <w:szCs w:val="22"/>
        </w:rPr>
      </w:pPr>
      <w:r w:rsidRPr="00E61A47">
        <w:rPr>
          <w:rFonts w:ascii="Century Gothic" w:hAnsi="Century Gothic"/>
          <w:b/>
          <w:sz w:val="22"/>
          <w:szCs w:val="22"/>
        </w:rPr>
        <w:t>ESPD obrazec</w:t>
      </w:r>
    </w:p>
    <w:p w14:paraId="1CC07F60" w14:textId="0C64E68C" w:rsidR="00256A5A" w:rsidRPr="00256A5A" w:rsidRDefault="00256A5A" w:rsidP="00654455">
      <w:pPr>
        <w:pStyle w:val="STEVILCENJETEXT10pt"/>
        <w:keepNext/>
        <w:keepLines/>
        <w:numPr>
          <w:ilvl w:val="0"/>
          <w:numId w:val="14"/>
        </w:numPr>
        <w:spacing w:after="120"/>
        <w:jc w:val="both"/>
        <w:rPr>
          <w:rFonts w:ascii="Century Gothic" w:hAnsi="Century Gothic"/>
          <w:b/>
          <w:bCs/>
          <w:sz w:val="22"/>
          <w:szCs w:val="22"/>
        </w:rPr>
      </w:pPr>
      <w:r w:rsidRPr="00256A5A">
        <w:rPr>
          <w:rFonts w:ascii="Century Gothic" w:hAnsi="Century Gothic"/>
          <w:b/>
          <w:bCs/>
          <w:sz w:val="22"/>
          <w:szCs w:val="22"/>
        </w:rPr>
        <w:t>OBR-Pooblastilo za pridobitev podatkov iz eDosje za fizične osebe</w:t>
      </w:r>
    </w:p>
    <w:p w14:paraId="549789FC" w14:textId="204A66C8" w:rsidR="00E61A47" w:rsidRPr="00E61A47" w:rsidRDefault="00D2139A" w:rsidP="00654455">
      <w:pPr>
        <w:pStyle w:val="STEVILCENJETEXT10pt"/>
        <w:keepNext/>
        <w:keepLines/>
        <w:numPr>
          <w:ilvl w:val="0"/>
          <w:numId w:val="14"/>
        </w:numPr>
        <w:spacing w:after="120"/>
        <w:jc w:val="both"/>
        <w:rPr>
          <w:rFonts w:ascii="Century Gothic" w:hAnsi="Century Gothic"/>
          <w:sz w:val="22"/>
          <w:szCs w:val="22"/>
        </w:rPr>
      </w:pPr>
      <w:r w:rsidRPr="00E61A47">
        <w:rPr>
          <w:rFonts w:ascii="Century Gothic" w:hAnsi="Century Gothic"/>
          <w:b/>
          <w:sz w:val="22"/>
          <w:szCs w:val="22"/>
        </w:rPr>
        <w:t>OBR-Udeležba</w:t>
      </w:r>
    </w:p>
    <w:p w14:paraId="1E1042AF" w14:textId="1A072CB2" w:rsidR="00E61A47" w:rsidRPr="001E07C8" w:rsidRDefault="007E07AF" w:rsidP="00654455">
      <w:pPr>
        <w:pStyle w:val="STEVILCENJETEXT10pt"/>
        <w:keepNext/>
        <w:keepLines/>
        <w:numPr>
          <w:ilvl w:val="0"/>
          <w:numId w:val="14"/>
        </w:numPr>
        <w:spacing w:after="120"/>
        <w:jc w:val="both"/>
        <w:rPr>
          <w:rFonts w:ascii="Century Gothic" w:hAnsi="Century Gothic"/>
          <w:sz w:val="22"/>
          <w:szCs w:val="22"/>
        </w:rPr>
      </w:pPr>
      <w:r w:rsidRPr="00E61A47">
        <w:rPr>
          <w:rFonts w:ascii="Century Gothic" w:hAnsi="Century Gothic"/>
          <w:b/>
          <w:sz w:val="22"/>
          <w:szCs w:val="22"/>
        </w:rPr>
        <w:t>OBR-</w:t>
      </w:r>
      <w:r w:rsidR="004E6114">
        <w:rPr>
          <w:rFonts w:ascii="Century Gothic" w:hAnsi="Century Gothic"/>
          <w:b/>
          <w:sz w:val="22"/>
          <w:szCs w:val="22"/>
        </w:rPr>
        <w:t>Izjava</w:t>
      </w:r>
    </w:p>
    <w:p w14:paraId="22E9B288" w14:textId="75A6C602" w:rsidR="001E07C8" w:rsidRPr="00E61A47" w:rsidRDefault="001E07C8" w:rsidP="00654455">
      <w:pPr>
        <w:pStyle w:val="STEVILCENJETEXT10pt"/>
        <w:keepNext/>
        <w:keepLines/>
        <w:numPr>
          <w:ilvl w:val="0"/>
          <w:numId w:val="14"/>
        </w:numPr>
        <w:spacing w:after="120"/>
        <w:jc w:val="both"/>
        <w:rPr>
          <w:rFonts w:ascii="Century Gothic" w:hAnsi="Century Gothic"/>
          <w:sz w:val="22"/>
          <w:szCs w:val="22"/>
        </w:rPr>
      </w:pPr>
      <w:r>
        <w:rPr>
          <w:rFonts w:ascii="Century Gothic" w:hAnsi="Century Gothic"/>
          <w:b/>
          <w:sz w:val="22"/>
          <w:szCs w:val="22"/>
        </w:rPr>
        <w:t>OBR-Izjava podizvajalca</w:t>
      </w:r>
    </w:p>
    <w:p w14:paraId="5A8C608D" w14:textId="4C97C67F" w:rsidR="00E61A47" w:rsidRPr="00E61A47" w:rsidRDefault="00D2139A" w:rsidP="00654455">
      <w:pPr>
        <w:pStyle w:val="STEVILCENJETEXT10pt"/>
        <w:keepNext/>
        <w:keepLines/>
        <w:numPr>
          <w:ilvl w:val="0"/>
          <w:numId w:val="14"/>
        </w:numPr>
        <w:spacing w:after="120"/>
        <w:jc w:val="both"/>
        <w:rPr>
          <w:rFonts w:ascii="Century Gothic" w:hAnsi="Century Gothic"/>
          <w:sz w:val="22"/>
          <w:szCs w:val="22"/>
        </w:rPr>
      </w:pPr>
      <w:r w:rsidRPr="00E61A47">
        <w:rPr>
          <w:rFonts w:ascii="Century Gothic" w:hAnsi="Century Gothic"/>
          <w:b/>
          <w:sz w:val="22"/>
          <w:szCs w:val="22"/>
        </w:rPr>
        <w:t>Partnerska pogodba</w:t>
      </w:r>
      <w:r w:rsidRPr="00E61A47">
        <w:rPr>
          <w:rFonts w:ascii="Century Gothic" w:hAnsi="Century Gothic"/>
          <w:sz w:val="22"/>
          <w:szCs w:val="22"/>
        </w:rPr>
        <w:t xml:space="preserve"> v primeru, da ponudnik nastopa s partnerji mora predložiti  pogodbo o skupni izvedbi predmeta javnega razpisa (lastni obrazec)</w:t>
      </w:r>
    </w:p>
    <w:p w14:paraId="5FC63B56" w14:textId="03FAEE62" w:rsidR="00E61A47" w:rsidRPr="00E823BB" w:rsidRDefault="00F33396" w:rsidP="00654455">
      <w:pPr>
        <w:pStyle w:val="STEVILCENJETEXT10pt"/>
        <w:keepNext/>
        <w:keepLines/>
        <w:numPr>
          <w:ilvl w:val="0"/>
          <w:numId w:val="14"/>
        </w:numPr>
        <w:spacing w:after="120"/>
        <w:jc w:val="both"/>
        <w:rPr>
          <w:rFonts w:ascii="Century Gothic" w:hAnsi="Century Gothic"/>
          <w:sz w:val="22"/>
          <w:szCs w:val="22"/>
        </w:rPr>
      </w:pPr>
      <w:r w:rsidRPr="00E61A47">
        <w:rPr>
          <w:rFonts w:ascii="Century Gothic" w:hAnsi="Century Gothic"/>
          <w:b/>
          <w:sz w:val="22"/>
          <w:szCs w:val="22"/>
        </w:rPr>
        <w:t>OBR-Referenčni posli gospodarskega subjekta</w:t>
      </w:r>
    </w:p>
    <w:p w14:paraId="0844044F" w14:textId="57874B3E" w:rsidR="00E823BB" w:rsidRPr="00F12AA5" w:rsidRDefault="00E823BB" w:rsidP="00654455">
      <w:pPr>
        <w:pStyle w:val="STEVILCENJETEXT10pt"/>
        <w:keepNext/>
        <w:keepLines/>
        <w:numPr>
          <w:ilvl w:val="0"/>
          <w:numId w:val="14"/>
        </w:numPr>
        <w:spacing w:after="120"/>
        <w:jc w:val="both"/>
        <w:rPr>
          <w:rFonts w:ascii="Century Gothic" w:hAnsi="Century Gothic"/>
          <w:sz w:val="22"/>
          <w:szCs w:val="22"/>
        </w:rPr>
      </w:pPr>
      <w:r>
        <w:rPr>
          <w:rFonts w:ascii="Century Gothic" w:hAnsi="Century Gothic"/>
          <w:b/>
          <w:sz w:val="22"/>
          <w:szCs w:val="22"/>
        </w:rPr>
        <w:t>OBR-Kadri</w:t>
      </w:r>
    </w:p>
    <w:p w14:paraId="7C5E7352" w14:textId="4067DD1C" w:rsidR="00F12AA5" w:rsidRPr="00F12AA5" w:rsidRDefault="00F12AA5" w:rsidP="00654455">
      <w:pPr>
        <w:pStyle w:val="STEVILCENJETEXT10pt"/>
        <w:keepNext/>
        <w:keepLines/>
        <w:numPr>
          <w:ilvl w:val="0"/>
          <w:numId w:val="14"/>
        </w:numPr>
        <w:spacing w:after="120"/>
        <w:jc w:val="both"/>
        <w:rPr>
          <w:rFonts w:ascii="Century Gothic" w:hAnsi="Century Gothic"/>
          <w:b/>
          <w:bCs/>
          <w:sz w:val="22"/>
          <w:szCs w:val="22"/>
        </w:rPr>
      </w:pPr>
      <w:r w:rsidRPr="00F12AA5">
        <w:rPr>
          <w:rFonts w:ascii="Century Gothic" w:hAnsi="Century Gothic"/>
          <w:b/>
          <w:bCs/>
          <w:sz w:val="22"/>
          <w:szCs w:val="22"/>
        </w:rPr>
        <w:t>OBR-Dodatni referenčni posli vodje projekta</w:t>
      </w:r>
      <w:r>
        <w:rPr>
          <w:rFonts w:ascii="Century Gothic" w:hAnsi="Century Gothic"/>
          <w:b/>
          <w:bCs/>
          <w:sz w:val="22"/>
          <w:szCs w:val="22"/>
        </w:rPr>
        <w:t xml:space="preserve"> </w:t>
      </w:r>
      <w:r>
        <w:rPr>
          <w:rFonts w:ascii="Century Gothic" w:hAnsi="Century Gothic"/>
          <w:sz w:val="22"/>
          <w:szCs w:val="22"/>
        </w:rPr>
        <w:t>(za dodatne točke v okviru meril)</w:t>
      </w:r>
    </w:p>
    <w:p w14:paraId="1ADBA460" w14:textId="1727E319" w:rsidR="00F12AA5" w:rsidRPr="00F12AA5" w:rsidRDefault="00F12AA5" w:rsidP="00654455">
      <w:pPr>
        <w:pStyle w:val="STEVILCENJETEXT10pt"/>
        <w:keepNext/>
        <w:keepLines/>
        <w:numPr>
          <w:ilvl w:val="0"/>
          <w:numId w:val="14"/>
        </w:numPr>
        <w:spacing w:after="120"/>
        <w:jc w:val="both"/>
        <w:rPr>
          <w:rFonts w:ascii="Century Gothic" w:hAnsi="Century Gothic"/>
          <w:b/>
          <w:bCs/>
          <w:sz w:val="22"/>
          <w:szCs w:val="22"/>
        </w:rPr>
      </w:pPr>
      <w:r w:rsidRPr="00F12AA5">
        <w:rPr>
          <w:rFonts w:ascii="Century Gothic" w:hAnsi="Century Gothic"/>
          <w:b/>
          <w:bCs/>
          <w:sz w:val="22"/>
          <w:szCs w:val="22"/>
        </w:rPr>
        <w:t>OBR-</w:t>
      </w:r>
      <w:r w:rsidR="00B61CCC" w:rsidRPr="00B61CCC">
        <w:rPr>
          <w:rFonts w:ascii="Century Gothic" w:hAnsi="Century Gothic"/>
          <w:b/>
          <w:bCs/>
          <w:sz w:val="22"/>
          <w:szCs w:val="22"/>
        </w:rPr>
        <w:t xml:space="preserve">Multidisciplinarnost projektne skupine </w:t>
      </w:r>
      <w:r>
        <w:rPr>
          <w:rFonts w:ascii="Century Gothic" w:hAnsi="Century Gothic"/>
          <w:sz w:val="22"/>
          <w:szCs w:val="22"/>
        </w:rPr>
        <w:t>(za dodatne točke v okviru meril)</w:t>
      </w:r>
    </w:p>
    <w:p w14:paraId="095F5A9A" w14:textId="2718F850" w:rsidR="00E61A47" w:rsidRPr="00D226B5" w:rsidRDefault="00117477" w:rsidP="00654455">
      <w:pPr>
        <w:pStyle w:val="STEVILCENJETEXT10pt"/>
        <w:keepNext/>
        <w:keepLines/>
        <w:numPr>
          <w:ilvl w:val="0"/>
          <w:numId w:val="14"/>
        </w:numPr>
        <w:spacing w:after="120"/>
        <w:jc w:val="both"/>
        <w:rPr>
          <w:rFonts w:ascii="Century Gothic" w:hAnsi="Century Gothic"/>
          <w:sz w:val="22"/>
          <w:szCs w:val="22"/>
        </w:rPr>
      </w:pPr>
      <w:r w:rsidRPr="00E61A47">
        <w:rPr>
          <w:rFonts w:ascii="Century Gothic" w:hAnsi="Century Gothic"/>
          <w:b/>
          <w:sz w:val="22"/>
          <w:szCs w:val="22"/>
        </w:rPr>
        <w:t>OBR-Ponudb</w:t>
      </w:r>
      <w:r w:rsidR="000B5543">
        <w:rPr>
          <w:rFonts w:ascii="Century Gothic" w:hAnsi="Century Gothic"/>
          <w:b/>
          <w:sz w:val="22"/>
          <w:szCs w:val="22"/>
        </w:rPr>
        <w:t>eni predračun</w:t>
      </w:r>
    </w:p>
    <w:p w14:paraId="387AD74E" w14:textId="509196FC" w:rsidR="00D226B5" w:rsidRPr="00E61A47" w:rsidRDefault="00D226B5" w:rsidP="00654455">
      <w:pPr>
        <w:pStyle w:val="STEVILCENJETEXT10pt"/>
        <w:keepNext/>
        <w:keepLines/>
        <w:numPr>
          <w:ilvl w:val="0"/>
          <w:numId w:val="14"/>
        </w:numPr>
        <w:spacing w:after="120"/>
        <w:jc w:val="both"/>
        <w:rPr>
          <w:rFonts w:ascii="Century Gothic" w:hAnsi="Century Gothic"/>
          <w:sz w:val="22"/>
          <w:szCs w:val="22"/>
        </w:rPr>
      </w:pPr>
      <w:r>
        <w:rPr>
          <w:rFonts w:ascii="Century Gothic" w:hAnsi="Century Gothic"/>
          <w:b/>
          <w:sz w:val="22"/>
          <w:szCs w:val="22"/>
        </w:rPr>
        <w:t>Zavarovalna polica</w:t>
      </w:r>
    </w:p>
    <w:p w14:paraId="070C449B" w14:textId="0FCB67F2" w:rsidR="00D2139A" w:rsidRPr="00E61A47" w:rsidRDefault="00D2139A" w:rsidP="00654455">
      <w:pPr>
        <w:pStyle w:val="STEVILCENJETEXT10pt"/>
        <w:keepNext/>
        <w:keepLines/>
        <w:numPr>
          <w:ilvl w:val="0"/>
          <w:numId w:val="14"/>
        </w:numPr>
        <w:spacing w:after="120"/>
        <w:jc w:val="both"/>
        <w:rPr>
          <w:rFonts w:ascii="Century Gothic" w:hAnsi="Century Gothic"/>
          <w:sz w:val="22"/>
          <w:szCs w:val="22"/>
        </w:rPr>
      </w:pPr>
      <w:r w:rsidRPr="00E61A47">
        <w:rPr>
          <w:rFonts w:ascii="Century Gothic" w:hAnsi="Century Gothic"/>
          <w:sz w:val="22"/>
          <w:szCs w:val="22"/>
        </w:rPr>
        <w:t>Drugi dokumenti v primeru, kadar je v dokumentaciji v zvezi z oddajo javnega naročila, s popravki le-te, dodatnimi pojasnili ali popravki objave zahtevana dodatna dokumentacija.</w:t>
      </w:r>
    </w:p>
    <w:p w14:paraId="7CB0A0E2" w14:textId="77777777" w:rsidR="00D2139A" w:rsidRPr="00E61A47" w:rsidRDefault="00D2139A" w:rsidP="00381E9E">
      <w:pPr>
        <w:widowControl w:val="0"/>
        <w:spacing w:line="276" w:lineRule="auto"/>
        <w:jc w:val="both"/>
        <w:rPr>
          <w:rFonts w:ascii="Century Gothic" w:hAnsi="Century Gothic"/>
          <w:color w:val="000000" w:themeColor="text1"/>
          <w:sz w:val="22"/>
          <w:szCs w:val="22"/>
        </w:rPr>
      </w:pPr>
    </w:p>
    <w:p w14:paraId="1F18EF3F" w14:textId="77777777" w:rsidR="00D2139A" w:rsidRPr="00E61A47" w:rsidRDefault="00D2139A" w:rsidP="00381E9E">
      <w:pPr>
        <w:widowControl w:val="0"/>
        <w:spacing w:line="276" w:lineRule="auto"/>
        <w:jc w:val="both"/>
        <w:rPr>
          <w:rFonts w:ascii="Century Gothic" w:hAnsi="Century Gothic"/>
          <w:color w:val="FF0000"/>
          <w:sz w:val="22"/>
          <w:szCs w:val="22"/>
        </w:rPr>
      </w:pPr>
      <w:r w:rsidRPr="00E61A47">
        <w:rPr>
          <w:rFonts w:ascii="Century Gothic" w:hAnsi="Century Gothic"/>
          <w:color w:val="000000" w:themeColor="text1"/>
          <w:sz w:val="22"/>
          <w:szCs w:val="22"/>
        </w:rPr>
        <w:t>Ponudniku k ponudbeni dokumentaciji v fazi oddaje ponudbe ni potrebno priložiti dokumentov:</w:t>
      </w:r>
    </w:p>
    <w:p w14:paraId="1A9F0228" w14:textId="77777777" w:rsidR="00444121" w:rsidRPr="00706165" w:rsidRDefault="00444121" w:rsidP="00381E9E">
      <w:pPr>
        <w:widowControl w:val="0"/>
        <w:spacing w:line="276" w:lineRule="auto"/>
        <w:jc w:val="both"/>
        <w:rPr>
          <w:rFonts w:ascii="Century Gothic" w:hAnsi="Century Gothic"/>
          <w:sz w:val="22"/>
          <w:szCs w:val="22"/>
        </w:rPr>
      </w:pPr>
    </w:p>
    <w:p w14:paraId="612269D5" w14:textId="77777777" w:rsidR="00D2139A" w:rsidRPr="00706165" w:rsidRDefault="00D2139A" w:rsidP="00381E9E">
      <w:pPr>
        <w:pStyle w:val="STEVILCENJETEXT10pt"/>
        <w:widowControl w:val="0"/>
        <w:spacing w:after="120" w:line="276" w:lineRule="auto"/>
        <w:ind w:left="851" w:hanging="425"/>
        <w:jc w:val="both"/>
        <w:rPr>
          <w:rFonts w:ascii="Century Gothic" w:hAnsi="Century Gothic"/>
          <w:sz w:val="22"/>
          <w:szCs w:val="22"/>
        </w:rPr>
      </w:pPr>
      <w:r w:rsidRPr="00706165">
        <w:rPr>
          <w:rFonts w:ascii="Century Gothic" w:hAnsi="Century Gothic"/>
          <w:sz w:val="22"/>
          <w:szCs w:val="22"/>
        </w:rPr>
        <w:t>OBR-Vzorec pogodbe (predloži izbrani ponudnik v fazi sklenitve pogodbe)</w:t>
      </w:r>
      <w:r w:rsidR="006F0DE5" w:rsidRPr="00706165">
        <w:rPr>
          <w:rFonts w:ascii="Century Gothic" w:hAnsi="Century Gothic"/>
          <w:sz w:val="22"/>
          <w:szCs w:val="22"/>
        </w:rPr>
        <w:t>;</w:t>
      </w:r>
    </w:p>
    <w:p w14:paraId="0BAA10F4" w14:textId="11EFDAFE" w:rsidR="00174607" w:rsidRPr="00706165" w:rsidRDefault="007E180D" w:rsidP="00381E9E">
      <w:pPr>
        <w:pStyle w:val="STEVILCENJETEXT10pt"/>
        <w:widowControl w:val="0"/>
        <w:spacing w:after="120" w:line="276" w:lineRule="auto"/>
        <w:ind w:left="851" w:hanging="425"/>
        <w:jc w:val="both"/>
        <w:rPr>
          <w:rFonts w:ascii="Century Gothic" w:hAnsi="Century Gothic"/>
          <w:sz w:val="22"/>
          <w:szCs w:val="22"/>
        </w:rPr>
      </w:pPr>
      <w:r w:rsidRPr="00706165">
        <w:rPr>
          <w:rFonts w:ascii="Century Gothic" w:hAnsi="Century Gothic"/>
          <w:sz w:val="22"/>
          <w:szCs w:val="22"/>
        </w:rPr>
        <w:t>OBR-</w:t>
      </w:r>
      <w:r w:rsidR="009A7438">
        <w:rPr>
          <w:rFonts w:ascii="Century Gothic" w:hAnsi="Century Gothic"/>
          <w:sz w:val="22"/>
          <w:szCs w:val="22"/>
        </w:rPr>
        <w:t>Garancija</w:t>
      </w:r>
      <w:r w:rsidRPr="00706165">
        <w:rPr>
          <w:rFonts w:ascii="Century Gothic" w:hAnsi="Century Gothic"/>
          <w:sz w:val="22"/>
          <w:szCs w:val="22"/>
        </w:rPr>
        <w:t xml:space="preserve"> za dobro in pravočasno izvedbo</w:t>
      </w:r>
      <w:r w:rsidR="00174607" w:rsidRPr="00706165">
        <w:rPr>
          <w:rFonts w:ascii="Century Gothic" w:hAnsi="Century Gothic"/>
          <w:sz w:val="22"/>
          <w:szCs w:val="22"/>
        </w:rPr>
        <w:t xml:space="preserve"> (predloži izbrani ponudnik v fazi sklenitve pogodbe)</w:t>
      </w:r>
      <w:r w:rsidR="007E07AF">
        <w:rPr>
          <w:rFonts w:ascii="Century Gothic" w:hAnsi="Century Gothic"/>
          <w:sz w:val="22"/>
          <w:szCs w:val="22"/>
        </w:rPr>
        <w:t>.</w:t>
      </w:r>
    </w:p>
    <w:p w14:paraId="5E3BD1C2" w14:textId="77777777" w:rsidR="00D2139A" w:rsidRDefault="00D2139A" w:rsidP="00381E9E">
      <w:pPr>
        <w:widowControl w:val="0"/>
        <w:spacing w:line="276" w:lineRule="auto"/>
        <w:jc w:val="both"/>
        <w:rPr>
          <w:rFonts w:ascii="Century Gothic" w:eastAsiaTheme="minorEastAsia" w:hAnsi="Century Gothic"/>
          <w:sz w:val="22"/>
          <w:szCs w:val="22"/>
        </w:rPr>
      </w:pPr>
    </w:p>
    <w:p w14:paraId="784C6E0C" w14:textId="77777777" w:rsidR="000B4704" w:rsidRPr="00706165" w:rsidRDefault="000B4704" w:rsidP="00381E9E">
      <w:pPr>
        <w:widowControl w:val="0"/>
        <w:spacing w:line="276" w:lineRule="auto"/>
        <w:jc w:val="both"/>
        <w:rPr>
          <w:rFonts w:ascii="Century Gothic" w:eastAsiaTheme="minorEastAsia" w:hAnsi="Century Gothic"/>
          <w:sz w:val="22"/>
          <w:szCs w:val="22"/>
        </w:rPr>
      </w:pPr>
    </w:p>
    <w:p w14:paraId="37EAF304" w14:textId="77777777" w:rsidR="00C834BC" w:rsidRPr="00706165" w:rsidRDefault="00C834BC" w:rsidP="00381E9E">
      <w:pPr>
        <w:widowControl w:val="0"/>
        <w:spacing w:line="276" w:lineRule="auto"/>
        <w:jc w:val="both"/>
        <w:rPr>
          <w:rFonts w:ascii="Century Gothic" w:eastAsiaTheme="minorEastAsia" w:hAnsi="Century Gothic"/>
        </w:rPr>
      </w:pPr>
    </w:p>
    <w:p w14:paraId="4B79BDBD" w14:textId="47772BA5" w:rsidR="00C834BC" w:rsidRDefault="000B4704" w:rsidP="000B4704">
      <w:pPr>
        <w:widowControl w:val="0"/>
        <w:spacing w:line="276" w:lineRule="auto"/>
        <w:rPr>
          <w:rFonts w:ascii="Century Gothic" w:eastAsiaTheme="minorEastAsia" w:hAnsi="Century Gothic"/>
        </w:rPr>
      </w:pPr>
      <w:r>
        <w:rPr>
          <w:rFonts w:ascii="Century Gothic" w:eastAsiaTheme="minorEastAsia" w:hAnsi="Century Gothic"/>
        </w:rPr>
        <w:t>Šentjernej, maj 2023.</w:t>
      </w:r>
    </w:p>
    <w:p w14:paraId="15CD3DE6" w14:textId="77777777" w:rsidR="000B4704" w:rsidRDefault="000B4704" w:rsidP="000B4704">
      <w:pPr>
        <w:widowControl w:val="0"/>
        <w:spacing w:line="276" w:lineRule="auto"/>
        <w:rPr>
          <w:rFonts w:ascii="Century Gothic" w:eastAsiaTheme="minorEastAsia" w:hAnsi="Century Gothic"/>
        </w:rPr>
      </w:pPr>
    </w:p>
    <w:p w14:paraId="150B7FC0" w14:textId="77777777" w:rsidR="000B4704" w:rsidRDefault="000B4704" w:rsidP="000B4704">
      <w:pPr>
        <w:widowControl w:val="0"/>
        <w:spacing w:line="276" w:lineRule="auto"/>
        <w:rPr>
          <w:rFonts w:ascii="Century Gothic" w:eastAsiaTheme="minorEastAsia" w:hAnsi="Century Gothic"/>
        </w:rPr>
      </w:pPr>
    </w:p>
    <w:p w14:paraId="21A11583" w14:textId="0094737B" w:rsidR="000B4704" w:rsidRDefault="000B4704" w:rsidP="000B4704">
      <w:pPr>
        <w:widowControl w:val="0"/>
        <w:spacing w:line="276" w:lineRule="auto"/>
        <w:jc w:val="right"/>
        <w:rPr>
          <w:rFonts w:ascii="Century Gothic" w:eastAsiaTheme="minorEastAsia" w:hAnsi="Century Gothic"/>
        </w:rPr>
      </w:pPr>
      <w:r>
        <w:rPr>
          <w:rFonts w:ascii="Century Gothic" w:eastAsiaTheme="minorEastAsia" w:hAnsi="Century Gothic"/>
        </w:rPr>
        <w:t>Občina Šentjernej</w:t>
      </w:r>
    </w:p>
    <w:p w14:paraId="6D2EAF39" w14:textId="13ACD526" w:rsidR="000B4704" w:rsidRDefault="000B4704" w:rsidP="000B4704">
      <w:pPr>
        <w:widowControl w:val="0"/>
        <w:spacing w:line="276" w:lineRule="auto"/>
        <w:jc w:val="right"/>
        <w:rPr>
          <w:rFonts w:ascii="Century Gothic" w:eastAsiaTheme="minorEastAsia" w:hAnsi="Century Gothic"/>
        </w:rPr>
      </w:pPr>
      <w:r w:rsidRPr="000B4704">
        <w:rPr>
          <w:rFonts w:ascii="Century Gothic" w:eastAsiaTheme="minorEastAsia" w:hAnsi="Century Gothic"/>
        </w:rPr>
        <w:t>Jože Simončič</w:t>
      </w:r>
      <w:r>
        <w:rPr>
          <w:rFonts w:ascii="Century Gothic" w:eastAsiaTheme="minorEastAsia" w:hAnsi="Century Gothic"/>
        </w:rPr>
        <w:t xml:space="preserve">, </w:t>
      </w:r>
    </w:p>
    <w:p w14:paraId="21B5D578" w14:textId="6EEE5760" w:rsidR="000B4704" w:rsidRPr="00706165" w:rsidRDefault="000B4704" w:rsidP="000B4704">
      <w:pPr>
        <w:widowControl w:val="0"/>
        <w:spacing w:line="276" w:lineRule="auto"/>
        <w:jc w:val="right"/>
        <w:rPr>
          <w:rFonts w:ascii="Century Gothic" w:eastAsiaTheme="minorEastAsia" w:hAnsi="Century Gothic"/>
        </w:rPr>
      </w:pPr>
      <w:r>
        <w:rPr>
          <w:rFonts w:ascii="Century Gothic" w:eastAsiaTheme="minorEastAsia" w:hAnsi="Century Gothic"/>
        </w:rPr>
        <w:t>župan</w:t>
      </w:r>
    </w:p>
    <w:p w14:paraId="61C93D21" w14:textId="77777777" w:rsidR="00072784" w:rsidRPr="00706165" w:rsidRDefault="00072784" w:rsidP="00381E9E">
      <w:pPr>
        <w:widowControl w:val="0"/>
        <w:spacing w:line="276" w:lineRule="auto"/>
        <w:jc w:val="both"/>
        <w:rPr>
          <w:rFonts w:ascii="Century Gothic" w:eastAsiaTheme="minorEastAsia" w:hAnsi="Century Gothic"/>
        </w:rPr>
      </w:pPr>
    </w:p>
    <w:p w14:paraId="548C804B" w14:textId="77777777" w:rsidR="00A23AB5" w:rsidRPr="00706165" w:rsidRDefault="00A23AB5" w:rsidP="00381E9E">
      <w:pPr>
        <w:widowControl w:val="0"/>
        <w:spacing w:line="276" w:lineRule="auto"/>
        <w:rPr>
          <w:rFonts w:ascii="Century Gothic" w:eastAsiaTheme="minorEastAsia" w:hAnsi="Century Gothic"/>
        </w:rPr>
      </w:pPr>
    </w:p>
    <w:sectPr w:rsidR="00A23AB5" w:rsidRPr="00706165" w:rsidSect="00F515E9">
      <w:footerReference w:type="default" r:id="rId11"/>
      <w:headerReference w:type="first" r:id="rId12"/>
      <w:pgSz w:w="11900" w:h="16840"/>
      <w:pgMar w:top="851" w:right="567" w:bottom="851" w:left="794"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F9689D" w14:textId="77777777" w:rsidR="00F22963" w:rsidRDefault="00F22963" w:rsidP="00067AAF">
      <w:r>
        <w:separator/>
      </w:r>
    </w:p>
  </w:endnote>
  <w:endnote w:type="continuationSeparator" w:id="0">
    <w:p w14:paraId="04E0B84C" w14:textId="77777777" w:rsidR="00F22963" w:rsidRDefault="00F22963"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Lucida Grande">
    <w:altName w:val="Times New Roman"/>
    <w:charset w:val="00"/>
    <w:family w:val="swiss"/>
    <w:pitch w:val="variable"/>
    <w:sig w:usb0="E1000AEF" w:usb1="5000A1FF" w:usb2="00000000" w:usb3="00000000" w:csb0="000001B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88568E" w14:textId="77777777" w:rsidR="00D50B25" w:rsidRDefault="00D50B25">
    <w:r>
      <w:rPr>
        <w:noProof/>
        <w:lang w:val="en-GB" w:eastAsia="en-GB"/>
      </w:rPr>
      <w:drawing>
        <wp:anchor distT="0" distB="0" distL="114300" distR="114300" simplePos="0" relativeHeight="251658240" behindDoc="1" locked="0" layoutInCell="1" allowOverlap="1" wp14:anchorId="1F76D991" wp14:editId="2D854E04">
          <wp:simplePos x="0" y="0"/>
          <wp:positionH relativeFrom="page">
            <wp:posOffset>0</wp:posOffset>
          </wp:positionH>
          <wp:positionV relativeFrom="page">
            <wp:posOffset>0</wp:posOffset>
          </wp:positionV>
          <wp:extent cx="7559040" cy="10692384"/>
          <wp:effectExtent l="0" t="0" r="10160" b="1270"/>
          <wp:wrapNone/>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DLAGA-01.jpg"/>
                  <pic:cNvPicPr/>
                </pic:nvPicPr>
                <pic:blipFill>
                  <a:blip r:embed="rId1">
                    <a:extLst>
                      <a:ext uri="{28A0092B-C50C-407E-A947-70E740481C1C}">
                        <a14:useLocalDpi xmlns:a14="http://schemas.microsoft.com/office/drawing/2010/main" val="0"/>
                      </a:ext>
                    </a:extLst>
                  </a:blip>
                  <a:stretch>
                    <a:fillRect/>
                  </a:stretch>
                </pic:blipFill>
                <pic:spPr>
                  <a:xfrm>
                    <a:off x="0" y="0"/>
                    <a:ext cx="7559040" cy="10692384"/>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DE4140" w14:textId="77777777" w:rsidR="00F22963" w:rsidRDefault="00F22963" w:rsidP="00067AAF">
      <w:r>
        <w:separator/>
      </w:r>
    </w:p>
  </w:footnote>
  <w:footnote w:type="continuationSeparator" w:id="0">
    <w:p w14:paraId="57D9DEE3" w14:textId="77777777" w:rsidR="00F22963" w:rsidRDefault="00F22963" w:rsidP="00067AAF">
      <w:r>
        <w:continuationSeparator/>
      </w:r>
    </w:p>
  </w:footnote>
  <w:footnote w:id="1">
    <w:p w14:paraId="2B313A23" w14:textId="1BFD9A21" w:rsidR="00E5012A" w:rsidRPr="00654455" w:rsidRDefault="00E5012A">
      <w:pPr>
        <w:pStyle w:val="Sprotnaopomba-besedilo"/>
        <w:rPr>
          <w:sz w:val="18"/>
          <w:szCs w:val="18"/>
        </w:rPr>
      </w:pPr>
      <w:r w:rsidRPr="00654455">
        <w:rPr>
          <w:rStyle w:val="Sprotnaopomba-sklic"/>
          <w:sz w:val="18"/>
          <w:szCs w:val="18"/>
        </w:rPr>
        <w:footnoteRef/>
      </w:r>
      <w:r w:rsidRPr="00654455">
        <w:rPr>
          <w:sz w:val="18"/>
          <w:szCs w:val="18"/>
        </w:rPr>
        <w:t xml:space="preserve"> </w:t>
      </w:r>
      <w:r w:rsidRPr="00654455">
        <w:rPr>
          <w:rFonts w:ascii="Century Gothic" w:eastAsiaTheme="minorEastAsia" w:hAnsi="Century Gothic"/>
        </w:rPr>
        <w:t>Občina Šentjernej ima 7.</w:t>
      </w:r>
      <w:r w:rsidR="00632429">
        <w:rPr>
          <w:rFonts w:ascii="Century Gothic" w:eastAsiaTheme="minorEastAsia" w:hAnsi="Century Gothic"/>
        </w:rPr>
        <w:t>247</w:t>
      </w:r>
      <w:r w:rsidRPr="00654455">
        <w:rPr>
          <w:rFonts w:ascii="Century Gothic" w:eastAsiaTheme="minorEastAsia" w:hAnsi="Century Gothic"/>
        </w:rPr>
        <w:t xml:space="preserve"> prebivalcev po stanju na dan </w:t>
      </w:r>
      <w:r w:rsidR="00EF0AF5" w:rsidRPr="00EF0AF5">
        <w:rPr>
          <w:rFonts w:ascii="Century Gothic" w:eastAsiaTheme="minorEastAsia" w:hAnsi="Century Gothic"/>
        </w:rPr>
        <w:t>1. 1. 2022</w:t>
      </w:r>
      <w:r w:rsidRPr="00654455">
        <w:rPr>
          <w:rFonts w:ascii="Century Gothic" w:eastAsiaTheme="minorEastAsia" w:hAnsi="Century Gothic"/>
        </w:rPr>
        <w:t>.</w:t>
      </w:r>
    </w:p>
  </w:footnote>
  <w:footnote w:id="2">
    <w:p w14:paraId="2F691EEE" w14:textId="456E5580" w:rsidR="00E5012A" w:rsidRPr="00654455" w:rsidRDefault="00E5012A">
      <w:pPr>
        <w:pStyle w:val="Sprotnaopomba-besedilo"/>
        <w:rPr>
          <w:sz w:val="18"/>
          <w:szCs w:val="18"/>
        </w:rPr>
      </w:pPr>
      <w:r w:rsidRPr="00654455">
        <w:rPr>
          <w:rStyle w:val="Sprotnaopomba-sklic"/>
          <w:sz w:val="18"/>
          <w:szCs w:val="18"/>
        </w:rPr>
        <w:footnoteRef/>
      </w:r>
      <w:r w:rsidRPr="00654455">
        <w:rPr>
          <w:sz w:val="18"/>
          <w:szCs w:val="18"/>
        </w:rPr>
        <w:t xml:space="preserve"> </w:t>
      </w:r>
      <w:r w:rsidRPr="00654455">
        <w:rPr>
          <w:rFonts w:ascii="Century Gothic" w:eastAsiaTheme="minorEastAsia" w:hAnsi="Century Gothic"/>
        </w:rPr>
        <w:t>Občina Šentjernej ima 9</w:t>
      </w:r>
      <w:r w:rsidR="00632429">
        <w:rPr>
          <w:rFonts w:ascii="Century Gothic" w:eastAsiaTheme="minorEastAsia" w:hAnsi="Century Gothic"/>
        </w:rPr>
        <w:t xml:space="preserve">6 </w:t>
      </w:r>
      <w:r w:rsidRPr="00654455">
        <w:rPr>
          <w:rFonts w:ascii="Century Gothic" w:eastAsiaTheme="minorEastAsia" w:hAnsi="Century Gothic"/>
        </w:rPr>
        <w:t>km</w:t>
      </w:r>
      <w:r w:rsidRPr="00654455">
        <w:rPr>
          <w:rFonts w:ascii="Century Gothic" w:eastAsiaTheme="minorEastAsia" w:hAnsi="Century Gothic"/>
          <w:vertAlign w:val="superscript"/>
        </w:rPr>
        <w:t>2.</w:t>
      </w:r>
    </w:p>
  </w:footnote>
  <w:footnote w:id="3">
    <w:p w14:paraId="1BEE613B" w14:textId="00357F5F" w:rsidR="00E5012A" w:rsidRDefault="00E5012A">
      <w:pPr>
        <w:pStyle w:val="Sprotnaopomba-besedilo"/>
      </w:pPr>
      <w:r w:rsidRPr="00654455">
        <w:rPr>
          <w:rStyle w:val="Sprotnaopomba-sklic"/>
          <w:sz w:val="18"/>
          <w:szCs w:val="18"/>
        </w:rPr>
        <w:footnoteRef/>
      </w:r>
      <w:r w:rsidRPr="00654455">
        <w:rPr>
          <w:sz w:val="18"/>
          <w:szCs w:val="18"/>
        </w:rPr>
        <w:t xml:space="preserve"> </w:t>
      </w:r>
      <w:r w:rsidRPr="00654455">
        <w:rPr>
          <w:rFonts w:ascii="Century Gothic" w:eastAsiaTheme="minorEastAsia" w:hAnsi="Century Gothic"/>
        </w:rPr>
        <w:t>Občina Šentjernej ima 58 naselij.</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0FEB82" w14:textId="397B5FFB" w:rsidR="00D50B25" w:rsidRPr="00204140" w:rsidRDefault="00617F1C" w:rsidP="00BA34F7">
    <w:pPr>
      <w:pStyle w:val="Glava"/>
      <w:tabs>
        <w:tab w:val="center" w:pos="4962"/>
        <w:tab w:val="right" w:pos="9781"/>
      </w:tabs>
      <w:ind w:right="-1188"/>
    </w:pPr>
    <w:r w:rsidRPr="00617F1C">
      <w:rPr>
        <w:noProof/>
      </w:rPr>
      <w:drawing>
        <wp:inline distT="0" distB="0" distL="0" distR="0" wp14:anchorId="4D1DEF62" wp14:editId="10755C38">
          <wp:extent cx="3305636" cy="1019317"/>
          <wp:effectExtent l="0" t="0" r="9525"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3305636" cy="101931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 w15:restartNumberingAfterBreak="0">
    <w:nsid w:val="059C6804"/>
    <w:multiLevelType w:val="hybridMultilevel"/>
    <w:tmpl w:val="EC6EEB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0C043A0D"/>
    <w:multiLevelType w:val="hybridMultilevel"/>
    <w:tmpl w:val="F3BE4D24"/>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4"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6" w15:restartNumberingAfterBreak="0">
    <w:nsid w:val="34A732DC"/>
    <w:multiLevelType w:val="hybridMultilevel"/>
    <w:tmpl w:val="677099D8"/>
    <w:lvl w:ilvl="0" w:tplc="6876F9B6">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8" w15:restartNumberingAfterBreak="0">
    <w:nsid w:val="42503BBF"/>
    <w:multiLevelType w:val="hybridMultilevel"/>
    <w:tmpl w:val="B7FE09EA"/>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51621E0"/>
    <w:multiLevelType w:val="hybridMultilevel"/>
    <w:tmpl w:val="517EE292"/>
    <w:lvl w:ilvl="0" w:tplc="8C868C10">
      <w:start w:val="1"/>
      <w:numFmt w:val="decimal"/>
      <w:lvlText w:val="%1."/>
      <w:lvlJc w:val="left"/>
      <w:pPr>
        <w:ind w:left="72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2926C33"/>
    <w:multiLevelType w:val="hybridMultilevel"/>
    <w:tmpl w:val="487C2C8C"/>
    <w:lvl w:ilvl="0" w:tplc="1AB641CE">
      <w:start w:val="1"/>
      <w:numFmt w:val="decimal"/>
      <w:lvlText w:val="%1."/>
      <w:lvlJc w:val="left"/>
      <w:pPr>
        <w:ind w:left="644" w:hanging="360"/>
      </w:pPr>
      <w:rPr>
        <w:b/>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1"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12" w15:restartNumberingAfterBreak="0">
    <w:nsid w:val="5F946E63"/>
    <w:multiLevelType w:val="hybridMultilevel"/>
    <w:tmpl w:val="39E8F63C"/>
    <w:lvl w:ilvl="0" w:tplc="F35A7600">
      <w:start w:val="1"/>
      <w:numFmt w:val="decimal"/>
      <w:pStyle w:val="STEVILCENJETEXT10pt"/>
      <w:lvlText w:val="%1."/>
      <w:lvlJc w:val="left"/>
      <w:pPr>
        <w:ind w:left="170" w:firstLine="114"/>
      </w:pPr>
      <w:rPr>
        <w:rFonts w:ascii="Century Gothic" w:hAnsi="Century Gothic" w:hint="default"/>
        <w:b w:val="0"/>
        <w:bCs w:val="0"/>
        <w:color w:val="7F7F7F" w:themeColor="text1" w:themeTint="80"/>
        <w:sz w:val="22"/>
        <w:szCs w:val="22"/>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3" w15:restartNumberingAfterBreak="0">
    <w:nsid w:val="608A6AFF"/>
    <w:multiLevelType w:val="hybridMultilevel"/>
    <w:tmpl w:val="30FCB26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8BF3C6C"/>
    <w:multiLevelType w:val="hybridMultilevel"/>
    <w:tmpl w:val="58B473C0"/>
    <w:lvl w:ilvl="0" w:tplc="D58035FC">
      <w:start w:val="1"/>
      <w:numFmt w:val="upperLetter"/>
      <w:lvlText w:val="%1)"/>
      <w:lvlJc w:val="left"/>
      <w:pPr>
        <w:ind w:left="1360" w:hanging="10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26520044">
    <w:abstractNumId w:val="4"/>
  </w:num>
  <w:num w:numId="2" w16cid:durableId="1009262041">
    <w:abstractNumId w:val="12"/>
  </w:num>
  <w:num w:numId="3" w16cid:durableId="374239935">
    <w:abstractNumId w:val="14"/>
  </w:num>
  <w:num w:numId="4" w16cid:durableId="2000646922">
    <w:abstractNumId w:val="16"/>
  </w:num>
  <w:num w:numId="5" w16cid:durableId="265191131">
    <w:abstractNumId w:val="10"/>
  </w:num>
  <w:num w:numId="6" w16cid:durableId="1029406212">
    <w:abstractNumId w:val="13"/>
  </w:num>
  <w:num w:numId="7" w16cid:durableId="2113238307">
    <w:abstractNumId w:val="6"/>
  </w:num>
  <w:num w:numId="8" w16cid:durableId="121046624">
    <w:abstractNumId w:val="3"/>
  </w:num>
  <w:num w:numId="9" w16cid:durableId="30500774">
    <w:abstractNumId w:val="2"/>
  </w:num>
  <w:num w:numId="10" w16cid:durableId="1183128805">
    <w:abstractNumId w:val="7"/>
  </w:num>
  <w:num w:numId="11" w16cid:durableId="2028868790">
    <w:abstractNumId w:val="11"/>
  </w:num>
  <w:num w:numId="12" w16cid:durableId="522087138">
    <w:abstractNumId w:val="0"/>
  </w:num>
  <w:num w:numId="13" w16cid:durableId="107163624">
    <w:abstractNumId w:val="15"/>
  </w:num>
  <w:num w:numId="14" w16cid:durableId="1992438748">
    <w:abstractNumId w:val="9"/>
  </w:num>
  <w:num w:numId="15" w16cid:durableId="711347703">
    <w:abstractNumId w:val="5"/>
  </w:num>
  <w:num w:numId="16" w16cid:durableId="1897935573">
    <w:abstractNumId w:val="1"/>
  </w:num>
  <w:num w:numId="17" w16cid:durableId="43256106">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AAF"/>
    <w:rsid w:val="00001E4A"/>
    <w:rsid w:val="0000502C"/>
    <w:rsid w:val="00006ECA"/>
    <w:rsid w:val="00032E3B"/>
    <w:rsid w:val="000423B2"/>
    <w:rsid w:val="000468C5"/>
    <w:rsid w:val="000560E3"/>
    <w:rsid w:val="000572CA"/>
    <w:rsid w:val="000654F8"/>
    <w:rsid w:val="00067AAF"/>
    <w:rsid w:val="00072784"/>
    <w:rsid w:val="000758E3"/>
    <w:rsid w:val="00075E02"/>
    <w:rsid w:val="00085151"/>
    <w:rsid w:val="00086701"/>
    <w:rsid w:val="0009274C"/>
    <w:rsid w:val="00095DFB"/>
    <w:rsid w:val="000A2609"/>
    <w:rsid w:val="000A54BC"/>
    <w:rsid w:val="000A55AF"/>
    <w:rsid w:val="000B2642"/>
    <w:rsid w:val="000B43D7"/>
    <w:rsid w:val="000B4704"/>
    <w:rsid w:val="000B5543"/>
    <w:rsid w:val="000C1165"/>
    <w:rsid w:val="000C1EC8"/>
    <w:rsid w:val="000C25F6"/>
    <w:rsid w:val="000C3242"/>
    <w:rsid w:val="000C3C8A"/>
    <w:rsid w:val="000D1EAC"/>
    <w:rsid w:val="000D3F6E"/>
    <w:rsid w:val="000E329E"/>
    <w:rsid w:val="000F356C"/>
    <w:rsid w:val="000F658A"/>
    <w:rsid w:val="00103634"/>
    <w:rsid w:val="00111DCF"/>
    <w:rsid w:val="00112A22"/>
    <w:rsid w:val="00117466"/>
    <w:rsid w:val="00117477"/>
    <w:rsid w:val="00123FED"/>
    <w:rsid w:val="00124CF8"/>
    <w:rsid w:val="00124D9D"/>
    <w:rsid w:val="0015694F"/>
    <w:rsid w:val="00157A44"/>
    <w:rsid w:val="00160CF0"/>
    <w:rsid w:val="0016661E"/>
    <w:rsid w:val="001673BB"/>
    <w:rsid w:val="00173C47"/>
    <w:rsid w:val="00174607"/>
    <w:rsid w:val="00180C29"/>
    <w:rsid w:val="00186848"/>
    <w:rsid w:val="00193D41"/>
    <w:rsid w:val="001A47FB"/>
    <w:rsid w:val="001A7348"/>
    <w:rsid w:val="001B7ED8"/>
    <w:rsid w:val="001C35C7"/>
    <w:rsid w:val="001C3EE4"/>
    <w:rsid w:val="001D0577"/>
    <w:rsid w:val="001D23F7"/>
    <w:rsid w:val="001D2707"/>
    <w:rsid w:val="001D4613"/>
    <w:rsid w:val="001D492E"/>
    <w:rsid w:val="001D512D"/>
    <w:rsid w:val="001E07C8"/>
    <w:rsid w:val="001E4472"/>
    <w:rsid w:val="001E48B2"/>
    <w:rsid w:val="001E5277"/>
    <w:rsid w:val="001E7C6D"/>
    <w:rsid w:val="001F4E65"/>
    <w:rsid w:val="00212D9A"/>
    <w:rsid w:val="002144CF"/>
    <w:rsid w:val="00214E44"/>
    <w:rsid w:val="00216E20"/>
    <w:rsid w:val="002246CE"/>
    <w:rsid w:val="00226BCA"/>
    <w:rsid w:val="0023327F"/>
    <w:rsid w:val="00233881"/>
    <w:rsid w:val="0023412B"/>
    <w:rsid w:val="00236605"/>
    <w:rsid w:val="00237492"/>
    <w:rsid w:val="002416F3"/>
    <w:rsid w:val="002432A8"/>
    <w:rsid w:val="002515D4"/>
    <w:rsid w:val="00256A5A"/>
    <w:rsid w:val="00257396"/>
    <w:rsid w:val="0026435B"/>
    <w:rsid w:val="00265A09"/>
    <w:rsid w:val="00265E1D"/>
    <w:rsid w:val="00267CF4"/>
    <w:rsid w:val="00282202"/>
    <w:rsid w:val="002904A5"/>
    <w:rsid w:val="00290C86"/>
    <w:rsid w:val="00291248"/>
    <w:rsid w:val="002962EB"/>
    <w:rsid w:val="002A0C69"/>
    <w:rsid w:val="002A0E67"/>
    <w:rsid w:val="002A2DFF"/>
    <w:rsid w:val="002A6648"/>
    <w:rsid w:val="002B2570"/>
    <w:rsid w:val="002B29B5"/>
    <w:rsid w:val="002C049A"/>
    <w:rsid w:val="002D32A3"/>
    <w:rsid w:val="002E48F9"/>
    <w:rsid w:val="002F7C2D"/>
    <w:rsid w:val="0030026E"/>
    <w:rsid w:val="00300CB4"/>
    <w:rsid w:val="00305001"/>
    <w:rsid w:val="003053B8"/>
    <w:rsid w:val="0031574C"/>
    <w:rsid w:val="00316C3C"/>
    <w:rsid w:val="00333F78"/>
    <w:rsid w:val="00334CF7"/>
    <w:rsid w:val="00335273"/>
    <w:rsid w:val="00341534"/>
    <w:rsid w:val="00343B50"/>
    <w:rsid w:val="00344B22"/>
    <w:rsid w:val="00345F95"/>
    <w:rsid w:val="0035141C"/>
    <w:rsid w:val="003614E7"/>
    <w:rsid w:val="0037029E"/>
    <w:rsid w:val="003711C1"/>
    <w:rsid w:val="00381E9E"/>
    <w:rsid w:val="00383562"/>
    <w:rsid w:val="003840B9"/>
    <w:rsid w:val="00384F3D"/>
    <w:rsid w:val="003A0A45"/>
    <w:rsid w:val="003A2865"/>
    <w:rsid w:val="003A4951"/>
    <w:rsid w:val="003A4EA1"/>
    <w:rsid w:val="003B1A4C"/>
    <w:rsid w:val="003C40A6"/>
    <w:rsid w:val="003C5C1C"/>
    <w:rsid w:val="003D0D5A"/>
    <w:rsid w:val="003D56B8"/>
    <w:rsid w:val="003E3822"/>
    <w:rsid w:val="003F2153"/>
    <w:rsid w:val="003F252B"/>
    <w:rsid w:val="003F44D3"/>
    <w:rsid w:val="003F4CC2"/>
    <w:rsid w:val="00401034"/>
    <w:rsid w:val="004061B3"/>
    <w:rsid w:val="00406450"/>
    <w:rsid w:val="0041267C"/>
    <w:rsid w:val="00414EA7"/>
    <w:rsid w:val="004166B0"/>
    <w:rsid w:val="004223A4"/>
    <w:rsid w:val="00431E34"/>
    <w:rsid w:val="00434EB5"/>
    <w:rsid w:val="00436FB2"/>
    <w:rsid w:val="00443F31"/>
    <w:rsid w:val="00444121"/>
    <w:rsid w:val="00447597"/>
    <w:rsid w:val="00450F2E"/>
    <w:rsid w:val="0046079B"/>
    <w:rsid w:val="00464CF2"/>
    <w:rsid w:val="004659AA"/>
    <w:rsid w:val="00474D99"/>
    <w:rsid w:val="00475016"/>
    <w:rsid w:val="00475319"/>
    <w:rsid w:val="00476DDD"/>
    <w:rsid w:val="00480047"/>
    <w:rsid w:val="0048139E"/>
    <w:rsid w:val="00490C02"/>
    <w:rsid w:val="00491CE8"/>
    <w:rsid w:val="00496C71"/>
    <w:rsid w:val="00497305"/>
    <w:rsid w:val="004A2B4C"/>
    <w:rsid w:val="004A4B17"/>
    <w:rsid w:val="004B3CB4"/>
    <w:rsid w:val="004C4565"/>
    <w:rsid w:val="004C6D0B"/>
    <w:rsid w:val="004D0779"/>
    <w:rsid w:val="004D7785"/>
    <w:rsid w:val="004E4D42"/>
    <w:rsid w:val="004E6114"/>
    <w:rsid w:val="004E7F9C"/>
    <w:rsid w:val="004F17EF"/>
    <w:rsid w:val="004F5D5E"/>
    <w:rsid w:val="0050012C"/>
    <w:rsid w:val="00515A0C"/>
    <w:rsid w:val="00517BB4"/>
    <w:rsid w:val="00523BAE"/>
    <w:rsid w:val="00526DD6"/>
    <w:rsid w:val="005414CD"/>
    <w:rsid w:val="0054292E"/>
    <w:rsid w:val="00543464"/>
    <w:rsid w:val="005500B5"/>
    <w:rsid w:val="00550924"/>
    <w:rsid w:val="00551AD8"/>
    <w:rsid w:val="00554EB4"/>
    <w:rsid w:val="00557B64"/>
    <w:rsid w:val="0056161D"/>
    <w:rsid w:val="00585F05"/>
    <w:rsid w:val="00586FC5"/>
    <w:rsid w:val="005942D1"/>
    <w:rsid w:val="0059574F"/>
    <w:rsid w:val="005A0624"/>
    <w:rsid w:val="005B11C7"/>
    <w:rsid w:val="005B3ED0"/>
    <w:rsid w:val="005B691A"/>
    <w:rsid w:val="005C1B45"/>
    <w:rsid w:val="005C3EDD"/>
    <w:rsid w:val="005D1016"/>
    <w:rsid w:val="005D6430"/>
    <w:rsid w:val="005E7E6E"/>
    <w:rsid w:val="005F0A6E"/>
    <w:rsid w:val="005F1955"/>
    <w:rsid w:val="005F382A"/>
    <w:rsid w:val="006012FB"/>
    <w:rsid w:val="00603CC8"/>
    <w:rsid w:val="00604A71"/>
    <w:rsid w:val="00607493"/>
    <w:rsid w:val="00615BE6"/>
    <w:rsid w:val="00617F1C"/>
    <w:rsid w:val="00621A37"/>
    <w:rsid w:val="00625ECB"/>
    <w:rsid w:val="00630E1E"/>
    <w:rsid w:val="00632201"/>
    <w:rsid w:val="00632429"/>
    <w:rsid w:val="00640E51"/>
    <w:rsid w:val="00641975"/>
    <w:rsid w:val="006514D3"/>
    <w:rsid w:val="00652413"/>
    <w:rsid w:val="00654455"/>
    <w:rsid w:val="00676B9D"/>
    <w:rsid w:val="00680CE1"/>
    <w:rsid w:val="00683149"/>
    <w:rsid w:val="0069390B"/>
    <w:rsid w:val="006A237F"/>
    <w:rsid w:val="006B29AA"/>
    <w:rsid w:val="006B3FE5"/>
    <w:rsid w:val="006C26E9"/>
    <w:rsid w:val="006C7911"/>
    <w:rsid w:val="006D0B8A"/>
    <w:rsid w:val="006E3E6B"/>
    <w:rsid w:val="006F0DE5"/>
    <w:rsid w:val="006F3BD0"/>
    <w:rsid w:val="006F5F24"/>
    <w:rsid w:val="006F787C"/>
    <w:rsid w:val="00706165"/>
    <w:rsid w:val="0070742D"/>
    <w:rsid w:val="00710320"/>
    <w:rsid w:val="007167FC"/>
    <w:rsid w:val="007179B5"/>
    <w:rsid w:val="00722DA7"/>
    <w:rsid w:val="00724BC3"/>
    <w:rsid w:val="007252B4"/>
    <w:rsid w:val="00725358"/>
    <w:rsid w:val="007278E7"/>
    <w:rsid w:val="00730B95"/>
    <w:rsid w:val="00731E24"/>
    <w:rsid w:val="00734CAB"/>
    <w:rsid w:val="00743A94"/>
    <w:rsid w:val="007446A8"/>
    <w:rsid w:val="00744A27"/>
    <w:rsid w:val="007504E2"/>
    <w:rsid w:val="00762AAC"/>
    <w:rsid w:val="00772FB3"/>
    <w:rsid w:val="0077437D"/>
    <w:rsid w:val="00782F50"/>
    <w:rsid w:val="007852D4"/>
    <w:rsid w:val="00787FC0"/>
    <w:rsid w:val="00792D78"/>
    <w:rsid w:val="007976D1"/>
    <w:rsid w:val="007A55C8"/>
    <w:rsid w:val="007A6DA0"/>
    <w:rsid w:val="007B25AC"/>
    <w:rsid w:val="007B393B"/>
    <w:rsid w:val="007B7C81"/>
    <w:rsid w:val="007C34AB"/>
    <w:rsid w:val="007C420D"/>
    <w:rsid w:val="007D0309"/>
    <w:rsid w:val="007D1BE2"/>
    <w:rsid w:val="007D28AE"/>
    <w:rsid w:val="007D4582"/>
    <w:rsid w:val="007E079E"/>
    <w:rsid w:val="007E07AF"/>
    <w:rsid w:val="007E180D"/>
    <w:rsid w:val="007F03B2"/>
    <w:rsid w:val="007F57D2"/>
    <w:rsid w:val="00802238"/>
    <w:rsid w:val="008047E7"/>
    <w:rsid w:val="00813F1B"/>
    <w:rsid w:val="0082426D"/>
    <w:rsid w:val="00830E85"/>
    <w:rsid w:val="008358A6"/>
    <w:rsid w:val="00836FC6"/>
    <w:rsid w:val="0085655A"/>
    <w:rsid w:val="00856D38"/>
    <w:rsid w:val="00856F84"/>
    <w:rsid w:val="0088367B"/>
    <w:rsid w:val="008846AD"/>
    <w:rsid w:val="008867E2"/>
    <w:rsid w:val="00886AF0"/>
    <w:rsid w:val="00894190"/>
    <w:rsid w:val="008A2658"/>
    <w:rsid w:val="008A7DD8"/>
    <w:rsid w:val="008B45DF"/>
    <w:rsid w:val="008B54B5"/>
    <w:rsid w:val="008B6F5D"/>
    <w:rsid w:val="008C2B36"/>
    <w:rsid w:val="008D047C"/>
    <w:rsid w:val="008D379F"/>
    <w:rsid w:val="008F24F0"/>
    <w:rsid w:val="009212E7"/>
    <w:rsid w:val="0092657D"/>
    <w:rsid w:val="00932B69"/>
    <w:rsid w:val="00933350"/>
    <w:rsid w:val="009348A8"/>
    <w:rsid w:val="00945120"/>
    <w:rsid w:val="00945E61"/>
    <w:rsid w:val="00954963"/>
    <w:rsid w:val="0095622B"/>
    <w:rsid w:val="0095685A"/>
    <w:rsid w:val="0096045A"/>
    <w:rsid w:val="00960657"/>
    <w:rsid w:val="0096256E"/>
    <w:rsid w:val="0097368F"/>
    <w:rsid w:val="0097369F"/>
    <w:rsid w:val="00975606"/>
    <w:rsid w:val="00981002"/>
    <w:rsid w:val="00983B8D"/>
    <w:rsid w:val="00991794"/>
    <w:rsid w:val="0099750E"/>
    <w:rsid w:val="00997D24"/>
    <w:rsid w:val="009A2766"/>
    <w:rsid w:val="009A2B13"/>
    <w:rsid w:val="009A4826"/>
    <w:rsid w:val="009A7438"/>
    <w:rsid w:val="009C0011"/>
    <w:rsid w:val="009C5A98"/>
    <w:rsid w:val="009C7D2A"/>
    <w:rsid w:val="009E2FD6"/>
    <w:rsid w:val="009F02C4"/>
    <w:rsid w:val="009F23C1"/>
    <w:rsid w:val="009F4021"/>
    <w:rsid w:val="00A00708"/>
    <w:rsid w:val="00A01F19"/>
    <w:rsid w:val="00A1014D"/>
    <w:rsid w:val="00A158A7"/>
    <w:rsid w:val="00A2057C"/>
    <w:rsid w:val="00A22068"/>
    <w:rsid w:val="00A22477"/>
    <w:rsid w:val="00A234C7"/>
    <w:rsid w:val="00A23AB5"/>
    <w:rsid w:val="00A2610C"/>
    <w:rsid w:val="00A2694D"/>
    <w:rsid w:val="00A309B8"/>
    <w:rsid w:val="00A42A9A"/>
    <w:rsid w:val="00A42DA5"/>
    <w:rsid w:val="00A44478"/>
    <w:rsid w:val="00A5055F"/>
    <w:rsid w:val="00A52F36"/>
    <w:rsid w:val="00A54A5B"/>
    <w:rsid w:val="00A811A1"/>
    <w:rsid w:val="00AA135B"/>
    <w:rsid w:val="00AA255D"/>
    <w:rsid w:val="00AA385E"/>
    <w:rsid w:val="00AA6C5C"/>
    <w:rsid w:val="00AB5243"/>
    <w:rsid w:val="00AB7065"/>
    <w:rsid w:val="00AC2940"/>
    <w:rsid w:val="00AD28BF"/>
    <w:rsid w:val="00AD4527"/>
    <w:rsid w:val="00AE63C7"/>
    <w:rsid w:val="00AF09D5"/>
    <w:rsid w:val="00AF1E73"/>
    <w:rsid w:val="00B05AE6"/>
    <w:rsid w:val="00B1308E"/>
    <w:rsid w:val="00B1792E"/>
    <w:rsid w:val="00B279EF"/>
    <w:rsid w:val="00B339D8"/>
    <w:rsid w:val="00B365CF"/>
    <w:rsid w:val="00B46C5F"/>
    <w:rsid w:val="00B5116B"/>
    <w:rsid w:val="00B61CCC"/>
    <w:rsid w:val="00B62BA5"/>
    <w:rsid w:val="00B701DB"/>
    <w:rsid w:val="00B72A35"/>
    <w:rsid w:val="00B770C4"/>
    <w:rsid w:val="00B813EA"/>
    <w:rsid w:val="00BA34F7"/>
    <w:rsid w:val="00BA39DE"/>
    <w:rsid w:val="00BB1A8C"/>
    <w:rsid w:val="00BB1E75"/>
    <w:rsid w:val="00BB514A"/>
    <w:rsid w:val="00BC36AC"/>
    <w:rsid w:val="00BC3C3C"/>
    <w:rsid w:val="00BC5EC9"/>
    <w:rsid w:val="00BD03A0"/>
    <w:rsid w:val="00BD5B3A"/>
    <w:rsid w:val="00BE7471"/>
    <w:rsid w:val="00BF28D6"/>
    <w:rsid w:val="00BF78B9"/>
    <w:rsid w:val="00C0192F"/>
    <w:rsid w:val="00C061B6"/>
    <w:rsid w:val="00C146B0"/>
    <w:rsid w:val="00C40DD9"/>
    <w:rsid w:val="00C43AD5"/>
    <w:rsid w:val="00C44F92"/>
    <w:rsid w:val="00C635D0"/>
    <w:rsid w:val="00C6440D"/>
    <w:rsid w:val="00C717D0"/>
    <w:rsid w:val="00C76ECF"/>
    <w:rsid w:val="00C779BE"/>
    <w:rsid w:val="00C834BC"/>
    <w:rsid w:val="00C83DDF"/>
    <w:rsid w:val="00C84588"/>
    <w:rsid w:val="00C85077"/>
    <w:rsid w:val="00C912BC"/>
    <w:rsid w:val="00C94831"/>
    <w:rsid w:val="00C95B0B"/>
    <w:rsid w:val="00CB0CBA"/>
    <w:rsid w:val="00CB0F38"/>
    <w:rsid w:val="00CC0102"/>
    <w:rsid w:val="00CD352A"/>
    <w:rsid w:val="00CE63D8"/>
    <w:rsid w:val="00CF09C9"/>
    <w:rsid w:val="00CF16E0"/>
    <w:rsid w:val="00CF1B12"/>
    <w:rsid w:val="00D2139A"/>
    <w:rsid w:val="00D226B5"/>
    <w:rsid w:val="00D27666"/>
    <w:rsid w:val="00D30F1F"/>
    <w:rsid w:val="00D32105"/>
    <w:rsid w:val="00D40BEF"/>
    <w:rsid w:val="00D50B25"/>
    <w:rsid w:val="00D56110"/>
    <w:rsid w:val="00D630E2"/>
    <w:rsid w:val="00D73F4A"/>
    <w:rsid w:val="00D815F8"/>
    <w:rsid w:val="00D9194D"/>
    <w:rsid w:val="00DA57B7"/>
    <w:rsid w:val="00DA6160"/>
    <w:rsid w:val="00DC3BF8"/>
    <w:rsid w:val="00DD5B00"/>
    <w:rsid w:val="00DD6F41"/>
    <w:rsid w:val="00DD71A4"/>
    <w:rsid w:val="00DE13F1"/>
    <w:rsid w:val="00DE37FD"/>
    <w:rsid w:val="00DE4C50"/>
    <w:rsid w:val="00DE4EB0"/>
    <w:rsid w:val="00DF040C"/>
    <w:rsid w:val="00DF5A46"/>
    <w:rsid w:val="00E06D7A"/>
    <w:rsid w:val="00E165D2"/>
    <w:rsid w:val="00E2124A"/>
    <w:rsid w:val="00E25491"/>
    <w:rsid w:val="00E27AD8"/>
    <w:rsid w:val="00E30561"/>
    <w:rsid w:val="00E32648"/>
    <w:rsid w:val="00E33A81"/>
    <w:rsid w:val="00E35590"/>
    <w:rsid w:val="00E40CF7"/>
    <w:rsid w:val="00E45356"/>
    <w:rsid w:val="00E45F5A"/>
    <w:rsid w:val="00E5012A"/>
    <w:rsid w:val="00E554F7"/>
    <w:rsid w:val="00E55538"/>
    <w:rsid w:val="00E61A47"/>
    <w:rsid w:val="00E66033"/>
    <w:rsid w:val="00E673C9"/>
    <w:rsid w:val="00E72073"/>
    <w:rsid w:val="00E76EA2"/>
    <w:rsid w:val="00E823BB"/>
    <w:rsid w:val="00E8243B"/>
    <w:rsid w:val="00E82B17"/>
    <w:rsid w:val="00E84FFA"/>
    <w:rsid w:val="00E857D4"/>
    <w:rsid w:val="00E86603"/>
    <w:rsid w:val="00E925C5"/>
    <w:rsid w:val="00EA473F"/>
    <w:rsid w:val="00EA53BF"/>
    <w:rsid w:val="00EA6944"/>
    <w:rsid w:val="00EC411B"/>
    <w:rsid w:val="00ED11CD"/>
    <w:rsid w:val="00ED1333"/>
    <w:rsid w:val="00ED3A2C"/>
    <w:rsid w:val="00ED6103"/>
    <w:rsid w:val="00ED693C"/>
    <w:rsid w:val="00EE5D60"/>
    <w:rsid w:val="00EE695E"/>
    <w:rsid w:val="00EE7F55"/>
    <w:rsid w:val="00EF07D7"/>
    <w:rsid w:val="00EF0AF5"/>
    <w:rsid w:val="00EF0CE6"/>
    <w:rsid w:val="00EF12DE"/>
    <w:rsid w:val="00EF2007"/>
    <w:rsid w:val="00EF23D4"/>
    <w:rsid w:val="00EF2626"/>
    <w:rsid w:val="00EF3F82"/>
    <w:rsid w:val="00EF6178"/>
    <w:rsid w:val="00F03A86"/>
    <w:rsid w:val="00F06799"/>
    <w:rsid w:val="00F11FB4"/>
    <w:rsid w:val="00F12AA5"/>
    <w:rsid w:val="00F202FA"/>
    <w:rsid w:val="00F22963"/>
    <w:rsid w:val="00F24EBD"/>
    <w:rsid w:val="00F321C3"/>
    <w:rsid w:val="00F33396"/>
    <w:rsid w:val="00F35430"/>
    <w:rsid w:val="00F36395"/>
    <w:rsid w:val="00F368DF"/>
    <w:rsid w:val="00F36BDD"/>
    <w:rsid w:val="00F45118"/>
    <w:rsid w:val="00F46C86"/>
    <w:rsid w:val="00F47414"/>
    <w:rsid w:val="00F515E9"/>
    <w:rsid w:val="00F54042"/>
    <w:rsid w:val="00F5500D"/>
    <w:rsid w:val="00F551FD"/>
    <w:rsid w:val="00F57686"/>
    <w:rsid w:val="00F61540"/>
    <w:rsid w:val="00F65B9B"/>
    <w:rsid w:val="00F6730E"/>
    <w:rsid w:val="00F70E19"/>
    <w:rsid w:val="00F725B0"/>
    <w:rsid w:val="00F84CB8"/>
    <w:rsid w:val="00F9065E"/>
    <w:rsid w:val="00F952EF"/>
    <w:rsid w:val="00F966DD"/>
    <w:rsid w:val="00FA7BB0"/>
    <w:rsid w:val="00FC0FD5"/>
    <w:rsid w:val="00FC6225"/>
    <w:rsid w:val="00FD103C"/>
    <w:rsid w:val="00FD3EFD"/>
    <w:rsid w:val="00FE49B9"/>
    <w:rsid w:val="00FE5BCA"/>
    <w:rsid w:val="00FF5368"/>
    <w:rsid w:val="00FF74A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9050BA4"/>
  <w15:docId w15:val="{F167D2CA-6081-E94D-B6F6-A3791969E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atentStyles>
  <w:style w:type="paragraph" w:default="1" w:styleId="Navaden">
    <w:name w:val="Normal"/>
    <w:aliases w:val="TEXT_BLACK_10pt_TREBUCHET"/>
    <w:qFormat/>
    <w:rsid w:val="009A4826"/>
    <w:rPr>
      <w:rFonts w:ascii="Trebuchet MS" w:eastAsia="Times New Roman" w:hAnsi="Trebuchet MS" w:cs="Times New Roman"/>
      <w:color w:val="auto"/>
      <w:szCs w:val="24"/>
      <w:lang w:val="sl-SI" w:eastAsia="sl-SI"/>
    </w:rPr>
  </w:style>
  <w:style w:type="paragraph" w:styleId="Naslov1">
    <w:name w:val="heading 1"/>
    <w:basedOn w:val="Navaden"/>
    <w:link w:val="Naslov1Znak"/>
    <w:uiPriority w:val="9"/>
    <w:qFormat/>
    <w:rsid w:val="006F0DE5"/>
    <w:pPr>
      <w:spacing w:before="100" w:beforeAutospacing="1" w:after="100" w:afterAutospacing="1"/>
      <w:outlineLvl w:val="0"/>
    </w:pPr>
    <w:rPr>
      <w:rFonts w:ascii="Times New Roman" w:hAnsi="Times New Roman"/>
      <w:b/>
      <w:bCs/>
      <w:kern w:val="36"/>
      <w:sz w:val="48"/>
      <w:szCs w:val="48"/>
      <w:lang w:val="en-US" w:eastAsia="en-US"/>
    </w:rPr>
  </w:style>
  <w:style w:type="paragraph" w:styleId="Naslov4">
    <w:name w:val="heading 4"/>
    <w:basedOn w:val="Navaden"/>
    <w:next w:val="Navaden"/>
    <w:link w:val="Naslov4Znak"/>
    <w:uiPriority w:val="9"/>
    <w:semiHidden/>
    <w:unhideWhenUsed/>
    <w:qFormat/>
    <w:rsid w:val="003D0D5A"/>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qFormat/>
    <w:rsid w:val="00EA6944"/>
    <w:pPr>
      <w:spacing w:after="480"/>
    </w:pPr>
    <w:rPr>
      <w:rFonts w:ascii="Trebuchet MS" w:hAnsi="Trebuchet MS" w:cs="Times New Roman"/>
      <w:caps/>
      <w:color w:val="000000" w:themeColor="text1"/>
      <w:sz w:val="80"/>
      <w:szCs w:val="80"/>
      <w:lang w:val="sl-SI" w:eastAsia="sl-SI"/>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qFormat/>
    <w:rsid w:val="00A42A9A"/>
    <w:pPr>
      <w:spacing w:after="240"/>
      <w:ind w:left="284" w:hanging="284"/>
    </w:pPr>
    <w:rPr>
      <w:rFonts w:eastAsiaTheme="minorEastAsia"/>
      <w:b/>
      <w:caps/>
      <w:color w:val="7F7F7F" w:themeColor="text1" w:themeTint="80"/>
      <w:sz w:val="28"/>
      <w:szCs w:val="28"/>
      <w:u w:val="single"/>
    </w:rPr>
  </w:style>
  <w:style w:type="paragraph" w:styleId="Glava">
    <w:name w:val="header"/>
    <w:aliases w:val="Znak"/>
    <w:basedOn w:val="Navaden"/>
    <w:link w:val="GlavaZnak"/>
    <w:unhideWhenUsed/>
    <w:rsid w:val="00945E61"/>
    <w:pPr>
      <w:tabs>
        <w:tab w:val="center" w:pos="4320"/>
        <w:tab w:val="right" w:pos="8640"/>
      </w:tabs>
    </w:pPr>
  </w:style>
  <w:style w:type="character" w:customStyle="1" w:styleId="GlavaZnak">
    <w:name w:val="Glava Znak"/>
    <w:aliases w:val="Znak Znak"/>
    <w:basedOn w:val="Privzetapisavaodstavka"/>
    <w:link w:val="Glava"/>
    <w:rsid w:val="00945E61"/>
    <w:rPr>
      <w:rFonts w:ascii="Trebuchet MS" w:eastAsia="Times New Roman" w:hAnsi="Trebuchet MS" w:cs="Times New Roman"/>
      <w:color w:val="auto"/>
      <w:szCs w:val="24"/>
      <w:lang w:val="sl-SI" w:eastAsia="sl-SI"/>
    </w:rPr>
  </w:style>
  <w:style w:type="paragraph" w:styleId="Noga">
    <w:name w:val="footer"/>
    <w:basedOn w:val="Navaden"/>
    <w:link w:val="NogaZnak"/>
    <w:uiPriority w:val="99"/>
    <w:unhideWhenUsed/>
    <w:rsid w:val="00945E61"/>
    <w:pPr>
      <w:tabs>
        <w:tab w:val="center" w:pos="4320"/>
        <w:tab w:val="right" w:pos="8640"/>
      </w:tabs>
    </w:pPr>
  </w:style>
  <w:style w:type="character" w:customStyle="1" w:styleId="NogaZnak">
    <w:name w:val="Noga Znak"/>
    <w:basedOn w:val="Privzetapisavaodstavka"/>
    <w:link w:val="Noga"/>
    <w:uiPriority w:val="99"/>
    <w:rsid w:val="00945E61"/>
    <w:rPr>
      <w:rFonts w:ascii="Trebuchet MS" w:eastAsia="Times New Roman" w:hAnsi="Trebuchet MS" w:cs="Times New Roman"/>
      <w:color w:val="auto"/>
      <w:szCs w:val="24"/>
      <w:lang w:val="sl-SI" w:eastAsia="sl-SI"/>
    </w:rPr>
  </w:style>
  <w:style w:type="character" w:styleId="Neensklic">
    <w:name w:val="Subtle Reference"/>
    <w:basedOn w:val="Privzetapisavaodstavka"/>
    <w:uiPriority w:val="31"/>
    <w:rsid w:val="00945E61"/>
    <w:rPr>
      <w:smallCaps/>
      <w:color w:val="C0504D" w:themeColor="accent2"/>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lang w:val="sl-SI" w:eastAsia="sl-SI"/>
    </w:rPr>
  </w:style>
  <w:style w:type="character" w:styleId="Naslovknjige">
    <w:name w:val="Book Title"/>
    <w:basedOn w:val="Privzetapisavaodstavka"/>
    <w:uiPriority w:val="33"/>
    <w:rsid w:val="00945E61"/>
    <w:rPr>
      <w:b/>
      <w:bCs/>
      <w:smallCaps/>
      <w:spacing w:val="5"/>
    </w:rPr>
  </w:style>
  <w:style w:type="character" w:styleId="Poudarek">
    <w:name w:val="Emphasis"/>
    <w:basedOn w:val="Privzetapisavaodstavka"/>
    <w:uiPriority w:val="20"/>
    <w:rsid w:val="00945E61"/>
    <w:rPr>
      <w:i/>
      <w:iCs/>
    </w:rPr>
  </w:style>
  <w:style w:type="character" w:styleId="Krepko">
    <w:name w:val="Strong"/>
    <w:basedOn w:val="Privzetapisavaodstavka"/>
    <w:uiPriority w:val="22"/>
    <w:rsid w:val="00945E61"/>
    <w:rPr>
      <w:b/>
      <w:bCs/>
    </w:rPr>
  </w:style>
  <w:style w:type="character" w:styleId="Hiperpovezava">
    <w:name w:val="Hyperlink"/>
    <w:basedOn w:val="Privzetapisavaodstavka"/>
    <w:unhideWhenUsed/>
    <w:qFormat/>
    <w:rsid w:val="00F952EF"/>
    <w:rPr>
      <w:rFonts w:ascii="Trebuchet MS" w:hAnsi="Trebuchet MS"/>
      <w:color w:val="A9C938"/>
      <w:sz w:val="20"/>
      <w:szCs w:val="20"/>
      <w:u w:val="single" w:color="A9C938"/>
    </w:rPr>
  </w:style>
  <w:style w:type="paragraph" w:customStyle="1" w:styleId="BULLETSTEXT10pt">
    <w:name w:val="BULLETS_TEXT_10pt"/>
    <w:basedOn w:val="Odstavekseznama"/>
    <w:qFormat/>
    <w:rsid w:val="003C5C1C"/>
    <w:pPr>
      <w:numPr>
        <w:numId w:val="3"/>
      </w:numPr>
    </w:pPr>
    <w:rPr>
      <w:rFonts w:eastAsiaTheme="minorEastAsia"/>
    </w:rPr>
  </w:style>
  <w:style w:type="paragraph" w:customStyle="1" w:styleId="STEVILCENJETEXT10pt">
    <w:name w:val="STEVILCENJE_TEXT_10pt"/>
    <w:uiPriority w:val="99"/>
    <w:qFormat/>
    <w:rsid w:val="003C5C1C"/>
    <w:pPr>
      <w:numPr>
        <w:numId w:val="2"/>
      </w:numPr>
    </w:pPr>
    <w:rPr>
      <w:rFonts w:ascii="Trebuchet MS" w:hAnsi="Trebuchet MS" w:cs="Times New Roman"/>
      <w:color w:val="auto"/>
      <w:szCs w:val="24"/>
      <w:lang w:val="sl-SI" w:eastAsia="sl-SI"/>
    </w:rPr>
  </w:style>
  <w:style w:type="character" w:styleId="SledenaHiperpovezava">
    <w:name w:val="FollowedHyperlink"/>
    <w:basedOn w:val="Privzetapisavaodstavka"/>
    <w:uiPriority w:val="99"/>
    <w:semiHidden/>
    <w:unhideWhenUsed/>
    <w:rsid w:val="003C5C1C"/>
    <w:rPr>
      <w:color w:val="800080" w:themeColor="followedHyperlink"/>
      <w:u w:val="single"/>
    </w:rPr>
  </w:style>
  <w:style w:type="paragraph" w:styleId="Besedilooblaka">
    <w:name w:val="Balloon Text"/>
    <w:basedOn w:val="Navaden"/>
    <w:link w:val="BesedilooblakaZnak"/>
    <w:uiPriority w:val="99"/>
    <w:semiHidden/>
    <w:unhideWhenUsed/>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rsid w:val="00BE7471"/>
    <w:rPr>
      <w:rFonts w:ascii="Lucida Grande" w:eastAsia="Times New Roman" w:hAnsi="Lucida Grande" w:cs="Lucida Grande"/>
      <w:color w:val="auto"/>
      <w:sz w:val="18"/>
      <w:szCs w:val="18"/>
      <w:lang w:val="sl-SI" w:eastAsia="sl-SI"/>
    </w:rPr>
  </w:style>
  <w:style w:type="character" w:styleId="Pripombasklic">
    <w:name w:val="annotation reference"/>
    <w:basedOn w:val="Privzetapisavaodstavka"/>
    <w:uiPriority w:val="99"/>
    <w:semiHidden/>
    <w:unhideWhenUsed/>
    <w:rsid w:val="00641975"/>
    <w:rPr>
      <w:sz w:val="16"/>
      <w:szCs w:val="16"/>
    </w:rPr>
  </w:style>
  <w:style w:type="paragraph" w:styleId="Pripombabesedilo">
    <w:name w:val="annotation text"/>
    <w:basedOn w:val="Navaden"/>
    <w:link w:val="PripombabesediloZnak"/>
    <w:uiPriority w:val="99"/>
    <w:unhideWhenUsed/>
    <w:rsid w:val="00641975"/>
    <w:rPr>
      <w:szCs w:val="20"/>
    </w:rPr>
  </w:style>
  <w:style w:type="character" w:customStyle="1" w:styleId="PripombabesediloZnak">
    <w:name w:val="Pripomba – besedilo Znak"/>
    <w:basedOn w:val="Privzetapisavaodstavka"/>
    <w:link w:val="Pripombabesedilo"/>
    <w:uiPriority w:val="99"/>
    <w:rsid w:val="00641975"/>
    <w:rPr>
      <w:rFonts w:ascii="Trebuchet MS" w:eastAsia="Times New Roman" w:hAnsi="Trebuchet MS" w:cs="Times New Roman"/>
      <w:color w:val="auto"/>
      <w:lang w:val="sl-SI" w:eastAsia="sl-SI"/>
    </w:rPr>
  </w:style>
  <w:style w:type="paragraph" w:styleId="Zadevapripombe">
    <w:name w:val="annotation subject"/>
    <w:basedOn w:val="Pripombabesedilo"/>
    <w:next w:val="Pripombabesedilo"/>
    <w:link w:val="ZadevapripombeZnak"/>
    <w:uiPriority w:val="99"/>
    <w:semiHidden/>
    <w:unhideWhenUsed/>
    <w:rsid w:val="00641975"/>
    <w:rPr>
      <w:b/>
      <w:bCs/>
    </w:rPr>
  </w:style>
  <w:style w:type="character" w:customStyle="1" w:styleId="ZadevapripombeZnak">
    <w:name w:val="Zadeva pripombe Znak"/>
    <w:basedOn w:val="PripombabesediloZnak"/>
    <w:link w:val="Zadevapripombe"/>
    <w:uiPriority w:val="99"/>
    <w:semiHidden/>
    <w:rsid w:val="00641975"/>
    <w:rPr>
      <w:rFonts w:ascii="Trebuchet MS" w:eastAsia="Times New Roman" w:hAnsi="Trebuchet MS" w:cs="Times New Roman"/>
      <w:b/>
      <w:bCs/>
      <w:color w:val="auto"/>
      <w:lang w:val="sl-SI" w:eastAsia="sl-SI"/>
    </w:rPr>
  </w:style>
  <w:style w:type="table" w:styleId="Tabelamrea">
    <w:name w:val="Table Grid"/>
    <w:basedOn w:val="Navadnatabela"/>
    <w:uiPriority w:val="59"/>
    <w:rsid w:val="00C76ECF"/>
    <w:rPr>
      <w:rFonts w:ascii="Times New Roman" w:eastAsia="Times New Roman" w:hAnsi="Times New Roman" w:cs="Times New Roman"/>
      <w:color w:val="auto"/>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423B2"/>
    <w:pPr>
      <w:autoSpaceDE w:val="0"/>
      <w:autoSpaceDN w:val="0"/>
      <w:adjustRightInd w:val="0"/>
    </w:pPr>
    <w:rPr>
      <w:rFonts w:ascii="Arial" w:eastAsia="MS ??" w:hAnsi="Arial"/>
      <w:color w:val="000000"/>
      <w:sz w:val="24"/>
      <w:szCs w:val="24"/>
      <w:lang w:val="sl-SI"/>
    </w:rPr>
  </w:style>
  <w:style w:type="paragraph" w:styleId="Sprotnaopomba-besedilo">
    <w:name w:val="footnote text"/>
    <w:basedOn w:val="Navaden"/>
    <w:link w:val="Sprotnaopomba-besediloZnak"/>
    <w:uiPriority w:val="99"/>
    <w:semiHidden/>
    <w:unhideWhenUsed/>
    <w:rsid w:val="000423B2"/>
    <w:rPr>
      <w:rFonts w:eastAsia="MS ??"/>
      <w:szCs w:val="20"/>
    </w:rPr>
  </w:style>
  <w:style w:type="character" w:customStyle="1" w:styleId="Sprotnaopomba-besediloZnak">
    <w:name w:val="Sprotna opomba - besedilo Znak"/>
    <w:basedOn w:val="Privzetapisavaodstavka"/>
    <w:link w:val="Sprotnaopomba-besedilo"/>
    <w:uiPriority w:val="99"/>
    <w:semiHidden/>
    <w:rsid w:val="000423B2"/>
    <w:rPr>
      <w:rFonts w:ascii="Trebuchet MS" w:eastAsia="MS ??" w:hAnsi="Trebuchet MS" w:cs="Times New Roman"/>
      <w:color w:val="auto"/>
      <w:lang w:val="sl-SI" w:eastAsia="sl-SI"/>
    </w:rPr>
  </w:style>
  <w:style w:type="character" w:styleId="Sprotnaopomba-sklic">
    <w:name w:val="footnote reference"/>
    <w:basedOn w:val="Privzetapisavaodstavka"/>
    <w:uiPriority w:val="99"/>
    <w:semiHidden/>
    <w:unhideWhenUsed/>
    <w:rsid w:val="000423B2"/>
    <w:rPr>
      <w:vertAlign w:val="superscript"/>
    </w:rPr>
  </w:style>
  <w:style w:type="paragraph" w:styleId="Telobesedila">
    <w:name w:val="Body Text"/>
    <w:aliases w:val="TabelTekst"/>
    <w:basedOn w:val="Navaden"/>
    <w:link w:val="TelobesedilaZnak"/>
    <w:rsid w:val="00D2139A"/>
    <w:pPr>
      <w:spacing w:after="60"/>
    </w:pPr>
    <w:rPr>
      <w:rFonts w:ascii="Times New Roman" w:hAnsi="Times New Roman"/>
      <w:snapToGrid w:val="0"/>
      <w:szCs w:val="20"/>
      <w:lang w:val="en-GB"/>
    </w:rPr>
  </w:style>
  <w:style w:type="character" w:customStyle="1" w:styleId="TelobesedilaZnak">
    <w:name w:val="Telo besedila Znak"/>
    <w:aliases w:val="TabelTekst Znak"/>
    <w:basedOn w:val="Privzetapisavaodstavka"/>
    <w:link w:val="Telobesedila"/>
    <w:rsid w:val="00D2139A"/>
    <w:rPr>
      <w:rFonts w:ascii="Times New Roman" w:eastAsia="Times New Roman" w:hAnsi="Times New Roman" w:cs="Times New Roman"/>
      <w:snapToGrid w:val="0"/>
      <w:color w:val="auto"/>
      <w:lang w:val="en-GB" w:eastAsia="sl-SI"/>
    </w:rPr>
  </w:style>
  <w:style w:type="character" w:customStyle="1" w:styleId="Naslov1Znak">
    <w:name w:val="Naslov 1 Znak"/>
    <w:basedOn w:val="Privzetapisavaodstavka"/>
    <w:link w:val="Naslov1"/>
    <w:uiPriority w:val="9"/>
    <w:rsid w:val="006F0DE5"/>
    <w:rPr>
      <w:rFonts w:ascii="Times New Roman" w:eastAsia="Times New Roman" w:hAnsi="Times New Roman" w:cs="Times New Roman"/>
      <w:b/>
      <w:bCs/>
      <w:color w:val="auto"/>
      <w:kern w:val="36"/>
      <w:sz w:val="48"/>
      <w:szCs w:val="48"/>
      <w:lang w:eastAsia="en-US"/>
    </w:rPr>
  </w:style>
  <w:style w:type="paragraph" w:styleId="Navadensplet">
    <w:name w:val="Normal (Web)"/>
    <w:basedOn w:val="Navaden"/>
    <w:uiPriority w:val="99"/>
    <w:semiHidden/>
    <w:unhideWhenUsed/>
    <w:rsid w:val="00F47414"/>
    <w:pPr>
      <w:spacing w:before="100" w:beforeAutospacing="1" w:after="100" w:afterAutospacing="1"/>
    </w:pPr>
    <w:rPr>
      <w:rFonts w:ascii="Times New Roman" w:eastAsiaTheme="minorEastAsia" w:hAnsi="Times New Roman"/>
      <w:sz w:val="24"/>
      <w:lang w:val="en-GB" w:eastAsia="en-GB"/>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551AD8"/>
    <w:rPr>
      <w:rFonts w:ascii="Trebuchet MS" w:eastAsia="Times New Roman" w:hAnsi="Trebuchet MS" w:cs="Times New Roman"/>
      <w:color w:val="auto"/>
      <w:szCs w:val="24"/>
      <w:lang w:val="sl-SI" w:eastAsia="sl-SI"/>
    </w:rPr>
  </w:style>
  <w:style w:type="character" w:customStyle="1" w:styleId="Naslov4Znak">
    <w:name w:val="Naslov 4 Znak"/>
    <w:basedOn w:val="Privzetapisavaodstavka"/>
    <w:link w:val="Naslov4"/>
    <w:uiPriority w:val="9"/>
    <w:rsid w:val="003D0D5A"/>
    <w:rPr>
      <w:rFonts w:eastAsiaTheme="majorEastAsia" w:cstheme="majorBidi"/>
      <w:i/>
      <w:iCs/>
      <w:color w:val="365F91" w:themeColor="accent1" w:themeShade="BF"/>
      <w:szCs w:val="24"/>
      <w:lang w:val="sl-SI" w:eastAsia="sl-SI"/>
    </w:rPr>
  </w:style>
  <w:style w:type="character" w:styleId="Nerazreenaomemba">
    <w:name w:val="Unresolved Mention"/>
    <w:basedOn w:val="Privzetapisavaodstavka"/>
    <w:uiPriority w:val="99"/>
    <w:rsid w:val="00226BC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421953">
      <w:bodyDiv w:val="1"/>
      <w:marLeft w:val="0"/>
      <w:marRight w:val="0"/>
      <w:marTop w:val="0"/>
      <w:marBottom w:val="0"/>
      <w:divBdr>
        <w:top w:val="none" w:sz="0" w:space="0" w:color="auto"/>
        <w:left w:val="none" w:sz="0" w:space="0" w:color="auto"/>
        <w:bottom w:val="none" w:sz="0" w:space="0" w:color="auto"/>
        <w:right w:val="none" w:sz="0" w:space="0" w:color="auto"/>
      </w:divBdr>
      <w:divsChild>
        <w:div w:id="426775303">
          <w:marLeft w:val="0"/>
          <w:marRight w:val="0"/>
          <w:marTop w:val="0"/>
          <w:marBottom w:val="0"/>
          <w:divBdr>
            <w:top w:val="none" w:sz="0" w:space="0" w:color="auto"/>
            <w:left w:val="none" w:sz="0" w:space="0" w:color="auto"/>
            <w:bottom w:val="none" w:sz="0" w:space="0" w:color="auto"/>
            <w:right w:val="none" w:sz="0" w:space="0" w:color="auto"/>
          </w:divBdr>
          <w:divsChild>
            <w:div w:id="162551504">
              <w:marLeft w:val="0"/>
              <w:marRight w:val="0"/>
              <w:marTop w:val="0"/>
              <w:marBottom w:val="0"/>
              <w:divBdr>
                <w:top w:val="none" w:sz="0" w:space="0" w:color="auto"/>
                <w:left w:val="none" w:sz="0" w:space="0" w:color="auto"/>
                <w:bottom w:val="none" w:sz="0" w:space="0" w:color="auto"/>
                <w:right w:val="none" w:sz="0" w:space="0" w:color="auto"/>
              </w:divBdr>
              <w:divsChild>
                <w:div w:id="523129255">
                  <w:marLeft w:val="0"/>
                  <w:marRight w:val="0"/>
                  <w:marTop w:val="0"/>
                  <w:marBottom w:val="0"/>
                  <w:divBdr>
                    <w:top w:val="none" w:sz="0" w:space="0" w:color="auto"/>
                    <w:left w:val="none" w:sz="0" w:space="0" w:color="auto"/>
                    <w:bottom w:val="none" w:sz="0" w:space="0" w:color="auto"/>
                    <w:right w:val="none" w:sz="0" w:space="0" w:color="auto"/>
                  </w:divBdr>
                  <w:divsChild>
                    <w:div w:id="535780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8246540">
      <w:bodyDiv w:val="1"/>
      <w:marLeft w:val="0"/>
      <w:marRight w:val="0"/>
      <w:marTop w:val="0"/>
      <w:marBottom w:val="0"/>
      <w:divBdr>
        <w:top w:val="none" w:sz="0" w:space="0" w:color="auto"/>
        <w:left w:val="none" w:sz="0" w:space="0" w:color="auto"/>
        <w:bottom w:val="none" w:sz="0" w:space="0" w:color="auto"/>
        <w:right w:val="none" w:sz="0" w:space="0" w:color="auto"/>
      </w:divBdr>
    </w:div>
    <w:div w:id="600722879">
      <w:bodyDiv w:val="1"/>
      <w:marLeft w:val="0"/>
      <w:marRight w:val="0"/>
      <w:marTop w:val="0"/>
      <w:marBottom w:val="0"/>
      <w:divBdr>
        <w:top w:val="none" w:sz="0" w:space="0" w:color="auto"/>
        <w:left w:val="none" w:sz="0" w:space="0" w:color="auto"/>
        <w:bottom w:val="none" w:sz="0" w:space="0" w:color="auto"/>
        <w:right w:val="none" w:sz="0" w:space="0" w:color="auto"/>
      </w:divBdr>
    </w:div>
    <w:div w:id="786697423">
      <w:bodyDiv w:val="1"/>
      <w:marLeft w:val="0"/>
      <w:marRight w:val="0"/>
      <w:marTop w:val="0"/>
      <w:marBottom w:val="0"/>
      <w:divBdr>
        <w:top w:val="none" w:sz="0" w:space="0" w:color="auto"/>
        <w:left w:val="none" w:sz="0" w:space="0" w:color="auto"/>
        <w:bottom w:val="none" w:sz="0" w:space="0" w:color="auto"/>
        <w:right w:val="none" w:sz="0" w:space="0" w:color="auto"/>
      </w:divBdr>
      <w:divsChild>
        <w:div w:id="375471083">
          <w:marLeft w:val="0"/>
          <w:marRight w:val="0"/>
          <w:marTop w:val="0"/>
          <w:marBottom w:val="0"/>
          <w:divBdr>
            <w:top w:val="none" w:sz="0" w:space="0" w:color="auto"/>
            <w:left w:val="none" w:sz="0" w:space="0" w:color="auto"/>
            <w:bottom w:val="none" w:sz="0" w:space="0" w:color="auto"/>
            <w:right w:val="none" w:sz="0" w:space="0" w:color="auto"/>
          </w:divBdr>
          <w:divsChild>
            <w:div w:id="840244400">
              <w:marLeft w:val="0"/>
              <w:marRight w:val="0"/>
              <w:marTop w:val="0"/>
              <w:marBottom w:val="0"/>
              <w:divBdr>
                <w:top w:val="none" w:sz="0" w:space="0" w:color="auto"/>
                <w:left w:val="none" w:sz="0" w:space="0" w:color="auto"/>
                <w:bottom w:val="none" w:sz="0" w:space="0" w:color="auto"/>
                <w:right w:val="none" w:sz="0" w:space="0" w:color="auto"/>
              </w:divBdr>
              <w:divsChild>
                <w:div w:id="1278635280">
                  <w:marLeft w:val="0"/>
                  <w:marRight w:val="0"/>
                  <w:marTop w:val="0"/>
                  <w:marBottom w:val="0"/>
                  <w:divBdr>
                    <w:top w:val="none" w:sz="0" w:space="0" w:color="auto"/>
                    <w:left w:val="none" w:sz="0" w:space="0" w:color="auto"/>
                    <w:bottom w:val="none" w:sz="0" w:space="0" w:color="auto"/>
                    <w:right w:val="none" w:sz="0" w:space="0" w:color="auto"/>
                  </w:divBdr>
                  <w:divsChild>
                    <w:div w:id="857888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7674915">
      <w:bodyDiv w:val="1"/>
      <w:marLeft w:val="0"/>
      <w:marRight w:val="0"/>
      <w:marTop w:val="0"/>
      <w:marBottom w:val="0"/>
      <w:divBdr>
        <w:top w:val="none" w:sz="0" w:space="0" w:color="auto"/>
        <w:left w:val="none" w:sz="0" w:space="0" w:color="auto"/>
        <w:bottom w:val="none" w:sz="0" w:space="0" w:color="auto"/>
        <w:right w:val="none" w:sz="0" w:space="0" w:color="auto"/>
      </w:divBdr>
    </w:div>
    <w:div w:id="945845692">
      <w:bodyDiv w:val="1"/>
      <w:marLeft w:val="0"/>
      <w:marRight w:val="0"/>
      <w:marTop w:val="0"/>
      <w:marBottom w:val="0"/>
      <w:divBdr>
        <w:top w:val="none" w:sz="0" w:space="0" w:color="auto"/>
        <w:left w:val="none" w:sz="0" w:space="0" w:color="auto"/>
        <w:bottom w:val="none" w:sz="0" w:space="0" w:color="auto"/>
        <w:right w:val="none" w:sz="0" w:space="0" w:color="auto"/>
      </w:divBdr>
    </w:div>
    <w:div w:id="1094785222">
      <w:bodyDiv w:val="1"/>
      <w:marLeft w:val="0"/>
      <w:marRight w:val="0"/>
      <w:marTop w:val="0"/>
      <w:marBottom w:val="0"/>
      <w:divBdr>
        <w:top w:val="none" w:sz="0" w:space="0" w:color="auto"/>
        <w:left w:val="none" w:sz="0" w:space="0" w:color="auto"/>
        <w:bottom w:val="none" w:sz="0" w:space="0" w:color="auto"/>
        <w:right w:val="none" w:sz="0" w:space="0" w:color="auto"/>
      </w:divBdr>
    </w:div>
    <w:div w:id="1457024061">
      <w:bodyDiv w:val="1"/>
      <w:marLeft w:val="0"/>
      <w:marRight w:val="0"/>
      <w:marTop w:val="0"/>
      <w:marBottom w:val="0"/>
      <w:divBdr>
        <w:top w:val="none" w:sz="0" w:space="0" w:color="auto"/>
        <w:left w:val="none" w:sz="0" w:space="0" w:color="auto"/>
        <w:bottom w:val="none" w:sz="0" w:space="0" w:color="auto"/>
        <w:right w:val="none" w:sz="0" w:space="0" w:color="auto"/>
      </w:divBdr>
      <w:divsChild>
        <w:div w:id="24137702">
          <w:marLeft w:val="0"/>
          <w:marRight w:val="0"/>
          <w:marTop w:val="0"/>
          <w:marBottom w:val="0"/>
          <w:divBdr>
            <w:top w:val="none" w:sz="0" w:space="0" w:color="auto"/>
            <w:left w:val="none" w:sz="0" w:space="0" w:color="auto"/>
            <w:bottom w:val="none" w:sz="0" w:space="0" w:color="auto"/>
            <w:right w:val="none" w:sz="0" w:space="0" w:color="auto"/>
          </w:divBdr>
          <w:divsChild>
            <w:div w:id="2103379605">
              <w:marLeft w:val="0"/>
              <w:marRight w:val="0"/>
              <w:marTop w:val="0"/>
              <w:marBottom w:val="0"/>
              <w:divBdr>
                <w:top w:val="none" w:sz="0" w:space="0" w:color="auto"/>
                <w:left w:val="none" w:sz="0" w:space="0" w:color="auto"/>
                <w:bottom w:val="none" w:sz="0" w:space="0" w:color="auto"/>
                <w:right w:val="none" w:sz="0" w:space="0" w:color="auto"/>
              </w:divBdr>
              <w:divsChild>
                <w:div w:id="2069919032">
                  <w:marLeft w:val="0"/>
                  <w:marRight w:val="0"/>
                  <w:marTop w:val="0"/>
                  <w:marBottom w:val="0"/>
                  <w:divBdr>
                    <w:top w:val="none" w:sz="0" w:space="0" w:color="auto"/>
                    <w:left w:val="none" w:sz="0" w:space="0" w:color="auto"/>
                    <w:bottom w:val="none" w:sz="0" w:space="0" w:color="auto"/>
                    <w:right w:val="none" w:sz="0" w:space="0" w:color="auto"/>
                  </w:divBdr>
                  <w:divsChild>
                    <w:div w:id="873230207">
                      <w:marLeft w:val="0"/>
                      <w:marRight w:val="0"/>
                      <w:marTop w:val="0"/>
                      <w:marBottom w:val="0"/>
                      <w:divBdr>
                        <w:top w:val="none" w:sz="0" w:space="0" w:color="auto"/>
                        <w:left w:val="none" w:sz="0" w:space="0" w:color="auto"/>
                        <w:bottom w:val="none" w:sz="0" w:space="0" w:color="auto"/>
                        <w:right w:val="none" w:sz="0" w:space="0" w:color="auto"/>
                      </w:divBdr>
                    </w:div>
                  </w:divsChild>
                </w:div>
                <w:div w:id="784694389">
                  <w:marLeft w:val="0"/>
                  <w:marRight w:val="0"/>
                  <w:marTop w:val="0"/>
                  <w:marBottom w:val="0"/>
                  <w:divBdr>
                    <w:top w:val="none" w:sz="0" w:space="0" w:color="auto"/>
                    <w:left w:val="none" w:sz="0" w:space="0" w:color="auto"/>
                    <w:bottom w:val="none" w:sz="0" w:space="0" w:color="auto"/>
                    <w:right w:val="none" w:sz="0" w:space="0" w:color="auto"/>
                  </w:divBdr>
                  <w:divsChild>
                    <w:div w:id="79717628">
                      <w:marLeft w:val="0"/>
                      <w:marRight w:val="0"/>
                      <w:marTop w:val="0"/>
                      <w:marBottom w:val="0"/>
                      <w:divBdr>
                        <w:top w:val="none" w:sz="0" w:space="0" w:color="auto"/>
                        <w:left w:val="none" w:sz="0" w:space="0" w:color="auto"/>
                        <w:bottom w:val="none" w:sz="0" w:space="0" w:color="auto"/>
                        <w:right w:val="none" w:sz="0" w:space="0" w:color="auto"/>
                      </w:divBdr>
                    </w:div>
                  </w:divsChild>
                </w:div>
                <w:div w:id="762457001">
                  <w:marLeft w:val="0"/>
                  <w:marRight w:val="0"/>
                  <w:marTop w:val="0"/>
                  <w:marBottom w:val="0"/>
                  <w:divBdr>
                    <w:top w:val="none" w:sz="0" w:space="0" w:color="auto"/>
                    <w:left w:val="none" w:sz="0" w:space="0" w:color="auto"/>
                    <w:bottom w:val="none" w:sz="0" w:space="0" w:color="auto"/>
                    <w:right w:val="none" w:sz="0" w:space="0" w:color="auto"/>
                  </w:divBdr>
                  <w:divsChild>
                    <w:div w:id="804810808">
                      <w:marLeft w:val="0"/>
                      <w:marRight w:val="0"/>
                      <w:marTop w:val="0"/>
                      <w:marBottom w:val="0"/>
                      <w:divBdr>
                        <w:top w:val="none" w:sz="0" w:space="0" w:color="auto"/>
                        <w:left w:val="none" w:sz="0" w:space="0" w:color="auto"/>
                        <w:bottom w:val="none" w:sz="0" w:space="0" w:color="auto"/>
                        <w:right w:val="none" w:sz="0" w:space="0" w:color="auto"/>
                      </w:divBdr>
                    </w:div>
                  </w:divsChild>
                </w:div>
                <w:div w:id="1520467948">
                  <w:marLeft w:val="0"/>
                  <w:marRight w:val="0"/>
                  <w:marTop w:val="0"/>
                  <w:marBottom w:val="0"/>
                  <w:divBdr>
                    <w:top w:val="none" w:sz="0" w:space="0" w:color="auto"/>
                    <w:left w:val="none" w:sz="0" w:space="0" w:color="auto"/>
                    <w:bottom w:val="none" w:sz="0" w:space="0" w:color="auto"/>
                    <w:right w:val="none" w:sz="0" w:space="0" w:color="auto"/>
                  </w:divBdr>
                  <w:divsChild>
                    <w:div w:id="2033023734">
                      <w:marLeft w:val="0"/>
                      <w:marRight w:val="0"/>
                      <w:marTop w:val="0"/>
                      <w:marBottom w:val="0"/>
                      <w:divBdr>
                        <w:top w:val="none" w:sz="0" w:space="0" w:color="auto"/>
                        <w:left w:val="none" w:sz="0" w:space="0" w:color="auto"/>
                        <w:bottom w:val="none" w:sz="0" w:space="0" w:color="auto"/>
                        <w:right w:val="none" w:sz="0" w:space="0" w:color="auto"/>
                      </w:divBdr>
                    </w:div>
                  </w:divsChild>
                </w:div>
                <w:div w:id="2086221549">
                  <w:marLeft w:val="0"/>
                  <w:marRight w:val="0"/>
                  <w:marTop w:val="0"/>
                  <w:marBottom w:val="0"/>
                  <w:divBdr>
                    <w:top w:val="none" w:sz="0" w:space="0" w:color="auto"/>
                    <w:left w:val="none" w:sz="0" w:space="0" w:color="auto"/>
                    <w:bottom w:val="none" w:sz="0" w:space="0" w:color="auto"/>
                    <w:right w:val="none" w:sz="0" w:space="0" w:color="auto"/>
                  </w:divBdr>
                  <w:divsChild>
                    <w:div w:id="566260557">
                      <w:marLeft w:val="0"/>
                      <w:marRight w:val="0"/>
                      <w:marTop w:val="0"/>
                      <w:marBottom w:val="0"/>
                      <w:divBdr>
                        <w:top w:val="none" w:sz="0" w:space="0" w:color="auto"/>
                        <w:left w:val="none" w:sz="0" w:space="0" w:color="auto"/>
                        <w:bottom w:val="none" w:sz="0" w:space="0" w:color="auto"/>
                        <w:right w:val="none" w:sz="0" w:space="0" w:color="auto"/>
                      </w:divBdr>
                    </w:div>
                  </w:divsChild>
                </w:div>
                <w:div w:id="1797866854">
                  <w:marLeft w:val="0"/>
                  <w:marRight w:val="0"/>
                  <w:marTop w:val="0"/>
                  <w:marBottom w:val="0"/>
                  <w:divBdr>
                    <w:top w:val="none" w:sz="0" w:space="0" w:color="auto"/>
                    <w:left w:val="none" w:sz="0" w:space="0" w:color="auto"/>
                    <w:bottom w:val="none" w:sz="0" w:space="0" w:color="auto"/>
                    <w:right w:val="none" w:sz="0" w:space="0" w:color="auto"/>
                  </w:divBdr>
                  <w:divsChild>
                    <w:div w:id="1164315728">
                      <w:marLeft w:val="0"/>
                      <w:marRight w:val="0"/>
                      <w:marTop w:val="0"/>
                      <w:marBottom w:val="0"/>
                      <w:divBdr>
                        <w:top w:val="none" w:sz="0" w:space="0" w:color="auto"/>
                        <w:left w:val="none" w:sz="0" w:space="0" w:color="auto"/>
                        <w:bottom w:val="none" w:sz="0" w:space="0" w:color="auto"/>
                        <w:right w:val="none" w:sz="0" w:space="0" w:color="auto"/>
                      </w:divBdr>
                    </w:div>
                  </w:divsChild>
                </w:div>
                <w:div w:id="1665934482">
                  <w:marLeft w:val="0"/>
                  <w:marRight w:val="0"/>
                  <w:marTop w:val="0"/>
                  <w:marBottom w:val="0"/>
                  <w:divBdr>
                    <w:top w:val="none" w:sz="0" w:space="0" w:color="auto"/>
                    <w:left w:val="none" w:sz="0" w:space="0" w:color="auto"/>
                    <w:bottom w:val="none" w:sz="0" w:space="0" w:color="auto"/>
                    <w:right w:val="none" w:sz="0" w:space="0" w:color="auto"/>
                  </w:divBdr>
                  <w:divsChild>
                    <w:div w:id="2038044029">
                      <w:marLeft w:val="0"/>
                      <w:marRight w:val="0"/>
                      <w:marTop w:val="0"/>
                      <w:marBottom w:val="0"/>
                      <w:divBdr>
                        <w:top w:val="none" w:sz="0" w:space="0" w:color="auto"/>
                        <w:left w:val="none" w:sz="0" w:space="0" w:color="auto"/>
                        <w:bottom w:val="none" w:sz="0" w:space="0" w:color="auto"/>
                        <w:right w:val="none" w:sz="0" w:space="0" w:color="auto"/>
                      </w:divBdr>
                    </w:div>
                  </w:divsChild>
                </w:div>
                <w:div w:id="1009869864">
                  <w:marLeft w:val="0"/>
                  <w:marRight w:val="0"/>
                  <w:marTop w:val="0"/>
                  <w:marBottom w:val="0"/>
                  <w:divBdr>
                    <w:top w:val="none" w:sz="0" w:space="0" w:color="auto"/>
                    <w:left w:val="none" w:sz="0" w:space="0" w:color="auto"/>
                    <w:bottom w:val="none" w:sz="0" w:space="0" w:color="auto"/>
                    <w:right w:val="none" w:sz="0" w:space="0" w:color="auto"/>
                  </w:divBdr>
                  <w:divsChild>
                    <w:div w:id="6182479">
                      <w:marLeft w:val="0"/>
                      <w:marRight w:val="0"/>
                      <w:marTop w:val="0"/>
                      <w:marBottom w:val="0"/>
                      <w:divBdr>
                        <w:top w:val="none" w:sz="0" w:space="0" w:color="auto"/>
                        <w:left w:val="none" w:sz="0" w:space="0" w:color="auto"/>
                        <w:bottom w:val="none" w:sz="0" w:space="0" w:color="auto"/>
                        <w:right w:val="none" w:sz="0" w:space="0" w:color="auto"/>
                      </w:divBdr>
                    </w:div>
                  </w:divsChild>
                </w:div>
                <w:div w:id="1855076285">
                  <w:marLeft w:val="0"/>
                  <w:marRight w:val="0"/>
                  <w:marTop w:val="0"/>
                  <w:marBottom w:val="0"/>
                  <w:divBdr>
                    <w:top w:val="none" w:sz="0" w:space="0" w:color="auto"/>
                    <w:left w:val="none" w:sz="0" w:space="0" w:color="auto"/>
                    <w:bottom w:val="none" w:sz="0" w:space="0" w:color="auto"/>
                    <w:right w:val="none" w:sz="0" w:space="0" w:color="auto"/>
                  </w:divBdr>
                  <w:divsChild>
                    <w:div w:id="138619750">
                      <w:marLeft w:val="0"/>
                      <w:marRight w:val="0"/>
                      <w:marTop w:val="0"/>
                      <w:marBottom w:val="0"/>
                      <w:divBdr>
                        <w:top w:val="none" w:sz="0" w:space="0" w:color="auto"/>
                        <w:left w:val="none" w:sz="0" w:space="0" w:color="auto"/>
                        <w:bottom w:val="none" w:sz="0" w:space="0" w:color="auto"/>
                        <w:right w:val="none" w:sz="0" w:space="0" w:color="auto"/>
                      </w:divBdr>
                    </w:div>
                  </w:divsChild>
                </w:div>
                <w:div w:id="242569318">
                  <w:marLeft w:val="0"/>
                  <w:marRight w:val="0"/>
                  <w:marTop w:val="0"/>
                  <w:marBottom w:val="0"/>
                  <w:divBdr>
                    <w:top w:val="none" w:sz="0" w:space="0" w:color="auto"/>
                    <w:left w:val="none" w:sz="0" w:space="0" w:color="auto"/>
                    <w:bottom w:val="none" w:sz="0" w:space="0" w:color="auto"/>
                    <w:right w:val="none" w:sz="0" w:space="0" w:color="auto"/>
                  </w:divBdr>
                  <w:divsChild>
                    <w:div w:id="1458599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7286171">
      <w:bodyDiv w:val="1"/>
      <w:marLeft w:val="0"/>
      <w:marRight w:val="0"/>
      <w:marTop w:val="0"/>
      <w:marBottom w:val="0"/>
      <w:divBdr>
        <w:top w:val="none" w:sz="0" w:space="0" w:color="auto"/>
        <w:left w:val="none" w:sz="0" w:space="0" w:color="auto"/>
        <w:bottom w:val="none" w:sz="0" w:space="0" w:color="auto"/>
        <w:right w:val="none" w:sz="0" w:space="0" w:color="auto"/>
      </w:divBdr>
    </w:div>
    <w:div w:id="1565868587">
      <w:bodyDiv w:val="1"/>
      <w:marLeft w:val="0"/>
      <w:marRight w:val="0"/>
      <w:marTop w:val="0"/>
      <w:marBottom w:val="0"/>
      <w:divBdr>
        <w:top w:val="none" w:sz="0" w:space="0" w:color="auto"/>
        <w:left w:val="none" w:sz="0" w:space="0" w:color="auto"/>
        <w:bottom w:val="none" w:sz="0" w:space="0" w:color="auto"/>
        <w:right w:val="none" w:sz="0" w:space="0" w:color="auto"/>
      </w:divBdr>
    </w:div>
    <w:div w:id="1588538997">
      <w:bodyDiv w:val="1"/>
      <w:marLeft w:val="0"/>
      <w:marRight w:val="0"/>
      <w:marTop w:val="0"/>
      <w:marBottom w:val="0"/>
      <w:divBdr>
        <w:top w:val="none" w:sz="0" w:space="0" w:color="auto"/>
        <w:left w:val="none" w:sz="0" w:space="0" w:color="auto"/>
        <w:bottom w:val="none" w:sz="0" w:space="0" w:color="auto"/>
        <w:right w:val="none" w:sz="0" w:space="0" w:color="auto"/>
      </w:divBdr>
    </w:div>
    <w:div w:id="1627656670">
      <w:bodyDiv w:val="1"/>
      <w:marLeft w:val="0"/>
      <w:marRight w:val="0"/>
      <w:marTop w:val="0"/>
      <w:marBottom w:val="0"/>
      <w:divBdr>
        <w:top w:val="none" w:sz="0" w:space="0" w:color="auto"/>
        <w:left w:val="none" w:sz="0" w:space="0" w:color="auto"/>
        <w:bottom w:val="none" w:sz="0" w:space="0" w:color="auto"/>
        <w:right w:val="none" w:sz="0" w:space="0" w:color="auto"/>
      </w:divBdr>
    </w:div>
    <w:div w:id="18195706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procurement.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sicas.gov.si" TargetMode="External"/><Relationship Id="rId4" Type="http://schemas.openxmlformats.org/officeDocument/2006/relationships/settings" Target="settings.xml"/><Relationship Id="rId9" Type="http://schemas.openxmlformats.org/officeDocument/2006/relationships/hyperlink" Target="https://ejn.gov.si/espd/"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ACAE-8216-4F7C-AB08-9FC79BF54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17</Pages>
  <Words>5644</Words>
  <Characters>32173</Characters>
  <Application>Microsoft Office Word</Application>
  <DocSecurity>0</DocSecurity>
  <Lines>268</Lines>
  <Paragraphs>75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Rok Kordin</dc:creator>
  <cp:lastModifiedBy>Petra Klavžar-Jamnik</cp:lastModifiedBy>
  <cp:revision>66</cp:revision>
  <dcterms:created xsi:type="dcterms:W3CDTF">2023-01-30T08:34:00Z</dcterms:created>
  <dcterms:modified xsi:type="dcterms:W3CDTF">2023-05-22T09:58:00Z</dcterms:modified>
</cp:coreProperties>
</file>