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BD5AAD" w:rsidRPr="00091459" w:rsidRDefault="0021201E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PREDRAČUN</w:t>
      </w:r>
    </w:p>
    <w:p w:rsidR="0087146F" w:rsidRDefault="0087146F" w:rsidP="0021201E">
      <w:pPr>
        <w:pStyle w:val="Naslov"/>
        <w:spacing w:after="0"/>
        <w:jc w:val="left"/>
        <w:rPr>
          <w:rFonts w:asciiTheme="minorHAnsi" w:hAnsiTheme="minorHAnsi"/>
          <w:sz w:val="30"/>
          <w:szCs w:val="30"/>
        </w:rPr>
      </w:pPr>
    </w:p>
    <w:p w:rsidR="0021201E" w:rsidRDefault="0021201E" w:rsidP="0021201E">
      <w:pPr>
        <w:rPr>
          <w:lang w:eastAsia="en-US"/>
        </w:rPr>
      </w:pPr>
    </w:p>
    <w:p w:rsidR="0021201E" w:rsidRPr="0021201E" w:rsidRDefault="0021201E" w:rsidP="0021201E">
      <w:pPr>
        <w:rPr>
          <w:lang w:eastAsia="en-US"/>
        </w:rPr>
      </w:pP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</w:t>
      </w:r>
      <w:r>
        <w:rPr>
          <w:rFonts w:ascii="Calibri" w:hAnsi="Calibri" w:cs="Arial"/>
          <w:sz w:val="22"/>
          <w:szCs w:val="22"/>
        </w:rPr>
        <w:t>____________________</w:t>
      </w:r>
      <w:r w:rsidRPr="0047499B">
        <w:rPr>
          <w:rFonts w:ascii="Calibri" w:hAnsi="Calibri" w:cs="Arial"/>
          <w:sz w:val="22"/>
          <w:szCs w:val="22"/>
        </w:rPr>
        <w:t>_______________________________________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7D4B4F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382FB4" w:rsidRPr="0047499B" w:rsidRDefault="00382FB4" w:rsidP="00382FB4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3F367D">
        <w:rPr>
          <w:rFonts w:ascii="Calibri" w:hAnsi="Calibri" w:cs="Arial"/>
          <w:bCs/>
          <w:color w:val="000000"/>
          <w:sz w:val="22"/>
          <w:szCs w:val="22"/>
        </w:rPr>
        <w:t>4300-</w:t>
      </w:r>
      <w:r>
        <w:rPr>
          <w:rFonts w:ascii="Calibri" w:hAnsi="Calibri" w:cs="Arial"/>
          <w:bCs/>
          <w:color w:val="000000"/>
          <w:sz w:val="22"/>
          <w:szCs w:val="22"/>
        </w:rPr>
        <w:t>2</w:t>
      </w:r>
      <w:r w:rsidRPr="003F367D">
        <w:rPr>
          <w:rFonts w:ascii="Calibri" w:hAnsi="Calibri" w:cs="Arial"/>
          <w:bCs/>
          <w:color w:val="000000"/>
          <w:sz w:val="22"/>
          <w:szCs w:val="22"/>
        </w:rPr>
        <w:t>/20</w:t>
      </w:r>
      <w:r>
        <w:rPr>
          <w:rFonts w:ascii="Calibri" w:hAnsi="Calibri" w:cs="Arial"/>
          <w:bCs/>
          <w:color w:val="000000"/>
          <w:sz w:val="22"/>
          <w:szCs w:val="22"/>
        </w:rPr>
        <w:t>23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Pr="00B71678">
        <w:rPr>
          <w:rFonts w:ascii="Calibri" w:hAnsi="Calibri" w:cs="Arial"/>
          <w:b/>
          <w:bCs/>
          <w:color w:val="000000"/>
          <w:sz w:val="22"/>
          <w:szCs w:val="22"/>
        </w:rPr>
        <w:t>okolju prijazne storitve čiščenja prostorov in opreme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 v Domu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382FB4" w:rsidRPr="0047499B" w:rsidRDefault="00382FB4" w:rsidP="00382FB4">
      <w:pPr>
        <w:rPr>
          <w:rFonts w:ascii="Calibri" w:hAnsi="Calibri" w:cs="Arial"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615"/>
        <w:gridCol w:w="1512"/>
        <w:gridCol w:w="1571"/>
        <w:gridCol w:w="1435"/>
      </w:tblGrid>
      <w:tr w:rsidR="00382FB4" w:rsidRPr="00F90BAF" w:rsidTr="00BF1608">
        <w:trPr>
          <w:trHeight w:val="623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Cena storitev:</w:t>
            </w:r>
          </w:p>
        </w:tc>
        <w:tc>
          <w:tcPr>
            <w:tcW w:w="3177" w:type="dxa"/>
            <w:gridSpan w:val="2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mesečna vrednost (EUR)</w:t>
            </w:r>
          </w:p>
        </w:tc>
        <w:tc>
          <w:tcPr>
            <w:tcW w:w="3051" w:type="dxa"/>
            <w:gridSpan w:val="2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letna vrednost (EUR)</w:t>
            </w:r>
          </w:p>
        </w:tc>
      </w:tr>
      <w:tr w:rsidR="00382FB4" w:rsidRPr="00F90BAF" w:rsidTr="00BF1608">
        <w:trPr>
          <w:trHeight w:val="623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opis storitev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brez DDV /  mes.</w:t>
            </w: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z DDV /  mes.</w:t>
            </w: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brez DDV /  leto</w:t>
            </w: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 xml:space="preserve">vrednost </w:t>
            </w:r>
          </w:p>
          <w:p w:rsidR="00382FB4" w:rsidRPr="00F90BAF" w:rsidRDefault="00382FB4" w:rsidP="00BF160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90BAF">
              <w:rPr>
                <w:rFonts w:ascii="Calibri" w:hAnsi="Calibri"/>
                <w:b/>
                <w:sz w:val="20"/>
                <w:szCs w:val="20"/>
              </w:rPr>
              <w:t>z DDV /  leto</w:t>
            </w:r>
          </w:p>
        </w:tc>
      </w:tr>
      <w:tr w:rsidR="00382FB4" w:rsidRPr="00F90BAF" w:rsidTr="00BF1608">
        <w:trPr>
          <w:trHeight w:val="851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izvajanje storitev čiščenja: </w:t>
            </w:r>
          </w:p>
          <w:p w:rsidR="00382FB4" w:rsidRPr="00F90BAF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 w:rsidRPr="00F90BAF">
              <w:rPr>
                <w:rFonts w:ascii="Calibri" w:hAnsi="Calibri"/>
                <w:sz w:val="22"/>
                <w:szCs w:val="22"/>
              </w:rPr>
              <w:t>bruto plače zaposlenih s prispevki in davkom na izplačane plače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82FB4" w:rsidRPr="00F90BAF" w:rsidTr="00BF1608">
        <w:trPr>
          <w:trHeight w:val="851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izvajanje storitev čiščenja:</w:t>
            </w:r>
          </w:p>
          <w:p w:rsidR="00382FB4" w:rsidRPr="00F90BAF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 w:rsidRPr="00F90BAF">
              <w:rPr>
                <w:rFonts w:ascii="Calibri" w:hAnsi="Calibri"/>
                <w:sz w:val="22"/>
                <w:szCs w:val="22"/>
              </w:rPr>
              <w:t xml:space="preserve"> materialni in nematerialni stroški, amortizacija in drugi izdatki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82FB4" w:rsidRPr="00F90BAF" w:rsidTr="00BF1608">
        <w:trPr>
          <w:trHeight w:val="581"/>
        </w:trPr>
        <w:tc>
          <w:tcPr>
            <w:tcW w:w="3286" w:type="dxa"/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>SKUPAJ:</w:t>
            </w:r>
          </w:p>
        </w:tc>
        <w:tc>
          <w:tcPr>
            <w:tcW w:w="1642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96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382FB4" w:rsidRPr="00F90BAF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b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b/>
          <w:sz w:val="22"/>
          <w:szCs w:val="22"/>
        </w:rPr>
      </w:pPr>
      <w:r w:rsidRPr="00F90BAF">
        <w:rPr>
          <w:rFonts w:ascii="Calibri" w:hAnsi="Calibri"/>
          <w:b/>
          <w:sz w:val="22"/>
          <w:szCs w:val="22"/>
        </w:rPr>
        <w:t xml:space="preserve">Ponudbena </w:t>
      </w:r>
      <w:r>
        <w:rPr>
          <w:rFonts w:ascii="Calibri" w:hAnsi="Calibri"/>
          <w:b/>
          <w:sz w:val="22"/>
          <w:szCs w:val="22"/>
        </w:rPr>
        <w:t>vrednost</w:t>
      </w:r>
      <w:r w:rsidRPr="00F90BAF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za opravljanje storitev iz Seznama storitev čiščenja prostorov in opreme razen storitev po naročilu </w:t>
      </w:r>
      <w:r w:rsidRPr="00F90BAF">
        <w:rPr>
          <w:rFonts w:ascii="Calibri" w:hAnsi="Calibri"/>
          <w:b/>
          <w:sz w:val="22"/>
          <w:szCs w:val="22"/>
        </w:rPr>
        <w:t>za obdobje treh let znaša:</w:t>
      </w: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  <w:r w:rsidRPr="00F90BAF">
        <w:rPr>
          <w:rFonts w:ascii="Calibri" w:hAnsi="Calibri"/>
          <w:sz w:val="22"/>
          <w:szCs w:val="22"/>
        </w:rPr>
        <w:t>__________________________ EUR brez DDV</w:t>
      </w:r>
      <w:r w:rsidRPr="00F90BAF">
        <w:rPr>
          <w:rFonts w:ascii="Calibri" w:hAnsi="Calibri"/>
          <w:sz w:val="22"/>
          <w:szCs w:val="22"/>
        </w:rPr>
        <w:tab/>
      </w:r>
      <w:r w:rsidRPr="00F90BAF">
        <w:rPr>
          <w:rFonts w:ascii="Calibri" w:hAnsi="Calibri"/>
          <w:sz w:val="22"/>
          <w:szCs w:val="22"/>
        </w:rPr>
        <w:tab/>
        <w:t>__________________________ EUR z DDV</w:t>
      </w:r>
      <w:r w:rsidRPr="00F90BAF">
        <w:rPr>
          <w:rFonts w:ascii="Calibri" w:hAnsi="Calibri"/>
          <w:sz w:val="22"/>
          <w:szCs w:val="22"/>
        </w:rPr>
        <w:tab/>
      </w: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  <w:r w:rsidRPr="00F90BAF">
        <w:rPr>
          <w:rFonts w:ascii="Calibri" w:hAnsi="Calibri"/>
          <w:sz w:val="22"/>
          <w:szCs w:val="22"/>
        </w:rPr>
        <w:t xml:space="preserve">Ponudbena </w:t>
      </w:r>
      <w:r>
        <w:rPr>
          <w:rFonts w:ascii="Calibri" w:hAnsi="Calibri"/>
          <w:sz w:val="22"/>
          <w:szCs w:val="22"/>
        </w:rPr>
        <w:t>vrednost</w:t>
      </w:r>
      <w:r w:rsidRPr="00F90BAF">
        <w:rPr>
          <w:rFonts w:ascii="Calibri" w:hAnsi="Calibri"/>
          <w:sz w:val="22"/>
          <w:szCs w:val="22"/>
        </w:rPr>
        <w:t xml:space="preserve"> vključuje vse stroške in dajatve v zvezi z izvedbo </w:t>
      </w:r>
      <w:r>
        <w:rPr>
          <w:rFonts w:ascii="Calibri" w:hAnsi="Calibri"/>
          <w:sz w:val="22"/>
          <w:szCs w:val="22"/>
        </w:rPr>
        <w:t>storitev navedenih v seznamu storitev čiščenja prostorov in opreme razen storitev po naročilu naročnika.</w:t>
      </w:r>
      <w:r w:rsidRPr="00F90BAF">
        <w:rPr>
          <w:rFonts w:ascii="Calibri" w:hAnsi="Calibri"/>
          <w:sz w:val="22"/>
          <w:szCs w:val="22"/>
        </w:rPr>
        <w:t>.</w:t>
      </w: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Pr="00CC355A" w:rsidRDefault="00382FB4" w:rsidP="00382FB4">
      <w:pPr>
        <w:rPr>
          <w:rFonts w:ascii="Calibri" w:hAnsi="Calibri"/>
          <w:b/>
          <w:sz w:val="22"/>
          <w:szCs w:val="22"/>
        </w:rPr>
      </w:pPr>
      <w:r w:rsidRPr="00CC355A">
        <w:rPr>
          <w:rFonts w:ascii="Calibri" w:hAnsi="Calibri"/>
          <w:b/>
          <w:sz w:val="22"/>
          <w:szCs w:val="22"/>
        </w:rPr>
        <w:lastRenderedPageBreak/>
        <w:t>Ponudba za opravljanje storitev po naročilu naročnika:</w:t>
      </w: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2"/>
        <w:gridCol w:w="704"/>
        <w:gridCol w:w="2019"/>
        <w:gridCol w:w="2019"/>
      </w:tblGrid>
      <w:tr w:rsidR="00382FB4" w:rsidRPr="00CC355A" w:rsidTr="00BF1608">
        <w:trPr>
          <w:trHeight w:val="435"/>
        </w:trPr>
        <w:tc>
          <w:tcPr>
            <w:tcW w:w="4673" w:type="dxa"/>
            <w:vAlign w:val="center"/>
          </w:tcPr>
          <w:p w:rsidR="00382FB4" w:rsidRPr="00CC355A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CC355A">
              <w:rPr>
                <w:rFonts w:ascii="Calibri" w:hAnsi="Calibri"/>
                <w:b/>
                <w:sz w:val="22"/>
                <w:szCs w:val="22"/>
              </w:rPr>
              <w:t>Opis</w:t>
            </w:r>
          </w:p>
        </w:tc>
        <w:tc>
          <w:tcPr>
            <w:tcW w:w="709" w:type="dxa"/>
            <w:vAlign w:val="center"/>
          </w:tcPr>
          <w:p w:rsidR="00382FB4" w:rsidRPr="00CC355A" w:rsidRDefault="00382FB4" w:rsidP="00BF1608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CC355A">
              <w:rPr>
                <w:rFonts w:ascii="Calibri" w:hAnsi="Calibri"/>
                <w:b/>
                <w:sz w:val="22"/>
                <w:szCs w:val="22"/>
              </w:rPr>
              <w:t>EM</w:t>
            </w:r>
          </w:p>
        </w:tc>
        <w:tc>
          <w:tcPr>
            <w:tcW w:w="2052" w:type="dxa"/>
            <w:vAlign w:val="center"/>
          </w:tcPr>
          <w:p w:rsidR="00382FB4" w:rsidRPr="00CC355A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CC355A">
              <w:rPr>
                <w:rFonts w:ascii="Calibri" w:hAnsi="Calibri"/>
                <w:b/>
                <w:sz w:val="22"/>
                <w:szCs w:val="22"/>
              </w:rPr>
              <w:t>Cena brez DDV / EM</w:t>
            </w:r>
          </w:p>
        </w:tc>
        <w:tc>
          <w:tcPr>
            <w:tcW w:w="2052" w:type="dxa"/>
            <w:vAlign w:val="center"/>
          </w:tcPr>
          <w:p w:rsidR="00382FB4" w:rsidRPr="00CC355A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CC355A">
              <w:rPr>
                <w:rFonts w:ascii="Calibri" w:hAnsi="Calibri"/>
                <w:b/>
                <w:sz w:val="22"/>
                <w:szCs w:val="22"/>
              </w:rPr>
              <w:t>Cena z DDV / EM</w:t>
            </w:r>
          </w:p>
        </w:tc>
      </w:tr>
      <w:tr w:rsidR="00382FB4" w:rsidTr="00BF1608">
        <w:trPr>
          <w:trHeight w:val="435"/>
        </w:trPr>
        <w:tc>
          <w:tcPr>
            <w:tcW w:w="4673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Premaz talnih površin (PVC talna obloga) – cena mora vključevati iznos in ponovno namestitev premičnega pohištva, temeljito čiščenje pred nanosom premaza oz. odstranjevanje starega premaza, 2-kratni nanos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samosvetlečega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zaščitnega talnega premaza, visokega sijaja, odpornega na alkohol in dezinfekcijska sredstva, primernega za poliranje. Premaz mora biti nedrseč in primeren za vsa vodoodporna tla.</w:t>
            </w:r>
          </w:p>
        </w:tc>
        <w:tc>
          <w:tcPr>
            <w:tcW w:w="709" w:type="dxa"/>
            <w:vAlign w:val="center"/>
          </w:tcPr>
          <w:p w:rsidR="00382FB4" w:rsidRPr="0094790A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52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2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82FB4" w:rsidTr="00BF1608">
        <w:trPr>
          <w:trHeight w:val="435"/>
        </w:trPr>
        <w:tc>
          <w:tcPr>
            <w:tcW w:w="4673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Poliranje tal</w:t>
            </w:r>
          </w:p>
        </w:tc>
        <w:tc>
          <w:tcPr>
            <w:tcW w:w="709" w:type="dxa"/>
            <w:vAlign w:val="center"/>
          </w:tcPr>
          <w:p w:rsidR="00382FB4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52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2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82FB4" w:rsidTr="00BF1608">
        <w:trPr>
          <w:trHeight w:val="435"/>
        </w:trPr>
        <w:tc>
          <w:tcPr>
            <w:tcW w:w="4673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Kristalizacija ali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posteklenitev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naravnega kamna - avla, stopnišče in podesti</w:t>
            </w:r>
          </w:p>
        </w:tc>
        <w:tc>
          <w:tcPr>
            <w:tcW w:w="709" w:type="dxa"/>
            <w:vAlign w:val="center"/>
          </w:tcPr>
          <w:p w:rsidR="00382FB4" w:rsidRDefault="00382FB4" w:rsidP="00BF160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52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52" w:type="dxa"/>
            <w:vAlign w:val="center"/>
          </w:tcPr>
          <w:p w:rsidR="00382FB4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Navedene storitve se bodo izvajale samo po predhodnem naročilu naročnika, v kolikor jih bo naročnik potreboval.</w:t>
      </w:r>
    </w:p>
    <w:p w:rsidR="00382FB4" w:rsidRDefault="00382FB4" w:rsidP="00382FB4">
      <w:pPr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p w:rsidR="00382FB4" w:rsidRDefault="00382FB4" w:rsidP="00382FB4">
      <w:pPr>
        <w:rPr>
          <w:rFonts w:ascii="Calibri" w:hAnsi="Calibri"/>
          <w:b/>
          <w:sz w:val="22"/>
          <w:szCs w:val="22"/>
        </w:rPr>
      </w:pPr>
      <w:r w:rsidRPr="00227C21">
        <w:rPr>
          <w:rFonts w:ascii="Calibri" w:hAnsi="Calibri"/>
          <w:b/>
          <w:sz w:val="22"/>
          <w:szCs w:val="22"/>
        </w:rPr>
        <w:t>Rok plačila je 30 dni od datuma računa.</w:t>
      </w:r>
    </w:p>
    <w:p w:rsidR="00382FB4" w:rsidRPr="00227C21" w:rsidRDefault="00382FB4" w:rsidP="00382FB4">
      <w:pPr>
        <w:rPr>
          <w:rFonts w:ascii="Calibri" w:hAnsi="Calibri"/>
          <w:b/>
          <w:sz w:val="22"/>
          <w:szCs w:val="22"/>
        </w:rPr>
      </w:pPr>
    </w:p>
    <w:p w:rsidR="00382FB4" w:rsidRPr="00F90BAF" w:rsidRDefault="00382FB4" w:rsidP="00382FB4">
      <w:pPr>
        <w:rPr>
          <w:rFonts w:ascii="Calibri" w:hAnsi="Calibri"/>
          <w:sz w:val="22"/>
          <w:szCs w:val="22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246"/>
        <w:gridCol w:w="6271"/>
      </w:tblGrid>
      <w:tr w:rsidR="00382FB4" w:rsidRPr="00F90BAF" w:rsidTr="00BF1608">
        <w:trPr>
          <w:cantSplit/>
          <w:trHeight w:val="562"/>
        </w:trPr>
        <w:tc>
          <w:tcPr>
            <w:tcW w:w="3246" w:type="dxa"/>
            <w:tcBorders>
              <w:bottom w:val="single" w:sz="4" w:space="0" w:color="auto"/>
            </w:tcBorders>
            <w:vAlign w:val="center"/>
          </w:tcPr>
          <w:p w:rsidR="00382FB4" w:rsidRPr="00382FB4" w:rsidRDefault="00382FB4" w:rsidP="00BF1608">
            <w:pPr>
              <w:rPr>
                <w:rFonts w:ascii="Calibri" w:hAnsi="Calibri"/>
                <w:b/>
                <w:sz w:val="22"/>
                <w:szCs w:val="22"/>
              </w:rPr>
            </w:pPr>
            <w:r w:rsidRPr="00382FB4">
              <w:rPr>
                <w:rFonts w:ascii="Calibri" w:hAnsi="Calibri"/>
                <w:b/>
                <w:sz w:val="22"/>
                <w:szCs w:val="22"/>
              </w:rPr>
              <w:t>Fiksnost ponudbene cene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vAlign w:val="center"/>
          </w:tcPr>
          <w:p w:rsidR="00382FB4" w:rsidRPr="00F90BAF" w:rsidRDefault="00382FB4" w:rsidP="00BF1608">
            <w:pPr>
              <w:rPr>
                <w:rFonts w:ascii="Calibri" w:hAnsi="Calibri"/>
                <w:sz w:val="22"/>
                <w:szCs w:val="22"/>
              </w:rPr>
            </w:pPr>
            <w:r w:rsidRPr="00F90BAF">
              <w:rPr>
                <w:rFonts w:ascii="Calibri" w:hAnsi="Calibri"/>
                <w:sz w:val="22"/>
                <w:szCs w:val="22"/>
              </w:rPr>
              <w:t xml:space="preserve">Ponudbena cena je fiksna </w:t>
            </w:r>
            <w:r>
              <w:rPr>
                <w:rFonts w:ascii="Calibri" w:hAnsi="Calibri"/>
                <w:sz w:val="22"/>
                <w:szCs w:val="22"/>
              </w:rPr>
              <w:t>12</w:t>
            </w:r>
            <w:r w:rsidRPr="00F90BAF">
              <w:rPr>
                <w:rFonts w:ascii="Calibri" w:hAnsi="Calibri"/>
                <w:sz w:val="22"/>
                <w:szCs w:val="22"/>
              </w:rPr>
              <w:t xml:space="preserve"> mesecev od podpisa pogodbe. </w:t>
            </w:r>
          </w:p>
        </w:tc>
      </w:tr>
    </w:tbl>
    <w:p w:rsidR="00382FB4" w:rsidRDefault="00382FB4" w:rsidP="00382FB4">
      <w:pPr>
        <w:jc w:val="both"/>
        <w:rPr>
          <w:rFonts w:ascii="Calibri" w:hAnsi="Calibri"/>
          <w:sz w:val="22"/>
          <w:szCs w:val="22"/>
        </w:rPr>
      </w:pPr>
    </w:p>
    <w:p w:rsidR="00382FB4" w:rsidRPr="00F90BAF" w:rsidRDefault="00382FB4" w:rsidP="00382FB4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 preteku tega obdobja se lahko na zahtevo naročnika ali izvajalca usklajuje skladno s Pravilnikom o načinih valorizacije denarnih obveznosti, ki jih v večletnih pogodbah dogovarjajo pravne osebe javnega sektorja (Uradni list RS, št. 1/04) in sicer:</w:t>
      </w:r>
    </w:p>
    <w:p w:rsidR="00382FB4" w:rsidRPr="003C25C0" w:rsidRDefault="00382FB4" w:rsidP="00382FB4">
      <w:pPr>
        <w:pStyle w:val="Odstavekseznama"/>
        <w:numPr>
          <w:ilvl w:val="0"/>
          <w:numId w:val="15"/>
        </w:numPr>
        <w:contextualSpacing/>
        <w:rPr>
          <w:rFonts w:ascii="Calibri" w:hAnsi="Calibri"/>
          <w:sz w:val="22"/>
          <w:szCs w:val="22"/>
        </w:rPr>
      </w:pPr>
      <w:r w:rsidRPr="003C25C0">
        <w:rPr>
          <w:rFonts w:ascii="Calibri" w:hAnsi="Calibri"/>
          <w:sz w:val="22"/>
          <w:szCs w:val="22"/>
        </w:rPr>
        <w:t>cen</w:t>
      </w:r>
      <w:r>
        <w:rPr>
          <w:rFonts w:ascii="Calibri" w:hAnsi="Calibri"/>
          <w:sz w:val="22"/>
          <w:szCs w:val="22"/>
        </w:rPr>
        <w:t>a</w:t>
      </w:r>
      <w:r w:rsidRPr="003C25C0">
        <w:rPr>
          <w:rFonts w:ascii="Calibri" w:hAnsi="Calibri"/>
          <w:sz w:val="22"/>
          <w:szCs w:val="22"/>
        </w:rPr>
        <w:t xml:space="preserve"> za bruto plače zaposlenih s prispevki in davkom na izplačane plače: zaradi spremenjenje višine minimalne plače</w:t>
      </w:r>
      <w:r>
        <w:rPr>
          <w:rFonts w:ascii="Calibri" w:hAnsi="Calibri"/>
          <w:sz w:val="22"/>
          <w:szCs w:val="22"/>
        </w:rPr>
        <w:t xml:space="preserve"> </w:t>
      </w:r>
    </w:p>
    <w:p w:rsidR="00382FB4" w:rsidRPr="00DA2C14" w:rsidRDefault="00382FB4" w:rsidP="00382FB4">
      <w:pPr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DA2C14">
        <w:rPr>
          <w:rFonts w:ascii="Calibri" w:hAnsi="Calibri"/>
          <w:sz w:val="22"/>
          <w:szCs w:val="22"/>
        </w:rPr>
        <w:t>cen</w:t>
      </w:r>
      <w:r>
        <w:rPr>
          <w:rFonts w:ascii="Calibri" w:hAnsi="Calibri"/>
          <w:sz w:val="22"/>
          <w:szCs w:val="22"/>
        </w:rPr>
        <w:t>a</w:t>
      </w:r>
      <w:r w:rsidRPr="00DA2C14">
        <w:rPr>
          <w:rFonts w:ascii="Calibri" w:hAnsi="Calibri"/>
          <w:sz w:val="22"/>
          <w:szCs w:val="22"/>
        </w:rPr>
        <w:t xml:space="preserve"> za materialne in nematerialne stroške, amortizacijo in druge izdatke: </w:t>
      </w:r>
      <w:r>
        <w:rPr>
          <w:rFonts w:ascii="Calibri" w:hAnsi="Calibri"/>
          <w:sz w:val="22"/>
          <w:szCs w:val="22"/>
        </w:rPr>
        <w:t>upošteva se indeks cen življenjski potrebščin po klasifikaciji ECOICOP 05.6.2.2. Storitve čiščenja</w:t>
      </w:r>
      <w:r w:rsidRPr="00DA2C14">
        <w:rPr>
          <w:rFonts w:ascii="Calibri" w:hAnsi="Calibri"/>
          <w:sz w:val="22"/>
          <w:szCs w:val="22"/>
        </w:rPr>
        <w:t>.</w:t>
      </w:r>
    </w:p>
    <w:p w:rsidR="00382FB4" w:rsidRPr="00F90BAF" w:rsidRDefault="00382FB4" w:rsidP="00382FB4">
      <w:pPr>
        <w:jc w:val="both"/>
        <w:rPr>
          <w:rFonts w:ascii="Calibri" w:hAnsi="Calibri"/>
          <w:b/>
          <w:sz w:val="22"/>
          <w:szCs w:val="22"/>
        </w:rPr>
      </w:pPr>
    </w:p>
    <w:p w:rsidR="00382FB4" w:rsidRDefault="00382FB4" w:rsidP="00382FB4">
      <w:pPr>
        <w:tabs>
          <w:tab w:val="right" w:pos="2556"/>
          <w:tab w:val="right" w:pos="5609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sz w:val="22"/>
          <w:szCs w:val="22"/>
        </w:rPr>
      </w:pPr>
    </w:p>
    <w:p w:rsidR="00382FB4" w:rsidRDefault="00382FB4" w:rsidP="00382FB4">
      <w:pPr>
        <w:tabs>
          <w:tab w:val="right" w:pos="2556"/>
          <w:tab w:val="right" w:pos="5609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sz w:val="22"/>
          <w:szCs w:val="22"/>
        </w:rPr>
      </w:pPr>
    </w:p>
    <w:p w:rsidR="00382FB4" w:rsidRPr="00382FB4" w:rsidRDefault="00382FB4" w:rsidP="00382FB4">
      <w:pPr>
        <w:jc w:val="both"/>
        <w:rPr>
          <w:rFonts w:ascii="Calibri" w:hAnsi="Calibri" w:cs="Arial"/>
          <w:b/>
          <w:sz w:val="22"/>
          <w:szCs w:val="22"/>
        </w:rPr>
      </w:pPr>
      <w:r w:rsidRPr="00382FB4">
        <w:rPr>
          <w:rFonts w:ascii="Calibri" w:hAnsi="Calibri" w:cs="Arial"/>
          <w:b/>
          <w:sz w:val="22"/>
          <w:szCs w:val="22"/>
        </w:rPr>
        <w:t>Ponudba je veljavna do</w:t>
      </w:r>
      <w:r w:rsidR="00A94DAD">
        <w:rPr>
          <w:rFonts w:ascii="Calibri" w:hAnsi="Calibri" w:cs="Arial"/>
          <w:b/>
          <w:sz w:val="22"/>
          <w:szCs w:val="22"/>
        </w:rPr>
        <w:t xml:space="preserve"> 30. 9. 2023.</w:t>
      </w:r>
      <w:bookmarkStart w:id="0" w:name="_GoBack"/>
      <w:bookmarkEnd w:id="0"/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382FB4">
      <w:headerReference w:type="default" r:id="rId8"/>
      <w:footerReference w:type="even" r:id="rId9"/>
      <w:footerReference w:type="default" r:id="rId10"/>
      <w:pgSz w:w="11906" w:h="16838" w:code="9"/>
      <w:pgMar w:top="1418" w:right="1134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7AC" w:rsidRDefault="00B127AC">
      <w:r>
        <w:separator/>
      </w:r>
    </w:p>
  </w:endnote>
  <w:endnote w:type="continuationSeparator" w:id="0">
    <w:p w:rsidR="00B127AC" w:rsidRDefault="00B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7AC" w:rsidRDefault="00B127AC">
      <w:r>
        <w:separator/>
      </w:r>
    </w:p>
  </w:footnote>
  <w:footnote w:type="continuationSeparator" w:id="0">
    <w:p w:rsidR="00B127AC" w:rsidRDefault="00B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4A3036">
      <w:rPr>
        <w:rFonts w:asciiTheme="minorHAnsi" w:hAnsiTheme="minorHAnsi" w:cs="Arial"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B348F6"/>
    <w:multiLevelType w:val="hybridMultilevel"/>
    <w:tmpl w:val="473E6410"/>
    <w:lvl w:ilvl="0" w:tplc="94D8CD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A08D9"/>
    <w:multiLevelType w:val="hybridMultilevel"/>
    <w:tmpl w:val="1CF2C12C"/>
    <w:lvl w:ilvl="0" w:tplc="4F34D9E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50A9"/>
    <w:rsid w:val="0020726C"/>
    <w:rsid w:val="0021201E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82FB4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A3036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77CB2"/>
    <w:rsid w:val="008A24F8"/>
    <w:rsid w:val="008D1B01"/>
    <w:rsid w:val="008D5B73"/>
    <w:rsid w:val="008F090A"/>
    <w:rsid w:val="008F454A"/>
    <w:rsid w:val="0093557A"/>
    <w:rsid w:val="00970CFF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4DAD"/>
    <w:rsid w:val="00A9579D"/>
    <w:rsid w:val="00AA47A2"/>
    <w:rsid w:val="00AB04BB"/>
    <w:rsid w:val="00AF1DE8"/>
    <w:rsid w:val="00B10C0E"/>
    <w:rsid w:val="00B127AC"/>
    <w:rsid w:val="00B1568A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6AD8"/>
    <w:rsid w:val="00CF27C5"/>
    <w:rsid w:val="00D17290"/>
    <w:rsid w:val="00D27029"/>
    <w:rsid w:val="00D3092A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48ECCF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9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382F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2C40D-E0F2-4A04-8C5A-522A5453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4</cp:revision>
  <cp:lastPrinted>2008-11-19T12:42:00Z</cp:lastPrinted>
  <dcterms:created xsi:type="dcterms:W3CDTF">2023-05-18T07:40:00Z</dcterms:created>
  <dcterms:modified xsi:type="dcterms:W3CDTF">2023-05-31T12:14:00Z</dcterms:modified>
</cp:coreProperties>
</file>