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C09C7" w14:textId="208C88F0" w:rsidR="007061D3" w:rsidRDefault="007061D3" w:rsidP="00CF7096">
      <w:pPr>
        <w:pStyle w:val="Naslov"/>
        <w:jc w:val="center"/>
      </w:pPr>
    </w:p>
    <w:p w14:paraId="3847F04D" w14:textId="77777777" w:rsidR="007061D3" w:rsidRDefault="007061D3" w:rsidP="00CF7096">
      <w:pPr>
        <w:pStyle w:val="Naslov"/>
        <w:jc w:val="center"/>
      </w:pPr>
    </w:p>
    <w:p w14:paraId="6AFB8B8C" w14:textId="77777777" w:rsidR="007061D3" w:rsidRDefault="007061D3" w:rsidP="00CF7096">
      <w:pPr>
        <w:pStyle w:val="Naslov"/>
        <w:jc w:val="center"/>
      </w:pPr>
    </w:p>
    <w:p w14:paraId="69BD6118" w14:textId="77777777" w:rsidR="007061D3" w:rsidRDefault="007061D3" w:rsidP="00CF7096">
      <w:pPr>
        <w:pStyle w:val="Naslov"/>
        <w:jc w:val="center"/>
      </w:pPr>
    </w:p>
    <w:p w14:paraId="1A7A82E7" w14:textId="77777777" w:rsidR="007061D3" w:rsidRDefault="007061D3" w:rsidP="00CF7096">
      <w:pPr>
        <w:pStyle w:val="Naslov"/>
        <w:jc w:val="center"/>
      </w:pPr>
    </w:p>
    <w:p w14:paraId="4EE4DA85" w14:textId="2142CB35" w:rsidR="00130021" w:rsidRDefault="00EB2174" w:rsidP="00CF7096">
      <w:pPr>
        <w:pStyle w:val="Naslov"/>
        <w:jc w:val="center"/>
      </w:pPr>
      <w:r>
        <w:t>Centralni PACS sistem</w:t>
      </w:r>
      <w:r w:rsidR="00CF7096">
        <w:t xml:space="preserve"> </w:t>
      </w:r>
      <w:r w:rsidR="00631DC5">
        <w:t>–</w:t>
      </w:r>
      <w:r w:rsidR="00CF7096">
        <w:t xml:space="preserve"> vizija</w:t>
      </w:r>
    </w:p>
    <w:p w14:paraId="12949CE4" w14:textId="74F06E78" w:rsidR="000C47AC" w:rsidRPr="000C47AC" w:rsidRDefault="000C47AC" w:rsidP="000C47AC">
      <w:pPr>
        <w:pStyle w:val="Naslov1"/>
        <w:numPr>
          <w:ilvl w:val="0"/>
          <w:numId w:val="0"/>
        </w:numPr>
        <w:ind w:left="432" w:hanging="432"/>
        <w:jc w:val="center"/>
        <w:rPr>
          <w:color w:val="FF0000"/>
          <w:sz w:val="24"/>
          <w:szCs w:val="24"/>
        </w:rPr>
      </w:pPr>
      <w:r w:rsidRPr="000C47AC">
        <w:rPr>
          <w:color w:val="FF0000"/>
          <w:sz w:val="24"/>
          <w:szCs w:val="24"/>
        </w:rPr>
        <w:t>Opomba</w:t>
      </w:r>
    </w:p>
    <w:p w14:paraId="414A0B97" w14:textId="77777777" w:rsidR="000E7CE6" w:rsidRDefault="000C47AC" w:rsidP="000C47AC">
      <w:pPr>
        <w:jc w:val="center"/>
      </w:pPr>
      <w:r>
        <w:t xml:space="preserve">Pričujoči dokument predstavlja </w:t>
      </w:r>
      <w:r w:rsidRPr="008E0CF3">
        <w:t>okvir</w:t>
      </w:r>
      <w:r w:rsidR="004079F3">
        <w:t>no vizijo</w:t>
      </w:r>
      <w:r>
        <w:t xml:space="preserve"> (in </w:t>
      </w:r>
      <w:r w:rsidRPr="008E0CF3">
        <w:rPr>
          <w:u w:val="single"/>
        </w:rPr>
        <w:t>ne</w:t>
      </w:r>
      <w:r>
        <w:t xml:space="preserve"> podrobn</w:t>
      </w:r>
      <w:r w:rsidR="004079F3">
        <w:t>ih</w:t>
      </w:r>
      <w:r>
        <w:t xml:space="preserve"> tehničn</w:t>
      </w:r>
      <w:r w:rsidR="004079F3">
        <w:t>ih</w:t>
      </w:r>
      <w:r>
        <w:t xml:space="preserve"> specifikacij)</w:t>
      </w:r>
      <w:r w:rsidR="006B7E03">
        <w:t>. Tehnične specifikacije lahko vsebinsko izhajajo iz pričujoče vizije, vendar jih</w:t>
      </w:r>
      <w:r w:rsidRPr="008E0CF3">
        <w:t xml:space="preserve"> </w:t>
      </w:r>
      <w:r w:rsidR="006B7E03">
        <w:t xml:space="preserve">bo </w:t>
      </w:r>
      <w:r w:rsidRPr="008E0CF3">
        <w:t>zunanji izvajalec v času izvajanj</w:t>
      </w:r>
      <w:r>
        <w:t>a</w:t>
      </w:r>
      <w:r w:rsidRPr="008E0CF3">
        <w:t xml:space="preserve"> javnega naročila </w:t>
      </w:r>
      <w:r w:rsidR="006B7E03">
        <w:t xml:space="preserve">znatno </w:t>
      </w:r>
      <w:r w:rsidRPr="008E0CF3">
        <w:t>dopolnil</w:t>
      </w:r>
      <w:r>
        <w:t xml:space="preserve"> </w:t>
      </w:r>
      <w:r w:rsidR="00D25F0C">
        <w:t xml:space="preserve">in </w:t>
      </w:r>
      <w:r w:rsidR="000E7CE6">
        <w:t xml:space="preserve">bo </w:t>
      </w:r>
      <w:r w:rsidR="00D25F0C">
        <w:t>izvedel tudi</w:t>
      </w:r>
      <w:r>
        <w:t xml:space="preserve"> analizo stanja pri izvajalcih zdravstvene dejavnosti in</w:t>
      </w:r>
      <w:r w:rsidR="000E7CE6">
        <w:t xml:space="preserve"> pri</w:t>
      </w:r>
      <w:r>
        <w:t xml:space="preserve"> NIJZ ter</w:t>
      </w:r>
      <w:r w:rsidR="00D25F0C">
        <w:t xml:space="preserve"> podal</w:t>
      </w:r>
      <w:r>
        <w:t xml:space="preserve"> predlog najustreznejšega scenarija za implementacijo</w:t>
      </w:r>
      <w:r w:rsidR="003059A3">
        <w:t xml:space="preserve"> centralnega PACS sistema</w:t>
      </w:r>
      <w:r>
        <w:t>.</w:t>
      </w:r>
      <w:r w:rsidRPr="008E0CF3">
        <w:t xml:space="preserve"> </w:t>
      </w:r>
      <w:r>
        <w:t xml:space="preserve">V </w:t>
      </w:r>
      <w:r w:rsidRPr="008E0CF3">
        <w:t xml:space="preserve">času izdelave </w:t>
      </w:r>
      <w:r w:rsidR="003059A3">
        <w:t xml:space="preserve">tehničnih specifikacij </w:t>
      </w:r>
      <w:r>
        <w:t xml:space="preserve">bo MZ izvajalca </w:t>
      </w:r>
      <w:r w:rsidRPr="008E0CF3">
        <w:t>usmerjal</w:t>
      </w:r>
      <w:r>
        <w:t>o</w:t>
      </w:r>
      <w:r w:rsidRPr="008E0CF3">
        <w:t xml:space="preserve"> in potrjeval</w:t>
      </w:r>
      <w:r>
        <w:t>o</w:t>
      </w:r>
      <w:r w:rsidRPr="008E0CF3">
        <w:t xml:space="preserve"> oz. zavračal</w:t>
      </w:r>
      <w:r>
        <w:t>o</w:t>
      </w:r>
      <w:r w:rsidRPr="008E0CF3">
        <w:t xml:space="preserve"> </w:t>
      </w:r>
      <w:r>
        <w:t xml:space="preserve">vmesne različice </w:t>
      </w:r>
      <w:r w:rsidRPr="008E0CF3">
        <w:t>izdelk</w:t>
      </w:r>
      <w:r>
        <w:t>ov do potrditve končnega izdelka</w:t>
      </w:r>
      <w:r w:rsidRPr="008E0CF3">
        <w:t xml:space="preserve">. </w:t>
      </w:r>
    </w:p>
    <w:p w14:paraId="6A53849B" w14:textId="2D21D2DF" w:rsidR="000C47AC" w:rsidRPr="00313D73" w:rsidRDefault="000C47AC" w:rsidP="000C47AC">
      <w:pPr>
        <w:jc w:val="center"/>
      </w:pPr>
      <w:r w:rsidRPr="008E0CF3">
        <w:t xml:space="preserve">Ta vizija </w:t>
      </w:r>
      <w:r w:rsidR="000E7CE6">
        <w:t xml:space="preserve">ne more biti in </w:t>
      </w:r>
      <w:r w:rsidRPr="008E0CF3">
        <w:t xml:space="preserve">ne bo </w:t>
      </w:r>
      <w:r>
        <w:t xml:space="preserve">neposredno </w:t>
      </w:r>
      <w:r w:rsidRPr="008E0CF3">
        <w:t>uporabljena za JN implementacije C-PACS</w:t>
      </w:r>
      <w:r>
        <w:t>.</w:t>
      </w:r>
    </w:p>
    <w:p w14:paraId="7243154A" w14:textId="77777777" w:rsidR="000C47AC" w:rsidRPr="000C47AC" w:rsidRDefault="000C47AC" w:rsidP="000C47AC"/>
    <w:p w14:paraId="4537C8DC" w14:textId="77777777" w:rsidR="00631DC5" w:rsidRDefault="00631DC5" w:rsidP="00631DC5"/>
    <w:p w14:paraId="22A2403D" w14:textId="23348B44" w:rsidR="00631DC5" w:rsidRDefault="00631DC5">
      <w:r>
        <w:br w:type="page"/>
      </w:r>
    </w:p>
    <w:p w14:paraId="526527CD" w14:textId="2C8B4AC8" w:rsidR="00313D73" w:rsidRDefault="00313D73" w:rsidP="00301576">
      <w:pPr>
        <w:pStyle w:val="Naslov1"/>
        <w:numPr>
          <w:ilvl w:val="0"/>
          <w:numId w:val="20"/>
        </w:numPr>
      </w:pPr>
      <w:bookmarkStart w:id="0" w:name="_Toc100320956"/>
      <w:r>
        <w:lastRenderedPageBreak/>
        <w:t>Kratice</w:t>
      </w:r>
    </w:p>
    <w:p w14:paraId="267CAF13" w14:textId="77777777" w:rsidR="00313D73" w:rsidRDefault="00313D73" w:rsidP="00313D73">
      <w:pPr>
        <w:rPr>
          <w:b/>
          <w:bCs/>
          <w:sz w:val="16"/>
          <w:szCs w:val="16"/>
        </w:rPr>
      </w:pPr>
    </w:p>
    <w:p w14:paraId="67C50DB0" w14:textId="79F0D086" w:rsidR="00313D73" w:rsidRPr="007061D3" w:rsidRDefault="00313D73" w:rsidP="00313D73">
      <w:pPr>
        <w:rPr>
          <w:sz w:val="16"/>
          <w:szCs w:val="16"/>
        </w:rPr>
      </w:pPr>
      <w:r w:rsidRPr="007061D3">
        <w:rPr>
          <w:b/>
          <w:bCs/>
          <w:sz w:val="16"/>
          <w:szCs w:val="16"/>
        </w:rPr>
        <w:t>PACS</w:t>
      </w:r>
      <w:r w:rsidRPr="007061D3">
        <w:rPr>
          <w:sz w:val="16"/>
          <w:szCs w:val="16"/>
        </w:rPr>
        <w:t xml:space="preserve"> – informacijski sistem za prenos, prikaz in upravljanje z radioloških slikovnim gradivom v DICOM formatu; komunikacija s strežnikom PACS poteka preko DICOM sporočil (C-FIND, C-MOVE, C-GET, C-STORE)</w:t>
      </w:r>
    </w:p>
    <w:p w14:paraId="0DAB0224" w14:textId="77777777" w:rsidR="00313D73" w:rsidRPr="007061D3" w:rsidRDefault="00313D73" w:rsidP="00313D73">
      <w:pPr>
        <w:rPr>
          <w:sz w:val="16"/>
          <w:szCs w:val="16"/>
        </w:rPr>
      </w:pPr>
      <w:r w:rsidRPr="007061D3">
        <w:rPr>
          <w:b/>
          <w:bCs/>
          <w:sz w:val="16"/>
          <w:szCs w:val="16"/>
        </w:rPr>
        <w:t>DICOM</w:t>
      </w:r>
      <w:r w:rsidRPr="007061D3">
        <w:rPr>
          <w:sz w:val="16"/>
          <w:szCs w:val="16"/>
        </w:rPr>
        <w:t xml:space="preserve"> - univerzalni format za upravljanje, shranjevanje in prenos radiološkega materiala znotraj PACS; predpisuje definicijo podatkovnega formata in protokol za omrežno komunikacijo</w:t>
      </w:r>
    </w:p>
    <w:p w14:paraId="747DD373" w14:textId="77777777" w:rsidR="00313D73" w:rsidRPr="007061D3" w:rsidRDefault="00313D73" w:rsidP="00313D73">
      <w:pPr>
        <w:rPr>
          <w:sz w:val="16"/>
          <w:szCs w:val="16"/>
        </w:rPr>
      </w:pPr>
      <w:r>
        <w:rPr>
          <w:b/>
          <w:bCs/>
          <w:sz w:val="16"/>
          <w:szCs w:val="16"/>
        </w:rPr>
        <w:t>C-PACS</w:t>
      </w:r>
      <w:r w:rsidRPr="007061D3">
        <w:rPr>
          <w:sz w:val="16"/>
          <w:szCs w:val="16"/>
        </w:rPr>
        <w:t xml:space="preserve"> - centralni PACS sistem (tudi enotni PACS sistem)</w:t>
      </w:r>
    </w:p>
    <w:p w14:paraId="3A50AB34" w14:textId="77777777" w:rsidR="00313D73" w:rsidRPr="007061D3" w:rsidRDefault="00313D73" w:rsidP="00313D73">
      <w:pPr>
        <w:rPr>
          <w:sz w:val="16"/>
          <w:szCs w:val="16"/>
        </w:rPr>
      </w:pPr>
      <w:r w:rsidRPr="007061D3">
        <w:rPr>
          <w:b/>
          <w:bCs/>
          <w:sz w:val="16"/>
          <w:szCs w:val="16"/>
        </w:rPr>
        <w:t>HIS/BIS</w:t>
      </w:r>
      <w:r w:rsidRPr="007061D3">
        <w:rPr>
          <w:sz w:val="16"/>
          <w:szCs w:val="16"/>
        </w:rPr>
        <w:t xml:space="preserve"> – bolnišnični (hospitalni) informacijski sistem - v njem poteka registracija, naročanje in shranjevanje podatkov bolnika; vse informacije iz ostalih sistemov so zbrane in vidne preko HIS; sistem ADT (</w:t>
      </w:r>
      <w:proofErr w:type="spellStart"/>
      <w:r w:rsidRPr="007061D3">
        <w:rPr>
          <w:sz w:val="16"/>
          <w:szCs w:val="16"/>
        </w:rPr>
        <w:t>admissions</w:t>
      </w:r>
      <w:proofErr w:type="spellEnd"/>
      <w:r w:rsidRPr="007061D3">
        <w:rPr>
          <w:sz w:val="16"/>
          <w:szCs w:val="16"/>
        </w:rPr>
        <w:t xml:space="preserve">, </w:t>
      </w:r>
      <w:proofErr w:type="spellStart"/>
      <w:r w:rsidRPr="007061D3">
        <w:rPr>
          <w:sz w:val="16"/>
          <w:szCs w:val="16"/>
        </w:rPr>
        <w:t>discharges</w:t>
      </w:r>
      <w:proofErr w:type="spellEnd"/>
      <w:r w:rsidRPr="007061D3">
        <w:rPr>
          <w:sz w:val="16"/>
          <w:szCs w:val="16"/>
        </w:rPr>
        <w:t xml:space="preserve">, </w:t>
      </w:r>
      <w:proofErr w:type="spellStart"/>
      <w:r w:rsidRPr="007061D3">
        <w:rPr>
          <w:sz w:val="16"/>
          <w:szCs w:val="16"/>
        </w:rPr>
        <w:t>transfers</w:t>
      </w:r>
      <w:proofErr w:type="spellEnd"/>
      <w:r w:rsidRPr="007061D3">
        <w:rPr>
          <w:sz w:val="16"/>
          <w:szCs w:val="16"/>
        </w:rPr>
        <w:t>) znotraj HIS skrbi za demografske podatke bolnika, shranjuje vse obiske bolnika v bolnišnici</w:t>
      </w:r>
    </w:p>
    <w:p w14:paraId="43C4CA8C" w14:textId="77777777" w:rsidR="00313D73" w:rsidRPr="007061D3" w:rsidRDefault="00313D73" w:rsidP="00313D73">
      <w:pPr>
        <w:rPr>
          <w:sz w:val="16"/>
          <w:szCs w:val="16"/>
        </w:rPr>
      </w:pPr>
      <w:r w:rsidRPr="007061D3">
        <w:rPr>
          <w:b/>
          <w:bCs/>
          <w:sz w:val="16"/>
          <w:szCs w:val="16"/>
        </w:rPr>
        <w:t xml:space="preserve">RIS </w:t>
      </w:r>
      <w:r w:rsidRPr="007061D3">
        <w:rPr>
          <w:sz w:val="16"/>
          <w:szCs w:val="16"/>
        </w:rPr>
        <w:t>– radiološki informacijski sistem - skrbi za obdelavo bolnikovih podatkov na obravnavi znotraj radiološkega oddelka; nadzoruje termine preiskav, sledi diagnostičnim procesom in omogoča shranjevanje izvidov; po zaključku poskrbi za obračun opravljenih storitev; pri preiskavi se demografski podatki vključijo na sliko in tako dobimo DICOM format</w:t>
      </w:r>
    </w:p>
    <w:p w14:paraId="6F9B42D6" w14:textId="77777777" w:rsidR="00313D73" w:rsidRPr="007061D3" w:rsidRDefault="00313D73" w:rsidP="00313D73">
      <w:pPr>
        <w:rPr>
          <w:sz w:val="16"/>
          <w:szCs w:val="16"/>
        </w:rPr>
      </w:pPr>
      <w:r w:rsidRPr="007061D3">
        <w:rPr>
          <w:b/>
          <w:bCs/>
          <w:sz w:val="16"/>
          <w:szCs w:val="16"/>
        </w:rPr>
        <w:t>Modalitete</w:t>
      </w:r>
      <w:r w:rsidRPr="007061D3">
        <w:rPr>
          <w:sz w:val="16"/>
          <w:szCs w:val="16"/>
        </w:rPr>
        <w:t xml:space="preserve"> – naprave, ki digitalno pridobijo sliko bolnikovih preiskav; gre za klasične RTG aparate, CT in MRI aparate ter UZ aparate; proces</w:t>
      </w:r>
      <w:r>
        <w:rPr>
          <w:sz w:val="16"/>
          <w:szCs w:val="16"/>
        </w:rPr>
        <w:t xml:space="preserve"> </w:t>
      </w:r>
      <w:r w:rsidRPr="007061D3">
        <w:rPr>
          <w:sz w:val="16"/>
          <w:szCs w:val="16"/>
        </w:rPr>
        <w:t>poteka preko RIS, kjer se tvori delovni seznam, ki se nato pošlje na modaliteto; ko se preiskava opravi in ko dobimo sliko, se le-to pošlje v PACS</w:t>
      </w:r>
    </w:p>
    <w:p w14:paraId="325FEDC0" w14:textId="77777777" w:rsidR="00313D73" w:rsidRPr="007061D3" w:rsidRDefault="00313D73" w:rsidP="00313D73">
      <w:pPr>
        <w:rPr>
          <w:sz w:val="16"/>
          <w:szCs w:val="16"/>
        </w:rPr>
      </w:pPr>
      <w:r w:rsidRPr="007061D3">
        <w:rPr>
          <w:b/>
          <w:bCs/>
          <w:sz w:val="16"/>
          <w:szCs w:val="16"/>
        </w:rPr>
        <w:t>CRPP</w:t>
      </w:r>
      <w:r w:rsidRPr="007061D3">
        <w:rPr>
          <w:sz w:val="16"/>
          <w:szCs w:val="16"/>
        </w:rPr>
        <w:t xml:space="preserve"> – centralni register podatkov o pacientu</w:t>
      </w:r>
    </w:p>
    <w:p w14:paraId="2530A8B5" w14:textId="77777777" w:rsidR="00313D73" w:rsidRPr="007061D3" w:rsidRDefault="00313D73" w:rsidP="00313D73">
      <w:pPr>
        <w:rPr>
          <w:sz w:val="16"/>
          <w:szCs w:val="16"/>
        </w:rPr>
      </w:pPr>
      <w:r w:rsidRPr="007061D3">
        <w:rPr>
          <w:b/>
          <w:bCs/>
          <w:sz w:val="16"/>
          <w:szCs w:val="16"/>
        </w:rPr>
        <w:t>CRP</w:t>
      </w:r>
      <w:r w:rsidRPr="007061D3">
        <w:rPr>
          <w:sz w:val="16"/>
          <w:szCs w:val="16"/>
        </w:rPr>
        <w:t xml:space="preserve"> – centralni register prebivalstva</w:t>
      </w:r>
    </w:p>
    <w:p w14:paraId="56C4E5F1" w14:textId="77777777" w:rsidR="00313D73" w:rsidRPr="007061D3" w:rsidRDefault="00313D73" w:rsidP="00313D73">
      <w:pPr>
        <w:rPr>
          <w:sz w:val="16"/>
          <w:szCs w:val="16"/>
        </w:rPr>
      </w:pPr>
      <w:proofErr w:type="spellStart"/>
      <w:r w:rsidRPr="007061D3">
        <w:rPr>
          <w:b/>
          <w:bCs/>
          <w:sz w:val="16"/>
          <w:szCs w:val="16"/>
        </w:rPr>
        <w:t>zNET</w:t>
      </w:r>
      <w:proofErr w:type="spellEnd"/>
      <w:r w:rsidRPr="007061D3">
        <w:rPr>
          <w:sz w:val="16"/>
          <w:szCs w:val="16"/>
        </w:rPr>
        <w:t xml:space="preserve"> – varno zdravstveno računalniško omrežje </w:t>
      </w:r>
    </w:p>
    <w:p w14:paraId="5AB6459C" w14:textId="77777777" w:rsidR="00313D73" w:rsidRPr="007061D3" w:rsidRDefault="00313D73" w:rsidP="00313D73">
      <w:pPr>
        <w:rPr>
          <w:sz w:val="16"/>
          <w:szCs w:val="16"/>
        </w:rPr>
      </w:pPr>
      <w:r w:rsidRPr="007061D3">
        <w:rPr>
          <w:b/>
          <w:bCs/>
          <w:sz w:val="16"/>
          <w:szCs w:val="16"/>
        </w:rPr>
        <w:t>NOO</w:t>
      </w:r>
      <w:r w:rsidRPr="007061D3">
        <w:rPr>
          <w:sz w:val="16"/>
          <w:szCs w:val="16"/>
        </w:rPr>
        <w:t xml:space="preserve"> – načrt za okrevanje in odpornost</w:t>
      </w:r>
    </w:p>
    <w:p w14:paraId="1D996391" w14:textId="77777777" w:rsidR="00313D73" w:rsidRPr="007061D3" w:rsidRDefault="00313D73" w:rsidP="00313D73">
      <w:pPr>
        <w:rPr>
          <w:sz w:val="16"/>
          <w:szCs w:val="16"/>
        </w:rPr>
      </w:pPr>
      <w:r w:rsidRPr="007061D3">
        <w:rPr>
          <w:b/>
          <w:bCs/>
          <w:sz w:val="16"/>
          <w:szCs w:val="16"/>
        </w:rPr>
        <w:t xml:space="preserve">NIJZ </w:t>
      </w:r>
      <w:r w:rsidRPr="007061D3">
        <w:rPr>
          <w:sz w:val="16"/>
          <w:szCs w:val="16"/>
        </w:rPr>
        <w:t>– Nacionalni inštitut za javno zdravje</w:t>
      </w:r>
    </w:p>
    <w:p w14:paraId="208D68C0" w14:textId="77777777" w:rsidR="00313D73" w:rsidRPr="007061D3" w:rsidRDefault="00313D73" w:rsidP="00313D73">
      <w:pPr>
        <w:rPr>
          <w:sz w:val="16"/>
          <w:szCs w:val="16"/>
        </w:rPr>
      </w:pPr>
      <w:r w:rsidRPr="007061D3">
        <w:rPr>
          <w:b/>
          <w:bCs/>
          <w:sz w:val="16"/>
          <w:szCs w:val="16"/>
        </w:rPr>
        <w:t xml:space="preserve">ZZZS </w:t>
      </w:r>
      <w:r w:rsidRPr="007061D3">
        <w:rPr>
          <w:sz w:val="16"/>
          <w:szCs w:val="16"/>
        </w:rPr>
        <w:t>– Zavod za zdravstveno zavarovanje Slovenije</w:t>
      </w:r>
    </w:p>
    <w:p w14:paraId="6BF854A1" w14:textId="77777777" w:rsidR="00313D73" w:rsidRPr="007061D3" w:rsidRDefault="00313D73" w:rsidP="00313D73">
      <w:pPr>
        <w:rPr>
          <w:sz w:val="16"/>
          <w:szCs w:val="16"/>
        </w:rPr>
      </w:pPr>
      <w:r w:rsidRPr="007061D3">
        <w:rPr>
          <w:b/>
          <w:bCs/>
          <w:sz w:val="16"/>
          <w:szCs w:val="16"/>
        </w:rPr>
        <w:t>EMŠO</w:t>
      </w:r>
      <w:r w:rsidRPr="007061D3">
        <w:rPr>
          <w:sz w:val="16"/>
          <w:szCs w:val="16"/>
        </w:rPr>
        <w:t xml:space="preserve"> – Enotna matična številka občana</w:t>
      </w:r>
    </w:p>
    <w:p w14:paraId="30D39E3F" w14:textId="77777777" w:rsidR="00313D73" w:rsidRPr="007061D3" w:rsidRDefault="00313D73" w:rsidP="00313D73">
      <w:pPr>
        <w:rPr>
          <w:sz w:val="16"/>
          <w:szCs w:val="16"/>
        </w:rPr>
      </w:pPr>
      <w:r w:rsidRPr="007061D3">
        <w:rPr>
          <w:b/>
          <w:bCs/>
          <w:sz w:val="16"/>
          <w:szCs w:val="16"/>
        </w:rPr>
        <w:t>TZO</w:t>
      </w:r>
      <w:r w:rsidRPr="007061D3">
        <w:rPr>
          <w:sz w:val="16"/>
          <w:szCs w:val="16"/>
        </w:rPr>
        <w:t xml:space="preserve"> – tuja zavarovana oseba</w:t>
      </w:r>
    </w:p>
    <w:p w14:paraId="416AB72B" w14:textId="77777777" w:rsidR="00313D73" w:rsidRPr="007061D3" w:rsidRDefault="00313D73" w:rsidP="00313D73">
      <w:pPr>
        <w:rPr>
          <w:sz w:val="16"/>
          <w:szCs w:val="16"/>
        </w:rPr>
      </w:pPr>
      <w:r w:rsidRPr="007061D3">
        <w:rPr>
          <w:b/>
          <w:bCs/>
          <w:sz w:val="16"/>
          <w:szCs w:val="16"/>
        </w:rPr>
        <w:t xml:space="preserve">BPI </w:t>
      </w:r>
      <w:r w:rsidRPr="007061D3">
        <w:rPr>
          <w:sz w:val="16"/>
          <w:szCs w:val="16"/>
        </w:rPr>
        <w:t>– baza podatkov o izvajalcih (evidenca gibanja zdravstvenih delavcev in mreže zdravstvenih zavodov, ki jo upravlja NIJZ)</w:t>
      </w:r>
    </w:p>
    <w:p w14:paraId="3601D61F" w14:textId="77777777" w:rsidR="00313D73" w:rsidRPr="007061D3" w:rsidRDefault="00313D73" w:rsidP="00313D73">
      <w:pPr>
        <w:rPr>
          <w:sz w:val="16"/>
          <w:szCs w:val="16"/>
        </w:rPr>
      </w:pPr>
      <w:proofErr w:type="spellStart"/>
      <w:r w:rsidRPr="007061D3">
        <w:rPr>
          <w:b/>
          <w:bCs/>
          <w:sz w:val="16"/>
          <w:szCs w:val="16"/>
        </w:rPr>
        <w:t>Accession</w:t>
      </w:r>
      <w:proofErr w:type="spellEnd"/>
      <w:r w:rsidRPr="007061D3">
        <w:rPr>
          <w:b/>
          <w:bCs/>
          <w:sz w:val="16"/>
          <w:szCs w:val="16"/>
        </w:rPr>
        <w:t xml:space="preserve"> </w:t>
      </w:r>
      <w:proofErr w:type="spellStart"/>
      <w:r w:rsidRPr="007061D3">
        <w:rPr>
          <w:b/>
          <w:bCs/>
          <w:sz w:val="16"/>
          <w:szCs w:val="16"/>
        </w:rPr>
        <w:t>number</w:t>
      </w:r>
      <w:proofErr w:type="spellEnd"/>
      <w:r w:rsidRPr="007061D3">
        <w:rPr>
          <w:b/>
          <w:bCs/>
          <w:sz w:val="16"/>
          <w:szCs w:val="16"/>
        </w:rPr>
        <w:t xml:space="preserve"> </w:t>
      </w:r>
      <w:r w:rsidRPr="007061D3">
        <w:rPr>
          <w:sz w:val="16"/>
          <w:szCs w:val="16"/>
        </w:rPr>
        <w:t>– unikatna identifikacijska številka radiološke preiskave (tudi ACC številka)</w:t>
      </w:r>
    </w:p>
    <w:p w14:paraId="7F803382" w14:textId="77777777" w:rsidR="00313D73" w:rsidRPr="007061D3" w:rsidRDefault="00313D73" w:rsidP="00313D73">
      <w:pPr>
        <w:rPr>
          <w:sz w:val="16"/>
          <w:szCs w:val="16"/>
        </w:rPr>
      </w:pPr>
      <w:r w:rsidRPr="007061D3">
        <w:rPr>
          <w:b/>
          <w:bCs/>
          <w:sz w:val="16"/>
          <w:szCs w:val="16"/>
        </w:rPr>
        <w:t xml:space="preserve">TR – </w:t>
      </w:r>
      <w:proofErr w:type="spellStart"/>
      <w:r w:rsidRPr="007061D3">
        <w:rPr>
          <w:sz w:val="16"/>
          <w:szCs w:val="16"/>
        </w:rPr>
        <w:t>Teleradiologija</w:t>
      </w:r>
      <w:proofErr w:type="spellEnd"/>
      <w:r w:rsidRPr="007061D3">
        <w:rPr>
          <w:sz w:val="16"/>
          <w:szCs w:val="16"/>
        </w:rPr>
        <w:t xml:space="preserve"> - obstoječ federativni pristop izmenjave podatkov med izvajalci zdravstvenih storitev</w:t>
      </w:r>
    </w:p>
    <w:p w14:paraId="7444F0AB" w14:textId="77777777" w:rsidR="00313D73" w:rsidRPr="007061D3" w:rsidRDefault="00313D73" w:rsidP="00313D73">
      <w:pPr>
        <w:rPr>
          <w:sz w:val="16"/>
          <w:szCs w:val="16"/>
        </w:rPr>
      </w:pPr>
      <w:r w:rsidRPr="007061D3">
        <w:rPr>
          <w:b/>
          <w:bCs/>
          <w:sz w:val="16"/>
          <w:szCs w:val="16"/>
        </w:rPr>
        <w:t xml:space="preserve">RDP </w:t>
      </w:r>
      <w:r w:rsidRPr="007061D3">
        <w:rPr>
          <w:sz w:val="16"/>
          <w:szCs w:val="16"/>
        </w:rPr>
        <w:t>– radiološki diagnostični postopek</w:t>
      </w:r>
    </w:p>
    <w:p w14:paraId="53EA8A36" w14:textId="13D1C670" w:rsidR="00313D73" w:rsidRPr="00313D73" w:rsidRDefault="00313D73" w:rsidP="00313D73">
      <w:r w:rsidRPr="007061D3">
        <w:rPr>
          <w:b/>
          <w:bCs/>
          <w:sz w:val="16"/>
          <w:szCs w:val="16"/>
        </w:rPr>
        <w:t xml:space="preserve">RSK </w:t>
      </w:r>
      <w:r w:rsidRPr="007061D3">
        <w:rPr>
          <w:sz w:val="16"/>
          <w:szCs w:val="16"/>
        </w:rPr>
        <w:t>–  razširjeni strokovni kolegij</w:t>
      </w:r>
    </w:p>
    <w:bookmarkEnd w:id="0"/>
    <w:p w14:paraId="2A565852" w14:textId="110C7F4D" w:rsidR="00055B4F" w:rsidRDefault="00055B4F" w:rsidP="00631DC5">
      <w:r>
        <w:br w:type="page"/>
      </w:r>
    </w:p>
    <w:p w14:paraId="4D871DA7" w14:textId="19AB6084" w:rsidR="00046B7A" w:rsidRPr="00A25CB4" w:rsidRDefault="00046B7A" w:rsidP="00301576">
      <w:pPr>
        <w:pStyle w:val="Naslov1"/>
        <w:numPr>
          <w:ilvl w:val="0"/>
          <w:numId w:val="20"/>
        </w:numPr>
      </w:pPr>
      <w:bookmarkStart w:id="1" w:name="_Ref100062864"/>
      <w:bookmarkStart w:id="2" w:name="_Ref100062865"/>
      <w:bookmarkStart w:id="3" w:name="_Ref100062866"/>
      <w:bookmarkStart w:id="4" w:name="_Toc100320957"/>
      <w:r w:rsidRPr="00A25CB4">
        <w:lastRenderedPageBreak/>
        <w:t xml:space="preserve">Model </w:t>
      </w:r>
      <w:r w:rsidR="00146FD8">
        <w:t>centralnega</w:t>
      </w:r>
      <w:r w:rsidRPr="00A25CB4">
        <w:t xml:space="preserve"> PACS sistema</w:t>
      </w:r>
      <w:bookmarkEnd w:id="1"/>
      <w:bookmarkEnd w:id="2"/>
      <w:bookmarkEnd w:id="3"/>
      <w:bookmarkEnd w:id="4"/>
    </w:p>
    <w:p w14:paraId="53895DAB" w14:textId="77777777" w:rsidR="00046B7A" w:rsidRPr="00A25CB4" w:rsidRDefault="00046B7A" w:rsidP="00046B7A">
      <w:r w:rsidRPr="00A25CB4">
        <w:rPr>
          <w:noProof/>
        </w:rPr>
        <mc:AlternateContent>
          <mc:Choice Requires="wps">
            <w:drawing>
              <wp:anchor distT="0" distB="0" distL="114300" distR="114300" simplePos="0" relativeHeight="251658240" behindDoc="0" locked="0" layoutInCell="1" allowOverlap="1" wp14:anchorId="480E6147" wp14:editId="6AB6B190">
                <wp:simplePos x="0" y="0"/>
                <wp:positionH relativeFrom="column">
                  <wp:posOffset>-400050</wp:posOffset>
                </wp:positionH>
                <wp:positionV relativeFrom="paragraph">
                  <wp:posOffset>90805</wp:posOffset>
                </wp:positionV>
                <wp:extent cx="3105150" cy="781050"/>
                <wp:effectExtent l="0" t="0" r="19050" b="19050"/>
                <wp:wrapNone/>
                <wp:docPr id="2" name="Text Box 2"/>
                <wp:cNvGraphicFramePr/>
                <a:graphic xmlns:a="http://schemas.openxmlformats.org/drawingml/2006/main">
                  <a:graphicData uri="http://schemas.microsoft.com/office/word/2010/wordprocessingShape">
                    <wps:wsp>
                      <wps:cNvSpPr txBox="1"/>
                      <wps:spPr>
                        <a:xfrm>
                          <a:off x="0" y="0"/>
                          <a:ext cx="3105150" cy="781050"/>
                        </a:xfrm>
                        <a:prstGeom prst="rect">
                          <a:avLst/>
                        </a:prstGeom>
                        <a:solidFill>
                          <a:schemeClr val="accent4">
                            <a:lumMod val="40000"/>
                            <a:lumOff val="60000"/>
                          </a:schemeClr>
                        </a:solidFill>
                        <a:ln/>
                      </wps:spPr>
                      <wps:style>
                        <a:lnRef idx="2">
                          <a:schemeClr val="accent2"/>
                        </a:lnRef>
                        <a:fillRef idx="1">
                          <a:schemeClr val="lt1"/>
                        </a:fillRef>
                        <a:effectRef idx="0">
                          <a:schemeClr val="accent2"/>
                        </a:effectRef>
                        <a:fontRef idx="minor">
                          <a:schemeClr val="dk1"/>
                        </a:fontRef>
                      </wps:style>
                      <wps:txbx>
                        <w:txbxContent>
                          <w:p w14:paraId="6C86E3D9" w14:textId="77777777" w:rsidR="00046B7A" w:rsidRPr="00A61A1B" w:rsidRDefault="00046B7A" w:rsidP="00046B7A">
                            <w:pPr>
                              <w:rPr>
                                <w:sz w:val="20"/>
                                <w:szCs w:val="20"/>
                              </w:rPr>
                            </w:pPr>
                            <w:r w:rsidRPr="00A61A1B">
                              <w:rPr>
                                <w:sz w:val="20"/>
                                <w:szCs w:val="20"/>
                              </w:rPr>
                              <w:t>MOTIVACIJA</w:t>
                            </w:r>
                          </w:p>
                          <w:p w14:paraId="0DDFF7B1" w14:textId="1030E460" w:rsidR="00046B7A" w:rsidRPr="00A61A1B" w:rsidRDefault="00046B7A" w:rsidP="00046B7A">
                            <w:pPr>
                              <w:rPr>
                                <w:sz w:val="20"/>
                                <w:szCs w:val="20"/>
                              </w:rPr>
                            </w:pPr>
                            <w:r w:rsidRPr="00A61A1B">
                              <w:rPr>
                                <w:sz w:val="20"/>
                                <w:szCs w:val="20"/>
                              </w:rPr>
                              <w:t xml:space="preserve">Za določenega pacienta ni </w:t>
                            </w:r>
                            <w:r w:rsidR="00C6684E" w:rsidRPr="00A61A1B">
                              <w:rPr>
                                <w:sz w:val="20"/>
                                <w:szCs w:val="20"/>
                              </w:rPr>
                              <w:t xml:space="preserve">centralnega </w:t>
                            </w:r>
                            <w:r w:rsidRPr="00A61A1B">
                              <w:rPr>
                                <w:sz w:val="20"/>
                                <w:szCs w:val="20"/>
                              </w:rPr>
                              <w:t>pregleda nad tem, kje so njegove slike oz. ali sploh obstajajo.</w:t>
                            </w:r>
                          </w:p>
                          <w:p w14:paraId="642DFE84" w14:textId="77777777" w:rsidR="00046B7A" w:rsidRPr="00A61A1B" w:rsidRDefault="00046B7A" w:rsidP="00046B7A">
                            <w:pPr>
                              <w:rPr>
                                <w:sz w:val="12"/>
                                <w:szCs w:val="1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480E6147" id="_x0000_t202" coordsize="21600,21600" o:spt="202" path="m,l,21600r21600,l21600,xe">
                <v:stroke joinstyle="miter"/>
                <v:path gradientshapeok="t" o:connecttype="rect"/>
              </v:shapetype>
              <v:shape id="Text Box 2" o:spid="_x0000_s1026" type="#_x0000_t202" style="position:absolute;margin-left:-31.5pt;margin-top:7.15pt;width:244.5pt;height:6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" fillcolor="#ffe599 [1303]" strokecolor="#ed7d31 [3205]" strokeweight="1pt">
                <v:textbox>
                  <w:txbxContent>
                    <w:p w14:paraId="6C86E3D9" w14:textId="77777777" w:rsidR="00046B7A" w:rsidRPr="00A61A1B" w:rsidRDefault="00046B7A" w:rsidP="00046B7A">
                      <w:pPr>
                        <w:rPr>
                          <w:sz w:val="20"/>
                          <w:szCs w:val="20"/>
                        </w:rPr>
                      </w:pPr>
                      <w:r w:rsidRPr="00A61A1B">
                        <w:rPr>
                          <w:sz w:val="20"/>
                          <w:szCs w:val="20"/>
                        </w:rPr>
                        <w:t>MOTIVACIJA</w:t>
                      </w:r>
                    </w:p>
                    <w:p w14:paraId="0DDFF7B1" w14:textId="1030E460" w:rsidR="00046B7A" w:rsidRPr="00A61A1B" w:rsidRDefault="00046B7A" w:rsidP="00046B7A">
                      <w:pPr>
                        <w:rPr>
                          <w:sz w:val="20"/>
                          <w:szCs w:val="20"/>
                        </w:rPr>
                      </w:pPr>
                      <w:r w:rsidRPr="00A61A1B">
                        <w:rPr>
                          <w:sz w:val="20"/>
                          <w:szCs w:val="20"/>
                        </w:rPr>
                        <w:t xml:space="preserve">Za določenega pacienta ni </w:t>
                      </w:r>
                      <w:r w:rsidR="00C6684E" w:rsidRPr="00A61A1B">
                        <w:rPr>
                          <w:sz w:val="20"/>
                          <w:szCs w:val="20"/>
                        </w:rPr>
                        <w:t xml:space="preserve">centralnega </w:t>
                      </w:r>
                      <w:r w:rsidRPr="00A61A1B">
                        <w:rPr>
                          <w:sz w:val="20"/>
                          <w:szCs w:val="20"/>
                        </w:rPr>
                        <w:t>pregleda nad tem, kje so njegove slike oz. ali sploh obstajajo.</w:t>
                      </w:r>
                    </w:p>
                    <w:p w14:paraId="642DFE84" w14:textId="77777777" w:rsidR="00046B7A" w:rsidRPr="00A61A1B" w:rsidRDefault="00046B7A" w:rsidP="00046B7A">
                      <w:pPr>
                        <w:rPr>
                          <w:sz w:val="12"/>
                          <w:szCs w:val="12"/>
                        </w:rPr>
                      </w:pPr>
                    </w:p>
                  </w:txbxContent>
                </v:textbox>
              </v:shape>
            </w:pict>
          </mc:Fallback>
        </mc:AlternateContent>
      </w:r>
      <w:r w:rsidRPr="00A25CB4">
        <w:rPr>
          <w:noProof/>
        </w:rPr>
        <mc:AlternateContent>
          <mc:Choice Requires="wps">
            <w:drawing>
              <wp:anchor distT="0" distB="0" distL="114300" distR="114300" simplePos="0" relativeHeight="251658243" behindDoc="0" locked="0" layoutInCell="1" allowOverlap="1" wp14:anchorId="7DC6DA2B" wp14:editId="50ACA34C">
                <wp:simplePos x="0" y="0"/>
                <wp:positionH relativeFrom="column">
                  <wp:posOffset>2752725</wp:posOffset>
                </wp:positionH>
                <wp:positionV relativeFrom="paragraph">
                  <wp:posOffset>90805</wp:posOffset>
                </wp:positionV>
                <wp:extent cx="6343650" cy="276225"/>
                <wp:effectExtent l="0" t="0" r="19050" b="28575"/>
                <wp:wrapNone/>
                <wp:docPr id="6" name="Text Box 6"/>
                <wp:cNvGraphicFramePr/>
                <a:graphic xmlns:a="http://schemas.openxmlformats.org/drawingml/2006/main">
                  <a:graphicData uri="http://schemas.microsoft.com/office/word/2010/wordprocessingShape">
                    <wps:wsp>
                      <wps:cNvSpPr txBox="1"/>
                      <wps:spPr>
                        <a:xfrm>
                          <a:off x="0" y="0"/>
                          <a:ext cx="6343650" cy="276225"/>
                        </a:xfrm>
                        <a:prstGeom prst="rect">
                          <a:avLst/>
                        </a:prstGeom>
                        <a:solidFill>
                          <a:schemeClr val="accent4">
                            <a:lumMod val="40000"/>
                            <a:lumOff val="60000"/>
                          </a:schemeClr>
                        </a:solidFill>
                        <a:ln/>
                      </wps:spPr>
                      <wps:style>
                        <a:lnRef idx="2">
                          <a:schemeClr val="accent2"/>
                        </a:lnRef>
                        <a:fillRef idx="1">
                          <a:schemeClr val="lt1"/>
                        </a:fillRef>
                        <a:effectRef idx="0">
                          <a:schemeClr val="accent2"/>
                        </a:effectRef>
                        <a:fontRef idx="minor">
                          <a:schemeClr val="dk1"/>
                        </a:fontRef>
                      </wps:style>
                      <wps:txbx>
                        <w:txbxContent>
                          <w:p w14:paraId="6EDB6DE7" w14:textId="77777777" w:rsidR="00046B7A" w:rsidRDefault="00046B7A" w:rsidP="00046B7A">
                            <w:pPr>
                              <w:jc w:val="center"/>
                            </w:pPr>
                            <w:r>
                              <w:t>ENOTNI PACS SISTEM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7DC6DA2B" id="Text Box 6" o:spid="_x0000_s1027" type="#_x0000_t202" style="position:absolute;margin-left:216.75pt;margin-top:7.15pt;width:499.5pt;height:2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" fillcolor="#ffe599 [1303]" strokecolor="#ed7d31 [3205]" strokeweight="1pt">
                <v:textbox>
                  <w:txbxContent>
                    <w:p w14:paraId="6EDB6DE7" w14:textId="77777777" w:rsidR="00046B7A" w:rsidRDefault="00046B7A" w:rsidP="00046B7A">
                      <w:pPr>
                        <w:jc w:val="center"/>
                      </w:pPr>
                      <w:r>
                        <w:t>ENOTNI PACS SISTEM</w:t>
                      </w:r>
                    </w:p>
                  </w:txbxContent>
                </v:textbox>
              </v:shape>
            </w:pict>
          </mc:Fallback>
        </mc:AlternateContent>
      </w:r>
    </w:p>
    <w:p w14:paraId="57DB4655" w14:textId="77777777" w:rsidR="00046B7A" w:rsidRPr="00A25CB4" w:rsidRDefault="00046B7A" w:rsidP="00046B7A">
      <w:r w:rsidRPr="00A25CB4">
        <w:rPr>
          <w:noProof/>
        </w:rPr>
        <mc:AlternateContent>
          <mc:Choice Requires="wps">
            <w:drawing>
              <wp:anchor distT="0" distB="0" distL="114300" distR="114300" simplePos="0" relativeHeight="251658245" behindDoc="0" locked="0" layoutInCell="1" allowOverlap="1" wp14:anchorId="0A01883C" wp14:editId="77D40F4E">
                <wp:simplePos x="0" y="0"/>
                <wp:positionH relativeFrom="column">
                  <wp:posOffset>4495800</wp:posOffset>
                </wp:positionH>
                <wp:positionV relativeFrom="paragraph">
                  <wp:posOffset>167640</wp:posOffset>
                </wp:positionV>
                <wp:extent cx="2447925" cy="419100"/>
                <wp:effectExtent l="0" t="0" r="28575" b="19050"/>
                <wp:wrapNone/>
                <wp:docPr id="8" name="Text Box 8"/>
                <wp:cNvGraphicFramePr/>
                <a:graphic xmlns:a="http://schemas.openxmlformats.org/drawingml/2006/main">
                  <a:graphicData uri="http://schemas.microsoft.com/office/word/2010/wordprocessingShape">
                    <wps:wsp>
                      <wps:cNvSpPr txBox="1"/>
                      <wps:spPr>
                        <a:xfrm>
                          <a:off x="0" y="0"/>
                          <a:ext cx="2447925" cy="419100"/>
                        </a:xfrm>
                        <a:prstGeom prst="rect">
                          <a:avLst/>
                        </a:prstGeom>
                        <a:solidFill>
                          <a:schemeClr val="accent6">
                            <a:lumMod val="40000"/>
                            <a:lumOff val="60000"/>
                          </a:schemeClr>
                        </a:solidFill>
                        <a:ln/>
                      </wps:spPr>
                      <wps:style>
                        <a:lnRef idx="2">
                          <a:schemeClr val="accent2"/>
                        </a:lnRef>
                        <a:fillRef idx="1">
                          <a:schemeClr val="lt1"/>
                        </a:fillRef>
                        <a:effectRef idx="0">
                          <a:schemeClr val="accent2"/>
                        </a:effectRef>
                        <a:fontRef idx="minor">
                          <a:schemeClr val="dk1"/>
                        </a:fontRef>
                      </wps:style>
                      <wps:txbx>
                        <w:txbxContent>
                          <w:p w14:paraId="69629448" w14:textId="77777777" w:rsidR="00046B7A" w:rsidRDefault="00046B7A" w:rsidP="00046B7A">
                            <w:pPr>
                              <w:jc w:val="center"/>
                            </w:pPr>
                            <w:r>
                              <w:t>OMEJITVE / ODVISNOSTI / TVEGANJA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0A01883C" id="Text Box 8" o:spid="_x0000_s1028" type="#_x0000_t202" style="position:absolute;margin-left:354pt;margin-top:13.2pt;width:192.75pt;height:33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" fillcolor="#c5e0b3 [1305]" strokecolor="#ed7d31 [3205]" strokeweight="1pt">
                <v:textbox>
                  <w:txbxContent>
                    <w:p w14:paraId="69629448" w14:textId="77777777" w:rsidR="00046B7A" w:rsidRDefault="00046B7A" w:rsidP="00046B7A">
                      <w:pPr>
                        <w:jc w:val="center"/>
                      </w:pPr>
                      <w:r>
                        <w:t>OMEJITVE / ODVISNOSTI / TVEGANJA</w:t>
                      </w:r>
                    </w:p>
                  </w:txbxContent>
                </v:textbox>
              </v:shape>
            </w:pict>
          </mc:Fallback>
        </mc:AlternateContent>
      </w:r>
      <w:r w:rsidRPr="00A25CB4">
        <w:rPr>
          <w:noProof/>
        </w:rPr>
        <mc:AlternateContent>
          <mc:Choice Requires="wps">
            <w:drawing>
              <wp:anchor distT="0" distB="0" distL="114300" distR="114300" simplePos="0" relativeHeight="251658244" behindDoc="0" locked="0" layoutInCell="1" allowOverlap="1" wp14:anchorId="1D5C154E" wp14:editId="70AA0F73">
                <wp:simplePos x="0" y="0"/>
                <wp:positionH relativeFrom="column">
                  <wp:posOffset>2735581</wp:posOffset>
                </wp:positionH>
                <wp:positionV relativeFrom="paragraph">
                  <wp:posOffset>167640</wp:posOffset>
                </wp:positionV>
                <wp:extent cx="1684020" cy="419100"/>
                <wp:effectExtent l="0" t="0" r="11430" b="19050"/>
                <wp:wrapNone/>
                <wp:docPr id="7" name="Text Box 7"/>
                <wp:cNvGraphicFramePr/>
                <a:graphic xmlns:a="http://schemas.openxmlformats.org/drawingml/2006/main">
                  <a:graphicData uri="http://schemas.microsoft.com/office/word/2010/wordprocessingShape">
                    <wps:wsp>
                      <wps:cNvSpPr txBox="1"/>
                      <wps:spPr>
                        <a:xfrm>
                          <a:off x="0" y="0"/>
                          <a:ext cx="1684020" cy="419100"/>
                        </a:xfrm>
                        <a:prstGeom prst="rect">
                          <a:avLst/>
                        </a:prstGeom>
                        <a:solidFill>
                          <a:schemeClr val="accent6">
                            <a:lumMod val="40000"/>
                            <a:lumOff val="60000"/>
                          </a:schemeClr>
                        </a:solidFill>
                        <a:ln/>
                      </wps:spPr>
                      <wps:style>
                        <a:lnRef idx="2">
                          <a:schemeClr val="accent2"/>
                        </a:lnRef>
                        <a:fillRef idx="1">
                          <a:schemeClr val="lt1"/>
                        </a:fillRef>
                        <a:effectRef idx="0">
                          <a:schemeClr val="accent2"/>
                        </a:effectRef>
                        <a:fontRef idx="minor">
                          <a:schemeClr val="dk1"/>
                        </a:fontRef>
                      </wps:style>
                      <wps:txbx>
                        <w:txbxContent>
                          <w:p w14:paraId="67ADE769" w14:textId="77777777" w:rsidR="00046B7A" w:rsidRDefault="00046B7A" w:rsidP="00046B7A">
                            <w:pPr>
                              <w:jc w:val="center"/>
                            </w:pPr>
                            <w:r>
                              <w:t>KORISTI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1D5C154E" id="Text Box 7" o:spid="_x0000_s1029" type="#_x0000_t202" style="position:absolute;margin-left:215.4pt;margin-top:13.2pt;width:132.6pt;height:33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" fillcolor="#c5e0b3 [1305]" strokecolor="#ed7d31 [3205]" strokeweight="1pt">
                <v:textbox>
                  <w:txbxContent>
                    <w:p w14:paraId="67ADE769" w14:textId="77777777" w:rsidR="00046B7A" w:rsidRDefault="00046B7A" w:rsidP="00046B7A">
                      <w:pPr>
                        <w:jc w:val="center"/>
                      </w:pPr>
                      <w:r>
                        <w:t>KORISTI</w:t>
                      </w:r>
                    </w:p>
                  </w:txbxContent>
                </v:textbox>
              </v:shape>
            </w:pict>
          </mc:Fallback>
        </mc:AlternateContent>
      </w:r>
      <w:r w:rsidRPr="00A25CB4">
        <w:rPr>
          <w:noProof/>
        </w:rPr>
        <mc:AlternateContent>
          <mc:Choice Requires="wps">
            <w:drawing>
              <wp:anchor distT="0" distB="0" distL="114300" distR="114300" simplePos="0" relativeHeight="251658246" behindDoc="0" locked="0" layoutInCell="1" allowOverlap="1" wp14:anchorId="471F9EDF" wp14:editId="231EA0AA">
                <wp:simplePos x="0" y="0"/>
                <wp:positionH relativeFrom="column">
                  <wp:posOffset>7029450</wp:posOffset>
                </wp:positionH>
                <wp:positionV relativeFrom="paragraph">
                  <wp:posOffset>167640</wp:posOffset>
                </wp:positionV>
                <wp:extent cx="2066925" cy="419100"/>
                <wp:effectExtent l="0" t="0" r="28575" b="19050"/>
                <wp:wrapNone/>
                <wp:docPr id="9" name="Text Box 9"/>
                <wp:cNvGraphicFramePr/>
                <a:graphic xmlns:a="http://schemas.openxmlformats.org/drawingml/2006/main">
                  <a:graphicData uri="http://schemas.microsoft.com/office/word/2010/wordprocessingShape">
                    <wps:wsp>
                      <wps:cNvSpPr txBox="1"/>
                      <wps:spPr>
                        <a:xfrm>
                          <a:off x="0" y="0"/>
                          <a:ext cx="2066925" cy="419100"/>
                        </a:xfrm>
                        <a:prstGeom prst="rect">
                          <a:avLst/>
                        </a:prstGeom>
                        <a:solidFill>
                          <a:schemeClr val="accent6">
                            <a:lumMod val="40000"/>
                            <a:lumOff val="60000"/>
                          </a:schemeClr>
                        </a:solidFill>
                        <a:ln/>
                      </wps:spPr>
                      <wps:style>
                        <a:lnRef idx="2">
                          <a:schemeClr val="accent2"/>
                        </a:lnRef>
                        <a:fillRef idx="1">
                          <a:schemeClr val="lt1"/>
                        </a:fillRef>
                        <a:effectRef idx="0">
                          <a:schemeClr val="accent2"/>
                        </a:effectRef>
                        <a:fontRef idx="minor">
                          <a:schemeClr val="dk1"/>
                        </a:fontRef>
                      </wps:style>
                      <wps:txbx>
                        <w:txbxContent>
                          <w:p w14:paraId="57634E3C" w14:textId="77777777" w:rsidR="00046B7A" w:rsidRDefault="00046B7A" w:rsidP="00046B7A">
                            <w:pPr>
                              <w:jc w:val="center"/>
                            </w:pPr>
                            <w:r>
                              <w:t>STROŠKI IMPLEMENTACIJE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471F9EDF" id="Text Box 9" o:spid="_x0000_s1030" type="#_x0000_t202" style="position:absolute;margin-left:553.5pt;margin-top:13.2pt;width:162.75pt;height:33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" fillcolor="#c5e0b3 [1305]" strokecolor="#ed7d31 [3205]" strokeweight="1pt">
                <v:textbox>
                  <w:txbxContent>
                    <w:p w14:paraId="57634E3C" w14:textId="77777777" w:rsidR="00046B7A" w:rsidRDefault="00046B7A" w:rsidP="00046B7A">
                      <w:pPr>
                        <w:jc w:val="center"/>
                      </w:pPr>
                      <w:r>
                        <w:t>STROŠKI IMPLEMENTACIJE</w:t>
                      </w:r>
                    </w:p>
                  </w:txbxContent>
                </v:textbox>
              </v:shape>
            </w:pict>
          </mc:Fallback>
        </mc:AlternateContent>
      </w:r>
    </w:p>
    <w:p w14:paraId="12260339" w14:textId="77777777" w:rsidR="00046B7A" w:rsidRPr="00A25CB4" w:rsidRDefault="00046B7A" w:rsidP="00046B7A"/>
    <w:p w14:paraId="57565B1A" w14:textId="77777777" w:rsidR="00046B7A" w:rsidRPr="00A25CB4" w:rsidRDefault="00046B7A" w:rsidP="00046B7A">
      <w:r w:rsidRPr="00A25CB4">
        <w:rPr>
          <w:noProof/>
        </w:rPr>
        <mc:AlternateContent>
          <mc:Choice Requires="wps">
            <w:drawing>
              <wp:anchor distT="0" distB="0" distL="114300" distR="114300" simplePos="0" relativeHeight="251658241" behindDoc="1" locked="0" layoutInCell="1" allowOverlap="1" wp14:anchorId="69065074" wp14:editId="324962E9">
                <wp:simplePos x="0" y="0"/>
                <wp:positionH relativeFrom="column">
                  <wp:posOffset>-400050</wp:posOffset>
                </wp:positionH>
                <wp:positionV relativeFrom="paragraph">
                  <wp:posOffset>88900</wp:posOffset>
                </wp:positionV>
                <wp:extent cx="3105150" cy="4495800"/>
                <wp:effectExtent l="0" t="0" r="19050" b="19050"/>
                <wp:wrapSquare wrapText="bothSides"/>
                <wp:docPr id="3" name="Text Box 3"/>
                <wp:cNvGraphicFramePr/>
                <a:graphic xmlns:a="http://schemas.openxmlformats.org/drawingml/2006/main">
                  <a:graphicData uri="http://schemas.microsoft.com/office/word/2010/wordprocessingShape">
                    <wps:wsp>
                      <wps:cNvSpPr txBox="1"/>
                      <wps:spPr>
                        <a:xfrm>
                          <a:off x="0" y="0"/>
                          <a:ext cx="3105150" cy="4495800"/>
                        </a:xfrm>
                        <a:prstGeom prst="rect">
                          <a:avLst/>
                        </a:prstGeom>
                        <a:solidFill>
                          <a:schemeClr val="accent2">
                            <a:lumMod val="60000"/>
                            <a:lumOff val="40000"/>
                          </a:schemeClr>
                        </a:solidFill>
                        <a:ln/>
                      </wps:spPr>
                      <wps:style>
                        <a:lnRef idx="2">
                          <a:schemeClr val="accent2"/>
                        </a:lnRef>
                        <a:fillRef idx="1">
                          <a:schemeClr val="lt1"/>
                        </a:fillRef>
                        <a:effectRef idx="0">
                          <a:schemeClr val="accent2"/>
                        </a:effectRef>
                        <a:fontRef idx="minor">
                          <a:schemeClr val="dk1"/>
                        </a:fontRef>
                      </wps:style>
                      <wps:txbx>
                        <w:txbxContent>
                          <w:p w14:paraId="50A08B79" w14:textId="77777777" w:rsidR="00046B7A" w:rsidRDefault="00046B7A" w:rsidP="00046B7A">
                            <w:r>
                              <w:t>VIZIJA</w:t>
                            </w:r>
                          </w:p>
                          <w:p w14:paraId="3A136E5C" w14:textId="5B81A52E" w:rsidR="00046B7A" w:rsidRPr="00766D74" w:rsidRDefault="00046B7A" w:rsidP="00046B7A">
                            <w:r w:rsidRPr="00B348FE">
                              <w:t xml:space="preserve">Z uvedbo </w:t>
                            </w:r>
                            <w:r w:rsidR="00EB0669">
                              <w:t>C-</w:t>
                            </w:r>
                            <w:r>
                              <w:t>PACS</w:t>
                            </w:r>
                            <w:r w:rsidRPr="00B348FE">
                              <w:t xml:space="preserve"> želimo</w:t>
                            </w:r>
                            <w:r>
                              <w:t xml:space="preserve"> na nivoju države</w:t>
                            </w:r>
                            <w:r w:rsidRPr="00B348FE">
                              <w:t xml:space="preserve"> pridobiti centralno zbirko vsega slikovnega materiala, ki bo, ne glede na ustanovo, v kateri se pacient zdravi, </w:t>
                            </w:r>
                            <w:r w:rsidR="004006BF">
                              <w:t>izvajalcem zdr</w:t>
                            </w:r>
                            <w:r w:rsidR="00116A09">
                              <w:t>avstvene</w:t>
                            </w:r>
                            <w:r w:rsidR="004006BF">
                              <w:t xml:space="preserve"> dejavnosti </w:t>
                            </w:r>
                            <w:r w:rsidRPr="00B348FE">
                              <w:t xml:space="preserve">omogočala univerzalni dostop do radioloških </w:t>
                            </w:r>
                            <w:r>
                              <w:t>preiskav znotraj zNET omrežja</w:t>
                            </w:r>
                            <w:r w:rsidRPr="00B348FE">
                              <w:t xml:space="preserve"> na varen način in s spoštovanjem pravic pacienta </w:t>
                            </w:r>
                            <w:r>
                              <w:t>ter</w:t>
                            </w:r>
                            <w:r w:rsidRPr="00B348FE">
                              <w:t xml:space="preserve"> z ureditvijo ustreznega načina dostopa za pooblaščene osebe.</w:t>
                            </w:r>
                          </w:p>
                          <w:p w14:paraId="167D8B41" w14:textId="77777777" w:rsidR="00046B7A" w:rsidRDefault="00046B7A" w:rsidP="00046B7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69065074" id="Text Box 3" o:spid="_x0000_s1031" type="#_x0000_t202" style="position:absolute;margin-left:-31.5pt;margin-top:7pt;width:244.5pt;height:354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" fillcolor="#f4b083 [1941]" strokecolor="#ed7d31 [3205]" strokeweight="1pt">
                <v:textbox>
                  <w:txbxContent>
                    <w:p w14:paraId="50A08B79" w14:textId="77777777" w:rsidR="00046B7A" w:rsidRDefault="00046B7A" w:rsidP="00046B7A">
                      <w:r>
                        <w:t>VIZIJA</w:t>
                      </w:r>
                    </w:p>
                    <w:p w14:paraId="3A136E5C" w14:textId="5B81A52E" w:rsidR="00046B7A" w:rsidRPr="00766D74" w:rsidRDefault="00046B7A" w:rsidP="00046B7A">
                      <w:r w:rsidRPr="00B348FE">
                        <w:t xml:space="preserve">Z uvedbo </w:t>
                      </w:r>
                      <w:r w:rsidR="00EB0669">
                        <w:t>C-</w:t>
                      </w:r>
                      <w:r>
                        <w:t>PACS</w:t>
                      </w:r>
                      <w:r w:rsidRPr="00B348FE">
                        <w:t xml:space="preserve"> želimo</w:t>
                      </w:r>
                      <w:r>
                        <w:t xml:space="preserve"> na nivoju države</w:t>
                      </w:r>
                      <w:r w:rsidRPr="00B348FE">
                        <w:t xml:space="preserve"> pridobiti centralno zbirko vsega slikovnega materiala, ki bo, ne glede na ustanovo, v kateri se pacient zdravi, </w:t>
                      </w:r>
                      <w:r w:rsidR="004006BF">
                        <w:t>izvajalcem zdr</w:t>
                      </w:r>
                      <w:r w:rsidR="00116A09">
                        <w:t>avstvene</w:t>
                      </w:r>
                      <w:r w:rsidR="004006BF">
                        <w:t xml:space="preserve"> dejavnosti </w:t>
                      </w:r>
                      <w:r w:rsidRPr="00B348FE">
                        <w:t xml:space="preserve">omogočala univerzalni dostop do radioloških </w:t>
                      </w:r>
                      <w:r>
                        <w:t>preiskav znotraj zNET omrežja</w:t>
                      </w:r>
                      <w:r w:rsidRPr="00B348FE">
                        <w:t xml:space="preserve"> na varen način in s spoštovanjem pravic pacienta </w:t>
                      </w:r>
                      <w:r>
                        <w:t>ter</w:t>
                      </w:r>
                      <w:r w:rsidRPr="00B348FE">
                        <w:t xml:space="preserve"> z ureditvijo ustreznega načina dostopa za pooblaščene osebe.</w:t>
                      </w:r>
                    </w:p>
                    <w:p w14:paraId="167D8B41" w14:textId="77777777" w:rsidR="00046B7A" w:rsidRDefault="00046B7A" w:rsidP="00046B7A"/>
                  </w:txbxContent>
                </v:textbox>
                <w10:wrap type="square"/>
              </v:shape>
            </w:pict>
          </mc:Fallback>
        </mc:AlternateContent>
      </w:r>
      <w:r w:rsidRPr="00A25CB4">
        <w:rPr>
          <w:noProof/>
        </w:rPr>
        <mc:AlternateContent>
          <mc:Choice Requires="wps">
            <w:drawing>
              <wp:anchor distT="0" distB="0" distL="114300" distR="114300" simplePos="0" relativeHeight="251658248" behindDoc="0" locked="0" layoutInCell="1" allowOverlap="1" wp14:anchorId="44644648" wp14:editId="55E9167D">
                <wp:simplePos x="0" y="0"/>
                <wp:positionH relativeFrom="column">
                  <wp:posOffset>7058025</wp:posOffset>
                </wp:positionH>
                <wp:positionV relativeFrom="paragraph">
                  <wp:posOffset>86360</wp:posOffset>
                </wp:positionV>
                <wp:extent cx="2038350" cy="4610100"/>
                <wp:effectExtent l="0" t="0" r="19050" b="19050"/>
                <wp:wrapNone/>
                <wp:docPr id="12" name="Text Box 12"/>
                <wp:cNvGraphicFramePr/>
                <a:graphic xmlns:a="http://schemas.openxmlformats.org/drawingml/2006/main">
                  <a:graphicData uri="http://schemas.microsoft.com/office/word/2010/wordprocessingShape">
                    <wps:wsp>
                      <wps:cNvSpPr txBox="1"/>
                      <wps:spPr>
                        <a:xfrm>
                          <a:off x="0" y="0"/>
                          <a:ext cx="2038350" cy="4610100"/>
                        </a:xfrm>
                        <a:prstGeom prst="rect">
                          <a:avLst/>
                        </a:prstGeom>
                        <a:solidFill>
                          <a:schemeClr val="accent6">
                            <a:lumMod val="40000"/>
                            <a:lumOff val="60000"/>
                          </a:schemeClr>
                        </a:solidFill>
                        <a:ln/>
                      </wps:spPr>
                      <wps:style>
                        <a:lnRef idx="2">
                          <a:schemeClr val="accent2"/>
                        </a:lnRef>
                        <a:fillRef idx="1">
                          <a:schemeClr val="lt1"/>
                        </a:fillRef>
                        <a:effectRef idx="0">
                          <a:schemeClr val="accent2"/>
                        </a:effectRef>
                        <a:fontRef idx="minor">
                          <a:schemeClr val="dk1"/>
                        </a:fontRef>
                      </wps:style>
                      <wps:txbx>
                        <w:txbxContent>
                          <w:p w14:paraId="5325FFED" w14:textId="476F9F2E" w:rsidR="00046B7A" w:rsidRPr="003239C8" w:rsidRDefault="00046B7A" w:rsidP="00046B7A">
                            <w:pPr>
                              <w:rPr>
                                <w:sz w:val="18"/>
                                <w:szCs w:val="18"/>
                              </w:rPr>
                            </w:pPr>
                            <w:r w:rsidRPr="003239C8">
                              <w:rPr>
                                <w:b/>
                                <w:bCs/>
                                <w:sz w:val="18"/>
                                <w:szCs w:val="18"/>
                              </w:rPr>
                              <w:t>Predvidena sredstva (iz NOO):</w:t>
                            </w:r>
                            <w:r w:rsidRPr="003239C8">
                              <w:rPr>
                                <w:sz w:val="18"/>
                                <w:szCs w:val="18"/>
                              </w:rPr>
                              <w:t xml:space="preserve"> 16.000.000 EUR</w:t>
                            </w:r>
                            <w:r w:rsidR="003D6B04" w:rsidRPr="003239C8">
                              <w:rPr>
                                <w:sz w:val="18"/>
                                <w:szCs w:val="18"/>
                              </w:rPr>
                              <w:t xml:space="preserve"> </w:t>
                            </w:r>
                            <w:r w:rsidR="00122D8B" w:rsidRPr="003239C8">
                              <w:rPr>
                                <w:sz w:val="18"/>
                                <w:szCs w:val="18"/>
                              </w:rPr>
                              <w:t>(</w:t>
                            </w:r>
                            <w:r w:rsidR="003239C8" w:rsidRPr="003239C8">
                              <w:rPr>
                                <w:sz w:val="18"/>
                                <w:szCs w:val="18"/>
                              </w:rPr>
                              <w:t xml:space="preserve">znesek bo </w:t>
                            </w:r>
                            <w:r w:rsidR="00122D8B" w:rsidRPr="003239C8">
                              <w:rPr>
                                <w:sz w:val="18"/>
                                <w:szCs w:val="18"/>
                              </w:rPr>
                              <w:t>zmanjšan za stroške JN za pripravo investicijske, projektne in tehnične dokumentacije ter projektnega vodenja)</w:t>
                            </w:r>
                            <w:r w:rsidR="003D6B04" w:rsidRPr="003239C8">
                              <w:rPr>
                                <w:sz w:val="18"/>
                                <w:szCs w:val="18"/>
                              </w:rPr>
                              <w:t xml:space="preserve"> </w:t>
                            </w:r>
                          </w:p>
                          <w:p w14:paraId="73D7FBFD" w14:textId="77777777" w:rsidR="00046B7A" w:rsidRPr="003239C8" w:rsidRDefault="00046B7A" w:rsidP="00046B7A">
                            <w:pPr>
                              <w:rPr>
                                <w:sz w:val="18"/>
                                <w:szCs w:val="18"/>
                              </w:rPr>
                            </w:pPr>
                            <w:r w:rsidRPr="003239C8">
                              <w:rPr>
                                <w:b/>
                                <w:bCs/>
                                <w:sz w:val="18"/>
                                <w:szCs w:val="18"/>
                              </w:rPr>
                              <w:t>Mejnik (iz NOO):</w:t>
                            </w:r>
                            <w:r w:rsidRPr="003239C8">
                              <w:rPr>
                                <w:sz w:val="18"/>
                                <w:szCs w:val="18"/>
                              </w:rPr>
                              <w:t xml:space="preserve"> Vzpostavitev centralnega PACS</w:t>
                            </w:r>
                          </w:p>
                          <w:p w14:paraId="3FEB1165" w14:textId="3306CC1F" w:rsidR="00046B7A" w:rsidRPr="003239C8" w:rsidRDefault="00046B7A" w:rsidP="00046B7A">
                            <w:pPr>
                              <w:rPr>
                                <w:sz w:val="18"/>
                                <w:szCs w:val="18"/>
                              </w:rPr>
                            </w:pPr>
                            <w:r w:rsidRPr="003239C8">
                              <w:rPr>
                                <w:b/>
                                <w:bCs/>
                                <w:sz w:val="18"/>
                                <w:szCs w:val="18"/>
                              </w:rPr>
                              <w:t>Predviden rok implementacije (</w:t>
                            </w:r>
                            <w:r w:rsidR="000123BF">
                              <w:rPr>
                                <w:b/>
                                <w:bCs/>
                                <w:sz w:val="18"/>
                                <w:szCs w:val="18"/>
                              </w:rPr>
                              <w:t>kot predviden v</w:t>
                            </w:r>
                            <w:r w:rsidRPr="003239C8">
                              <w:rPr>
                                <w:b/>
                                <w:bCs/>
                                <w:sz w:val="18"/>
                                <w:szCs w:val="18"/>
                              </w:rPr>
                              <w:t xml:space="preserve"> NOO) : </w:t>
                            </w:r>
                            <w:r w:rsidRPr="003239C8">
                              <w:rPr>
                                <w:sz w:val="18"/>
                                <w:szCs w:val="18"/>
                              </w:rPr>
                              <w:t>Q4 202</w:t>
                            </w:r>
                            <w:r w:rsidR="00BB2EFA">
                              <w:rPr>
                                <w:sz w:val="18"/>
                                <w:szCs w:val="18"/>
                              </w:rPr>
                              <w:t>4</w:t>
                            </w:r>
                          </w:p>
                          <w:p w14:paraId="38072C87" w14:textId="0892D085" w:rsidR="00046B7A" w:rsidRPr="003239C8" w:rsidRDefault="00046B7A" w:rsidP="00046B7A">
                            <w:pPr>
                              <w:rPr>
                                <w:sz w:val="18"/>
                                <w:szCs w:val="18"/>
                              </w:rPr>
                            </w:pPr>
                            <w:r w:rsidRPr="003239C8">
                              <w:rPr>
                                <w:b/>
                                <w:bCs/>
                                <w:sz w:val="18"/>
                                <w:szCs w:val="18"/>
                              </w:rPr>
                              <w:t>Opis mejnika (iz NOO):</w:t>
                            </w:r>
                            <w:r w:rsidRPr="003239C8">
                              <w:rPr>
                                <w:sz w:val="18"/>
                                <w:szCs w:val="18"/>
                              </w:rPr>
                              <w:t xml:space="preserve"> Vsaj 10 % javnih zdravstvenih zavodov bo uporabljalo </w:t>
                            </w:r>
                            <w:r w:rsidR="00EB0669" w:rsidRPr="003239C8">
                              <w:rPr>
                                <w:sz w:val="18"/>
                                <w:szCs w:val="18"/>
                              </w:rPr>
                              <w:t>C-PACS</w:t>
                            </w:r>
                            <w:r w:rsidRPr="003239C8">
                              <w:rPr>
                                <w:sz w:val="18"/>
                                <w:szCs w:val="18"/>
                              </w:rPr>
                              <w:t>, kjer bodo shranjevali slikovno gradivo pacientov. Omogočena povezava za shranjevanje slikovnega gradiva izvajalcev zdravstvene dejavnosti vsaj 10 % javnih zdravstvenih zavodov.</w:t>
                            </w:r>
                          </w:p>
                          <w:p w14:paraId="064412E9" w14:textId="77777777" w:rsidR="00046B7A" w:rsidRPr="003239C8" w:rsidRDefault="00046B7A" w:rsidP="00046B7A">
                            <w:pPr>
                              <w:rPr>
                                <w:sz w:val="18"/>
                                <w:szCs w:val="18"/>
                              </w:rPr>
                            </w:pPr>
                            <w:r w:rsidRPr="003239C8">
                              <w:rPr>
                                <w:b/>
                                <w:bCs/>
                                <w:sz w:val="18"/>
                                <w:szCs w:val="18"/>
                              </w:rPr>
                              <w:t xml:space="preserve">Tveganja (iz NOO): </w:t>
                            </w:r>
                            <w:r w:rsidRPr="003239C8">
                              <w:rPr>
                                <w:sz w:val="18"/>
                                <w:szCs w:val="18"/>
                              </w:rPr>
                              <w:t>Tehnične težave pri zagotavljanju dovolj zmogljivih komunikacijskih povezav in posledično dostopnosti gradiva.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44644648" id="Text Box 12" o:spid="_x0000_s1032" type="#_x0000_t202" style="position:absolute;margin-left:555.75pt;margin-top:6.8pt;width:160.5pt;height:363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" fillcolor="#c5e0b3 [1305]" strokecolor="#ed7d31 [3205]" strokeweight="1pt">
                <v:textbox>
                  <w:txbxContent>
                    <w:p w14:paraId="5325FFED" w14:textId="476F9F2E" w:rsidR="00046B7A" w:rsidRPr="003239C8" w:rsidRDefault="00046B7A" w:rsidP="00046B7A">
                      <w:pPr>
                        <w:rPr>
                          <w:sz w:val="18"/>
                          <w:szCs w:val="18"/>
                        </w:rPr>
                      </w:pPr>
                      <w:r w:rsidRPr="003239C8">
                        <w:rPr>
                          <w:b/>
                          <w:bCs/>
                          <w:sz w:val="18"/>
                          <w:szCs w:val="18"/>
                        </w:rPr>
                        <w:t>Predvidena sredstva (iz NOO):</w:t>
                      </w:r>
                      <w:r w:rsidRPr="003239C8">
                        <w:rPr>
                          <w:sz w:val="18"/>
                          <w:szCs w:val="18"/>
                        </w:rPr>
                        <w:t xml:space="preserve"> 16.000.000 EUR</w:t>
                      </w:r>
                      <w:r w:rsidR="003D6B04" w:rsidRPr="003239C8">
                        <w:rPr>
                          <w:sz w:val="18"/>
                          <w:szCs w:val="18"/>
                        </w:rPr>
                        <w:t xml:space="preserve"> </w:t>
                      </w:r>
                      <w:r w:rsidR="00122D8B" w:rsidRPr="003239C8">
                        <w:rPr>
                          <w:sz w:val="18"/>
                          <w:szCs w:val="18"/>
                        </w:rPr>
                        <w:t>(</w:t>
                      </w:r>
                      <w:r w:rsidR="003239C8" w:rsidRPr="003239C8">
                        <w:rPr>
                          <w:sz w:val="18"/>
                          <w:szCs w:val="18"/>
                        </w:rPr>
                        <w:t xml:space="preserve">znesek bo </w:t>
                      </w:r>
                      <w:r w:rsidR="00122D8B" w:rsidRPr="003239C8">
                        <w:rPr>
                          <w:sz w:val="18"/>
                          <w:szCs w:val="18"/>
                        </w:rPr>
                        <w:t>zmanjšan za stroške JN za pripravo investicijske, projektne in tehnične dokumentacije ter projektnega vodenja)</w:t>
                      </w:r>
                      <w:r w:rsidR="003D6B04" w:rsidRPr="003239C8">
                        <w:rPr>
                          <w:sz w:val="18"/>
                          <w:szCs w:val="18"/>
                        </w:rPr>
                        <w:t xml:space="preserve"> </w:t>
                      </w:r>
                    </w:p>
                    <w:p w14:paraId="73D7FBFD" w14:textId="77777777" w:rsidR="00046B7A" w:rsidRPr="003239C8" w:rsidRDefault="00046B7A" w:rsidP="00046B7A">
                      <w:pPr>
                        <w:rPr>
                          <w:sz w:val="18"/>
                          <w:szCs w:val="18"/>
                        </w:rPr>
                      </w:pPr>
                      <w:r w:rsidRPr="003239C8">
                        <w:rPr>
                          <w:b/>
                          <w:bCs/>
                          <w:sz w:val="18"/>
                          <w:szCs w:val="18"/>
                        </w:rPr>
                        <w:t>Mejnik (iz NOO):</w:t>
                      </w:r>
                      <w:r w:rsidRPr="003239C8">
                        <w:rPr>
                          <w:sz w:val="18"/>
                          <w:szCs w:val="18"/>
                        </w:rPr>
                        <w:t xml:space="preserve"> Vzpostavitev centralnega PACS</w:t>
                      </w:r>
                    </w:p>
                    <w:p w14:paraId="3FEB1165" w14:textId="3306CC1F" w:rsidR="00046B7A" w:rsidRPr="003239C8" w:rsidRDefault="00046B7A" w:rsidP="00046B7A">
                      <w:pPr>
                        <w:rPr>
                          <w:sz w:val="18"/>
                          <w:szCs w:val="18"/>
                        </w:rPr>
                      </w:pPr>
                      <w:r w:rsidRPr="003239C8">
                        <w:rPr>
                          <w:b/>
                          <w:bCs/>
                          <w:sz w:val="18"/>
                          <w:szCs w:val="18"/>
                        </w:rPr>
                        <w:t>Predviden rok implementacije (</w:t>
                      </w:r>
                      <w:r w:rsidR="000123BF">
                        <w:rPr>
                          <w:b/>
                          <w:bCs/>
                          <w:sz w:val="18"/>
                          <w:szCs w:val="18"/>
                        </w:rPr>
                        <w:t>kot predviden v</w:t>
                      </w:r>
                      <w:r w:rsidRPr="003239C8">
                        <w:rPr>
                          <w:b/>
                          <w:bCs/>
                          <w:sz w:val="18"/>
                          <w:szCs w:val="18"/>
                        </w:rPr>
                        <w:t xml:space="preserve"> NOO) : </w:t>
                      </w:r>
                      <w:r w:rsidRPr="003239C8">
                        <w:rPr>
                          <w:sz w:val="18"/>
                          <w:szCs w:val="18"/>
                        </w:rPr>
                        <w:t>Q4 202</w:t>
                      </w:r>
                      <w:r w:rsidR="00BB2EFA">
                        <w:rPr>
                          <w:sz w:val="18"/>
                          <w:szCs w:val="18"/>
                        </w:rPr>
                        <w:t>4</w:t>
                      </w:r>
                    </w:p>
                    <w:p w14:paraId="38072C87" w14:textId="0892D085" w:rsidR="00046B7A" w:rsidRPr="003239C8" w:rsidRDefault="00046B7A" w:rsidP="00046B7A">
                      <w:pPr>
                        <w:rPr>
                          <w:sz w:val="18"/>
                          <w:szCs w:val="18"/>
                        </w:rPr>
                      </w:pPr>
                      <w:r w:rsidRPr="003239C8">
                        <w:rPr>
                          <w:b/>
                          <w:bCs/>
                          <w:sz w:val="18"/>
                          <w:szCs w:val="18"/>
                        </w:rPr>
                        <w:t>Opis mejnika (iz NOO):</w:t>
                      </w:r>
                      <w:r w:rsidRPr="003239C8">
                        <w:rPr>
                          <w:sz w:val="18"/>
                          <w:szCs w:val="18"/>
                        </w:rPr>
                        <w:t xml:space="preserve"> Vsaj 10 % javnih zdravstvenih zavodov bo uporabljalo </w:t>
                      </w:r>
                      <w:r w:rsidR="00EB0669" w:rsidRPr="003239C8">
                        <w:rPr>
                          <w:sz w:val="18"/>
                          <w:szCs w:val="18"/>
                        </w:rPr>
                        <w:t>C-PACS</w:t>
                      </w:r>
                      <w:r w:rsidRPr="003239C8">
                        <w:rPr>
                          <w:sz w:val="18"/>
                          <w:szCs w:val="18"/>
                        </w:rPr>
                        <w:t>, kjer bodo shranjevali slikovno gradivo pacientov. Omogočena povezava za shranjevanje slikovnega gradiva izvajalcev zdravstvene dejavnosti vsaj 10 % javnih zdravstvenih zavodov.</w:t>
                      </w:r>
                    </w:p>
                    <w:p w14:paraId="064412E9" w14:textId="77777777" w:rsidR="00046B7A" w:rsidRPr="003239C8" w:rsidRDefault="00046B7A" w:rsidP="00046B7A">
                      <w:pPr>
                        <w:rPr>
                          <w:sz w:val="18"/>
                          <w:szCs w:val="18"/>
                        </w:rPr>
                      </w:pPr>
                      <w:r w:rsidRPr="003239C8">
                        <w:rPr>
                          <w:b/>
                          <w:bCs/>
                          <w:sz w:val="18"/>
                          <w:szCs w:val="18"/>
                        </w:rPr>
                        <w:t xml:space="preserve">Tveganja (iz NOO): </w:t>
                      </w:r>
                      <w:r w:rsidRPr="003239C8">
                        <w:rPr>
                          <w:sz w:val="18"/>
                          <w:szCs w:val="18"/>
                        </w:rPr>
                        <w:t>Tehnične težave pri zagotavljanju dovolj zmogljivih komunikacijskih povezav in posledično dostopnosti gradiva.</w:t>
                      </w:r>
                    </w:p>
                  </w:txbxContent>
                </v:textbox>
              </v:shape>
            </w:pict>
          </mc:Fallback>
        </mc:AlternateContent>
      </w:r>
      <w:r w:rsidRPr="00A25CB4">
        <w:rPr>
          <w:noProof/>
        </w:rPr>
        <mc:AlternateContent>
          <mc:Choice Requires="wps">
            <w:drawing>
              <wp:anchor distT="0" distB="0" distL="114300" distR="114300" simplePos="0" relativeHeight="251658247" behindDoc="0" locked="0" layoutInCell="1" allowOverlap="1" wp14:anchorId="6A10AD8C" wp14:editId="1CDEC288">
                <wp:simplePos x="0" y="0"/>
                <wp:positionH relativeFrom="column">
                  <wp:posOffset>4543425</wp:posOffset>
                </wp:positionH>
                <wp:positionV relativeFrom="paragraph">
                  <wp:posOffset>94615</wp:posOffset>
                </wp:positionV>
                <wp:extent cx="2466975" cy="4600575"/>
                <wp:effectExtent l="0" t="0" r="28575" b="28575"/>
                <wp:wrapNone/>
                <wp:docPr id="11" name="Text Box 11"/>
                <wp:cNvGraphicFramePr/>
                <a:graphic xmlns:a="http://schemas.openxmlformats.org/drawingml/2006/main">
                  <a:graphicData uri="http://schemas.microsoft.com/office/word/2010/wordprocessingShape">
                    <wps:wsp>
                      <wps:cNvSpPr txBox="1"/>
                      <wps:spPr>
                        <a:xfrm>
                          <a:off x="0" y="0"/>
                          <a:ext cx="2466975" cy="4600575"/>
                        </a:xfrm>
                        <a:prstGeom prst="rect">
                          <a:avLst/>
                        </a:prstGeom>
                        <a:solidFill>
                          <a:schemeClr val="accent6">
                            <a:lumMod val="40000"/>
                            <a:lumOff val="60000"/>
                          </a:schemeClr>
                        </a:solidFill>
                        <a:ln/>
                      </wps:spPr>
                      <wps:style>
                        <a:lnRef idx="2">
                          <a:schemeClr val="accent2"/>
                        </a:lnRef>
                        <a:fillRef idx="1">
                          <a:schemeClr val="lt1"/>
                        </a:fillRef>
                        <a:effectRef idx="0">
                          <a:schemeClr val="accent2"/>
                        </a:effectRef>
                        <a:fontRef idx="minor">
                          <a:schemeClr val="dk1"/>
                        </a:fontRef>
                      </wps:style>
                      <wps:txbx>
                        <w:txbxContent>
                          <w:p w14:paraId="25C7D35E" w14:textId="77777777" w:rsidR="00046B7A" w:rsidRPr="004F17E3" w:rsidRDefault="00046B7A" w:rsidP="00046B7A">
                            <w:pPr>
                              <w:spacing w:before="100" w:beforeAutospacing="1" w:after="0"/>
                              <w:rPr>
                                <w:b/>
                                <w:bCs/>
                                <w:sz w:val="18"/>
                                <w:szCs w:val="18"/>
                              </w:rPr>
                            </w:pPr>
                            <w:r w:rsidRPr="004F17E3">
                              <w:rPr>
                                <w:b/>
                                <w:bCs/>
                                <w:sz w:val="18"/>
                                <w:szCs w:val="18"/>
                              </w:rPr>
                              <w:t>Omejitve</w:t>
                            </w:r>
                          </w:p>
                          <w:p w14:paraId="10E7BC2C" w14:textId="6064BE22" w:rsidR="00046B7A" w:rsidRPr="004F17E3" w:rsidRDefault="00046B7A" w:rsidP="00046B7A">
                            <w:pPr>
                              <w:numPr>
                                <w:ilvl w:val="0"/>
                                <w:numId w:val="2"/>
                              </w:numPr>
                              <w:spacing w:before="100" w:beforeAutospacing="1" w:after="0"/>
                              <w:rPr>
                                <w:b/>
                                <w:bCs/>
                                <w:sz w:val="16"/>
                                <w:szCs w:val="16"/>
                              </w:rPr>
                            </w:pPr>
                            <w:r w:rsidRPr="004F17E3">
                              <w:rPr>
                                <w:rFonts w:cs="Arial"/>
                                <w:sz w:val="16"/>
                                <w:szCs w:val="14"/>
                              </w:rPr>
                              <w:t>Ni predviden</w:t>
                            </w:r>
                            <w:r w:rsidR="00360AF5">
                              <w:rPr>
                                <w:rFonts w:cs="Arial"/>
                                <w:sz w:val="16"/>
                                <w:szCs w:val="14"/>
                              </w:rPr>
                              <w:t>e</w:t>
                            </w:r>
                            <w:r w:rsidRPr="004F17E3">
                              <w:rPr>
                                <w:rFonts w:cs="Arial"/>
                                <w:sz w:val="16"/>
                                <w:szCs w:val="14"/>
                              </w:rPr>
                              <w:t xml:space="preserve"> vpeljav</w:t>
                            </w:r>
                            <w:r w:rsidR="00360AF5">
                              <w:rPr>
                                <w:rFonts w:cs="Arial"/>
                                <w:sz w:val="16"/>
                                <w:szCs w:val="14"/>
                              </w:rPr>
                              <w:t>e</w:t>
                            </w:r>
                            <w:r w:rsidRPr="004F17E3">
                              <w:rPr>
                                <w:rFonts w:cs="Arial"/>
                                <w:sz w:val="16"/>
                                <w:szCs w:val="14"/>
                              </w:rPr>
                              <w:t xml:space="preserve"> enotnega RIS sistema</w:t>
                            </w:r>
                            <w:r w:rsidR="0012792B" w:rsidRPr="004F17E3">
                              <w:rPr>
                                <w:rFonts w:cs="Arial"/>
                                <w:sz w:val="16"/>
                                <w:szCs w:val="14"/>
                              </w:rPr>
                              <w:t xml:space="preserve"> (</w:t>
                            </w:r>
                            <w:r w:rsidR="00EF75C8">
                              <w:rPr>
                                <w:rFonts w:cs="Arial"/>
                                <w:sz w:val="16"/>
                                <w:szCs w:val="14"/>
                              </w:rPr>
                              <w:t xml:space="preserve">večji </w:t>
                            </w:r>
                            <w:r w:rsidR="0012792B" w:rsidRPr="004F17E3">
                              <w:rPr>
                                <w:rFonts w:cs="Arial"/>
                                <w:sz w:val="16"/>
                                <w:szCs w:val="14"/>
                              </w:rPr>
                              <w:t xml:space="preserve">izvajalci obdržijo svoje RIS in jih integrirajo </w:t>
                            </w:r>
                            <w:r w:rsidR="00EB0669" w:rsidRPr="004F17E3">
                              <w:rPr>
                                <w:rFonts w:cs="Arial"/>
                                <w:sz w:val="16"/>
                                <w:szCs w:val="14"/>
                              </w:rPr>
                              <w:t>s C-PACS</w:t>
                            </w:r>
                            <w:r w:rsidR="00FC343D" w:rsidRPr="004F17E3">
                              <w:rPr>
                                <w:rFonts w:cs="Arial"/>
                                <w:sz w:val="16"/>
                                <w:szCs w:val="14"/>
                              </w:rPr>
                              <w:t>)</w:t>
                            </w:r>
                          </w:p>
                          <w:p w14:paraId="252A9CDB" w14:textId="15311113" w:rsidR="00046B7A" w:rsidRPr="004F17E3" w:rsidRDefault="00046B7A" w:rsidP="00046B7A">
                            <w:pPr>
                              <w:spacing w:before="100" w:beforeAutospacing="1" w:after="0"/>
                              <w:rPr>
                                <w:b/>
                                <w:bCs/>
                                <w:sz w:val="18"/>
                                <w:szCs w:val="18"/>
                              </w:rPr>
                            </w:pPr>
                            <w:r w:rsidRPr="004F17E3">
                              <w:rPr>
                                <w:b/>
                                <w:bCs/>
                                <w:sz w:val="18"/>
                                <w:szCs w:val="18"/>
                              </w:rPr>
                              <w:t>Odvisnosti</w:t>
                            </w:r>
                            <w:r w:rsidR="00D5557C" w:rsidRPr="004F17E3">
                              <w:rPr>
                                <w:b/>
                                <w:bCs/>
                                <w:sz w:val="18"/>
                                <w:szCs w:val="18"/>
                              </w:rPr>
                              <w:t xml:space="preserve"> oz. predpogoji za </w:t>
                            </w:r>
                            <w:r w:rsidR="00F874ED" w:rsidRPr="004F17E3">
                              <w:rPr>
                                <w:b/>
                                <w:bCs/>
                                <w:sz w:val="18"/>
                                <w:szCs w:val="18"/>
                              </w:rPr>
                              <w:t>uvedbo</w:t>
                            </w:r>
                          </w:p>
                          <w:p w14:paraId="6ED0523A" w14:textId="77777777" w:rsidR="00046B7A" w:rsidRPr="004F17E3" w:rsidRDefault="00046B7A" w:rsidP="00046B7A">
                            <w:pPr>
                              <w:numPr>
                                <w:ilvl w:val="0"/>
                                <w:numId w:val="3"/>
                              </w:numPr>
                              <w:spacing w:before="100" w:beforeAutospacing="1" w:after="0"/>
                              <w:rPr>
                                <w:b/>
                                <w:bCs/>
                                <w:sz w:val="16"/>
                                <w:szCs w:val="16"/>
                              </w:rPr>
                            </w:pPr>
                            <w:r w:rsidRPr="004F17E3">
                              <w:rPr>
                                <w:sz w:val="16"/>
                                <w:szCs w:val="16"/>
                              </w:rPr>
                              <w:t>Poenoten šifrant radioloških preiskav</w:t>
                            </w:r>
                          </w:p>
                          <w:p w14:paraId="48EF5EA6" w14:textId="77777777" w:rsidR="00046B7A" w:rsidRPr="004F17E3" w:rsidRDefault="00046B7A" w:rsidP="00046B7A">
                            <w:pPr>
                              <w:numPr>
                                <w:ilvl w:val="0"/>
                                <w:numId w:val="3"/>
                              </w:numPr>
                              <w:spacing w:before="100" w:beforeAutospacing="1" w:after="0"/>
                              <w:rPr>
                                <w:b/>
                                <w:bCs/>
                                <w:sz w:val="16"/>
                                <w:szCs w:val="16"/>
                              </w:rPr>
                            </w:pPr>
                            <w:r w:rsidRPr="004F17E3">
                              <w:rPr>
                                <w:sz w:val="16"/>
                                <w:szCs w:val="16"/>
                              </w:rPr>
                              <w:t>Poenoten identifikator pacientov</w:t>
                            </w:r>
                          </w:p>
                          <w:p w14:paraId="220EEF95" w14:textId="72CD1CFC" w:rsidR="00046B7A" w:rsidRPr="004F17E3" w:rsidRDefault="00046B7A" w:rsidP="00046B7A">
                            <w:pPr>
                              <w:numPr>
                                <w:ilvl w:val="0"/>
                                <w:numId w:val="3"/>
                              </w:numPr>
                              <w:spacing w:before="100" w:beforeAutospacing="1" w:after="0"/>
                              <w:rPr>
                                <w:b/>
                                <w:bCs/>
                                <w:sz w:val="16"/>
                                <w:szCs w:val="16"/>
                              </w:rPr>
                            </w:pPr>
                            <w:r w:rsidRPr="004F17E3">
                              <w:rPr>
                                <w:sz w:val="16"/>
                                <w:szCs w:val="16"/>
                              </w:rPr>
                              <w:t>Poenoten</w:t>
                            </w:r>
                            <w:r w:rsidR="00F860E3" w:rsidRPr="004F17E3">
                              <w:rPr>
                                <w:sz w:val="16"/>
                                <w:szCs w:val="16"/>
                              </w:rPr>
                              <w:t>a</w:t>
                            </w:r>
                            <w:r w:rsidRPr="004F17E3">
                              <w:rPr>
                                <w:sz w:val="16"/>
                                <w:szCs w:val="16"/>
                              </w:rPr>
                              <w:t xml:space="preserve"> </w:t>
                            </w:r>
                            <w:r w:rsidR="00F860E3" w:rsidRPr="004F17E3">
                              <w:rPr>
                                <w:sz w:val="16"/>
                                <w:szCs w:val="16"/>
                              </w:rPr>
                              <w:t xml:space="preserve">ACC številka (angl. </w:t>
                            </w:r>
                            <w:r w:rsidRPr="004F17E3">
                              <w:rPr>
                                <w:sz w:val="16"/>
                                <w:szCs w:val="16"/>
                              </w:rPr>
                              <w:t>accession number</w:t>
                            </w:r>
                            <w:r w:rsidR="00F860E3" w:rsidRPr="004F17E3">
                              <w:rPr>
                                <w:sz w:val="16"/>
                                <w:szCs w:val="16"/>
                              </w:rPr>
                              <w:t>)</w:t>
                            </w:r>
                          </w:p>
                          <w:p w14:paraId="3209E279" w14:textId="77777777" w:rsidR="00046B7A" w:rsidRPr="004F17E3" w:rsidRDefault="00046B7A" w:rsidP="00046B7A">
                            <w:pPr>
                              <w:numPr>
                                <w:ilvl w:val="0"/>
                                <w:numId w:val="3"/>
                              </w:numPr>
                              <w:spacing w:before="100" w:beforeAutospacing="1" w:after="0"/>
                              <w:rPr>
                                <w:b/>
                                <w:bCs/>
                                <w:sz w:val="16"/>
                                <w:szCs w:val="16"/>
                              </w:rPr>
                            </w:pPr>
                            <w:r w:rsidRPr="004F17E3">
                              <w:rPr>
                                <w:sz w:val="16"/>
                                <w:szCs w:val="16"/>
                              </w:rPr>
                              <w:t>Infrastruktura, sposobna velikih podatkovnih prenosov in hrambe velike količine podatkov in neprekinjenega delovanja</w:t>
                            </w:r>
                          </w:p>
                          <w:p w14:paraId="40421067" w14:textId="77777777" w:rsidR="00046B7A" w:rsidRPr="004F17E3" w:rsidRDefault="00046B7A" w:rsidP="00046B7A">
                            <w:pPr>
                              <w:spacing w:before="100" w:beforeAutospacing="1" w:after="0"/>
                              <w:rPr>
                                <w:b/>
                                <w:bCs/>
                                <w:sz w:val="18"/>
                                <w:szCs w:val="18"/>
                              </w:rPr>
                            </w:pPr>
                            <w:r w:rsidRPr="004F17E3">
                              <w:rPr>
                                <w:b/>
                                <w:bCs/>
                                <w:sz w:val="18"/>
                                <w:szCs w:val="18"/>
                              </w:rPr>
                              <w:t>Tveganja</w:t>
                            </w:r>
                          </w:p>
                          <w:p w14:paraId="417C0E18" w14:textId="52EFE50C" w:rsidR="00046B7A" w:rsidRPr="004F17E3" w:rsidRDefault="00B73EF3" w:rsidP="00046B7A">
                            <w:pPr>
                              <w:numPr>
                                <w:ilvl w:val="0"/>
                                <w:numId w:val="3"/>
                              </w:numPr>
                              <w:spacing w:before="100" w:beforeAutospacing="1" w:after="0"/>
                              <w:rPr>
                                <w:sz w:val="16"/>
                                <w:szCs w:val="16"/>
                              </w:rPr>
                            </w:pPr>
                            <w:r w:rsidRPr="004F17E3">
                              <w:rPr>
                                <w:sz w:val="16"/>
                                <w:szCs w:val="16"/>
                              </w:rPr>
                              <w:t xml:space="preserve">Odpor večjih zavodov zaradi prehoda na </w:t>
                            </w:r>
                            <w:r w:rsidR="00EB0669" w:rsidRPr="004F17E3">
                              <w:rPr>
                                <w:sz w:val="16"/>
                                <w:szCs w:val="16"/>
                              </w:rPr>
                              <w:t>C-PACS</w:t>
                            </w:r>
                          </w:p>
                          <w:p w14:paraId="47285674" w14:textId="5748D459" w:rsidR="00020413" w:rsidRPr="004F17E3" w:rsidRDefault="00C94F00" w:rsidP="00046B7A">
                            <w:pPr>
                              <w:numPr>
                                <w:ilvl w:val="0"/>
                                <w:numId w:val="3"/>
                              </w:numPr>
                              <w:spacing w:before="100" w:beforeAutospacing="1" w:after="0"/>
                              <w:rPr>
                                <w:sz w:val="16"/>
                                <w:szCs w:val="16"/>
                              </w:rPr>
                            </w:pPr>
                            <w:r w:rsidRPr="004F17E3">
                              <w:rPr>
                                <w:sz w:val="16"/>
                                <w:szCs w:val="16"/>
                              </w:rPr>
                              <w:t xml:space="preserve">Prehod iz obstoječih lokalnih PACS na </w:t>
                            </w:r>
                            <w:r w:rsidR="00EB0669" w:rsidRPr="004F17E3">
                              <w:rPr>
                                <w:sz w:val="16"/>
                                <w:szCs w:val="16"/>
                              </w:rPr>
                              <w:t>C-PACS</w:t>
                            </w:r>
                            <w:r w:rsidRPr="004F17E3">
                              <w:rPr>
                                <w:sz w:val="16"/>
                                <w:szCs w:val="16"/>
                              </w:rPr>
                              <w:t xml:space="preserve"> bo povzročil začasno nedostopnost podatkov</w:t>
                            </w:r>
                          </w:p>
                          <w:p w14:paraId="4F357DEB" w14:textId="77777777" w:rsidR="00046B7A" w:rsidRPr="004F17E3" w:rsidRDefault="00046B7A" w:rsidP="00046B7A">
                            <w:pPr>
                              <w:numPr>
                                <w:ilvl w:val="0"/>
                                <w:numId w:val="3"/>
                              </w:numPr>
                              <w:spacing w:before="100" w:beforeAutospacing="1" w:after="0"/>
                              <w:rPr>
                                <w:sz w:val="16"/>
                                <w:szCs w:val="16"/>
                              </w:rPr>
                            </w:pPr>
                            <w:r w:rsidRPr="004F17E3">
                              <w:rPr>
                                <w:sz w:val="16"/>
                                <w:szCs w:val="16"/>
                              </w:rPr>
                              <w:t>Preobremenitev omrežja pri urgentnih prenašanjih velikih količin podatkov</w:t>
                            </w:r>
                          </w:p>
                          <w:p w14:paraId="23E39F52" w14:textId="0110BB25" w:rsidR="004F17E3" w:rsidRDefault="004F17E3" w:rsidP="004F17E3">
                            <w:pPr>
                              <w:numPr>
                                <w:ilvl w:val="0"/>
                                <w:numId w:val="3"/>
                              </w:numPr>
                              <w:spacing w:before="100" w:beforeAutospacing="1" w:after="0"/>
                              <w:rPr>
                                <w:sz w:val="16"/>
                                <w:szCs w:val="16"/>
                              </w:rPr>
                            </w:pPr>
                            <w:r w:rsidRPr="004F17E3">
                              <w:rPr>
                                <w:sz w:val="16"/>
                                <w:szCs w:val="16"/>
                              </w:rPr>
                              <w:t>Velik</w:t>
                            </w:r>
                            <w:r>
                              <w:rPr>
                                <w:sz w:val="16"/>
                                <w:szCs w:val="16"/>
                              </w:rPr>
                              <w:t xml:space="preserve"> </w:t>
                            </w:r>
                            <w:r w:rsidR="0095010F">
                              <w:rPr>
                                <w:sz w:val="16"/>
                                <w:szCs w:val="16"/>
                              </w:rPr>
                              <w:t xml:space="preserve">nabor </w:t>
                            </w:r>
                            <w:r w:rsidR="006F6FF5">
                              <w:rPr>
                                <w:sz w:val="16"/>
                                <w:szCs w:val="16"/>
                              </w:rPr>
                              <w:t xml:space="preserve">in heterogenost </w:t>
                            </w:r>
                            <w:r w:rsidR="0095010F">
                              <w:rPr>
                                <w:sz w:val="16"/>
                                <w:szCs w:val="16"/>
                              </w:rPr>
                              <w:t>deležnikov</w:t>
                            </w:r>
                            <w:r w:rsidR="003D00E8">
                              <w:rPr>
                                <w:sz w:val="16"/>
                                <w:szCs w:val="16"/>
                              </w:rPr>
                              <w:t xml:space="preserve"> (JZZ, koncesionarji, zasebniki, NIJZ</w:t>
                            </w:r>
                            <w:r w:rsidR="006F6FF5">
                              <w:rPr>
                                <w:sz w:val="16"/>
                                <w:szCs w:val="16"/>
                              </w:rPr>
                              <w:t>)</w:t>
                            </w:r>
                          </w:p>
                          <w:p w14:paraId="593F58AD" w14:textId="066727E0" w:rsidR="006F6FF5" w:rsidRPr="004F17E3" w:rsidRDefault="006F6FF5" w:rsidP="004F17E3">
                            <w:pPr>
                              <w:numPr>
                                <w:ilvl w:val="0"/>
                                <w:numId w:val="3"/>
                              </w:numPr>
                              <w:spacing w:before="100" w:beforeAutospacing="1" w:after="0"/>
                              <w:rPr>
                                <w:sz w:val="16"/>
                                <w:szCs w:val="16"/>
                              </w:rPr>
                            </w:pPr>
                            <w:r>
                              <w:rPr>
                                <w:sz w:val="16"/>
                                <w:szCs w:val="16"/>
                              </w:rPr>
                              <w:t xml:space="preserve">Integracije </w:t>
                            </w:r>
                            <w:r w:rsidR="00E56442">
                              <w:rPr>
                                <w:sz w:val="16"/>
                                <w:szCs w:val="16"/>
                              </w:rPr>
                              <w:t xml:space="preserve">lokalnih sistemov s P-PACS se lahko časovno </w:t>
                            </w:r>
                            <w:r w:rsidR="00F541C3">
                              <w:rPr>
                                <w:sz w:val="16"/>
                                <w:szCs w:val="16"/>
                              </w:rPr>
                              <w:t>zavlečejo</w:t>
                            </w:r>
                          </w:p>
                          <w:p w14:paraId="0AA6254F" w14:textId="7BA6FE03" w:rsidR="004F17E3" w:rsidRPr="004F17E3" w:rsidRDefault="008214EF" w:rsidP="004F17E3">
                            <w:pPr>
                              <w:numPr>
                                <w:ilvl w:val="0"/>
                                <w:numId w:val="3"/>
                              </w:numPr>
                              <w:spacing w:before="100" w:beforeAutospacing="1" w:after="0"/>
                              <w:rPr>
                                <w:sz w:val="12"/>
                                <w:szCs w:val="12"/>
                              </w:rPr>
                            </w:pPr>
                            <w:r>
                              <w:rPr>
                                <w:rFonts w:cs="Arial"/>
                                <w:sz w:val="16"/>
                                <w:szCs w:val="14"/>
                              </w:rPr>
                              <w:t>Izzivi</w:t>
                            </w:r>
                            <w:r w:rsidR="00046B7A" w:rsidRPr="004F17E3">
                              <w:rPr>
                                <w:rFonts w:cs="Arial"/>
                                <w:sz w:val="16"/>
                                <w:szCs w:val="14"/>
                              </w:rPr>
                              <w:t xml:space="preserve"> dolgoročnega financiranja po preteku sredstev z NOO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6A10AD8C" id="Text Box 11" o:spid="_x0000_s1033" type="#_x0000_t202" style="position:absolute;margin-left:357.75pt;margin-top:7.45pt;width:194.25pt;height:362.2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" fillcolor="#c5e0b3 [1305]" strokecolor="#ed7d31 [3205]" strokeweight="1pt">
                <v:textbox>
                  <w:txbxContent>
                    <w:p w14:paraId="25C7D35E" w14:textId="77777777" w:rsidR="00046B7A" w:rsidRPr="004F17E3" w:rsidRDefault="00046B7A" w:rsidP="00046B7A">
                      <w:pPr>
                        <w:spacing w:before="100" w:beforeAutospacing="1" w:after="0"/>
                        <w:rPr>
                          <w:b/>
                          <w:bCs/>
                          <w:sz w:val="18"/>
                          <w:szCs w:val="18"/>
                        </w:rPr>
                      </w:pPr>
                      <w:r w:rsidRPr="004F17E3">
                        <w:rPr>
                          <w:b/>
                          <w:bCs/>
                          <w:sz w:val="18"/>
                          <w:szCs w:val="18"/>
                        </w:rPr>
                        <w:t>Omejitve</w:t>
                      </w:r>
                    </w:p>
                    <w:p w14:paraId="10E7BC2C" w14:textId="6064BE22" w:rsidR="00046B7A" w:rsidRPr="004F17E3" w:rsidRDefault="00046B7A" w:rsidP="00046B7A">
                      <w:pPr>
                        <w:numPr>
                          <w:ilvl w:val="0"/>
                          <w:numId w:val="2"/>
                        </w:numPr>
                        <w:spacing w:before="100" w:beforeAutospacing="1" w:after="0"/>
                        <w:rPr>
                          <w:b/>
                          <w:bCs/>
                          <w:sz w:val="16"/>
                          <w:szCs w:val="16"/>
                        </w:rPr>
                      </w:pPr>
                      <w:r w:rsidRPr="004F17E3">
                        <w:rPr>
                          <w:rFonts w:cs="Arial"/>
                          <w:sz w:val="16"/>
                          <w:szCs w:val="14"/>
                        </w:rPr>
                        <w:t>Ni predviden</w:t>
                      </w:r>
                      <w:r w:rsidR="00360AF5">
                        <w:rPr>
                          <w:rFonts w:cs="Arial"/>
                          <w:sz w:val="16"/>
                          <w:szCs w:val="14"/>
                        </w:rPr>
                        <w:t>e</w:t>
                      </w:r>
                      <w:r w:rsidRPr="004F17E3">
                        <w:rPr>
                          <w:rFonts w:cs="Arial"/>
                          <w:sz w:val="16"/>
                          <w:szCs w:val="14"/>
                        </w:rPr>
                        <w:t xml:space="preserve"> vpeljav</w:t>
                      </w:r>
                      <w:r w:rsidR="00360AF5">
                        <w:rPr>
                          <w:rFonts w:cs="Arial"/>
                          <w:sz w:val="16"/>
                          <w:szCs w:val="14"/>
                        </w:rPr>
                        <w:t>e</w:t>
                      </w:r>
                      <w:r w:rsidRPr="004F17E3">
                        <w:rPr>
                          <w:rFonts w:cs="Arial"/>
                          <w:sz w:val="16"/>
                          <w:szCs w:val="14"/>
                        </w:rPr>
                        <w:t xml:space="preserve"> enotnega RIS sistema</w:t>
                      </w:r>
                      <w:r w:rsidR="0012792B" w:rsidRPr="004F17E3">
                        <w:rPr>
                          <w:rFonts w:cs="Arial"/>
                          <w:sz w:val="16"/>
                          <w:szCs w:val="14"/>
                        </w:rPr>
                        <w:t xml:space="preserve"> (</w:t>
                      </w:r>
                      <w:r w:rsidR="00EF75C8">
                        <w:rPr>
                          <w:rFonts w:cs="Arial"/>
                          <w:sz w:val="16"/>
                          <w:szCs w:val="14"/>
                        </w:rPr>
                        <w:t xml:space="preserve">večji </w:t>
                      </w:r>
                      <w:r w:rsidR="0012792B" w:rsidRPr="004F17E3">
                        <w:rPr>
                          <w:rFonts w:cs="Arial"/>
                          <w:sz w:val="16"/>
                          <w:szCs w:val="14"/>
                        </w:rPr>
                        <w:t xml:space="preserve">izvajalci obdržijo svoje RIS in jih integrirajo </w:t>
                      </w:r>
                      <w:r w:rsidR="00EB0669" w:rsidRPr="004F17E3">
                        <w:rPr>
                          <w:rFonts w:cs="Arial"/>
                          <w:sz w:val="16"/>
                          <w:szCs w:val="14"/>
                        </w:rPr>
                        <w:t>s C-PACS</w:t>
                      </w:r>
                      <w:r w:rsidR="00FC343D" w:rsidRPr="004F17E3">
                        <w:rPr>
                          <w:rFonts w:cs="Arial"/>
                          <w:sz w:val="16"/>
                          <w:szCs w:val="14"/>
                        </w:rPr>
                        <w:t>)</w:t>
                      </w:r>
                    </w:p>
                    <w:p w14:paraId="252A9CDB" w14:textId="15311113" w:rsidR="00046B7A" w:rsidRPr="004F17E3" w:rsidRDefault="00046B7A" w:rsidP="00046B7A">
                      <w:pPr>
                        <w:spacing w:before="100" w:beforeAutospacing="1" w:after="0"/>
                        <w:rPr>
                          <w:b/>
                          <w:bCs/>
                          <w:sz w:val="18"/>
                          <w:szCs w:val="18"/>
                        </w:rPr>
                      </w:pPr>
                      <w:r w:rsidRPr="004F17E3">
                        <w:rPr>
                          <w:b/>
                          <w:bCs/>
                          <w:sz w:val="18"/>
                          <w:szCs w:val="18"/>
                        </w:rPr>
                        <w:t>Odvisnosti</w:t>
                      </w:r>
                      <w:r w:rsidR="00D5557C" w:rsidRPr="004F17E3">
                        <w:rPr>
                          <w:b/>
                          <w:bCs/>
                          <w:sz w:val="18"/>
                          <w:szCs w:val="18"/>
                        </w:rPr>
                        <w:t xml:space="preserve"> oz. predpogoji za </w:t>
                      </w:r>
                      <w:r w:rsidR="00F874ED" w:rsidRPr="004F17E3">
                        <w:rPr>
                          <w:b/>
                          <w:bCs/>
                          <w:sz w:val="18"/>
                          <w:szCs w:val="18"/>
                        </w:rPr>
                        <w:t>uvedbo</w:t>
                      </w:r>
                    </w:p>
                    <w:p w14:paraId="6ED0523A" w14:textId="77777777" w:rsidR="00046B7A" w:rsidRPr="004F17E3" w:rsidRDefault="00046B7A" w:rsidP="00046B7A">
                      <w:pPr>
                        <w:numPr>
                          <w:ilvl w:val="0"/>
                          <w:numId w:val="3"/>
                        </w:numPr>
                        <w:spacing w:before="100" w:beforeAutospacing="1" w:after="0"/>
                        <w:rPr>
                          <w:b/>
                          <w:bCs/>
                          <w:sz w:val="16"/>
                          <w:szCs w:val="16"/>
                        </w:rPr>
                      </w:pPr>
                      <w:r w:rsidRPr="004F17E3">
                        <w:rPr>
                          <w:sz w:val="16"/>
                          <w:szCs w:val="16"/>
                        </w:rPr>
                        <w:t>Poenoten šifrant radioloških preiskav</w:t>
                      </w:r>
                    </w:p>
                    <w:p w14:paraId="48EF5EA6" w14:textId="77777777" w:rsidR="00046B7A" w:rsidRPr="004F17E3" w:rsidRDefault="00046B7A" w:rsidP="00046B7A">
                      <w:pPr>
                        <w:numPr>
                          <w:ilvl w:val="0"/>
                          <w:numId w:val="3"/>
                        </w:numPr>
                        <w:spacing w:before="100" w:beforeAutospacing="1" w:after="0"/>
                        <w:rPr>
                          <w:b/>
                          <w:bCs/>
                          <w:sz w:val="16"/>
                          <w:szCs w:val="16"/>
                        </w:rPr>
                      </w:pPr>
                      <w:r w:rsidRPr="004F17E3">
                        <w:rPr>
                          <w:sz w:val="16"/>
                          <w:szCs w:val="16"/>
                        </w:rPr>
                        <w:t>Poenoten identifikator pacientov</w:t>
                      </w:r>
                    </w:p>
                    <w:p w14:paraId="220EEF95" w14:textId="72CD1CFC" w:rsidR="00046B7A" w:rsidRPr="004F17E3" w:rsidRDefault="00046B7A" w:rsidP="00046B7A">
                      <w:pPr>
                        <w:numPr>
                          <w:ilvl w:val="0"/>
                          <w:numId w:val="3"/>
                        </w:numPr>
                        <w:spacing w:before="100" w:beforeAutospacing="1" w:after="0"/>
                        <w:rPr>
                          <w:b/>
                          <w:bCs/>
                          <w:sz w:val="16"/>
                          <w:szCs w:val="16"/>
                        </w:rPr>
                      </w:pPr>
                      <w:r w:rsidRPr="004F17E3">
                        <w:rPr>
                          <w:sz w:val="16"/>
                          <w:szCs w:val="16"/>
                        </w:rPr>
                        <w:t>Poenoten</w:t>
                      </w:r>
                      <w:r w:rsidR="00F860E3" w:rsidRPr="004F17E3">
                        <w:rPr>
                          <w:sz w:val="16"/>
                          <w:szCs w:val="16"/>
                        </w:rPr>
                        <w:t>a</w:t>
                      </w:r>
                      <w:r w:rsidRPr="004F17E3">
                        <w:rPr>
                          <w:sz w:val="16"/>
                          <w:szCs w:val="16"/>
                        </w:rPr>
                        <w:t xml:space="preserve"> </w:t>
                      </w:r>
                      <w:r w:rsidR="00F860E3" w:rsidRPr="004F17E3">
                        <w:rPr>
                          <w:sz w:val="16"/>
                          <w:szCs w:val="16"/>
                        </w:rPr>
                        <w:t xml:space="preserve">ACC številka (angl. </w:t>
                      </w:r>
                      <w:r w:rsidRPr="004F17E3">
                        <w:rPr>
                          <w:sz w:val="16"/>
                          <w:szCs w:val="16"/>
                        </w:rPr>
                        <w:t>accession number</w:t>
                      </w:r>
                      <w:r w:rsidR="00F860E3" w:rsidRPr="004F17E3">
                        <w:rPr>
                          <w:sz w:val="16"/>
                          <w:szCs w:val="16"/>
                        </w:rPr>
                        <w:t>)</w:t>
                      </w:r>
                    </w:p>
                    <w:p w14:paraId="3209E279" w14:textId="77777777" w:rsidR="00046B7A" w:rsidRPr="004F17E3" w:rsidRDefault="00046B7A" w:rsidP="00046B7A">
                      <w:pPr>
                        <w:numPr>
                          <w:ilvl w:val="0"/>
                          <w:numId w:val="3"/>
                        </w:numPr>
                        <w:spacing w:before="100" w:beforeAutospacing="1" w:after="0"/>
                        <w:rPr>
                          <w:b/>
                          <w:bCs/>
                          <w:sz w:val="16"/>
                          <w:szCs w:val="16"/>
                        </w:rPr>
                      </w:pPr>
                      <w:r w:rsidRPr="004F17E3">
                        <w:rPr>
                          <w:sz w:val="16"/>
                          <w:szCs w:val="16"/>
                        </w:rPr>
                        <w:t>Infrastruktura, sposobna velikih podatkovnih prenosov in hrambe velike količine podatkov in neprekinjenega delovanja</w:t>
                      </w:r>
                    </w:p>
                    <w:p w14:paraId="40421067" w14:textId="77777777" w:rsidR="00046B7A" w:rsidRPr="004F17E3" w:rsidRDefault="00046B7A" w:rsidP="00046B7A">
                      <w:pPr>
                        <w:spacing w:before="100" w:beforeAutospacing="1" w:after="0"/>
                        <w:rPr>
                          <w:b/>
                          <w:bCs/>
                          <w:sz w:val="18"/>
                          <w:szCs w:val="18"/>
                        </w:rPr>
                      </w:pPr>
                      <w:r w:rsidRPr="004F17E3">
                        <w:rPr>
                          <w:b/>
                          <w:bCs/>
                          <w:sz w:val="18"/>
                          <w:szCs w:val="18"/>
                        </w:rPr>
                        <w:t>Tveganja</w:t>
                      </w:r>
                    </w:p>
                    <w:p w14:paraId="417C0E18" w14:textId="52EFE50C" w:rsidR="00046B7A" w:rsidRPr="004F17E3" w:rsidRDefault="00B73EF3" w:rsidP="00046B7A">
                      <w:pPr>
                        <w:numPr>
                          <w:ilvl w:val="0"/>
                          <w:numId w:val="3"/>
                        </w:numPr>
                        <w:spacing w:before="100" w:beforeAutospacing="1" w:after="0"/>
                        <w:rPr>
                          <w:sz w:val="16"/>
                          <w:szCs w:val="16"/>
                        </w:rPr>
                      </w:pPr>
                      <w:r w:rsidRPr="004F17E3">
                        <w:rPr>
                          <w:sz w:val="16"/>
                          <w:szCs w:val="16"/>
                        </w:rPr>
                        <w:t xml:space="preserve">Odpor večjih zavodov zaradi prehoda na </w:t>
                      </w:r>
                      <w:r w:rsidR="00EB0669" w:rsidRPr="004F17E3">
                        <w:rPr>
                          <w:sz w:val="16"/>
                          <w:szCs w:val="16"/>
                        </w:rPr>
                        <w:t>C-PACS</w:t>
                      </w:r>
                    </w:p>
                    <w:p w14:paraId="47285674" w14:textId="5748D459" w:rsidR="00020413" w:rsidRPr="004F17E3" w:rsidRDefault="00C94F00" w:rsidP="00046B7A">
                      <w:pPr>
                        <w:numPr>
                          <w:ilvl w:val="0"/>
                          <w:numId w:val="3"/>
                        </w:numPr>
                        <w:spacing w:before="100" w:beforeAutospacing="1" w:after="0"/>
                        <w:rPr>
                          <w:sz w:val="16"/>
                          <w:szCs w:val="16"/>
                        </w:rPr>
                      </w:pPr>
                      <w:r w:rsidRPr="004F17E3">
                        <w:rPr>
                          <w:sz w:val="16"/>
                          <w:szCs w:val="16"/>
                        </w:rPr>
                        <w:t xml:space="preserve">Prehod iz obstoječih lokalnih PACS na </w:t>
                      </w:r>
                      <w:r w:rsidR="00EB0669" w:rsidRPr="004F17E3">
                        <w:rPr>
                          <w:sz w:val="16"/>
                          <w:szCs w:val="16"/>
                        </w:rPr>
                        <w:t>C-PACS</w:t>
                      </w:r>
                      <w:r w:rsidRPr="004F17E3">
                        <w:rPr>
                          <w:sz w:val="16"/>
                          <w:szCs w:val="16"/>
                        </w:rPr>
                        <w:t xml:space="preserve"> bo povzročil začasno nedostopnost podatkov</w:t>
                      </w:r>
                    </w:p>
                    <w:p w14:paraId="4F357DEB" w14:textId="77777777" w:rsidR="00046B7A" w:rsidRPr="004F17E3" w:rsidRDefault="00046B7A" w:rsidP="00046B7A">
                      <w:pPr>
                        <w:numPr>
                          <w:ilvl w:val="0"/>
                          <w:numId w:val="3"/>
                        </w:numPr>
                        <w:spacing w:before="100" w:beforeAutospacing="1" w:after="0"/>
                        <w:rPr>
                          <w:sz w:val="16"/>
                          <w:szCs w:val="16"/>
                        </w:rPr>
                      </w:pPr>
                      <w:r w:rsidRPr="004F17E3">
                        <w:rPr>
                          <w:sz w:val="16"/>
                          <w:szCs w:val="16"/>
                        </w:rPr>
                        <w:t>Preobremenitev omrežja pri urgentnih prenašanjih velikih količin podatkov</w:t>
                      </w:r>
                    </w:p>
                    <w:p w14:paraId="23E39F52" w14:textId="0110BB25" w:rsidR="004F17E3" w:rsidRDefault="004F17E3" w:rsidP="004F17E3">
                      <w:pPr>
                        <w:numPr>
                          <w:ilvl w:val="0"/>
                          <w:numId w:val="3"/>
                        </w:numPr>
                        <w:spacing w:before="100" w:beforeAutospacing="1" w:after="0"/>
                        <w:rPr>
                          <w:sz w:val="16"/>
                          <w:szCs w:val="16"/>
                        </w:rPr>
                      </w:pPr>
                      <w:r w:rsidRPr="004F17E3">
                        <w:rPr>
                          <w:sz w:val="16"/>
                          <w:szCs w:val="16"/>
                        </w:rPr>
                        <w:t>Velik</w:t>
                      </w:r>
                      <w:r>
                        <w:rPr>
                          <w:sz w:val="16"/>
                          <w:szCs w:val="16"/>
                        </w:rPr>
                        <w:t xml:space="preserve"> </w:t>
                      </w:r>
                      <w:r w:rsidR="0095010F">
                        <w:rPr>
                          <w:sz w:val="16"/>
                          <w:szCs w:val="16"/>
                        </w:rPr>
                        <w:t xml:space="preserve">nabor </w:t>
                      </w:r>
                      <w:r w:rsidR="006F6FF5">
                        <w:rPr>
                          <w:sz w:val="16"/>
                          <w:szCs w:val="16"/>
                        </w:rPr>
                        <w:t xml:space="preserve">in heterogenost </w:t>
                      </w:r>
                      <w:r w:rsidR="0095010F">
                        <w:rPr>
                          <w:sz w:val="16"/>
                          <w:szCs w:val="16"/>
                        </w:rPr>
                        <w:t>deležnikov</w:t>
                      </w:r>
                      <w:r w:rsidR="003D00E8">
                        <w:rPr>
                          <w:sz w:val="16"/>
                          <w:szCs w:val="16"/>
                        </w:rPr>
                        <w:t xml:space="preserve"> (JZZ, koncesionarji, zasebniki, NIJZ</w:t>
                      </w:r>
                      <w:r w:rsidR="006F6FF5">
                        <w:rPr>
                          <w:sz w:val="16"/>
                          <w:szCs w:val="16"/>
                        </w:rPr>
                        <w:t>)</w:t>
                      </w:r>
                    </w:p>
                    <w:p w14:paraId="593F58AD" w14:textId="066727E0" w:rsidR="006F6FF5" w:rsidRPr="004F17E3" w:rsidRDefault="006F6FF5" w:rsidP="004F17E3">
                      <w:pPr>
                        <w:numPr>
                          <w:ilvl w:val="0"/>
                          <w:numId w:val="3"/>
                        </w:numPr>
                        <w:spacing w:before="100" w:beforeAutospacing="1" w:after="0"/>
                        <w:rPr>
                          <w:sz w:val="16"/>
                          <w:szCs w:val="16"/>
                        </w:rPr>
                      </w:pPr>
                      <w:r>
                        <w:rPr>
                          <w:sz w:val="16"/>
                          <w:szCs w:val="16"/>
                        </w:rPr>
                        <w:t xml:space="preserve">Integracije </w:t>
                      </w:r>
                      <w:r w:rsidR="00E56442">
                        <w:rPr>
                          <w:sz w:val="16"/>
                          <w:szCs w:val="16"/>
                        </w:rPr>
                        <w:t xml:space="preserve">lokalnih sistemov s P-PACS se lahko časovno </w:t>
                      </w:r>
                      <w:r w:rsidR="00F541C3">
                        <w:rPr>
                          <w:sz w:val="16"/>
                          <w:szCs w:val="16"/>
                        </w:rPr>
                        <w:t>zavlečejo</w:t>
                      </w:r>
                    </w:p>
                    <w:p w14:paraId="0AA6254F" w14:textId="7BA6FE03" w:rsidR="004F17E3" w:rsidRPr="004F17E3" w:rsidRDefault="008214EF" w:rsidP="004F17E3">
                      <w:pPr>
                        <w:numPr>
                          <w:ilvl w:val="0"/>
                          <w:numId w:val="3"/>
                        </w:numPr>
                        <w:spacing w:before="100" w:beforeAutospacing="1" w:after="0"/>
                        <w:rPr>
                          <w:sz w:val="12"/>
                          <w:szCs w:val="12"/>
                        </w:rPr>
                      </w:pPr>
                      <w:r>
                        <w:rPr>
                          <w:rFonts w:cs="Arial"/>
                          <w:sz w:val="16"/>
                          <w:szCs w:val="14"/>
                        </w:rPr>
                        <w:t>Izzivi</w:t>
                      </w:r>
                      <w:r w:rsidR="00046B7A" w:rsidRPr="004F17E3">
                        <w:rPr>
                          <w:rFonts w:cs="Arial"/>
                          <w:sz w:val="16"/>
                          <w:szCs w:val="14"/>
                        </w:rPr>
                        <w:t xml:space="preserve"> dolgoročnega financiranja po preteku sredstev z NOO</w:t>
                      </w:r>
                    </w:p>
                  </w:txbxContent>
                </v:textbox>
              </v:shape>
            </w:pict>
          </mc:Fallback>
        </mc:AlternateContent>
      </w:r>
      <w:r w:rsidRPr="00A25CB4">
        <w:rPr>
          <w:noProof/>
        </w:rPr>
        <mc:AlternateContent>
          <mc:Choice Requires="wps">
            <w:drawing>
              <wp:anchor distT="0" distB="0" distL="114300" distR="114300" simplePos="0" relativeHeight="251658242" behindDoc="0" locked="0" layoutInCell="1" allowOverlap="1" wp14:anchorId="28D999C0" wp14:editId="3EEC1306">
                <wp:simplePos x="0" y="0"/>
                <wp:positionH relativeFrom="column">
                  <wp:posOffset>2752725</wp:posOffset>
                </wp:positionH>
                <wp:positionV relativeFrom="paragraph">
                  <wp:posOffset>107950</wp:posOffset>
                </wp:positionV>
                <wp:extent cx="1720215" cy="4591050"/>
                <wp:effectExtent l="0" t="0" r="13335" b="19050"/>
                <wp:wrapNone/>
                <wp:docPr id="4" name="Text Box 4"/>
                <wp:cNvGraphicFramePr/>
                <a:graphic xmlns:a="http://schemas.openxmlformats.org/drawingml/2006/main">
                  <a:graphicData uri="http://schemas.microsoft.com/office/word/2010/wordprocessingShape">
                    <wps:wsp>
                      <wps:cNvSpPr txBox="1"/>
                      <wps:spPr>
                        <a:xfrm>
                          <a:off x="0" y="0"/>
                          <a:ext cx="1720215" cy="4591050"/>
                        </a:xfrm>
                        <a:prstGeom prst="rect">
                          <a:avLst/>
                        </a:prstGeom>
                        <a:solidFill>
                          <a:schemeClr val="accent6">
                            <a:lumMod val="40000"/>
                            <a:lumOff val="60000"/>
                          </a:schemeClr>
                        </a:solidFill>
                        <a:ln/>
                      </wps:spPr>
                      <wps:style>
                        <a:lnRef idx="2">
                          <a:schemeClr val="accent2"/>
                        </a:lnRef>
                        <a:fillRef idx="1">
                          <a:schemeClr val="lt1"/>
                        </a:fillRef>
                        <a:effectRef idx="0">
                          <a:schemeClr val="accent2"/>
                        </a:effectRef>
                        <a:fontRef idx="minor">
                          <a:schemeClr val="dk1"/>
                        </a:fontRef>
                      </wps:style>
                      <wps:txbx>
                        <w:txbxContent>
                          <w:p w14:paraId="2271219A" w14:textId="0DD164DF" w:rsidR="00046B7A" w:rsidRPr="009F7DB7" w:rsidRDefault="00046B7A" w:rsidP="00046B7A">
                            <w:pPr>
                              <w:numPr>
                                <w:ilvl w:val="0"/>
                                <w:numId w:val="2"/>
                              </w:numPr>
                              <w:rPr>
                                <w:sz w:val="16"/>
                                <w:szCs w:val="16"/>
                              </w:rPr>
                            </w:pPr>
                            <w:r w:rsidRPr="009F7DB7">
                              <w:rPr>
                                <w:sz w:val="16"/>
                                <w:szCs w:val="16"/>
                              </w:rPr>
                              <w:t xml:space="preserve">Dostop </w:t>
                            </w:r>
                            <w:r w:rsidR="00B94EF8" w:rsidRPr="009F7DB7">
                              <w:rPr>
                                <w:sz w:val="16"/>
                                <w:szCs w:val="16"/>
                              </w:rPr>
                              <w:t>izvajalcev zdr</w:t>
                            </w:r>
                            <w:r w:rsidR="009F7DB7" w:rsidRPr="009F7DB7">
                              <w:rPr>
                                <w:sz w:val="16"/>
                                <w:szCs w:val="16"/>
                              </w:rPr>
                              <w:t>avstvene</w:t>
                            </w:r>
                            <w:r w:rsidR="00B94EF8" w:rsidRPr="009F7DB7">
                              <w:rPr>
                                <w:sz w:val="16"/>
                                <w:szCs w:val="16"/>
                              </w:rPr>
                              <w:t xml:space="preserve"> dejavnosti </w:t>
                            </w:r>
                            <w:r w:rsidRPr="009F7DB7">
                              <w:rPr>
                                <w:sz w:val="16"/>
                                <w:szCs w:val="16"/>
                              </w:rPr>
                              <w:t>do vseh radioloških podatkov o pacientih (ne glede na lokacijo)</w:t>
                            </w:r>
                          </w:p>
                          <w:p w14:paraId="6922DE0B" w14:textId="77777777" w:rsidR="00046B7A" w:rsidRPr="009F7DB7" w:rsidRDefault="00046B7A" w:rsidP="00046B7A">
                            <w:pPr>
                              <w:numPr>
                                <w:ilvl w:val="0"/>
                                <w:numId w:val="2"/>
                              </w:numPr>
                              <w:rPr>
                                <w:sz w:val="16"/>
                                <w:szCs w:val="16"/>
                              </w:rPr>
                            </w:pPr>
                            <w:r w:rsidRPr="009F7DB7">
                              <w:rPr>
                                <w:sz w:val="16"/>
                                <w:szCs w:val="16"/>
                              </w:rPr>
                              <w:t>Zmanjšanje stroškov hrambe podatkov</w:t>
                            </w:r>
                          </w:p>
                          <w:p w14:paraId="79AD48AC" w14:textId="1DDABDBF" w:rsidR="00046B7A" w:rsidRDefault="00EB0669" w:rsidP="00046B7A">
                            <w:pPr>
                              <w:numPr>
                                <w:ilvl w:val="0"/>
                                <w:numId w:val="2"/>
                              </w:numPr>
                              <w:spacing w:after="0" w:line="260" w:lineRule="atLeast"/>
                              <w:rPr>
                                <w:rFonts w:cs="Arial"/>
                                <w:sz w:val="16"/>
                                <w:szCs w:val="14"/>
                              </w:rPr>
                            </w:pPr>
                            <w:r w:rsidRPr="009F7DB7">
                              <w:rPr>
                                <w:rFonts w:cs="Arial"/>
                                <w:sz w:val="16"/>
                                <w:szCs w:val="14"/>
                              </w:rPr>
                              <w:t>C-PACS</w:t>
                            </w:r>
                            <w:r w:rsidR="00046B7A" w:rsidRPr="009F7DB7">
                              <w:rPr>
                                <w:rFonts w:cs="Arial"/>
                                <w:sz w:val="16"/>
                                <w:szCs w:val="14"/>
                              </w:rPr>
                              <w:t xml:space="preserve"> bi lahko ob uvedbi pregleda nad ponavljajočimi se preiskavami znatno zmanjšal tudi količino sevanja, ki mu je izpostavljen pacient</w:t>
                            </w:r>
                          </w:p>
                          <w:p w14:paraId="625A068D" w14:textId="77777777" w:rsidR="000874F1" w:rsidRPr="009F7DB7" w:rsidRDefault="000874F1" w:rsidP="000874F1">
                            <w:pPr>
                              <w:spacing w:after="0" w:line="260" w:lineRule="atLeast"/>
                              <w:ind w:left="360"/>
                              <w:rPr>
                                <w:rFonts w:cs="Arial"/>
                                <w:sz w:val="16"/>
                                <w:szCs w:val="14"/>
                              </w:rPr>
                            </w:pPr>
                          </w:p>
                          <w:p w14:paraId="07C9F848" w14:textId="20301CC7" w:rsidR="00046B7A" w:rsidRPr="009F7DB7" w:rsidRDefault="00046B7A" w:rsidP="00046B7A">
                            <w:pPr>
                              <w:numPr>
                                <w:ilvl w:val="0"/>
                                <w:numId w:val="2"/>
                              </w:numPr>
                              <w:rPr>
                                <w:sz w:val="16"/>
                                <w:szCs w:val="16"/>
                              </w:rPr>
                            </w:pPr>
                            <w:r w:rsidRPr="009F7DB7">
                              <w:rPr>
                                <w:sz w:val="16"/>
                                <w:szCs w:val="16"/>
                              </w:rPr>
                              <w:t>Izognemo se zamud</w:t>
                            </w:r>
                            <w:r w:rsidR="00611C84" w:rsidRPr="009F7DB7">
                              <w:rPr>
                                <w:sz w:val="16"/>
                                <w:szCs w:val="16"/>
                              </w:rPr>
                              <w:t>n</w:t>
                            </w:r>
                            <w:r w:rsidRPr="009F7DB7">
                              <w:rPr>
                                <w:sz w:val="16"/>
                                <w:szCs w:val="16"/>
                              </w:rPr>
                              <w:t xml:space="preserve">im postopkom </w:t>
                            </w:r>
                            <w:r w:rsidR="00611C84" w:rsidRPr="009F7DB7">
                              <w:rPr>
                                <w:sz w:val="16"/>
                                <w:szCs w:val="16"/>
                              </w:rPr>
                              <w:t xml:space="preserve">potrjevanja preko </w:t>
                            </w:r>
                            <w:r w:rsidRPr="009F7DB7">
                              <w:rPr>
                                <w:sz w:val="16"/>
                                <w:szCs w:val="16"/>
                              </w:rPr>
                              <w:t>Teleradiologije</w:t>
                            </w:r>
                          </w:p>
                          <w:p w14:paraId="6A469721" w14:textId="2CE60E04" w:rsidR="00046B7A" w:rsidRPr="009F7DB7" w:rsidRDefault="00046B7A" w:rsidP="00046B7A">
                            <w:pPr>
                              <w:numPr>
                                <w:ilvl w:val="0"/>
                                <w:numId w:val="2"/>
                              </w:numPr>
                              <w:rPr>
                                <w:sz w:val="16"/>
                                <w:szCs w:val="16"/>
                              </w:rPr>
                            </w:pPr>
                            <w:r w:rsidRPr="009F7DB7">
                              <w:rPr>
                                <w:sz w:val="16"/>
                                <w:szCs w:val="16"/>
                              </w:rPr>
                              <w:t>Poenostavljena omrežna konfiguracija v primerjavi s federativnim pristopom</w:t>
                            </w:r>
                            <w:r w:rsidR="00AA4650">
                              <w:rPr>
                                <w:sz w:val="16"/>
                                <w:szCs w:val="16"/>
                              </w:rPr>
                              <w:t xml:space="preserve"> (ki bi ohranil lokalne PACS sisteme)</w:t>
                            </w:r>
                          </w:p>
                          <w:p w14:paraId="3120B6F0" w14:textId="77777777" w:rsidR="00046B7A" w:rsidRPr="009F7DB7" w:rsidRDefault="00046B7A" w:rsidP="00046B7A">
                            <w:pPr>
                              <w:numPr>
                                <w:ilvl w:val="0"/>
                                <w:numId w:val="2"/>
                              </w:numPr>
                              <w:rPr>
                                <w:sz w:val="16"/>
                                <w:szCs w:val="16"/>
                              </w:rPr>
                            </w:pPr>
                            <w:r w:rsidRPr="009F7DB7">
                              <w:rPr>
                                <w:sz w:val="16"/>
                                <w:szCs w:val="16"/>
                              </w:rPr>
                              <w:t>Izognemo se uvažanju in izvažanju preiskav iz/na fizične medije (CD, DVD, USB ključ)</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28D999C0" id="Text Box 4" o:spid="_x0000_s1034" type="#_x0000_t202" style="position:absolute;margin-left:216.75pt;margin-top:8.5pt;width:135.45pt;height:36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" fillcolor="#c5e0b3 [1305]" strokecolor="#ed7d31 [3205]" strokeweight="1pt">
                <v:textbox>
                  <w:txbxContent>
                    <w:p w14:paraId="2271219A" w14:textId="0DD164DF" w:rsidR="00046B7A" w:rsidRPr="009F7DB7" w:rsidRDefault="00046B7A" w:rsidP="00046B7A">
                      <w:pPr>
                        <w:numPr>
                          <w:ilvl w:val="0"/>
                          <w:numId w:val="2"/>
                        </w:numPr>
                        <w:rPr>
                          <w:sz w:val="16"/>
                          <w:szCs w:val="16"/>
                        </w:rPr>
                      </w:pPr>
                      <w:r w:rsidRPr="009F7DB7">
                        <w:rPr>
                          <w:sz w:val="16"/>
                          <w:szCs w:val="16"/>
                        </w:rPr>
                        <w:t xml:space="preserve">Dostop </w:t>
                      </w:r>
                      <w:r w:rsidR="00B94EF8" w:rsidRPr="009F7DB7">
                        <w:rPr>
                          <w:sz w:val="16"/>
                          <w:szCs w:val="16"/>
                        </w:rPr>
                        <w:t>izvajalcev zdr</w:t>
                      </w:r>
                      <w:r w:rsidR="009F7DB7" w:rsidRPr="009F7DB7">
                        <w:rPr>
                          <w:sz w:val="16"/>
                          <w:szCs w:val="16"/>
                        </w:rPr>
                        <w:t>avstvene</w:t>
                      </w:r>
                      <w:r w:rsidR="00B94EF8" w:rsidRPr="009F7DB7">
                        <w:rPr>
                          <w:sz w:val="16"/>
                          <w:szCs w:val="16"/>
                        </w:rPr>
                        <w:t xml:space="preserve"> dejavnosti </w:t>
                      </w:r>
                      <w:r w:rsidRPr="009F7DB7">
                        <w:rPr>
                          <w:sz w:val="16"/>
                          <w:szCs w:val="16"/>
                        </w:rPr>
                        <w:t>do vseh radioloških podatkov o pacientih (ne glede na lokacijo)</w:t>
                      </w:r>
                    </w:p>
                    <w:p w14:paraId="6922DE0B" w14:textId="77777777" w:rsidR="00046B7A" w:rsidRPr="009F7DB7" w:rsidRDefault="00046B7A" w:rsidP="00046B7A">
                      <w:pPr>
                        <w:numPr>
                          <w:ilvl w:val="0"/>
                          <w:numId w:val="2"/>
                        </w:numPr>
                        <w:rPr>
                          <w:sz w:val="16"/>
                          <w:szCs w:val="16"/>
                        </w:rPr>
                      </w:pPr>
                      <w:r w:rsidRPr="009F7DB7">
                        <w:rPr>
                          <w:sz w:val="16"/>
                          <w:szCs w:val="16"/>
                        </w:rPr>
                        <w:t>Zmanjšanje stroškov hrambe podatkov</w:t>
                      </w:r>
                    </w:p>
                    <w:p w14:paraId="79AD48AC" w14:textId="1DDABDBF" w:rsidR="00046B7A" w:rsidRDefault="00EB0669" w:rsidP="00046B7A">
                      <w:pPr>
                        <w:numPr>
                          <w:ilvl w:val="0"/>
                          <w:numId w:val="2"/>
                        </w:numPr>
                        <w:spacing w:after="0" w:line="260" w:lineRule="atLeast"/>
                        <w:rPr>
                          <w:rFonts w:cs="Arial"/>
                          <w:sz w:val="16"/>
                          <w:szCs w:val="14"/>
                        </w:rPr>
                      </w:pPr>
                      <w:r w:rsidRPr="009F7DB7">
                        <w:rPr>
                          <w:rFonts w:cs="Arial"/>
                          <w:sz w:val="16"/>
                          <w:szCs w:val="14"/>
                        </w:rPr>
                        <w:t>C-PACS</w:t>
                      </w:r>
                      <w:r w:rsidR="00046B7A" w:rsidRPr="009F7DB7">
                        <w:rPr>
                          <w:rFonts w:cs="Arial"/>
                          <w:sz w:val="16"/>
                          <w:szCs w:val="14"/>
                        </w:rPr>
                        <w:t xml:space="preserve"> bi lahko ob uvedbi pregleda nad ponavljajočimi se preiskavami znatno zmanjšal tudi količino sevanja, ki mu je izpostavljen pacient</w:t>
                      </w:r>
                    </w:p>
                    <w:p w14:paraId="625A068D" w14:textId="77777777" w:rsidR="000874F1" w:rsidRPr="009F7DB7" w:rsidRDefault="000874F1" w:rsidP="000874F1">
                      <w:pPr>
                        <w:spacing w:after="0" w:line="260" w:lineRule="atLeast"/>
                        <w:ind w:left="360"/>
                        <w:rPr>
                          <w:rFonts w:cs="Arial"/>
                          <w:sz w:val="16"/>
                          <w:szCs w:val="14"/>
                        </w:rPr>
                      </w:pPr>
                    </w:p>
                    <w:p w14:paraId="07C9F848" w14:textId="20301CC7" w:rsidR="00046B7A" w:rsidRPr="009F7DB7" w:rsidRDefault="00046B7A" w:rsidP="00046B7A">
                      <w:pPr>
                        <w:numPr>
                          <w:ilvl w:val="0"/>
                          <w:numId w:val="2"/>
                        </w:numPr>
                        <w:rPr>
                          <w:sz w:val="16"/>
                          <w:szCs w:val="16"/>
                        </w:rPr>
                      </w:pPr>
                      <w:r w:rsidRPr="009F7DB7">
                        <w:rPr>
                          <w:sz w:val="16"/>
                          <w:szCs w:val="16"/>
                        </w:rPr>
                        <w:t>Izognemo se zamud</w:t>
                      </w:r>
                      <w:r w:rsidR="00611C84" w:rsidRPr="009F7DB7">
                        <w:rPr>
                          <w:sz w:val="16"/>
                          <w:szCs w:val="16"/>
                        </w:rPr>
                        <w:t>n</w:t>
                      </w:r>
                      <w:r w:rsidRPr="009F7DB7">
                        <w:rPr>
                          <w:sz w:val="16"/>
                          <w:szCs w:val="16"/>
                        </w:rPr>
                        <w:t xml:space="preserve">im postopkom </w:t>
                      </w:r>
                      <w:r w:rsidR="00611C84" w:rsidRPr="009F7DB7">
                        <w:rPr>
                          <w:sz w:val="16"/>
                          <w:szCs w:val="16"/>
                        </w:rPr>
                        <w:t xml:space="preserve">potrjevanja preko </w:t>
                      </w:r>
                      <w:r w:rsidRPr="009F7DB7">
                        <w:rPr>
                          <w:sz w:val="16"/>
                          <w:szCs w:val="16"/>
                        </w:rPr>
                        <w:t>Teleradiologije</w:t>
                      </w:r>
                    </w:p>
                    <w:p w14:paraId="6A469721" w14:textId="2CE60E04" w:rsidR="00046B7A" w:rsidRPr="009F7DB7" w:rsidRDefault="00046B7A" w:rsidP="00046B7A">
                      <w:pPr>
                        <w:numPr>
                          <w:ilvl w:val="0"/>
                          <w:numId w:val="2"/>
                        </w:numPr>
                        <w:rPr>
                          <w:sz w:val="16"/>
                          <w:szCs w:val="16"/>
                        </w:rPr>
                      </w:pPr>
                      <w:r w:rsidRPr="009F7DB7">
                        <w:rPr>
                          <w:sz w:val="16"/>
                          <w:szCs w:val="16"/>
                        </w:rPr>
                        <w:t>Poenostavljena omrežna konfiguracija v primerjavi s federativnim pristopom</w:t>
                      </w:r>
                      <w:r w:rsidR="00AA4650">
                        <w:rPr>
                          <w:sz w:val="16"/>
                          <w:szCs w:val="16"/>
                        </w:rPr>
                        <w:t xml:space="preserve"> (ki bi ohranil lokalne PACS sisteme)</w:t>
                      </w:r>
                    </w:p>
                    <w:p w14:paraId="3120B6F0" w14:textId="77777777" w:rsidR="00046B7A" w:rsidRPr="009F7DB7" w:rsidRDefault="00046B7A" w:rsidP="00046B7A">
                      <w:pPr>
                        <w:numPr>
                          <w:ilvl w:val="0"/>
                          <w:numId w:val="2"/>
                        </w:numPr>
                        <w:rPr>
                          <w:sz w:val="16"/>
                          <w:szCs w:val="16"/>
                        </w:rPr>
                      </w:pPr>
                      <w:r w:rsidRPr="009F7DB7">
                        <w:rPr>
                          <w:sz w:val="16"/>
                          <w:szCs w:val="16"/>
                        </w:rPr>
                        <w:t>Izognemo se uvažanju in izvažanju preiskav iz/na fizične medije (CD, DVD, USB ključ)</w:t>
                      </w:r>
                    </w:p>
                  </w:txbxContent>
                </v:textbox>
              </v:shape>
            </w:pict>
          </mc:Fallback>
        </mc:AlternateContent>
      </w:r>
    </w:p>
    <w:p w14:paraId="26F1D388" w14:textId="77777777" w:rsidR="00046B7A" w:rsidRPr="00A25CB4" w:rsidRDefault="00046B7A" w:rsidP="00046B7A"/>
    <w:p w14:paraId="264CCF24" w14:textId="77777777" w:rsidR="00046B7A" w:rsidRPr="00A25CB4" w:rsidRDefault="00046B7A" w:rsidP="00046B7A"/>
    <w:p w14:paraId="6BB35D89" w14:textId="77777777" w:rsidR="00046B7A" w:rsidRPr="00A25CB4" w:rsidRDefault="00046B7A" w:rsidP="00046B7A"/>
    <w:p w14:paraId="5B183938" w14:textId="77777777" w:rsidR="00046B7A" w:rsidRPr="00A25CB4" w:rsidRDefault="00046B7A" w:rsidP="00046B7A"/>
    <w:p w14:paraId="4B57FB46" w14:textId="77777777" w:rsidR="00046B7A" w:rsidRPr="00A25CB4" w:rsidRDefault="00046B7A" w:rsidP="00046B7A"/>
    <w:p w14:paraId="094F95C8" w14:textId="77777777" w:rsidR="00046B7A" w:rsidRPr="00A25CB4" w:rsidRDefault="00046B7A" w:rsidP="00046B7A"/>
    <w:p w14:paraId="4D31DBF8" w14:textId="77777777" w:rsidR="00046B7A" w:rsidRPr="00A25CB4" w:rsidRDefault="00046B7A" w:rsidP="00046B7A">
      <w:r>
        <w:rPr>
          <w:noProof/>
        </w:rPr>
        <mc:AlternateContent>
          <mc:Choice Requires="wps">
            <w:drawing>
              <wp:anchor distT="0" distB="0" distL="114300" distR="114300" simplePos="0" relativeHeight="251658250" behindDoc="0" locked="0" layoutInCell="1" allowOverlap="1" wp14:anchorId="01A29078" wp14:editId="548D036A">
                <wp:simplePos x="0" y="0"/>
                <wp:positionH relativeFrom="column">
                  <wp:posOffset>-274849</wp:posOffset>
                </wp:positionH>
                <wp:positionV relativeFrom="paragraph">
                  <wp:posOffset>311407</wp:posOffset>
                </wp:positionV>
                <wp:extent cx="2484209" cy="1902416"/>
                <wp:effectExtent l="0" t="0" r="0" b="3175"/>
                <wp:wrapNone/>
                <wp:docPr id="15" name="Text Box 15"/>
                <wp:cNvGraphicFramePr/>
                <a:graphic xmlns:a="http://schemas.openxmlformats.org/drawingml/2006/main">
                  <a:graphicData uri="http://schemas.microsoft.com/office/word/2010/wordprocessingShape">
                    <wps:wsp>
                      <wps:cNvSpPr txBox="1"/>
                      <wps:spPr>
                        <a:xfrm>
                          <a:off x="0" y="0"/>
                          <a:ext cx="2484209" cy="1902416"/>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CF0FBD2" w14:textId="77777777" w:rsidR="00046B7A" w:rsidRPr="00B07BE8" w:rsidRDefault="00046B7A" w:rsidP="00046B7A">
                            <w:pPr>
                              <w:rPr>
                                <w:sz w:val="16"/>
                                <w:szCs w:val="16"/>
                              </w:rPr>
                            </w:pPr>
                            <w:r w:rsidRPr="00B07BE8">
                              <w:rPr>
                                <w:sz w:val="16"/>
                                <w:szCs w:val="16"/>
                              </w:rPr>
                              <w:t>CILJI</w:t>
                            </w:r>
                          </w:p>
                          <w:p w14:paraId="03F97957" w14:textId="77777777" w:rsidR="00046B7A" w:rsidRPr="00B07BE8" w:rsidRDefault="00046B7A" w:rsidP="00046B7A">
                            <w:pPr>
                              <w:rPr>
                                <w:sz w:val="16"/>
                                <w:szCs w:val="16"/>
                              </w:rPr>
                            </w:pPr>
                            <w:r w:rsidRPr="00B07BE8">
                              <w:rPr>
                                <w:sz w:val="16"/>
                                <w:szCs w:val="16"/>
                              </w:rPr>
                              <w:t>- 100% pokritost radioloških preiskav</w:t>
                            </w:r>
                          </w:p>
                          <w:p w14:paraId="14B0AE1D" w14:textId="32E0E54C" w:rsidR="00046B7A" w:rsidRPr="00B07BE8" w:rsidRDefault="00046B7A" w:rsidP="00046B7A">
                            <w:pPr>
                              <w:rPr>
                                <w:sz w:val="16"/>
                                <w:szCs w:val="16"/>
                              </w:rPr>
                            </w:pPr>
                            <w:r w:rsidRPr="00B07BE8">
                              <w:rPr>
                                <w:sz w:val="16"/>
                                <w:szCs w:val="16"/>
                              </w:rPr>
                              <w:t>- ni podvajanja preiskav, manj sevanja, opozarjanje</w:t>
                            </w:r>
                            <w:r>
                              <w:rPr>
                                <w:sz w:val="16"/>
                                <w:szCs w:val="16"/>
                              </w:rPr>
                              <w:t xml:space="preserve"> (in ne vsiljevanje</w:t>
                            </w:r>
                            <w:r w:rsidR="00F31570">
                              <w:rPr>
                                <w:sz w:val="16"/>
                                <w:szCs w:val="16"/>
                              </w:rPr>
                              <w:t xml:space="preserve">) v obliki </w:t>
                            </w:r>
                            <w:r>
                              <w:rPr>
                                <w:sz w:val="16"/>
                                <w:szCs w:val="16"/>
                              </w:rPr>
                              <w:t>prožilc</w:t>
                            </w:r>
                            <w:r w:rsidR="00F31570">
                              <w:rPr>
                                <w:sz w:val="16"/>
                                <w:szCs w:val="16"/>
                              </w:rPr>
                              <w:t>a</w:t>
                            </w:r>
                            <w:r>
                              <w:rPr>
                                <w:sz w:val="16"/>
                                <w:szCs w:val="16"/>
                              </w:rPr>
                              <w:t xml:space="preserve"> obvestil</w:t>
                            </w:r>
                            <w:r w:rsidRPr="00B07BE8">
                              <w:rPr>
                                <w:sz w:val="16"/>
                                <w:szCs w:val="16"/>
                              </w:rPr>
                              <w:t xml:space="preserve"> za </w:t>
                            </w:r>
                            <w:r>
                              <w:rPr>
                                <w:sz w:val="16"/>
                                <w:szCs w:val="16"/>
                              </w:rPr>
                              <w:t>osebne zdravnike</w:t>
                            </w:r>
                            <w:r w:rsidRPr="00B07BE8">
                              <w:rPr>
                                <w:sz w:val="16"/>
                                <w:szCs w:val="16"/>
                              </w:rPr>
                              <w:t xml:space="preserve"> in specialist</w:t>
                            </w:r>
                            <w:r>
                              <w:rPr>
                                <w:sz w:val="16"/>
                                <w:szCs w:val="16"/>
                              </w:rPr>
                              <w:t xml:space="preserve">e </w:t>
                            </w:r>
                            <w:r w:rsidR="000874F1">
                              <w:rPr>
                                <w:sz w:val="16"/>
                                <w:szCs w:val="16"/>
                              </w:rPr>
                              <w:t>za izdajo</w:t>
                            </w:r>
                            <w:r>
                              <w:rPr>
                                <w:sz w:val="16"/>
                                <w:szCs w:val="16"/>
                              </w:rPr>
                              <w:t xml:space="preserve"> napotnic</w:t>
                            </w:r>
                            <w:r w:rsidR="000874F1">
                              <w:rPr>
                                <w:sz w:val="16"/>
                                <w:szCs w:val="16"/>
                              </w:rPr>
                              <w:t>e</w:t>
                            </w:r>
                          </w:p>
                          <w:p w14:paraId="59144827" w14:textId="77777777" w:rsidR="00046B7A" w:rsidRPr="00B07BE8" w:rsidRDefault="00046B7A" w:rsidP="00046B7A">
                            <w:pPr>
                              <w:jc w:val="center"/>
                              <w:rPr>
                                <w:sz w:val="16"/>
                                <w:szCs w:val="16"/>
                              </w:rPr>
                            </w:pPr>
                          </w:p>
                          <w:p w14:paraId="7A20F427" w14:textId="77777777" w:rsidR="00046B7A" w:rsidRPr="00B07BE8" w:rsidRDefault="00046B7A" w:rsidP="00046B7A">
                            <w:pPr>
                              <w:jc w:val="center"/>
                              <w:rPr>
                                <w:sz w:val="16"/>
                                <w:szCs w:val="16"/>
                              </w:rPr>
                            </w:pPr>
                          </w:p>
                          <w:p w14:paraId="5D438343" w14:textId="77777777" w:rsidR="00046B7A" w:rsidRDefault="00046B7A" w:rsidP="00046B7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01A29078" id="Text Box 15" o:spid="_x0000_s1035" type="#_x0000_t202" style="position:absolute;margin-left:-21.65pt;margin-top:24.5pt;width:195.6pt;height:149.8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" fillcolor="#4472c4 [3204]" stroked="f" strokeweight="1pt">
                <v:textbox>
                  <w:txbxContent>
                    <w:p w14:paraId="3CF0FBD2" w14:textId="77777777" w:rsidR="00046B7A" w:rsidRPr="00B07BE8" w:rsidRDefault="00046B7A" w:rsidP="00046B7A">
                      <w:pPr>
                        <w:rPr>
                          <w:sz w:val="16"/>
                          <w:szCs w:val="16"/>
                        </w:rPr>
                      </w:pPr>
                      <w:r w:rsidRPr="00B07BE8">
                        <w:rPr>
                          <w:sz w:val="16"/>
                          <w:szCs w:val="16"/>
                        </w:rPr>
                        <w:t>CILJI</w:t>
                      </w:r>
                    </w:p>
                    <w:p w14:paraId="03F97957" w14:textId="77777777" w:rsidR="00046B7A" w:rsidRPr="00B07BE8" w:rsidRDefault="00046B7A" w:rsidP="00046B7A">
                      <w:pPr>
                        <w:rPr>
                          <w:sz w:val="16"/>
                          <w:szCs w:val="16"/>
                        </w:rPr>
                      </w:pPr>
                      <w:r w:rsidRPr="00B07BE8">
                        <w:rPr>
                          <w:sz w:val="16"/>
                          <w:szCs w:val="16"/>
                        </w:rPr>
                        <w:t>- 100% pokritost radioloških preiskav</w:t>
                      </w:r>
                    </w:p>
                    <w:p w14:paraId="14B0AE1D" w14:textId="32E0E54C" w:rsidR="00046B7A" w:rsidRPr="00B07BE8" w:rsidRDefault="00046B7A" w:rsidP="00046B7A">
                      <w:pPr>
                        <w:rPr>
                          <w:sz w:val="16"/>
                          <w:szCs w:val="16"/>
                        </w:rPr>
                      </w:pPr>
                      <w:r w:rsidRPr="00B07BE8">
                        <w:rPr>
                          <w:sz w:val="16"/>
                          <w:szCs w:val="16"/>
                        </w:rPr>
                        <w:t>- ni podvajanja preiskav, manj sevanja, opozarjanje</w:t>
                      </w:r>
                      <w:r>
                        <w:rPr>
                          <w:sz w:val="16"/>
                          <w:szCs w:val="16"/>
                        </w:rPr>
                        <w:t xml:space="preserve"> (in ne vsiljevanje</w:t>
                      </w:r>
                      <w:r w:rsidR="00F31570">
                        <w:rPr>
                          <w:sz w:val="16"/>
                          <w:szCs w:val="16"/>
                        </w:rPr>
                        <w:t xml:space="preserve">) v obliki </w:t>
                      </w:r>
                      <w:r>
                        <w:rPr>
                          <w:sz w:val="16"/>
                          <w:szCs w:val="16"/>
                        </w:rPr>
                        <w:t>prožilc</w:t>
                      </w:r>
                      <w:r w:rsidR="00F31570">
                        <w:rPr>
                          <w:sz w:val="16"/>
                          <w:szCs w:val="16"/>
                        </w:rPr>
                        <w:t>a</w:t>
                      </w:r>
                      <w:r>
                        <w:rPr>
                          <w:sz w:val="16"/>
                          <w:szCs w:val="16"/>
                        </w:rPr>
                        <w:t xml:space="preserve"> obvestil</w:t>
                      </w:r>
                      <w:r w:rsidRPr="00B07BE8">
                        <w:rPr>
                          <w:sz w:val="16"/>
                          <w:szCs w:val="16"/>
                        </w:rPr>
                        <w:t xml:space="preserve"> za </w:t>
                      </w:r>
                      <w:r>
                        <w:rPr>
                          <w:sz w:val="16"/>
                          <w:szCs w:val="16"/>
                        </w:rPr>
                        <w:t>osebne zdravnike</w:t>
                      </w:r>
                      <w:r w:rsidRPr="00B07BE8">
                        <w:rPr>
                          <w:sz w:val="16"/>
                          <w:szCs w:val="16"/>
                        </w:rPr>
                        <w:t xml:space="preserve"> in specialist</w:t>
                      </w:r>
                      <w:r>
                        <w:rPr>
                          <w:sz w:val="16"/>
                          <w:szCs w:val="16"/>
                        </w:rPr>
                        <w:t xml:space="preserve">e </w:t>
                      </w:r>
                      <w:r w:rsidR="000874F1">
                        <w:rPr>
                          <w:sz w:val="16"/>
                          <w:szCs w:val="16"/>
                        </w:rPr>
                        <w:t>za izdajo</w:t>
                      </w:r>
                      <w:r>
                        <w:rPr>
                          <w:sz w:val="16"/>
                          <w:szCs w:val="16"/>
                        </w:rPr>
                        <w:t xml:space="preserve"> napotnic</w:t>
                      </w:r>
                      <w:r w:rsidR="000874F1">
                        <w:rPr>
                          <w:sz w:val="16"/>
                          <w:szCs w:val="16"/>
                        </w:rPr>
                        <w:t>e</w:t>
                      </w:r>
                    </w:p>
                    <w:p w14:paraId="59144827" w14:textId="77777777" w:rsidR="00046B7A" w:rsidRPr="00B07BE8" w:rsidRDefault="00046B7A" w:rsidP="00046B7A">
                      <w:pPr>
                        <w:jc w:val="center"/>
                        <w:rPr>
                          <w:sz w:val="16"/>
                          <w:szCs w:val="16"/>
                        </w:rPr>
                      </w:pPr>
                    </w:p>
                    <w:p w14:paraId="7A20F427" w14:textId="77777777" w:rsidR="00046B7A" w:rsidRPr="00B07BE8" w:rsidRDefault="00046B7A" w:rsidP="00046B7A">
                      <w:pPr>
                        <w:jc w:val="center"/>
                        <w:rPr>
                          <w:sz w:val="16"/>
                          <w:szCs w:val="16"/>
                        </w:rPr>
                      </w:pPr>
                    </w:p>
                    <w:p w14:paraId="5D438343" w14:textId="77777777" w:rsidR="00046B7A" w:rsidRDefault="00046B7A" w:rsidP="00046B7A"/>
                  </w:txbxContent>
                </v:textbox>
              </v:shape>
            </w:pict>
          </mc:Fallback>
        </mc:AlternateContent>
      </w:r>
    </w:p>
    <w:p w14:paraId="0CD0896C" w14:textId="77777777" w:rsidR="00046B7A" w:rsidRPr="00A25CB4" w:rsidRDefault="00046B7A" w:rsidP="00046B7A"/>
    <w:p w14:paraId="37349CEC" w14:textId="77777777" w:rsidR="00046B7A" w:rsidRPr="00A25CB4" w:rsidRDefault="00046B7A" w:rsidP="00046B7A"/>
    <w:p w14:paraId="7874D569" w14:textId="77777777" w:rsidR="00046B7A" w:rsidRPr="00A25CB4" w:rsidRDefault="00046B7A" w:rsidP="00046B7A"/>
    <w:p w14:paraId="352C0885" w14:textId="77777777" w:rsidR="00046B7A" w:rsidRPr="00A25CB4" w:rsidRDefault="00046B7A" w:rsidP="00046B7A"/>
    <w:p w14:paraId="754F9507" w14:textId="77777777" w:rsidR="00046B7A" w:rsidRPr="00A25CB4" w:rsidRDefault="00046B7A" w:rsidP="00046B7A"/>
    <w:p w14:paraId="09152F06" w14:textId="77777777" w:rsidR="00046B7A" w:rsidRPr="00A25CB4" w:rsidRDefault="00046B7A" w:rsidP="00046B7A">
      <w:r w:rsidRPr="00A25CB4">
        <w:rPr>
          <w:noProof/>
        </w:rPr>
        <mc:AlternateContent>
          <mc:Choice Requires="wps">
            <w:drawing>
              <wp:anchor distT="0" distB="0" distL="114300" distR="114300" simplePos="0" relativeHeight="251658251" behindDoc="0" locked="0" layoutInCell="1" allowOverlap="1" wp14:anchorId="40C8DFB6" wp14:editId="753B2520">
                <wp:simplePos x="0" y="0"/>
                <wp:positionH relativeFrom="column">
                  <wp:posOffset>1837055</wp:posOffset>
                </wp:positionH>
                <wp:positionV relativeFrom="paragraph">
                  <wp:posOffset>29639</wp:posOffset>
                </wp:positionV>
                <wp:extent cx="841199" cy="626921"/>
                <wp:effectExtent l="0" t="0" r="0" b="1905"/>
                <wp:wrapNone/>
                <wp:docPr id="5" name="Arrow: Right 5"/>
                <wp:cNvGraphicFramePr/>
                <a:graphic xmlns:a="http://schemas.openxmlformats.org/drawingml/2006/main">
                  <a:graphicData uri="http://schemas.microsoft.com/office/word/2010/wordprocessingShape">
                    <wps:wsp>
                      <wps:cNvSpPr/>
                      <wps:spPr>
                        <a:xfrm>
                          <a:off x="0" y="0"/>
                          <a:ext cx="841199" cy="626921"/>
                        </a:xfrm>
                        <a:prstGeom prst="rightArrow">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9D54447" w14:textId="77777777" w:rsidR="00046B7A" w:rsidRPr="00B07BE8" w:rsidRDefault="00046B7A" w:rsidP="00046B7A">
                            <w:pPr>
                              <w:jc w:val="center"/>
                              <w:rPr>
                                <w:sz w:val="16"/>
                                <w:szCs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40C8DFB6"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5" o:spid="_x0000_s1036" type="#_x0000_t13" style="position:absolute;margin-left:144.65pt;margin-top:2.35pt;width:66.25pt;height:49.3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" adj="13551" fillcolor="#4472c4 [3204]" stroked="f" strokeweight="1pt">
                <v:textbox>
                  <w:txbxContent>
                    <w:p w14:paraId="29D54447" w14:textId="77777777" w:rsidR="00046B7A" w:rsidRPr="00B07BE8" w:rsidRDefault="00046B7A" w:rsidP="00046B7A">
                      <w:pPr>
                        <w:jc w:val="center"/>
                        <w:rPr>
                          <w:sz w:val="16"/>
                          <w:szCs w:val="16"/>
                        </w:rPr>
                      </w:pPr>
                    </w:p>
                  </w:txbxContent>
                </v:textbox>
              </v:shape>
            </w:pict>
          </mc:Fallback>
        </mc:AlternateContent>
      </w:r>
    </w:p>
    <w:p w14:paraId="0CB9A7DD" w14:textId="77777777" w:rsidR="00046B7A" w:rsidRPr="00A25CB4" w:rsidRDefault="00046B7A" w:rsidP="00046B7A">
      <w:r w:rsidRPr="00A25CB4">
        <w:rPr>
          <w:noProof/>
        </w:rPr>
        <mc:AlternateContent>
          <mc:Choice Requires="wps">
            <w:drawing>
              <wp:anchor distT="0" distB="0" distL="114300" distR="114300" simplePos="0" relativeHeight="251658249" behindDoc="0" locked="0" layoutInCell="1" allowOverlap="1" wp14:anchorId="790C3EEC" wp14:editId="65D6DF24">
                <wp:simplePos x="0" y="0"/>
                <wp:positionH relativeFrom="margin">
                  <wp:posOffset>-371474</wp:posOffset>
                </wp:positionH>
                <wp:positionV relativeFrom="paragraph">
                  <wp:posOffset>772795</wp:posOffset>
                </wp:positionV>
                <wp:extent cx="9486900" cy="561975"/>
                <wp:effectExtent l="0" t="0" r="19050" b="28575"/>
                <wp:wrapNone/>
                <wp:docPr id="13" name="Text Box 13"/>
                <wp:cNvGraphicFramePr/>
                <a:graphic xmlns:a="http://schemas.openxmlformats.org/drawingml/2006/main">
                  <a:graphicData uri="http://schemas.microsoft.com/office/word/2010/wordprocessingShape">
                    <wps:wsp>
                      <wps:cNvSpPr txBox="1"/>
                      <wps:spPr>
                        <a:xfrm>
                          <a:off x="0" y="0"/>
                          <a:ext cx="9486900" cy="561975"/>
                        </a:xfrm>
                        <a:prstGeom prst="rect">
                          <a:avLst/>
                        </a:prstGeom>
                        <a:solidFill>
                          <a:schemeClr val="accent4">
                            <a:lumMod val="40000"/>
                            <a:lumOff val="60000"/>
                          </a:schemeClr>
                        </a:solidFill>
                        <a:ln/>
                      </wps:spPr>
                      <wps:style>
                        <a:lnRef idx="2">
                          <a:schemeClr val="accent2"/>
                        </a:lnRef>
                        <a:fillRef idx="1">
                          <a:schemeClr val="lt1"/>
                        </a:fillRef>
                        <a:effectRef idx="0">
                          <a:schemeClr val="accent2"/>
                        </a:effectRef>
                        <a:fontRef idx="minor">
                          <a:schemeClr val="dk1"/>
                        </a:fontRef>
                      </wps:style>
                      <wps:txbx>
                        <w:txbxContent>
                          <w:p w14:paraId="73F0DE68" w14:textId="77777777" w:rsidR="00046B7A" w:rsidRDefault="00046B7A" w:rsidP="00046B7A">
                            <w:pPr>
                              <w:spacing w:after="0"/>
                              <w:jc w:val="center"/>
                            </w:pPr>
                            <w:r>
                              <w:t>ŽELENI REZULTATI:</w:t>
                            </w:r>
                          </w:p>
                          <w:p w14:paraId="7A913816" w14:textId="77777777" w:rsidR="00046B7A" w:rsidRDefault="00046B7A" w:rsidP="00046B7A">
                            <w:pPr>
                              <w:pStyle w:val="Odstavekseznama"/>
                              <w:numPr>
                                <w:ilvl w:val="0"/>
                                <w:numId w:val="7"/>
                              </w:numPr>
                              <w:spacing w:after="0"/>
                            </w:pPr>
                            <w:r>
                              <w:t>Delujoč, zanesljiv, odziven in uporabljan sistem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790C3EEC" id="Text Box 13" o:spid="_x0000_s1037" type="#_x0000_t202" style="position:absolute;margin-left:-29.25pt;margin-top:60.85pt;width:747pt;height:44.25pt;z-index:25165824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" fillcolor="#ffe599 [1303]" strokecolor="#ed7d31 [3205]" strokeweight="1pt">
                <v:textbox>
                  <w:txbxContent>
                    <w:p w14:paraId="73F0DE68" w14:textId="77777777" w:rsidR="00046B7A" w:rsidRDefault="00046B7A" w:rsidP="00046B7A">
                      <w:pPr>
                        <w:spacing w:after="0"/>
                        <w:jc w:val="center"/>
                      </w:pPr>
                      <w:r>
                        <w:t>ŽELENI REZULTATI:</w:t>
                      </w:r>
                    </w:p>
                    <w:p w14:paraId="7A913816" w14:textId="77777777" w:rsidR="00046B7A" w:rsidRDefault="00046B7A" w:rsidP="00046B7A">
                      <w:pPr>
                        <w:pStyle w:val="ListParagraph"/>
                        <w:numPr>
                          <w:ilvl w:val="0"/>
                          <w:numId w:val="7"/>
                        </w:numPr>
                        <w:spacing w:after="0"/>
                      </w:pPr>
                      <w:r>
                        <w:t>Delujoč, zanesljiv, odziven in uporabljan sistem</w:t>
                      </w:r>
                    </w:p>
                  </w:txbxContent>
                </v:textbox>
                <w10:wrap anchorx="margin"/>
              </v:shape>
            </w:pict>
          </mc:Fallback>
        </mc:AlternateContent>
      </w:r>
    </w:p>
    <w:p w14:paraId="496982FB" w14:textId="77777777" w:rsidR="00046B7A" w:rsidRPr="00A25CB4" w:rsidRDefault="00046B7A" w:rsidP="00046B7A">
      <w:pPr>
        <w:sectPr w:rsidR="00046B7A" w:rsidRPr="00A25CB4" w:rsidSect="004D496D">
          <w:footerReference w:type="default" r:id="rId8"/>
          <w:headerReference w:type="first" r:id="rId9"/>
          <w:pgSz w:w="16838" w:h="11906" w:orient="landscape"/>
          <w:pgMar w:top="1440" w:right="1440" w:bottom="1440" w:left="1440" w:header="708" w:footer="708" w:gutter="0"/>
          <w:cols w:space="708"/>
          <w:titlePg/>
          <w:docGrid w:linePitch="360"/>
        </w:sectPr>
      </w:pPr>
    </w:p>
    <w:p w14:paraId="392C043D" w14:textId="77777777" w:rsidR="00046B7A" w:rsidRPr="00A25CB4" w:rsidRDefault="00046B7A" w:rsidP="00301576">
      <w:pPr>
        <w:pStyle w:val="Naslov2"/>
        <w:numPr>
          <w:ilvl w:val="1"/>
          <w:numId w:val="20"/>
        </w:numPr>
      </w:pPr>
      <w:bookmarkStart w:id="5" w:name="_Toc100062059"/>
      <w:bookmarkStart w:id="6" w:name="_Toc100062540"/>
      <w:bookmarkStart w:id="7" w:name="_Toc100062659"/>
      <w:bookmarkStart w:id="8" w:name="_Toc100062813"/>
      <w:bookmarkStart w:id="9" w:name="_Toc100314671"/>
      <w:bookmarkStart w:id="10" w:name="_Toc100319968"/>
      <w:bookmarkStart w:id="11" w:name="_Toc100320143"/>
      <w:bookmarkStart w:id="12" w:name="_Toc100320432"/>
      <w:bookmarkStart w:id="13" w:name="_Toc100320768"/>
      <w:bookmarkStart w:id="14" w:name="_Toc100320824"/>
      <w:bookmarkStart w:id="15" w:name="_Toc100320958"/>
      <w:bookmarkStart w:id="16" w:name="_Toc100062060"/>
      <w:bookmarkStart w:id="17" w:name="_Toc100062541"/>
      <w:bookmarkStart w:id="18" w:name="_Toc100062660"/>
      <w:bookmarkStart w:id="19" w:name="_Toc100062814"/>
      <w:bookmarkStart w:id="20" w:name="_Toc100314672"/>
      <w:bookmarkStart w:id="21" w:name="_Toc100319969"/>
      <w:bookmarkStart w:id="22" w:name="_Toc100320144"/>
      <w:bookmarkStart w:id="23" w:name="_Toc100320433"/>
      <w:bookmarkStart w:id="24" w:name="_Toc100320769"/>
      <w:bookmarkStart w:id="25" w:name="_Toc100320825"/>
      <w:bookmarkStart w:id="26" w:name="_Toc100320959"/>
      <w:bookmarkStart w:id="27" w:name="_Toc100320960"/>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A25CB4">
        <w:lastRenderedPageBreak/>
        <w:t>Vizija</w:t>
      </w:r>
      <w:bookmarkEnd w:id="27"/>
    </w:p>
    <w:p w14:paraId="6EAA4089" w14:textId="1EB182B2" w:rsidR="00313D73" w:rsidRPr="00A25CB4" w:rsidRDefault="00046B7A" w:rsidP="00046B7A">
      <w:r w:rsidRPr="00A25CB4">
        <w:t xml:space="preserve">Vizija je razvidna v poglavju </w:t>
      </w:r>
      <w:r w:rsidRPr="00A25CB4">
        <w:fldChar w:fldCharType="begin"/>
      </w:r>
      <w:r w:rsidRPr="00A25CB4">
        <w:instrText xml:space="preserve"> REF _Ref100062865 \h </w:instrText>
      </w:r>
      <w:r w:rsidRPr="00A25CB4">
        <w:fldChar w:fldCharType="separate"/>
      </w:r>
      <w:r w:rsidRPr="00A25CB4">
        <w:t xml:space="preserve">Model </w:t>
      </w:r>
      <w:r w:rsidR="000123BF">
        <w:t>centralnega</w:t>
      </w:r>
      <w:r w:rsidRPr="00A25CB4">
        <w:t xml:space="preserve"> PACS sistema</w:t>
      </w:r>
      <w:r w:rsidRPr="00A25CB4">
        <w:fldChar w:fldCharType="end"/>
      </w:r>
      <w:r w:rsidRPr="00A25CB4">
        <w:t>.</w:t>
      </w:r>
    </w:p>
    <w:p w14:paraId="14556868" w14:textId="77777777" w:rsidR="00046B7A" w:rsidRPr="00FD0E69" w:rsidRDefault="00046B7A" w:rsidP="00301576">
      <w:pPr>
        <w:pStyle w:val="Naslov2"/>
        <w:numPr>
          <w:ilvl w:val="1"/>
          <w:numId w:val="20"/>
        </w:numPr>
      </w:pPr>
      <w:bookmarkStart w:id="28" w:name="_Toc100320961"/>
      <w:r w:rsidRPr="00FD0E69">
        <w:t>Trenutno stanje</w:t>
      </w:r>
      <w:bookmarkEnd w:id="28"/>
    </w:p>
    <w:p w14:paraId="2B931C93" w14:textId="5753F65D" w:rsidR="00046B7A" w:rsidRPr="00A25CB4" w:rsidRDefault="00046B7A" w:rsidP="00046B7A">
      <w:pPr>
        <w:pStyle w:val="Odstavekseznama"/>
        <w:numPr>
          <w:ilvl w:val="0"/>
          <w:numId w:val="4"/>
        </w:numPr>
      </w:pPr>
      <w:r w:rsidRPr="00A25CB4">
        <w:t xml:space="preserve">Distribuirani sistemi z različno zrelostjo, sumarno se troši več denarja kot bi se z uvedbo </w:t>
      </w:r>
      <w:r w:rsidR="00EB0669">
        <w:t>C-PACS</w:t>
      </w:r>
      <w:r w:rsidRPr="00A25CB4">
        <w:t>.</w:t>
      </w:r>
    </w:p>
    <w:p w14:paraId="45BBEF1F" w14:textId="77777777" w:rsidR="00046B7A" w:rsidRPr="00A25CB4" w:rsidRDefault="00046B7A" w:rsidP="00046B7A">
      <w:pPr>
        <w:pStyle w:val="Odstavekseznama"/>
        <w:numPr>
          <w:ilvl w:val="0"/>
          <w:numId w:val="4"/>
        </w:numPr>
      </w:pPr>
      <w:r w:rsidRPr="00A25CB4">
        <w:t xml:space="preserve">Za </w:t>
      </w:r>
      <w:r>
        <w:t>posameznega</w:t>
      </w:r>
      <w:r w:rsidRPr="00A25CB4">
        <w:t xml:space="preserve"> pacienta ni pregleda nad tem, kje so njegove slike oz. ali sploh obstajajo.</w:t>
      </w:r>
    </w:p>
    <w:p w14:paraId="55D1492F" w14:textId="77777777" w:rsidR="00046B7A" w:rsidRPr="00A25CB4" w:rsidRDefault="00046B7A" w:rsidP="00046B7A">
      <w:pPr>
        <w:pStyle w:val="Odstavekseznama"/>
        <w:numPr>
          <w:ilvl w:val="0"/>
          <w:numId w:val="4"/>
        </w:numPr>
      </w:pPr>
      <w:r w:rsidRPr="00A25CB4">
        <w:t>Neustrezen način vpisovanja slik iz zastarelih medijev, kot je npr. CD - tehnične težave, večkrat tudi pripis slikovnega gradiva napačnemu pacientu</w:t>
      </w:r>
      <w:r>
        <w:t>.</w:t>
      </w:r>
    </w:p>
    <w:p w14:paraId="2A593A7B" w14:textId="64B790C2" w:rsidR="00C62545" w:rsidRPr="00A25CB4" w:rsidRDefault="00046B7A" w:rsidP="00C62545">
      <w:pPr>
        <w:pStyle w:val="Odstavekseznama"/>
        <w:numPr>
          <w:ilvl w:val="0"/>
          <w:numId w:val="4"/>
        </w:numPr>
      </w:pPr>
      <w:r w:rsidRPr="00A25CB4">
        <w:t>Trenutno problem hrambe</w:t>
      </w:r>
      <w:r w:rsidR="00DF6D9B">
        <w:t xml:space="preserve"> in arhiviranja</w:t>
      </w:r>
      <w:r w:rsidRPr="00A25CB4">
        <w:t xml:space="preserve"> rešuje vsaka bolnišnica posebej.</w:t>
      </w:r>
    </w:p>
    <w:p w14:paraId="7F598BFF" w14:textId="3D87C6AB" w:rsidR="00C62545" w:rsidRDefault="00046B7A" w:rsidP="00046B7A">
      <w:pPr>
        <w:pStyle w:val="Odstavekseznama"/>
        <w:numPr>
          <w:ilvl w:val="0"/>
          <w:numId w:val="4"/>
        </w:numPr>
      </w:pPr>
      <w:proofErr w:type="spellStart"/>
      <w:r w:rsidRPr="00A25CB4">
        <w:t>Teleradiologija</w:t>
      </w:r>
      <w:proofErr w:type="spellEnd"/>
    </w:p>
    <w:p w14:paraId="4175FC4D" w14:textId="438DD8AC" w:rsidR="00046B7A" w:rsidRPr="00A25CB4" w:rsidRDefault="008B7CE5" w:rsidP="00C62545">
      <w:pPr>
        <w:pStyle w:val="Odstavekseznama"/>
        <w:numPr>
          <w:ilvl w:val="1"/>
          <w:numId w:val="4"/>
        </w:numPr>
      </w:pPr>
      <w:r>
        <w:t>je</w:t>
      </w:r>
      <w:r w:rsidR="00046B7A" w:rsidRPr="00A25CB4">
        <w:t xml:space="preserve"> v sedanji obliki federativni pristop</w:t>
      </w:r>
      <w:r w:rsidR="00E55C1C">
        <w:t xml:space="preserve"> k izmenjavi slikovnega radiološkega gradiva med izvajalci zdravstvene dejavnosti</w:t>
      </w:r>
      <w:r w:rsidR="00046B7A" w:rsidRPr="00A25CB4">
        <w:t>, ki je stroškovno in organizacijsko manj učinkovit, kot bi bil centralni pristop.</w:t>
      </w:r>
    </w:p>
    <w:p w14:paraId="665CDDFA" w14:textId="75D204CC" w:rsidR="00046B7A" w:rsidRPr="00A25CB4" w:rsidRDefault="00046B7A" w:rsidP="00C62545">
      <w:pPr>
        <w:pStyle w:val="Odstavekseznama"/>
        <w:numPr>
          <w:ilvl w:val="1"/>
          <w:numId w:val="4"/>
        </w:numPr>
      </w:pPr>
      <w:r w:rsidRPr="00A25CB4">
        <w:t xml:space="preserve">sicer omogoča prenos slik, </w:t>
      </w:r>
      <w:r w:rsidR="009021E3">
        <w:t xml:space="preserve">vendar </w:t>
      </w:r>
      <w:r w:rsidRPr="00A25CB4">
        <w:t>n</w:t>
      </w:r>
      <w:r w:rsidR="009021E3">
        <w:t>e zagotavlja</w:t>
      </w:r>
      <w:r w:rsidRPr="00A25CB4">
        <w:t xml:space="preserve"> ustrezne povezave z izvidi</w:t>
      </w:r>
      <w:r w:rsidR="001E120C">
        <w:t xml:space="preserve"> v CRPP.</w:t>
      </w:r>
    </w:p>
    <w:p w14:paraId="13BCAF04" w14:textId="3EAE142D" w:rsidR="00046B7A" w:rsidRPr="00A25CB4" w:rsidRDefault="009021E3" w:rsidP="009021E3">
      <w:pPr>
        <w:pStyle w:val="Odstavekseznama"/>
        <w:numPr>
          <w:ilvl w:val="1"/>
          <w:numId w:val="4"/>
        </w:numPr>
      </w:pPr>
      <w:r>
        <w:t>O</w:t>
      </w:r>
      <w:r w:rsidR="00046B7A">
        <w:t>srednji težav</w:t>
      </w:r>
      <w:r w:rsidR="005C28A1">
        <w:t>i</w:t>
      </w:r>
      <w:r w:rsidR="00046B7A" w:rsidRPr="00A25CB4">
        <w:t xml:space="preserve">, </w:t>
      </w:r>
      <w:r w:rsidR="00046B7A">
        <w:t xml:space="preserve">ki </w:t>
      </w:r>
      <w:r w:rsidR="00046B7A" w:rsidRPr="00A25CB4">
        <w:t>znatno zmanjšuje</w:t>
      </w:r>
      <w:r w:rsidR="005C28A1">
        <w:t>ta</w:t>
      </w:r>
      <w:r w:rsidR="00046B7A" w:rsidRPr="00A25CB4">
        <w:t xml:space="preserve"> uporabnost </w:t>
      </w:r>
      <w:r>
        <w:t>TR</w:t>
      </w:r>
      <w:r w:rsidR="00046B7A">
        <w:t>, predstavlja</w:t>
      </w:r>
      <w:r w:rsidR="005C28A1">
        <w:t>ta</w:t>
      </w:r>
      <w:r w:rsidR="00046B7A">
        <w:t xml:space="preserve"> </w:t>
      </w:r>
      <w:r w:rsidR="00046B7A" w:rsidRPr="00A25CB4">
        <w:t>odsotnost enotnega identifikatorja pacienta in neusklajen šifrant (poimenovanje) slikovnih preiskav.</w:t>
      </w:r>
    </w:p>
    <w:p w14:paraId="4892F535" w14:textId="162FB210" w:rsidR="00046B7A" w:rsidRPr="00A25CB4" w:rsidRDefault="00046B7A" w:rsidP="009021E3">
      <w:pPr>
        <w:pStyle w:val="Odstavekseznama"/>
        <w:numPr>
          <w:ilvl w:val="1"/>
          <w:numId w:val="4"/>
        </w:numPr>
      </w:pPr>
      <w:r w:rsidRPr="00A25CB4">
        <w:rPr>
          <w:rFonts w:cs="Arial"/>
        </w:rPr>
        <w:t xml:space="preserve">Koncepta obstoječe </w:t>
      </w:r>
      <w:r w:rsidR="009021E3">
        <w:rPr>
          <w:rFonts w:cs="Arial"/>
        </w:rPr>
        <w:t>TR</w:t>
      </w:r>
      <w:r w:rsidRPr="00A25CB4">
        <w:rPr>
          <w:rFonts w:cs="Arial"/>
        </w:rPr>
        <w:t xml:space="preserve"> in </w:t>
      </w:r>
      <w:r w:rsidR="00EB0669">
        <w:rPr>
          <w:rFonts w:cs="Arial"/>
        </w:rPr>
        <w:t>C-PACS</w:t>
      </w:r>
      <w:r w:rsidRPr="00A25CB4">
        <w:rPr>
          <w:rFonts w:cs="Arial"/>
        </w:rPr>
        <w:t xml:space="preserve"> sta popolnoma nezdružljiva. Uvoz in izvoz slikovnega materiala iz/v </w:t>
      </w:r>
      <w:r w:rsidR="009021E3">
        <w:rPr>
          <w:rFonts w:cs="Arial"/>
        </w:rPr>
        <w:t>TR</w:t>
      </w:r>
      <w:r w:rsidRPr="00A25CB4">
        <w:rPr>
          <w:rFonts w:cs="Arial"/>
        </w:rPr>
        <w:t xml:space="preserve"> predstavlja zapleten proces, ki vključuje več deležnikov in ročnih posegov, čemur bi se z uporabo </w:t>
      </w:r>
      <w:r w:rsidR="00EB0669">
        <w:rPr>
          <w:rFonts w:cs="Arial"/>
        </w:rPr>
        <w:t>C-PACS</w:t>
      </w:r>
      <w:r w:rsidRPr="00A25CB4">
        <w:rPr>
          <w:rFonts w:cs="Arial"/>
        </w:rPr>
        <w:t xml:space="preserve"> lahko izognili.</w:t>
      </w:r>
    </w:p>
    <w:p w14:paraId="48D5DA67" w14:textId="77777777" w:rsidR="00046B7A" w:rsidRPr="00FD0E69" w:rsidRDefault="00046B7A" w:rsidP="00301576">
      <w:pPr>
        <w:pStyle w:val="Naslov2"/>
        <w:numPr>
          <w:ilvl w:val="1"/>
          <w:numId w:val="20"/>
        </w:numPr>
      </w:pPr>
      <w:bookmarkStart w:id="29" w:name="_Toc100320962"/>
      <w:r w:rsidRPr="00FD0E69">
        <w:t>Želeno stanje</w:t>
      </w:r>
      <w:bookmarkEnd w:id="29"/>
    </w:p>
    <w:p w14:paraId="488AAD89" w14:textId="43D1A643" w:rsidR="00B07FBB" w:rsidRDefault="00B07FBB" w:rsidP="008A0988">
      <w:pPr>
        <w:pStyle w:val="Odstavekseznama"/>
        <w:numPr>
          <w:ilvl w:val="0"/>
          <w:numId w:val="12"/>
        </w:numPr>
        <w:rPr>
          <w:u w:val="single"/>
        </w:rPr>
      </w:pPr>
      <w:r>
        <w:rPr>
          <w:u w:val="single"/>
        </w:rPr>
        <w:t>Tehnične specifikacije naj vsebujejo usklajen predlog</w:t>
      </w:r>
      <w:r w:rsidR="00F11A57">
        <w:rPr>
          <w:u w:val="single"/>
        </w:rPr>
        <w:t xml:space="preserve"> tehnične in organizacijske rešitve za naslednje </w:t>
      </w:r>
      <w:r w:rsidR="00667CEC">
        <w:rPr>
          <w:u w:val="single"/>
        </w:rPr>
        <w:t>sklope,</w:t>
      </w:r>
      <w:r w:rsidR="00032F98">
        <w:rPr>
          <w:u w:val="single"/>
        </w:rPr>
        <w:t xml:space="preserve"> ki naj bodo implementirani</w:t>
      </w:r>
      <w:r w:rsidR="00667CEC">
        <w:rPr>
          <w:u w:val="single"/>
        </w:rPr>
        <w:t xml:space="preserve"> </w:t>
      </w:r>
      <w:r w:rsidR="00032F98" w:rsidRPr="00DF04AC">
        <w:rPr>
          <w:u w:val="single"/>
        </w:rPr>
        <w:t xml:space="preserve">na nivoju države v sklopu </w:t>
      </w:r>
      <w:proofErr w:type="spellStart"/>
      <w:r w:rsidR="00032F98" w:rsidRPr="00DF04AC">
        <w:rPr>
          <w:u w:val="single"/>
        </w:rPr>
        <w:t>eZdravja</w:t>
      </w:r>
      <w:proofErr w:type="spellEnd"/>
      <w:r w:rsidR="00BE17A6">
        <w:rPr>
          <w:u w:val="single"/>
        </w:rPr>
        <w:t>, in so</w:t>
      </w:r>
      <w:r w:rsidR="00667CEC">
        <w:rPr>
          <w:u w:val="single"/>
        </w:rPr>
        <w:t xml:space="preserve"> predpogoj z</w:t>
      </w:r>
      <w:r w:rsidR="00667CEC" w:rsidRPr="00DF04AC">
        <w:rPr>
          <w:u w:val="single"/>
        </w:rPr>
        <w:t xml:space="preserve">a </w:t>
      </w:r>
      <w:r w:rsidR="00667CEC">
        <w:rPr>
          <w:u w:val="single"/>
        </w:rPr>
        <w:t xml:space="preserve">uspešno </w:t>
      </w:r>
      <w:r w:rsidR="00667CEC" w:rsidRPr="00DF04AC">
        <w:rPr>
          <w:u w:val="single"/>
        </w:rPr>
        <w:t>izvedbo C-PACS sistema</w:t>
      </w:r>
      <w:r w:rsidR="00667CEC">
        <w:rPr>
          <w:u w:val="single"/>
        </w:rPr>
        <w:t>:</w:t>
      </w:r>
    </w:p>
    <w:p w14:paraId="552E19DE" w14:textId="77777777" w:rsidR="00B07FBB" w:rsidRDefault="008A0988" w:rsidP="00B07FBB">
      <w:pPr>
        <w:pStyle w:val="Odstavekseznama"/>
        <w:numPr>
          <w:ilvl w:val="1"/>
          <w:numId w:val="12"/>
        </w:numPr>
        <w:rPr>
          <w:u w:val="single"/>
        </w:rPr>
      </w:pPr>
      <w:r w:rsidRPr="00DF04AC">
        <w:rPr>
          <w:u w:val="single"/>
        </w:rPr>
        <w:t xml:space="preserve">enotno enovito identifikacijo pacienta, </w:t>
      </w:r>
    </w:p>
    <w:p w14:paraId="65A1A112" w14:textId="77777777" w:rsidR="00B07FBB" w:rsidRDefault="008A0988" w:rsidP="00B07FBB">
      <w:pPr>
        <w:pStyle w:val="Odstavekseznama"/>
        <w:numPr>
          <w:ilvl w:val="1"/>
          <w:numId w:val="12"/>
        </w:numPr>
        <w:rPr>
          <w:u w:val="single"/>
        </w:rPr>
      </w:pPr>
      <w:r w:rsidRPr="00DF04AC">
        <w:rPr>
          <w:u w:val="single"/>
        </w:rPr>
        <w:t xml:space="preserve">enotno identifikacijsko številko preiskave (ACC številka) in </w:t>
      </w:r>
    </w:p>
    <w:p w14:paraId="7E6FF2D8" w14:textId="77777777" w:rsidR="00B07FBB" w:rsidRDefault="008A0988" w:rsidP="00B07FBB">
      <w:pPr>
        <w:pStyle w:val="Odstavekseznama"/>
        <w:numPr>
          <w:ilvl w:val="1"/>
          <w:numId w:val="12"/>
        </w:numPr>
        <w:rPr>
          <w:u w:val="single"/>
        </w:rPr>
      </w:pPr>
      <w:r w:rsidRPr="00DF04AC">
        <w:rPr>
          <w:u w:val="single"/>
        </w:rPr>
        <w:t>enotno šifro preiskave (RDP).</w:t>
      </w:r>
      <w:r w:rsidR="000478A2">
        <w:rPr>
          <w:u w:val="single"/>
        </w:rPr>
        <w:t xml:space="preserve"> </w:t>
      </w:r>
    </w:p>
    <w:p w14:paraId="4CE3B952" w14:textId="139DFC43" w:rsidR="00710C64" w:rsidRPr="00710C64" w:rsidRDefault="00710C64" w:rsidP="008A0988">
      <w:pPr>
        <w:pStyle w:val="Odstavekseznama"/>
        <w:numPr>
          <w:ilvl w:val="0"/>
          <w:numId w:val="12"/>
        </w:numPr>
      </w:pPr>
      <w:r>
        <w:t xml:space="preserve">Podatkovno in procesno </w:t>
      </w:r>
      <w:r w:rsidR="001E5B20">
        <w:t xml:space="preserve">naj tehnična arhitektura izhaja iz obstoječega stanja v treh največjih </w:t>
      </w:r>
      <w:r w:rsidR="00006D89">
        <w:t>PACS sistemih (UKC Ljubljana, UKC Maribor in OI Ljubljana)</w:t>
      </w:r>
      <w:r w:rsidR="00F1524E">
        <w:t xml:space="preserve">, tako da je potrebno doseči </w:t>
      </w:r>
    </w:p>
    <w:p w14:paraId="5886E6FC" w14:textId="623563AF" w:rsidR="000F4CBB" w:rsidRPr="000F4CBB" w:rsidRDefault="00046B7A" w:rsidP="00046B7A">
      <w:pPr>
        <w:pStyle w:val="Odstavekseznama"/>
        <w:numPr>
          <w:ilvl w:val="0"/>
          <w:numId w:val="5"/>
        </w:numPr>
      </w:pPr>
      <w:r w:rsidRPr="00A25CB4">
        <w:rPr>
          <w:rFonts w:cs="Arial"/>
        </w:rPr>
        <w:t xml:space="preserve">Vizija </w:t>
      </w:r>
      <w:r w:rsidR="00EB0669">
        <w:rPr>
          <w:rFonts w:cs="Arial"/>
        </w:rPr>
        <w:t>C-PACS</w:t>
      </w:r>
      <w:r w:rsidRPr="00A25CB4">
        <w:rPr>
          <w:rFonts w:cs="Arial"/>
        </w:rPr>
        <w:t>: v hospitalnem sistemu specialist pridobi seznam preiskav za pacienta, ki so bile opravljene v drugih ustanova</w:t>
      </w:r>
      <w:r w:rsidR="004E32AB">
        <w:rPr>
          <w:rFonts w:cs="Arial"/>
        </w:rPr>
        <w:t>h</w:t>
      </w:r>
      <w:r w:rsidRPr="00A25CB4">
        <w:rPr>
          <w:rFonts w:cs="Arial"/>
        </w:rPr>
        <w:t xml:space="preserve">. Tukaj je ključnega pomena enotni ID pacienta. Nato se specialistu ob kliku na izbrano preiskavo odpre vitki (angl. </w:t>
      </w:r>
      <w:proofErr w:type="spellStart"/>
      <w:r w:rsidRPr="00A25CB4">
        <w:rPr>
          <w:rFonts w:cs="Arial"/>
        </w:rPr>
        <w:t>light</w:t>
      </w:r>
      <w:proofErr w:type="spellEnd"/>
      <w:r w:rsidRPr="00A25CB4">
        <w:rPr>
          <w:rFonts w:cs="Arial"/>
        </w:rPr>
        <w:t>) odjemalec, v katerem si lahko sliko preiskave ogleda.</w:t>
      </w:r>
    </w:p>
    <w:p w14:paraId="4F288DB0" w14:textId="45A08592" w:rsidR="00046B7A" w:rsidRPr="00C408FA" w:rsidRDefault="00046B7A" w:rsidP="00046B7A">
      <w:pPr>
        <w:pStyle w:val="Odstavekseznama"/>
        <w:numPr>
          <w:ilvl w:val="0"/>
          <w:numId w:val="5"/>
        </w:numPr>
      </w:pPr>
      <w:r w:rsidRPr="00C408FA">
        <w:rPr>
          <w:rFonts w:cs="Arial"/>
        </w:rPr>
        <w:t xml:space="preserve">Velikokrat je potrebno uporabiti orodja za specialno obdelavo ali vizualizacijo teh slik (npr. V OB Valdoltra uporabljajo Philips </w:t>
      </w:r>
      <w:proofErr w:type="spellStart"/>
      <w:r w:rsidRPr="00C408FA">
        <w:rPr>
          <w:rFonts w:cs="Arial"/>
        </w:rPr>
        <w:t>IntelliSpace</w:t>
      </w:r>
      <w:proofErr w:type="spellEnd"/>
      <w:r w:rsidRPr="00C408FA">
        <w:rPr>
          <w:rFonts w:cs="Arial"/>
        </w:rPr>
        <w:t>). Težko bi se bilo dogovoriti za celoten nabor potrebnih orodij na nacionalnem nivoju – vsaj ne v prvi fazi projekta.</w:t>
      </w:r>
      <w:r w:rsidR="000F4CBB" w:rsidRPr="00C408FA">
        <w:rPr>
          <w:rFonts w:cs="Arial"/>
        </w:rPr>
        <w:t xml:space="preserve"> Lahko pa bi </w:t>
      </w:r>
      <w:r w:rsidR="00EB13FB">
        <w:rPr>
          <w:rFonts w:cs="Arial"/>
        </w:rPr>
        <w:t>obstoječe licence</w:t>
      </w:r>
      <w:r w:rsidR="000F4CBB" w:rsidRPr="00C408FA">
        <w:rPr>
          <w:rFonts w:cs="Arial"/>
        </w:rPr>
        <w:t xml:space="preserve"> </w:t>
      </w:r>
      <w:r w:rsidR="000A462F">
        <w:rPr>
          <w:rFonts w:cs="Arial"/>
        </w:rPr>
        <w:t xml:space="preserve">za tovrstna specialna orodja </w:t>
      </w:r>
      <w:r w:rsidR="00EB13FB">
        <w:rPr>
          <w:rFonts w:cs="Arial"/>
        </w:rPr>
        <w:t>namestili v</w:t>
      </w:r>
      <w:r w:rsidR="000F4CBB" w:rsidRPr="00C408FA">
        <w:rPr>
          <w:rFonts w:cs="Arial"/>
        </w:rPr>
        <w:t xml:space="preserve"> </w:t>
      </w:r>
      <w:r w:rsidR="00EB0669">
        <w:rPr>
          <w:rFonts w:cs="Arial"/>
        </w:rPr>
        <w:t>C-PACS</w:t>
      </w:r>
      <w:r w:rsidR="00EB13FB">
        <w:rPr>
          <w:rFonts w:cs="Arial"/>
        </w:rPr>
        <w:t xml:space="preserve"> in omogočili dostop zavodom, ki so lastniki licenc.</w:t>
      </w:r>
    </w:p>
    <w:p w14:paraId="1784CECD" w14:textId="76A23322" w:rsidR="00046B7A" w:rsidRPr="00A25CB4" w:rsidRDefault="00E74565" w:rsidP="00046B7A">
      <w:pPr>
        <w:pStyle w:val="Odstavekseznama"/>
        <w:numPr>
          <w:ilvl w:val="0"/>
          <w:numId w:val="5"/>
        </w:numPr>
      </w:pPr>
      <w:r>
        <w:rPr>
          <w:rFonts w:cs="Arial"/>
          <w:szCs w:val="20"/>
        </w:rPr>
        <w:t>Želja je vključitev</w:t>
      </w:r>
      <w:r w:rsidR="00046B7A" w:rsidRPr="00A25CB4">
        <w:rPr>
          <w:rFonts w:cs="Arial"/>
          <w:szCs w:val="20"/>
        </w:rPr>
        <w:t xml:space="preserve"> vseh zavodov, ki imajo modalitete</w:t>
      </w:r>
      <w:r w:rsidR="0086135C">
        <w:rPr>
          <w:rFonts w:cs="Arial"/>
          <w:szCs w:val="20"/>
        </w:rPr>
        <w:t xml:space="preserve"> </w:t>
      </w:r>
      <w:r w:rsidR="006B6D57">
        <w:rPr>
          <w:rFonts w:cs="Arial"/>
          <w:szCs w:val="20"/>
        </w:rPr>
        <w:t>– tako bi s</w:t>
      </w:r>
      <w:r w:rsidR="00046B7A" w:rsidRPr="00A25CB4">
        <w:rPr>
          <w:rFonts w:cs="Arial"/>
          <w:szCs w:val="20"/>
        </w:rPr>
        <w:t xml:space="preserve"> </w:t>
      </w:r>
      <w:r w:rsidR="00EB0669">
        <w:rPr>
          <w:rFonts w:cs="Arial"/>
          <w:szCs w:val="20"/>
        </w:rPr>
        <w:t>C-PACS</w:t>
      </w:r>
      <w:r w:rsidR="00046B7A" w:rsidRPr="00A25CB4">
        <w:rPr>
          <w:rFonts w:cs="Arial"/>
          <w:szCs w:val="20"/>
        </w:rPr>
        <w:t xml:space="preserve"> pokrili bogatejši nabor radioloških preiskav</w:t>
      </w:r>
      <w:r>
        <w:rPr>
          <w:rFonts w:cs="Arial"/>
          <w:szCs w:val="20"/>
        </w:rPr>
        <w:t>, zato naj projekt predvidi tudi mehanizem za vključevanje tudi takšnih zavodov</w:t>
      </w:r>
      <w:r w:rsidR="00454BEB">
        <w:rPr>
          <w:rFonts w:cs="Arial"/>
          <w:szCs w:val="20"/>
        </w:rPr>
        <w:t xml:space="preserve">, npr. preko </w:t>
      </w:r>
      <w:r w:rsidR="009213C9">
        <w:rPr>
          <w:rFonts w:cs="Arial"/>
          <w:szCs w:val="20"/>
        </w:rPr>
        <w:t>RIS, ki ponuja osnovn</w:t>
      </w:r>
      <w:r w:rsidR="006B6D57">
        <w:rPr>
          <w:rFonts w:cs="Arial"/>
          <w:szCs w:val="20"/>
        </w:rPr>
        <w:t>e</w:t>
      </w:r>
      <w:r w:rsidR="009213C9">
        <w:rPr>
          <w:rFonts w:cs="Arial"/>
          <w:szCs w:val="20"/>
        </w:rPr>
        <w:t xml:space="preserve"> funkcionalnosti</w:t>
      </w:r>
      <w:r w:rsidR="006B6D57">
        <w:rPr>
          <w:rFonts w:cs="Arial"/>
          <w:szCs w:val="20"/>
        </w:rPr>
        <w:t xml:space="preserve"> za povezovanje čim večjega nabora modalitet.</w:t>
      </w:r>
      <w:r w:rsidR="0086135C">
        <w:rPr>
          <w:rFonts w:cs="Arial"/>
          <w:szCs w:val="20"/>
        </w:rPr>
        <w:t xml:space="preserve"> </w:t>
      </w:r>
      <w:r w:rsidR="0086135C">
        <w:t>Analizira se stanje na področju izvajalcev zdravstvene dejavnosti - če obstajajo izvajalci, ki imajo modalitete in nimajo RIS.</w:t>
      </w:r>
    </w:p>
    <w:p w14:paraId="166121D7" w14:textId="77777777" w:rsidR="00FC57B5" w:rsidRDefault="00FC57B5" w:rsidP="001347BB">
      <w:pPr>
        <w:pStyle w:val="Odstavekseznama"/>
        <w:numPr>
          <w:ilvl w:val="0"/>
          <w:numId w:val="5"/>
        </w:numPr>
      </w:pPr>
    </w:p>
    <w:p w14:paraId="30E49ABF" w14:textId="59F490BA" w:rsidR="00046B7A" w:rsidRDefault="00046B7A" w:rsidP="001347BB">
      <w:pPr>
        <w:pStyle w:val="Odstavekseznama"/>
        <w:numPr>
          <w:ilvl w:val="0"/>
          <w:numId w:val="5"/>
        </w:numPr>
      </w:pPr>
      <w:r w:rsidRPr="00A25CB4">
        <w:lastRenderedPageBreak/>
        <w:t xml:space="preserve">Metapodatki ob nastanku radioloških slik v Sloveniji bi se morali neposredno </w:t>
      </w:r>
      <w:r w:rsidR="00063975">
        <w:t xml:space="preserve">ustvariti </w:t>
      </w:r>
      <w:r w:rsidRPr="00A25CB4">
        <w:t>v enotn</w:t>
      </w:r>
      <w:r w:rsidR="00063975">
        <w:t>i</w:t>
      </w:r>
      <w:r w:rsidRPr="00A25CB4">
        <w:t xml:space="preserve"> hramb</w:t>
      </w:r>
      <w:r w:rsidR="00063975">
        <w:t>i</w:t>
      </w:r>
      <w:r w:rsidRPr="00A25CB4">
        <w:t xml:space="preserve"> </w:t>
      </w:r>
      <w:r w:rsidR="00EB0669">
        <w:t>C-PACS</w:t>
      </w:r>
      <w:r w:rsidRPr="00A25CB4">
        <w:t>, kar bi omogočilo, da bo možno po slikovnem gradivu učinkovito iskati.</w:t>
      </w:r>
      <w:r w:rsidR="00CF2F44">
        <w:t xml:space="preserve"> Morda razmisliti, če se</w:t>
      </w:r>
      <w:r w:rsidR="006A210B">
        <w:t xml:space="preserve"> </w:t>
      </w:r>
      <w:r w:rsidR="00CF2F44">
        <w:t>metapodatki</w:t>
      </w:r>
      <w:r w:rsidR="008F0F9F">
        <w:t xml:space="preserve"> (in kateri</w:t>
      </w:r>
      <w:r w:rsidR="00954EA1">
        <w:t xml:space="preserve"> ob </w:t>
      </w:r>
      <w:r w:rsidR="008F0F9F">
        <w:t>izvid</w:t>
      </w:r>
      <w:r w:rsidR="00954EA1">
        <w:t>u</w:t>
      </w:r>
      <w:r w:rsidR="008F0F9F">
        <w:t xml:space="preserve"> v besedilni obliki)</w:t>
      </w:r>
      <w:r w:rsidR="00CF2F44">
        <w:t xml:space="preserve"> hranijo</w:t>
      </w:r>
      <w:r w:rsidR="006A210B">
        <w:t xml:space="preserve"> tudi v CRPP.</w:t>
      </w:r>
    </w:p>
    <w:p w14:paraId="6977B335" w14:textId="60731DB6" w:rsidR="005B059A" w:rsidRPr="005B059A" w:rsidRDefault="005B059A" w:rsidP="005B059A">
      <w:pPr>
        <w:pStyle w:val="Odstavekseznama"/>
        <w:numPr>
          <w:ilvl w:val="0"/>
          <w:numId w:val="5"/>
        </w:numPr>
        <w:spacing w:after="0" w:line="260" w:lineRule="atLeast"/>
        <w:contextualSpacing w:val="0"/>
        <w:rPr>
          <w:rFonts w:cs="Arial"/>
          <w:szCs w:val="20"/>
        </w:rPr>
      </w:pPr>
      <w:r w:rsidRPr="00265C76">
        <w:rPr>
          <w:rFonts w:cs="Arial"/>
          <w:szCs w:val="20"/>
        </w:rPr>
        <w:t>Na centralnem PACS-u bi moralo biti omogočeno delo uporabnikom na daljavo, s tem se bi razbremenilo posamezne bolnišnice z zagotavljanjem varnostnih mehanizmov za dostope</w:t>
      </w:r>
    </w:p>
    <w:p w14:paraId="4D11569F" w14:textId="586E3CBB" w:rsidR="00046B7A" w:rsidRPr="00A25CB4" w:rsidRDefault="00046B7A" w:rsidP="00046B7A">
      <w:pPr>
        <w:pStyle w:val="Odstavekseznama"/>
        <w:numPr>
          <w:ilvl w:val="0"/>
          <w:numId w:val="5"/>
        </w:numPr>
      </w:pPr>
      <w:r w:rsidRPr="00A25CB4">
        <w:t>Seznam slikovnega gradiva naj bo komplementaren oz. logično sestavni del CRPP</w:t>
      </w:r>
      <w:r w:rsidR="00941BD4">
        <w:t xml:space="preserve"> (</w:t>
      </w:r>
      <w:r w:rsidR="0083791D">
        <w:t>pisni</w:t>
      </w:r>
      <w:r w:rsidR="00B45FD4">
        <w:t xml:space="preserve"> in strukturirani </w:t>
      </w:r>
      <w:r w:rsidR="0083791D">
        <w:t xml:space="preserve">izvidi naj </w:t>
      </w:r>
      <w:r w:rsidR="00A21712">
        <w:t>se nahajajo v CRPP</w:t>
      </w:r>
      <w:r w:rsidR="00175B38">
        <w:t xml:space="preserve">, tehnološko mora biti omogočeno, da </w:t>
      </w:r>
      <w:r w:rsidR="004E3017">
        <w:t xml:space="preserve">je v </w:t>
      </w:r>
      <w:r w:rsidR="00E24695">
        <w:t xml:space="preserve">zapisih </w:t>
      </w:r>
      <w:r w:rsidR="00266FEF">
        <w:t xml:space="preserve">v </w:t>
      </w:r>
      <w:r w:rsidR="004E3017">
        <w:t xml:space="preserve">CRPP tudi povezava </w:t>
      </w:r>
      <w:r w:rsidR="00266FEF">
        <w:t xml:space="preserve">do preiskav v </w:t>
      </w:r>
      <w:r w:rsidR="00EB0669">
        <w:t>C-PACS</w:t>
      </w:r>
      <w:r w:rsidR="00266FEF">
        <w:t>)</w:t>
      </w:r>
      <w:r w:rsidR="00D00450">
        <w:t>.</w:t>
      </w:r>
    </w:p>
    <w:p w14:paraId="64A44817" w14:textId="477A6CBC" w:rsidR="00C6684E" w:rsidRDefault="00046B7A" w:rsidP="00E271AE">
      <w:pPr>
        <w:pStyle w:val="Odstavekseznama"/>
        <w:numPr>
          <w:ilvl w:val="0"/>
          <w:numId w:val="5"/>
        </w:numPr>
      </w:pPr>
      <w:r>
        <w:t>Smiselno je centralni PACS kasneje opremiti tudi z določenimi licencami, ki so stroškovno nedosegljive za posamezno manjšo bolnišnico: uporaba AI pri diagnostiki z možnostjo integracije različnih ponudnikov in prenosa licenc pri premikih zdravnikov med ustanovami.</w:t>
      </w:r>
    </w:p>
    <w:p w14:paraId="56CCF26E" w14:textId="77777777" w:rsidR="00FD0E69" w:rsidRDefault="00C65FC5" w:rsidP="00301576">
      <w:pPr>
        <w:pStyle w:val="Naslov2"/>
        <w:numPr>
          <w:ilvl w:val="1"/>
          <w:numId w:val="20"/>
        </w:numPr>
      </w:pPr>
      <w:r>
        <w:t>Predlog izvedbe</w:t>
      </w:r>
    </w:p>
    <w:p w14:paraId="4A228CA1" w14:textId="04D790A6" w:rsidR="00621FF5" w:rsidRPr="00621FF5" w:rsidRDefault="00621FF5" w:rsidP="00621FF5">
      <w:r>
        <w:t xml:space="preserve">Spodaj sta prikazana </w:t>
      </w:r>
      <w:r w:rsidR="00A8070F">
        <w:t xml:space="preserve">okvirna </w:t>
      </w:r>
      <w:r>
        <w:t>diagrama predvidenih podatkovnih tokov</w:t>
      </w:r>
      <w:r w:rsidR="00BB6322">
        <w:t xml:space="preserve"> in sicer za kratkoročno varianto, če zavodi ne bi želeli migrirati svojih lokalnih PACS sistemov na C-PACS in </w:t>
      </w:r>
      <w:r w:rsidR="00BC2131">
        <w:t>dolgoročno varianto, kjer se znebimo dvojnega (lokalnih in centralnega PACS) financiranja PACS sistemov.</w:t>
      </w:r>
    </w:p>
    <w:p w14:paraId="4115E23C" w14:textId="51284E6A" w:rsidR="003F42FD" w:rsidRPr="003F42FD" w:rsidRDefault="00F6520B" w:rsidP="003F42FD">
      <w:r>
        <w:rPr>
          <w:noProof/>
        </w:rPr>
        <w:drawing>
          <wp:inline distT="0" distB="0" distL="0" distR="0" wp14:anchorId="12552C46" wp14:editId="66C550AD">
            <wp:extent cx="5943600" cy="5047615"/>
            <wp:effectExtent l="0" t="0" r="0" b="63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5047615"/>
                    </a:xfrm>
                    <a:prstGeom prst="rect">
                      <a:avLst/>
                    </a:prstGeom>
                  </pic:spPr>
                </pic:pic>
              </a:graphicData>
            </a:graphic>
          </wp:inline>
        </w:drawing>
      </w:r>
    </w:p>
    <w:p w14:paraId="5355E986" w14:textId="1CB3B3B3" w:rsidR="00C65FC5" w:rsidRDefault="00BC2131" w:rsidP="00055B4F">
      <w:r>
        <w:lastRenderedPageBreak/>
        <w:t xml:space="preserve">Prikazan je še </w:t>
      </w:r>
      <w:r w:rsidR="00A8070F">
        <w:t xml:space="preserve">okviren </w:t>
      </w:r>
      <w:r>
        <w:t xml:space="preserve">diagram </w:t>
      </w:r>
      <w:r w:rsidR="00A8070F">
        <w:t xml:space="preserve">predvidenega načina </w:t>
      </w:r>
      <w:r>
        <w:t xml:space="preserve">izvedbe, kjer je razvidno, da sta </w:t>
      </w:r>
      <w:r w:rsidR="00A8070F">
        <w:t xml:space="preserve">načrtovana </w:t>
      </w:r>
      <w:r>
        <w:t>dva podatkovna centra</w:t>
      </w:r>
      <w:r w:rsidR="00A8070F">
        <w:t>, eden v Ljubljani in eden v Mariboru.</w:t>
      </w:r>
      <w:r w:rsidR="00C65FC5">
        <w:rPr>
          <w:noProof/>
        </w:rPr>
        <w:drawing>
          <wp:inline distT="0" distB="0" distL="0" distR="0" wp14:anchorId="23D9E998" wp14:editId="79E32696">
            <wp:extent cx="5943600" cy="30676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3067685"/>
                    </a:xfrm>
                    <a:prstGeom prst="rect">
                      <a:avLst/>
                    </a:prstGeom>
                  </pic:spPr>
                </pic:pic>
              </a:graphicData>
            </a:graphic>
          </wp:inline>
        </w:drawing>
      </w:r>
    </w:p>
    <w:p w14:paraId="102ED0DE" w14:textId="77777777" w:rsidR="00BE17A6" w:rsidRDefault="00BE17A6" w:rsidP="00BE17A6">
      <w:pPr>
        <w:pStyle w:val="Odstavekseznama"/>
        <w:numPr>
          <w:ilvl w:val="0"/>
          <w:numId w:val="12"/>
        </w:numPr>
        <w:rPr>
          <w:u w:val="single"/>
        </w:rPr>
      </w:pPr>
      <w:r>
        <w:rPr>
          <w:u w:val="single"/>
        </w:rPr>
        <w:t xml:space="preserve">Tehnične specifikacije naj vsebujejo usklajen predlog tehnične in organizacijske rešitve za naslednje sklope, ki naj bodo implementirani </w:t>
      </w:r>
      <w:r w:rsidRPr="00DF04AC">
        <w:rPr>
          <w:u w:val="single"/>
        </w:rPr>
        <w:t xml:space="preserve">na nivoju države v sklopu </w:t>
      </w:r>
      <w:proofErr w:type="spellStart"/>
      <w:r w:rsidRPr="00DF04AC">
        <w:rPr>
          <w:u w:val="single"/>
        </w:rPr>
        <w:t>eZdravja</w:t>
      </w:r>
      <w:proofErr w:type="spellEnd"/>
      <w:r>
        <w:rPr>
          <w:u w:val="single"/>
        </w:rPr>
        <w:t>, in so predpogoj z</w:t>
      </w:r>
      <w:r w:rsidRPr="00DF04AC">
        <w:rPr>
          <w:u w:val="single"/>
        </w:rPr>
        <w:t xml:space="preserve">a </w:t>
      </w:r>
      <w:r>
        <w:rPr>
          <w:u w:val="single"/>
        </w:rPr>
        <w:t xml:space="preserve">uspešno </w:t>
      </w:r>
      <w:r w:rsidRPr="00DF04AC">
        <w:rPr>
          <w:u w:val="single"/>
        </w:rPr>
        <w:t>izvedbo C-PACS sistema</w:t>
      </w:r>
      <w:r>
        <w:rPr>
          <w:u w:val="single"/>
        </w:rPr>
        <w:t>:</w:t>
      </w:r>
    </w:p>
    <w:p w14:paraId="6F0F8892" w14:textId="77777777" w:rsidR="00BE17A6" w:rsidRDefault="00BE17A6" w:rsidP="00BE17A6">
      <w:pPr>
        <w:pStyle w:val="Odstavekseznama"/>
        <w:numPr>
          <w:ilvl w:val="1"/>
          <w:numId w:val="12"/>
        </w:numPr>
        <w:rPr>
          <w:u w:val="single"/>
        </w:rPr>
      </w:pPr>
      <w:r w:rsidRPr="00DF04AC">
        <w:rPr>
          <w:u w:val="single"/>
        </w:rPr>
        <w:t xml:space="preserve">enotno enovito identifikacijo pacienta, </w:t>
      </w:r>
    </w:p>
    <w:p w14:paraId="41F74485" w14:textId="77777777" w:rsidR="00BE17A6" w:rsidRDefault="00BE17A6" w:rsidP="00BE17A6">
      <w:pPr>
        <w:pStyle w:val="Odstavekseznama"/>
        <w:numPr>
          <w:ilvl w:val="1"/>
          <w:numId w:val="12"/>
        </w:numPr>
        <w:rPr>
          <w:u w:val="single"/>
        </w:rPr>
      </w:pPr>
      <w:r w:rsidRPr="00DF04AC">
        <w:rPr>
          <w:u w:val="single"/>
        </w:rPr>
        <w:t xml:space="preserve">enotno identifikacijsko številko preiskave (ACC številka) in </w:t>
      </w:r>
    </w:p>
    <w:p w14:paraId="460C8958" w14:textId="77777777" w:rsidR="00BE17A6" w:rsidRDefault="00BE17A6" w:rsidP="00BE17A6">
      <w:pPr>
        <w:pStyle w:val="Odstavekseznama"/>
        <w:numPr>
          <w:ilvl w:val="1"/>
          <w:numId w:val="12"/>
        </w:numPr>
        <w:rPr>
          <w:u w:val="single"/>
        </w:rPr>
      </w:pPr>
      <w:r w:rsidRPr="00DF04AC">
        <w:rPr>
          <w:u w:val="single"/>
        </w:rPr>
        <w:t>enotno šifro preiskave (RDP).</w:t>
      </w:r>
      <w:r>
        <w:rPr>
          <w:u w:val="single"/>
        </w:rPr>
        <w:t xml:space="preserve"> </w:t>
      </w:r>
    </w:p>
    <w:p w14:paraId="08D855BE" w14:textId="77777777" w:rsidR="00D23517" w:rsidRDefault="00270795" w:rsidP="00270795">
      <w:pPr>
        <w:pStyle w:val="Odstavekseznama"/>
        <w:numPr>
          <w:ilvl w:val="0"/>
          <w:numId w:val="12"/>
        </w:numPr>
      </w:pPr>
      <w:r>
        <w:t xml:space="preserve">Kot osnovo za </w:t>
      </w:r>
      <w:r w:rsidR="00EB0669">
        <w:t>C-PACS</w:t>
      </w:r>
      <w:r>
        <w:t xml:space="preserve"> bi se lahko uporabila obstoječa infrastruktura treh največjih centrov v Sloveniji (UKC L</w:t>
      </w:r>
      <w:r w:rsidR="00F860E3">
        <w:t>J</w:t>
      </w:r>
      <w:r>
        <w:t>, UKC MB in OI L</w:t>
      </w:r>
      <w:r w:rsidR="00F860E3">
        <w:t>J</w:t>
      </w:r>
      <w:r>
        <w:t xml:space="preserve">). Vse tri ustanove so prenovile svoje PACS </w:t>
      </w:r>
      <w:r w:rsidR="00F860E3">
        <w:t>sisteme</w:t>
      </w:r>
      <w:r>
        <w:t xml:space="preserve">, ali pa so v fazi prenove, tako da gre pri vseh za </w:t>
      </w:r>
      <w:r w:rsidR="005432D4">
        <w:t xml:space="preserve">relativno </w:t>
      </w:r>
      <w:r>
        <w:t xml:space="preserve">novo </w:t>
      </w:r>
      <w:r w:rsidR="005432D4">
        <w:t>opremo.</w:t>
      </w:r>
      <w:r w:rsidR="00E271AE">
        <w:t xml:space="preserve"> </w:t>
      </w:r>
      <w:r w:rsidR="002C4026">
        <w:t>V kar največji meri bi uporabili obstoječo strežniško infrastrukturo in licence obstoječih PACS sistemov posameznih zavodov</w:t>
      </w:r>
      <w:r w:rsidR="00CC79FF">
        <w:t xml:space="preserve"> in</w:t>
      </w:r>
      <w:r w:rsidR="00753658">
        <w:t xml:space="preserve"> </w:t>
      </w:r>
      <w:r w:rsidR="00CC79FF">
        <w:t xml:space="preserve">tudi obstoječo infrastrukturo ter licence </w:t>
      </w:r>
      <w:proofErr w:type="spellStart"/>
      <w:r w:rsidR="00CC79FF">
        <w:t>Teleradiologije</w:t>
      </w:r>
      <w:proofErr w:type="spellEnd"/>
      <w:r w:rsidR="00CC79FF">
        <w:t>, ki je v upravljanju NIJZ.</w:t>
      </w:r>
      <w:r w:rsidR="005E467F">
        <w:t xml:space="preserve"> </w:t>
      </w:r>
    </w:p>
    <w:p w14:paraId="33B83930" w14:textId="6E28537E" w:rsidR="00270795" w:rsidRDefault="005E467F" w:rsidP="00D23517">
      <w:pPr>
        <w:pStyle w:val="Odstavekseznama"/>
        <w:numPr>
          <w:ilvl w:val="1"/>
          <w:numId w:val="12"/>
        </w:numPr>
      </w:pPr>
      <w:r>
        <w:t xml:space="preserve">V kolikor </w:t>
      </w:r>
      <w:r w:rsidR="00F50363">
        <w:t xml:space="preserve">izvajalci </w:t>
      </w:r>
      <w:r w:rsidR="00DA5F26">
        <w:t>v času implementacije C-PACS ne bodo želeli izvesti migracije na C-PACS</w:t>
      </w:r>
      <w:r>
        <w:t xml:space="preserve">, </w:t>
      </w:r>
      <w:r w:rsidR="00DA5F26">
        <w:t xml:space="preserve">se le-ta prične implementirati </w:t>
      </w:r>
      <w:r w:rsidR="003907C2">
        <w:t>na novo</w:t>
      </w:r>
      <w:r w:rsidR="00D23517">
        <w:t xml:space="preserve">, vendar je </w:t>
      </w:r>
      <w:r w:rsidR="003907C2">
        <w:t xml:space="preserve">kljub vsemu potrebno </w:t>
      </w:r>
      <w:r w:rsidR="00D21640">
        <w:t xml:space="preserve">pripraviti </w:t>
      </w:r>
      <w:r w:rsidR="00B5317A">
        <w:t xml:space="preserve">predlog </w:t>
      </w:r>
      <w:r w:rsidR="00D21640">
        <w:t xml:space="preserve">komunikacijskega načrta za </w:t>
      </w:r>
      <w:r w:rsidR="00253B9B">
        <w:t>izvajalce zdravstvene dejavnosti</w:t>
      </w:r>
      <w:r w:rsidR="00B5317A">
        <w:t>, da bo</w:t>
      </w:r>
      <w:r w:rsidR="00497130">
        <w:t>do morali</w:t>
      </w:r>
      <w:r w:rsidR="00B5317A">
        <w:t xml:space="preserve"> po prenehanju veljavnosti obstoječih pogo</w:t>
      </w:r>
      <w:r w:rsidR="00497130">
        <w:t xml:space="preserve">db </w:t>
      </w:r>
      <w:r w:rsidR="007F3B8D">
        <w:t>pričeti z uporabo C-PACS</w:t>
      </w:r>
      <w:r w:rsidR="002E607B">
        <w:t xml:space="preserve"> (nasloviti </w:t>
      </w:r>
      <w:r w:rsidR="00253B9B">
        <w:t xml:space="preserve">je potrebno </w:t>
      </w:r>
      <w:r w:rsidR="002E607B">
        <w:t>tudi skrajen rok za pričetek prehoda na C-PACS pred iztekom pogodb).</w:t>
      </w:r>
    </w:p>
    <w:p w14:paraId="3890C781" w14:textId="71AA5883" w:rsidR="005432D4" w:rsidRDefault="005432D4" w:rsidP="00270795">
      <w:pPr>
        <w:pStyle w:val="Odstavekseznama"/>
        <w:numPr>
          <w:ilvl w:val="0"/>
          <w:numId w:val="12"/>
        </w:numPr>
      </w:pPr>
      <w:r>
        <w:t xml:space="preserve">En </w:t>
      </w:r>
      <w:r w:rsidR="002C4026">
        <w:t xml:space="preserve">podatkovni </w:t>
      </w:r>
      <w:r>
        <w:t>center bi bil postavljen v Ljubljani</w:t>
      </w:r>
      <w:r w:rsidR="00253B9B">
        <w:t xml:space="preserve">, drug </w:t>
      </w:r>
      <w:r>
        <w:t xml:space="preserve">v Mariboru. </w:t>
      </w:r>
      <w:r w:rsidR="00460DAF">
        <w:t xml:space="preserve">Preučiti najprimernejšo </w:t>
      </w:r>
      <w:r w:rsidR="000732BB">
        <w:t xml:space="preserve">postavitev </w:t>
      </w:r>
      <w:r w:rsidR="00460DAF">
        <w:t>(</w:t>
      </w:r>
      <w:r w:rsidR="000732BB">
        <w:t>ACTIVE-ACTIVE</w:t>
      </w:r>
      <w:r w:rsidR="00460DAF">
        <w:t xml:space="preserve"> </w:t>
      </w:r>
      <w:proofErr w:type="spellStart"/>
      <w:r w:rsidR="00460DAF">
        <w:t>vs</w:t>
      </w:r>
      <w:proofErr w:type="spellEnd"/>
      <w:r w:rsidR="00460DAF">
        <w:t>. ACTIVE-PASSIVE)</w:t>
      </w:r>
      <w:r w:rsidR="000732BB">
        <w:t xml:space="preserve"> na ravni </w:t>
      </w:r>
      <w:r w:rsidR="00041D7C">
        <w:t>virtualnih strežnikov</w:t>
      </w:r>
      <w:r w:rsidR="007F63F2">
        <w:t xml:space="preserve">. </w:t>
      </w:r>
      <w:r>
        <w:t>Med PACS sistemoma bi vzpostavili aktivno povezavo in s tem zagotovili medsebojno varnostno kopiranje.</w:t>
      </w:r>
    </w:p>
    <w:p w14:paraId="69D1CFED" w14:textId="70D46FBE" w:rsidR="005432D4" w:rsidRDefault="005432D4" w:rsidP="00270795">
      <w:pPr>
        <w:pStyle w:val="Odstavekseznama"/>
        <w:numPr>
          <w:ilvl w:val="0"/>
          <w:numId w:val="12"/>
        </w:numPr>
      </w:pPr>
      <w:r>
        <w:t>Ostale ustanove bi se glede na lokacijo povezale v enega od teh centrov.</w:t>
      </w:r>
    </w:p>
    <w:p w14:paraId="20CFB3A7" w14:textId="770413CA" w:rsidR="005432D4" w:rsidRDefault="00051413" w:rsidP="00270795">
      <w:pPr>
        <w:pStyle w:val="Odstavekseznama"/>
        <w:numPr>
          <w:ilvl w:val="0"/>
          <w:numId w:val="12"/>
        </w:numPr>
      </w:pPr>
      <w:r>
        <w:t>Za nadzor nad opravljenimi preiskavami</w:t>
      </w:r>
      <w:r w:rsidR="00FD0F96">
        <w:t xml:space="preserve"> bi skrbela central</w:t>
      </w:r>
      <w:r w:rsidR="00954EA1">
        <w:t>n</w:t>
      </w:r>
      <w:r w:rsidR="00FD0F96">
        <w:t>a baza preiskav oz. pacientov</w:t>
      </w:r>
      <w:r w:rsidR="00845D8B">
        <w:t>, ki bi bila zaradi zagotavljanja varnostnih kopij tudi podvojena.</w:t>
      </w:r>
    </w:p>
    <w:p w14:paraId="7AA1E42C" w14:textId="0C81D7ED" w:rsidR="00D46985" w:rsidRDefault="00885919" w:rsidP="00D46985">
      <w:pPr>
        <w:pStyle w:val="Odstavekseznama"/>
        <w:numPr>
          <w:ilvl w:val="0"/>
          <w:numId w:val="5"/>
        </w:numPr>
      </w:pPr>
      <w:r>
        <w:t>Analizira se stanje na področju izvajalcev zdravstvene dejavnosti</w:t>
      </w:r>
      <w:r w:rsidR="0086135C">
        <w:t xml:space="preserve">. V primeru, da obstajajo izvajalci, ki imajo modalitete in nimajo RIS, se pripravi </w:t>
      </w:r>
      <w:r w:rsidR="00D46985">
        <w:t xml:space="preserve">tudi tehnična specifikacija za RIS sistem, saj je </w:t>
      </w:r>
      <w:r w:rsidR="00D46985">
        <w:rPr>
          <w:rFonts w:cs="Arial"/>
          <w:szCs w:val="20"/>
        </w:rPr>
        <w:t>želja vključitev</w:t>
      </w:r>
      <w:r w:rsidR="00D46985" w:rsidRPr="00A25CB4">
        <w:rPr>
          <w:rFonts w:cs="Arial"/>
          <w:szCs w:val="20"/>
        </w:rPr>
        <w:t xml:space="preserve"> vseh zavodov, ki imajo modalitete</w:t>
      </w:r>
      <w:r w:rsidR="00FE506B">
        <w:rPr>
          <w:rFonts w:cs="Arial"/>
          <w:szCs w:val="20"/>
        </w:rPr>
        <w:t xml:space="preserve"> (in nimajo RIS)</w:t>
      </w:r>
      <w:r w:rsidR="00D46985">
        <w:rPr>
          <w:rFonts w:cs="Arial"/>
          <w:szCs w:val="20"/>
        </w:rPr>
        <w:t xml:space="preserve"> – tako bi s</w:t>
      </w:r>
      <w:r w:rsidR="00D46985" w:rsidRPr="00A25CB4">
        <w:rPr>
          <w:rFonts w:cs="Arial"/>
          <w:szCs w:val="20"/>
        </w:rPr>
        <w:t xml:space="preserve"> </w:t>
      </w:r>
      <w:r w:rsidR="00D46985">
        <w:rPr>
          <w:rFonts w:cs="Arial"/>
          <w:szCs w:val="20"/>
        </w:rPr>
        <w:t>C-PACS</w:t>
      </w:r>
      <w:r w:rsidR="00D46985" w:rsidRPr="00A25CB4">
        <w:rPr>
          <w:rFonts w:cs="Arial"/>
          <w:szCs w:val="20"/>
        </w:rPr>
        <w:t xml:space="preserve"> pokrili </w:t>
      </w:r>
      <w:r w:rsidR="00D46985" w:rsidRPr="00A25CB4">
        <w:rPr>
          <w:rFonts w:cs="Arial"/>
          <w:szCs w:val="20"/>
        </w:rPr>
        <w:lastRenderedPageBreak/>
        <w:t>bogatejši nabor radioloških preiskav</w:t>
      </w:r>
      <w:r w:rsidR="00D46985">
        <w:rPr>
          <w:rFonts w:cs="Arial"/>
          <w:szCs w:val="20"/>
        </w:rPr>
        <w:t>, zato naj projekt predvidi tudi mehanizem za vključevanje tudi takšnih zavodov, npr. preko RIS, ki ponuja osnovne funkcionalnosti za povezovanje čim večjega nabora modalitet.</w:t>
      </w:r>
      <w:r w:rsidR="004F0359">
        <w:rPr>
          <w:rFonts w:cs="Arial"/>
          <w:szCs w:val="20"/>
        </w:rPr>
        <w:t xml:space="preserve"> </w:t>
      </w:r>
      <w:r w:rsidR="00A94462">
        <w:rPr>
          <w:rFonts w:cs="Arial"/>
          <w:szCs w:val="20"/>
        </w:rPr>
        <w:t>Analizira se možnost</w:t>
      </w:r>
      <w:r w:rsidR="001A2D50">
        <w:rPr>
          <w:rFonts w:cs="Arial"/>
          <w:szCs w:val="20"/>
        </w:rPr>
        <w:t xml:space="preserve"> integracij z lokalnimi informacijskimi sistemi</w:t>
      </w:r>
      <w:r w:rsidR="00A94462">
        <w:rPr>
          <w:rFonts w:cs="Arial"/>
          <w:szCs w:val="20"/>
        </w:rPr>
        <w:t xml:space="preserve"> izvajalcev zdravstvene dejavnosti.</w:t>
      </w:r>
    </w:p>
    <w:p w14:paraId="13A8C9AB" w14:textId="5B6804CA" w:rsidR="008D1B17" w:rsidRPr="00C87A6C" w:rsidRDefault="00FE506B" w:rsidP="00455376">
      <w:pPr>
        <w:pStyle w:val="Odstavekseznama"/>
        <w:numPr>
          <w:ilvl w:val="0"/>
          <w:numId w:val="12"/>
        </w:numPr>
        <w:rPr>
          <w:u w:val="single"/>
        </w:rPr>
      </w:pPr>
      <w:r>
        <w:t xml:space="preserve">Analizira se možnost </w:t>
      </w:r>
      <w:r w:rsidR="008D1B17">
        <w:t>zagotavljanj</w:t>
      </w:r>
      <w:r>
        <w:t>a</w:t>
      </w:r>
      <w:r w:rsidR="008D1B17">
        <w:t xml:space="preserve"> dostopa </w:t>
      </w:r>
      <w:r w:rsidR="00C87A6C">
        <w:t xml:space="preserve">do slikovnega gradiva </w:t>
      </w:r>
      <w:r w:rsidR="008D1B17">
        <w:t xml:space="preserve">za paciente </w:t>
      </w:r>
      <w:r w:rsidR="00C87A6C">
        <w:t xml:space="preserve">preko </w:t>
      </w:r>
      <w:proofErr w:type="spellStart"/>
      <w:r w:rsidR="00C87A6C">
        <w:t>zVEM</w:t>
      </w:r>
      <w:proofErr w:type="spellEnd"/>
      <w:r w:rsidR="00C87A6C">
        <w:t xml:space="preserve"> portala</w:t>
      </w:r>
    </w:p>
    <w:p w14:paraId="411B29F2" w14:textId="14B5C3B6" w:rsidR="00C87A6C" w:rsidRPr="00134196" w:rsidRDefault="00C87A6C" w:rsidP="00C87A6C">
      <w:pPr>
        <w:pStyle w:val="Odstavekseznama"/>
        <w:numPr>
          <w:ilvl w:val="1"/>
          <w:numId w:val="12"/>
        </w:numPr>
        <w:rPr>
          <w:u w:val="single"/>
        </w:rPr>
      </w:pPr>
      <w:r>
        <w:t>Pomisleki o napačnih interpretacijah pacientov</w:t>
      </w:r>
    </w:p>
    <w:p w14:paraId="5E1518A4" w14:textId="6133FC11" w:rsidR="00134196" w:rsidRPr="00E71245" w:rsidRDefault="00134196" w:rsidP="00C87A6C">
      <w:pPr>
        <w:pStyle w:val="Odstavekseznama"/>
        <w:numPr>
          <w:ilvl w:val="1"/>
          <w:numId w:val="12"/>
        </w:numPr>
        <w:rPr>
          <w:u w:val="single"/>
        </w:rPr>
      </w:pPr>
      <w:r>
        <w:t>Treba je tovrsten dostop do gradiva omogočiti vsaj tehnično</w:t>
      </w:r>
    </w:p>
    <w:p w14:paraId="6FBFC082" w14:textId="0532AD7B" w:rsidR="00E71245" w:rsidRPr="00DF04AC" w:rsidRDefault="00E71245" w:rsidP="00C87A6C">
      <w:pPr>
        <w:pStyle w:val="Odstavekseznama"/>
        <w:numPr>
          <w:ilvl w:val="1"/>
          <w:numId w:val="12"/>
        </w:numPr>
        <w:rPr>
          <w:u w:val="single"/>
        </w:rPr>
      </w:pPr>
      <w:r>
        <w:t xml:space="preserve">V sklopu dostopa do slikovnega gradiva </w:t>
      </w:r>
      <w:r w:rsidR="00491DE9">
        <w:t xml:space="preserve">preko pregledovalnika </w:t>
      </w:r>
      <w:r>
        <w:t xml:space="preserve">omogočiti tudi </w:t>
      </w:r>
      <w:r w:rsidR="00491DE9">
        <w:t>meritve</w:t>
      </w:r>
      <w:r w:rsidR="00DE60A1">
        <w:t xml:space="preserve">, da lahko </w:t>
      </w:r>
      <w:r w:rsidR="00DE60A1" w:rsidRPr="00DE60A1">
        <w:t>zdravniki kirurgi, radiologi in internisti poda</w:t>
      </w:r>
      <w:r w:rsidR="00DE60A1">
        <w:t>jo</w:t>
      </w:r>
      <w:r w:rsidR="00DE60A1" w:rsidRPr="00DE60A1">
        <w:t xml:space="preserve"> natančno mnenje za operativne posege ali nadaljnje zdravljenje</w:t>
      </w:r>
    </w:p>
    <w:p w14:paraId="7CEAED5A" w14:textId="796ACAED" w:rsidR="003A574A" w:rsidRDefault="003A574A" w:rsidP="003A574A">
      <w:pPr>
        <w:pStyle w:val="Odstavekseznama"/>
        <w:numPr>
          <w:ilvl w:val="0"/>
          <w:numId w:val="12"/>
        </w:numPr>
      </w:pPr>
      <w:r>
        <w:t xml:space="preserve">Projekt bi </w:t>
      </w:r>
      <w:r w:rsidR="00D3556E">
        <w:t>iz</w:t>
      </w:r>
      <w:r>
        <w:t xml:space="preserve">peljali v 4 </w:t>
      </w:r>
      <w:r w:rsidR="00D446AB">
        <w:t xml:space="preserve">sklopih, </w:t>
      </w:r>
      <w:r w:rsidR="00DE3374">
        <w:t>zadnje tri</w:t>
      </w:r>
      <w:r w:rsidR="00D446AB">
        <w:t xml:space="preserve"> bi bilo treba </w:t>
      </w:r>
      <w:r w:rsidR="00DE3374">
        <w:t>izvesti</w:t>
      </w:r>
      <w:r w:rsidR="00D446AB">
        <w:t xml:space="preserve"> vzporedno</w:t>
      </w:r>
      <w:r>
        <w:t>:</w:t>
      </w:r>
    </w:p>
    <w:p w14:paraId="356EBD52" w14:textId="0DCF0F0F" w:rsidR="003A574A" w:rsidRDefault="003A574A" w:rsidP="003A574A">
      <w:pPr>
        <w:pStyle w:val="Odstavekseznama"/>
        <w:numPr>
          <w:ilvl w:val="1"/>
          <w:numId w:val="12"/>
        </w:numPr>
      </w:pPr>
      <w:r>
        <w:t>Najem dveh podatkovnih centrov</w:t>
      </w:r>
    </w:p>
    <w:p w14:paraId="44E3A80B" w14:textId="7B855677" w:rsidR="003C6A45" w:rsidRDefault="003C6A45" w:rsidP="00C40D2D">
      <w:pPr>
        <w:pStyle w:val="Odstavekseznama"/>
        <w:numPr>
          <w:ilvl w:val="2"/>
          <w:numId w:val="12"/>
        </w:numPr>
      </w:pPr>
      <w:r>
        <w:t xml:space="preserve">Primer </w:t>
      </w:r>
      <w:r w:rsidR="00055896">
        <w:t xml:space="preserve">izvajalca zdravstvene dejavnosti, ki ima PACS sistem izven svoje </w:t>
      </w:r>
      <w:r w:rsidR="00531872">
        <w:t xml:space="preserve">fizične </w:t>
      </w:r>
      <w:r w:rsidR="00055896">
        <w:t>lokacije je OI Ljubljana, kjer imajo uporabljeno redunda</w:t>
      </w:r>
      <w:r w:rsidR="00444AE2">
        <w:t xml:space="preserve">ntno </w:t>
      </w:r>
      <w:proofErr w:type="spellStart"/>
      <w:r w:rsidR="00444AE2">
        <w:t>dark-fibre</w:t>
      </w:r>
      <w:proofErr w:type="spellEnd"/>
      <w:r w:rsidR="00444AE2">
        <w:t xml:space="preserve"> infrastrukturo za povezovanje lokalnih PACS odjemalcev s centralnim PACS strežnikom na oddaljeni lokaciji</w:t>
      </w:r>
    </w:p>
    <w:p w14:paraId="6C75E1AF" w14:textId="21BF59C5" w:rsidR="00C40D2D" w:rsidRDefault="00C40D2D" w:rsidP="00C40D2D">
      <w:pPr>
        <w:pStyle w:val="Odstavekseznama"/>
        <w:numPr>
          <w:ilvl w:val="2"/>
          <w:numId w:val="12"/>
        </w:numPr>
      </w:pPr>
      <w:r>
        <w:t>Razmisliti, kako iz EU sredstev upravičiti stroške najema (</w:t>
      </w:r>
      <w:r w:rsidRPr="00C40D2D">
        <w:t xml:space="preserve">tako za </w:t>
      </w:r>
      <w:proofErr w:type="spellStart"/>
      <w:r w:rsidRPr="00C40D2D">
        <w:t>dark-fibre</w:t>
      </w:r>
      <w:proofErr w:type="spellEnd"/>
      <w:r w:rsidRPr="00C40D2D">
        <w:t xml:space="preserve"> infrastrukturo za povezovanje oddaljenih bolnišnic kot najem dveh predvidenih podatkovnih centrov v LJ in MB</w:t>
      </w:r>
      <w:r>
        <w:t>)</w:t>
      </w:r>
    </w:p>
    <w:p w14:paraId="463049FE" w14:textId="167A617B" w:rsidR="00036606" w:rsidRDefault="00C65B02" w:rsidP="003A574A">
      <w:pPr>
        <w:pStyle w:val="Odstavekseznama"/>
        <w:numPr>
          <w:ilvl w:val="1"/>
          <w:numId w:val="12"/>
        </w:numPr>
      </w:pPr>
      <w:r>
        <w:t xml:space="preserve">Pregled obstoječe infrastrukture PACS </w:t>
      </w:r>
      <w:r w:rsidR="00E953AF">
        <w:t xml:space="preserve">pri </w:t>
      </w:r>
      <w:r w:rsidR="00FB4C80">
        <w:t>izvajalcih</w:t>
      </w:r>
      <w:r w:rsidR="0037332C">
        <w:t xml:space="preserve">, </w:t>
      </w:r>
      <w:r>
        <w:t>predlog selitve v skupne podatkovne centre</w:t>
      </w:r>
      <w:r w:rsidR="0037332C">
        <w:t xml:space="preserve">, </w:t>
      </w:r>
      <w:r w:rsidR="0032417D">
        <w:t>dokup potrebne strojne opreme</w:t>
      </w:r>
      <w:r w:rsidR="0037332C">
        <w:t xml:space="preserve"> in</w:t>
      </w:r>
      <w:r w:rsidR="0032417D">
        <w:t xml:space="preserve"> postopna selitev</w:t>
      </w:r>
      <w:r w:rsidR="00E953AF">
        <w:t>.</w:t>
      </w:r>
      <w:r w:rsidR="0032417D">
        <w:t xml:space="preserve"> </w:t>
      </w:r>
    </w:p>
    <w:p w14:paraId="2A047DEB" w14:textId="2A403768" w:rsidR="00997427" w:rsidRDefault="00997427" w:rsidP="003A574A">
      <w:pPr>
        <w:pStyle w:val="Odstavekseznama"/>
        <w:numPr>
          <w:ilvl w:val="1"/>
          <w:numId w:val="12"/>
        </w:numPr>
      </w:pPr>
      <w:r>
        <w:t>Priprava navodil za priključitev izvajalcev v C-PACS</w:t>
      </w:r>
    </w:p>
    <w:p w14:paraId="43C54CA4" w14:textId="018D074D" w:rsidR="006115CE" w:rsidRDefault="00AD6700" w:rsidP="00D3556E">
      <w:pPr>
        <w:pStyle w:val="Odstavekseznama"/>
        <w:numPr>
          <w:ilvl w:val="1"/>
          <w:numId w:val="12"/>
        </w:numPr>
      </w:pPr>
      <w:r>
        <w:t>Kjer je to možno</w:t>
      </w:r>
      <w:r w:rsidR="00335608">
        <w:t xml:space="preserve"> (namen: izogibanje dvojnemu financiranju licenc</w:t>
      </w:r>
      <w:r w:rsidR="002E275C">
        <w:t xml:space="preserve"> s strani države</w:t>
      </w:r>
      <w:r w:rsidR="00335608">
        <w:t xml:space="preserve"> – lokalnih PACS in centralnega PACS)</w:t>
      </w:r>
      <w:r>
        <w:t>, p</w:t>
      </w:r>
      <w:r w:rsidR="006115CE">
        <w:t>renos</w:t>
      </w:r>
      <w:r w:rsidR="00011DF3">
        <w:t xml:space="preserve"> PACS</w:t>
      </w:r>
      <w:r w:rsidR="006115CE">
        <w:t xml:space="preserve"> licenc</w:t>
      </w:r>
      <w:r>
        <w:t xml:space="preserve"> </w:t>
      </w:r>
      <w:r w:rsidR="008462B9">
        <w:t>zavodov</w:t>
      </w:r>
      <w:r w:rsidR="00E05622">
        <w:t xml:space="preserve"> na upravljalca v sklopu </w:t>
      </w:r>
      <w:proofErr w:type="spellStart"/>
      <w:r w:rsidR="00E05622">
        <w:t>eZdravja</w:t>
      </w:r>
      <w:proofErr w:type="spellEnd"/>
      <w:r w:rsidR="00011DF3">
        <w:t xml:space="preserve"> in po potrebi dokup dodatnih.</w:t>
      </w:r>
    </w:p>
    <w:p w14:paraId="29FE4E09" w14:textId="57B1767E" w:rsidR="00D4495A" w:rsidRDefault="004F376E" w:rsidP="00D4495A">
      <w:pPr>
        <w:pStyle w:val="Odstavekseznama"/>
        <w:numPr>
          <w:ilvl w:val="2"/>
          <w:numId w:val="12"/>
        </w:numPr>
      </w:pPr>
      <w:r>
        <w:t>o</w:t>
      </w:r>
      <w:r w:rsidR="00D4495A">
        <w:t>menjeno vključuje tudi licence za pregledovalnike preiskav</w:t>
      </w:r>
    </w:p>
    <w:p w14:paraId="23CE236A" w14:textId="410CE5BA" w:rsidR="004F376E" w:rsidRDefault="004F376E" w:rsidP="00D4495A">
      <w:pPr>
        <w:pStyle w:val="Odstavekseznama"/>
        <w:numPr>
          <w:ilvl w:val="2"/>
          <w:numId w:val="12"/>
        </w:numPr>
      </w:pPr>
      <w:r>
        <w:t>razmisliti o uporabniških dostopih do preiskav (ali dostop v okviru pregledovalnikov določajo posamezni zavodi, ali se slednje zagotavlja preko varnostne sheme nacionalno</w:t>
      </w:r>
      <w:r w:rsidR="00AE70EB">
        <w:t>?</w:t>
      </w:r>
      <w:r>
        <w:t>)</w:t>
      </w:r>
    </w:p>
    <w:p w14:paraId="77FD1319" w14:textId="306005A1" w:rsidR="00CB2A90" w:rsidRDefault="002E275C" w:rsidP="00D3556E">
      <w:pPr>
        <w:pStyle w:val="Odstavekseznama"/>
        <w:numPr>
          <w:ilvl w:val="1"/>
          <w:numId w:val="12"/>
        </w:numPr>
      </w:pPr>
      <w:r>
        <w:t xml:space="preserve">V sklopu </w:t>
      </w:r>
      <w:proofErr w:type="spellStart"/>
      <w:r>
        <w:t>eZdravja</w:t>
      </w:r>
      <w:proofErr w:type="spellEnd"/>
      <w:r>
        <w:t xml:space="preserve"> u</w:t>
      </w:r>
      <w:r w:rsidR="00011DF3">
        <w:t>vedba</w:t>
      </w:r>
      <w:r w:rsidR="006115CE">
        <w:t xml:space="preserve"> </w:t>
      </w:r>
    </w:p>
    <w:p w14:paraId="64E24241" w14:textId="77777777" w:rsidR="00CB2A90" w:rsidRDefault="006115CE" w:rsidP="00CB2A90">
      <w:pPr>
        <w:pStyle w:val="Odstavekseznama"/>
        <w:numPr>
          <w:ilvl w:val="2"/>
          <w:numId w:val="12"/>
        </w:numPr>
      </w:pPr>
      <w:r>
        <w:t xml:space="preserve">enotne identifikacije pacienta, </w:t>
      </w:r>
    </w:p>
    <w:p w14:paraId="4DF14039" w14:textId="77777777" w:rsidR="00CB2A90" w:rsidRDefault="006115CE" w:rsidP="00CB2A90">
      <w:pPr>
        <w:pStyle w:val="Odstavekseznama"/>
        <w:numPr>
          <w:ilvl w:val="2"/>
          <w:numId w:val="12"/>
        </w:numPr>
      </w:pPr>
      <w:r>
        <w:t xml:space="preserve">enotne identifikacijske številke preiskave (ACC številka) in </w:t>
      </w:r>
    </w:p>
    <w:p w14:paraId="5727324B" w14:textId="5714A455" w:rsidR="006115CE" w:rsidRDefault="006115CE" w:rsidP="00CB2A90">
      <w:pPr>
        <w:pStyle w:val="Odstavekseznama"/>
        <w:numPr>
          <w:ilvl w:val="2"/>
          <w:numId w:val="12"/>
        </w:numPr>
      </w:pPr>
      <w:r>
        <w:t>enotne šifre preiskave (RDP)</w:t>
      </w:r>
    </w:p>
    <w:p w14:paraId="2CF1A5F7" w14:textId="7B42681B" w:rsidR="00CB2A90" w:rsidRDefault="00CB2A90" w:rsidP="00CB2A90">
      <w:pPr>
        <w:pStyle w:val="Odstavekseznama"/>
        <w:numPr>
          <w:ilvl w:val="3"/>
          <w:numId w:val="12"/>
        </w:numPr>
      </w:pPr>
      <w:r>
        <w:t>defini</w:t>
      </w:r>
      <w:r w:rsidR="00D125CF">
        <w:t>ranje</w:t>
      </w:r>
      <w:r>
        <w:t xml:space="preserve"> procesa posodabljanja šifranta radioloških preiskav (in </w:t>
      </w:r>
      <w:r w:rsidR="000A1268">
        <w:t>dodelitev odgovornosti izbrani</w:t>
      </w:r>
      <w:r w:rsidR="00D10762">
        <w:t>m</w:t>
      </w:r>
      <w:r w:rsidR="000A1268">
        <w:t xml:space="preserve"> deležnikov)</w:t>
      </w:r>
    </w:p>
    <w:p w14:paraId="17A2FB77" w14:textId="246844E9" w:rsidR="00455376" w:rsidRPr="00A25CB4" w:rsidRDefault="00455376" w:rsidP="000C47AC">
      <w:pPr>
        <w:pStyle w:val="Naslov1"/>
        <w:numPr>
          <w:ilvl w:val="0"/>
          <w:numId w:val="6"/>
        </w:numPr>
      </w:pPr>
      <w:bookmarkStart w:id="30" w:name="_Toc100320964"/>
      <w:r>
        <w:t>Z</w:t>
      </w:r>
      <w:r w:rsidRPr="00A25CB4">
        <w:t xml:space="preserve">agotovitev enotnega identifikatorja </w:t>
      </w:r>
      <w:bookmarkEnd w:id="30"/>
    </w:p>
    <w:p w14:paraId="5123E0FA" w14:textId="77777777" w:rsidR="00774BB6" w:rsidRDefault="00F31901" w:rsidP="002E275C">
      <w:pPr>
        <w:spacing w:after="0" w:line="260" w:lineRule="atLeast"/>
        <w:rPr>
          <w:rFonts w:cs="Arial"/>
          <w:szCs w:val="20"/>
        </w:rPr>
      </w:pPr>
      <w:r>
        <w:t>Izvajalec pripravi tehnološki in procesni predlog zagotovitve enotnega identifikatorja.</w:t>
      </w:r>
      <w:r>
        <w:rPr>
          <w:rFonts w:cs="Arial"/>
          <w:szCs w:val="20"/>
        </w:rPr>
        <w:t xml:space="preserve"> </w:t>
      </w:r>
    </w:p>
    <w:p w14:paraId="46CF49F2" w14:textId="77777777" w:rsidR="00774BB6" w:rsidRDefault="00774BB6" w:rsidP="002E275C">
      <w:pPr>
        <w:spacing w:after="0" w:line="260" w:lineRule="atLeast"/>
        <w:rPr>
          <w:rFonts w:cs="Arial"/>
          <w:szCs w:val="20"/>
        </w:rPr>
      </w:pPr>
    </w:p>
    <w:p w14:paraId="0A6678FB" w14:textId="687AB71A" w:rsidR="002E275C" w:rsidRPr="00774BB6" w:rsidRDefault="002E275C" w:rsidP="002E275C">
      <w:pPr>
        <w:spacing w:after="0" w:line="260" w:lineRule="atLeast"/>
        <w:rPr>
          <w:rFonts w:cs="Arial"/>
          <w:i/>
          <w:iCs/>
          <w:szCs w:val="20"/>
        </w:rPr>
      </w:pPr>
      <w:r w:rsidRPr="00774BB6">
        <w:rPr>
          <w:rFonts w:cs="Arial"/>
          <w:i/>
          <w:iCs/>
          <w:szCs w:val="20"/>
        </w:rPr>
        <w:t xml:space="preserve">Izsledki </w:t>
      </w:r>
      <w:r w:rsidR="00552FB3" w:rsidRPr="00774BB6">
        <w:rPr>
          <w:rFonts w:cs="Arial"/>
          <w:i/>
          <w:iCs/>
          <w:szCs w:val="20"/>
        </w:rPr>
        <w:t>sestankov delovne skupine za uvedbo C-PACS:</w:t>
      </w:r>
    </w:p>
    <w:p w14:paraId="6295B827" w14:textId="6EC4AE7A" w:rsidR="00455376" w:rsidRPr="008A425F" w:rsidRDefault="00455376" w:rsidP="00455376">
      <w:pPr>
        <w:pStyle w:val="Odstavekseznama"/>
        <w:numPr>
          <w:ilvl w:val="0"/>
          <w:numId w:val="13"/>
        </w:numPr>
        <w:spacing w:after="0" w:line="260" w:lineRule="atLeast"/>
        <w:contextualSpacing w:val="0"/>
        <w:rPr>
          <w:rFonts w:cs="Arial"/>
          <w:i/>
          <w:iCs/>
          <w:szCs w:val="20"/>
        </w:rPr>
      </w:pPr>
      <w:r w:rsidRPr="008A425F">
        <w:rPr>
          <w:rFonts w:cs="Arial"/>
          <w:i/>
          <w:iCs/>
        </w:rPr>
        <w:t xml:space="preserve">NIJZ je </w:t>
      </w:r>
      <w:r w:rsidR="00A123E4" w:rsidRPr="008A425F">
        <w:rPr>
          <w:rFonts w:cs="Arial"/>
          <w:i/>
          <w:iCs/>
        </w:rPr>
        <w:t xml:space="preserve">kot upravljalec projektov </w:t>
      </w:r>
      <w:proofErr w:type="spellStart"/>
      <w:r w:rsidR="00A123E4" w:rsidRPr="008A425F">
        <w:rPr>
          <w:rFonts w:cs="Arial"/>
          <w:i/>
          <w:iCs/>
        </w:rPr>
        <w:t>eZdravja</w:t>
      </w:r>
      <w:proofErr w:type="spellEnd"/>
      <w:r w:rsidR="00A123E4" w:rsidRPr="008A425F">
        <w:rPr>
          <w:rFonts w:cs="Arial"/>
          <w:i/>
          <w:iCs/>
        </w:rPr>
        <w:t xml:space="preserve"> </w:t>
      </w:r>
      <w:r w:rsidRPr="008A425F">
        <w:rPr>
          <w:rFonts w:cs="Arial"/>
          <w:i/>
          <w:iCs/>
        </w:rPr>
        <w:t xml:space="preserve">v načrt dela (za potrebo registracije cepljenja) za 2022 že predvidel aktivnost zagotovitve enotnega ID za osebe, ki niso prebivalci Slovenije (nimajo EMŠO in ZZZS št.), kar bi lahko uporabili tudi okviru uvedbe enotnega PACS sistema, saj bo servis </w:t>
      </w:r>
      <w:r w:rsidRPr="008A425F">
        <w:rPr>
          <w:rFonts w:cs="Arial"/>
          <w:i/>
          <w:iCs/>
        </w:rPr>
        <w:lastRenderedPageBreak/>
        <w:t xml:space="preserve">na voljo kot storitev </w:t>
      </w:r>
      <w:proofErr w:type="spellStart"/>
      <w:r w:rsidRPr="008A425F">
        <w:rPr>
          <w:rFonts w:cs="Arial"/>
          <w:i/>
          <w:iCs/>
        </w:rPr>
        <w:t>eZdravja</w:t>
      </w:r>
      <w:proofErr w:type="spellEnd"/>
      <w:r w:rsidRPr="008A425F">
        <w:rPr>
          <w:rFonts w:cs="Arial"/>
          <w:i/>
          <w:iCs/>
        </w:rPr>
        <w:t xml:space="preserve">. Osnovna ideja je, če pacient nima EMŠO ali ZZZS št., se identificira z drugim osebnim dokumentom (npr. potni list, osebna izkaznica, evropska kartica zdravstvenega zavarovanja), za kar je bila že vzpostavljena tudi pravna podlaga. Načrtovano tudi je, da se poskuša morebitne vnose aktivno iskati (če pacient pride ponovno v zdravstveno obravnava). Ime, priimek in datum rojstva nikakor niso dovolj za identifikacijo oseb. S tem se zagotovi večja kakovost podatkov, čeprav v čisto vseh primerih ne bo mogoče zagotoviti enotnega ID (npr. prvič se oseba identificira z osebno izkaznico, drugič pa s potnim listom). CRPP ima pravno podlago za vse osebe, ki prejmejo zdravstveno oskrbo v Sloveniji (dodano v enem izmed protikoronskih paketov). Za osebe, ki imajo ZZZS št. in/ali EMŠO, se iz CRP-ja dnevno osvežujejo podatki (zato bi to moral biti primarni ID), za ostale pa ne bo možno izvesti osveževanja iz nekih zbirk demografskih podatkov. Znotraj NIJZ je potrebno preveriti, ali bo pa možno popravljati oz. dopolnjevati podatke, ki so jih vpisali prejšnji izvajalci, pri katerih se je zdravil tak pacient. Načrtovana storitev bi ob vnosu pacienta BIS-om ponudila obstoječe podatke (če najde ujemanje)in bi lahko predstavljali tega pacienta in v primeru, da obstoječih podatkov ni, generirala nek nov ID, ki bi ga lahko BIS oz. RIS sistemi uporabili ob pacientovem obisku. </w:t>
      </w:r>
      <w:r w:rsidRPr="008A425F">
        <w:rPr>
          <w:rFonts w:cs="Arial"/>
          <w:i/>
          <w:iCs/>
          <w:szCs w:val="20"/>
        </w:rPr>
        <w:t>Uvedba storitve je trenutno šele na konceptualnem nivoju, je pa predvideno, da bi se kot ID uporabili ZZZS št., EMŠO, Številka EU kartice/zavarovanja, potni list ali osebno izkaznico. Izvajalcem bi ID vrnil centralni sistem (podobno kot deluje ZZZS sistem »</w:t>
      </w:r>
      <w:proofErr w:type="spellStart"/>
      <w:r w:rsidRPr="008A425F">
        <w:rPr>
          <w:rFonts w:cs="Arial"/>
          <w:i/>
          <w:iCs/>
          <w:szCs w:val="20"/>
        </w:rPr>
        <w:t>online</w:t>
      </w:r>
      <w:proofErr w:type="spellEnd"/>
      <w:r w:rsidRPr="008A425F">
        <w:rPr>
          <w:rFonts w:cs="Arial"/>
          <w:i/>
          <w:iCs/>
          <w:szCs w:val="20"/>
        </w:rPr>
        <w:t>« – kjer sistem vrne številko, vendar ob vsakem vnosu drugo; v primeru NIJZ-</w:t>
      </w:r>
      <w:proofErr w:type="spellStart"/>
      <w:r w:rsidRPr="008A425F">
        <w:rPr>
          <w:rFonts w:cs="Arial"/>
          <w:i/>
          <w:iCs/>
          <w:szCs w:val="20"/>
        </w:rPr>
        <w:t>jeve</w:t>
      </w:r>
      <w:proofErr w:type="spellEnd"/>
      <w:r w:rsidRPr="008A425F">
        <w:rPr>
          <w:rFonts w:cs="Arial"/>
          <w:i/>
          <w:iCs/>
          <w:szCs w:val="20"/>
        </w:rPr>
        <w:t xml:space="preserve"> rešitve bi bilo potrebno, če gre, uporabiti obstoječe podatke). To sicer ne reši problema ureditve stanja za nazaj, vsaj ne avtomatizirano.</w:t>
      </w:r>
    </w:p>
    <w:p w14:paraId="24C6ABA7" w14:textId="2CDA4A64" w:rsidR="00455376" w:rsidRPr="008A425F" w:rsidRDefault="00455376" w:rsidP="00455376">
      <w:pPr>
        <w:pStyle w:val="Odstavekseznama"/>
        <w:numPr>
          <w:ilvl w:val="0"/>
          <w:numId w:val="13"/>
        </w:numPr>
        <w:spacing w:after="0" w:line="260" w:lineRule="atLeast"/>
        <w:contextualSpacing w:val="0"/>
        <w:rPr>
          <w:rFonts w:cs="Arial"/>
          <w:i/>
          <w:iCs/>
          <w:szCs w:val="20"/>
        </w:rPr>
      </w:pPr>
      <w:r w:rsidRPr="008A425F">
        <w:rPr>
          <w:rFonts w:cs="Arial"/>
          <w:i/>
          <w:iCs/>
          <w:szCs w:val="20"/>
        </w:rPr>
        <w:t>Ker PACS sistemi omogočajo uporabo primarnega in sekundarnih identifikatorjev (sekundarnih je lahko več tipov, kar za vsak slučaj preverimo pri ponudnikih – gre za ti. »</w:t>
      </w:r>
      <w:proofErr w:type="spellStart"/>
      <w:r w:rsidRPr="008A425F">
        <w:rPr>
          <w:rFonts w:cs="Arial"/>
          <w:i/>
          <w:iCs/>
          <w:szCs w:val="20"/>
        </w:rPr>
        <w:t>Type</w:t>
      </w:r>
      <w:proofErr w:type="spellEnd"/>
      <w:r w:rsidRPr="008A425F">
        <w:rPr>
          <w:rFonts w:cs="Arial"/>
          <w:i/>
          <w:iCs/>
          <w:szCs w:val="20"/>
        </w:rPr>
        <w:t xml:space="preserve"> </w:t>
      </w:r>
      <w:proofErr w:type="spellStart"/>
      <w:r w:rsidRPr="008A425F">
        <w:rPr>
          <w:rFonts w:cs="Arial"/>
          <w:i/>
          <w:iCs/>
          <w:szCs w:val="20"/>
        </w:rPr>
        <w:t>of</w:t>
      </w:r>
      <w:proofErr w:type="spellEnd"/>
      <w:r w:rsidRPr="008A425F">
        <w:rPr>
          <w:rFonts w:cs="Arial"/>
          <w:i/>
          <w:iCs/>
          <w:szCs w:val="20"/>
        </w:rPr>
        <w:t xml:space="preserve"> </w:t>
      </w:r>
      <w:proofErr w:type="spellStart"/>
      <w:r w:rsidRPr="008A425F">
        <w:rPr>
          <w:rFonts w:cs="Arial"/>
          <w:i/>
          <w:iCs/>
          <w:szCs w:val="20"/>
        </w:rPr>
        <w:t>identifier</w:t>
      </w:r>
      <w:proofErr w:type="spellEnd"/>
      <w:r w:rsidRPr="008A425F">
        <w:rPr>
          <w:rFonts w:cs="Arial"/>
          <w:i/>
          <w:iCs/>
          <w:szCs w:val="20"/>
        </w:rPr>
        <w:t>«), se lahko obstoječ način identifikacije (večinoma ZZZS št.) ohrani v okviru sekundarnega identifikatorja, kot primarni pa se dosledno prične uporabljati EMŠO. S sklepom potrebno zagotoviti, da se EMŠO prične dosledno uporabljati tudi v RIS/HIS sistemih izvajalcev.</w:t>
      </w:r>
    </w:p>
    <w:p w14:paraId="34981B5A" w14:textId="03189B16" w:rsidR="00455376" w:rsidRPr="008A425F" w:rsidRDefault="00753B19" w:rsidP="00D02DBF">
      <w:pPr>
        <w:pStyle w:val="Odstavekseznama"/>
        <w:numPr>
          <w:ilvl w:val="0"/>
          <w:numId w:val="13"/>
        </w:numPr>
        <w:spacing w:after="0" w:line="260" w:lineRule="atLeast"/>
        <w:contextualSpacing w:val="0"/>
        <w:rPr>
          <w:rFonts w:cs="Arial"/>
          <w:i/>
          <w:iCs/>
          <w:szCs w:val="20"/>
        </w:rPr>
      </w:pPr>
      <w:r w:rsidRPr="008A425F">
        <w:rPr>
          <w:rFonts w:cs="Arial"/>
          <w:i/>
          <w:iCs/>
          <w:szCs w:val="20"/>
        </w:rPr>
        <w:t>NIJZ mora zagotoviti, da se znotraj CRPP</w:t>
      </w:r>
      <w:r w:rsidR="00455376" w:rsidRPr="008A425F">
        <w:rPr>
          <w:rFonts w:cs="Arial"/>
          <w:i/>
          <w:iCs/>
          <w:szCs w:val="20"/>
        </w:rPr>
        <w:t xml:space="preserve"> ob zamenjavi EMŠO </w:t>
      </w:r>
      <w:r w:rsidR="00946683" w:rsidRPr="008A425F">
        <w:rPr>
          <w:rFonts w:cs="Arial"/>
          <w:i/>
          <w:iCs/>
          <w:szCs w:val="20"/>
        </w:rPr>
        <w:t xml:space="preserve">za neko osebo </w:t>
      </w:r>
      <w:r w:rsidR="00455376" w:rsidRPr="008A425F">
        <w:rPr>
          <w:rFonts w:cs="Arial"/>
          <w:i/>
          <w:iCs/>
          <w:szCs w:val="20"/>
        </w:rPr>
        <w:t xml:space="preserve">sproži prožilec, ki </w:t>
      </w:r>
      <w:r w:rsidR="00946683" w:rsidRPr="008A425F">
        <w:rPr>
          <w:rFonts w:cs="Arial"/>
          <w:i/>
          <w:iCs/>
          <w:szCs w:val="20"/>
        </w:rPr>
        <w:t>posodobi</w:t>
      </w:r>
      <w:r w:rsidR="00455376" w:rsidRPr="008A425F">
        <w:rPr>
          <w:rFonts w:cs="Arial"/>
          <w:i/>
          <w:iCs/>
          <w:szCs w:val="20"/>
        </w:rPr>
        <w:t xml:space="preserve"> podatke (</w:t>
      </w:r>
      <w:r w:rsidR="00F92847" w:rsidRPr="008A425F">
        <w:rPr>
          <w:rFonts w:cs="Arial"/>
          <w:i/>
          <w:iCs/>
          <w:szCs w:val="20"/>
        </w:rPr>
        <w:t xml:space="preserve">stanje v zavodih je takšno, da </w:t>
      </w:r>
      <w:r w:rsidR="00455376" w:rsidRPr="008A425F">
        <w:rPr>
          <w:rFonts w:cs="Arial"/>
          <w:i/>
          <w:iCs/>
          <w:szCs w:val="20"/>
        </w:rPr>
        <w:t xml:space="preserve">če se EMŠO zamenja v HIS, se samodejno spremeni tudi v RIS pri preteklih preiskavah). V zvezi z zamenjavo EMŠO bi moral tudi </w:t>
      </w:r>
      <w:r w:rsidR="00EB0669" w:rsidRPr="008A425F">
        <w:rPr>
          <w:rFonts w:cs="Arial"/>
          <w:i/>
          <w:iCs/>
          <w:szCs w:val="20"/>
        </w:rPr>
        <w:t>C-PACS</w:t>
      </w:r>
      <w:r w:rsidR="00455376" w:rsidRPr="008A425F">
        <w:rPr>
          <w:rFonts w:cs="Arial"/>
          <w:i/>
          <w:iCs/>
          <w:szCs w:val="20"/>
        </w:rPr>
        <w:t xml:space="preserve"> omogočati posodobitev obstoječih preiskav z novim EMŠO (</w:t>
      </w:r>
      <w:r w:rsidR="00F92847" w:rsidRPr="008A425F">
        <w:rPr>
          <w:rFonts w:cs="Arial"/>
          <w:i/>
          <w:iCs/>
          <w:szCs w:val="20"/>
        </w:rPr>
        <w:t xml:space="preserve">omogočiti je torej treba </w:t>
      </w:r>
      <w:r w:rsidR="00455376" w:rsidRPr="008A425F">
        <w:rPr>
          <w:rFonts w:cs="Arial"/>
          <w:i/>
          <w:iCs/>
          <w:szCs w:val="20"/>
        </w:rPr>
        <w:t>naknadno urejanje metapodatkov).</w:t>
      </w:r>
    </w:p>
    <w:p w14:paraId="4A5E28D5" w14:textId="6C975BBF" w:rsidR="00455376" w:rsidRPr="008A425F" w:rsidRDefault="00897CD0" w:rsidP="00455376">
      <w:pPr>
        <w:pStyle w:val="Odstavekseznama"/>
        <w:numPr>
          <w:ilvl w:val="0"/>
          <w:numId w:val="13"/>
        </w:numPr>
        <w:rPr>
          <w:i/>
          <w:iCs/>
        </w:rPr>
      </w:pPr>
      <w:r w:rsidRPr="008A425F">
        <w:rPr>
          <w:i/>
          <w:iCs/>
        </w:rPr>
        <w:t>Smiselno je hraniti</w:t>
      </w:r>
      <w:r w:rsidR="00455376" w:rsidRPr="008A425F">
        <w:rPr>
          <w:i/>
          <w:iCs/>
        </w:rPr>
        <w:t xml:space="preserve"> tako EMŠO in ZZZS (kot primarni in sekundarni identifikator)</w:t>
      </w:r>
      <w:r w:rsidRPr="008A425F">
        <w:rPr>
          <w:i/>
          <w:iCs/>
        </w:rPr>
        <w:t>.</w:t>
      </w:r>
      <w:r w:rsidR="00455376" w:rsidRPr="008A425F">
        <w:rPr>
          <w:i/>
          <w:iCs/>
        </w:rPr>
        <w:t xml:space="preserve"> Možno je tudi iska</w:t>
      </w:r>
      <w:r w:rsidRPr="008A425F">
        <w:rPr>
          <w:i/>
          <w:iCs/>
        </w:rPr>
        <w:t>nje</w:t>
      </w:r>
      <w:r w:rsidR="00455376" w:rsidRPr="008A425F">
        <w:rPr>
          <w:i/>
          <w:iCs/>
        </w:rPr>
        <w:t xml:space="preserve"> po več identifikatorjih.</w:t>
      </w:r>
    </w:p>
    <w:p w14:paraId="11D039D7" w14:textId="6BE9E644" w:rsidR="00BD2290" w:rsidRPr="008A425F" w:rsidRDefault="00455376" w:rsidP="00420033">
      <w:pPr>
        <w:pStyle w:val="Odstavekseznama"/>
        <w:numPr>
          <w:ilvl w:val="0"/>
          <w:numId w:val="13"/>
        </w:numPr>
        <w:spacing w:after="0" w:line="260" w:lineRule="atLeast"/>
        <w:rPr>
          <w:rFonts w:cs="Arial"/>
          <w:i/>
          <w:iCs/>
          <w:szCs w:val="20"/>
        </w:rPr>
      </w:pPr>
      <w:r w:rsidRPr="008A425F">
        <w:rPr>
          <w:i/>
          <w:iCs/>
        </w:rPr>
        <w:t>NIJZ predlaga, da bi za identifikacijo pacientov poleg EMŠO uporabljali tudi ZZZS številko. Tehnično je možno uporabljati primarne in sekundarne identifikatorje, tako da je predlog izvedljiv. UKC Ljubljana izpostavi, da sta v DICOM na voljo dve polji (»</w:t>
      </w:r>
      <w:proofErr w:type="spellStart"/>
      <w:r w:rsidRPr="008A425F">
        <w:rPr>
          <w:i/>
          <w:iCs/>
        </w:rPr>
        <w:t>Patient</w:t>
      </w:r>
      <w:proofErr w:type="spellEnd"/>
      <w:r w:rsidRPr="008A425F">
        <w:rPr>
          <w:i/>
          <w:iCs/>
        </w:rPr>
        <w:t xml:space="preserve"> ID« in »</w:t>
      </w:r>
      <w:proofErr w:type="spellStart"/>
      <w:r w:rsidRPr="008A425F">
        <w:rPr>
          <w:i/>
          <w:iCs/>
        </w:rPr>
        <w:t>Other</w:t>
      </w:r>
      <w:proofErr w:type="spellEnd"/>
      <w:r w:rsidRPr="008A425F">
        <w:rPr>
          <w:i/>
          <w:iCs/>
        </w:rPr>
        <w:t xml:space="preserve"> </w:t>
      </w:r>
      <w:proofErr w:type="spellStart"/>
      <w:r w:rsidRPr="008A425F">
        <w:rPr>
          <w:i/>
          <w:iCs/>
        </w:rPr>
        <w:t>Patient</w:t>
      </w:r>
      <w:proofErr w:type="spellEnd"/>
      <w:r w:rsidRPr="008A425F">
        <w:rPr>
          <w:i/>
          <w:iCs/>
        </w:rPr>
        <w:t xml:space="preserve"> ID </w:t>
      </w:r>
      <w:proofErr w:type="spellStart"/>
      <w:r w:rsidRPr="008A425F">
        <w:rPr>
          <w:i/>
          <w:iCs/>
        </w:rPr>
        <w:t>Sequence</w:t>
      </w:r>
      <w:proofErr w:type="spellEnd"/>
      <w:r w:rsidRPr="008A425F">
        <w:rPr>
          <w:i/>
          <w:iCs/>
        </w:rPr>
        <w:t xml:space="preserve">«, kamor se lahko shranijo 3 »Long </w:t>
      </w:r>
      <w:proofErr w:type="spellStart"/>
      <w:r w:rsidRPr="008A425F">
        <w:rPr>
          <w:i/>
          <w:iCs/>
        </w:rPr>
        <w:t>string</w:t>
      </w:r>
      <w:proofErr w:type="spellEnd"/>
      <w:r w:rsidRPr="008A425F">
        <w:rPr>
          <w:i/>
          <w:iCs/>
        </w:rPr>
        <w:t>« identifikatorji) – v »</w:t>
      </w:r>
      <w:proofErr w:type="spellStart"/>
      <w:r w:rsidRPr="008A425F">
        <w:rPr>
          <w:i/>
          <w:iCs/>
        </w:rPr>
        <w:t>Other</w:t>
      </w:r>
      <w:proofErr w:type="spellEnd"/>
      <w:r w:rsidRPr="008A425F">
        <w:rPr>
          <w:i/>
          <w:iCs/>
        </w:rPr>
        <w:t xml:space="preserve"> </w:t>
      </w:r>
      <w:proofErr w:type="spellStart"/>
      <w:r w:rsidRPr="008A425F">
        <w:rPr>
          <w:i/>
          <w:iCs/>
        </w:rPr>
        <w:t>Patient</w:t>
      </w:r>
      <w:proofErr w:type="spellEnd"/>
      <w:r w:rsidRPr="008A425F">
        <w:rPr>
          <w:i/>
          <w:iCs/>
        </w:rPr>
        <w:t xml:space="preserve"> ID </w:t>
      </w:r>
      <w:proofErr w:type="spellStart"/>
      <w:r w:rsidRPr="008A425F">
        <w:rPr>
          <w:i/>
          <w:iCs/>
        </w:rPr>
        <w:t>Sequence</w:t>
      </w:r>
      <w:proofErr w:type="spellEnd"/>
      <w:r w:rsidRPr="008A425F">
        <w:rPr>
          <w:i/>
          <w:iCs/>
        </w:rPr>
        <w:t xml:space="preserve">« bi lahko shranjevali identifikatorje za ZZZS št. in TZO številko. UK Golnik izpostavi, da so identifikatorji povezani s CRPP, v katerem se uporablja ID iz modre evropske kartice zdravstvenega zavarovanja (v primeru identifikacije tujcev). Na tak način so v povezavi s covidnim potrdilom vnašali v HIS paciente na UK Golnik. MZ pripomni, da se je v zvezi s covidnim potrdilom pošiljala številka TZO (tuje zavarovane osebe), ki se pridobi s strani ZZZS skupaj z imenom in priimkom. V primeru cepljenja pa se ni pošiljalo imena in priimka, kar povzroča nedoslednost pri pošiljanju podatkov v CRPP. Rešitev bi bila storitev, ki ponuja napredno ugotavljanje podvojenih vnosov in prikaz podobnih obstoječih vnosov, kar bi lahko povečalo konsistenco podatkov. Številka TZO ni primerna rešitev, saj se pogosto generira na novo za iste osebe (ni preverjanja glede morebitnih obstoječih vnosih). V zvezi z vprašanjem, če se ob zamenjavi EMŠO za isto osebo znotraj CRPP sproži prožilec, ki avtomatizirano upari oz. posodobi </w:t>
      </w:r>
      <w:r w:rsidRPr="008A425F">
        <w:rPr>
          <w:i/>
          <w:iCs/>
        </w:rPr>
        <w:lastRenderedPageBreak/>
        <w:t>podatke NIJZ odvrne, da je potrebno v takšnih primerih podatke v CRPP posodabljati ročno. V zvezi s primarnim identifikatorjem (</w:t>
      </w:r>
      <w:proofErr w:type="spellStart"/>
      <w:r w:rsidRPr="008A425F">
        <w:rPr>
          <w:i/>
          <w:iCs/>
        </w:rPr>
        <w:t>Patient</w:t>
      </w:r>
      <w:proofErr w:type="spellEnd"/>
      <w:r w:rsidRPr="008A425F">
        <w:rPr>
          <w:i/>
          <w:iCs/>
        </w:rPr>
        <w:t xml:space="preserve"> ID), ki je obvezen, MZ izpostavi, da je potrebno definirati način oz. poslovno pravilo, kako generirati nek drug ID, da polje ne bo prazno. UKC Ljubljana predlaga, da se v primeru, če pacient nima EMŠO, uporabi »</w:t>
      </w:r>
      <w:proofErr w:type="spellStart"/>
      <w:r w:rsidRPr="008A425F">
        <w:rPr>
          <w:i/>
          <w:iCs/>
        </w:rPr>
        <w:t>Other</w:t>
      </w:r>
      <w:proofErr w:type="spellEnd"/>
      <w:r w:rsidRPr="008A425F">
        <w:rPr>
          <w:i/>
          <w:iCs/>
        </w:rPr>
        <w:t xml:space="preserve"> </w:t>
      </w:r>
      <w:proofErr w:type="spellStart"/>
      <w:r w:rsidRPr="008A425F">
        <w:rPr>
          <w:i/>
          <w:iCs/>
        </w:rPr>
        <w:t>Patient</w:t>
      </w:r>
      <w:proofErr w:type="spellEnd"/>
      <w:r w:rsidRPr="008A425F">
        <w:rPr>
          <w:i/>
          <w:iCs/>
        </w:rPr>
        <w:t xml:space="preserve"> ID </w:t>
      </w:r>
      <w:proofErr w:type="spellStart"/>
      <w:r w:rsidRPr="008A425F">
        <w:rPr>
          <w:i/>
          <w:iCs/>
        </w:rPr>
        <w:t>Sequence</w:t>
      </w:r>
      <w:proofErr w:type="spellEnd"/>
      <w:r w:rsidRPr="008A425F">
        <w:rPr>
          <w:i/>
          <w:iCs/>
        </w:rPr>
        <w:t xml:space="preserve">« (ZZZS št. in TZO) in se primarni ID </w:t>
      </w:r>
      <w:proofErr w:type="spellStart"/>
      <w:r w:rsidRPr="008A425F">
        <w:rPr>
          <w:i/>
          <w:iCs/>
        </w:rPr>
        <w:t>zgenerira</w:t>
      </w:r>
      <w:proofErr w:type="spellEnd"/>
      <w:r w:rsidRPr="008A425F">
        <w:rPr>
          <w:i/>
          <w:iCs/>
        </w:rPr>
        <w:t xml:space="preserve"> na podlagi vnesenih sekundarnih ID. V tem primeru bi morali povečati št. znakov, ki so na voljo za primarni ID (da ne prihaja do morebitnih zamenjav). SB Jesenice izpostavi, da se identifikacija pacienta najprej zgodi v HIS, šele nato se prenese v PACS. UKC Ljubljana se strinja, da je primerno mesto za generiranje ID v takšnem primeru HIS. </w:t>
      </w:r>
    </w:p>
    <w:p w14:paraId="489B0B24" w14:textId="1EA16455" w:rsidR="00D02DBF" w:rsidRDefault="00B018D9" w:rsidP="00D02DBF">
      <w:pPr>
        <w:pStyle w:val="Naslov1"/>
        <w:numPr>
          <w:ilvl w:val="0"/>
          <w:numId w:val="6"/>
        </w:numPr>
      </w:pPr>
      <w:bookmarkStart w:id="31" w:name="_Toc100320965"/>
      <w:r>
        <w:t>E</w:t>
      </w:r>
      <w:r w:rsidR="00D02DBF" w:rsidRPr="00A25CB4">
        <w:t>notn</w:t>
      </w:r>
      <w:r w:rsidR="00941BD4">
        <w:t>a</w:t>
      </w:r>
      <w:r w:rsidR="00D02DBF" w:rsidRPr="00A25CB4">
        <w:t xml:space="preserve"> številk</w:t>
      </w:r>
      <w:r>
        <w:t>a preiskave</w:t>
      </w:r>
      <w:bookmarkEnd w:id="31"/>
    </w:p>
    <w:p w14:paraId="10D0FEAE" w14:textId="2692B0DF" w:rsidR="008A425F" w:rsidRPr="008A425F" w:rsidRDefault="008A425F" w:rsidP="008A425F">
      <w:pPr>
        <w:rPr>
          <w:rFonts w:cs="Arial"/>
          <w:szCs w:val="20"/>
        </w:rPr>
      </w:pPr>
      <w:r>
        <w:t>Izvajalec pripravi usklajen predlog rešitve formata ACC številke.</w:t>
      </w:r>
    </w:p>
    <w:p w14:paraId="623F82D4" w14:textId="6C0C8531" w:rsidR="00552FB3" w:rsidRPr="008A425F" w:rsidRDefault="00552FB3" w:rsidP="00552FB3">
      <w:pPr>
        <w:spacing w:after="0" w:line="260" w:lineRule="atLeast"/>
        <w:rPr>
          <w:rFonts w:cs="Arial"/>
          <w:i/>
          <w:iCs/>
          <w:szCs w:val="20"/>
        </w:rPr>
      </w:pPr>
      <w:r w:rsidRPr="008A425F">
        <w:rPr>
          <w:rFonts w:cs="Arial"/>
          <w:i/>
          <w:iCs/>
          <w:szCs w:val="20"/>
        </w:rPr>
        <w:t>Izsledki sestankov delovne skupine za uvedbo C-PACS:</w:t>
      </w:r>
    </w:p>
    <w:p w14:paraId="545DAC5A" w14:textId="22CF2137" w:rsidR="00D02DBF" w:rsidRPr="008A425F" w:rsidRDefault="00D02DBF" w:rsidP="00D02DBF">
      <w:pPr>
        <w:pStyle w:val="Odstavekseznama"/>
        <w:numPr>
          <w:ilvl w:val="0"/>
          <w:numId w:val="15"/>
        </w:numPr>
        <w:spacing w:after="0" w:line="260" w:lineRule="atLeast"/>
        <w:contextualSpacing w:val="0"/>
        <w:rPr>
          <w:rFonts w:cs="Arial"/>
          <w:i/>
          <w:iCs/>
        </w:rPr>
      </w:pPr>
      <w:r w:rsidRPr="008A425F">
        <w:rPr>
          <w:rFonts w:cs="Arial"/>
          <w:i/>
          <w:iCs/>
        </w:rPr>
        <w:t>Slika, ki prispe v centralni PACS, mora biti opremljena z unikatno številko</w:t>
      </w:r>
      <w:r w:rsidR="002D3BFC" w:rsidRPr="008A425F">
        <w:rPr>
          <w:rFonts w:cs="Arial"/>
          <w:i/>
          <w:iCs/>
        </w:rPr>
        <w:t xml:space="preserve"> (ACC </w:t>
      </w:r>
      <w:r w:rsidR="001023AB" w:rsidRPr="008A425F">
        <w:rPr>
          <w:rFonts w:cs="Arial"/>
          <w:i/>
          <w:iCs/>
        </w:rPr>
        <w:t>številko)</w:t>
      </w:r>
      <w:r w:rsidRPr="008A425F">
        <w:rPr>
          <w:rFonts w:cs="Arial"/>
          <w:i/>
          <w:iCs/>
        </w:rPr>
        <w:t xml:space="preserve">. </w:t>
      </w:r>
      <w:r w:rsidR="00B018D9" w:rsidRPr="008A425F">
        <w:rPr>
          <w:rFonts w:cs="Arial"/>
          <w:i/>
          <w:iCs/>
        </w:rPr>
        <w:t xml:space="preserve">Generiranje enotne </w:t>
      </w:r>
      <w:r w:rsidR="001023AB" w:rsidRPr="008A425F">
        <w:rPr>
          <w:rFonts w:cs="Arial"/>
          <w:i/>
          <w:iCs/>
        </w:rPr>
        <w:t xml:space="preserve">ACC </w:t>
      </w:r>
      <w:r w:rsidR="00B018D9" w:rsidRPr="008A425F">
        <w:rPr>
          <w:rFonts w:cs="Arial"/>
          <w:i/>
          <w:iCs/>
        </w:rPr>
        <w:t>številke mora poteka na nivoju RIS-a.</w:t>
      </w:r>
    </w:p>
    <w:p w14:paraId="28A9DCBA" w14:textId="4F8788C3" w:rsidR="00D02DBF" w:rsidRPr="008A425F" w:rsidRDefault="00D02DBF" w:rsidP="00D02DBF">
      <w:pPr>
        <w:pStyle w:val="Odstavekseznama"/>
        <w:numPr>
          <w:ilvl w:val="0"/>
          <w:numId w:val="15"/>
        </w:numPr>
        <w:spacing w:after="0" w:line="260" w:lineRule="atLeast"/>
        <w:contextualSpacing w:val="0"/>
        <w:rPr>
          <w:rFonts w:cs="Arial"/>
          <w:i/>
          <w:iCs/>
        </w:rPr>
      </w:pPr>
      <w:r w:rsidRPr="008A425F">
        <w:rPr>
          <w:rFonts w:cs="Arial"/>
          <w:i/>
          <w:iCs/>
        </w:rPr>
        <w:t>Država bi morala vsak</w:t>
      </w:r>
      <w:r w:rsidR="00B72FE0" w:rsidRPr="008A425F">
        <w:rPr>
          <w:rFonts w:cs="Arial"/>
          <w:i/>
          <w:iCs/>
        </w:rPr>
        <w:t xml:space="preserve">emu izvajalcu zdravstvene dejavnosti </w:t>
      </w:r>
      <w:r w:rsidRPr="008A425F">
        <w:rPr>
          <w:rFonts w:cs="Arial"/>
          <w:i/>
          <w:iCs/>
        </w:rPr>
        <w:t xml:space="preserve">dodeliti svojo predpono </w:t>
      </w:r>
      <w:r w:rsidR="00F860E3" w:rsidRPr="008A425F">
        <w:rPr>
          <w:rFonts w:cs="Arial"/>
          <w:i/>
          <w:iCs/>
        </w:rPr>
        <w:t>ACC številki</w:t>
      </w:r>
      <w:r w:rsidRPr="008A425F">
        <w:rPr>
          <w:rFonts w:cs="Arial"/>
          <w:i/>
          <w:iCs/>
        </w:rPr>
        <w:t xml:space="preserve"> in s tem rešimo problem </w:t>
      </w:r>
      <w:proofErr w:type="spellStart"/>
      <w:r w:rsidRPr="008A425F">
        <w:rPr>
          <w:rFonts w:cs="Arial"/>
          <w:i/>
          <w:iCs/>
        </w:rPr>
        <w:t>unikatnosti</w:t>
      </w:r>
      <w:proofErr w:type="spellEnd"/>
      <w:r w:rsidRPr="008A425F">
        <w:rPr>
          <w:rFonts w:cs="Arial"/>
          <w:i/>
          <w:iCs/>
        </w:rPr>
        <w:t>. Problem bi bili lahko morda zasebni izvajalci, zato bi bilo potrebno določiti predpone za vse izvajalce.</w:t>
      </w:r>
    </w:p>
    <w:p w14:paraId="178591DB" w14:textId="539E7175" w:rsidR="00D02DBF" w:rsidRPr="008A425F" w:rsidRDefault="00D02DBF" w:rsidP="00D02DBF">
      <w:pPr>
        <w:pStyle w:val="Odstavekseznama"/>
        <w:numPr>
          <w:ilvl w:val="0"/>
          <w:numId w:val="15"/>
        </w:numPr>
        <w:rPr>
          <w:i/>
          <w:iCs/>
        </w:rPr>
      </w:pPr>
      <w:r w:rsidRPr="008A425F">
        <w:rPr>
          <w:rFonts w:cs="Arial"/>
          <w:i/>
          <w:iCs/>
        </w:rPr>
        <w:t xml:space="preserve">Vsak izvajalec </w:t>
      </w:r>
      <w:r w:rsidR="00B72FE0" w:rsidRPr="008A425F">
        <w:rPr>
          <w:rFonts w:cs="Arial"/>
          <w:i/>
          <w:iCs/>
        </w:rPr>
        <w:t xml:space="preserve">ima </w:t>
      </w:r>
      <w:r w:rsidRPr="008A425F">
        <w:rPr>
          <w:rFonts w:cs="Arial"/>
          <w:i/>
          <w:iCs/>
        </w:rPr>
        <w:t>svojo BPI številko, zato konceptualno ne bi smelo biti težav pri implementaciji.</w:t>
      </w:r>
    </w:p>
    <w:p w14:paraId="7A394091" w14:textId="6C58584C" w:rsidR="00420033" w:rsidRPr="008A425F" w:rsidRDefault="00D02DBF" w:rsidP="00420033">
      <w:pPr>
        <w:pStyle w:val="Odstavekseznama"/>
        <w:numPr>
          <w:ilvl w:val="0"/>
          <w:numId w:val="15"/>
        </w:numPr>
        <w:rPr>
          <w:rFonts w:cs="Arial"/>
          <w:i/>
          <w:iCs/>
          <w:szCs w:val="20"/>
        </w:rPr>
      </w:pPr>
      <w:r w:rsidRPr="008A425F">
        <w:rPr>
          <w:i/>
          <w:iCs/>
        </w:rPr>
        <w:t>Vsak izvajalec bo moral zagotoviti, da</w:t>
      </w:r>
      <w:r w:rsidR="00B018D9" w:rsidRPr="008A425F">
        <w:rPr>
          <w:i/>
          <w:iCs/>
        </w:rPr>
        <w:t xml:space="preserve"> bo ACC številka</w:t>
      </w:r>
      <w:r w:rsidRPr="008A425F">
        <w:rPr>
          <w:i/>
          <w:iCs/>
        </w:rPr>
        <w:t xml:space="preserve"> ustrezal</w:t>
      </w:r>
      <w:r w:rsidR="00B018D9" w:rsidRPr="008A425F">
        <w:rPr>
          <w:i/>
          <w:iCs/>
        </w:rPr>
        <w:t>a</w:t>
      </w:r>
      <w:r w:rsidRPr="008A425F">
        <w:rPr>
          <w:i/>
          <w:iCs/>
        </w:rPr>
        <w:t xml:space="preserve"> dogovorjenim pravilom na ravni države (pravilo za </w:t>
      </w:r>
      <w:r w:rsidR="00F860E3" w:rsidRPr="008A425F">
        <w:rPr>
          <w:i/>
          <w:iCs/>
        </w:rPr>
        <w:t>ACC številko</w:t>
      </w:r>
      <w:r w:rsidRPr="008A425F">
        <w:rPr>
          <w:i/>
          <w:iCs/>
        </w:rPr>
        <w:t xml:space="preserve"> se nastavi v konfiguraciji RIS, pri izvajalcih, ki imajo RIS integriran znotraj HIS, pa tvori </w:t>
      </w:r>
      <w:r w:rsidR="00F860E3" w:rsidRPr="008A425F">
        <w:rPr>
          <w:i/>
          <w:iCs/>
        </w:rPr>
        <w:t>ACC številko</w:t>
      </w:r>
      <w:r w:rsidRPr="008A425F">
        <w:rPr>
          <w:i/>
          <w:iCs/>
        </w:rPr>
        <w:t xml:space="preserve"> npr. BIRPIS).</w:t>
      </w:r>
    </w:p>
    <w:p w14:paraId="6ECA0677" w14:textId="79E8FCF0" w:rsidR="00D02DBF" w:rsidRPr="00A25CB4" w:rsidRDefault="00B018D9" w:rsidP="00D02DBF">
      <w:pPr>
        <w:pStyle w:val="Naslov1"/>
        <w:numPr>
          <w:ilvl w:val="0"/>
          <w:numId w:val="6"/>
        </w:numPr>
      </w:pPr>
      <w:bookmarkStart w:id="32" w:name="_Ref100127905"/>
      <w:bookmarkStart w:id="33" w:name="_Ref100127909"/>
      <w:bookmarkStart w:id="34" w:name="_Toc100320966"/>
      <w:r>
        <w:t>E</w:t>
      </w:r>
      <w:r w:rsidR="00D02DBF" w:rsidRPr="00A25CB4">
        <w:t>notn</w:t>
      </w:r>
      <w:r>
        <w:t>i</w:t>
      </w:r>
      <w:r w:rsidR="00D02DBF" w:rsidRPr="00A25CB4">
        <w:t xml:space="preserve"> šifrant slikovnih (radioloških) preiskav</w:t>
      </w:r>
      <w:bookmarkEnd w:id="32"/>
      <w:bookmarkEnd w:id="33"/>
      <w:bookmarkEnd w:id="34"/>
      <w:r w:rsidR="00D02DBF" w:rsidRPr="00A25CB4">
        <w:t xml:space="preserve"> </w:t>
      </w:r>
    </w:p>
    <w:p w14:paraId="0809B94F" w14:textId="77777777" w:rsidR="00774BB6" w:rsidRDefault="008A425F" w:rsidP="00552FB3">
      <w:pPr>
        <w:spacing w:after="0" w:line="260" w:lineRule="atLeast"/>
        <w:rPr>
          <w:rFonts w:cs="Arial"/>
          <w:szCs w:val="20"/>
        </w:rPr>
      </w:pPr>
      <w:r>
        <w:rPr>
          <w:rFonts w:cs="Arial"/>
          <w:szCs w:val="20"/>
        </w:rPr>
        <w:t xml:space="preserve">Izvajalec pripravi </w:t>
      </w:r>
      <w:r w:rsidR="00774BB6">
        <w:rPr>
          <w:rFonts w:cs="Arial"/>
          <w:szCs w:val="20"/>
        </w:rPr>
        <w:t xml:space="preserve">usklajen predlog enotnega šifranta slikovnih radioloških preiskav. </w:t>
      </w:r>
    </w:p>
    <w:p w14:paraId="1C7A29F8" w14:textId="77777777" w:rsidR="00774BB6" w:rsidRDefault="00774BB6" w:rsidP="00552FB3">
      <w:pPr>
        <w:spacing w:after="0" w:line="260" w:lineRule="atLeast"/>
        <w:rPr>
          <w:rFonts w:cs="Arial"/>
          <w:szCs w:val="20"/>
        </w:rPr>
      </w:pPr>
    </w:p>
    <w:p w14:paraId="4DA2D3F0" w14:textId="7816C46B" w:rsidR="00552FB3" w:rsidRPr="00774BB6" w:rsidRDefault="00552FB3" w:rsidP="00552FB3">
      <w:pPr>
        <w:spacing w:after="0" w:line="260" w:lineRule="atLeast"/>
        <w:rPr>
          <w:rFonts w:cs="Arial"/>
          <w:i/>
          <w:iCs/>
          <w:szCs w:val="20"/>
        </w:rPr>
      </w:pPr>
      <w:r w:rsidRPr="00774BB6">
        <w:rPr>
          <w:rFonts w:cs="Arial"/>
          <w:i/>
          <w:iCs/>
          <w:szCs w:val="20"/>
        </w:rPr>
        <w:t>Izsledki sestankov delovne skupine za uvedbo C-PACS:</w:t>
      </w:r>
    </w:p>
    <w:p w14:paraId="5766E8D5" w14:textId="6232B050" w:rsidR="00D02DBF" w:rsidRPr="00774BB6" w:rsidRDefault="00D02DBF" w:rsidP="00D02DBF">
      <w:pPr>
        <w:pStyle w:val="Odstavekseznama"/>
        <w:numPr>
          <w:ilvl w:val="0"/>
          <w:numId w:val="14"/>
        </w:numPr>
        <w:spacing w:after="0" w:line="260" w:lineRule="atLeast"/>
        <w:rPr>
          <w:rFonts w:cs="Arial"/>
          <w:i/>
          <w:iCs/>
          <w:szCs w:val="20"/>
        </w:rPr>
      </w:pPr>
      <w:r w:rsidRPr="00774BB6">
        <w:rPr>
          <w:rFonts w:cs="Arial"/>
          <w:i/>
          <w:iCs/>
          <w:szCs w:val="20"/>
        </w:rPr>
        <w:t>Potrebno bi bilo pogledati, kako se trenutno vnaša (npr. »MR kolena levo«, »MR levega kolena« – takšne primere bi bilo treba poenotiti). Vsaka bolnišnica namreč postopa po svoje.</w:t>
      </w:r>
    </w:p>
    <w:p w14:paraId="21FF18E9" w14:textId="1278FDDE" w:rsidR="00D02DBF" w:rsidRPr="00774BB6" w:rsidRDefault="00D02DBF" w:rsidP="00D02DBF">
      <w:pPr>
        <w:pStyle w:val="Odstavekseznama"/>
        <w:numPr>
          <w:ilvl w:val="0"/>
          <w:numId w:val="14"/>
        </w:numPr>
        <w:spacing w:after="0" w:line="260" w:lineRule="atLeast"/>
        <w:contextualSpacing w:val="0"/>
        <w:rPr>
          <w:rFonts w:cs="Arial"/>
          <w:i/>
          <w:iCs/>
          <w:szCs w:val="20"/>
        </w:rPr>
      </w:pPr>
      <w:r w:rsidRPr="00774BB6">
        <w:rPr>
          <w:rFonts w:cs="Arial"/>
          <w:i/>
          <w:iCs/>
          <w:szCs w:val="20"/>
        </w:rPr>
        <w:t>Poenotenje bi moral predpisati RSK, kar naj ne bi bil velik problem. Bolj bi bil problem doseči, da posamezne bolnišnice takšen poenoten šifrant uporabljajo. Obenem spomni, da se je omenjena aktivnost že izvajala pod nosilcem SB Izola, kjer so se postavljali šifrant v klasifikaciji radioloških diagnostičnih postopkov (RDP), kjer se storitve običajno začnejo z RDP (npr. RDP107), le v primeru CT in MRI se šifre storitev začnejo z CT in MRI.</w:t>
      </w:r>
    </w:p>
    <w:p w14:paraId="526B5AD7" w14:textId="77777777" w:rsidR="00D02DBF" w:rsidRPr="00774BB6" w:rsidRDefault="00D02DBF" w:rsidP="00D02DBF">
      <w:pPr>
        <w:pStyle w:val="Odstavekseznama"/>
        <w:numPr>
          <w:ilvl w:val="0"/>
          <w:numId w:val="14"/>
        </w:numPr>
        <w:spacing w:after="0" w:line="260" w:lineRule="atLeast"/>
        <w:contextualSpacing w:val="0"/>
        <w:rPr>
          <w:rFonts w:cs="Arial"/>
          <w:i/>
          <w:iCs/>
          <w:szCs w:val="20"/>
        </w:rPr>
      </w:pPr>
      <w:r w:rsidRPr="00774BB6">
        <w:rPr>
          <w:rFonts w:cs="Arial"/>
          <w:i/>
          <w:iCs/>
          <w:szCs w:val="20"/>
        </w:rPr>
        <w:t>Obstaja razlika med RDP in implementacijo v samem PACS sistemu (npr. RDP je isti za levo in desno stran, v PACS-u to ni nujno, npr. leva ali desna roka). RDP-ji so obenem vezani na zavarovalnice in izplačila.</w:t>
      </w:r>
    </w:p>
    <w:p w14:paraId="7B88CCC8" w14:textId="5728CD2C" w:rsidR="00D02DBF" w:rsidRPr="00774BB6" w:rsidRDefault="00D02DBF" w:rsidP="00D02DBF">
      <w:pPr>
        <w:pStyle w:val="Odstavekseznama"/>
        <w:numPr>
          <w:ilvl w:val="0"/>
          <w:numId w:val="14"/>
        </w:numPr>
        <w:spacing w:after="0" w:line="260" w:lineRule="atLeast"/>
        <w:contextualSpacing w:val="0"/>
        <w:rPr>
          <w:rFonts w:cs="Arial"/>
          <w:i/>
          <w:iCs/>
          <w:szCs w:val="20"/>
        </w:rPr>
      </w:pPr>
      <w:r w:rsidRPr="00774BB6">
        <w:rPr>
          <w:rFonts w:cs="Arial"/>
          <w:i/>
          <w:iCs/>
          <w:szCs w:val="20"/>
        </w:rPr>
        <w:t>RDP-ji so premalo granularni za uporabo v OB Valdoltra. Zato so RDP-je vzeli kot osnovo, in npr. V primeru MR kolena definirali 5 podrobnejših. Predlaga</w:t>
      </w:r>
      <w:r w:rsidR="00DA474E" w:rsidRPr="00774BB6">
        <w:rPr>
          <w:rFonts w:cs="Arial"/>
          <w:i/>
          <w:iCs/>
          <w:szCs w:val="20"/>
        </w:rPr>
        <w:t>jo</w:t>
      </w:r>
      <w:r w:rsidRPr="00774BB6">
        <w:rPr>
          <w:rFonts w:cs="Arial"/>
          <w:i/>
          <w:iCs/>
          <w:szCs w:val="20"/>
        </w:rPr>
        <w:t xml:space="preserve"> alternativo, npr. v DICOM poljih, kjer je prostor za opredelitev organskega sistema in </w:t>
      </w:r>
      <w:proofErr w:type="spellStart"/>
      <w:r w:rsidRPr="00774BB6">
        <w:rPr>
          <w:rFonts w:cs="Arial"/>
          <w:i/>
          <w:iCs/>
          <w:szCs w:val="20"/>
        </w:rPr>
        <w:t>lateralnosti</w:t>
      </w:r>
      <w:proofErr w:type="spellEnd"/>
      <w:r w:rsidRPr="00774BB6">
        <w:rPr>
          <w:rFonts w:cs="Arial"/>
          <w:i/>
          <w:iCs/>
          <w:szCs w:val="20"/>
        </w:rPr>
        <w:t>. Takšen način bi bil enostavnejši za implementacijo in tudi iskanje bi bilo lažje.</w:t>
      </w:r>
    </w:p>
    <w:p w14:paraId="4A251D53" w14:textId="77777777" w:rsidR="00D02DBF" w:rsidRPr="00774BB6" w:rsidRDefault="00D02DBF" w:rsidP="00D02DBF">
      <w:pPr>
        <w:pStyle w:val="Odstavekseznama"/>
        <w:numPr>
          <w:ilvl w:val="0"/>
          <w:numId w:val="14"/>
        </w:numPr>
        <w:spacing w:after="0" w:line="260" w:lineRule="atLeast"/>
        <w:contextualSpacing w:val="0"/>
        <w:rPr>
          <w:rFonts w:cs="Arial"/>
          <w:i/>
          <w:iCs/>
          <w:szCs w:val="20"/>
        </w:rPr>
      </w:pPr>
      <w:r w:rsidRPr="00774BB6">
        <w:rPr>
          <w:rFonts w:cs="Arial"/>
          <w:i/>
          <w:iCs/>
        </w:rPr>
        <w:t xml:space="preserve">Postavi se vprašanje, če na tem področju obstajajo mednarodni šifranti, saj se pričakuje potreba po čezmejni izmenjavi podatkov (v EU </w:t>
      </w:r>
      <w:proofErr w:type="spellStart"/>
      <w:r w:rsidRPr="00774BB6">
        <w:rPr>
          <w:rFonts w:cs="Arial"/>
          <w:i/>
          <w:iCs/>
        </w:rPr>
        <w:t>Health</w:t>
      </w:r>
      <w:proofErr w:type="spellEnd"/>
      <w:r w:rsidRPr="00774BB6">
        <w:rPr>
          <w:rFonts w:cs="Arial"/>
          <w:i/>
          <w:iCs/>
        </w:rPr>
        <w:t xml:space="preserve"> Data </w:t>
      </w:r>
      <w:proofErr w:type="spellStart"/>
      <w:r w:rsidRPr="00774BB6">
        <w:rPr>
          <w:rFonts w:cs="Arial"/>
          <w:i/>
          <w:iCs/>
        </w:rPr>
        <w:t>Space</w:t>
      </w:r>
      <w:proofErr w:type="spellEnd"/>
      <w:r w:rsidRPr="00774BB6">
        <w:rPr>
          <w:rFonts w:cs="Arial"/>
          <w:i/>
          <w:iCs/>
        </w:rPr>
        <w:t xml:space="preserve"> se bo vključilo tudi slikovno gradivo).</w:t>
      </w:r>
    </w:p>
    <w:p w14:paraId="76911740" w14:textId="3334D020" w:rsidR="00D02DBF" w:rsidRPr="00774BB6" w:rsidRDefault="00D02DBF" w:rsidP="00B018D9">
      <w:pPr>
        <w:pStyle w:val="Odstavekseznama"/>
        <w:numPr>
          <w:ilvl w:val="0"/>
          <w:numId w:val="14"/>
        </w:numPr>
        <w:spacing w:after="0" w:line="260" w:lineRule="atLeast"/>
        <w:contextualSpacing w:val="0"/>
        <w:rPr>
          <w:rFonts w:cs="Arial"/>
          <w:i/>
          <w:iCs/>
          <w:szCs w:val="20"/>
        </w:rPr>
      </w:pPr>
      <w:r w:rsidRPr="00774BB6">
        <w:rPr>
          <w:rFonts w:cs="Arial"/>
          <w:i/>
          <w:iCs/>
        </w:rPr>
        <w:lastRenderedPageBreak/>
        <w:t>V aktivnost poenotenja vključimo ZZZS (da ne bo na napotnici še zmeraj potrebno uporabljati ZZZS-</w:t>
      </w:r>
      <w:proofErr w:type="spellStart"/>
      <w:r w:rsidRPr="00774BB6">
        <w:rPr>
          <w:rFonts w:cs="Arial"/>
          <w:i/>
          <w:iCs/>
        </w:rPr>
        <w:t>jevega</w:t>
      </w:r>
      <w:proofErr w:type="spellEnd"/>
      <w:r w:rsidRPr="00774BB6">
        <w:rPr>
          <w:rFonts w:cs="Arial"/>
          <w:i/>
          <w:iCs/>
        </w:rPr>
        <w:t xml:space="preserve"> šifranta).</w:t>
      </w:r>
    </w:p>
    <w:p w14:paraId="3735EACF" w14:textId="77777777" w:rsidR="00D02DBF" w:rsidRPr="00774BB6" w:rsidRDefault="00D02DBF" w:rsidP="00D02DBF">
      <w:pPr>
        <w:pStyle w:val="Odstavekseznama"/>
        <w:numPr>
          <w:ilvl w:val="0"/>
          <w:numId w:val="14"/>
        </w:numPr>
        <w:spacing w:after="0" w:line="260" w:lineRule="atLeast"/>
        <w:rPr>
          <w:rFonts w:cs="Arial"/>
          <w:i/>
          <w:iCs/>
          <w:szCs w:val="20"/>
        </w:rPr>
      </w:pPr>
      <w:r w:rsidRPr="00774BB6">
        <w:rPr>
          <w:rFonts w:cs="Arial"/>
          <w:i/>
          <w:iCs/>
          <w:szCs w:val="20"/>
        </w:rPr>
        <w:t>Dodaten razlog za poenotenje šifranta: preprečevanje podvajanja, ustvarjanje poslovnih pravil, statistična analiza.</w:t>
      </w:r>
    </w:p>
    <w:p w14:paraId="3BB03CFA" w14:textId="11982499" w:rsidR="00D02DBF" w:rsidRPr="00774BB6" w:rsidRDefault="00D02DBF" w:rsidP="00D02DBF">
      <w:pPr>
        <w:pStyle w:val="Odstavekseznama"/>
        <w:numPr>
          <w:ilvl w:val="0"/>
          <w:numId w:val="14"/>
        </w:numPr>
        <w:spacing w:after="0" w:line="260" w:lineRule="atLeast"/>
        <w:rPr>
          <w:i/>
          <w:iCs/>
        </w:rPr>
      </w:pPr>
      <w:r w:rsidRPr="00774BB6">
        <w:rPr>
          <w:i/>
          <w:iCs/>
        </w:rPr>
        <w:t xml:space="preserve">Upravljanje s šifranti radioloških preiskav je trenutno stvar posameznih PACS sistemov, saj gre za vnosno polje v obliki niza, ki se ob polnjenju vnosov samodejno polni v obliki spustnega seznama. MZ zanima, če bi se dalo nadgraditi </w:t>
      </w:r>
      <w:r w:rsidR="00EB0669" w:rsidRPr="00774BB6">
        <w:rPr>
          <w:i/>
          <w:iCs/>
        </w:rPr>
        <w:t>C-PACS</w:t>
      </w:r>
      <w:r w:rsidRPr="00774BB6">
        <w:rPr>
          <w:i/>
          <w:iCs/>
        </w:rPr>
        <w:t xml:space="preserve"> sistem tako, da bi omogočal integracijo s šifrantom, ki bi ga centralno upravljali / dopolnjevali / osveževali zunaj </w:t>
      </w:r>
      <w:r w:rsidR="00EB0669" w:rsidRPr="00774BB6">
        <w:rPr>
          <w:i/>
          <w:iCs/>
        </w:rPr>
        <w:t>C-PACS</w:t>
      </w:r>
      <w:r w:rsidRPr="00774BB6">
        <w:rPr>
          <w:i/>
          <w:iCs/>
        </w:rPr>
        <w:t xml:space="preserve"> sistema - le na tak način bi lahko dosegli konsistentno rabo centralno upravljanega šifranta radioloških preiskav na nivoju Slovenije. </w:t>
      </w:r>
      <w:r w:rsidRPr="00774BB6">
        <w:rPr>
          <w:rFonts w:cs="Arial"/>
          <w:i/>
          <w:iCs/>
        </w:rPr>
        <w:t>UKC Ljubljana</w:t>
      </w:r>
      <w:r w:rsidRPr="00774BB6">
        <w:rPr>
          <w:i/>
          <w:iCs/>
        </w:rPr>
        <w:t xml:space="preserve"> je mnenja, da je potrebno </w:t>
      </w:r>
      <w:proofErr w:type="spellStart"/>
      <w:r w:rsidRPr="00774BB6">
        <w:rPr>
          <w:i/>
          <w:iCs/>
        </w:rPr>
        <w:t>mapirati</w:t>
      </w:r>
      <w:proofErr w:type="spellEnd"/>
      <w:r w:rsidRPr="00774BB6">
        <w:rPr>
          <w:i/>
          <w:iCs/>
        </w:rPr>
        <w:t xml:space="preserve"> RDP-je in šifrant, saj lahko za eno preiskavo, ki ima enako ZZZS šifro, dejansko izvedenih več različnih preiskav (če bo granulacija enotnega šifranta večja od granulacije RDP). Zato meni, da morda uvedba enotnega šifranta ne bi bila prioritetna, saj bi težko zagotovili enotno rabo, saj se pogosto pojavljajo novi tipi preiskav (in bi birokratizacija upravljanja pomenila prepreko pri ustreznem kodiranju preiskav. SB Novo mesto pripomni, da je pri njih tip preiskave v HIS usklajen s tipom v RIS. UKC Ljubljana pojasni, da se lahko po prenosu iz modalitet v </w:t>
      </w:r>
      <w:r w:rsidR="00863E40" w:rsidRPr="00774BB6">
        <w:rPr>
          <w:i/>
          <w:iCs/>
        </w:rPr>
        <w:t>njihov PACS</w:t>
      </w:r>
      <w:r w:rsidRPr="00774BB6">
        <w:rPr>
          <w:i/>
          <w:iCs/>
        </w:rPr>
        <w:t xml:space="preserve"> (polje </w:t>
      </w:r>
      <w:proofErr w:type="spellStart"/>
      <w:r w:rsidRPr="00774BB6">
        <w:rPr>
          <w:i/>
          <w:iCs/>
        </w:rPr>
        <w:t>Study</w:t>
      </w:r>
      <w:proofErr w:type="spellEnd"/>
      <w:r w:rsidRPr="00774BB6">
        <w:rPr>
          <w:i/>
          <w:iCs/>
        </w:rPr>
        <w:t xml:space="preserve"> </w:t>
      </w:r>
      <w:proofErr w:type="spellStart"/>
      <w:r w:rsidRPr="00774BB6">
        <w:rPr>
          <w:i/>
          <w:iCs/>
        </w:rPr>
        <w:t>Description</w:t>
      </w:r>
      <w:proofErr w:type="spellEnd"/>
      <w:r w:rsidRPr="00774BB6">
        <w:rPr>
          <w:i/>
          <w:iCs/>
        </w:rPr>
        <w:t xml:space="preserve">) tip preiskave naknadno uredi/spremeni in postane drugačen, kot v je bil vnesen v HIS/RIS (pod isto šifro v RIS lahko dobimo različne opise tipov preiskav v sistemih PACS – </w:t>
      </w:r>
      <w:proofErr w:type="spellStart"/>
      <w:r w:rsidRPr="00774BB6">
        <w:rPr>
          <w:i/>
          <w:iCs/>
        </w:rPr>
        <w:t>mapiranje</w:t>
      </w:r>
      <w:proofErr w:type="spellEnd"/>
      <w:r w:rsidRPr="00774BB6">
        <w:rPr>
          <w:i/>
          <w:iCs/>
        </w:rPr>
        <w:t xml:space="preserve"> 1:n).</w:t>
      </w:r>
    </w:p>
    <w:sectPr w:rsidR="00D02DBF" w:rsidRPr="00774BB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1DCEE4" w14:textId="77777777" w:rsidR="003A2718" w:rsidRDefault="003A2718" w:rsidP="000C47AC">
      <w:pPr>
        <w:spacing w:after="0" w:line="240" w:lineRule="auto"/>
      </w:pPr>
      <w:r>
        <w:separator/>
      </w:r>
    </w:p>
  </w:endnote>
  <w:endnote w:type="continuationSeparator" w:id="0">
    <w:p w14:paraId="3989CF3F" w14:textId="77777777" w:rsidR="003A2718" w:rsidRDefault="003A2718" w:rsidP="000C47AC">
      <w:pPr>
        <w:spacing w:after="0" w:line="240" w:lineRule="auto"/>
      </w:pPr>
      <w:r>
        <w:continuationSeparator/>
      </w:r>
    </w:p>
  </w:endnote>
  <w:endnote w:type="continuationNotice" w:id="1">
    <w:p w14:paraId="1DBCD4D0" w14:textId="77777777" w:rsidR="003A2718" w:rsidRDefault="003A27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EE"/>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3428392"/>
      <w:docPartObj>
        <w:docPartGallery w:val="Page Numbers (Bottom of Page)"/>
        <w:docPartUnique/>
      </w:docPartObj>
    </w:sdtPr>
    <w:sdtContent>
      <w:sdt>
        <w:sdtPr>
          <w:id w:val="-1705238520"/>
          <w:docPartObj>
            <w:docPartGallery w:val="Page Numbers (Top of Page)"/>
            <w:docPartUnique/>
          </w:docPartObj>
        </w:sdtPr>
        <w:sdtContent>
          <w:p w14:paraId="19CD5F01" w14:textId="109BAADB" w:rsidR="00AD5FF0" w:rsidRDefault="00AD5FF0">
            <w:pPr>
              <w:pStyle w:val="Noga"/>
            </w:pPr>
            <w:r>
              <w:t xml:space="preserve">Stran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od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2D09C4A9" w14:textId="77777777" w:rsidR="000C47AC" w:rsidRDefault="000C47A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081E3" w14:textId="77777777" w:rsidR="003A2718" w:rsidRDefault="003A2718" w:rsidP="000C47AC">
      <w:pPr>
        <w:spacing w:after="0" w:line="240" w:lineRule="auto"/>
      </w:pPr>
      <w:r>
        <w:separator/>
      </w:r>
    </w:p>
  </w:footnote>
  <w:footnote w:type="continuationSeparator" w:id="0">
    <w:p w14:paraId="4DE78FEF" w14:textId="77777777" w:rsidR="003A2718" w:rsidRDefault="003A2718" w:rsidP="000C47AC">
      <w:pPr>
        <w:spacing w:after="0" w:line="240" w:lineRule="auto"/>
      </w:pPr>
      <w:r>
        <w:continuationSeparator/>
      </w:r>
    </w:p>
  </w:footnote>
  <w:footnote w:type="continuationNotice" w:id="1">
    <w:p w14:paraId="0480DF4C" w14:textId="77777777" w:rsidR="003A2718" w:rsidRDefault="003A271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1E078" w14:textId="5E463B5F" w:rsidR="00C549D0" w:rsidRDefault="0048770E">
    <w:pPr>
      <w:pStyle w:val="Glava"/>
    </w:pPr>
    <w:r w:rsidRPr="00C721F5">
      <w:rPr>
        <w:rFonts w:ascii="Arial" w:hAnsi="Arial" w:cs="Arial"/>
        <w:noProof/>
        <w:sz w:val="16"/>
      </w:rPr>
      <w:drawing>
        <wp:anchor distT="0" distB="0" distL="114300" distR="114300" simplePos="0" relativeHeight="251658241" behindDoc="1" locked="0" layoutInCell="1" allowOverlap="1" wp14:anchorId="7FF25A18" wp14:editId="538315B2">
          <wp:simplePos x="0" y="0"/>
          <wp:positionH relativeFrom="margin">
            <wp:posOffset>5306695</wp:posOffset>
          </wp:positionH>
          <wp:positionV relativeFrom="paragraph">
            <wp:posOffset>60960</wp:posOffset>
          </wp:positionV>
          <wp:extent cx="1350010" cy="402590"/>
          <wp:effectExtent l="0" t="0" r="2540" b="0"/>
          <wp:wrapTight wrapText="bothSides">
            <wp:wrapPolygon edited="0">
              <wp:start x="0" y="0"/>
              <wp:lineTo x="0" y="20442"/>
              <wp:lineTo x="21336" y="20442"/>
              <wp:lineTo x="21336" y="0"/>
              <wp:lineTo x="0" y="0"/>
            </wp:wrapPolygon>
          </wp:wrapTight>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pic:cNvPicPr/>
                </pic:nvPicPr>
                <pic:blipFill>
                  <a:blip r:embed="rId1">
                    <a:extLst>
                      <a:ext uri="{28A0092B-C50C-407E-A947-70E740481C1C}">
                        <a14:useLocalDpi xmlns:a14="http://schemas.microsoft.com/office/drawing/2010/main" val="0"/>
                      </a:ext>
                    </a:extLst>
                  </a:blip>
                  <a:stretch>
                    <a:fillRect/>
                  </a:stretch>
                </pic:blipFill>
                <pic:spPr>
                  <a:xfrm>
                    <a:off x="0" y="0"/>
                    <a:ext cx="1350010" cy="402590"/>
                  </a:xfrm>
                  <a:prstGeom prst="rect">
                    <a:avLst/>
                  </a:prstGeom>
                </pic:spPr>
              </pic:pic>
            </a:graphicData>
          </a:graphic>
          <wp14:sizeRelH relativeFrom="margin">
            <wp14:pctWidth>0</wp14:pctWidth>
          </wp14:sizeRelH>
          <wp14:sizeRelV relativeFrom="margin">
            <wp14:pctHeight>0</wp14:pctHeight>
          </wp14:sizeRelV>
        </wp:anchor>
      </w:drawing>
    </w:r>
    <w:r w:rsidRPr="00C721F5">
      <w:rPr>
        <w:rFonts w:ascii="Arial" w:hAnsi="Arial" w:cs="Arial"/>
        <w:noProof/>
        <w:sz w:val="16"/>
      </w:rPr>
      <w:drawing>
        <wp:anchor distT="0" distB="0" distL="114300" distR="114300" simplePos="0" relativeHeight="251658240" behindDoc="0" locked="0" layoutInCell="1" allowOverlap="1" wp14:anchorId="4673908A" wp14:editId="2191C1C0">
          <wp:simplePos x="0" y="0"/>
          <wp:positionH relativeFrom="margin">
            <wp:posOffset>3282950</wp:posOffset>
          </wp:positionH>
          <wp:positionV relativeFrom="paragraph">
            <wp:posOffset>120015</wp:posOffset>
          </wp:positionV>
          <wp:extent cx="1524000" cy="289560"/>
          <wp:effectExtent l="0" t="0" r="0" b="0"/>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2">
                    <a:extLst>
                      <a:ext uri="{28A0092B-C50C-407E-A947-70E740481C1C}">
                        <a14:useLocalDpi xmlns:a14="http://schemas.microsoft.com/office/drawing/2010/main" val="0"/>
                      </a:ext>
                    </a:extLst>
                  </a:blip>
                  <a:stretch>
                    <a:fillRect/>
                  </a:stretch>
                </pic:blipFill>
                <pic:spPr>
                  <a:xfrm>
                    <a:off x="0" y="0"/>
                    <a:ext cx="1524000" cy="289560"/>
                  </a:xfrm>
                  <a:prstGeom prst="rect">
                    <a:avLst/>
                  </a:prstGeom>
                </pic:spPr>
              </pic:pic>
            </a:graphicData>
          </a:graphic>
          <wp14:sizeRelH relativeFrom="margin">
            <wp14:pctWidth>0</wp14:pctWidth>
          </wp14:sizeRelH>
          <wp14:sizeRelV relativeFrom="margin">
            <wp14:pctHeight>0</wp14:pctHeight>
          </wp14:sizeRelV>
        </wp:anchor>
      </w:drawing>
    </w:r>
    <w:r w:rsidR="00542013" w:rsidRPr="00C721F5">
      <w:rPr>
        <w:rFonts w:ascii="Arial" w:hAnsi="Arial"/>
        <w:noProof/>
        <w:sz w:val="20"/>
        <w:lang w:val="en-US"/>
      </w:rPr>
      <w:drawing>
        <wp:anchor distT="0" distB="0" distL="114300" distR="114300" simplePos="0" relativeHeight="251658242" behindDoc="1" locked="0" layoutInCell="1" allowOverlap="1" wp14:anchorId="4385CD6F" wp14:editId="71E71C93">
          <wp:simplePos x="0" y="0"/>
          <wp:positionH relativeFrom="page">
            <wp:posOffset>673100</wp:posOffset>
          </wp:positionH>
          <wp:positionV relativeFrom="topMargin">
            <wp:align>bottom</wp:align>
          </wp:positionV>
          <wp:extent cx="4321810" cy="972185"/>
          <wp:effectExtent l="0" t="0" r="2540" b="0"/>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321810" cy="9721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0A2ECF"/>
    <w:multiLevelType w:val="hybridMultilevel"/>
    <w:tmpl w:val="AED471D4"/>
    <w:lvl w:ilvl="0" w:tplc="73EA489A">
      <w:start w:val="4"/>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E4A3753"/>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27BD3FEB"/>
    <w:multiLevelType w:val="hybridMultilevel"/>
    <w:tmpl w:val="F1C2500E"/>
    <w:lvl w:ilvl="0" w:tplc="E24032B0">
      <w:start w:val="4"/>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3AA3F4C"/>
    <w:multiLevelType w:val="hybridMultilevel"/>
    <w:tmpl w:val="30BC1D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3345EA"/>
    <w:multiLevelType w:val="multilevel"/>
    <w:tmpl w:val="D806125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C106103"/>
    <w:multiLevelType w:val="multilevel"/>
    <w:tmpl w:val="47FAA61E"/>
    <w:lvl w:ilvl="0">
      <w:start w:val="3"/>
      <w:numFmt w:val="decimal"/>
      <w:lvlText w:val="%1."/>
      <w:lvlJc w:val="left"/>
      <w:pPr>
        <w:ind w:left="643" w:hanging="360"/>
      </w:pPr>
      <w:rPr>
        <w:rFonts w:hint="default"/>
      </w:rPr>
    </w:lvl>
    <w:lvl w:ilvl="1">
      <w:start w:val="1"/>
      <w:numFmt w:val="decimal"/>
      <w:lvlText w:val="%1.%2."/>
      <w:lvlJc w:val="left"/>
      <w:pPr>
        <w:ind w:left="1075" w:hanging="432"/>
      </w:pPr>
      <w:rPr>
        <w:rFonts w:hint="default"/>
      </w:rPr>
    </w:lvl>
    <w:lvl w:ilvl="2">
      <w:start w:val="1"/>
      <w:numFmt w:val="decimal"/>
      <w:lvlText w:val="%1.%2.%3."/>
      <w:lvlJc w:val="left"/>
      <w:pPr>
        <w:ind w:left="1507" w:hanging="504"/>
      </w:pPr>
      <w:rPr>
        <w:rFonts w:hint="default"/>
      </w:rPr>
    </w:lvl>
    <w:lvl w:ilvl="3">
      <w:start w:val="1"/>
      <w:numFmt w:val="decimal"/>
      <w:lvlText w:val="%1.%2.%3.%4."/>
      <w:lvlJc w:val="left"/>
      <w:pPr>
        <w:ind w:left="2011" w:hanging="648"/>
      </w:pPr>
      <w:rPr>
        <w:rFonts w:hint="default"/>
      </w:rPr>
    </w:lvl>
    <w:lvl w:ilvl="4">
      <w:start w:val="1"/>
      <w:numFmt w:val="decimal"/>
      <w:lvlText w:val="%1.%2.%3.%4.%5."/>
      <w:lvlJc w:val="left"/>
      <w:pPr>
        <w:ind w:left="2515" w:hanging="792"/>
      </w:pPr>
      <w:rPr>
        <w:rFonts w:hint="default"/>
      </w:rPr>
    </w:lvl>
    <w:lvl w:ilvl="5">
      <w:start w:val="1"/>
      <w:numFmt w:val="decimal"/>
      <w:lvlText w:val="%1.%2.%3.%4.%5.%6."/>
      <w:lvlJc w:val="left"/>
      <w:pPr>
        <w:ind w:left="3019" w:hanging="936"/>
      </w:pPr>
      <w:rPr>
        <w:rFonts w:hint="default"/>
      </w:rPr>
    </w:lvl>
    <w:lvl w:ilvl="6">
      <w:start w:val="1"/>
      <w:numFmt w:val="decimal"/>
      <w:lvlText w:val="%1.%2.%3.%4.%5.%6.%7."/>
      <w:lvlJc w:val="left"/>
      <w:pPr>
        <w:ind w:left="3523" w:hanging="1080"/>
      </w:pPr>
      <w:rPr>
        <w:rFonts w:hint="default"/>
      </w:rPr>
    </w:lvl>
    <w:lvl w:ilvl="7">
      <w:start w:val="1"/>
      <w:numFmt w:val="decimal"/>
      <w:lvlText w:val="%1.%2.%3.%4.%5.%6.%7.%8."/>
      <w:lvlJc w:val="left"/>
      <w:pPr>
        <w:ind w:left="4027" w:hanging="1224"/>
      </w:pPr>
      <w:rPr>
        <w:rFonts w:hint="default"/>
      </w:rPr>
    </w:lvl>
    <w:lvl w:ilvl="8">
      <w:start w:val="1"/>
      <w:numFmt w:val="decimal"/>
      <w:lvlText w:val="%1.%2.%3.%4.%5.%6.%7.%8.%9."/>
      <w:lvlJc w:val="left"/>
      <w:pPr>
        <w:ind w:left="4603" w:hanging="1440"/>
      </w:pPr>
      <w:rPr>
        <w:rFonts w:hint="default"/>
      </w:rPr>
    </w:lvl>
  </w:abstractNum>
  <w:abstractNum w:abstractNumId="6" w15:restartNumberingAfterBreak="0">
    <w:nsid w:val="3D76106A"/>
    <w:multiLevelType w:val="hybridMultilevel"/>
    <w:tmpl w:val="C58ACED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2CD67FB"/>
    <w:multiLevelType w:val="hybridMultilevel"/>
    <w:tmpl w:val="F59E3714"/>
    <w:lvl w:ilvl="0" w:tplc="CA3258D2">
      <w:start w:val="60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960684"/>
    <w:multiLevelType w:val="hybridMultilevel"/>
    <w:tmpl w:val="30F8F000"/>
    <w:lvl w:ilvl="0" w:tplc="227C6D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C47D8E"/>
    <w:multiLevelType w:val="hybridMultilevel"/>
    <w:tmpl w:val="298AE77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4AD0505C"/>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1" w15:restartNumberingAfterBreak="0">
    <w:nsid w:val="566D683F"/>
    <w:multiLevelType w:val="hybridMultilevel"/>
    <w:tmpl w:val="C50CF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BA46A0"/>
    <w:multiLevelType w:val="hybridMultilevel"/>
    <w:tmpl w:val="FFFFFFFF"/>
    <w:lvl w:ilvl="0" w:tplc="6DB68210">
      <w:start w:val="1"/>
      <w:numFmt w:val="bullet"/>
      <w:lvlText w:val=""/>
      <w:lvlJc w:val="left"/>
      <w:pPr>
        <w:ind w:left="720" w:hanging="360"/>
      </w:pPr>
      <w:rPr>
        <w:rFonts w:ascii="Symbol" w:hAnsi="Symbol" w:hint="default"/>
      </w:rPr>
    </w:lvl>
    <w:lvl w:ilvl="1" w:tplc="18C21702">
      <w:start w:val="1"/>
      <w:numFmt w:val="bullet"/>
      <w:lvlText w:val="o"/>
      <w:lvlJc w:val="left"/>
      <w:pPr>
        <w:ind w:left="1440" w:hanging="360"/>
      </w:pPr>
      <w:rPr>
        <w:rFonts w:ascii="Courier New" w:hAnsi="Courier New" w:hint="default"/>
      </w:rPr>
    </w:lvl>
    <w:lvl w:ilvl="2" w:tplc="205E01FE">
      <w:start w:val="1"/>
      <w:numFmt w:val="bullet"/>
      <w:lvlText w:val=""/>
      <w:lvlJc w:val="left"/>
      <w:pPr>
        <w:ind w:left="2160" w:hanging="360"/>
      </w:pPr>
      <w:rPr>
        <w:rFonts w:ascii="Wingdings" w:hAnsi="Wingdings" w:hint="default"/>
      </w:rPr>
    </w:lvl>
    <w:lvl w:ilvl="3" w:tplc="EBFCE18A">
      <w:start w:val="1"/>
      <w:numFmt w:val="bullet"/>
      <w:lvlText w:val=""/>
      <w:lvlJc w:val="left"/>
      <w:pPr>
        <w:ind w:left="2880" w:hanging="360"/>
      </w:pPr>
      <w:rPr>
        <w:rFonts w:ascii="Symbol" w:hAnsi="Symbol" w:hint="default"/>
      </w:rPr>
    </w:lvl>
    <w:lvl w:ilvl="4" w:tplc="EE8E429E">
      <w:start w:val="1"/>
      <w:numFmt w:val="bullet"/>
      <w:lvlText w:val="o"/>
      <w:lvlJc w:val="left"/>
      <w:pPr>
        <w:ind w:left="3600" w:hanging="360"/>
      </w:pPr>
      <w:rPr>
        <w:rFonts w:ascii="Courier New" w:hAnsi="Courier New" w:hint="default"/>
      </w:rPr>
    </w:lvl>
    <w:lvl w:ilvl="5" w:tplc="2374A076">
      <w:start w:val="1"/>
      <w:numFmt w:val="bullet"/>
      <w:lvlText w:val=""/>
      <w:lvlJc w:val="left"/>
      <w:pPr>
        <w:ind w:left="4320" w:hanging="360"/>
      </w:pPr>
      <w:rPr>
        <w:rFonts w:ascii="Wingdings" w:hAnsi="Wingdings" w:hint="default"/>
      </w:rPr>
    </w:lvl>
    <w:lvl w:ilvl="6" w:tplc="7606206E">
      <w:start w:val="1"/>
      <w:numFmt w:val="bullet"/>
      <w:lvlText w:val=""/>
      <w:lvlJc w:val="left"/>
      <w:pPr>
        <w:ind w:left="5040" w:hanging="360"/>
      </w:pPr>
      <w:rPr>
        <w:rFonts w:ascii="Symbol" w:hAnsi="Symbol" w:hint="default"/>
      </w:rPr>
    </w:lvl>
    <w:lvl w:ilvl="7" w:tplc="954CEFA8">
      <w:start w:val="1"/>
      <w:numFmt w:val="bullet"/>
      <w:lvlText w:val="o"/>
      <w:lvlJc w:val="left"/>
      <w:pPr>
        <w:ind w:left="5760" w:hanging="360"/>
      </w:pPr>
      <w:rPr>
        <w:rFonts w:ascii="Courier New" w:hAnsi="Courier New" w:hint="default"/>
      </w:rPr>
    </w:lvl>
    <w:lvl w:ilvl="8" w:tplc="967ECF66">
      <w:start w:val="1"/>
      <w:numFmt w:val="bullet"/>
      <w:lvlText w:val=""/>
      <w:lvlJc w:val="left"/>
      <w:pPr>
        <w:ind w:left="6480" w:hanging="360"/>
      </w:pPr>
      <w:rPr>
        <w:rFonts w:ascii="Wingdings" w:hAnsi="Wingdings" w:hint="default"/>
      </w:rPr>
    </w:lvl>
  </w:abstractNum>
  <w:abstractNum w:abstractNumId="13" w15:restartNumberingAfterBreak="0">
    <w:nsid w:val="63882D38"/>
    <w:multiLevelType w:val="hybridMultilevel"/>
    <w:tmpl w:val="D73E22AC"/>
    <w:lvl w:ilvl="0" w:tplc="F99C83F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13957C5"/>
    <w:multiLevelType w:val="multilevel"/>
    <w:tmpl w:val="24FC428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71B33D99"/>
    <w:multiLevelType w:val="hybridMultilevel"/>
    <w:tmpl w:val="9598585E"/>
    <w:lvl w:ilvl="0" w:tplc="04240001">
      <w:start w:val="1"/>
      <w:numFmt w:val="bullet"/>
      <w:lvlText w:val=""/>
      <w:lvlJc w:val="left"/>
      <w:pPr>
        <w:ind w:left="720" w:hanging="360"/>
      </w:pPr>
      <w:rPr>
        <w:rFonts w:ascii="Symbol" w:hAnsi="Symbol" w:hint="default"/>
      </w:rPr>
    </w:lvl>
    <w:lvl w:ilvl="1" w:tplc="23EC6682">
      <w:start w:val="1"/>
      <w:numFmt w:val="lowerLetter"/>
      <w:lvlText w:val="%2."/>
      <w:lvlJc w:val="left"/>
      <w:pPr>
        <w:ind w:left="1440" w:hanging="360"/>
      </w:pPr>
    </w:lvl>
    <w:lvl w:ilvl="2" w:tplc="F3D49EAA">
      <w:start w:val="1"/>
      <w:numFmt w:val="lowerRoman"/>
      <w:lvlText w:val="%3."/>
      <w:lvlJc w:val="right"/>
      <w:pPr>
        <w:ind w:left="2160" w:hanging="180"/>
      </w:pPr>
    </w:lvl>
    <w:lvl w:ilvl="3" w:tplc="4CE45BA4">
      <w:start w:val="1"/>
      <w:numFmt w:val="decimal"/>
      <w:lvlText w:val="%4."/>
      <w:lvlJc w:val="left"/>
      <w:pPr>
        <w:ind w:left="2880" w:hanging="360"/>
      </w:pPr>
    </w:lvl>
    <w:lvl w:ilvl="4" w:tplc="2ADCA1BA">
      <w:start w:val="1"/>
      <w:numFmt w:val="lowerLetter"/>
      <w:lvlText w:val="%5."/>
      <w:lvlJc w:val="left"/>
      <w:pPr>
        <w:ind w:left="3600" w:hanging="360"/>
      </w:pPr>
    </w:lvl>
    <w:lvl w:ilvl="5" w:tplc="DF6233E2">
      <w:start w:val="1"/>
      <w:numFmt w:val="lowerRoman"/>
      <w:lvlText w:val="%6."/>
      <w:lvlJc w:val="right"/>
      <w:pPr>
        <w:ind w:left="4320" w:hanging="180"/>
      </w:pPr>
    </w:lvl>
    <w:lvl w:ilvl="6" w:tplc="B7DC0FE2">
      <w:start w:val="1"/>
      <w:numFmt w:val="decimal"/>
      <w:lvlText w:val="%7."/>
      <w:lvlJc w:val="left"/>
      <w:pPr>
        <w:ind w:left="5040" w:hanging="360"/>
      </w:pPr>
    </w:lvl>
    <w:lvl w:ilvl="7" w:tplc="C8444DB4">
      <w:start w:val="1"/>
      <w:numFmt w:val="lowerLetter"/>
      <w:lvlText w:val="%8."/>
      <w:lvlJc w:val="left"/>
      <w:pPr>
        <w:ind w:left="5760" w:hanging="360"/>
      </w:pPr>
    </w:lvl>
    <w:lvl w:ilvl="8" w:tplc="440613CE">
      <w:start w:val="1"/>
      <w:numFmt w:val="lowerRoman"/>
      <w:lvlText w:val="%9."/>
      <w:lvlJc w:val="right"/>
      <w:pPr>
        <w:ind w:left="6480" w:hanging="180"/>
      </w:pPr>
    </w:lvl>
  </w:abstractNum>
  <w:abstractNum w:abstractNumId="16" w15:restartNumberingAfterBreak="0">
    <w:nsid w:val="767D6591"/>
    <w:multiLevelType w:val="hybridMultilevel"/>
    <w:tmpl w:val="8DCE8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BF58E4"/>
    <w:multiLevelType w:val="multilevel"/>
    <w:tmpl w:val="0424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BCD321A"/>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2106412147">
    <w:abstractNumId w:val="14"/>
  </w:num>
  <w:num w:numId="2" w16cid:durableId="1471750334">
    <w:abstractNumId w:val="2"/>
  </w:num>
  <w:num w:numId="3" w16cid:durableId="1156647343">
    <w:abstractNumId w:val="0"/>
  </w:num>
  <w:num w:numId="4" w16cid:durableId="1348487355">
    <w:abstractNumId w:val="3"/>
  </w:num>
  <w:num w:numId="5" w16cid:durableId="350304914">
    <w:abstractNumId w:val="16"/>
  </w:num>
  <w:num w:numId="6" w16cid:durableId="598879008">
    <w:abstractNumId w:val="5"/>
  </w:num>
  <w:num w:numId="7" w16cid:durableId="636297914">
    <w:abstractNumId w:val="7"/>
  </w:num>
  <w:num w:numId="8" w16cid:durableId="1183666339">
    <w:abstractNumId w:val="4"/>
  </w:num>
  <w:num w:numId="9" w16cid:durableId="1077947107">
    <w:abstractNumId w:val="18"/>
  </w:num>
  <w:num w:numId="10" w16cid:durableId="652181062">
    <w:abstractNumId w:val="10"/>
  </w:num>
  <w:num w:numId="11" w16cid:durableId="996884508">
    <w:abstractNumId w:val="1"/>
  </w:num>
  <w:num w:numId="12" w16cid:durableId="1116874311">
    <w:abstractNumId w:val="6"/>
  </w:num>
  <w:num w:numId="13" w16cid:durableId="658726861">
    <w:abstractNumId w:val="15"/>
  </w:num>
  <w:num w:numId="14" w16cid:durableId="2012946517">
    <w:abstractNumId w:val="9"/>
  </w:num>
  <w:num w:numId="15" w16cid:durableId="1808159344">
    <w:abstractNumId w:val="11"/>
  </w:num>
  <w:num w:numId="16" w16cid:durableId="1818255028">
    <w:abstractNumId w:val="8"/>
  </w:num>
  <w:num w:numId="17" w16cid:durableId="272592182">
    <w:abstractNumId w:val="13"/>
  </w:num>
  <w:num w:numId="18" w16cid:durableId="64994505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29630595">
    <w:abstractNumId w:val="12"/>
  </w:num>
  <w:num w:numId="20" w16cid:durableId="31387530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2174"/>
    <w:rsid w:val="00006D89"/>
    <w:rsid w:val="00011DF3"/>
    <w:rsid w:val="000123BF"/>
    <w:rsid w:val="00020413"/>
    <w:rsid w:val="0002775E"/>
    <w:rsid w:val="00032F98"/>
    <w:rsid w:val="00036606"/>
    <w:rsid w:val="00041D7C"/>
    <w:rsid w:val="00046B7A"/>
    <w:rsid w:val="000478A2"/>
    <w:rsid w:val="00051413"/>
    <w:rsid w:val="00055896"/>
    <w:rsid w:val="00055B4F"/>
    <w:rsid w:val="000600B2"/>
    <w:rsid w:val="00063975"/>
    <w:rsid w:val="000732A5"/>
    <w:rsid w:val="000732BB"/>
    <w:rsid w:val="000874F1"/>
    <w:rsid w:val="000922ED"/>
    <w:rsid w:val="00094ADC"/>
    <w:rsid w:val="00096976"/>
    <w:rsid w:val="000A1268"/>
    <w:rsid w:val="000A462F"/>
    <w:rsid w:val="000C47AC"/>
    <w:rsid w:val="000E2B1F"/>
    <w:rsid w:val="000E7CE6"/>
    <w:rsid w:val="000F4CBB"/>
    <w:rsid w:val="001023AB"/>
    <w:rsid w:val="00116A09"/>
    <w:rsid w:val="00122D8B"/>
    <w:rsid w:val="0012792B"/>
    <w:rsid w:val="00127D19"/>
    <w:rsid w:val="00130021"/>
    <w:rsid w:val="00134196"/>
    <w:rsid w:val="001347BB"/>
    <w:rsid w:val="001457ED"/>
    <w:rsid w:val="00146FD8"/>
    <w:rsid w:val="00157942"/>
    <w:rsid w:val="00175B38"/>
    <w:rsid w:val="001A2D50"/>
    <w:rsid w:val="001B7EAC"/>
    <w:rsid w:val="001C28F9"/>
    <w:rsid w:val="001C34CF"/>
    <w:rsid w:val="001E120C"/>
    <w:rsid w:val="001E5B20"/>
    <w:rsid w:val="001F0D60"/>
    <w:rsid w:val="001F4412"/>
    <w:rsid w:val="002219EA"/>
    <w:rsid w:val="00222AA2"/>
    <w:rsid w:val="002446E4"/>
    <w:rsid w:val="00253B9B"/>
    <w:rsid w:val="00257442"/>
    <w:rsid w:val="00266FEF"/>
    <w:rsid w:val="00270795"/>
    <w:rsid w:val="002719DA"/>
    <w:rsid w:val="00281DBA"/>
    <w:rsid w:val="0029267A"/>
    <w:rsid w:val="00295673"/>
    <w:rsid w:val="002B0FB2"/>
    <w:rsid w:val="002C4026"/>
    <w:rsid w:val="002D3BFC"/>
    <w:rsid w:val="002D41E3"/>
    <w:rsid w:val="002D4BFD"/>
    <w:rsid w:val="002E275C"/>
    <w:rsid w:val="002E607B"/>
    <w:rsid w:val="00301576"/>
    <w:rsid w:val="00302467"/>
    <w:rsid w:val="003059A3"/>
    <w:rsid w:val="00313D73"/>
    <w:rsid w:val="003239C8"/>
    <w:rsid w:val="0032417D"/>
    <w:rsid w:val="00335608"/>
    <w:rsid w:val="003403DA"/>
    <w:rsid w:val="00360AF5"/>
    <w:rsid w:val="0037332C"/>
    <w:rsid w:val="00375F42"/>
    <w:rsid w:val="003907C2"/>
    <w:rsid w:val="003A2718"/>
    <w:rsid w:val="003A574A"/>
    <w:rsid w:val="003C6A45"/>
    <w:rsid w:val="003D00E8"/>
    <w:rsid w:val="003D6B04"/>
    <w:rsid w:val="003E49FB"/>
    <w:rsid w:val="003F295E"/>
    <w:rsid w:val="003F42FD"/>
    <w:rsid w:val="004006BF"/>
    <w:rsid w:val="004079F3"/>
    <w:rsid w:val="00413334"/>
    <w:rsid w:val="00416271"/>
    <w:rsid w:val="00420033"/>
    <w:rsid w:val="00444911"/>
    <w:rsid w:val="00444AE2"/>
    <w:rsid w:val="00450C71"/>
    <w:rsid w:val="00454BEB"/>
    <w:rsid w:val="00455376"/>
    <w:rsid w:val="004559DD"/>
    <w:rsid w:val="00456208"/>
    <w:rsid w:val="00460DAF"/>
    <w:rsid w:val="004660E5"/>
    <w:rsid w:val="0048683C"/>
    <w:rsid w:val="0048770E"/>
    <w:rsid w:val="00491DE9"/>
    <w:rsid w:val="00492623"/>
    <w:rsid w:val="00497130"/>
    <w:rsid w:val="004B1483"/>
    <w:rsid w:val="004B3196"/>
    <w:rsid w:val="004D496D"/>
    <w:rsid w:val="004E3017"/>
    <w:rsid w:val="004E32AB"/>
    <w:rsid w:val="004F0359"/>
    <w:rsid w:val="004F17E3"/>
    <w:rsid w:val="004F376E"/>
    <w:rsid w:val="00512863"/>
    <w:rsid w:val="005147EE"/>
    <w:rsid w:val="00521C57"/>
    <w:rsid w:val="00521EDD"/>
    <w:rsid w:val="00522ED9"/>
    <w:rsid w:val="005311F2"/>
    <w:rsid w:val="00531872"/>
    <w:rsid w:val="00534A0A"/>
    <w:rsid w:val="00542013"/>
    <w:rsid w:val="005432D4"/>
    <w:rsid w:val="005460A6"/>
    <w:rsid w:val="00552FB3"/>
    <w:rsid w:val="00555E47"/>
    <w:rsid w:val="0058452C"/>
    <w:rsid w:val="005A059B"/>
    <w:rsid w:val="005B059A"/>
    <w:rsid w:val="005C28A1"/>
    <w:rsid w:val="005C4DEA"/>
    <w:rsid w:val="005E1EEC"/>
    <w:rsid w:val="005E467F"/>
    <w:rsid w:val="005F3FCE"/>
    <w:rsid w:val="005F67E8"/>
    <w:rsid w:val="006112F0"/>
    <w:rsid w:val="006115CE"/>
    <w:rsid w:val="00611C84"/>
    <w:rsid w:val="00613951"/>
    <w:rsid w:val="00614206"/>
    <w:rsid w:val="00621FF5"/>
    <w:rsid w:val="00631DC5"/>
    <w:rsid w:val="0066437F"/>
    <w:rsid w:val="00665E52"/>
    <w:rsid w:val="00667CEC"/>
    <w:rsid w:val="00685305"/>
    <w:rsid w:val="006A1489"/>
    <w:rsid w:val="006A210B"/>
    <w:rsid w:val="006A7794"/>
    <w:rsid w:val="006B14A5"/>
    <w:rsid w:val="006B6D57"/>
    <w:rsid w:val="006B7E03"/>
    <w:rsid w:val="006D3BBF"/>
    <w:rsid w:val="006F6FF5"/>
    <w:rsid w:val="00704A34"/>
    <w:rsid w:val="007061D3"/>
    <w:rsid w:val="00710C64"/>
    <w:rsid w:val="0073651C"/>
    <w:rsid w:val="007465C1"/>
    <w:rsid w:val="00747994"/>
    <w:rsid w:val="00752FF3"/>
    <w:rsid w:val="00753658"/>
    <w:rsid w:val="00753B19"/>
    <w:rsid w:val="00771DB4"/>
    <w:rsid w:val="007743B3"/>
    <w:rsid w:val="00774BB6"/>
    <w:rsid w:val="0077521D"/>
    <w:rsid w:val="00786121"/>
    <w:rsid w:val="007C54B7"/>
    <w:rsid w:val="007F3B8D"/>
    <w:rsid w:val="007F63F2"/>
    <w:rsid w:val="00811778"/>
    <w:rsid w:val="008156B8"/>
    <w:rsid w:val="008214EF"/>
    <w:rsid w:val="0083791D"/>
    <w:rsid w:val="00845D8B"/>
    <w:rsid w:val="008462B9"/>
    <w:rsid w:val="0086135C"/>
    <w:rsid w:val="00863E40"/>
    <w:rsid w:val="00885919"/>
    <w:rsid w:val="00897CD0"/>
    <w:rsid w:val="008A0988"/>
    <w:rsid w:val="008A425F"/>
    <w:rsid w:val="008B5241"/>
    <w:rsid w:val="008B7BE5"/>
    <w:rsid w:val="008B7CE5"/>
    <w:rsid w:val="008D1B17"/>
    <w:rsid w:val="008E0CF3"/>
    <w:rsid w:val="008F0F9F"/>
    <w:rsid w:val="00900A40"/>
    <w:rsid w:val="009021E3"/>
    <w:rsid w:val="009152F8"/>
    <w:rsid w:val="009213C9"/>
    <w:rsid w:val="00931F0C"/>
    <w:rsid w:val="00941BD4"/>
    <w:rsid w:val="00946683"/>
    <w:rsid w:val="0095010F"/>
    <w:rsid w:val="00954EA1"/>
    <w:rsid w:val="0097245E"/>
    <w:rsid w:val="00973187"/>
    <w:rsid w:val="00997427"/>
    <w:rsid w:val="009B39DA"/>
    <w:rsid w:val="009D762F"/>
    <w:rsid w:val="009F7DB7"/>
    <w:rsid w:val="00A123E4"/>
    <w:rsid w:val="00A20214"/>
    <w:rsid w:val="00A21712"/>
    <w:rsid w:val="00A4582C"/>
    <w:rsid w:val="00A52DD1"/>
    <w:rsid w:val="00A60AFD"/>
    <w:rsid w:val="00A61A1B"/>
    <w:rsid w:val="00A64A6E"/>
    <w:rsid w:val="00A65B35"/>
    <w:rsid w:val="00A8070F"/>
    <w:rsid w:val="00A94462"/>
    <w:rsid w:val="00A96627"/>
    <w:rsid w:val="00AA4650"/>
    <w:rsid w:val="00AD5FF0"/>
    <w:rsid w:val="00AD6700"/>
    <w:rsid w:val="00AE70EB"/>
    <w:rsid w:val="00B018D9"/>
    <w:rsid w:val="00B04174"/>
    <w:rsid w:val="00B07059"/>
    <w:rsid w:val="00B07B91"/>
    <w:rsid w:val="00B07FBB"/>
    <w:rsid w:val="00B45FD4"/>
    <w:rsid w:val="00B5317A"/>
    <w:rsid w:val="00B61876"/>
    <w:rsid w:val="00B72FE0"/>
    <w:rsid w:val="00B73EF3"/>
    <w:rsid w:val="00B94EF8"/>
    <w:rsid w:val="00B95552"/>
    <w:rsid w:val="00BA0E4C"/>
    <w:rsid w:val="00BB2EFA"/>
    <w:rsid w:val="00BB6322"/>
    <w:rsid w:val="00BC2131"/>
    <w:rsid w:val="00BD2290"/>
    <w:rsid w:val="00BE17A6"/>
    <w:rsid w:val="00BF36A7"/>
    <w:rsid w:val="00C01DC5"/>
    <w:rsid w:val="00C05480"/>
    <w:rsid w:val="00C06911"/>
    <w:rsid w:val="00C2274D"/>
    <w:rsid w:val="00C408FA"/>
    <w:rsid w:val="00C40D2D"/>
    <w:rsid w:val="00C549D0"/>
    <w:rsid w:val="00C57A22"/>
    <w:rsid w:val="00C62545"/>
    <w:rsid w:val="00C65B02"/>
    <w:rsid w:val="00C65FC5"/>
    <w:rsid w:val="00C6684E"/>
    <w:rsid w:val="00C73EAB"/>
    <w:rsid w:val="00C74C09"/>
    <w:rsid w:val="00C77382"/>
    <w:rsid w:val="00C87A6C"/>
    <w:rsid w:val="00C94F00"/>
    <w:rsid w:val="00CB2A90"/>
    <w:rsid w:val="00CC0F92"/>
    <w:rsid w:val="00CC1B32"/>
    <w:rsid w:val="00CC4093"/>
    <w:rsid w:val="00CC4EAF"/>
    <w:rsid w:val="00CC79FF"/>
    <w:rsid w:val="00CD7C03"/>
    <w:rsid w:val="00CF2F44"/>
    <w:rsid w:val="00CF7096"/>
    <w:rsid w:val="00D00450"/>
    <w:rsid w:val="00D02DBF"/>
    <w:rsid w:val="00D10762"/>
    <w:rsid w:val="00D125CF"/>
    <w:rsid w:val="00D12892"/>
    <w:rsid w:val="00D168A4"/>
    <w:rsid w:val="00D21640"/>
    <w:rsid w:val="00D21E3C"/>
    <w:rsid w:val="00D22DF2"/>
    <w:rsid w:val="00D23517"/>
    <w:rsid w:val="00D25F0C"/>
    <w:rsid w:val="00D3556E"/>
    <w:rsid w:val="00D446AB"/>
    <w:rsid w:val="00D4495A"/>
    <w:rsid w:val="00D45830"/>
    <w:rsid w:val="00D46985"/>
    <w:rsid w:val="00D53639"/>
    <w:rsid w:val="00D5557C"/>
    <w:rsid w:val="00D7689F"/>
    <w:rsid w:val="00D768D1"/>
    <w:rsid w:val="00DA0E0F"/>
    <w:rsid w:val="00DA474E"/>
    <w:rsid w:val="00DA5F26"/>
    <w:rsid w:val="00DB3891"/>
    <w:rsid w:val="00DD477E"/>
    <w:rsid w:val="00DE3374"/>
    <w:rsid w:val="00DE60A1"/>
    <w:rsid w:val="00DF04AC"/>
    <w:rsid w:val="00DF6D9B"/>
    <w:rsid w:val="00E00332"/>
    <w:rsid w:val="00E02D32"/>
    <w:rsid w:val="00E05622"/>
    <w:rsid w:val="00E156DC"/>
    <w:rsid w:val="00E217D2"/>
    <w:rsid w:val="00E22B02"/>
    <w:rsid w:val="00E2300A"/>
    <w:rsid w:val="00E24695"/>
    <w:rsid w:val="00E271AE"/>
    <w:rsid w:val="00E55C1C"/>
    <w:rsid w:val="00E56442"/>
    <w:rsid w:val="00E565A7"/>
    <w:rsid w:val="00E63C1E"/>
    <w:rsid w:val="00E71245"/>
    <w:rsid w:val="00E74565"/>
    <w:rsid w:val="00E7681B"/>
    <w:rsid w:val="00E92922"/>
    <w:rsid w:val="00E953AF"/>
    <w:rsid w:val="00EB0669"/>
    <w:rsid w:val="00EB13FB"/>
    <w:rsid w:val="00EB2174"/>
    <w:rsid w:val="00EB3C5D"/>
    <w:rsid w:val="00EB46AA"/>
    <w:rsid w:val="00EC2012"/>
    <w:rsid w:val="00EE723D"/>
    <w:rsid w:val="00EF37BB"/>
    <w:rsid w:val="00EF75C8"/>
    <w:rsid w:val="00F03E10"/>
    <w:rsid w:val="00F11A57"/>
    <w:rsid w:val="00F11D28"/>
    <w:rsid w:val="00F1524E"/>
    <w:rsid w:val="00F31570"/>
    <w:rsid w:val="00F31901"/>
    <w:rsid w:val="00F50363"/>
    <w:rsid w:val="00F5293E"/>
    <w:rsid w:val="00F541C3"/>
    <w:rsid w:val="00F6520B"/>
    <w:rsid w:val="00F74553"/>
    <w:rsid w:val="00F860E3"/>
    <w:rsid w:val="00F874ED"/>
    <w:rsid w:val="00F92847"/>
    <w:rsid w:val="00F949E1"/>
    <w:rsid w:val="00F96ED8"/>
    <w:rsid w:val="00FB29AE"/>
    <w:rsid w:val="00FB4C80"/>
    <w:rsid w:val="00FC343D"/>
    <w:rsid w:val="00FC57B5"/>
    <w:rsid w:val="00FD0E69"/>
    <w:rsid w:val="00FD0F96"/>
    <w:rsid w:val="00FD30A1"/>
    <w:rsid w:val="00FE47EA"/>
    <w:rsid w:val="00FE506B"/>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1C3E1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EB2174"/>
    <w:pPr>
      <w:keepNext/>
      <w:keepLines/>
      <w:numPr>
        <w:numId w:val="10"/>
      </w:numPr>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046B7A"/>
    <w:pPr>
      <w:keepNext/>
      <w:keepLines/>
      <w:numPr>
        <w:ilvl w:val="1"/>
        <w:numId w:val="10"/>
      </w:numPr>
      <w:spacing w:before="40" w:after="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semiHidden/>
    <w:unhideWhenUsed/>
    <w:qFormat/>
    <w:rsid w:val="00FD0E69"/>
    <w:pPr>
      <w:keepNext/>
      <w:keepLines/>
      <w:numPr>
        <w:ilvl w:val="2"/>
        <w:numId w:val="10"/>
      </w:numPr>
      <w:spacing w:before="40" w:after="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iPriority w:val="9"/>
    <w:semiHidden/>
    <w:unhideWhenUsed/>
    <w:qFormat/>
    <w:rsid w:val="00FD0E69"/>
    <w:pPr>
      <w:keepNext/>
      <w:keepLines/>
      <w:numPr>
        <w:ilvl w:val="3"/>
        <w:numId w:val="10"/>
      </w:numPr>
      <w:spacing w:before="40" w:after="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iPriority w:val="9"/>
    <w:semiHidden/>
    <w:unhideWhenUsed/>
    <w:qFormat/>
    <w:rsid w:val="00FD0E69"/>
    <w:pPr>
      <w:keepNext/>
      <w:keepLines/>
      <w:numPr>
        <w:ilvl w:val="4"/>
        <w:numId w:val="10"/>
      </w:numPr>
      <w:spacing w:before="40" w:after="0"/>
      <w:outlineLvl w:val="4"/>
    </w:pPr>
    <w:rPr>
      <w:rFonts w:asciiTheme="majorHAnsi" w:eastAsiaTheme="majorEastAsia" w:hAnsiTheme="majorHAnsi" w:cstheme="majorBidi"/>
      <w:color w:val="2F5496" w:themeColor="accent1" w:themeShade="BF"/>
    </w:rPr>
  </w:style>
  <w:style w:type="paragraph" w:styleId="Naslov6">
    <w:name w:val="heading 6"/>
    <w:basedOn w:val="Navaden"/>
    <w:next w:val="Navaden"/>
    <w:link w:val="Naslov6Znak"/>
    <w:uiPriority w:val="9"/>
    <w:semiHidden/>
    <w:unhideWhenUsed/>
    <w:qFormat/>
    <w:rsid w:val="00FD0E69"/>
    <w:pPr>
      <w:keepNext/>
      <w:keepLines/>
      <w:numPr>
        <w:ilvl w:val="5"/>
        <w:numId w:val="10"/>
      </w:numPr>
      <w:spacing w:before="40" w:after="0"/>
      <w:outlineLvl w:val="5"/>
    </w:pPr>
    <w:rPr>
      <w:rFonts w:asciiTheme="majorHAnsi" w:eastAsiaTheme="majorEastAsia" w:hAnsiTheme="majorHAnsi" w:cstheme="majorBidi"/>
      <w:color w:val="1F3763" w:themeColor="accent1" w:themeShade="7F"/>
    </w:rPr>
  </w:style>
  <w:style w:type="paragraph" w:styleId="Naslov7">
    <w:name w:val="heading 7"/>
    <w:basedOn w:val="Navaden"/>
    <w:next w:val="Navaden"/>
    <w:link w:val="Naslov7Znak"/>
    <w:uiPriority w:val="9"/>
    <w:semiHidden/>
    <w:unhideWhenUsed/>
    <w:qFormat/>
    <w:rsid w:val="00FD0E69"/>
    <w:pPr>
      <w:keepNext/>
      <w:keepLines/>
      <w:numPr>
        <w:ilvl w:val="6"/>
        <w:numId w:val="10"/>
      </w:numPr>
      <w:spacing w:before="40" w:after="0"/>
      <w:outlineLvl w:val="6"/>
    </w:pPr>
    <w:rPr>
      <w:rFonts w:asciiTheme="majorHAnsi" w:eastAsiaTheme="majorEastAsia" w:hAnsiTheme="majorHAnsi" w:cstheme="majorBidi"/>
      <w:i/>
      <w:iCs/>
      <w:color w:val="1F3763" w:themeColor="accent1" w:themeShade="7F"/>
    </w:rPr>
  </w:style>
  <w:style w:type="paragraph" w:styleId="Naslov8">
    <w:name w:val="heading 8"/>
    <w:basedOn w:val="Navaden"/>
    <w:next w:val="Navaden"/>
    <w:link w:val="Naslov8Znak"/>
    <w:uiPriority w:val="9"/>
    <w:semiHidden/>
    <w:unhideWhenUsed/>
    <w:qFormat/>
    <w:rsid w:val="00FD0E69"/>
    <w:pPr>
      <w:keepNext/>
      <w:keepLines/>
      <w:numPr>
        <w:ilvl w:val="7"/>
        <w:numId w:val="10"/>
      </w:numPr>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FD0E69"/>
    <w:pPr>
      <w:keepNext/>
      <w:keepLines/>
      <w:numPr>
        <w:ilvl w:val="8"/>
        <w:numId w:val="10"/>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B2174"/>
    <w:rPr>
      <w:rFonts w:asciiTheme="majorHAnsi" w:eastAsiaTheme="majorEastAsia" w:hAnsiTheme="majorHAnsi" w:cstheme="majorBidi"/>
      <w:color w:val="2F5496" w:themeColor="accent1" w:themeShade="BF"/>
      <w:sz w:val="32"/>
      <w:szCs w:val="32"/>
    </w:rPr>
  </w:style>
  <w:style w:type="paragraph" w:styleId="Naslov">
    <w:name w:val="Title"/>
    <w:basedOn w:val="Navaden"/>
    <w:next w:val="Navaden"/>
    <w:link w:val="NaslovZnak"/>
    <w:uiPriority w:val="10"/>
    <w:qFormat/>
    <w:rsid w:val="00EB217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EB2174"/>
    <w:rPr>
      <w:rFonts w:asciiTheme="majorHAnsi" w:eastAsiaTheme="majorEastAsia" w:hAnsiTheme="majorHAnsi" w:cstheme="majorBidi"/>
      <w:spacing w:val="-10"/>
      <w:kern w:val="28"/>
      <w:sz w:val="56"/>
      <w:szCs w:val="56"/>
    </w:rPr>
  </w:style>
  <w:style w:type="character" w:customStyle="1" w:styleId="Naslov2Znak">
    <w:name w:val="Naslov 2 Znak"/>
    <w:basedOn w:val="Privzetapisavaodstavka"/>
    <w:link w:val="Naslov2"/>
    <w:uiPriority w:val="9"/>
    <w:rsid w:val="00046B7A"/>
    <w:rPr>
      <w:rFonts w:asciiTheme="majorHAnsi" w:eastAsiaTheme="majorEastAsia" w:hAnsiTheme="majorHAnsi" w:cstheme="majorBidi"/>
      <w:color w:val="2F5496" w:themeColor="accent1" w:themeShade="BF"/>
      <w:sz w:val="26"/>
      <w:szCs w:val="26"/>
    </w:rPr>
  </w:style>
  <w:style w:type="paragraph" w:styleId="Odstavekseznama">
    <w:name w:val="List Paragraph"/>
    <w:aliases w:val="Normal bullet 2,Bullet list,Numbered List,1st level - Bullet List Paragraph,Lettre d'introduction,Paragrafo elenco,List Paragraph à moi,Paragraph,Bullet EY,List Paragraph11,Normal bullet 21,List Paragraph111,Bullet list1,lp"/>
    <w:basedOn w:val="Navaden"/>
    <w:link w:val="OdstavekseznamaZnak"/>
    <w:uiPriority w:val="34"/>
    <w:qFormat/>
    <w:rsid w:val="00046B7A"/>
    <w:pPr>
      <w:ind w:left="720"/>
      <w:contextualSpacing/>
    </w:pPr>
  </w:style>
  <w:style w:type="character" w:styleId="Pripombasklic">
    <w:name w:val="annotation reference"/>
    <w:basedOn w:val="Privzetapisavaodstavka"/>
    <w:uiPriority w:val="99"/>
    <w:semiHidden/>
    <w:unhideWhenUsed/>
    <w:rsid w:val="00046B7A"/>
    <w:rPr>
      <w:sz w:val="16"/>
      <w:szCs w:val="16"/>
    </w:rPr>
  </w:style>
  <w:style w:type="paragraph" w:styleId="Pripombabesedilo">
    <w:name w:val="annotation text"/>
    <w:basedOn w:val="Navaden"/>
    <w:link w:val="PripombabesediloZnak"/>
    <w:uiPriority w:val="99"/>
    <w:unhideWhenUsed/>
    <w:rsid w:val="00046B7A"/>
    <w:pPr>
      <w:spacing w:line="240" w:lineRule="auto"/>
    </w:pPr>
    <w:rPr>
      <w:sz w:val="20"/>
      <w:szCs w:val="20"/>
    </w:rPr>
  </w:style>
  <w:style w:type="character" w:customStyle="1" w:styleId="PripombabesediloZnak">
    <w:name w:val="Pripomba – besedilo Znak"/>
    <w:basedOn w:val="Privzetapisavaodstavka"/>
    <w:link w:val="Pripombabesedilo"/>
    <w:uiPriority w:val="99"/>
    <w:rsid w:val="00046B7A"/>
    <w:rPr>
      <w:sz w:val="20"/>
      <w:szCs w:val="20"/>
    </w:rPr>
  </w:style>
  <w:style w:type="character" w:customStyle="1" w:styleId="OdstavekseznamaZnak">
    <w:name w:val="Odstavek seznama Znak"/>
    <w:aliases w:val="Normal bullet 2 Znak,Bullet list Znak,Numbered List Znak,1st level - Bullet List Paragraph Znak,Lettre d'introduction Znak,Paragrafo elenco Znak,List Paragraph à moi Znak,Paragraph Znak,Bullet EY Znak,List Paragraph11 Znak,lp Znak"/>
    <w:basedOn w:val="Privzetapisavaodstavka"/>
    <w:link w:val="Odstavekseznama"/>
    <w:uiPriority w:val="34"/>
    <w:qFormat/>
    <w:rsid w:val="00046B7A"/>
  </w:style>
  <w:style w:type="paragraph" w:styleId="Besedilooblaka">
    <w:name w:val="Balloon Text"/>
    <w:basedOn w:val="Navaden"/>
    <w:link w:val="BesedilooblakaZnak"/>
    <w:uiPriority w:val="99"/>
    <w:semiHidden/>
    <w:unhideWhenUsed/>
    <w:rsid w:val="00046B7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46B7A"/>
    <w:rPr>
      <w:rFonts w:ascii="Segoe UI" w:hAnsi="Segoe UI" w:cs="Segoe UI"/>
      <w:sz w:val="18"/>
      <w:szCs w:val="18"/>
    </w:rPr>
  </w:style>
  <w:style w:type="character" w:customStyle="1" w:styleId="Naslov3Znak">
    <w:name w:val="Naslov 3 Znak"/>
    <w:basedOn w:val="Privzetapisavaodstavka"/>
    <w:link w:val="Naslov3"/>
    <w:uiPriority w:val="9"/>
    <w:semiHidden/>
    <w:rsid w:val="00FD0E69"/>
    <w:rPr>
      <w:rFonts w:asciiTheme="majorHAnsi" w:eastAsiaTheme="majorEastAsia" w:hAnsiTheme="majorHAnsi" w:cstheme="majorBidi"/>
      <w:color w:val="1F3763" w:themeColor="accent1" w:themeShade="7F"/>
      <w:sz w:val="24"/>
      <w:szCs w:val="24"/>
    </w:rPr>
  </w:style>
  <w:style w:type="character" w:customStyle="1" w:styleId="Naslov4Znak">
    <w:name w:val="Naslov 4 Znak"/>
    <w:basedOn w:val="Privzetapisavaodstavka"/>
    <w:link w:val="Naslov4"/>
    <w:uiPriority w:val="9"/>
    <w:semiHidden/>
    <w:rsid w:val="00FD0E69"/>
    <w:rPr>
      <w:rFonts w:asciiTheme="majorHAnsi" w:eastAsiaTheme="majorEastAsia" w:hAnsiTheme="majorHAnsi" w:cstheme="majorBidi"/>
      <w:i/>
      <w:iCs/>
      <w:color w:val="2F5496" w:themeColor="accent1" w:themeShade="BF"/>
    </w:rPr>
  </w:style>
  <w:style w:type="character" w:customStyle="1" w:styleId="Naslov5Znak">
    <w:name w:val="Naslov 5 Znak"/>
    <w:basedOn w:val="Privzetapisavaodstavka"/>
    <w:link w:val="Naslov5"/>
    <w:uiPriority w:val="9"/>
    <w:semiHidden/>
    <w:rsid w:val="00FD0E69"/>
    <w:rPr>
      <w:rFonts w:asciiTheme="majorHAnsi" w:eastAsiaTheme="majorEastAsia" w:hAnsiTheme="majorHAnsi" w:cstheme="majorBidi"/>
      <w:color w:val="2F5496" w:themeColor="accent1" w:themeShade="BF"/>
    </w:rPr>
  </w:style>
  <w:style w:type="character" w:customStyle="1" w:styleId="Naslov6Znak">
    <w:name w:val="Naslov 6 Znak"/>
    <w:basedOn w:val="Privzetapisavaodstavka"/>
    <w:link w:val="Naslov6"/>
    <w:uiPriority w:val="9"/>
    <w:semiHidden/>
    <w:rsid w:val="00FD0E69"/>
    <w:rPr>
      <w:rFonts w:asciiTheme="majorHAnsi" w:eastAsiaTheme="majorEastAsia" w:hAnsiTheme="majorHAnsi" w:cstheme="majorBidi"/>
      <w:color w:val="1F3763" w:themeColor="accent1" w:themeShade="7F"/>
    </w:rPr>
  </w:style>
  <w:style w:type="character" w:customStyle="1" w:styleId="Naslov7Znak">
    <w:name w:val="Naslov 7 Znak"/>
    <w:basedOn w:val="Privzetapisavaodstavka"/>
    <w:link w:val="Naslov7"/>
    <w:uiPriority w:val="9"/>
    <w:semiHidden/>
    <w:rsid w:val="00FD0E69"/>
    <w:rPr>
      <w:rFonts w:asciiTheme="majorHAnsi" w:eastAsiaTheme="majorEastAsia" w:hAnsiTheme="majorHAnsi" w:cstheme="majorBidi"/>
      <w:i/>
      <w:iCs/>
      <w:color w:val="1F3763" w:themeColor="accent1" w:themeShade="7F"/>
    </w:rPr>
  </w:style>
  <w:style w:type="character" w:customStyle="1" w:styleId="Naslov8Znak">
    <w:name w:val="Naslov 8 Znak"/>
    <w:basedOn w:val="Privzetapisavaodstavka"/>
    <w:link w:val="Naslov8"/>
    <w:uiPriority w:val="9"/>
    <w:semiHidden/>
    <w:rsid w:val="00FD0E69"/>
    <w:rPr>
      <w:rFonts w:asciiTheme="majorHAnsi" w:eastAsiaTheme="majorEastAsia" w:hAnsiTheme="majorHAnsi" w:cstheme="majorBidi"/>
      <w:color w:val="272727" w:themeColor="text1" w:themeTint="D8"/>
      <w:sz w:val="21"/>
      <w:szCs w:val="21"/>
    </w:rPr>
  </w:style>
  <w:style w:type="character" w:customStyle="1" w:styleId="Naslov9Znak">
    <w:name w:val="Naslov 9 Znak"/>
    <w:basedOn w:val="Privzetapisavaodstavka"/>
    <w:link w:val="Naslov9"/>
    <w:uiPriority w:val="9"/>
    <w:semiHidden/>
    <w:rsid w:val="00FD0E69"/>
    <w:rPr>
      <w:rFonts w:asciiTheme="majorHAnsi" w:eastAsiaTheme="majorEastAsia" w:hAnsiTheme="majorHAnsi" w:cstheme="majorBidi"/>
      <w:i/>
      <w:iCs/>
      <w:color w:val="272727" w:themeColor="text1" w:themeTint="D8"/>
      <w:sz w:val="21"/>
      <w:szCs w:val="21"/>
    </w:rPr>
  </w:style>
  <w:style w:type="character" w:styleId="Hiperpovezava">
    <w:name w:val="Hyperlink"/>
    <w:basedOn w:val="Privzetapisavaodstavka"/>
    <w:uiPriority w:val="99"/>
    <w:unhideWhenUsed/>
    <w:rsid w:val="00455376"/>
    <w:rPr>
      <w:color w:val="0563C1" w:themeColor="hyperlink"/>
      <w:u w:val="single"/>
    </w:rPr>
  </w:style>
  <w:style w:type="paragraph" w:styleId="Zadevapripombe">
    <w:name w:val="annotation subject"/>
    <w:basedOn w:val="Pripombabesedilo"/>
    <w:next w:val="Pripombabesedilo"/>
    <w:link w:val="ZadevapripombeZnak"/>
    <w:uiPriority w:val="99"/>
    <w:semiHidden/>
    <w:unhideWhenUsed/>
    <w:rsid w:val="00786121"/>
    <w:rPr>
      <w:b/>
      <w:bCs/>
    </w:rPr>
  </w:style>
  <w:style w:type="character" w:customStyle="1" w:styleId="ZadevapripombeZnak">
    <w:name w:val="Zadeva pripombe Znak"/>
    <w:basedOn w:val="PripombabesediloZnak"/>
    <w:link w:val="Zadevapripombe"/>
    <w:uiPriority w:val="99"/>
    <w:semiHidden/>
    <w:rsid w:val="00786121"/>
    <w:rPr>
      <w:b/>
      <w:bCs/>
      <w:sz w:val="20"/>
      <w:szCs w:val="20"/>
    </w:rPr>
  </w:style>
  <w:style w:type="paragraph" w:styleId="Glava">
    <w:name w:val="header"/>
    <w:basedOn w:val="Navaden"/>
    <w:link w:val="GlavaZnak"/>
    <w:uiPriority w:val="99"/>
    <w:unhideWhenUsed/>
    <w:rsid w:val="000C47AC"/>
    <w:pPr>
      <w:tabs>
        <w:tab w:val="center" w:pos="4703"/>
        <w:tab w:val="right" w:pos="9406"/>
      </w:tabs>
      <w:spacing w:after="0" w:line="240" w:lineRule="auto"/>
    </w:pPr>
  </w:style>
  <w:style w:type="character" w:customStyle="1" w:styleId="GlavaZnak">
    <w:name w:val="Glava Znak"/>
    <w:basedOn w:val="Privzetapisavaodstavka"/>
    <w:link w:val="Glava"/>
    <w:uiPriority w:val="99"/>
    <w:rsid w:val="000C47AC"/>
  </w:style>
  <w:style w:type="paragraph" w:styleId="Noga">
    <w:name w:val="footer"/>
    <w:basedOn w:val="Navaden"/>
    <w:link w:val="NogaZnak"/>
    <w:uiPriority w:val="99"/>
    <w:unhideWhenUsed/>
    <w:rsid w:val="000C47AC"/>
    <w:pPr>
      <w:tabs>
        <w:tab w:val="center" w:pos="4703"/>
        <w:tab w:val="right" w:pos="9406"/>
      </w:tabs>
      <w:spacing w:after="0" w:line="240" w:lineRule="auto"/>
    </w:pPr>
  </w:style>
  <w:style w:type="character" w:customStyle="1" w:styleId="NogaZnak">
    <w:name w:val="Noga Znak"/>
    <w:basedOn w:val="Privzetapisavaodstavka"/>
    <w:link w:val="Noga"/>
    <w:uiPriority w:val="99"/>
    <w:rsid w:val="000C47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6874800">
      <w:bodyDiv w:val="1"/>
      <w:marLeft w:val="0"/>
      <w:marRight w:val="0"/>
      <w:marTop w:val="0"/>
      <w:marBottom w:val="0"/>
      <w:divBdr>
        <w:top w:val="none" w:sz="0" w:space="0" w:color="auto"/>
        <w:left w:val="none" w:sz="0" w:space="0" w:color="auto"/>
        <w:bottom w:val="none" w:sz="0" w:space="0" w:color="auto"/>
        <w:right w:val="none" w:sz="0" w:space="0" w:color="auto"/>
      </w:divBdr>
    </w:div>
    <w:div w:id="1951932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1F03BFB-E6B6-497A-8B74-1AA48B4B0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3122</Words>
  <Characters>17797</Characters>
  <Application>Microsoft Office Word</Application>
  <DocSecurity>0</DocSecurity>
  <Lines>148</Lines>
  <Paragraphs>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2023-07-07T08:43:00Z</dcterms:created>
  <dcterms:modified xsi:type="dcterms:W3CDTF">2023-07-07T08:43:00Z</dcterms:modified>
</cp:coreProperties>
</file>