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49EC9A84" w:rsidR="008635D9" w:rsidRDefault="008635D9" w:rsidP="00E21E24">
      <w:pPr>
        <w:tabs>
          <w:tab w:val="left" w:pos="993"/>
          <w:tab w:val="left" w:pos="1134"/>
        </w:tabs>
        <w:jc w:val="both"/>
        <w:rPr>
          <w:rFonts w:cs="Arial"/>
        </w:rPr>
      </w:pPr>
    </w:p>
    <w:p w14:paraId="74A0B256" w14:textId="3F430A52" w:rsidR="005E5996"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Pr>
          <w:rFonts w:cs="Arial"/>
        </w:rPr>
        <w:t>4301-</w:t>
      </w:r>
      <w:r w:rsidR="00810729">
        <w:rPr>
          <w:rFonts w:cs="Arial"/>
        </w:rPr>
        <w:t>0156</w:t>
      </w:r>
      <w:r w:rsidR="00E97EF5">
        <w:rPr>
          <w:rFonts w:cs="Arial"/>
        </w:rPr>
        <w:t>/202</w:t>
      </w:r>
      <w:r w:rsidR="0070012B">
        <w:rPr>
          <w:rFonts w:cs="Arial"/>
        </w:rPr>
        <w:t>3</w:t>
      </w:r>
    </w:p>
    <w:p w14:paraId="18B858D0" w14:textId="09037247"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Pr>
          <w:rFonts w:cs="Arial"/>
        </w:rPr>
        <w:t>202</w:t>
      </w:r>
      <w:r w:rsidR="0070012B">
        <w:rPr>
          <w:rFonts w:cs="Arial"/>
        </w:rPr>
        <w:t>3</w:t>
      </w:r>
      <w:r w:rsidR="00E97EF5">
        <w:rPr>
          <w:rFonts w:cs="Arial"/>
        </w:rPr>
        <w:t>-</w:t>
      </w:r>
      <w:r w:rsidR="00810729">
        <w:rPr>
          <w:rFonts w:cs="Arial"/>
        </w:rPr>
        <w:t>281</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7AB8F59E" w:rsidR="00A508F3" w:rsidRDefault="00D25C18" w:rsidP="00E21E24">
      <w:pPr>
        <w:jc w:val="both"/>
        <w:rPr>
          <w:rFonts w:cs="Arial"/>
        </w:rPr>
      </w:pPr>
      <w:r>
        <w:rPr>
          <w:rFonts w:cs="Arial"/>
        </w:rPr>
        <w:t>Odprti postopek</w:t>
      </w:r>
      <w:r w:rsidR="00A508F3" w:rsidRPr="00A508F3">
        <w:rPr>
          <w:rFonts w:cs="Arial"/>
        </w:rPr>
        <w:t xml:space="preserve"> – </w:t>
      </w:r>
      <w:r w:rsidR="003C07A1">
        <w:rPr>
          <w:rFonts w:cs="Arial"/>
        </w:rPr>
        <w:t xml:space="preserve">blago in </w:t>
      </w:r>
      <w:r w:rsidR="00600329">
        <w:rPr>
          <w:rFonts w:cs="Arial"/>
        </w:rPr>
        <w:t>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31773A7F"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xml:space="preserve">– Vrsta in opis </w:t>
      </w:r>
      <w:r w:rsidR="00E301D9">
        <w:rPr>
          <w:rFonts w:cs="Arial"/>
        </w:rPr>
        <w:t>predmeta</w:t>
      </w:r>
      <w:r w:rsidRPr="00157DCF">
        <w:rPr>
          <w:rFonts w:cs="Arial"/>
        </w:rPr>
        <w:t>.</w:t>
      </w:r>
    </w:p>
    <w:p w14:paraId="2DB809C7" w14:textId="7607E414" w:rsidR="008E5E88" w:rsidRPr="00331586" w:rsidRDefault="008E5E88" w:rsidP="00E21E24">
      <w:pPr>
        <w:jc w:val="both"/>
        <w:rPr>
          <w:rFonts w:cs="Arial"/>
        </w:rPr>
      </w:pPr>
    </w:p>
    <w:p w14:paraId="3A757FDF" w14:textId="0A3D5343" w:rsidR="008E5E88" w:rsidRPr="00C05E05" w:rsidRDefault="008E5E88" w:rsidP="00067276">
      <w:pPr>
        <w:widowControl w:val="0"/>
        <w:numPr>
          <w:ilvl w:val="0"/>
          <w:numId w:val="1"/>
        </w:numPr>
        <w:jc w:val="both"/>
        <w:rPr>
          <w:rFonts w:cs="Arial"/>
          <w:b/>
          <w:i/>
        </w:rPr>
      </w:pPr>
      <w:r w:rsidRPr="00A508F3">
        <w:rPr>
          <w:rFonts w:cs="Arial"/>
          <w:b/>
        </w:rPr>
        <w:t xml:space="preserve">KRAJ </w:t>
      </w:r>
      <w:r w:rsidR="006E2E69">
        <w:rPr>
          <w:rFonts w:cs="Arial"/>
          <w:b/>
        </w:rPr>
        <w:t>SKLADIŠČENJA</w:t>
      </w:r>
      <w:r w:rsidR="007E4D7C">
        <w:rPr>
          <w:rFonts w:cs="Arial"/>
          <w:b/>
        </w:rPr>
        <w:t xml:space="preserve"> </w:t>
      </w:r>
      <w:r w:rsidR="009834B1">
        <w:rPr>
          <w:rFonts w:cs="Arial"/>
          <w:b/>
        </w:rPr>
        <w:t>BLAGA</w:t>
      </w:r>
      <w:r w:rsidRPr="00C05E05">
        <w:rPr>
          <w:rFonts w:cs="Arial"/>
          <w:b/>
        </w:rPr>
        <w:t>:</w:t>
      </w:r>
    </w:p>
    <w:p w14:paraId="7E0CB1AB" w14:textId="2A567F6C" w:rsidR="00E21E24" w:rsidRPr="00C05E05" w:rsidRDefault="005D0ED4" w:rsidP="00E21E24">
      <w:pPr>
        <w:jc w:val="both"/>
        <w:rPr>
          <w:rFonts w:cs="Arial"/>
          <w:i/>
          <w:sz w:val="18"/>
          <w:szCs w:val="18"/>
        </w:rPr>
      </w:pPr>
      <w:r w:rsidRPr="00C05E05">
        <w:rPr>
          <w:rFonts w:cs="Arial"/>
        </w:rPr>
        <w:t xml:space="preserve">Skladišče </w:t>
      </w:r>
      <w:r w:rsidR="006E2E69">
        <w:rPr>
          <w:rFonts w:cs="Arial"/>
        </w:rPr>
        <w:t>na lokaciji: Kolodvorska 16, 227 Središče ob Dravi</w:t>
      </w:r>
      <w:r w:rsidRPr="00C05E05">
        <w:rPr>
          <w:rFonts w:cs="Arial"/>
        </w:rPr>
        <w:t>.</w:t>
      </w:r>
      <w:r w:rsidR="000A2379">
        <w:rPr>
          <w:rFonts w:cs="Arial"/>
        </w:rPr>
        <w:t xml:space="preserve"> </w:t>
      </w:r>
    </w:p>
    <w:p w14:paraId="55C70954" w14:textId="6CD68DD9" w:rsidR="00845B39" w:rsidRDefault="00845B39" w:rsidP="00E21E24">
      <w:pPr>
        <w:jc w:val="both"/>
        <w:rPr>
          <w:rFonts w:cs="Arial"/>
        </w:rPr>
      </w:pPr>
    </w:p>
    <w:p w14:paraId="61FF3B3A" w14:textId="79C630C0"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6E2E69">
        <w:rPr>
          <w:rFonts w:cs="Arial"/>
          <w:b/>
        </w:rPr>
        <w:t>IZVEDBE STORITVE SKLADIŠČENJA IN OBNAVLJANJA</w:t>
      </w:r>
      <w:r w:rsidRPr="00C05E05">
        <w:rPr>
          <w:rFonts w:cs="Arial"/>
          <w:b/>
        </w:rPr>
        <w:t>:</w:t>
      </w:r>
    </w:p>
    <w:p w14:paraId="5E25158A" w14:textId="5BA26297" w:rsidR="003610A5" w:rsidRPr="003610A5" w:rsidRDefault="003610A5" w:rsidP="003610A5">
      <w:pPr>
        <w:widowControl w:val="0"/>
        <w:jc w:val="both"/>
        <w:rPr>
          <w:rFonts w:cs="Arial"/>
        </w:rPr>
      </w:pPr>
      <w:r w:rsidRPr="003610A5">
        <w:rPr>
          <w:color w:val="000000"/>
        </w:rPr>
        <w:t xml:space="preserve">Predmetno javno naročilo se oddaja za obdobje </w:t>
      </w:r>
      <w:r w:rsidR="00897594">
        <w:rPr>
          <w:color w:val="000000"/>
        </w:rPr>
        <w:t>pet (5) let</w:t>
      </w:r>
      <w:r w:rsidRPr="003610A5">
        <w:rPr>
          <w:color w:val="000000"/>
        </w:rPr>
        <w:t xml:space="preserve">, šteto od dne sklenitve </w:t>
      </w:r>
      <w:r>
        <w:rPr>
          <w:color w:val="000000"/>
        </w:rPr>
        <w:t>pogodbe za skladiščenje in obnavljanje</w:t>
      </w:r>
      <w:r w:rsidR="006E2E69">
        <w:rPr>
          <w:color w:val="000000"/>
        </w:rPr>
        <w:t xml:space="preserve"> državnih blagovnih rezerv (v nadaljevanju: pogodbe)</w:t>
      </w:r>
      <w:r w:rsidRPr="003610A5">
        <w:rPr>
          <w:color w:val="000000"/>
        </w:rPr>
        <w:t>.</w:t>
      </w:r>
    </w:p>
    <w:p w14:paraId="67FCFF22" w14:textId="77777777" w:rsidR="003610A5" w:rsidRDefault="003610A5" w:rsidP="001B64BB">
      <w:pPr>
        <w:widowControl w:val="0"/>
        <w:rPr>
          <w:rFonts w:cs="Arial"/>
        </w:rPr>
      </w:pPr>
    </w:p>
    <w:p w14:paraId="44946C79" w14:textId="05053D8C" w:rsidR="00494A79" w:rsidRDefault="003610A5" w:rsidP="001B64BB">
      <w:pPr>
        <w:widowControl w:val="0"/>
        <w:jc w:val="both"/>
        <w:rPr>
          <w:color w:val="000000"/>
        </w:rPr>
      </w:pPr>
      <w:r w:rsidRPr="003610A5">
        <w:rPr>
          <w:color w:val="000000"/>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1CD4D315" w14:textId="77777777" w:rsidR="003610A5" w:rsidRPr="003610A5" w:rsidRDefault="003610A5" w:rsidP="001B64BB">
      <w:pPr>
        <w:widowControl w:val="0"/>
        <w:jc w:val="both"/>
        <w:rPr>
          <w:rFonts w:cs="Arial"/>
        </w:rPr>
      </w:pPr>
    </w:p>
    <w:p w14:paraId="5E60F51E" w14:textId="2CABA244" w:rsidR="001B64BB" w:rsidRDefault="001B64BB" w:rsidP="001B64BB">
      <w:pPr>
        <w:widowControl w:val="0"/>
        <w:jc w:val="both"/>
        <w:rPr>
          <w:rFonts w:cs="Arial"/>
        </w:rPr>
      </w:pPr>
      <w:r>
        <w:rPr>
          <w:rFonts w:cs="Arial"/>
        </w:rPr>
        <w:t>Roki za obnavljanje blaga in postopek so natančneje urejeni v osnutku pogodbe</w:t>
      </w:r>
      <w:r w:rsidR="006E2E69">
        <w:rPr>
          <w:rFonts w:cs="Arial"/>
        </w:rPr>
        <w:t xml:space="preserve">. </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5D116104" w:rsidR="00067AF2" w:rsidRDefault="00067AF2">
      <w:pPr>
        <w:rPr>
          <w:rFonts w:cs="Arial"/>
        </w:rPr>
      </w:pPr>
      <w:r>
        <w:rPr>
          <w:rFonts w:cs="Arial"/>
        </w:rPr>
        <w:br w:type="page"/>
      </w:r>
    </w:p>
    <w:p w14:paraId="7EC3B8D5" w14:textId="77777777"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79CE0142" w14:textId="2A5F3EE8" w:rsidR="00C5001F" w:rsidRDefault="00C5001F" w:rsidP="002F05FA">
      <w:pPr>
        <w:widowControl w:val="0"/>
        <w:jc w:val="both"/>
        <w:rPr>
          <w:rFonts w:cs="Arial"/>
          <w:i/>
          <w:iCs/>
          <w:color w:val="A6A6A6" w:themeColor="background1" w:themeShade="A6"/>
          <w:sz w:val="18"/>
          <w:szCs w:val="18"/>
        </w:rPr>
      </w:pPr>
      <w:r w:rsidRPr="42A97E47">
        <w:rPr>
          <w:rFonts w:cs="Arial"/>
        </w:rPr>
        <w:t xml:space="preserve">Ponudnik lahko </w:t>
      </w:r>
      <w:r w:rsidR="000406C6">
        <w:rPr>
          <w:rFonts w:cs="Arial"/>
        </w:rPr>
        <w:t>odd</w:t>
      </w:r>
      <w:r w:rsidRPr="42A97E47">
        <w:rPr>
          <w:rFonts w:cs="Arial"/>
        </w:rPr>
        <w:t xml:space="preserve">a ponudbo </w:t>
      </w:r>
      <w:r w:rsidR="00067AF2">
        <w:rPr>
          <w:rFonts w:cs="Arial"/>
        </w:rPr>
        <w:t xml:space="preserve">le za celotno javno naročilo. </w:t>
      </w:r>
    </w:p>
    <w:p w14:paraId="2155F5DD" w14:textId="0BC2109D" w:rsidR="00D06BCF" w:rsidRDefault="00D06BCF" w:rsidP="00F644BF">
      <w:pPr>
        <w:widowControl w:val="0"/>
        <w:jc w:val="both"/>
        <w:rPr>
          <w:rFonts w:cs="Arial"/>
        </w:rPr>
      </w:pPr>
    </w:p>
    <w:p w14:paraId="2F04209E" w14:textId="3013BB78" w:rsidR="00067AF2" w:rsidRPr="00067AF2" w:rsidRDefault="00067AF2" w:rsidP="00F644BF">
      <w:pPr>
        <w:widowControl w:val="0"/>
        <w:jc w:val="both"/>
        <w:rPr>
          <w:rFonts w:cs="Arial"/>
        </w:rPr>
      </w:pPr>
      <w:r w:rsidRPr="00067AF2">
        <w:rPr>
          <w:color w:val="000000"/>
        </w:rPr>
        <w:t>Variantne in delne ponudbe niso dovoljene.</w:t>
      </w:r>
    </w:p>
    <w:p w14:paraId="5F9FAD23" w14:textId="77777777" w:rsidR="00067AF2" w:rsidRDefault="00067AF2" w:rsidP="00F644BF">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7213299B"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lastRenderedPageBreak/>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773CAED9" w:rsidR="00EB04B0" w:rsidRDefault="00EB04B0" w:rsidP="00E21E24">
      <w:pPr>
        <w:tabs>
          <w:tab w:val="num" w:pos="0"/>
        </w:tabs>
        <w:jc w:val="both"/>
        <w:rPr>
          <w:rFonts w:cs="Arial"/>
        </w:rPr>
      </w:pP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t>FINANČNO ZAVAROVANJE ZA RESNOST PONUDBE:</w:t>
      </w:r>
      <w:r w:rsidR="004E14C6" w:rsidRPr="008D0B75">
        <w:rPr>
          <w:rFonts w:cs="Arial"/>
          <w:b/>
        </w:rPr>
        <w:t xml:space="preserve"> </w:t>
      </w:r>
    </w:p>
    <w:p w14:paraId="29E38B5B" w14:textId="2817526C"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2% od ponudbene vrednosti brez DDV</w:t>
      </w:r>
      <w:r w:rsidR="007B7BA2">
        <w:rPr>
          <w:rFonts w:cs="Arial"/>
          <w:b/>
        </w:rPr>
        <w:t xml:space="preserve">. </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lastRenderedPageBreak/>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0"/>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2B0AABE5" w:rsidR="002D7EF5" w:rsidRPr="002B267F" w:rsidRDefault="00606C5E" w:rsidP="002D7EF5">
      <w:pPr>
        <w:pStyle w:val="Telobesedila"/>
        <w:spacing w:after="0"/>
        <w:jc w:val="both"/>
        <w:rPr>
          <w:rFonts w:cs="Arial"/>
          <w:lang w:val="sl-SI"/>
        </w:rPr>
      </w:pPr>
      <w:bookmarkStart w:id="1"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1"/>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3" w:name="_Hlk137820013"/>
      <w:r w:rsidR="00C82C8E">
        <w:rPr>
          <w:rFonts w:cs="Arial"/>
          <w:lang w:val="sl-SI"/>
        </w:rPr>
        <w:t>Naročnik bo prejet znesek depozita kot finančnega zavarovanja za resnost ponudbe na TRR ponudnika vrnil brezobrestno.</w:t>
      </w:r>
      <w:bookmarkEnd w:id="3"/>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77777777"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xml:space="preserve">, ki ga priloži k ostali ponudbeni dokumentaciji v </w:t>
      </w:r>
      <w:proofErr w:type="spellStart"/>
      <w:r w:rsidR="00C82C8E">
        <w:rPr>
          <w:rFonts w:cs="Arial"/>
        </w:rPr>
        <w:t>xls</w:t>
      </w:r>
      <w:proofErr w:type="spellEnd"/>
      <w:r w:rsidR="00C82C8E">
        <w:rPr>
          <w:rFonts w:cs="Arial"/>
        </w:rPr>
        <w:t>.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21F1BFFA" w:rsidR="00FB5E0E" w:rsidRDefault="00FB5E0E" w:rsidP="00FB5E0E">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delov.</w:t>
      </w:r>
      <w:r>
        <w:rPr>
          <w:rFonts w:cs="Arial"/>
        </w:rPr>
        <w:t xml:space="preserve"> </w:t>
      </w:r>
      <w:r w:rsidR="0079194D">
        <w:rPr>
          <w:rFonts w:cs="Arial"/>
        </w:rPr>
        <w:t xml:space="preserve">Vse postavke naj bodo zaokrožene na dve decimalni mesti natančno. Če ponudnik cen in/ali vrednosti ne zaokroži na dve decimalni mesti bo to, na podlagi soglasja ponudnika, storil naročnik. </w:t>
      </w:r>
      <w:r w:rsidR="008663D0" w:rsidRPr="008663D0">
        <w:rPr>
          <w:color w:val="000000"/>
        </w:rPr>
        <w:t>V primeru, da bo tretja decimalna številka 5 ali več, bo naročnik drugo</w:t>
      </w:r>
      <w:r w:rsidR="008663D0">
        <w:rPr>
          <w:color w:val="000000"/>
        </w:rPr>
        <w:t xml:space="preserve"> </w:t>
      </w:r>
      <w:r w:rsidR="008663D0" w:rsidRPr="008663D0">
        <w:rPr>
          <w:color w:val="000000"/>
        </w:rPr>
        <w:t>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w:t>
      </w:r>
      <w:r w:rsidR="0079194D" w:rsidRPr="008663D0">
        <w:rPr>
          <w:rFonts w:cs="Arial"/>
        </w:rPr>
        <w:t xml:space="preserve"> </w:t>
      </w:r>
    </w:p>
    <w:p w14:paraId="3B506D0B" w14:textId="77777777" w:rsidR="008663D0" w:rsidRDefault="008663D0" w:rsidP="004C47C7">
      <w:pPr>
        <w:tabs>
          <w:tab w:val="left" w:pos="910"/>
        </w:tabs>
        <w:jc w:val="both"/>
      </w:pPr>
    </w:p>
    <w:p w14:paraId="430D55EB" w14:textId="0DAFBFD1" w:rsidR="004C47C7" w:rsidRDefault="004C47C7" w:rsidP="004C47C7">
      <w:pPr>
        <w:tabs>
          <w:tab w:val="left" w:pos="910"/>
        </w:tabs>
        <w:jc w:val="both"/>
      </w:pPr>
      <w:r>
        <w:t xml:space="preserve">Ponudnik v obrazec predračuna navede cene skladiščenja in </w:t>
      </w:r>
      <w:r w:rsidR="006C0379">
        <w:t xml:space="preserve">manipulacije </w:t>
      </w:r>
      <w:r>
        <w:t xml:space="preserve"> blaga</w:t>
      </w:r>
      <w:r w:rsidR="006C0379">
        <w:t xml:space="preserve"> </w:t>
      </w:r>
      <w:r w:rsidR="007D666C">
        <w:t>(</w:t>
      </w:r>
      <w:r w:rsidR="006C0379">
        <w:t>prevzem in odprema)</w:t>
      </w:r>
      <w:r>
        <w:t>:</w:t>
      </w:r>
    </w:p>
    <w:p w14:paraId="71A5EFBC" w14:textId="63994E2F"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lastRenderedPageBreak/>
        <w:t xml:space="preserve">skladiščenje blaga: </w:t>
      </w:r>
      <w:r w:rsidR="006C0379">
        <w:rPr>
          <w:rFonts w:ascii="Arial" w:eastAsia="Times New Roman" w:hAnsi="Arial"/>
          <w:lang w:eastAsia="sl-SI"/>
        </w:rPr>
        <w:t>p</w:t>
      </w:r>
      <w:r>
        <w:rPr>
          <w:rFonts w:ascii="Arial" w:eastAsia="Times New Roman" w:hAnsi="Arial"/>
          <w:lang w:eastAsia="sl-SI"/>
        </w:rPr>
        <w:t>onudnik vpiše ceno v EUR/</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2"/>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05EAF790" w14:textId="17AF6B4D" w:rsidR="004C47C7" w:rsidRDefault="00DD53F9"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 xml:space="preserve">manipulacija </w:t>
      </w:r>
      <w:r w:rsidR="00B86970">
        <w:rPr>
          <w:rFonts w:ascii="Arial" w:eastAsia="Times New Roman" w:hAnsi="Arial"/>
          <w:lang w:eastAsia="sl-SI"/>
        </w:rPr>
        <w:t>blaga</w:t>
      </w:r>
      <w:r>
        <w:rPr>
          <w:rFonts w:ascii="Arial" w:eastAsia="Times New Roman" w:hAnsi="Arial"/>
          <w:lang w:eastAsia="sl-SI"/>
        </w:rPr>
        <w:t xml:space="preserve"> (prevzem in </w:t>
      </w:r>
      <w:r w:rsidR="002C6384">
        <w:rPr>
          <w:rFonts w:ascii="Arial" w:eastAsia="Times New Roman" w:hAnsi="Arial"/>
          <w:lang w:eastAsia="sl-SI"/>
        </w:rPr>
        <w:t>odprema</w:t>
      </w:r>
      <w:r>
        <w:rPr>
          <w:rFonts w:ascii="Arial" w:eastAsia="Times New Roman" w:hAnsi="Arial"/>
          <w:lang w:eastAsia="sl-SI"/>
        </w:rPr>
        <w:t>):</w:t>
      </w:r>
      <w:r w:rsidR="004C47C7" w:rsidRPr="00F60844">
        <w:rPr>
          <w:rFonts w:ascii="Arial" w:eastAsia="Times New Roman" w:hAnsi="Arial"/>
          <w:lang w:eastAsia="sl-SI"/>
        </w:rPr>
        <w:t xml:space="preserve"> </w:t>
      </w:r>
      <w:r w:rsidR="004C47C7">
        <w:rPr>
          <w:rFonts w:ascii="Arial" w:eastAsia="Times New Roman" w:hAnsi="Arial"/>
          <w:lang w:eastAsia="sl-SI"/>
        </w:rPr>
        <w:t>Ponudnik vpiše ceno manipulacije blaga v EUR/</w:t>
      </w:r>
      <w:r w:rsidR="00B86970">
        <w:rPr>
          <w:rFonts w:ascii="Arial" w:eastAsia="Times New Roman" w:hAnsi="Arial"/>
          <w:lang w:eastAsia="sl-SI"/>
        </w:rPr>
        <w:t xml:space="preserve"> </w:t>
      </w:r>
      <w:r w:rsidR="004C47C7">
        <w:rPr>
          <w:rFonts w:ascii="Arial" w:eastAsia="Times New Roman" w:hAnsi="Arial"/>
          <w:lang w:eastAsia="sl-SI"/>
        </w:rPr>
        <w:t>tono/</w:t>
      </w:r>
      <w:bookmarkStart w:id="4" w:name="_GoBack"/>
      <w:bookmarkEnd w:id="4"/>
      <w:r w:rsidR="004C47C7">
        <w:rPr>
          <w:rFonts w:ascii="Arial" w:eastAsia="Times New Roman" w:hAnsi="Arial"/>
          <w:lang w:eastAsia="sl-SI"/>
        </w:rPr>
        <w:t>prevzem oz. odprem</w:t>
      </w:r>
      <w:r w:rsidR="00873433">
        <w:rPr>
          <w:rFonts w:ascii="Arial" w:eastAsia="Times New Roman" w:hAnsi="Arial"/>
          <w:lang w:eastAsia="sl-SI"/>
        </w:rPr>
        <w:t>o</w:t>
      </w:r>
      <w:r w:rsidR="004C47C7">
        <w:rPr>
          <w:rFonts w:ascii="Arial" w:eastAsia="Times New Roman" w:hAnsi="Arial"/>
          <w:lang w:eastAsia="sl-SI"/>
        </w:rPr>
        <w:t xml:space="preserve"> (brez DDV).</w:t>
      </w:r>
      <w:r w:rsidR="004C47C7">
        <w:rPr>
          <w:rStyle w:val="Sprotnaopomba-sklic"/>
          <w:rFonts w:ascii="Arial" w:eastAsia="Times New Roman" w:hAnsi="Arial"/>
          <w:lang w:eastAsia="sl-SI"/>
        </w:rPr>
        <w:footnoteReference w:id="3"/>
      </w:r>
    </w:p>
    <w:p w14:paraId="62361EF8" w14:textId="0508994C" w:rsidR="00D65BF4" w:rsidRDefault="004C47C7" w:rsidP="00F269EC">
      <w:pPr>
        <w:jc w:val="both"/>
        <w:rPr>
          <w:rFonts w:cs="Arial"/>
          <w:i/>
          <w:iCs/>
          <w:color w:val="AEAAAA" w:themeColor="background2" w:themeShade="BF"/>
          <w:sz w:val="18"/>
          <w:szCs w:val="18"/>
          <w:lang w:eastAsia="en-US"/>
        </w:rPr>
      </w:pPr>
      <w:r>
        <w:t xml:space="preserve">Cene skladiščenja in </w:t>
      </w:r>
      <w:r w:rsidR="00DD53F9">
        <w:t>manipulacije blaga (prevzem in odprema)</w:t>
      </w:r>
      <w:r>
        <w:t xml:space="preserve"> blaga se vpisujejo na </w:t>
      </w:r>
      <w:r w:rsidRPr="00C1481A">
        <w:rPr>
          <w:rFonts w:cs="Arial"/>
        </w:rPr>
        <w:t>dve decimalni mesti natančno</w:t>
      </w:r>
      <w:r>
        <w:rPr>
          <w:rFonts w:cs="Arial"/>
        </w:rPr>
        <w:t>.</w:t>
      </w:r>
      <w:r>
        <w:rPr>
          <w:rStyle w:val="Sprotnaopomba-sklic"/>
          <w:rFonts w:cs="Arial"/>
        </w:rPr>
        <w:footnoteReference w:id="4"/>
      </w:r>
      <w:r>
        <w:t xml:space="preserve"> Ponujene cene skladiščenja in </w:t>
      </w:r>
      <w:r w:rsidR="00DD53F9">
        <w:t xml:space="preserve">manipulacije blaga (odpreme in prevzema) </w:t>
      </w:r>
      <w:r>
        <w:t>ne smejo presegati maksimalnih dopustnih cen, ki so določene s Cenikom</w:t>
      </w:r>
      <w:r>
        <w:rPr>
          <w:rStyle w:val="Sprotnaopomba-sklic"/>
        </w:rPr>
        <w:footnoteReference w:id="5"/>
      </w:r>
      <w:r>
        <w:t xml:space="preserve"> naročnika, in sicer za skladiščenje </w:t>
      </w:r>
      <w:r w:rsidR="00F269EC">
        <w:t>1,</w:t>
      </w:r>
      <w:r w:rsidR="008F3F5A">
        <w:t>28</w:t>
      </w:r>
      <w:r w:rsidR="00F269EC">
        <w:t xml:space="preserve"> </w:t>
      </w:r>
      <w:r>
        <w:t>EUR/</w:t>
      </w:r>
      <w:r w:rsidR="00F269EC">
        <w:t>tono</w:t>
      </w:r>
      <w:r>
        <w:t xml:space="preserve">/mesec brez DDV in za </w:t>
      </w:r>
      <w:r w:rsidR="00DD53F9">
        <w:t xml:space="preserve">manipulacijo blaga </w:t>
      </w:r>
      <w:r>
        <w:t xml:space="preserve">(prevzem oz. odprema) </w:t>
      </w:r>
      <w:r w:rsidR="00F269EC">
        <w:t>1,</w:t>
      </w:r>
      <w:r w:rsidR="008F3F5A">
        <w:t>55</w:t>
      </w:r>
      <w:r w:rsidR="00F269EC">
        <w:t xml:space="preserve"> </w:t>
      </w:r>
      <w:r>
        <w:t>EUR/tono/prevzem oz. odprem</w:t>
      </w:r>
      <w:r w:rsidR="00873433">
        <w:t>o</w:t>
      </w:r>
      <w:r>
        <w:t xml:space="preserve"> brez DDV. Ponudbe, ki bodo presegale maksimalne dopustne cene, bodo izločene. </w:t>
      </w:r>
    </w:p>
    <w:p w14:paraId="68C1CD60" w14:textId="77777777" w:rsidR="008663D0" w:rsidRDefault="008663D0" w:rsidP="00505CB0">
      <w:pPr>
        <w:jc w:val="both"/>
        <w:rPr>
          <w:rFonts w:cs="Arial"/>
        </w:rPr>
      </w:pPr>
    </w:p>
    <w:p w14:paraId="419BCCC3" w14:textId="66FFA11B"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w:t>
      </w:r>
      <w:r w:rsidR="00FD43E6">
        <w:rPr>
          <w:rFonts w:cs="Arial"/>
        </w:rPr>
        <w:t>manipulacije blaga (prevzem in odprema)</w:t>
      </w:r>
      <w:r>
        <w:rPr>
          <w:rFonts w:cs="Arial"/>
        </w:rPr>
        <w:t xml:space="preserve">. </w:t>
      </w:r>
    </w:p>
    <w:p w14:paraId="48130CA9" w14:textId="3FA8389E" w:rsidR="008663D0" w:rsidRDefault="008663D0" w:rsidP="00505CB0">
      <w:pPr>
        <w:jc w:val="both"/>
        <w:rPr>
          <w:rFonts w:cs="Arial"/>
        </w:rPr>
      </w:pPr>
    </w:p>
    <w:p w14:paraId="5710617F" w14:textId="77777777" w:rsidR="00E941D8" w:rsidRPr="00C13456" w:rsidRDefault="00E941D8" w:rsidP="00E941D8">
      <w:pPr>
        <w:tabs>
          <w:tab w:val="left" w:pos="7230"/>
        </w:tabs>
        <w:jc w:val="both"/>
        <w:rPr>
          <w:rFonts w:cs="Arial"/>
        </w:rPr>
      </w:pPr>
      <w:r w:rsidRPr="00FE23F0">
        <w:rPr>
          <w:rFonts w:cs="Arial"/>
        </w:rPr>
        <w:t xml:space="preserve">Ponudnik </w:t>
      </w:r>
      <w:r>
        <w:rPr>
          <w:rFonts w:cs="Arial"/>
        </w:rPr>
        <w:t xml:space="preserve">lahko v ponudbi OBR 2.19_Predračun navede, da bo blago skladiščil in obnavljal na drugi lokaciji v Republiki Sloveniji, vendar mu pri tem naročnik ne bo priznal dodatnih stroškov transporta in drugih stroškov, ki bi pri tem nastali.  </w:t>
      </w:r>
    </w:p>
    <w:p w14:paraId="404C06A8" w14:textId="77777777" w:rsidR="00E941D8" w:rsidRDefault="00E941D8" w:rsidP="00505CB0">
      <w:pPr>
        <w:jc w:val="both"/>
        <w:rPr>
          <w:rFonts w:cs="Arial"/>
        </w:rPr>
      </w:pPr>
    </w:p>
    <w:p w14:paraId="65648B0C" w14:textId="6121E03C"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w:t>
      </w:r>
      <w:r w:rsidR="00A9185F">
        <w:rPr>
          <w:rFonts w:cs="Arial"/>
        </w:rPr>
        <w:t xml:space="preserve">. </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0907112D" w14:textId="1CD74DC3" w:rsidR="008D0B75" w:rsidRPr="00D32ECD" w:rsidRDefault="008D0B75" w:rsidP="008D0B75">
      <w:pPr>
        <w:tabs>
          <w:tab w:val="left" w:pos="910"/>
        </w:tabs>
        <w:jc w:val="both"/>
        <w:rPr>
          <w:rFonts w:cs="Arial"/>
        </w:rPr>
      </w:pPr>
      <w:r w:rsidRPr="00D32ECD">
        <w:rPr>
          <w:rFonts w:cs="Arial"/>
        </w:rPr>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BFD34AB" w14:textId="42E26348" w:rsidR="00573E87" w:rsidRPr="00573E87" w:rsidRDefault="00267D77" w:rsidP="00573E8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w:t>
      </w:r>
      <w:r w:rsidR="006C0379">
        <w:rPr>
          <w:rFonts w:cs="Arial"/>
          <w:color w:val="000000" w:themeColor="text1"/>
        </w:rPr>
        <w:t>manipulacijo blaga</w:t>
      </w:r>
      <w:r w:rsidRPr="00573E87">
        <w:rPr>
          <w:rFonts w:cs="Arial"/>
          <w:color w:val="000000" w:themeColor="text1"/>
        </w:rPr>
        <w:t xml:space="preserve"> (prevzem in odprema) </w:t>
      </w:r>
      <w:r w:rsidR="00573E87" w:rsidRPr="00573E87">
        <w:rPr>
          <w:rFonts w:cs="Arial"/>
          <w:color w:val="000000" w:themeColor="text1"/>
        </w:rPr>
        <w:t>so nespremenljive za celotno obdobje trajanja pogodbe in se lahko spremenijo samo skladno z naslednjim odstavkom.</w:t>
      </w:r>
    </w:p>
    <w:p w14:paraId="39A16715" w14:textId="77777777" w:rsidR="00573E87" w:rsidRPr="00573E87" w:rsidRDefault="00573E87" w:rsidP="00573E87">
      <w:pPr>
        <w:tabs>
          <w:tab w:val="num" w:pos="0"/>
          <w:tab w:val="left" w:pos="910"/>
        </w:tabs>
        <w:jc w:val="both"/>
        <w:rPr>
          <w:rFonts w:cs="Arial"/>
          <w:color w:val="000000" w:themeColor="text1"/>
        </w:rPr>
      </w:pPr>
    </w:p>
    <w:p w14:paraId="37C19469" w14:textId="2A725BA9" w:rsidR="00573E87" w:rsidRPr="00573E87" w:rsidRDefault="00573E87" w:rsidP="00573E87">
      <w:pPr>
        <w:tabs>
          <w:tab w:val="num" w:pos="0"/>
          <w:tab w:val="left" w:pos="910"/>
        </w:tabs>
        <w:jc w:val="both"/>
        <w:rPr>
          <w:rFonts w:cs="Arial"/>
          <w:color w:val="000000" w:themeColor="text1"/>
        </w:rPr>
      </w:pPr>
      <w:r w:rsidRPr="00573E87">
        <w:rPr>
          <w:rFonts w:cs="Arial"/>
          <w:color w:val="000000" w:themeColor="text1"/>
        </w:rPr>
        <w:t xml:space="preserve">Cene se lahko spremenijo na spodaj naveden način: </w:t>
      </w:r>
    </w:p>
    <w:p w14:paraId="186753EB"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 xml:space="preserve">pogodbene cene storitev so fiksne prva tri koledarska leta trajanja pogodbe, pri čemer je kot prvo koledarsko leto šteto leto, v katerem je pogodba podpisana; </w:t>
      </w:r>
    </w:p>
    <w:p w14:paraId="4F0B14B2"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 xml:space="preserve">prva sprememba cen se prizna po preteku treh koledarskih let (kot izhaja iz predhodne alinee), in se jih izračuna s korekcijskim faktorjem, ki ga predstavlja polovica seštevka indeksov cen življenjskih stroškov v Republiki Sloveniji, ki ga objavlja SURS, za obdobje zadnjih treh koledarskih let; </w:t>
      </w:r>
    </w:p>
    <w:p w14:paraId="7725BE96"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spremenjene cene iz predhodne alinee se uporabljajo za naslednje triletno obdobje, začenši s 1. januarjem četrtega leta;</w:t>
      </w:r>
    </w:p>
    <w:p w14:paraId="6685049E"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korekcijski faktor se izračuna in med pogodbenima strankama uskladi v mesecu, ko so objavljeni uradni podatki o indeksu cen življenjskih stroškov v Republiki Sloveniji še za preteklo leto;</w:t>
      </w:r>
    </w:p>
    <w:p w14:paraId="180F07D4"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glede spremenjenih cen pogodbeni stranki skleneta aneks k pogodbi (s predhodnim soglasjem resornega ministrstva, če je to potrebno);</w:t>
      </w:r>
    </w:p>
    <w:p w14:paraId="13AC0F1C"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lastRenderedPageBreak/>
        <w:t>po sklenitvi aneksa se pri naslednjem obračunu storitev izvede poračun za nazaj, pri čemer pa izvajalec storitve ni upravičen do kakršnihkoli obresti.</w:t>
      </w:r>
    </w:p>
    <w:p w14:paraId="4ACC5666" w14:textId="77777777" w:rsidR="00573E87" w:rsidRPr="00573E87" w:rsidRDefault="00573E87" w:rsidP="00573E87">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003B7C33"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Naročnik bo najugodnejšega ponudnika izbral po posameznem </w:t>
      </w:r>
      <w:r w:rsidR="00857F9D" w:rsidRPr="00267D77">
        <w:rPr>
          <w:rFonts w:cs="Arial"/>
        </w:rPr>
        <w:t>sklop</w:t>
      </w:r>
      <w:r w:rsidR="00211647">
        <w:rPr>
          <w:rFonts w:cs="Arial"/>
        </w:rPr>
        <w:t>u</w:t>
      </w:r>
      <w:r w:rsidR="00A87E5E" w:rsidRPr="00267D77">
        <w:rPr>
          <w:rFonts w:cs="Arial"/>
        </w:rPr>
        <w:t>.</w:t>
      </w:r>
    </w:p>
    <w:p w14:paraId="311B8591" w14:textId="77777777" w:rsidR="0027767B" w:rsidRDefault="0027767B" w:rsidP="0091211E">
      <w:pPr>
        <w:jc w:val="both"/>
        <w:rPr>
          <w:rFonts w:cs="Arial"/>
        </w:rPr>
      </w:pPr>
    </w:p>
    <w:p w14:paraId="0A5C60C4" w14:textId="7B4EFD56" w:rsidR="00C75026" w:rsidRPr="00654304" w:rsidRDefault="00C75026" w:rsidP="00C75026">
      <w:pPr>
        <w:widowControl w:val="0"/>
        <w:jc w:val="both"/>
        <w:rPr>
          <w:rFonts w:cs="Arial"/>
          <w:b/>
        </w:rPr>
      </w:pPr>
      <w:r w:rsidRPr="00654304">
        <w:rPr>
          <w:rFonts w:cs="Arial"/>
          <w:b/>
        </w:rPr>
        <w:t>MERILO CENA</w:t>
      </w:r>
      <w:r w:rsidR="008B09B7">
        <w:rPr>
          <w:rFonts w:cs="Arial"/>
          <w:b/>
        </w:rPr>
        <w:t xml:space="preserve"> (velja za vsakega od sklopov)</w:t>
      </w:r>
    </w:p>
    <w:p w14:paraId="6ECDB03F" w14:textId="7F018231"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009B5DB3">
        <w:rPr>
          <w:rFonts w:cs="Arial"/>
          <w:b/>
          <w:bCs/>
          <w:i/>
          <w:iCs/>
          <w:lang w:val="sl-SI"/>
        </w:rPr>
        <w:t xml:space="preserve">. </w:t>
      </w:r>
      <w:r w:rsidRPr="00F30BB4">
        <w:rPr>
          <w:rFonts w:cs="Arial"/>
          <w:lang w:val="sl-SI"/>
        </w:rPr>
        <w:t xml:space="preserve"> </w:t>
      </w:r>
    </w:p>
    <w:p w14:paraId="0C1E6806" w14:textId="77777777"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w:t>
      </w:r>
      <w:r w:rsidRPr="00267D77">
        <w:rPr>
          <w:rFonts w:ascii="Arial" w:hAnsi="Arial" w:cs="Arial"/>
        </w:rPr>
        <w:lastRenderedPageBreak/>
        <w:t xml:space="preserve">in ure oddaje ponudbe (kdor bo prej oddal ponudbo, bo med njima(-i) razvrščen na prvo mesto itn.). </w:t>
      </w:r>
    </w:p>
    <w:bookmarkEnd w:id="8"/>
    <w:p w14:paraId="31A222F6" w14:textId="0DF6E923" w:rsidR="00972BD5" w:rsidRPr="00267D77" w:rsidRDefault="00972BD5" w:rsidP="00972BD5">
      <w:pPr>
        <w:jc w:val="both"/>
        <w:rPr>
          <w:rFonts w:cs="Arial"/>
        </w:rPr>
      </w:pPr>
      <w:r w:rsidRPr="00267D77">
        <w:rPr>
          <w:rFonts w:cs="Arial"/>
        </w:rPr>
        <w:t xml:space="preserve">Cilj opisanega razvrščanja je, da je na 1. mesto posameznega sklopa razvrščen le en ponudnik. </w:t>
      </w:r>
    </w:p>
    <w:p w14:paraId="265CF84F"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758D3835" w14:textId="77777777" w:rsidR="00395E30" w:rsidRDefault="00395E30" w:rsidP="007E1104">
      <w:pPr>
        <w:widowControl w:val="0"/>
        <w:jc w:val="both"/>
        <w:rPr>
          <w:rFonts w:cs="Arial"/>
        </w:rPr>
      </w:pPr>
    </w:p>
    <w:p w14:paraId="1DD5944E" w14:textId="230E4581"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618E1849" w14:textId="77777777" w:rsidR="00395E30" w:rsidRDefault="00395E30" w:rsidP="00F25818">
      <w:pPr>
        <w:widowControl w:val="0"/>
        <w:jc w:val="both"/>
        <w:rPr>
          <w:rFonts w:cs="Arial"/>
        </w:rPr>
      </w:pPr>
    </w:p>
    <w:p w14:paraId="1D0C58DA" w14:textId="45B23AFF"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 xml:space="preserve">Zahtevek za revizijo lahko v skladu z Zakonom o pravnem varstvu v postopkih javnega naročanja - ZPVPJN (Uradni list RS, št. 43/11, 60/11-ZTP-D, 63/13, 90/14 – ZDU-1l, 60/17 in </w:t>
      </w:r>
      <w:r w:rsidRPr="00D55749">
        <w:rPr>
          <w:rFonts w:cs="Arial"/>
          <w:lang w:eastAsia="zh-CN"/>
        </w:rPr>
        <w:lastRenderedPageBreak/>
        <w:t>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C708292"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003407E3">
        <w:rPr>
          <w:rFonts w:cs="Arial"/>
        </w:rPr>
        <w:t>e</w:t>
      </w:r>
      <w:r w:rsidRPr="006C15A1">
        <w:rPr>
          <w:rFonts w:cs="Arial"/>
        </w:rPr>
        <w:t xml:space="preserve"> </w:t>
      </w:r>
      <w:r w:rsidR="00BE2E93" w:rsidRPr="006C15A1">
        <w:rPr>
          <w:rFonts w:cs="Arial"/>
        </w:rPr>
        <w:t>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BC095" w14:textId="77777777" w:rsidR="007C6424" w:rsidRDefault="007C6424">
      <w:r>
        <w:separator/>
      </w:r>
    </w:p>
  </w:endnote>
  <w:endnote w:type="continuationSeparator" w:id="0">
    <w:p w14:paraId="073310B0" w14:textId="77777777" w:rsidR="007C6424" w:rsidRDefault="007C6424">
      <w:r>
        <w:continuationSeparator/>
      </w:r>
    </w:p>
  </w:endnote>
  <w:endnote w:type="continuationNotice" w:id="1">
    <w:p w14:paraId="0F24E9E4" w14:textId="77777777" w:rsidR="007C6424" w:rsidRDefault="007C6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5B7518F6"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10EC2">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10EC2">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0AD594E7"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71BD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71BD9">
            <w:rPr>
              <w:rStyle w:val="tevilkastrani"/>
              <w:rFonts w:cs="Arial"/>
              <w:noProof/>
            </w:rPr>
            <w:t>9</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428B4" w14:textId="77777777" w:rsidR="007C6424" w:rsidRDefault="007C6424">
      <w:r>
        <w:separator/>
      </w:r>
    </w:p>
  </w:footnote>
  <w:footnote w:type="continuationSeparator" w:id="0">
    <w:p w14:paraId="7A7C5EE6" w14:textId="77777777" w:rsidR="007C6424" w:rsidRDefault="007C6424">
      <w:r>
        <w:continuationSeparator/>
      </w:r>
    </w:p>
  </w:footnote>
  <w:footnote w:type="continuationNotice" w:id="1">
    <w:p w14:paraId="275A1F00" w14:textId="77777777" w:rsidR="007C6424" w:rsidRDefault="007C6424"/>
  </w:footnote>
  <w:footnote w:id="2">
    <w:p w14:paraId="20D881AA" w14:textId="035B7BFD" w:rsidR="004C47C7" w:rsidRPr="007079AD" w:rsidRDefault="004C47C7" w:rsidP="004C47C7">
      <w:pPr>
        <w:pStyle w:val="Sprotnaopomba-besedilo"/>
      </w:pPr>
      <w:r w:rsidRPr="007079AD">
        <w:rPr>
          <w:rStyle w:val="Sprotnaopomba-sklic"/>
        </w:rPr>
        <w:footnoteRef/>
      </w:r>
      <w:r w:rsidRPr="007079AD">
        <w:t xml:space="preserve"> </w:t>
      </w:r>
      <w:r w:rsidR="00FC1184" w:rsidRPr="007079AD">
        <w:t>Tona je 1</w:t>
      </w:r>
      <w:r w:rsidR="008F3F5A">
        <w:t>.</w:t>
      </w:r>
      <w:r w:rsidR="00FC1184" w:rsidRPr="007079AD">
        <w:t xml:space="preserve">000 </w:t>
      </w:r>
      <w:r w:rsidR="008F3F5A">
        <w:t>kg</w:t>
      </w:r>
      <w:r w:rsidR="008663D0">
        <w:t xml:space="preserve"> sladkorja</w:t>
      </w:r>
      <w:r w:rsidRPr="007079AD">
        <w:t>.</w:t>
      </w:r>
    </w:p>
  </w:footnote>
  <w:footnote w:id="3">
    <w:p w14:paraId="2CF31852" w14:textId="77777777" w:rsidR="004C47C7" w:rsidRDefault="004C47C7" w:rsidP="004C47C7">
      <w:pPr>
        <w:pStyle w:val="Sprotnaopomba-besedilo"/>
        <w:jc w:val="both"/>
      </w:pPr>
      <w:r>
        <w:rPr>
          <w:rStyle w:val="Sprotnaopomba-sklic"/>
        </w:rPr>
        <w:footnoteRef/>
      </w:r>
      <w:r>
        <w:t xml:space="preserve"> M</w:t>
      </w:r>
      <w:r w:rsidRPr="00C67759">
        <w:t>anipulacije se bodo priznale za dejansko izvedene prevzeme in odpreme</w:t>
      </w:r>
      <w:r>
        <w:t xml:space="preserve">. </w:t>
      </w:r>
      <w:r w:rsidRPr="00C67759">
        <w:t>1 obnovitev = 1 x prevzem + 1 x odprema</w:t>
      </w:r>
    </w:p>
  </w:footnote>
  <w:footnote w:id="4">
    <w:p w14:paraId="04F8D929" w14:textId="77777777" w:rsidR="004C47C7" w:rsidRDefault="004C47C7" w:rsidP="004C47C7">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5">
    <w:p w14:paraId="59AFA56D" w14:textId="77777777" w:rsidR="004C47C7" w:rsidRDefault="004C47C7" w:rsidP="004C47C7">
      <w:pPr>
        <w:pStyle w:val="Sprotnaopomba-besedilo"/>
        <w:jc w:val="both"/>
      </w:pPr>
      <w:r>
        <w:rPr>
          <w:rStyle w:val="Sprotnaopomba-sklic"/>
        </w:rPr>
        <w:footnoteRef/>
      </w:r>
      <w:r>
        <w:t xml:space="preserve"> 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5C647B28"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810729">
            <w:rPr>
              <w:rFonts w:cs="Arial"/>
              <w:color w:val="000000"/>
              <w:sz w:val="16"/>
              <w:szCs w:val="16"/>
            </w:rPr>
            <w:t>=</w:t>
          </w:r>
          <w:r>
            <w:rPr>
              <w:rFonts w:cs="Arial"/>
              <w:color w:val="000000"/>
              <w:sz w:val="16"/>
              <w:szCs w:val="16"/>
            </w:rPr>
            <w:t xml:space="preserve"> </w:t>
          </w:r>
          <w:r w:rsidR="00810729">
            <w:rPr>
              <w:rFonts w:cs="Arial"/>
              <w:color w:val="000000"/>
              <w:sz w:val="16"/>
              <w:szCs w:val="16"/>
            </w:rPr>
            <w:t xml:space="preserve">BLAGO + </w:t>
          </w:r>
          <w:r w:rsidR="00211E03">
            <w:rPr>
              <w:rFonts w:cs="Arial"/>
              <w:color w:val="000000"/>
              <w:sz w:val="16"/>
              <w:szCs w:val="16"/>
            </w:rPr>
            <w:t>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
  </w:num>
  <w:num w:numId="3">
    <w:abstractNumId w:val="0"/>
  </w:num>
  <w:num w:numId="4">
    <w:abstractNumId w:val="6"/>
  </w:num>
  <w:num w:numId="5">
    <w:abstractNumId w:val="4"/>
  </w:num>
  <w:num w:numId="6">
    <w:abstractNumId w:val="3"/>
  </w:num>
  <w:num w:numId="7">
    <w:abstractNumId w:val="5"/>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AF2"/>
    <w:rsid w:val="00067E1F"/>
    <w:rsid w:val="00070AA5"/>
    <w:rsid w:val="00074E6A"/>
    <w:rsid w:val="000840FA"/>
    <w:rsid w:val="00085882"/>
    <w:rsid w:val="00087BF9"/>
    <w:rsid w:val="00087BFC"/>
    <w:rsid w:val="000919D3"/>
    <w:rsid w:val="00092152"/>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41E1"/>
    <w:rsid w:val="000E492A"/>
    <w:rsid w:val="000E57E2"/>
    <w:rsid w:val="000E5F2D"/>
    <w:rsid w:val="000E68AD"/>
    <w:rsid w:val="000E7050"/>
    <w:rsid w:val="000F1AD7"/>
    <w:rsid w:val="000F3D9B"/>
    <w:rsid w:val="000F414A"/>
    <w:rsid w:val="000F41CA"/>
    <w:rsid w:val="000F7809"/>
    <w:rsid w:val="0010038E"/>
    <w:rsid w:val="00101B68"/>
    <w:rsid w:val="00101C61"/>
    <w:rsid w:val="00105FEC"/>
    <w:rsid w:val="00114401"/>
    <w:rsid w:val="0011529A"/>
    <w:rsid w:val="00116E78"/>
    <w:rsid w:val="001213C5"/>
    <w:rsid w:val="00123F7E"/>
    <w:rsid w:val="001248E5"/>
    <w:rsid w:val="0012521F"/>
    <w:rsid w:val="0012533E"/>
    <w:rsid w:val="0012573E"/>
    <w:rsid w:val="001263FF"/>
    <w:rsid w:val="0013018D"/>
    <w:rsid w:val="001314C1"/>
    <w:rsid w:val="00133DCD"/>
    <w:rsid w:val="001352C1"/>
    <w:rsid w:val="0014021F"/>
    <w:rsid w:val="001418BC"/>
    <w:rsid w:val="001425DB"/>
    <w:rsid w:val="00144149"/>
    <w:rsid w:val="00144546"/>
    <w:rsid w:val="0014466F"/>
    <w:rsid w:val="0014562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06D87"/>
    <w:rsid w:val="00210790"/>
    <w:rsid w:val="00211647"/>
    <w:rsid w:val="00211E03"/>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661B5"/>
    <w:rsid w:val="00267D77"/>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6384"/>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EA6"/>
    <w:rsid w:val="003049A0"/>
    <w:rsid w:val="00311C0C"/>
    <w:rsid w:val="00313A4D"/>
    <w:rsid w:val="00315EE6"/>
    <w:rsid w:val="00325D8B"/>
    <w:rsid w:val="00326834"/>
    <w:rsid w:val="00326ADF"/>
    <w:rsid w:val="00331586"/>
    <w:rsid w:val="0033283E"/>
    <w:rsid w:val="00332E90"/>
    <w:rsid w:val="003336EF"/>
    <w:rsid w:val="003348D6"/>
    <w:rsid w:val="00335D2B"/>
    <w:rsid w:val="0033732C"/>
    <w:rsid w:val="00337592"/>
    <w:rsid w:val="003407E3"/>
    <w:rsid w:val="00340C3D"/>
    <w:rsid w:val="00341052"/>
    <w:rsid w:val="0034211D"/>
    <w:rsid w:val="003423B4"/>
    <w:rsid w:val="00343D66"/>
    <w:rsid w:val="00345029"/>
    <w:rsid w:val="003454F5"/>
    <w:rsid w:val="0035043A"/>
    <w:rsid w:val="00353ECB"/>
    <w:rsid w:val="0035430A"/>
    <w:rsid w:val="0035533B"/>
    <w:rsid w:val="00360E2B"/>
    <w:rsid w:val="003610A5"/>
    <w:rsid w:val="00361335"/>
    <w:rsid w:val="00367250"/>
    <w:rsid w:val="00370866"/>
    <w:rsid w:val="003717BD"/>
    <w:rsid w:val="0037231D"/>
    <w:rsid w:val="00375067"/>
    <w:rsid w:val="00390235"/>
    <w:rsid w:val="00390C94"/>
    <w:rsid w:val="00395426"/>
    <w:rsid w:val="00395B61"/>
    <w:rsid w:val="00395E30"/>
    <w:rsid w:val="003B05AB"/>
    <w:rsid w:val="003B33E8"/>
    <w:rsid w:val="003B36FC"/>
    <w:rsid w:val="003B4F2B"/>
    <w:rsid w:val="003B72E2"/>
    <w:rsid w:val="003C07A1"/>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767"/>
    <w:rsid w:val="003F6306"/>
    <w:rsid w:val="003F7C1F"/>
    <w:rsid w:val="00401092"/>
    <w:rsid w:val="00401EB1"/>
    <w:rsid w:val="004057C2"/>
    <w:rsid w:val="00406373"/>
    <w:rsid w:val="004078BB"/>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00F"/>
    <w:rsid w:val="0046470C"/>
    <w:rsid w:val="0046619E"/>
    <w:rsid w:val="00471DED"/>
    <w:rsid w:val="004720C5"/>
    <w:rsid w:val="004742A1"/>
    <w:rsid w:val="0047643E"/>
    <w:rsid w:val="004766D6"/>
    <w:rsid w:val="004801D0"/>
    <w:rsid w:val="0049332E"/>
    <w:rsid w:val="00494A79"/>
    <w:rsid w:val="004952F1"/>
    <w:rsid w:val="004A0508"/>
    <w:rsid w:val="004A313C"/>
    <w:rsid w:val="004A44AB"/>
    <w:rsid w:val="004A5FBB"/>
    <w:rsid w:val="004B065E"/>
    <w:rsid w:val="004B0AB3"/>
    <w:rsid w:val="004B0B60"/>
    <w:rsid w:val="004B0FFE"/>
    <w:rsid w:val="004B24BF"/>
    <w:rsid w:val="004B4F86"/>
    <w:rsid w:val="004B5ECC"/>
    <w:rsid w:val="004B6B56"/>
    <w:rsid w:val="004C083F"/>
    <w:rsid w:val="004C1A91"/>
    <w:rsid w:val="004C47C7"/>
    <w:rsid w:val="004C55CD"/>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3A12"/>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69DF"/>
    <w:rsid w:val="00516E34"/>
    <w:rsid w:val="0051745B"/>
    <w:rsid w:val="00520A5A"/>
    <w:rsid w:val="0052105F"/>
    <w:rsid w:val="00522E00"/>
    <w:rsid w:val="005238FC"/>
    <w:rsid w:val="005250A8"/>
    <w:rsid w:val="005255EB"/>
    <w:rsid w:val="005271D8"/>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70EC"/>
    <w:rsid w:val="00571AEE"/>
    <w:rsid w:val="005724B4"/>
    <w:rsid w:val="00573E87"/>
    <w:rsid w:val="00574741"/>
    <w:rsid w:val="00574BA2"/>
    <w:rsid w:val="005753D9"/>
    <w:rsid w:val="00580C08"/>
    <w:rsid w:val="00581199"/>
    <w:rsid w:val="005826A9"/>
    <w:rsid w:val="00582EE2"/>
    <w:rsid w:val="0058399F"/>
    <w:rsid w:val="00584076"/>
    <w:rsid w:val="00594276"/>
    <w:rsid w:val="0059442E"/>
    <w:rsid w:val="00594AF0"/>
    <w:rsid w:val="005A0DB2"/>
    <w:rsid w:val="005A340A"/>
    <w:rsid w:val="005A6537"/>
    <w:rsid w:val="005A735F"/>
    <w:rsid w:val="005A785E"/>
    <w:rsid w:val="005B253B"/>
    <w:rsid w:val="005B3910"/>
    <w:rsid w:val="005B3B19"/>
    <w:rsid w:val="005B3ECA"/>
    <w:rsid w:val="005C17CE"/>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996"/>
    <w:rsid w:val="005E5D81"/>
    <w:rsid w:val="005E63A4"/>
    <w:rsid w:val="005E6D69"/>
    <w:rsid w:val="005F1763"/>
    <w:rsid w:val="005F18A6"/>
    <w:rsid w:val="005F25A4"/>
    <w:rsid w:val="005F4CB1"/>
    <w:rsid w:val="005F58EA"/>
    <w:rsid w:val="005F59D5"/>
    <w:rsid w:val="005F638A"/>
    <w:rsid w:val="005F751D"/>
    <w:rsid w:val="005F7BAC"/>
    <w:rsid w:val="005F7BF9"/>
    <w:rsid w:val="0060032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28C2"/>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0379"/>
    <w:rsid w:val="006C15A1"/>
    <w:rsid w:val="006C1696"/>
    <w:rsid w:val="006C2B8E"/>
    <w:rsid w:val="006C3D1D"/>
    <w:rsid w:val="006C4A6B"/>
    <w:rsid w:val="006C5B68"/>
    <w:rsid w:val="006D0B68"/>
    <w:rsid w:val="006D155F"/>
    <w:rsid w:val="006D3364"/>
    <w:rsid w:val="006D33BC"/>
    <w:rsid w:val="006D3FD9"/>
    <w:rsid w:val="006D59F7"/>
    <w:rsid w:val="006D5F18"/>
    <w:rsid w:val="006D6360"/>
    <w:rsid w:val="006E2E69"/>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6E90"/>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194D"/>
    <w:rsid w:val="00795647"/>
    <w:rsid w:val="007968A6"/>
    <w:rsid w:val="007974C3"/>
    <w:rsid w:val="00797535"/>
    <w:rsid w:val="007A05C9"/>
    <w:rsid w:val="007A6CDC"/>
    <w:rsid w:val="007B07D6"/>
    <w:rsid w:val="007B1177"/>
    <w:rsid w:val="007B4A4E"/>
    <w:rsid w:val="007B7BA2"/>
    <w:rsid w:val="007C3E9B"/>
    <w:rsid w:val="007C4238"/>
    <w:rsid w:val="007C6147"/>
    <w:rsid w:val="007C63A6"/>
    <w:rsid w:val="007C6424"/>
    <w:rsid w:val="007D2965"/>
    <w:rsid w:val="007D302C"/>
    <w:rsid w:val="007D4174"/>
    <w:rsid w:val="007D4B00"/>
    <w:rsid w:val="007D6496"/>
    <w:rsid w:val="007D666C"/>
    <w:rsid w:val="007D6C82"/>
    <w:rsid w:val="007E0866"/>
    <w:rsid w:val="007E1104"/>
    <w:rsid w:val="007E31E3"/>
    <w:rsid w:val="007E4D7C"/>
    <w:rsid w:val="007E5AA9"/>
    <w:rsid w:val="007E5BC0"/>
    <w:rsid w:val="007E6C9E"/>
    <w:rsid w:val="007E7FAA"/>
    <w:rsid w:val="007F001A"/>
    <w:rsid w:val="007F3757"/>
    <w:rsid w:val="007F410D"/>
    <w:rsid w:val="007F4AC2"/>
    <w:rsid w:val="007F75A7"/>
    <w:rsid w:val="00801BB7"/>
    <w:rsid w:val="008058DD"/>
    <w:rsid w:val="00810729"/>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3D0"/>
    <w:rsid w:val="00866E25"/>
    <w:rsid w:val="00870D7B"/>
    <w:rsid w:val="00871D03"/>
    <w:rsid w:val="00873433"/>
    <w:rsid w:val="00873537"/>
    <w:rsid w:val="00876ABE"/>
    <w:rsid w:val="00882006"/>
    <w:rsid w:val="00887F96"/>
    <w:rsid w:val="0089194C"/>
    <w:rsid w:val="00891B18"/>
    <w:rsid w:val="00892827"/>
    <w:rsid w:val="00892833"/>
    <w:rsid w:val="00895E2B"/>
    <w:rsid w:val="00895F3B"/>
    <w:rsid w:val="00897594"/>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6DCE"/>
    <w:rsid w:val="008E3A90"/>
    <w:rsid w:val="008E4004"/>
    <w:rsid w:val="008E45CE"/>
    <w:rsid w:val="008E4799"/>
    <w:rsid w:val="008E4CFE"/>
    <w:rsid w:val="008E5856"/>
    <w:rsid w:val="008E5E88"/>
    <w:rsid w:val="008E64FA"/>
    <w:rsid w:val="008E7B3B"/>
    <w:rsid w:val="008F0279"/>
    <w:rsid w:val="008F036C"/>
    <w:rsid w:val="008F3E2F"/>
    <w:rsid w:val="008F3F5A"/>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67D5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4D65"/>
    <w:rsid w:val="009B5DB3"/>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11CED"/>
    <w:rsid w:val="00A11E7B"/>
    <w:rsid w:val="00A1445A"/>
    <w:rsid w:val="00A16837"/>
    <w:rsid w:val="00A20595"/>
    <w:rsid w:val="00A20F9A"/>
    <w:rsid w:val="00A22650"/>
    <w:rsid w:val="00A23327"/>
    <w:rsid w:val="00A24587"/>
    <w:rsid w:val="00A3063E"/>
    <w:rsid w:val="00A33BB7"/>
    <w:rsid w:val="00A33BE0"/>
    <w:rsid w:val="00A41079"/>
    <w:rsid w:val="00A43D02"/>
    <w:rsid w:val="00A4465B"/>
    <w:rsid w:val="00A464FC"/>
    <w:rsid w:val="00A47206"/>
    <w:rsid w:val="00A47CEA"/>
    <w:rsid w:val="00A508F3"/>
    <w:rsid w:val="00A515E0"/>
    <w:rsid w:val="00A5427E"/>
    <w:rsid w:val="00A54465"/>
    <w:rsid w:val="00A57325"/>
    <w:rsid w:val="00A57BB0"/>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185F"/>
    <w:rsid w:val="00A92149"/>
    <w:rsid w:val="00A9238A"/>
    <w:rsid w:val="00A92B6B"/>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312"/>
    <w:rsid w:val="00B26132"/>
    <w:rsid w:val="00B2757C"/>
    <w:rsid w:val="00B307AD"/>
    <w:rsid w:val="00B32A8A"/>
    <w:rsid w:val="00B36C42"/>
    <w:rsid w:val="00B36D12"/>
    <w:rsid w:val="00B40314"/>
    <w:rsid w:val="00B415E2"/>
    <w:rsid w:val="00B4256F"/>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81D82"/>
    <w:rsid w:val="00B822AA"/>
    <w:rsid w:val="00B86392"/>
    <w:rsid w:val="00B86970"/>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4C9"/>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787B"/>
    <w:rsid w:val="00CB008E"/>
    <w:rsid w:val="00CB0D95"/>
    <w:rsid w:val="00CB1F82"/>
    <w:rsid w:val="00CB452A"/>
    <w:rsid w:val="00CB4E47"/>
    <w:rsid w:val="00CC24DD"/>
    <w:rsid w:val="00CC39B6"/>
    <w:rsid w:val="00CC3CFA"/>
    <w:rsid w:val="00CC4261"/>
    <w:rsid w:val="00CC4279"/>
    <w:rsid w:val="00CC6F4E"/>
    <w:rsid w:val="00CD030E"/>
    <w:rsid w:val="00CD0390"/>
    <w:rsid w:val="00CD06ED"/>
    <w:rsid w:val="00CD29F4"/>
    <w:rsid w:val="00CD52D5"/>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7D2"/>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5B8"/>
    <w:rsid w:val="00D54110"/>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5AE9"/>
    <w:rsid w:val="00D96A3A"/>
    <w:rsid w:val="00D96CD3"/>
    <w:rsid w:val="00DA0B86"/>
    <w:rsid w:val="00DA6DB6"/>
    <w:rsid w:val="00DA787A"/>
    <w:rsid w:val="00DA7EA2"/>
    <w:rsid w:val="00DB0346"/>
    <w:rsid w:val="00DB0C8D"/>
    <w:rsid w:val="00DB0DB3"/>
    <w:rsid w:val="00DB2B42"/>
    <w:rsid w:val="00DB3E61"/>
    <w:rsid w:val="00DB5169"/>
    <w:rsid w:val="00DB6E36"/>
    <w:rsid w:val="00DB7720"/>
    <w:rsid w:val="00DC2ED2"/>
    <w:rsid w:val="00DD0017"/>
    <w:rsid w:val="00DD0A64"/>
    <w:rsid w:val="00DD5068"/>
    <w:rsid w:val="00DD53F9"/>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1088"/>
    <w:rsid w:val="00E14CE6"/>
    <w:rsid w:val="00E21E24"/>
    <w:rsid w:val="00E222FF"/>
    <w:rsid w:val="00E22C32"/>
    <w:rsid w:val="00E23945"/>
    <w:rsid w:val="00E248C1"/>
    <w:rsid w:val="00E251FE"/>
    <w:rsid w:val="00E2577B"/>
    <w:rsid w:val="00E267D4"/>
    <w:rsid w:val="00E26830"/>
    <w:rsid w:val="00E301D9"/>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8A5"/>
    <w:rsid w:val="00E749F2"/>
    <w:rsid w:val="00E768A3"/>
    <w:rsid w:val="00E84B46"/>
    <w:rsid w:val="00E84FD4"/>
    <w:rsid w:val="00E910A4"/>
    <w:rsid w:val="00E91AEF"/>
    <w:rsid w:val="00E932C8"/>
    <w:rsid w:val="00E941D8"/>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49D8"/>
    <w:rsid w:val="00F21B47"/>
    <w:rsid w:val="00F25818"/>
    <w:rsid w:val="00F267C9"/>
    <w:rsid w:val="00F269EC"/>
    <w:rsid w:val="00F27435"/>
    <w:rsid w:val="00F27E00"/>
    <w:rsid w:val="00F30BB4"/>
    <w:rsid w:val="00F30DD5"/>
    <w:rsid w:val="00F36001"/>
    <w:rsid w:val="00F37C68"/>
    <w:rsid w:val="00F41599"/>
    <w:rsid w:val="00F41606"/>
    <w:rsid w:val="00F42693"/>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A77DC"/>
    <w:rsid w:val="00FB174F"/>
    <w:rsid w:val="00FB2525"/>
    <w:rsid w:val="00FB4B9A"/>
    <w:rsid w:val="00FB4D34"/>
    <w:rsid w:val="00FB5E0E"/>
    <w:rsid w:val="00FC1184"/>
    <w:rsid w:val="00FC3459"/>
    <w:rsid w:val="00FC4EB7"/>
    <w:rsid w:val="00FC6CF0"/>
    <w:rsid w:val="00FD1A7C"/>
    <w:rsid w:val="00FD30B0"/>
    <w:rsid w:val="00FD43E6"/>
    <w:rsid w:val="00FD6770"/>
    <w:rsid w:val="00FD6DFB"/>
    <w:rsid w:val="00FD6F4E"/>
    <w:rsid w:val="00FE0B77"/>
    <w:rsid w:val="00FE2A09"/>
    <w:rsid w:val="00FE34E9"/>
    <w:rsid w:val="00FE3B6B"/>
    <w:rsid w:val="00FE4473"/>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 w:type="paragraph" w:styleId="Navadensplet">
    <w:name w:val="Normal (Web)"/>
    <w:basedOn w:val="Navaden"/>
    <w:uiPriority w:val="99"/>
    <w:semiHidden/>
    <w:unhideWhenUsed/>
    <w:rsid w:val="000F1AD7"/>
    <w:pPr>
      <w:spacing w:before="100" w:beforeAutospacing="1" w:after="100" w:afterAutospacing="1"/>
    </w:pPr>
    <w:rPr>
      <w:rFonts w:ascii="Times New Roman" w:hAnsi="Times New Roman"/>
      <w:sz w:val="24"/>
      <w:szCs w:val="24"/>
    </w:rPr>
  </w:style>
  <w:style w:type="character" w:styleId="Nerazreenaomemba">
    <w:name w:val="Unresolved Mention"/>
    <w:basedOn w:val="Privzetapisavaodstavka"/>
    <w:uiPriority w:val="99"/>
    <w:semiHidden/>
    <w:unhideWhenUsed/>
    <w:rsid w:val="00C52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382726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30901290">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1C0CF506-D8D5-4DF0-A302-876810D9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506</TotalTime>
  <Pages>8</Pages>
  <Words>3350</Words>
  <Characters>19098</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Dušan ŠELIH</cp:lastModifiedBy>
  <cp:revision>85</cp:revision>
  <cp:lastPrinted>2023-07-18T12:56:00Z</cp:lastPrinted>
  <dcterms:created xsi:type="dcterms:W3CDTF">2023-06-22T08:00:00Z</dcterms:created>
  <dcterms:modified xsi:type="dcterms:W3CDTF">2023-07-25T06:06:00Z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