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728D5" w14:textId="77777777" w:rsidR="00BF133C" w:rsidRDefault="00BF133C" w:rsidP="00EB3B79">
      <w:pPr>
        <w:tabs>
          <w:tab w:val="left" w:pos="993"/>
          <w:tab w:val="left" w:pos="1134"/>
        </w:tabs>
        <w:rPr>
          <w:rFonts w:cs="Arial"/>
          <w:sz w:val="20"/>
          <w:szCs w:val="20"/>
        </w:rPr>
      </w:pPr>
    </w:p>
    <w:p w14:paraId="100A5254" w14:textId="4397A0E1" w:rsidR="004E699D" w:rsidRPr="002C3BDD" w:rsidRDefault="004E699D" w:rsidP="00EB3B79">
      <w:pPr>
        <w:tabs>
          <w:tab w:val="left" w:pos="993"/>
          <w:tab w:val="left" w:pos="1134"/>
        </w:tabs>
        <w:rPr>
          <w:rFonts w:cs="Arial"/>
          <w:sz w:val="20"/>
          <w:szCs w:val="20"/>
        </w:rPr>
      </w:pPr>
      <w:r w:rsidRPr="002C3BDD">
        <w:rPr>
          <w:rFonts w:cs="Arial"/>
          <w:sz w:val="20"/>
          <w:szCs w:val="20"/>
        </w:rPr>
        <w:t>Številka:</w:t>
      </w:r>
      <w:r>
        <w:rPr>
          <w:rFonts w:cs="Arial"/>
          <w:sz w:val="20"/>
          <w:szCs w:val="20"/>
        </w:rPr>
        <w:tab/>
      </w:r>
      <w:r w:rsidRPr="002C3BDD">
        <w:rPr>
          <w:rFonts w:cs="Arial"/>
          <w:sz w:val="20"/>
          <w:szCs w:val="20"/>
        </w:rPr>
        <w:t>430</w:t>
      </w:r>
      <w:r>
        <w:rPr>
          <w:rFonts w:cs="Arial"/>
          <w:sz w:val="20"/>
          <w:szCs w:val="20"/>
        </w:rPr>
        <w:t>1-004</w:t>
      </w:r>
      <w:r w:rsidR="00735B09">
        <w:rPr>
          <w:rFonts w:cs="Arial"/>
          <w:sz w:val="20"/>
          <w:szCs w:val="20"/>
        </w:rPr>
        <w:t>9</w:t>
      </w:r>
      <w:r w:rsidRPr="002C3BDD">
        <w:rPr>
          <w:rFonts w:cs="Arial"/>
          <w:sz w:val="20"/>
          <w:szCs w:val="20"/>
        </w:rPr>
        <w:t>/202</w:t>
      </w:r>
      <w:r>
        <w:rPr>
          <w:rFonts w:cs="Arial"/>
          <w:sz w:val="20"/>
          <w:szCs w:val="20"/>
        </w:rPr>
        <w:t>3</w:t>
      </w:r>
    </w:p>
    <w:p w14:paraId="6FC79BFF" w14:textId="0D7E5BE2" w:rsidR="006011FA" w:rsidRDefault="004E699D" w:rsidP="00EB3B79">
      <w:pPr>
        <w:rPr>
          <w:rFonts w:cs="Arial"/>
        </w:rPr>
      </w:pPr>
      <w:r w:rsidRPr="002C3BDD">
        <w:rPr>
          <w:rFonts w:cs="Arial"/>
          <w:sz w:val="20"/>
          <w:szCs w:val="20"/>
        </w:rPr>
        <w:t>JN BR:</w:t>
      </w:r>
      <w:r w:rsidR="005D2507">
        <w:rPr>
          <w:rFonts w:cs="Arial"/>
          <w:sz w:val="20"/>
          <w:szCs w:val="20"/>
        </w:rPr>
        <w:tab/>
      </w:r>
      <w:r w:rsidRPr="002C3BDD">
        <w:rPr>
          <w:rFonts w:cs="Arial"/>
          <w:sz w:val="20"/>
          <w:szCs w:val="20"/>
        </w:rPr>
        <w:t>202</w:t>
      </w:r>
      <w:r>
        <w:rPr>
          <w:rFonts w:cs="Arial"/>
          <w:sz w:val="20"/>
          <w:szCs w:val="20"/>
        </w:rPr>
        <w:t>3-</w:t>
      </w:r>
      <w:r w:rsidR="00735B09">
        <w:rPr>
          <w:rFonts w:cs="Arial"/>
          <w:sz w:val="20"/>
          <w:szCs w:val="20"/>
        </w:rPr>
        <w:t>304</w:t>
      </w:r>
    </w:p>
    <w:p w14:paraId="57B8895C" w14:textId="344FA161" w:rsidR="00933473" w:rsidRDefault="00933473" w:rsidP="00EB3B79">
      <w:pPr>
        <w:widowControl w:val="0"/>
        <w:rPr>
          <w:rFonts w:cs="Arial"/>
          <w:b/>
        </w:rPr>
      </w:pPr>
    </w:p>
    <w:p w14:paraId="6DEEC8B2" w14:textId="77777777" w:rsidR="005D2507" w:rsidRDefault="005D2507" w:rsidP="00EB3B79">
      <w:pPr>
        <w:widowControl w:val="0"/>
        <w:rPr>
          <w:rFonts w:cs="Arial"/>
          <w:b/>
        </w:rPr>
      </w:pPr>
    </w:p>
    <w:p w14:paraId="5D7A74D9" w14:textId="77777777" w:rsidR="00933473" w:rsidRPr="00160AF7" w:rsidRDefault="00933473" w:rsidP="00EB3B79">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EB3B79">
      <w:pPr>
        <w:pStyle w:val="Telobesedila"/>
        <w:tabs>
          <w:tab w:val="num" w:pos="0"/>
        </w:tabs>
        <w:spacing w:after="0"/>
        <w:jc w:val="both"/>
        <w:rPr>
          <w:rFonts w:cs="Arial"/>
        </w:rPr>
      </w:pPr>
    </w:p>
    <w:p w14:paraId="111C5E1D" w14:textId="77777777" w:rsidR="00933473" w:rsidRDefault="00933473" w:rsidP="00EB3B79">
      <w:pPr>
        <w:pStyle w:val="Telobesedila"/>
        <w:tabs>
          <w:tab w:val="num" w:pos="0"/>
        </w:tabs>
        <w:spacing w:after="0"/>
        <w:jc w:val="both"/>
        <w:rPr>
          <w:rFonts w:cs="Arial"/>
        </w:rPr>
      </w:pPr>
    </w:p>
    <w:p w14:paraId="08533EFA" w14:textId="77777777" w:rsidR="00933473" w:rsidRPr="001248E5" w:rsidRDefault="00933473" w:rsidP="00EB3B79">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EB3B79">
      <w:pPr>
        <w:pStyle w:val="Telobesedila"/>
        <w:tabs>
          <w:tab w:val="num" w:pos="0"/>
        </w:tabs>
        <w:spacing w:after="0"/>
        <w:jc w:val="both"/>
        <w:rPr>
          <w:rFonts w:cs="Arial"/>
        </w:rPr>
      </w:pPr>
    </w:p>
    <w:p w14:paraId="2FE59751" w14:textId="21C09A0E" w:rsidR="00D30502" w:rsidRPr="001248E5" w:rsidRDefault="00933473" w:rsidP="00EB3B79">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00583D">
        <w:rPr>
          <w:rFonts w:cs="Arial"/>
        </w:rPr>
        <w:t>E</w:t>
      </w:r>
      <w:r w:rsidR="00D30502">
        <w:rPr>
          <w:rFonts w:cs="Arial"/>
        </w:rPr>
        <w:t xml:space="preserve"> in točko 3. Drugi pogoji: </w:t>
      </w:r>
      <w:r w:rsidR="00D30502" w:rsidRPr="004D32E0">
        <w:rPr>
          <w:rFonts w:cs="Arial"/>
        </w:rPr>
        <w:t xml:space="preserve">od </w:t>
      </w:r>
      <w:r w:rsidR="00D30502" w:rsidRPr="00933473">
        <w:rPr>
          <w:rFonts w:cs="Arial"/>
        </w:rPr>
        <w:t xml:space="preserve">A </w:t>
      </w:r>
      <w:r w:rsidR="00D30502">
        <w:rPr>
          <w:rFonts w:cs="Arial"/>
        </w:rPr>
        <w:t xml:space="preserve">do </w:t>
      </w:r>
      <w:r w:rsidR="00806A37">
        <w:rPr>
          <w:rFonts w:cs="Arial"/>
        </w:rPr>
        <w:t>C</w:t>
      </w:r>
      <w:r w:rsidR="00D30502" w:rsidRPr="001248E5">
        <w:rPr>
          <w:rFonts w:cs="Arial"/>
        </w:rPr>
        <w:t xml:space="preserve">. </w:t>
      </w:r>
    </w:p>
    <w:p w14:paraId="15EAC0E4" w14:textId="77777777" w:rsidR="00933473" w:rsidRPr="001248E5" w:rsidRDefault="00933473" w:rsidP="00EB3B79">
      <w:pPr>
        <w:pStyle w:val="Telobesedila"/>
        <w:tabs>
          <w:tab w:val="num" w:pos="0"/>
        </w:tabs>
        <w:spacing w:after="0"/>
        <w:jc w:val="both"/>
        <w:rPr>
          <w:rFonts w:cs="Arial"/>
        </w:rPr>
      </w:pPr>
    </w:p>
    <w:p w14:paraId="490E41FE" w14:textId="77777777" w:rsidR="00F51D16" w:rsidRPr="001078F9" w:rsidRDefault="00F51D16" w:rsidP="00EB3B79">
      <w:pPr>
        <w:jc w:val="both"/>
        <w:rPr>
          <w:rFonts w:cs="Arial"/>
        </w:rPr>
      </w:pPr>
      <w:r w:rsidRPr="001078F9">
        <w:rPr>
          <w:rFonts w:cs="Arial"/>
        </w:rPr>
        <w:t>Zaželeno je, da gospodarski subjekt v obrazcu ESPD navede vse informacije, na podlagi katerih bo naročnik potrdila ali druge informacije pridobil v nacionalni bazi podatkov, mora pa v obrazcu ESPD podati soglasje, da dokazila pridobi naročnik.</w:t>
      </w:r>
    </w:p>
    <w:p w14:paraId="24F78646" w14:textId="77777777" w:rsidR="00F51D16" w:rsidRPr="001078F9" w:rsidRDefault="00F51D16" w:rsidP="00EB3B79">
      <w:pPr>
        <w:pStyle w:val="Telobesedila"/>
        <w:tabs>
          <w:tab w:val="num" w:pos="0"/>
        </w:tabs>
        <w:spacing w:after="0"/>
        <w:jc w:val="both"/>
        <w:rPr>
          <w:rFonts w:cs="Arial"/>
        </w:rPr>
      </w:pPr>
    </w:p>
    <w:p w14:paraId="06CD0B30" w14:textId="67051205" w:rsidR="00D232FA" w:rsidRPr="001078F9" w:rsidRDefault="00D20ADE" w:rsidP="00EB3B79">
      <w:pPr>
        <w:jc w:val="both"/>
        <w:rPr>
          <w:rFonts w:cs="Arial"/>
        </w:rPr>
      </w:pPr>
      <w:r>
        <w:rPr>
          <w:rFonts w:cs="Arial"/>
        </w:rPr>
        <w:t xml:space="preserve">Naročnik lahko </w:t>
      </w:r>
      <w:r w:rsidR="00D232FA" w:rsidRPr="001078F9">
        <w:rPr>
          <w:rFonts w:cs="Arial"/>
        </w:rPr>
        <w:t>pred oddajo</w:t>
      </w:r>
      <w:r w:rsidR="001078F9" w:rsidRPr="001078F9">
        <w:rPr>
          <w:rFonts w:cs="Arial"/>
        </w:rPr>
        <w:t xml:space="preserve"> javnega naročila od ponudnika, </w:t>
      </w:r>
      <w:r>
        <w:rPr>
          <w:rFonts w:cs="Arial"/>
        </w:rPr>
        <w:t>zahteva</w:t>
      </w:r>
      <w:r w:rsidR="00D232FA" w:rsidRPr="001078F9">
        <w:rPr>
          <w:rFonts w:cs="Arial"/>
        </w:rPr>
        <w:t xml:space="preserve">, da predloži dokazila (potrdila, izjave, kopije dovoljenj) kot dokaz neobstoja razlogov za izključitev in kot dokaz izpolnjevanja pogojev za sodelovanje iz teh Pogojev za ugotavljanje sposobnosti in usposobljenosti ponudnika. </w:t>
      </w:r>
    </w:p>
    <w:p w14:paraId="0332E39E" w14:textId="77777777" w:rsidR="00D232FA" w:rsidRPr="001078F9" w:rsidRDefault="00D232FA" w:rsidP="00EB3B79">
      <w:pPr>
        <w:tabs>
          <w:tab w:val="num" w:pos="0"/>
        </w:tabs>
        <w:jc w:val="both"/>
        <w:rPr>
          <w:rFonts w:cs="Arial"/>
        </w:rPr>
      </w:pPr>
    </w:p>
    <w:p w14:paraId="27C2D5AB" w14:textId="3112362E" w:rsidR="00933473" w:rsidRPr="00160AF7" w:rsidRDefault="00D30502" w:rsidP="00EB3B79">
      <w:pPr>
        <w:tabs>
          <w:tab w:val="num" w:pos="0"/>
        </w:tabs>
        <w:jc w:val="both"/>
        <w:rPr>
          <w:rFonts w:cs="Arial"/>
        </w:rPr>
      </w:pPr>
      <w:r>
        <w:rPr>
          <w:rFonts w:cs="Arial"/>
        </w:rPr>
        <w:t xml:space="preserve">Gospodarski subjekt </w:t>
      </w:r>
      <w:r w:rsidR="00933473" w:rsidRPr="00160AF7">
        <w:rPr>
          <w:rFonts w:cs="Arial"/>
        </w:rPr>
        <w:t>lahko dokazila o neobstoju razlogov za izključitev in dokazila o izpolnjevanju pogojev za sodelovanje predloži tudi sam. Naročnik si pridržuje pravico do preveritve verodostojnosti predloženih dokazil pri izdajatelju teh.</w:t>
      </w:r>
    </w:p>
    <w:p w14:paraId="030372AC" w14:textId="7AA8A959" w:rsidR="00BD729D" w:rsidRDefault="00BD729D" w:rsidP="00EB3B79">
      <w:pPr>
        <w:tabs>
          <w:tab w:val="num" w:pos="0"/>
        </w:tabs>
        <w:jc w:val="both"/>
        <w:rPr>
          <w:rFonts w:cs="Arial"/>
        </w:rPr>
      </w:pPr>
    </w:p>
    <w:p w14:paraId="736F556E" w14:textId="77777777" w:rsidR="00BD729D" w:rsidRPr="00467C8E" w:rsidRDefault="00BD729D" w:rsidP="00EB3B79">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12D4424" w14:textId="77777777" w:rsidR="00BD729D" w:rsidRDefault="00BD729D" w:rsidP="00EB3B79">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109BD134" w14:textId="77777777" w:rsidR="00BD729D" w:rsidRDefault="00BD729D" w:rsidP="00EB3B79">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167FBC68" w14:textId="2422C5A3" w:rsidR="000754BB" w:rsidRDefault="00BD729D" w:rsidP="00EB3B79">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375C2A7" w14:textId="1EAAB8C9" w:rsidR="00BD729D" w:rsidRPr="00160AF7" w:rsidRDefault="00BD729D" w:rsidP="00EB3B79">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6E9B2A31" w14:textId="7C965949" w:rsidR="000754BB" w:rsidRDefault="000754BB" w:rsidP="00EB3B79">
      <w:pPr>
        <w:pStyle w:val="Odstavekseznama"/>
        <w:tabs>
          <w:tab w:val="num" w:pos="0"/>
        </w:tabs>
        <w:spacing w:line="240" w:lineRule="auto"/>
        <w:ind w:left="0"/>
        <w:rPr>
          <w:rFonts w:ascii="Arial" w:hAnsi="Arial" w:cs="Arial"/>
        </w:rPr>
      </w:pPr>
    </w:p>
    <w:p w14:paraId="2EEC32D7" w14:textId="36673C8B" w:rsidR="005D2507" w:rsidRDefault="005D2507" w:rsidP="00EB3B79">
      <w:pPr>
        <w:pStyle w:val="Odstavekseznama"/>
        <w:tabs>
          <w:tab w:val="num" w:pos="0"/>
        </w:tabs>
        <w:spacing w:line="240" w:lineRule="auto"/>
        <w:ind w:left="0"/>
        <w:rPr>
          <w:rFonts w:ascii="Arial" w:hAnsi="Arial" w:cs="Arial"/>
        </w:rPr>
      </w:pPr>
    </w:p>
    <w:p w14:paraId="318A838D" w14:textId="29E59702" w:rsidR="005D2507" w:rsidRDefault="005D2507" w:rsidP="00EB3B79">
      <w:pPr>
        <w:pStyle w:val="Odstavekseznama"/>
        <w:tabs>
          <w:tab w:val="num" w:pos="0"/>
        </w:tabs>
        <w:spacing w:line="240" w:lineRule="auto"/>
        <w:ind w:left="0"/>
        <w:rPr>
          <w:rFonts w:ascii="Arial" w:hAnsi="Arial" w:cs="Arial"/>
        </w:rPr>
      </w:pPr>
    </w:p>
    <w:p w14:paraId="67DEF8F2" w14:textId="77777777" w:rsidR="005D2507" w:rsidRPr="004E19D9" w:rsidRDefault="005D2507" w:rsidP="00EB3B79">
      <w:pPr>
        <w:pStyle w:val="Odstavekseznama"/>
        <w:tabs>
          <w:tab w:val="num" w:pos="0"/>
        </w:tabs>
        <w:spacing w:line="240" w:lineRule="auto"/>
        <w:ind w:left="0"/>
        <w:rPr>
          <w:rFonts w:ascii="Arial" w:hAnsi="Arial" w:cs="Arial"/>
        </w:rPr>
      </w:pPr>
    </w:p>
    <w:p w14:paraId="29DBE6B8" w14:textId="77777777" w:rsidR="00933473" w:rsidRPr="00933473" w:rsidRDefault="001E102E" w:rsidP="00EB3B79">
      <w:pPr>
        <w:widowControl w:val="0"/>
        <w:numPr>
          <w:ilvl w:val="0"/>
          <w:numId w:val="2"/>
        </w:numPr>
        <w:ind w:left="360"/>
        <w:rPr>
          <w:rFonts w:cs="Arial"/>
          <w:b/>
        </w:rPr>
      </w:pPr>
      <w:r>
        <w:rPr>
          <w:rFonts w:cs="Arial"/>
          <w:b/>
        </w:rPr>
        <w:lastRenderedPageBreak/>
        <w:t>RAZLOGI ZA IZKLJUČITEV</w:t>
      </w:r>
      <w:r w:rsidR="00933473" w:rsidRPr="00933473">
        <w:rPr>
          <w:rFonts w:cs="Arial"/>
          <w:b/>
        </w:rPr>
        <w:t>:</w:t>
      </w:r>
    </w:p>
    <w:p w14:paraId="46D5B9F5" w14:textId="049F5273" w:rsidR="00933473" w:rsidRDefault="00933473" w:rsidP="00EB3B79">
      <w:pPr>
        <w:tabs>
          <w:tab w:val="num" w:pos="0"/>
        </w:tabs>
        <w:jc w:val="both"/>
        <w:rPr>
          <w:rFonts w:cs="Arial"/>
        </w:rPr>
      </w:pPr>
      <w:bookmarkStart w:id="0" w:name="_Hlk144388974"/>
      <w:r w:rsidRPr="00160AF7">
        <w:rPr>
          <w:rFonts w:cs="Arial"/>
        </w:rPr>
        <w:t>Naročnik bo iz postopka javnega naročanja izključil ponudnika, če:</w:t>
      </w:r>
    </w:p>
    <w:bookmarkEnd w:id="0"/>
    <w:p w14:paraId="501EF5A0" w14:textId="77777777" w:rsidR="006357AC" w:rsidRPr="00E91AEF" w:rsidRDefault="006357AC" w:rsidP="00EB3B79">
      <w:pPr>
        <w:tabs>
          <w:tab w:val="num" w:pos="0"/>
        </w:tabs>
        <w:jc w:val="both"/>
        <w:rPr>
          <w:rFonts w:cs="Arial"/>
        </w:rPr>
      </w:pPr>
    </w:p>
    <w:p w14:paraId="104BBF8D" w14:textId="77777777" w:rsidR="00D30502" w:rsidRPr="00160AF7" w:rsidRDefault="00D30502" w:rsidP="00EB3B79">
      <w:pPr>
        <w:pStyle w:val="Telobesedila"/>
        <w:numPr>
          <w:ilvl w:val="0"/>
          <w:numId w:val="3"/>
        </w:numPr>
        <w:spacing w:after="0"/>
        <w:ind w:left="360"/>
        <w:jc w:val="both"/>
        <w:rPr>
          <w:rFonts w:cs="Arial"/>
          <w:b/>
        </w:rPr>
      </w:pPr>
      <w:r w:rsidRPr="00160AF7">
        <w:rPr>
          <w:rFonts w:cs="Arial"/>
          <w:b/>
        </w:rPr>
        <w:t>Razlogi, povezani s kazenskimi obsodbami</w:t>
      </w:r>
    </w:p>
    <w:p w14:paraId="45004C01" w14:textId="77777777" w:rsidR="00D30502" w:rsidRPr="005526AA" w:rsidRDefault="00D30502" w:rsidP="00EB3B79">
      <w:pPr>
        <w:pStyle w:val="Telobesedila"/>
        <w:numPr>
          <w:ilvl w:val="0"/>
          <w:numId w:val="1"/>
        </w:numPr>
        <w:spacing w:after="0"/>
        <w:ind w:left="360"/>
        <w:jc w:val="both"/>
        <w:rPr>
          <w:rFonts w:eastAsia="Calibri" w:cs="Arial"/>
          <w:lang w:eastAsia="en-US"/>
        </w:rPr>
      </w:pPr>
      <w:bookmarkStart w:id="1" w:name="_Hlk144389055"/>
      <w:r w:rsidRPr="005526AA">
        <w:rPr>
          <w:rFonts w:eastAsia="Calibri" w:cs="Arial"/>
          <w:lang w:eastAsia="en-US"/>
        </w:rPr>
        <w:t>je bila proti ponudniku ali osebi, ki je članica upravnega, vodstvenega ali nadzornega organa tega subjekta ali  ki ima pooblastila za njegovo zastopanje ali odločanje ali nadzor v njem, izrečena pravnomočna sodba, ki ima elemente kaznivih dejanj iz 1. odstavka 75. člena ZJN-3 (Člen 57(1) Direktive 2014/24/EU je v nacionalno zakonodajo prenesen s prvim odstavkom 75. člena ZJN-3 in določa dejanja, ki imajo elemente naštetih 43 kaznivih dejanj po KZ-1. Razlogi v ESPD, ki jih določa člen 57(1) Direktive 2014/24/EU, in zadnji - 7. razlog, ki je določen v nacionalni zakonodaji, v celoti zajema razlog za izključitev, kot je opredeljen v prvem odstavku 75. člena ZJN-3 in ki se uporablja pri oddaji javnega naročila):</w:t>
      </w:r>
    </w:p>
    <w:p w14:paraId="37709CA7"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(108.člen KZ-1),</w:t>
      </w:r>
    </w:p>
    <w:p w14:paraId="763687C9"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(109.člen KZ-1),</w:t>
      </w:r>
    </w:p>
    <w:p w14:paraId="2504110C"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(110.člen KZ-1),</w:t>
      </w:r>
    </w:p>
    <w:p w14:paraId="280EC9E9"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(111.člen KZ-1),</w:t>
      </w:r>
    </w:p>
    <w:p w14:paraId="5A64AD3C"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spravljanje v suženjsko razmerje (112.člen KZ-1),</w:t>
      </w:r>
    </w:p>
    <w:p w14:paraId="6356BC79"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(113.člen KZ-1),</w:t>
      </w:r>
    </w:p>
    <w:p w14:paraId="11895A75"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podkupnine pri volitvah (157.člen KZ-1), </w:t>
      </w:r>
    </w:p>
    <w:p w14:paraId="5D5FEE94"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(196.člen KZ-1),</w:t>
      </w:r>
    </w:p>
    <w:p w14:paraId="445086D2"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(211.člen KZ-1), </w:t>
      </w:r>
    </w:p>
    <w:p w14:paraId="60510512"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protipravno omejevanje konkurence (225.člen KZ-1), </w:t>
      </w:r>
    </w:p>
    <w:p w14:paraId="1F3C7B20"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povzročitev stečaja z goljufijo ali nevestnim poslovanjem (226.člen KZ-1), </w:t>
      </w:r>
    </w:p>
    <w:p w14:paraId="6E4C5091"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00BBB1A2"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3B9A3725"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26424F20"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20DAE7D9"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4155BB1C"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10F7EFED"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12BC06E8"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067A1CA7"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15A9EE8A"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3330DCA1"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5C2DB908"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14:paraId="61204F3B"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uporaba ponarejenega negotovinskega plačilnega sredstva (247. člen KZ-1), </w:t>
      </w:r>
    </w:p>
    <w:p w14:paraId="2F8C76C8"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654120D4"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14:paraId="0E95430E"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0F3A21FE"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4436BFB3"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365193D"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5885D927"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21E89C83"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lastRenderedPageBreak/>
        <w:t xml:space="preserve">sprejemanje koristi za nezakonito posredovanje (263. člen KZ-1), </w:t>
      </w:r>
    </w:p>
    <w:p w14:paraId="73C92447" w14:textId="77777777" w:rsidR="00D30502" w:rsidRPr="005526AA"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daril za nezakonito posredovanje (264. člen KZ-1), </w:t>
      </w:r>
    </w:p>
    <w:p w14:paraId="08C32A72" w14:textId="16180AAB" w:rsidR="00C3655E" w:rsidRPr="005B2C33" w:rsidRDefault="00D30502" w:rsidP="00EB3B79">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hudodelsko združevanje (294. člen KZ-1). </w:t>
      </w:r>
    </w:p>
    <w:p w14:paraId="67F32D5B" w14:textId="77777777" w:rsidR="004D3F9A" w:rsidRDefault="004D3F9A" w:rsidP="00EB3B79">
      <w:pPr>
        <w:pStyle w:val="Telobesedila"/>
        <w:spacing w:after="0"/>
        <w:ind w:left="576"/>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771FF06B" w14:textId="77777777" w:rsidR="004D3F9A" w:rsidRPr="004D3F9A" w:rsidRDefault="004D3F9A" w:rsidP="00EB3B79">
      <w:pPr>
        <w:pStyle w:val="Odstavekseznama"/>
        <w:tabs>
          <w:tab w:val="num" w:pos="0"/>
        </w:tabs>
        <w:spacing w:line="240" w:lineRule="auto"/>
        <w:ind w:left="576"/>
        <w:rPr>
          <w:rFonts w:cs="Arial"/>
        </w:rPr>
      </w:pPr>
      <w:r w:rsidRPr="004D3F9A">
        <w:rPr>
          <w:rFonts w:cs="Arial"/>
        </w:rPr>
        <w:tab/>
      </w:r>
    </w:p>
    <w:p w14:paraId="1F573C73" w14:textId="51FED0C7" w:rsidR="004D3F9A" w:rsidRPr="004D3F9A" w:rsidRDefault="004D3F9A" w:rsidP="00EB3B79">
      <w:pPr>
        <w:tabs>
          <w:tab w:val="num" w:pos="0"/>
        </w:tabs>
        <w:ind w:left="564"/>
        <w:rPr>
          <w:rFonts w:cs="Arial"/>
          <w:b/>
          <w:i/>
        </w:rPr>
      </w:pPr>
      <w:r w:rsidRPr="004D3F9A">
        <w:rPr>
          <w:rFonts w:cs="Arial"/>
        </w:rPr>
        <w:t xml:space="preserve">DOKAZILO: </w:t>
      </w:r>
      <w:r w:rsidRPr="004D3F9A">
        <w:rPr>
          <w:rFonts w:cs="Arial"/>
          <w:b/>
          <w:i/>
        </w:rPr>
        <w:t xml:space="preserve">Izpolnjen obrazec ESPD (v »Del III: Razlogi za izključitev, Oddelek A. Razlogi, povezani s kazenskimi obsodbami«) za vse gospodarske subjekte v ponudbi. </w:t>
      </w:r>
    </w:p>
    <w:p w14:paraId="70B6B9C0" w14:textId="77777777" w:rsidR="004D3F9A" w:rsidRPr="004D3F9A" w:rsidRDefault="004D3F9A" w:rsidP="00EB3B79">
      <w:pPr>
        <w:pStyle w:val="Odstavekseznama"/>
        <w:tabs>
          <w:tab w:val="num" w:pos="0"/>
        </w:tabs>
        <w:spacing w:line="240" w:lineRule="auto"/>
        <w:ind w:left="576"/>
        <w:rPr>
          <w:rFonts w:cs="Arial"/>
          <w:b/>
          <w:i/>
        </w:rPr>
      </w:pPr>
    </w:p>
    <w:p w14:paraId="2D0100E0" w14:textId="77777777" w:rsidR="004D3F9A" w:rsidRPr="004D3F9A" w:rsidRDefault="004D3F9A" w:rsidP="00EB3B79">
      <w:pPr>
        <w:pStyle w:val="Odstavekseznama"/>
        <w:tabs>
          <w:tab w:val="num" w:pos="0"/>
          <w:tab w:val="left" w:pos="887"/>
        </w:tabs>
        <w:spacing w:line="240" w:lineRule="auto"/>
        <w:ind w:left="576"/>
        <w:rPr>
          <w:rFonts w:ascii="Arial" w:hAnsi="Arial" w:cs="Arial"/>
        </w:rPr>
      </w:pPr>
      <w:r w:rsidRPr="004D3F9A">
        <w:rPr>
          <w:rFonts w:ascii="Arial" w:hAnsi="Arial" w:cs="Arial"/>
        </w:rPr>
        <w:t xml:space="preserve">Naročnik bo potrebne informacije, skladno z a) alinejo 3. odstavka 77. člena ZJN-3, za gospodarski subjekt s sedežem v RS, pridobil sam, in sicer v ustreznem registru. Vsi gospodarski subjekti v ponudbi predložijo izpolnjen obrazec ESPD. Gospodarski subjekt, naj v ESPD obrazcu </w:t>
      </w:r>
      <w:r w:rsidRPr="004D3F9A">
        <w:rPr>
          <w:rFonts w:ascii="Arial" w:hAnsi="Arial" w:cs="Arial"/>
          <w:u w:val="single"/>
        </w:rPr>
        <w:t>navede tudi enotno matično številko (EMŠO)</w:t>
      </w:r>
      <w:r w:rsidRPr="004D3F9A">
        <w:rPr>
          <w:rFonts w:ascii="Arial" w:hAnsi="Arial" w:cs="Arial"/>
        </w:rPr>
        <w:t xml:space="preserve"> za osebe, ki so članice upravnega, vodstvenega ali nadzornega organa posameznega gospodarskega subjekta ali ki imajo pooblastila za zastopanje ali odločanje ali nadzor v posameznih gospodarskih subjektih. </w:t>
      </w:r>
    </w:p>
    <w:p w14:paraId="1A8B4A40" w14:textId="77777777" w:rsidR="004D3F9A" w:rsidRPr="004D3F9A" w:rsidRDefault="004D3F9A" w:rsidP="00EB3B79">
      <w:pPr>
        <w:pStyle w:val="Odstavekseznama"/>
        <w:tabs>
          <w:tab w:val="num" w:pos="0"/>
          <w:tab w:val="left" w:pos="887"/>
        </w:tabs>
        <w:spacing w:line="240" w:lineRule="auto"/>
        <w:ind w:left="576"/>
        <w:rPr>
          <w:rFonts w:ascii="Arial" w:hAnsi="Arial" w:cs="Arial"/>
          <w:highlight w:val="yellow"/>
        </w:rPr>
      </w:pPr>
    </w:p>
    <w:p w14:paraId="6CAC278E" w14:textId="77777777" w:rsidR="004D3F9A" w:rsidRPr="004D3F9A" w:rsidRDefault="004D3F9A" w:rsidP="00EB3B79">
      <w:pPr>
        <w:pStyle w:val="Odstavekseznama"/>
        <w:tabs>
          <w:tab w:val="num" w:pos="0"/>
          <w:tab w:val="left" w:pos="887"/>
        </w:tabs>
        <w:spacing w:line="240" w:lineRule="auto"/>
        <w:ind w:left="576"/>
        <w:rPr>
          <w:rFonts w:ascii="Arial" w:hAnsi="Arial" w:cs="Arial"/>
        </w:rPr>
      </w:pPr>
      <w:r w:rsidRPr="004D3F9A">
        <w:rPr>
          <w:rFonts w:ascii="Arial" w:hAnsi="Arial" w:cs="Arial"/>
        </w:rPr>
        <w:t xml:space="preserve">V primeru gospodarskega subjekta s sedežem izven RS, pa naj le-ta predloži dokazila skladno z navodili pod zapisom »Gospodarski subjekt s sedežem izven Republike Slovenije – RS« tega obrazca. </w:t>
      </w:r>
    </w:p>
    <w:p w14:paraId="2376562B" w14:textId="77777777" w:rsidR="004D3F9A" w:rsidRPr="004D3F9A" w:rsidRDefault="004D3F9A" w:rsidP="00EB3B79">
      <w:pPr>
        <w:pStyle w:val="Odstavekseznama"/>
        <w:tabs>
          <w:tab w:val="num" w:pos="0"/>
          <w:tab w:val="left" w:pos="887"/>
        </w:tabs>
        <w:spacing w:line="240" w:lineRule="auto"/>
        <w:ind w:left="576"/>
        <w:rPr>
          <w:rFonts w:ascii="Arial" w:hAnsi="Arial" w:cs="Arial"/>
        </w:rPr>
      </w:pPr>
    </w:p>
    <w:p w14:paraId="0DD47289" w14:textId="77777777" w:rsidR="004D3F9A" w:rsidRPr="004D3F9A" w:rsidRDefault="004D3F9A" w:rsidP="00EB3B79">
      <w:pPr>
        <w:pStyle w:val="Odstavekseznama"/>
        <w:tabs>
          <w:tab w:val="num" w:pos="0"/>
          <w:tab w:val="left" w:pos="887"/>
        </w:tabs>
        <w:spacing w:line="240" w:lineRule="auto"/>
        <w:ind w:left="576"/>
        <w:rPr>
          <w:rFonts w:ascii="Arial" w:hAnsi="Arial" w:cs="Arial"/>
        </w:rPr>
      </w:pPr>
      <w:r w:rsidRPr="004D3F9A">
        <w:rPr>
          <w:rFonts w:ascii="Arial" w:hAnsi="Arial"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5D3FBB80" w14:textId="46D70170" w:rsidR="00933473" w:rsidRPr="00160AF7" w:rsidRDefault="00933473" w:rsidP="00EB3B79">
      <w:pPr>
        <w:tabs>
          <w:tab w:val="left" w:pos="887"/>
        </w:tabs>
        <w:jc w:val="both"/>
        <w:rPr>
          <w:rFonts w:cs="Arial"/>
        </w:rPr>
      </w:pPr>
    </w:p>
    <w:p w14:paraId="7108FCA8" w14:textId="77777777" w:rsidR="00D30502" w:rsidRPr="00160AF7" w:rsidRDefault="00D30502" w:rsidP="00EB3B79">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00D1AD19" w14:textId="77777777" w:rsidR="00D30502" w:rsidRPr="00791C2A" w:rsidRDefault="00D30502" w:rsidP="00EB3B79">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kot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w:t>
      </w:r>
      <w:r w:rsidRPr="00791C2A">
        <w:rPr>
          <w:rFonts w:eastAsia="Calibri" w:cs="Arial"/>
          <w:lang w:eastAsia="en-US"/>
        </w:rPr>
        <w:t>prijave.</w:t>
      </w:r>
    </w:p>
    <w:p w14:paraId="67782691" w14:textId="2A797EAE" w:rsidR="00875E43" w:rsidRDefault="00875E43" w:rsidP="00EB3B79">
      <w:pPr>
        <w:pStyle w:val="Telobesedila"/>
        <w:spacing w:after="0"/>
        <w:ind w:left="360"/>
        <w:jc w:val="both"/>
        <w:rPr>
          <w:rFonts w:eastAsia="Calibri" w:cs="Arial"/>
          <w:lang w:eastAsia="en-US"/>
        </w:rPr>
      </w:pPr>
    </w:p>
    <w:p w14:paraId="11FDA74A" w14:textId="79BACA3E" w:rsidR="00375A55" w:rsidRDefault="00375A55" w:rsidP="00EB3B79">
      <w:pPr>
        <w:pStyle w:val="Telobesedila"/>
        <w:spacing w:after="0"/>
        <w:ind w:left="360"/>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0DEDB306" w14:textId="77777777" w:rsidR="00375A55" w:rsidRPr="005526AA" w:rsidRDefault="00375A55" w:rsidP="00EB3B79">
      <w:pPr>
        <w:pStyle w:val="Telobesedila"/>
        <w:spacing w:after="0"/>
        <w:ind w:left="360"/>
        <w:jc w:val="both"/>
        <w:rPr>
          <w:rFonts w:eastAsia="Calibri" w:cs="Arial"/>
          <w:lang w:eastAsia="en-US"/>
        </w:rPr>
      </w:pPr>
    </w:p>
    <w:p w14:paraId="076C6E52" w14:textId="39AC0E99" w:rsidR="00D30502" w:rsidRPr="00160AF7" w:rsidRDefault="00C3655E" w:rsidP="00EB3B79">
      <w:pPr>
        <w:tabs>
          <w:tab w:val="num" w:pos="0"/>
        </w:tabs>
        <w:ind w:left="360"/>
        <w:jc w:val="both"/>
        <w:rPr>
          <w:rFonts w:cs="Arial"/>
          <w:b/>
          <w:i/>
        </w:rPr>
      </w:pPr>
      <w:r>
        <w:rPr>
          <w:rFonts w:cs="Arial"/>
        </w:rPr>
        <w:t xml:space="preserve">DOKAZILO: </w:t>
      </w:r>
      <w:r w:rsidR="00D30502" w:rsidRPr="00160AF7">
        <w:rPr>
          <w:rFonts w:cs="Arial"/>
          <w:b/>
          <w:i/>
        </w:rPr>
        <w:t>Izpolnjen obrazec ESPD (v »Del III: Razlogi za izključitev, Oddelek B</w:t>
      </w:r>
      <w:r w:rsidR="00D30502">
        <w:rPr>
          <w:rFonts w:cs="Arial"/>
          <w:b/>
          <w:i/>
        </w:rPr>
        <w:t>.</w:t>
      </w:r>
      <w:r w:rsidR="00D30502" w:rsidRPr="00160AF7">
        <w:rPr>
          <w:rFonts w:cs="Arial"/>
          <w:b/>
          <w:i/>
        </w:rPr>
        <w:t xml:space="preserve"> Razlogi, povezani s plačilom davkov ali prispevkov za socialno varnost«) za vse gospodarske subjekte v ponudbi.</w:t>
      </w:r>
    </w:p>
    <w:p w14:paraId="09A4D510" w14:textId="69722B2C" w:rsidR="00933473" w:rsidRDefault="00933473" w:rsidP="00EB3B79">
      <w:pPr>
        <w:tabs>
          <w:tab w:val="num" w:pos="0"/>
          <w:tab w:val="left" w:pos="887"/>
        </w:tabs>
        <w:jc w:val="both"/>
        <w:rPr>
          <w:rFonts w:cs="Arial"/>
        </w:rPr>
      </w:pPr>
    </w:p>
    <w:p w14:paraId="5BEF3935" w14:textId="1A934504" w:rsidR="00505B52" w:rsidRDefault="00505B52" w:rsidP="00505B52">
      <w:pPr>
        <w:tabs>
          <w:tab w:val="num" w:pos="426"/>
          <w:tab w:val="left" w:pos="887"/>
        </w:tabs>
        <w:ind w:left="284"/>
        <w:jc w:val="both"/>
        <w:rPr>
          <w:rFonts w:cs="Arial"/>
        </w:rPr>
      </w:pPr>
      <w:r w:rsidRPr="00A80EC5">
        <w:rPr>
          <w:rFonts w:cs="Arial"/>
        </w:rPr>
        <w:t>Naročnik bo 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5EA27C9C" w14:textId="77777777" w:rsidR="00505B52" w:rsidRDefault="00505B52" w:rsidP="00EB3B79">
      <w:pPr>
        <w:tabs>
          <w:tab w:val="num" w:pos="0"/>
          <w:tab w:val="left" w:pos="887"/>
        </w:tabs>
        <w:jc w:val="both"/>
        <w:rPr>
          <w:rFonts w:cs="Arial"/>
        </w:rPr>
      </w:pPr>
    </w:p>
    <w:p w14:paraId="138E812F" w14:textId="77777777" w:rsidR="00D30502" w:rsidRPr="00160AF7" w:rsidRDefault="00D30502" w:rsidP="00EB3B79">
      <w:pPr>
        <w:pStyle w:val="Telobesedila"/>
        <w:numPr>
          <w:ilvl w:val="0"/>
          <w:numId w:val="3"/>
        </w:numPr>
        <w:spacing w:after="0"/>
        <w:ind w:left="360"/>
        <w:jc w:val="both"/>
        <w:rPr>
          <w:rFonts w:cs="Arial"/>
          <w:b/>
        </w:rPr>
      </w:pPr>
      <w:r w:rsidRPr="00160AF7">
        <w:rPr>
          <w:rFonts w:cs="Arial"/>
          <w:b/>
        </w:rPr>
        <w:lastRenderedPageBreak/>
        <w:t>Razlogi, povezani z insolventnostjo, nasprotjem interesov ali kršitvijo poklicnih pravil</w:t>
      </w:r>
    </w:p>
    <w:p w14:paraId="5CFEAEA8" w14:textId="6361A64E" w:rsidR="00D30502" w:rsidRDefault="00D30502" w:rsidP="00EB3B79">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sidR="008E0345">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3435E391" w14:textId="1267F45D" w:rsidR="00375A55" w:rsidRDefault="00375A55" w:rsidP="00EB3B79">
      <w:pPr>
        <w:pStyle w:val="Telobesedila"/>
        <w:numPr>
          <w:ilvl w:val="0"/>
          <w:numId w:val="1"/>
        </w:numPr>
        <w:tabs>
          <w:tab w:val="num" w:pos="0"/>
        </w:tabs>
        <w:spacing w:after="0"/>
        <w:ind w:left="360"/>
        <w:jc w:val="both"/>
        <w:rPr>
          <w:rFonts w:eastAsia="Calibri" w:cs="Arial"/>
          <w:lang w:eastAsia="en-US"/>
        </w:rPr>
      </w:pPr>
      <w:r w:rsidRPr="00123609">
        <w:rPr>
          <w:rFonts w:eastAsia="Calibri" w:cs="Arial"/>
          <w:lang w:eastAsia="en-US"/>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54BAB12" w14:textId="77777777" w:rsidR="00B834AA" w:rsidRPr="005526AA" w:rsidRDefault="00B834AA" w:rsidP="00EB3B79">
      <w:pPr>
        <w:pStyle w:val="Telobesedila"/>
        <w:spacing w:after="0"/>
        <w:ind w:left="360"/>
        <w:jc w:val="both"/>
        <w:rPr>
          <w:rFonts w:eastAsia="Calibri" w:cs="Arial"/>
          <w:lang w:eastAsia="en-US"/>
        </w:rPr>
      </w:pPr>
    </w:p>
    <w:p w14:paraId="79EA41B2" w14:textId="37592837" w:rsidR="00D30502" w:rsidRPr="00160AF7" w:rsidRDefault="00C3655E" w:rsidP="00EB3B79">
      <w:pPr>
        <w:pStyle w:val="Telobesedila2"/>
        <w:spacing w:after="0" w:line="240" w:lineRule="auto"/>
        <w:ind w:left="360"/>
        <w:jc w:val="both"/>
        <w:rPr>
          <w:rFonts w:cs="Arial"/>
          <w:b/>
          <w:i/>
        </w:rPr>
      </w:pPr>
      <w:r>
        <w:rPr>
          <w:rFonts w:cs="Arial"/>
        </w:rPr>
        <w:t xml:space="preserve">DOKAZILO: </w:t>
      </w:r>
      <w:r w:rsidR="00D30502" w:rsidRPr="00160AF7">
        <w:rPr>
          <w:rFonts w:cs="Arial"/>
          <w:b/>
          <w:i/>
        </w:rPr>
        <w:t>Izpolnjen obrazec ESPD (v »Del III: Razlogi za izključitev, Oddelek C</w:t>
      </w:r>
      <w:r w:rsidR="00D30502">
        <w:rPr>
          <w:rFonts w:cs="Arial"/>
          <w:b/>
          <w:i/>
        </w:rPr>
        <w:t>.</w:t>
      </w:r>
      <w:r w:rsidR="00D30502" w:rsidRPr="00160AF7">
        <w:rPr>
          <w:rFonts w:cs="Arial"/>
          <w:b/>
          <w:i/>
          <w:color w:val="333333"/>
        </w:rPr>
        <w:t xml:space="preserve"> </w:t>
      </w:r>
      <w:r w:rsidR="00D30502" w:rsidRPr="004E6E19">
        <w:rPr>
          <w:rFonts w:cs="Arial"/>
          <w:b/>
          <w:i/>
        </w:rPr>
        <w:t>Razlogi, povezani z insolventnostjo, nasprotjem interesov ali kršitvijo poklicnih pravil«)</w:t>
      </w:r>
      <w:r w:rsidR="00D30502" w:rsidRPr="00160AF7">
        <w:rPr>
          <w:rFonts w:cs="Arial"/>
          <w:b/>
          <w:i/>
          <w:color w:val="333333"/>
        </w:rPr>
        <w:t xml:space="preserve"> </w:t>
      </w:r>
      <w:r w:rsidR="00D30502" w:rsidRPr="00160AF7">
        <w:rPr>
          <w:rFonts w:cs="Arial"/>
          <w:b/>
          <w:i/>
        </w:rPr>
        <w:t>za vse gospodarske subjekte v ponudbi.</w:t>
      </w:r>
    </w:p>
    <w:p w14:paraId="67434A2B" w14:textId="701F7317" w:rsidR="00933473" w:rsidRDefault="00933473" w:rsidP="00EB3B79">
      <w:pPr>
        <w:pStyle w:val="Telobesedila2"/>
        <w:tabs>
          <w:tab w:val="num" w:pos="0"/>
        </w:tabs>
        <w:spacing w:after="0" w:line="240" w:lineRule="auto"/>
        <w:jc w:val="both"/>
        <w:rPr>
          <w:rFonts w:cs="Arial"/>
        </w:rPr>
      </w:pPr>
    </w:p>
    <w:p w14:paraId="018F2568" w14:textId="4D2AAC2B" w:rsidR="00505B52" w:rsidRDefault="00505B52" w:rsidP="00505B52">
      <w:pPr>
        <w:pStyle w:val="Telobesedila2"/>
        <w:tabs>
          <w:tab w:val="num" w:pos="567"/>
        </w:tabs>
        <w:spacing w:after="0" w:line="240" w:lineRule="auto"/>
        <w:ind w:left="426"/>
        <w:jc w:val="both"/>
        <w:rPr>
          <w:rFonts w:cs="Arial"/>
        </w:rPr>
      </w:pPr>
      <w:r w:rsidRPr="00A80EC5">
        <w:rPr>
          <w:rFonts w:cs="Arial"/>
        </w:rPr>
        <w:t>Naročnik bo potrebne i</w:t>
      </w:r>
      <w:r>
        <w:rPr>
          <w:rFonts w:cs="Arial"/>
        </w:rPr>
        <w:t>nformacije za preveritev obstoja izključitvenega razloga iz prve alineje</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2980CC4F" w14:textId="77777777" w:rsidR="00505B52" w:rsidRPr="005A340A" w:rsidRDefault="00505B52" w:rsidP="00EB3B79">
      <w:pPr>
        <w:pStyle w:val="Telobesedila2"/>
        <w:tabs>
          <w:tab w:val="num" w:pos="0"/>
        </w:tabs>
        <w:spacing w:after="0" w:line="240" w:lineRule="auto"/>
        <w:jc w:val="both"/>
        <w:rPr>
          <w:rFonts w:cs="Arial"/>
        </w:rPr>
      </w:pPr>
    </w:p>
    <w:p w14:paraId="1B813B2D" w14:textId="77777777" w:rsidR="00D30502" w:rsidRPr="001E17C1" w:rsidRDefault="00D30502" w:rsidP="00EB3B79">
      <w:pPr>
        <w:pStyle w:val="Telobesedila"/>
        <w:numPr>
          <w:ilvl w:val="0"/>
          <w:numId w:val="3"/>
        </w:numPr>
        <w:spacing w:after="0"/>
        <w:ind w:left="360"/>
        <w:jc w:val="both"/>
        <w:rPr>
          <w:rFonts w:cs="Arial"/>
          <w:b/>
        </w:rPr>
      </w:pPr>
      <w:r w:rsidRPr="001E17C1">
        <w:rPr>
          <w:rFonts w:cs="Arial"/>
          <w:b/>
        </w:rPr>
        <w:t>Nacionalni razlogi za izključitev</w:t>
      </w:r>
    </w:p>
    <w:p w14:paraId="0286848E" w14:textId="36EC4CB7" w:rsidR="00D20ADE" w:rsidRDefault="008E0345" w:rsidP="00EB3B79">
      <w:pPr>
        <w:pStyle w:val="Telobesedila"/>
        <w:numPr>
          <w:ilvl w:val="0"/>
          <w:numId w:val="1"/>
        </w:numPr>
        <w:spacing w:after="0"/>
        <w:ind w:left="360"/>
        <w:jc w:val="both"/>
        <w:rPr>
          <w:rFonts w:eastAsia="Calibri" w:cs="Arial"/>
          <w:lang w:eastAsia="en-US"/>
        </w:rPr>
      </w:pPr>
      <w:r w:rsidRPr="64AEF2F6">
        <w:rPr>
          <w:rFonts w:eastAsia="Calibri" w:cs="Arial"/>
          <w:lang w:eastAsia="en-US"/>
        </w:rPr>
        <w:t xml:space="preserve">gospodarski subjekt </w:t>
      </w:r>
      <w:r w:rsidR="00D30502" w:rsidRPr="64AEF2F6">
        <w:rPr>
          <w:rFonts w:eastAsia="Calibri" w:cs="Arial"/>
          <w:lang w:eastAsia="en-US"/>
        </w:rPr>
        <w:t xml:space="preserve">je na dan, ko poteče rok za oddajo ponudb ali prijav, izločen iz postopkov oddaje javnih naročil zaradi uvrstitve v evidenco gospodarskih subjektov z </w:t>
      </w:r>
      <w:r w:rsidR="14C0EEE6" w:rsidRPr="64AEF2F6">
        <w:rPr>
          <w:rFonts w:eastAsia="Calibri" w:cs="Arial"/>
          <w:lang w:eastAsia="en-US"/>
        </w:rPr>
        <w:t xml:space="preserve"> izrečenimi stranskimi sankcijami izločitve iz postopka javnega naročanja</w:t>
      </w:r>
      <w:r w:rsidR="00D30502" w:rsidRPr="64AEF2F6">
        <w:rPr>
          <w:rFonts w:eastAsia="Calibri" w:cs="Arial"/>
          <w:lang w:eastAsia="en-US"/>
        </w:rPr>
        <w:t>;</w:t>
      </w:r>
    </w:p>
    <w:p w14:paraId="2CC6E18D" w14:textId="77777777" w:rsidR="0086618C" w:rsidRDefault="008E0345" w:rsidP="00EB3B79">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gospodarskemu subjektu </w:t>
      </w:r>
      <w:r w:rsidR="00753E27"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88B0EC" w14:textId="77777777" w:rsidR="00EA1719" w:rsidRDefault="00EA1719" w:rsidP="00EB3B79">
      <w:pPr>
        <w:pStyle w:val="Telobesedila"/>
        <w:spacing w:after="0"/>
        <w:jc w:val="both"/>
        <w:rPr>
          <w:rFonts w:cs="Arial"/>
        </w:rPr>
      </w:pPr>
    </w:p>
    <w:p w14:paraId="188775B6" w14:textId="77777777" w:rsidR="004D3F9A" w:rsidRDefault="004D3F9A" w:rsidP="00EB3B79">
      <w:pPr>
        <w:pStyle w:val="Telobesedila"/>
        <w:spacing w:after="0"/>
        <w:ind w:left="360"/>
        <w:jc w:val="both"/>
        <w:rPr>
          <w:rFonts w:cs="Arial"/>
          <w:b/>
          <w:i/>
        </w:rPr>
      </w:pPr>
      <w:r>
        <w:rPr>
          <w:rFonts w:cs="Arial"/>
        </w:rPr>
        <w:t xml:space="preserve">DOKAZILO: </w:t>
      </w:r>
      <w:r w:rsidRPr="00160AF7">
        <w:rPr>
          <w:rFonts w:cs="Arial"/>
          <w:b/>
          <w:i/>
        </w:rPr>
        <w:t>Izpolnjen obrazec ESPD (v »Del III: Razlogi za izključitev, Oddelek D</w:t>
      </w:r>
      <w:r>
        <w:rPr>
          <w:rFonts w:cs="Arial"/>
          <w:b/>
          <w:i/>
        </w:rPr>
        <w:t>.</w:t>
      </w:r>
      <w:r w:rsidRPr="00160AF7">
        <w:rPr>
          <w:rFonts w:cs="Arial"/>
          <w:b/>
          <w:i/>
        </w:rPr>
        <w:t xml:space="preserve"> Nacionalni razlogi za izključitev«) za vse gospodarske subjekte v ponudbi.</w:t>
      </w:r>
    </w:p>
    <w:p w14:paraId="1FBB9472" w14:textId="639F312B" w:rsidR="004D3F9A" w:rsidRDefault="004D3F9A" w:rsidP="00EB3B79">
      <w:pPr>
        <w:pStyle w:val="Telobesedila"/>
        <w:spacing w:after="0"/>
        <w:ind w:left="360"/>
        <w:jc w:val="both"/>
        <w:rPr>
          <w:rFonts w:eastAsia="Calibri" w:cs="Arial"/>
          <w:lang w:eastAsia="en-US"/>
        </w:rPr>
      </w:pPr>
    </w:p>
    <w:p w14:paraId="20C68BDB" w14:textId="77777777" w:rsidR="00505B52" w:rsidRDefault="00505B52" w:rsidP="00505B52">
      <w:pPr>
        <w:tabs>
          <w:tab w:val="num" w:pos="0"/>
        </w:tabs>
        <w:ind w:left="360"/>
        <w:jc w:val="both"/>
        <w:rPr>
          <w:rFonts w:cs="Arial"/>
        </w:rPr>
      </w:pPr>
      <w:r w:rsidRPr="00A80EC5">
        <w:rPr>
          <w:rFonts w:cs="Arial"/>
        </w:rPr>
        <w:t>Naročnik bo 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5E132D87" w14:textId="2D47FBE8" w:rsidR="00505B52" w:rsidRDefault="00505B52" w:rsidP="00505B52">
      <w:pPr>
        <w:pStyle w:val="Telobesedila"/>
        <w:spacing w:after="0"/>
        <w:jc w:val="both"/>
        <w:rPr>
          <w:rFonts w:eastAsia="Calibri" w:cs="Arial"/>
          <w:lang w:eastAsia="en-US"/>
        </w:rPr>
      </w:pPr>
    </w:p>
    <w:p w14:paraId="016329EF" w14:textId="77777777" w:rsidR="0008325D" w:rsidRPr="00EC15E5" w:rsidRDefault="0008325D" w:rsidP="0008325D">
      <w:pPr>
        <w:pStyle w:val="Odstavekseznama"/>
        <w:numPr>
          <w:ilvl w:val="0"/>
          <w:numId w:val="3"/>
        </w:numPr>
        <w:tabs>
          <w:tab w:val="num" w:pos="0"/>
          <w:tab w:val="left" w:pos="887"/>
        </w:tabs>
        <w:ind w:left="357" w:hanging="357"/>
        <w:rPr>
          <w:rFonts w:ascii="Arial" w:eastAsia="Times New Roman" w:hAnsi="Arial" w:cs="Arial"/>
          <w:b/>
          <w:lang w:eastAsia="sl-SI"/>
        </w:rPr>
      </w:pPr>
      <w:r>
        <w:rPr>
          <w:rFonts w:ascii="Arial" w:eastAsia="Times New Roman" w:hAnsi="Arial" w:cs="Arial"/>
          <w:b/>
          <w:lang w:eastAsia="sl-SI"/>
        </w:rPr>
        <w:t xml:space="preserve">Razlog za izključitev iz </w:t>
      </w:r>
      <w:r w:rsidRPr="00EC15E5">
        <w:rPr>
          <w:rFonts w:ascii="Arial" w:eastAsia="Times New Roman" w:hAnsi="Arial" w:cs="Arial"/>
          <w:b/>
          <w:iCs/>
          <w:lang w:eastAsia="sl-SI"/>
        </w:rPr>
        <w:t>5k člena UREDBE SVETA (EU) 2022/576</w:t>
      </w:r>
    </w:p>
    <w:p w14:paraId="544C5931" w14:textId="77777777" w:rsidR="0008325D" w:rsidRDefault="0008325D" w:rsidP="0008325D">
      <w:pPr>
        <w:pStyle w:val="Odstavekseznama"/>
        <w:tabs>
          <w:tab w:val="num" w:pos="0"/>
          <w:tab w:val="left" w:pos="887"/>
        </w:tabs>
        <w:spacing w:line="240" w:lineRule="auto"/>
        <w:ind w:left="357"/>
        <w:rPr>
          <w:rFonts w:ascii="Arial" w:eastAsia="Times New Roman" w:hAnsi="Arial" w:cs="Arial"/>
          <w:lang w:eastAsia="sl-SI"/>
        </w:rPr>
      </w:pPr>
      <w:bookmarkStart w:id="2" w:name="_Hlk133245018"/>
      <w:r w:rsidRPr="00EC15E5">
        <w:rPr>
          <w:rFonts w:ascii="Arial" w:eastAsia="Times New Roman" w:hAnsi="Arial" w:cs="Arial"/>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0067C74" w14:textId="77777777" w:rsidR="0008325D" w:rsidRPr="00EC15E5" w:rsidRDefault="0008325D" w:rsidP="0008325D">
      <w:pPr>
        <w:pStyle w:val="Odstavekseznama"/>
        <w:numPr>
          <w:ilvl w:val="0"/>
          <w:numId w:val="22"/>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ruskim državljanom ali fizičnim ali pravnim osebam, subjektom ali organom s sedežem v Rusiji;</w:t>
      </w:r>
    </w:p>
    <w:p w14:paraId="63E1304D" w14:textId="77777777" w:rsidR="0008325D" w:rsidRPr="00EC15E5" w:rsidRDefault="0008325D" w:rsidP="0008325D">
      <w:pPr>
        <w:pStyle w:val="Odstavekseznama"/>
        <w:numPr>
          <w:ilvl w:val="0"/>
          <w:numId w:val="22"/>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pravnim osebam, subjektom ali organom, katerih več kot 50-odstotni delež je v neposredni ali posredni lasti subjekta iz točke (a) tega odstavka, ali</w:t>
      </w:r>
    </w:p>
    <w:p w14:paraId="5106E2B9" w14:textId="77777777" w:rsidR="0008325D" w:rsidRPr="00EC15E5" w:rsidRDefault="0008325D" w:rsidP="0008325D">
      <w:pPr>
        <w:pStyle w:val="Odstavekseznama"/>
        <w:numPr>
          <w:ilvl w:val="0"/>
          <w:numId w:val="22"/>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fizičnim ali pravnim osebam, subjektom ali organom, ki delujejo v imenu ali po navodilih subjekta iz točke (a) ali (b) tega odstavka,</w:t>
      </w:r>
    </w:p>
    <w:p w14:paraId="1034AA80" w14:textId="77777777" w:rsidR="0008325D" w:rsidRDefault="0008325D" w:rsidP="0008325D">
      <w:pPr>
        <w:pStyle w:val="Odstavekseznama"/>
        <w:numPr>
          <w:ilvl w:val="0"/>
          <w:numId w:val="22"/>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bookmarkEnd w:id="2"/>
    <w:p w14:paraId="4F7DBB6D" w14:textId="77777777" w:rsidR="0008325D" w:rsidRPr="005569C8" w:rsidRDefault="0008325D" w:rsidP="0008325D">
      <w:pPr>
        <w:tabs>
          <w:tab w:val="left" w:pos="142"/>
        </w:tabs>
        <w:ind w:left="357"/>
        <w:rPr>
          <w:rFonts w:cs="Arial"/>
        </w:rPr>
      </w:pPr>
    </w:p>
    <w:p w14:paraId="258C3704" w14:textId="77777777" w:rsidR="0008325D" w:rsidRPr="005569C8" w:rsidRDefault="0008325D" w:rsidP="0008325D">
      <w:pPr>
        <w:tabs>
          <w:tab w:val="left" w:pos="142"/>
        </w:tabs>
        <w:ind w:left="357"/>
        <w:rPr>
          <w:rFonts w:cs="Arial"/>
          <w:b/>
          <w:i/>
        </w:rPr>
      </w:pPr>
      <w:r w:rsidRPr="005569C8">
        <w:rPr>
          <w:rFonts w:cs="Arial"/>
        </w:rPr>
        <w:lastRenderedPageBreak/>
        <w:t xml:space="preserve">DOKAZILO: </w:t>
      </w:r>
      <w:r w:rsidRPr="005569C8">
        <w:rPr>
          <w:rFonts w:cs="Arial"/>
          <w:b/>
          <w:i/>
        </w:rPr>
        <w:t xml:space="preserve">Izpolnjen obrazec OBR – 2.12 in OBR – 2.12a. </w:t>
      </w:r>
    </w:p>
    <w:p w14:paraId="3D97BE0F" w14:textId="77777777" w:rsidR="0008325D" w:rsidRDefault="0008325D" w:rsidP="00505B52">
      <w:pPr>
        <w:pStyle w:val="Telobesedila"/>
        <w:spacing w:after="0"/>
        <w:jc w:val="both"/>
        <w:rPr>
          <w:rFonts w:eastAsia="Calibri" w:cs="Arial"/>
          <w:lang w:eastAsia="en-US"/>
        </w:rPr>
      </w:pPr>
    </w:p>
    <w:p w14:paraId="7A3A9E45" w14:textId="77777777" w:rsidR="004D3F9A" w:rsidRDefault="004D3F9A" w:rsidP="00EB3B79">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točke </w:t>
      </w:r>
      <w:r w:rsidRPr="00D07EC7">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32CFA4AE" w14:textId="77777777" w:rsidR="000754BB" w:rsidRPr="004D32E0" w:rsidRDefault="000754BB" w:rsidP="00EB3B79">
      <w:pPr>
        <w:tabs>
          <w:tab w:val="num" w:pos="0"/>
          <w:tab w:val="left" w:pos="887"/>
        </w:tabs>
        <w:jc w:val="both"/>
        <w:rPr>
          <w:rFonts w:cs="Arial"/>
        </w:rPr>
      </w:pPr>
    </w:p>
    <w:p w14:paraId="177089E0" w14:textId="62501AB3" w:rsidR="00933473" w:rsidRPr="004E19D9" w:rsidRDefault="00933473" w:rsidP="00EB3B79">
      <w:pPr>
        <w:widowControl w:val="0"/>
        <w:numPr>
          <w:ilvl w:val="0"/>
          <w:numId w:val="2"/>
        </w:numPr>
        <w:ind w:left="360"/>
        <w:jc w:val="both"/>
        <w:rPr>
          <w:rFonts w:cs="Arial"/>
          <w:i/>
          <w:iCs/>
          <w:sz w:val="18"/>
          <w:szCs w:val="18"/>
        </w:rPr>
      </w:pPr>
      <w:r w:rsidRPr="6BAB4BE4">
        <w:rPr>
          <w:rFonts w:cs="Arial"/>
          <w:b/>
          <w:bCs/>
        </w:rPr>
        <w:t>P</w:t>
      </w:r>
      <w:r w:rsidR="001E102E" w:rsidRPr="6BAB4BE4">
        <w:rPr>
          <w:rFonts w:cs="Arial"/>
          <w:b/>
          <w:bCs/>
        </w:rPr>
        <w:t>OGOJI ZA SODELOVANJE</w:t>
      </w:r>
      <w:r w:rsidRPr="6BAB4BE4">
        <w:rPr>
          <w:rFonts w:cs="Arial"/>
          <w:b/>
          <w:bCs/>
        </w:rPr>
        <w:t>:</w:t>
      </w:r>
    </w:p>
    <w:p w14:paraId="5366195C" w14:textId="77777777" w:rsidR="00933473" w:rsidRPr="00160AF7" w:rsidRDefault="00933473" w:rsidP="00EB3B79">
      <w:pPr>
        <w:pStyle w:val="Telobesedila"/>
        <w:tabs>
          <w:tab w:val="num" w:pos="0"/>
        </w:tabs>
        <w:spacing w:after="0"/>
        <w:jc w:val="both"/>
        <w:rPr>
          <w:rFonts w:cs="Arial"/>
          <w:b/>
        </w:rPr>
      </w:pPr>
    </w:p>
    <w:p w14:paraId="0EE7C71A" w14:textId="77777777" w:rsidR="000274F8" w:rsidRPr="00160AF7" w:rsidRDefault="000274F8" w:rsidP="00EB3B79">
      <w:pPr>
        <w:pStyle w:val="Telobesedila"/>
        <w:numPr>
          <w:ilvl w:val="0"/>
          <w:numId w:val="4"/>
        </w:numPr>
        <w:spacing w:after="0"/>
        <w:ind w:left="360"/>
        <w:jc w:val="both"/>
        <w:rPr>
          <w:rFonts w:cs="Arial"/>
          <w:b/>
        </w:rPr>
      </w:pPr>
      <w:r>
        <w:rPr>
          <w:rFonts w:cs="Arial"/>
          <w:b/>
        </w:rPr>
        <w:t>Ustreznost</w:t>
      </w:r>
    </w:p>
    <w:p w14:paraId="5C00CEC1" w14:textId="3ACED78C" w:rsidR="008E0345" w:rsidRDefault="000521E1" w:rsidP="00EB3B79">
      <w:pPr>
        <w:widowControl w:val="0"/>
        <w:ind w:left="360"/>
        <w:jc w:val="both"/>
        <w:rPr>
          <w:rFonts w:cs="Arial"/>
          <w:color w:val="000000"/>
        </w:rPr>
      </w:pPr>
      <w:r>
        <w:rPr>
          <w:rFonts w:cs="Arial"/>
          <w:color w:val="000000"/>
        </w:rPr>
        <w:t>Ponudnik mora imeti v</w:t>
      </w:r>
      <w:r w:rsidR="008E0345" w:rsidRPr="00160AF7">
        <w:rPr>
          <w:rFonts w:cs="Arial"/>
          <w:color w:val="000000"/>
        </w:rPr>
        <w:t>eljavno registracijo za opravljanje dejavnosti</w:t>
      </w:r>
      <w:r w:rsidR="008E0345">
        <w:rPr>
          <w:rFonts w:cs="Arial"/>
          <w:color w:val="000000"/>
        </w:rPr>
        <w:t xml:space="preserve"> v skladu s predpisi</w:t>
      </w:r>
      <w:r w:rsidR="008E0345" w:rsidRPr="00160AF7">
        <w:rPr>
          <w:rFonts w:cs="Arial"/>
          <w:color w:val="000000"/>
        </w:rPr>
        <w:t xml:space="preserve">, ki </w:t>
      </w:r>
      <w:r w:rsidR="008E0345">
        <w:rPr>
          <w:rFonts w:cs="Arial"/>
          <w:color w:val="000000"/>
        </w:rPr>
        <w:t>jih prevzema v predmetnem javnem</w:t>
      </w:r>
      <w:r w:rsidR="008E0345" w:rsidRPr="00160AF7">
        <w:rPr>
          <w:rFonts w:cs="Arial"/>
          <w:color w:val="000000"/>
        </w:rPr>
        <w:t xml:space="preserve"> naročil</w:t>
      </w:r>
      <w:r w:rsidR="008E0345">
        <w:rPr>
          <w:rFonts w:cs="Arial"/>
          <w:color w:val="000000"/>
        </w:rPr>
        <w:t>u</w:t>
      </w:r>
      <w:r w:rsidR="008E0345" w:rsidRPr="00160AF7">
        <w:rPr>
          <w:rFonts w:cs="Arial"/>
          <w:color w:val="000000"/>
        </w:rPr>
        <w:t xml:space="preserve"> in morebitna potrebna dovoljenja za opravljanje dejavnosti</w:t>
      </w:r>
      <w:r w:rsidR="008E0345">
        <w:rPr>
          <w:rFonts w:cs="Arial"/>
          <w:color w:val="000000"/>
        </w:rPr>
        <w:t>.</w:t>
      </w:r>
    </w:p>
    <w:p w14:paraId="2608BA13" w14:textId="77777777" w:rsidR="008E0345" w:rsidRDefault="008E0345" w:rsidP="00EB3B79">
      <w:pPr>
        <w:widowControl w:val="0"/>
        <w:jc w:val="both"/>
        <w:rPr>
          <w:rFonts w:cs="Arial"/>
          <w:color w:val="000000"/>
        </w:rPr>
      </w:pPr>
    </w:p>
    <w:p w14:paraId="37D73D53" w14:textId="18C55ED6" w:rsidR="008E0345" w:rsidRDefault="008E0345" w:rsidP="00EB3B79">
      <w:pPr>
        <w:widowControl w:val="0"/>
        <w:ind w:left="360"/>
        <w:jc w:val="both"/>
        <w:rPr>
          <w:rFonts w:cs="Arial"/>
          <w:color w:val="000000"/>
        </w:rPr>
      </w:pPr>
      <w:r w:rsidRPr="6BAB4BE4">
        <w:rPr>
          <w:rFonts w:cs="Arial"/>
          <w:color w:val="000000" w:themeColor="text1"/>
        </w:rPr>
        <w:t>Pogoj mora izpoln</w:t>
      </w:r>
      <w:r w:rsidR="000F1CB5" w:rsidRPr="6BAB4BE4">
        <w:rPr>
          <w:rFonts w:cs="Arial"/>
          <w:color w:val="000000" w:themeColor="text1"/>
        </w:rPr>
        <w:t>jevati</w:t>
      </w:r>
      <w:r w:rsidRPr="6BAB4BE4">
        <w:rPr>
          <w:rFonts w:cs="Arial"/>
          <w:color w:val="000000" w:themeColor="text1"/>
        </w:rPr>
        <w:t xml:space="preserve"> ponudnik, v primeru da ponudnik nastopa s sodelujočim podjetjem (</w:t>
      </w:r>
      <w:proofErr w:type="spellStart"/>
      <w:r w:rsidRPr="6BAB4BE4">
        <w:rPr>
          <w:rFonts w:cs="Arial"/>
          <w:color w:val="000000" w:themeColor="text1"/>
        </w:rPr>
        <w:t>soponudnik</w:t>
      </w:r>
      <w:proofErr w:type="spellEnd"/>
      <w:r w:rsidRPr="6BAB4BE4">
        <w:rPr>
          <w:rFonts w:cs="Arial"/>
          <w:color w:val="000000" w:themeColor="text1"/>
        </w:rPr>
        <w:t xml:space="preserve"> ali podizvajalec) pa morata pogoj prav tako izpoln</w:t>
      </w:r>
      <w:r w:rsidR="000521E1" w:rsidRPr="6BAB4BE4">
        <w:rPr>
          <w:rFonts w:cs="Arial"/>
          <w:color w:val="000000" w:themeColor="text1"/>
        </w:rPr>
        <w:t>jevati</w:t>
      </w:r>
      <w:r w:rsidRPr="6BAB4BE4">
        <w:rPr>
          <w:rFonts w:cs="Arial"/>
          <w:color w:val="000000" w:themeColor="text1"/>
        </w:rPr>
        <w:t xml:space="preserve"> sodelujoče podjetje (</w:t>
      </w:r>
      <w:proofErr w:type="spellStart"/>
      <w:r w:rsidRPr="6BAB4BE4">
        <w:rPr>
          <w:rFonts w:cs="Arial"/>
          <w:color w:val="000000" w:themeColor="text1"/>
        </w:rPr>
        <w:t>soponudnik</w:t>
      </w:r>
      <w:proofErr w:type="spellEnd"/>
      <w:r w:rsidRPr="6BAB4BE4">
        <w:rPr>
          <w:rFonts w:cs="Arial"/>
          <w:color w:val="000000" w:themeColor="text1"/>
        </w:rPr>
        <w:t xml:space="preserve"> ali podizvajalec).</w:t>
      </w:r>
    </w:p>
    <w:p w14:paraId="5C313862" w14:textId="66709B78" w:rsidR="6BAB4BE4" w:rsidRDefault="6BAB4BE4" w:rsidP="00EB3B79">
      <w:pPr>
        <w:widowControl w:val="0"/>
        <w:jc w:val="both"/>
        <w:rPr>
          <w:color w:val="000000" w:themeColor="text1"/>
        </w:rPr>
      </w:pPr>
    </w:p>
    <w:p w14:paraId="60480778" w14:textId="2ECEB19D" w:rsidR="6BAB4BE4" w:rsidRPr="000754BB" w:rsidRDefault="00C3655E" w:rsidP="00EB3B79">
      <w:pPr>
        <w:tabs>
          <w:tab w:val="left" w:pos="0"/>
          <w:tab w:val="left" w:pos="0"/>
        </w:tabs>
        <w:ind w:left="360" w:hanging="360"/>
        <w:jc w:val="both"/>
        <w:rPr>
          <w:rFonts w:eastAsia="Arial" w:cs="Arial"/>
          <w:b/>
        </w:rPr>
      </w:pPr>
      <w:r>
        <w:rPr>
          <w:rFonts w:eastAsia="Arial" w:cs="Arial"/>
        </w:rPr>
        <w:tab/>
      </w:r>
      <w:r w:rsidR="751F8F59" w:rsidRPr="6BAB4BE4">
        <w:rPr>
          <w:rFonts w:eastAsia="Arial" w:cs="Arial"/>
        </w:rPr>
        <w:t>DOKAZILO:</w:t>
      </w:r>
      <w:r>
        <w:t xml:space="preserve"> </w:t>
      </w:r>
      <w:r w:rsidR="751F8F59" w:rsidRPr="002130D3">
        <w:rPr>
          <w:rFonts w:eastAsia="Arial" w:cs="Arial"/>
          <w:b/>
        </w:rPr>
        <w:t xml:space="preserve">Izpolnjen obrazec ESPD (v »Del IV: Pogoji za sodelovanje, Oddelek A. Ustreznost«) </w:t>
      </w:r>
      <w:r w:rsidR="00C749AF">
        <w:rPr>
          <w:rFonts w:eastAsia="Arial" w:cs="Arial"/>
          <w:b/>
        </w:rPr>
        <w:t>za vsak gospodarski subjekt v ponudbi za dela, ki jih prevzema po predmetnem javnem naročilu.</w:t>
      </w:r>
    </w:p>
    <w:p w14:paraId="57586B7F" w14:textId="77777777" w:rsidR="008E0345" w:rsidRDefault="008E0345" w:rsidP="00EB3B79">
      <w:pPr>
        <w:widowControl w:val="0"/>
        <w:jc w:val="both"/>
        <w:rPr>
          <w:rFonts w:cs="Arial"/>
          <w:color w:val="000000"/>
        </w:rPr>
      </w:pPr>
    </w:p>
    <w:p w14:paraId="031AE867" w14:textId="5AA8D3F2" w:rsidR="000274F8" w:rsidRPr="00160AF7" w:rsidRDefault="000274F8" w:rsidP="00EB3B79">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4485A538" w14:textId="6DCDB42A" w:rsidR="00BD37EA" w:rsidRPr="00E45454" w:rsidRDefault="000521E1" w:rsidP="00EB3B79">
      <w:pPr>
        <w:pStyle w:val="Telobesedila"/>
        <w:numPr>
          <w:ilvl w:val="0"/>
          <w:numId w:val="6"/>
        </w:numPr>
        <w:spacing w:after="0"/>
        <w:jc w:val="both"/>
        <w:rPr>
          <w:rFonts w:cs="Arial"/>
          <w:i/>
          <w:sz w:val="18"/>
          <w:szCs w:val="18"/>
        </w:rPr>
      </w:pPr>
      <w:r w:rsidRPr="00E45454">
        <w:rPr>
          <w:rFonts w:cs="Arial"/>
        </w:rPr>
        <w:t>P</w:t>
      </w:r>
      <w:r w:rsidR="00BD37EA" w:rsidRPr="00E45454">
        <w:rPr>
          <w:rFonts w:cs="Arial"/>
        </w:rPr>
        <w:t xml:space="preserve">onudnik mora imeti ustrezno boniteto, ki jo naročnik zahteva kot pogoj za priznanje ekonomsko finančne sposobnosti za izvedbo predmetnega naročila. Ustrezna boniteta sodelujočih podjetij se ugotavlja po sistemu BASEL II. </w:t>
      </w:r>
      <w:r w:rsidRPr="00E45454">
        <w:rPr>
          <w:rFonts w:cs="Arial"/>
        </w:rPr>
        <w:t>Zahteva se najmanj bonitetna ocena</w:t>
      </w:r>
      <w:r w:rsidR="00BD37EA" w:rsidRPr="00E45454">
        <w:rPr>
          <w:rFonts w:cs="Arial"/>
        </w:rPr>
        <w:t xml:space="preserve">: AJPES SB7, </w:t>
      </w:r>
      <w:proofErr w:type="spellStart"/>
      <w:r w:rsidR="00BD37EA" w:rsidRPr="00E45454">
        <w:rPr>
          <w:rFonts w:cs="Arial"/>
        </w:rPr>
        <w:t>Moody's</w:t>
      </w:r>
      <w:proofErr w:type="spellEnd"/>
      <w:r w:rsidR="00BD37EA" w:rsidRPr="00E45454">
        <w:rPr>
          <w:rFonts w:cs="Arial"/>
        </w:rPr>
        <w:t xml:space="preserve"> Ba, S&amp;P BB, </w:t>
      </w:r>
      <w:proofErr w:type="spellStart"/>
      <w:r w:rsidR="00BD37EA" w:rsidRPr="00E45454">
        <w:rPr>
          <w:rFonts w:cs="Arial"/>
        </w:rPr>
        <w:t>Fitch</w:t>
      </w:r>
      <w:proofErr w:type="spellEnd"/>
      <w:r w:rsidR="00BD37EA" w:rsidRPr="00E45454">
        <w:rPr>
          <w:rFonts w:cs="Arial"/>
        </w:rPr>
        <w:t xml:space="preserve"> BB, </w:t>
      </w:r>
      <w:r w:rsidR="00506AEF" w:rsidRPr="00E45454">
        <w:rPr>
          <w:rFonts w:cs="Arial"/>
        </w:rPr>
        <w:t>D&amp;B</w:t>
      </w:r>
      <w:r w:rsidR="00BD37EA" w:rsidRPr="00E45454">
        <w:rPr>
          <w:rFonts w:cs="Arial"/>
        </w:rPr>
        <w:t xml:space="preserve"> B. Naročnik bo upošteval tudi bonitetne ocene drugih bonitetnih institucij, ki bodo narejene po sistemu BASEL II in bodo </w:t>
      </w:r>
      <w:r w:rsidR="0086618C" w:rsidRPr="00E45454">
        <w:rPr>
          <w:rFonts w:cs="Arial"/>
        </w:rPr>
        <w:t xml:space="preserve">vsaj </w:t>
      </w:r>
      <w:r w:rsidR="00BD37EA" w:rsidRPr="00E45454">
        <w:rPr>
          <w:rFonts w:cs="Arial"/>
        </w:rPr>
        <w:t>enakovredne zahtevanim ocenam</w:t>
      </w:r>
      <w:r w:rsidR="00BD37EA" w:rsidRPr="00E45454">
        <w:rPr>
          <w:rFonts w:cs="Arial"/>
          <w:color w:val="BFBFBF" w:themeColor="background1" w:themeShade="BF"/>
          <w:sz w:val="18"/>
          <w:szCs w:val="18"/>
        </w:rPr>
        <w:t>.</w:t>
      </w:r>
    </w:p>
    <w:p w14:paraId="288D4B5D" w14:textId="77777777" w:rsidR="00B834AA" w:rsidRPr="00E45454" w:rsidRDefault="00B834AA" w:rsidP="00EB3B79">
      <w:pPr>
        <w:pStyle w:val="Telobesedila"/>
        <w:spacing w:after="0"/>
        <w:ind w:left="720"/>
        <w:jc w:val="both"/>
        <w:rPr>
          <w:rFonts w:cs="Arial"/>
        </w:rPr>
      </w:pPr>
    </w:p>
    <w:p w14:paraId="59385625" w14:textId="14E334A5" w:rsidR="004D3F9A" w:rsidRDefault="00BC2B1B" w:rsidP="00483EC9">
      <w:pPr>
        <w:pStyle w:val="Telobesedila"/>
        <w:spacing w:after="0"/>
        <w:ind w:left="360"/>
        <w:jc w:val="both"/>
        <w:rPr>
          <w:rFonts w:cs="Arial"/>
          <w:b/>
        </w:rPr>
      </w:pPr>
      <w:r>
        <w:rPr>
          <w:rFonts w:cs="Arial"/>
        </w:rPr>
        <w:t>DOKAZILO:</w:t>
      </w:r>
      <w:r>
        <w:rPr>
          <w:rFonts w:cs="Arial"/>
        </w:rPr>
        <w:tab/>
      </w:r>
      <w:r w:rsidR="004D3F9A">
        <w:rPr>
          <w:rFonts w:cs="Arial"/>
          <w:b/>
          <w:i/>
        </w:rPr>
        <w:t xml:space="preserve">Bonitetni pogoj mora izpolnjevati ponudnik in </w:t>
      </w:r>
      <w:proofErr w:type="spellStart"/>
      <w:r w:rsidR="004D3F9A">
        <w:rPr>
          <w:rFonts w:cs="Arial"/>
          <w:b/>
          <w:i/>
        </w:rPr>
        <w:t>soponudnik</w:t>
      </w:r>
      <w:proofErr w:type="spellEnd"/>
      <w:r w:rsidR="004D3F9A">
        <w:rPr>
          <w:rFonts w:cs="Arial"/>
          <w:b/>
          <w:i/>
        </w:rPr>
        <w:t>.</w:t>
      </w:r>
      <w:r w:rsidR="00483EC9">
        <w:rPr>
          <w:rFonts w:cs="Arial"/>
          <w:b/>
          <w:i/>
        </w:rPr>
        <w:t xml:space="preserve"> </w:t>
      </w:r>
      <w:r w:rsidR="004D3F9A" w:rsidRPr="00853785">
        <w:rPr>
          <w:rFonts w:cs="Arial"/>
          <w:b/>
          <w:i/>
        </w:rPr>
        <w:t>Naročnik bo izpolnitev bonitetnega pogoja</w:t>
      </w:r>
      <w:r w:rsidR="004D3F9A">
        <w:rPr>
          <w:rFonts w:cs="Arial"/>
          <w:b/>
          <w:i/>
        </w:rPr>
        <w:t xml:space="preserve"> za ponudnika in </w:t>
      </w:r>
      <w:proofErr w:type="spellStart"/>
      <w:r w:rsidR="004D3F9A">
        <w:rPr>
          <w:rFonts w:cs="Arial"/>
          <w:b/>
          <w:i/>
        </w:rPr>
        <w:t>soponudnika</w:t>
      </w:r>
      <w:proofErr w:type="spellEnd"/>
      <w:r w:rsidR="004D3F9A">
        <w:rPr>
          <w:rFonts w:cs="Arial"/>
          <w:b/>
          <w:i/>
        </w:rPr>
        <w:t xml:space="preserve"> s sedežem v RS</w:t>
      </w:r>
      <w:r w:rsidR="004D3F9A" w:rsidRPr="00853785">
        <w:rPr>
          <w:rFonts w:cs="Arial"/>
          <w:b/>
          <w:i/>
        </w:rPr>
        <w:t xml:space="preserve"> preveril v aplikaciji E-boniteta</w:t>
      </w:r>
      <w:r w:rsidR="004D3F9A" w:rsidRPr="00853785">
        <w:rPr>
          <w:rFonts w:cs="Arial"/>
          <w:b/>
        </w:rPr>
        <w:t xml:space="preserve">. </w:t>
      </w:r>
    </w:p>
    <w:p w14:paraId="614D9E2F" w14:textId="77777777" w:rsidR="004D3F9A" w:rsidRDefault="004D3F9A" w:rsidP="00EB3B79">
      <w:pPr>
        <w:tabs>
          <w:tab w:val="num" w:pos="0"/>
          <w:tab w:val="left" w:pos="887"/>
        </w:tabs>
        <w:ind w:left="360"/>
        <w:jc w:val="both"/>
        <w:rPr>
          <w:rFonts w:cs="Arial"/>
        </w:rPr>
      </w:pPr>
    </w:p>
    <w:p w14:paraId="79BA5B9E" w14:textId="4BAE2114" w:rsidR="004D3F9A" w:rsidRDefault="004D3F9A" w:rsidP="00EB3B79">
      <w:pPr>
        <w:tabs>
          <w:tab w:val="num" w:pos="0"/>
          <w:tab w:val="left" w:pos="887"/>
        </w:tabs>
        <w:ind w:left="360"/>
        <w:jc w:val="both"/>
        <w:rPr>
          <w:rFonts w:cs="Arial"/>
        </w:rPr>
      </w:pPr>
      <w:r>
        <w:rPr>
          <w:rFonts w:cs="Arial"/>
        </w:rPr>
        <w:t>Gospodarski subjekt</w:t>
      </w:r>
      <w:r w:rsidRPr="00E17141">
        <w:rPr>
          <w:rFonts w:cs="Arial"/>
        </w:rPr>
        <w:t xml:space="preserve"> </w:t>
      </w:r>
      <w:r>
        <w:rPr>
          <w:rFonts w:cs="Arial"/>
        </w:rPr>
        <w:t>s</w:t>
      </w:r>
      <w:r w:rsidRPr="00E17141">
        <w:rPr>
          <w:rFonts w:cs="Arial"/>
        </w:rPr>
        <w:t xml:space="preserve"> sedež</w:t>
      </w:r>
      <w:r>
        <w:rPr>
          <w:rFonts w:cs="Arial"/>
        </w:rPr>
        <w:t>em izven</w:t>
      </w:r>
      <w:r w:rsidRPr="00E17141">
        <w:rPr>
          <w:rFonts w:cs="Arial"/>
        </w:rPr>
        <w:t xml:space="preserve"> RS naj predloži dokazila</w:t>
      </w:r>
      <w:r>
        <w:rPr>
          <w:rFonts w:cs="Arial"/>
        </w:rPr>
        <w:t>, ki bodo izkazovala izpolnjevanje zgoraj navedenega pogoja oz. če teh dokazil v državi, v kateri ima gospodarski subjekt sedež, ni, naj ravna</w:t>
      </w:r>
      <w:r w:rsidRPr="00E17141">
        <w:rPr>
          <w:rFonts w:cs="Arial"/>
        </w:rPr>
        <w:t xml:space="preserve"> skladno z navodili </w:t>
      </w:r>
      <w:r w:rsidRPr="00B8049A">
        <w:rPr>
          <w:rFonts w:cs="Arial"/>
        </w:rPr>
        <w:t xml:space="preserve">pod zapisom »Gospodarski subjekt s sedežem izven Republike Slovenije – RS« tega obrazca. </w:t>
      </w:r>
    </w:p>
    <w:p w14:paraId="5D6BEC79" w14:textId="45030EB7" w:rsidR="00552911" w:rsidRDefault="00552911" w:rsidP="00EB3B79">
      <w:pPr>
        <w:pStyle w:val="Telobesedila2"/>
        <w:spacing w:after="0" w:line="240" w:lineRule="auto"/>
        <w:jc w:val="both"/>
        <w:rPr>
          <w:rFonts w:cs="Arial"/>
        </w:rPr>
      </w:pPr>
    </w:p>
    <w:p w14:paraId="44224DD8" w14:textId="1325EF68" w:rsidR="00F12501" w:rsidRDefault="00F12501" w:rsidP="00F12501">
      <w:pPr>
        <w:pStyle w:val="Telobesedila2"/>
        <w:numPr>
          <w:ilvl w:val="0"/>
          <w:numId w:val="6"/>
        </w:numPr>
        <w:spacing w:after="0" w:line="240" w:lineRule="auto"/>
        <w:ind w:left="426" w:hanging="426"/>
        <w:jc w:val="both"/>
        <w:rPr>
          <w:rFonts w:cs="Arial"/>
        </w:rPr>
      </w:pPr>
      <w:r w:rsidRPr="00605329">
        <w:rPr>
          <w:rFonts w:cs="Arial"/>
        </w:rPr>
        <w:t xml:space="preserve">Ponudnik, ki nastopa v ponudbi, mora imeti v zadnjih treh poslovnih letih najmanj </w:t>
      </w:r>
      <w:r>
        <w:rPr>
          <w:rFonts w:cs="Arial"/>
        </w:rPr>
        <w:t xml:space="preserve">1 mio. EUR čistih prihodkov od prodaje, če pa posluje manj kot </w:t>
      </w:r>
      <w:r w:rsidR="0000583D">
        <w:rPr>
          <w:rFonts w:cs="Arial"/>
        </w:rPr>
        <w:t>3</w:t>
      </w:r>
      <w:r>
        <w:rPr>
          <w:rFonts w:cs="Arial"/>
        </w:rPr>
        <w:t xml:space="preserve"> leta, pa najmanj </w:t>
      </w:r>
      <w:r w:rsidR="0000583D">
        <w:rPr>
          <w:rFonts w:cs="Arial"/>
        </w:rPr>
        <w:t>3</w:t>
      </w:r>
      <w:bookmarkStart w:id="3" w:name="_GoBack"/>
      <w:bookmarkEnd w:id="3"/>
      <w:r w:rsidR="0000583D">
        <w:rPr>
          <w:rFonts w:cs="Arial"/>
        </w:rPr>
        <w:t>00.000 EUR</w:t>
      </w:r>
      <w:r>
        <w:rPr>
          <w:rFonts w:cs="Arial"/>
        </w:rPr>
        <w:t xml:space="preserve"> čistih prihodkov od prodaje v obdobju, odkar posluje.</w:t>
      </w:r>
      <w:r w:rsidRPr="00605329">
        <w:rPr>
          <w:rFonts w:cs="Arial"/>
        </w:rPr>
        <w:t xml:space="preserve"> </w:t>
      </w:r>
    </w:p>
    <w:p w14:paraId="73112C49" w14:textId="77777777" w:rsidR="00F12501" w:rsidRPr="00605329" w:rsidRDefault="00F12501" w:rsidP="00F12501">
      <w:pPr>
        <w:pStyle w:val="Telobesedila2"/>
        <w:spacing w:after="0" w:line="240" w:lineRule="auto"/>
        <w:ind w:left="426"/>
        <w:jc w:val="both"/>
        <w:rPr>
          <w:rFonts w:cs="Arial"/>
        </w:rPr>
      </w:pPr>
    </w:p>
    <w:p w14:paraId="74DCDE08" w14:textId="77777777" w:rsidR="00F12501" w:rsidRDefault="00F12501" w:rsidP="00F12501">
      <w:pPr>
        <w:ind w:left="426"/>
        <w:jc w:val="both"/>
        <w:rPr>
          <w:rFonts w:cs="Arial"/>
        </w:rPr>
      </w:pPr>
      <w:r w:rsidRPr="75B9C397">
        <w:rPr>
          <w:rFonts w:cs="Arial"/>
        </w:rPr>
        <w:t xml:space="preserve">DOKAZILO: </w:t>
      </w:r>
      <w:r w:rsidRPr="75B9C397">
        <w:rPr>
          <w:rFonts w:cs="Arial"/>
          <w:b/>
          <w:bCs/>
          <w:i/>
          <w:iCs/>
        </w:rPr>
        <w:t>Izpolnjen obrazec ESPD (v »Del IV:</w:t>
      </w:r>
      <w:r>
        <w:rPr>
          <w:rFonts w:cs="Arial"/>
          <w:b/>
          <w:bCs/>
          <w:i/>
          <w:iCs/>
        </w:rPr>
        <w:t xml:space="preserve"> Pogoji za sodelovanje, Oddelek </w:t>
      </w:r>
      <w:r w:rsidRPr="75B9C397">
        <w:rPr>
          <w:rFonts w:cs="Arial"/>
          <w:b/>
          <w:bCs/>
          <w:i/>
          <w:iCs/>
        </w:rPr>
        <w:t>B.</w:t>
      </w:r>
      <w:r>
        <w:rPr>
          <w:rFonts w:cs="Arial"/>
          <w:b/>
          <w:bCs/>
          <w:i/>
          <w:iCs/>
        </w:rPr>
        <w:t xml:space="preserve"> </w:t>
      </w:r>
      <w:r w:rsidRPr="75B9C397">
        <w:rPr>
          <w:rFonts w:cs="Arial"/>
          <w:b/>
          <w:bCs/>
          <w:i/>
          <w:iCs/>
        </w:rPr>
        <w:t>Ekonomski in finančni položaj«)</w:t>
      </w:r>
      <w:r>
        <w:rPr>
          <w:rFonts w:cs="Arial"/>
          <w:b/>
          <w:bCs/>
          <w:i/>
          <w:iCs/>
        </w:rPr>
        <w:t xml:space="preserve"> in izpis finančnih podatkov, ki jih ponudnik posreduje na AJPES.</w:t>
      </w:r>
    </w:p>
    <w:p w14:paraId="215856C7" w14:textId="5505D108" w:rsidR="00F12501" w:rsidRDefault="00F12501" w:rsidP="00EB3B79">
      <w:pPr>
        <w:pStyle w:val="Telobesedila2"/>
        <w:spacing w:after="0" w:line="240" w:lineRule="auto"/>
        <w:jc w:val="both"/>
        <w:rPr>
          <w:rFonts w:cs="Arial"/>
        </w:rPr>
      </w:pPr>
    </w:p>
    <w:p w14:paraId="5B30F759" w14:textId="77777777" w:rsidR="00F12501" w:rsidRPr="00CE3180" w:rsidRDefault="00F12501" w:rsidP="00EB3B79">
      <w:pPr>
        <w:pStyle w:val="Telobesedila2"/>
        <w:spacing w:after="0" w:line="240" w:lineRule="auto"/>
        <w:jc w:val="both"/>
        <w:rPr>
          <w:rFonts w:cs="Arial"/>
        </w:rPr>
      </w:pPr>
    </w:p>
    <w:p w14:paraId="156B721A" w14:textId="3FAEA6A5" w:rsidR="008E0345" w:rsidRPr="002130D3" w:rsidRDefault="008E0345" w:rsidP="00EB3B79">
      <w:pPr>
        <w:pStyle w:val="Telobesedila"/>
        <w:numPr>
          <w:ilvl w:val="0"/>
          <w:numId w:val="4"/>
        </w:numPr>
        <w:tabs>
          <w:tab w:val="num" w:pos="0"/>
        </w:tabs>
        <w:spacing w:after="0"/>
        <w:ind w:left="360"/>
        <w:jc w:val="both"/>
        <w:rPr>
          <w:rFonts w:cs="Arial"/>
          <w:b/>
        </w:rPr>
      </w:pPr>
      <w:bookmarkStart w:id="4" w:name="_Toc526152249"/>
      <w:bookmarkStart w:id="5" w:name="_Toc336851749"/>
      <w:bookmarkStart w:id="6" w:name="_Toc336851797"/>
      <w:bookmarkStart w:id="7" w:name="_Toc509692061"/>
      <w:r w:rsidRPr="002130D3">
        <w:rPr>
          <w:rFonts w:cs="Arial"/>
          <w:b/>
        </w:rPr>
        <w:t xml:space="preserve">Tehnična in strokovna sposobnost </w:t>
      </w:r>
    </w:p>
    <w:p w14:paraId="44BBC19D" w14:textId="77777777" w:rsidR="00C749AF" w:rsidRPr="0033066E" w:rsidRDefault="00C749AF" w:rsidP="00EB3B79">
      <w:pPr>
        <w:widowControl w:val="0"/>
        <w:ind w:left="357"/>
        <w:jc w:val="both"/>
        <w:rPr>
          <w:rFonts w:cs="Arial"/>
          <w:b/>
          <w:i/>
        </w:rPr>
      </w:pPr>
    </w:p>
    <w:p w14:paraId="7D96BAD4" w14:textId="3E577F63" w:rsidR="00745829" w:rsidRPr="006A7901" w:rsidRDefault="00BA0ACC" w:rsidP="00EB3B79">
      <w:pPr>
        <w:pStyle w:val="Odstavekseznama"/>
        <w:numPr>
          <w:ilvl w:val="0"/>
          <w:numId w:val="9"/>
        </w:numPr>
        <w:spacing w:line="240" w:lineRule="auto"/>
        <w:ind w:left="357" w:hanging="357"/>
        <w:rPr>
          <w:rFonts w:ascii="Arial" w:hAnsi="Arial" w:cs="Arial"/>
          <w:i/>
          <w:iCs/>
          <w:color w:val="BFBFBF" w:themeColor="background1" w:themeShade="BF"/>
          <w:sz w:val="18"/>
          <w:szCs w:val="18"/>
        </w:rPr>
      </w:pPr>
      <w:r>
        <w:rPr>
          <w:rFonts w:ascii="Arial" w:hAnsi="Arial" w:cs="Arial"/>
          <w:b/>
          <w:bCs/>
          <w:u w:val="single"/>
        </w:rPr>
        <w:t>Pogoji skladiščenja</w:t>
      </w:r>
      <w:r w:rsidR="008E0345" w:rsidRPr="006A7901">
        <w:rPr>
          <w:rFonts w:ascii="Arial" w:hAnsi="Arial" w:cs="Arial"/>
          <w:b/>
          <w:bCs/>
          <w:u w:val="single"/>
        </w:rPr>
        <w:t>:</w:t>
      </w:r>
      <w:r w:rsidR="007705C7" w:rsidRPr="006A7901">
        <w:rPr>
          <w:rFonts w:ascii="Arial" w:hAnsi="Arial" w:cs="Arial"/>
          <w:b/>
          <w:bCs/>
          <w:u w:val="single"/>
        </w:rPr>
        <w:t xml:space="preserve"> </w:t>
      </w:r>
    </w:p>
    <w:p w14:paraId="571A4524" w14:textId="13664F84" w:rsidR="004E4D8A" w:rsidRPr="004E4D8A" w:rsidRDefault="004E699D" w:rsidP="00EB3B79">
      <w:pPr>
        <w:pStyle w:val="Telobesedila2"/>
        <w:spacing w:after="0" w:line="240" w:lineRule="auto"/>
        <w:ind w:left="360"/>
        <w:jc w:val="both"/>
        <w:rPr>
          <w:rFonts w:cs="Arial"/>
        </w:rPr>
      </w:pPr>
      <w:bookmarkStart w:id="8" w:name="_Hlk141771863"/>
      <w:r>
        <w:rPr>
          <w:rFonts w:cs="Arial"/>
        </w:rPr>
        <w:t xml:space="preserve">Skladišče, v katerem </w:t>
      </w:r>
      <w:r w:rsidR="00483EC9">
        <w:rPr>
          <w:rFonts w:cs="Arial"/>
        </w:rPr>
        <w:t>bo</w:t>
      </w:r>
      <w:r>
        <w:rPr>
          <w:rFonts w:cs="Arial"/>
        </w:rPr>
        <w:t xml:space="preserve"> blago uskladiščeno, mora i</w:t>
      </w:r>
      <w:r w:rsidRPr="001D1CE0">
        <w:rPr>
          <w:rFonts w:cs="Arial"/>
        </w:rPr>
        <w:t xml:space="preserve">meti </w:t>
      </w:r>
      <w:r w:rsidR="00483EC9">
        <w:rPr>
          <w:rFonts w:cs="Arial"/>
        </w:rPr>
        <w:t xml:space="preserve">na dan oddaje ponudbe in ves čas trajanja pogodbe za izvedbo javnega naročila </w:t>
      </w:r>
      <w:r w:rsidRPr="001D1CE0">
        <w:rPr>
          <w:rFonts w:cs="Arial"/>
        </w:rPr>
        <w:t xml:space="preserve">vsa potrebna dovoljenja in </w:t>
      </w:r>
      <w:r>
        <w:rPr>
          <w:rFonts w:cs="Arial"/>
        </w:rPr>
        <w:t xml:space="preserve">se </w:t>
      </w:r>
      <w:r w:rsidRPr="001D1CE0">
        <w:rPr>
          <w:rFonts w:cs="Arial"/>
        </w:rPr>
        <w:t>nahajati v takšnem tehničnem stanju, da bo uskladiščen</w:t>
      </w:r>
      <w:r>
        <w:rPr>
          <w:rFonts w:cs="Arial"/>
        </w:rPr>
        <w:t>o</w:t>
      </w:r>
      <w:r w:rsidRPr="001D1CE0">
        <w:rPr>
          <w:rFonts w:cs="Arial"/>
        </w:rPr>
        <w:t xml:space="preserve"> </w:t>
      </w:r>
      <w:r>
        <w:rPr>
          <w:rFonts w:cs="Arial"/>
        </w:rPr>
        <w:t>blago</w:t>
      </w:r>
      <w:r w:rsidRPr="001D1CE0">
        <w:rPr>
          <w:rFonts w:cs="Arial"/>
        </w:rPr>
        <w:t xml:space="preserve"> ohranjal</w:t>
      </w:r>
      <w:r>
        <w:rPr>
          <w:rFonts w:cs="Arial"/>
        </w:rPr>
        <w:t>o</w:t>
      </w:r>
      <w:r w:rsidRPr="001D1CE0">
        <w:rPr>
          <w:rFonts w:cs="Arial"/>
        </w:rPr>
        <w:t xml:space="preserve"> fizikalno-kemijske lastnosti, ki bodo v skladu s predpisi in dogovori </w:t>
      </w:r>
      <w:r>
        <w:rPr>
          <w:rFonts w:cs="Arial"/>
        </w:rPr>
        <w:t>iz</w:t>
      </w:r>
      <w:r w:rsidRPr="001D1CE0">
        <w:rPr>
          <w:rFonts w:cs="Arial"/>
        </w:rPr>
        <w:t xml:space="preserve"> te pogodbe.</w:t>
      </w:r>
      <w:r w:rsidRPr="000E65F5">
        <w:rPr>
          <w:rFonts w:cs="Arial"/>
        </w:rPr>
        <w:t xml:space="preserve"> </w:t>
      </w:r>
      <w:r>
        <w:rPr>
          <w:rFonts w:cs="Arial"/>
        </w:rPr>
        <w:t>P</w:t>
      </w:r>
      <w:r w:rsidRPr="00B95B65">
        <w:rPr>
          <w:rFonts w:cs="Arial"/>
        </w:rPr>
        <w:t xml:space="preserve">ogoji skladiščenja </w:t>
      </w:r>
      <w:r>
        <w:rPr>
          <w:rFonts w:cs="Arial"/>
        </w:rPr>
        <w:t xml:space="preserve">bodo </w:t>
      </w:r>
      <w:r w:rsidRPr="00B95B65">
        <w:rPr>
          <w:rFonts w:cs="Arial"/>
        </w:rPr>
        <w:t xml:space="preserve">ustrezali normativom, ki veljajo za tovrstne </w:t>
      </w:r>
      <w:r>
        <w:rPr>
          <w:rFonts w:cs="Arial"/>
        </w:rPr>
        <w:t>blago (konstantna temperatura, čist, suh in temen prostor, stran od virov toplote in nevarnosti požara).</w:t>
      </w:r>
    </w:p>
    <w:p w14:paraId="7DD89421" w14:textId="39271023" w:rsidR="70ADFF14" w:rsidRDefault="70ADFF14" w:rsidP="00EB3B79"/>
    <w:p w14:paraId="44817B1F" w14:textId="4CED61A0" w:rsidR="006357AC" w:rsidRPr="00AC275C" w:rsidRDefault="006357AC" w:rsidP="006357AC">
      <w:pPr>
        <w:pStyle w:val="Odstavekseznama"/>
        <w:tabs>
          <w:tab w:val="left" w:pos="142"/>
        </w:tabs>
        <w:spacing w:line="240" w:lineRule="auto"/>
        <w:ind w:left="357"/>
        <w:rPr>
          <w:rFonts w:ascii="Arial" w:hAnsi="Arial" w:cs="Arial"/>
        </w:rPr>
      </w:pPr>
      <w:r w:rsidRPr="00AC275C">
        <w:rPr>
          <w:rFonts w:ascii="Arial" w:hAnsi="Arial" w:cs="Arial"/>
        </w:rPr>
        <w:t xml:space="preserve">DOKAZILO: </w:t>
      </w:r>
      <w:r w:rsidRPr="00AC275C">
        <w:rPr>
          <w:rFonts w:ascii="Arial" w:hAnsi="Arial" w:cs="Arial"/>
          <w:b/>
          <w:i/>
        </w:rPr>
        <w:t>Izpolnjen obrazec</w:t>
      </w:r>
      <w:r>
        <w:rPr>
          <w:rFonts w:ascii="Arial" w:hAnsi="Arial" w:cs="Arial"/>
          <w:b/>
          <w:i/>
        </w:rPr>
        <w:t xml:space="preserve"> OBR – 2.12</w:t>
      </w:r>
      <w:r w:rsidRPr="00AC275C">
        <w:rPr>
          <w:rFonts w:ascii="Arial" w:hAnsi="Arial" w:cs="Arial"/>
          <w:b/>
          <w:i/>
        </w:rPr>
        <w:t>.</w:t>
      </w:r>
      <w:r w:rsidR="008B155E">
        <w:rPr>
          <w:rFonts w:ascii="Arial" w:hAnsi="Arial" w:cs="Arial"/>
          <w:b/>
          <w:i/>
        </w:rPr>
        <w:t xml:space="preserve"> </w:t>
      </w:r>
    </w:p>
    <w:p w14:paraId="2AA2D992" w14:textId="77777777" w:rsidR="006357AC" w:rsidRPr="00745829" w:rsidRDefault="006357AC" w:rsidP="00EB3B79"/>
    <w:bookmarkEnd w:id="8"/>
    <w:p w14:paraId="74F23DA8" w14:textId="77777777" w:rsidR="007D4459" w:rsidRPr="007B0111" w:rsidRDefault="007D4459" w:rsidP="00BA0ACC">
      <w:pPr>
        <w:widowControl w:val="0"/>
        <w:numPr>
          <w:ilvl w:val="0"/>
          <w:numId w:val="9"/>
        </w:numPr>
        <w:ind w:left="360"/>
        <w:rPr>
          <w:rFonts w:cs="Arial"/>
          <w:b/>
        </w:rPr>
      </w:pPr>
      <w:r w:rsidRPr="007B0111">
        <w:rPr>
          <w:rFonts w:cs="Arial"/>
          <w:b/>
        </w:rPr>
        <w:t>DRUGI POGOJI</w:t>
      </w:r>
      <w:bookmarkEnd w:id="4"/>
      <w:r w:rsidRPr="007B0111">
        <w:rPr>
          <w:rFonts w:cs="Arial"/>
          <w:b/>
        </w:rPr>
        <w:t xml:space="preserve"> </w:t>
      </w:r>
    </w:p>
    <w:p w14:paraId="0C345C28" w14:textId="77777777" w:rsidR="007D4459" w:rsidRPr="007B0111" w:rsidRDefault="007D4459" w:rsidP="00EB3B79">
      <w:pPr>
        <w:pStyle w:val="Telobesedila"/>
        <w:spacing w:after="0"/>
        <w:jc w:val="both"/>
        <w:rPr>
          <w:rFonts w:cs="Arial"/>
          <w:b/>
        </w:rPr>
      </w:pPr>
    </w:p>
    <w:p w14:paraId="467C061D" w14:textId="77777777" w:rsidR="00A61A46" w:rsidRDefault="00A61A46" w:rsidP="00EB3B79">
      <w:pPr>
        <w:pStyle w:val="Odstavekseznama"/>
        <w:numPr>
          <w:ilvl w:val="0"/>
          <w:numId w:val="7"/>
        </w:numPr>
        <w:tabs>
          <w:tab w:val="left" w:pos="142"/>
        </w:tabs>
        <w:spacing w:line="240" w:lineRule="auto"/>
        <w:rPr>
          <w:rFonts w:ascii="Arial" w:hAnsi="Arial" w:cs="Arial"/>
        </w:rPr>
      </w:pPr>
      <w:r w:rsidRPr="007B0111">
        <w:rPr>
          <w:rFonts w:ascii="Arial" w:hAnsi="Arial" w:cs="Arial"/>
        </w:rPr>
        <w:t xml:space="preserve">Ponudnik ni bil pravnomočno kaznovan za prekršek iz 22. člena Zakona o blagovnih rezervah </w:t>
      </w:r>
      <w:r>
        <w:rPr>
          <w:rFonts w:ascii="Arial" w:hAnsi="Arial" w:cs="Arial"/>
        </w:rPr>
        <w:t>(</w:t>
      </w:r>
      <w:r w:rsidRPr="00AC275C">
        <w:rPr>
          <w:rFonts w:ascii="Arial" w:hAnsi="Arial" w:cs="Arial"/>
        </w:rPr>
        <w:t xml:space="preserve">Uradni list RS, št. 60/1995, 38/1999, 50/2004, 86/2009, 83/2012, 152/2020 - ZZUOOP, 203/2020 - ZIUPOPDVE, 121/2022 </w:t>
      </w:r>
      <w:r>
        <w:rPr>
          <w:rFonts w:ascii="Arial" w:hAnsi="Arial" w:cs="Arial"/>
        </w:rPr>
        <w:t>–</w:t>
      </w:r>
      <w:r w:rsidRPr="00AC275C">
        <w:rPr>
          <w:rFonts w:ascii="Arial" w:hAnsi="Arial" w:cs="Arial"/>
        </w:rPr>
        <w:t xml:space="preserve"> ZUOKPOE</w:t>
      </w:r>
      <w:r>
        <w:rPr>
          <w:rFonts w:ascii="Arial" w:hAnsi="Arial" w:cs="Arial"/>
        </w:rPr>
        <w:t>)</w:t>
      </w:r>
      <w:r w:rsidRPr="007B0111">
        <w:rPr>
          <w:rFonts w:ascii="Arial" w:hAnsi="Arial" w:cs="Arial"/>
        </w:rPr>
        <w:t>.</w:t>
      </w:r>
    </w:p>
    <w:p w14:paraId="1F036B51" w14:textId="77777777" w:rsidR="00A61A46" w:rsidRDefault="00A61A46" w:rsidP="00EB3B79">
      <w:pPr>
        <w:pStyle w:val="Odstavekseznama"/>
        <w:tabs>
          <w:tab w:val="left" w:pos="142"/>
        </w:tabs>
        <w:spacing w:line="240" w:lineRule="auto"/>
        <w:ind w:left="360"/>
        <w:rPr>
          <w:rFonts w:ascii="Arial" w:hAnsi="Arial" w:cs="Arial"/>
        </w:rPr>
      </w:pPr>
    </w:p>
    <w:p w14:paraId="6138C1AA" w14:textId="68C77A0B" w:rsidR="00A61A46" w:rsidRPr="00B77C44" w:rsidRDefault="00A61A46" w:rsidP="00EB3B79">
      <w:pPr>
        <w:pStyle w:val="Odstavekseznama"/>
        <w:tabs>
          <w:tab w:val="left" w:pos="142"/>
        </w:tabs>
        <w:spacing w:line="240" w:lineRule="auto"/>
        <w:ind w:left="360"/>
        <w:rPr>
          <w:rFonts w:ascii="Arial" w:hAnsi="Arial" w:cs="Arial"/>
          <w:color w:val="BFBFBF" w:themeColor="background1" w:themeShade="BF"/>
        </w:rPr>
      </w:pPr>
      <w:r w:rsidRPr="00346816">
        <w:rPr>
          <w:rFonts w:ascii="Arial" w:hAnsi="Arial" w:cs="Arial"/>
        </w:rPr>
        <w:t xml:space="preserve">DOKAZILO: </w:t>
      </w:r>
      <w:r w:rsidRPr="00346816">
        <w:rPr>
          <w:rFonts w:ascii="Arial" w:hAnsi="Arial" w:cs="Arial"/>
          <w:b/>
          <w:i/>
        </w:rPr>
        <w:t xml:space="preserve">Izpolnjen obrazec </w:t>
      </w:r>
      <w:r>
        <w:rPr>
          <w:rFonts w:ascii="Arial" w:hAnsi="Arial" w:cs="Arial"/>
          <w:b/>
          <w:i/>
        </w:rPr>
        <w:t>OBR – 2.12</w:t>
      </w:r>
      <w:r w:rsidR="008B155E">
        <w:rPr>
          <w:rFonts w:ascii="Arial" w:hAnsi="Arial" w:cs="Arial"/>
          <w:b/>
          <w:i/>
        </w:rPr>
        <w:t xml:space="preserve"> in 2.12a</w:t>
      </w:r>
      <w:r w:rsidRPr="00346816">
        <w:rPr>
          <w:rFonts w:ascii="Arial" w:hAnsi="Arial" w:cs="Arial"/>
          <w:b/>
          <w:i/>
        </w:rPr>
        <w:t xml:space="preserve">. </w:t>
      </w:r>
    </w:p>
    <w:p w14:paraId="596A7C49" w14:textId="77777777" w:rsidR="00A61A46" w:rsidRPr="007B0111" w:rsidRDefault="00A61A46" w:rsidP="00EB3B79">
      <w:pPr>
        <w:pStyle w:val="Telobesedila"/>
        <w:spacing w:after="0"/>
        <w:jc w:val="both"/>
        <w:rPr>
          <w:rFonts w:cs="Arial"/>
          <w:b/>
        </w:rPr>
      </w:pPr>
    </w:p>
    <w:p w14:paraId="652EDB14" w14:textId="77777777" w:rsidR="00A61A46" w:rsidRDefault="00A61A46" w:rsidP="00EB3B79">
      <w:pPr>
        <w:pStyle w:val="Odstavekseznama"/>
        <w:numPr>
          <w:ilvl w:val="0"/>
          <w:numId w:val="7"/>
        </w:numPr>
        <w:tabs>
          <w:tab w:val="left" w:pos="142"/>
        </w:tabs>
        <w:spacing w:line="240" w:lineRule="auto"/>
        <w:ind w:left="357" w:hanging="357"/>
        <w:rPr>
          <w:rFonts w:ascii="Arial" w:hAnsi="Arial" w:cs="Arial"/>
        </w:rPr>
      </w:pPr>
      <w:r w:rsidRPr="007B0111">
        <w:rPr>
          <w:rFonts w:ascii="Arial" w:hAnsi="Arial" w:cs="Arial"/>
        </w:rPr>
        <w:t xml:space="preserve">Ponudnik nima neizpolnjenih obveznosti do naročnika dalj kot trideset dni (2. odstavek 18. člena Zakona o blagovnih rezervah, </w:t>
      </w:r>
      <w:r w:rsidRPr="00D53521">
        <w:rPr>
          <w:rFonts w:ascii="Arial" w:hAnsi="Arial" w:cs="Arial"/>
        </w:rPr>
        <w:t>Uradni list RS, št. 60/1995, 38/1999, 50/2004, 86/2009, 83/2012, 152/2020 - ZZUOOP, 203/2020 - ZIUPOPDVE, 121/2022 - ZUOKPOE</w:t>
      </w:r>
      <w:r w:rsidRPr="007B0111">
        <w:rPr>
          <w:rFonts w:ascii="Arial" w:hAnsi="Arial" w:cs="Arial"/>
        </w:rPr>
        <w:t>).</w:t>
      </w:r>
    </w:p>
    <w:p w14:paraId="519770F2" w14:textId="77777777" w:rsidR="00A61A46" w:rsidRDefault="00A61A46" w:rsidP="00EB3B79">
      <w:pPr>
        <w:pStyle w:val="Odstavekseznama"/>
        <w:tabs>
          <w:tab w:val="left" w:pos="142"/>
        </w:tabs>
        <w:spacing w:line="240" w:lineRule="auto"/>
        <w:ind w:left="360"/>
        <w:rPr>
          <w:rFonts w:ascii="Arial" w:hAnsi="Arial" w:cs="Arial"/>
        </w:rPr>
      </w:pPr>
    </w:p>
    <w:p w14:paraId="39D4D638" w14:textId="03C50953" w:rsidR="00A61A46" w:rsidRPr="00AC275C" w:rsidRDefault="00A61A46" w:rsidP="00EB3B79">
      <w:pPr>
        <w:pStyle w:val="Odstavekseznama"/>
        <w:tabs>
          <w:tab w:val="left" w:pos="142"/>
        </w:tabs>
        <w:spacing w:line="240" w:lineRule="auto"/>
        <w:ind w:left="357"/>
        <w:rPr>
          <w:rFonts w:ascii="Arial" w:hAnsi="Arial" w:cs="Arial"/>
        </w:rPr>
      </w:pPr>
      <w:r w:rsidRPr="00AC275C">
        <w:rPr>
          <w:rFonts w:ascii="Arial" w:hAnsi="Arial" w:cs="Arial"/>
        </w:rPr>
        <w:t xml:space="preserve">DOKAZILO: </w:t>
      </w:r>
      <w:r w:rsidRPr="00AC275C">
        <w:rPr>
          <w:rFonts w:ascii="Arial" w:hAnsi="Arial" w:cs="Arial"/>
          <w:b/>
          <w:i/>
        </w:rPr>
        <w:t>Izpolnjen obrazec</w:t>
      </w:r>
      <w:r>
        <w:rPr>
          <w:rFonts w:ascii="Arial" w:hAnsi="Arial" w:cs="Arial"/>
          <w:b/>
          <w:i/>
        </w:rPr>
        <w:t xml:space="preserve"> OBR – 2.12</w:t>
      </w:r>
      <w:r w:rsidR="008B155E">
        <w:rPr>
          <w:rFonts w:ascii="Arial" w:hAnsi="Arial" w:cs="Arial"/>
          <w:b/>
          <w:i/>
        </w:rPr>
        <w:t xml:space="preserve"> in 2.12a</w:t>
      </w:r>
      <w:r w:rsidRPr="00AC275C">
        <w:rPr>
          <w:rFonts w:ascii="Arial" w:hAnsi="Arial" w:cs="Arial"/>
          <w:b/>
          <w:i/>
        </w:rPr>
        <w:t>.</w:t>
      </w:r>
      <w:r w:rsidRPr="00AC275C">
        <w:rPr>
          <w:rFonts w:ascii="Arial" w:hAnsi="Arial" w:cs="Arial"/>
        </w:rPr>
        <w:t xml:space="preserve"> </w:t>
      </w:r>
    </w:p>
    <w:p w14:paraId="352B082C" w14:textId="77777777" w:rsidR="00A61A46" w:rsidRPr="007A5E85" w:rsidRDefault="00A61A46" w:rsidP="00EB3B79">
      <w:pPr>
        <w:tabs>
          <w:tab w:val="left" w:pos="142"/>
        </w:tabs>
        <w:ind w:left="426" w:hanging="284"/>
        <w:jc w:val="both"/>
        <w:rPr>
          <w:rFonts w:cs="Arial"/>
          <w:sz w:val="18"/>
          <w:szCs w:val="18"/>
          <w:lang w:eastAsia="en-US"/>
        </w:rPr>
      </w:pPr>
    </w:p>
    <w:p w14:paraId="4EE5540E" w14:textId="77777777" w:rsidR="00A61A46" w:rsidRDefault="00A61A46" w:rsidP="00EB3B79">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 in 158/20) in mu ni na podlagi tega člena prepovedano poslovanje z naročnikom.</w:t>
      </w:r>
    </w:p>
    <w:p w14:paraId="4ED66F48" w14:textId="77777777" w:rsidR="00A61A46" w:rsidRDefault="00A61A46" w:rsidP="00EB3B79">
      <w:pPr>
        <w:pStyle w:val="Odstavekseznama"/>
        <w:tabs>
          <w:tab w:val="left" w:pos="142"/>
        </w:tabs>
        <w:spacing w:line="240" w:lineRule="auto"/>
        <w:ind w:left="360"/>
        <w:rPr>
          <w:rFonts w:ascii="Arial" w:hAnsi="Arial" w:cs="Arial"/>
        </w:rPr>
      </w:pPr>
    </w:p>
    <w:p w14:paraId="3E35C18C" w14:textId="30BBC3F1" w:rsidR="00A61A46" w:rsidRDefault="00A61A46" w:rsidP="00EB3B79">
      <w:pPr>
        <w:widowControl w:val="0"/>
        <w:jc w:val="both"/>
        <w:rPr>
          <w:rFonts w:cs="Arial"/>
        </w:rPr>
      </w:pPr>
      <w:r w:rsidRPr="00346816">
        <w:rPr>
          <w:rFonts w:cs="Arial"/>
        </w:rPr>
        <w:t xml:space="preserve">DOKAZILO: </w:t>
      </w:r>
      <w:r w:rsidRPr="00346816">
        <w:rPr>
          <w:rFonts w:cs="Arial"/>
          <w:b/>
          <w:bCs/>
          <w:i/>
          <w:iCs/>
        </w:rPr>
        <w:t>Izpolnjen obrazec</w:t>
      </w:r>
      <w:r>
        <w:rPr>
          <w:rFonts w:cs="Arial"/>
          <w:b/>
          <w:bCs/>
          <w:i/>
          <w:iCs/>
        </w:rPr>
        <w:t xml:space="preserve"> OBR – 2.12</w:t>
      </w:r>
      <w:r w:rsidR="008B155E">
        <w:rPr>
          <w:rFonts w:cs="Arial"/>
          <w:b/>
          <w:bCs/>
          <w:i/>
          <w:iCs/>
        </w:rPr>
        <w:t xml:space="preserve"> in 2.12a</w:t>
      </w:r>
      <w:r w:rsidRPr="00346816">
        <w:rPr>
          <w:rFonts w:cs="Arial"/>
          <w:b/>
          <w:bCs/>
          <w:i/>
          <w:iCs/>
        </w:rPr>
        <w:t>.</w:t>
      </w:r>
      <w:r w:rsidRPr="00346816">
        <w:rPr>
          <w:rFonts w:cs="Arial"/>
        </w:rPr>
        <w:t xml:space="preserve"> </w:t>
      </w:r>
    </w:p>
    <w:p w14:paraId="029B31B4" w14:textId="77777777" w:rsidR="00A61A46" w:rsidRDefault="00A61A46" w:rsidP="00EB3B79">
      <w:pPr>
        <w:widowControl w:val="0"/>
        <w:jc w:val="both"/>
        <w:rPr>
          <w:rFonts w:cs="Arial"/>
          <w:b/>
        </w:rPr>
      </w:pPr>
    </w:p>
    <w:p w14:paraId="638E77FF" w14:textId="2F4EF1B3" w:rsidR="00933473" w:rsidRPr="00916EBB" w:rsidRDefault="00933473" w:rsidP="00EB3B79">
      <w:pPr>
        <w:widowControl w:val="0"/>
        <w:jc w:val="both"/>
        <w:rPr>
          <w:rFonts w:cs="Arial"/>
          <w:b/>
        </w:rPr>
      </w:pPr>
      <w:r w:rsidRPr="00916EBB">
        <w:rPr>
          <w:rFonts w:cs="Arial"/>
          <w:b/>
        </w:rPr>
        <w:t>OBRAZEC »</w:t>
      </w:r>
      <w:bookmarkEnd w:id="5"/>
      <w:bookmarkEnd w:id="6"/>
      <w:r w:rsidRPr="00916EBB">
        <w:rPr>
          <w:rFonts w:cs="Arial"/>
          <w:b/>
        </w:rPr>
        <w:t xml:space="preserve">ESPD« </w:t>
      </w:r>
      <w:bookmarkEnd w:id="7"/>
    </w:p>
    <w:p w14:paraId="7B591E37" w14:textId="77777777" w:rsidR="00A61A46" w:rsidRDefault="00A61A46" w:rsidP="00EB3B79">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 xml:space="preserve">je dostopna aplikacija za </w:t>
      </w:r>
      <w:proofErr w:type="spellStart"/>
      <w:r w:rsidRPr="00CF36B0">
        <w:rPr>
          <w:rFonts w:cs="Arial"/>
        </w:rPr>
        <w:t>eESDP</w:t>
      </w:r>
      <w:proofErr w:type="spellEnd"/>
      <w:r w:rsidRPr="00CF36B0">
        <w:rPr>
          <w:rFonts w:cs="Arial"/>
        </w:rPr>
        <w:t>,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z ESPD soglaša tudi, da se njegov status preveri v posamezni uradni evidenci.</w:t>
      </w:r>
    </w:p>
    <w:p w14:paraId="24E924EF" w14:textId="77777777" w:rsidR="00A61A46" w:rsidRDefault="00A61A46" w:rsidP="00EB3B79">
      <w:pPr>
        <w:jc w:val="both"/>
        <w:rPr>
          <w:rFonts w:cs="Arial"/>
          <w:szCs w:val="20"/>
        </w:rPr>
      </w:pPr>
    </w:p>
    <w:p w14:paraId="1F3AAF88" w14:textId="77777777" w:rsidR="00A61A46" w:rsidRPr="00C56DAE" w:rsidRDefault="00A61A46" w:rsidP="00EB3B79">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296CAB8E" w14:textId="77777777" w:rsidR="00A61A46" w:rsidRPr="00C56DAE" w:rsidRDefault="00A61A46" w:rsidP="00EB3B79">
      <w:pPr>
        <w:jc w:val="both"/>
        <w:rPr>
          <w:rFonts w:cs="Arial"/>
          <w:szCs w:val="20"/>
        </w:rPr>
      </w:pPr>
    </w:p>
    <w:p w14:paraId="48FE3470" w14:textId="77777777" w:rsidR="00A61A46" w:rsidRPr="00C56DAE" w:rsidRDefault="00A61A46" w:rsidP="00EB3B79">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5B2E7BF6" w14:textId="77777777" w:rsidR="00A61A46" w:rsidRPr="00C56DAE" w:rsidRDefault="00A61A46" w:rsidP="00EB3B79">
      <w:pPr>
        <w:pStyle w:val="ZADEVA"/>
        <w:numPr>
          <w:ilvl w:val="0"/>
          <w:numId w:val="20"/>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21566CF4" w14:textId="77777777" w:rsidR="00A61A46" w:rsidRPr="00C56DAE" w:rsidRDefault="00A61A46" w:rsidP="00EB3B79">
      <w:pPr>
        <w:pStyle w:val="ZADEVA"/>
        <w:numPr>
          <w:ilvl w:val="0"/>
          <w:numId w:val="20"/>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lastRenderedPageBreak/>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0B9E854A" w14:textId="77777777" w:rsidR="00A61A46" w:rsidRPr="008976D2" w:rsidRDefault="00A61A46" w:rsidP="00EB3B79">
      <w:pPr>
        <w:ind w:left="720"/>
        <w:jc w:val="both"/>
        <w:rPr>
          <w:rFonts w:cs="Arial"/>
        </w:rPr>
      </w:pPr>
    </w:p>
    <w:p w14:paraId="5B6C27A5" w14:textId="77777777" w:rsidR="00A61A46" w:rsidRPr="00C56DAE" w:rsidRDefault="00A61A46" w:rsidP="00EB3B79">
      <w:pPr>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C56DAE">
        <w:rPr>
          <w:rStyle w:val="Sprotnaopomba-sklic"/>
          <w:rFonts w:cs="Arial"/>
          <w:sz w:val="22"/>
        </w:rPr>
        <w:footnoteReference w:id="2"/>
      </w:r>
      <w:r w:rsidRPr="00C56DAE">
        <w:rPr>
          <w:rFonts w:cs="Arial"/>
        </w:rPr>
        <w:t>.</w:t>
      </w:r>
    </w:p>
    <w:p w14:paraId="5F39D4E2" w14:textId="77777777" w:rsidR="00A61A46" w:rsidRDefault="00A61A46" w:rsidP="00EB3B79">
      <w:pPr>
        <w:jc w:val="both"/>
        <w:rPr>
          <w:rFonts w:cs="Arial"/>
          <w:szCs w:val="20"/>
        </w:rPr>
      </w:pPr>
    </w:p>
    <w:p w14:paraId="48A8CA2D" w14:textId="77777777" w:rsidR="00A61A46" w:rsidRDefault="00A61A46" w:rsidP="00EB3B79">
      <w:pPr>
        <w:jc w:val="both"/>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0F722F1C" w14:textId="1EB5A74B" w:rsidR="00210A1A" w:rsidRPr="00A61A46" w:rsidRDefault="00210A1A" w:rsidP="00EB3B79">
      <w:pPr>
        <w:jc w:val="both"/>
      </w:pPr>
      <w:bookmarkStart w:id="9" w:name="_Toc466382905"/>
      <w:bookmarkStart w:id="10" w:name="_Toc466382906"/>
      <w:bookmarkEnd w:id="9"/>
      <w:bookmarkEnd w:id="10"/>
      <w:bookmarkEnd w:id="1"/>
    </w:p>
    <w:sectPr w:rsidR="00210A1A" w:rsidRPr="00A61A46"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EEB" w16cex:dateUtc="2022-03-31T09:14:00Z"/>
  <w16cex:commentExtensible w16cex:durableId="26262F02" w16cex:dateUtc="2022-05-11T10:47:00Z"/>
  <w16cex:commentExtensible w16cex:durableId="25ED9DD5" w16cex:dateUtc="2022-03-29T13:01:00Z"/>
  <w16cex:commentExtensible w16cex:durableId="26262EED" w16cex:dateUtc="2022-03-31T09:18:00Z"/>
  <w16cex:commentExtensible w16cex:durableId="26262EEE" w16cex:dateUtc="2022-03-31T11:49:00Z"/>
  <w16cex:commentExtensible w16cex:durableId="26262FED" w16cex:dateUtc="2022-05-11T10:51:00Z"/>
  <w16cex:commentExtensible w16cex:durableId="25ED9E53" w16cex:dateUtc="2022-03-29T13:03:00Z"/>
  <w16cex:commentExtensible w16cex:durableId="26262EF0" w16cex:dateUtc="2022-03-31T09:19:00Z"/>
  <w16cex:commentExtensible w16cex:durableId="26263005" w16cex:dateUtc="2022-05-11T10:52:00Z"/>
  <w16cex:commentExtensible w16cex:durableId="26262EF1" w16cex:dateUtc="2022-03-31T11:54:00Z"/>
  <w16cex:commentExtensible w16cex:durableId="2626302C" w16cex:dateUtc="2022-05-11T10:53:00Z"/>
  <w16cex:commentExtensible w16cex:durableId="26262EF2" w16cex:dateUtc="2022-03-31T11:56:00Z"/>
  <w16cex:commentExtensible w16cex:durableId="26263069" w16cex:dateUtc="2022-05-11T10: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C5C22" w14:textId="77777777" w:rsidR="008B155E" w:rsidRDefault="008B155E">
      <w:r>
        <w:separator/>
      </w:r>
    </w:p>
  </w:endnote>
  <w:endnote w:type="continuationSeparator" w:id="0">
    <w:p w14:paraId="2129DA65" w14:textId="77777777" w:rsidR="008B155E" w:rsidRDefault="008B155E">
      <w:r>
        <w:continuationSeparator/>
      </w:r>
    </w:p>
  </w:endnote>
  <w:endnote w:type="continuationNotice" w:id="1">
    <w:p w14:paraId="2E826B9C" w14:textId="77777777" w:rsidR="008B155E" w:rsidRDefault="008B15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DE9" w14:textId="79C14726" w:rsidR="008B155E" w:rsidRPr="00EA2AC5" w:rsidRDefault="008B155E"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Pr>
        <w:rStyle w:val="tevilkastrani"/>
        <w:rFonts w:ascii="Arial" w:hAnsi="Arial" w:cs="Arial"/>
        <w:noProof/>
        <w:sz w:val="20"/>
        <w:szCs w:val="20"/>
      </w:rPr>
      <w:t>6</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Pr>
        <w:rStyle w:val="tevilkastrani"/>
        <w:rFonts w:ascii="Arial" w:hAnsi="Arial" w:cs="Arial"/>
        <w:noProof/>
        <w:sz w:val="20"/>
        <w:szCs w:val="20"/>
      </w:rPr>
      <w:t>7</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8B155E" w:rsidRPr="00A1445A" w14:paraId="518696AF" w14:textId="77777777" w:rsidTr="00A1445A">
      <w:tc>
        <w:tcPr>
          <w:tcW w:w="4605" w:type="dxa"/>
          <w:shd w:val="clear" w:color="auto" w:fill="auto"/>
        </w:tcPr>
        <w:p w14:paraId="22A7C1C5" w14:textId="515E5427" w:rsidR="008B155E" w:rsidRPr="005A785E" w:rsidRDefault="008B155E" w:rsidP="002618E0">
          <w:pPr>
            <w:rPr>
              <w:noProof/>
            </w:rPr>
          </w:pPr>
        </w:p>
      </w:tc>
      <w:tc>
        <w:tcPr>
          <w:tcW w:w="4605" w:type="dxa"/>
          <w:shd w:val="clear" w:color="auto" w:fill="auto"/>
        </w:tcPr>
        <w:p w14:paraId="18C17A89" w14:textId="678A4646" w:rsidR="008B155E" w:rsidRPr="00A1445A" w:rsidRDefault="008B155E"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7</w:t>
          </w:r>
          <w:r w:rsidRPr="00A1445A">
            <w:rPr>
              <w:rStyle w:val="tevilkastrani"/>
              <w:rFonts w:cs="Arial"/>
            </w:rPr>
            <w:fldChar w:fldCharType="end"/>
          </w:r>
        </w:p>
      </w:tc>
    </w:tr>
  </w:tbl>
  <w:p w14:paraId="334FAB44" w14:textId="77777777" w:rsidR="008B155E" w:rsidRPr="00FC6CF0" w:rsidRDefault="008B155E">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FA58B" w14:textId="77777777" w:rsidR="008B155E" w:rsidRDefault="008B155E">
      <w:r>
        <w:separator/>
      </w:r>
    </w:p>
  </w:footnote>
  <w:footnote w:type="continuationSeparator" w:id="0">
    <w:p w14:paraId="3B27F26E" w14:textId="77777777" w:rsidR="008B155E" w:rsidRDefault="008B155E">
      <w:r>
        <w:continuationSeparator/>
      </w:r>
    </w:p>
  </w:footnote>
  <w:footnote w:type="continuationNotice" w:id="1">
    <w:p w14:paraId="4DFF8711" w14:textId="77777777" w:rsidR="008B155E" w:rsidRDefault="008B155E"/>
  </w:footnote>
  <w:footnote w:id="2">
    <w:p w14:paraId="3B22A153" w14:textId="77777777" w:rsidR="008B155E" w:rsidRPr="008976D2" w:rsidRDefault="008B155E" w:rsidP="00A61A46">
      <w:pPr>
        <w:pStyle w:val="Sprotnaopomba-besedilo"/>
        <w:jc w:val="both"/>
        <w:rPr>
          <w:rFonts w:cs="Arial"/>
        </w:rPr>
      </w:pPr>
      <w:r w:rsidRPr="008976D2">
        <w:rPr>
          <w:rStyle w:val="Sprotnaopomba-sklic"/>
          <w:rFonts w:cs="Arial"/>
          <w:sz w:val="20"/>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8B155E" w:rsidRPr="00A1445A" w14:paraId="7EBC0FB0" w14:textId="77777777" w:rsidTr="00A04B00">
      <w:tc>
        <w:tcPr>
          <w:tcW w:w="4039" w:type="dxa"/>
          <w:tcBorders>
            <w:bottom w:val="single" w:sz="4" w:space="0" w:color="auto"/>
          </w:tcBorders>
          <w:shd w:val="clear" w:color="auto" w:fill="auto"/>
        </w:tcPr>
        <w:p w14:paraId="36B617D9" w14:textId="77777777" w:rsidR="008B155E" w:rsidRPr="00A04B00" w:rsidRDefault="008B155E" w:rsidP="00A04B00">
          <w:pPr>
            <w:ind w:right="6"/>
            <w:rPr>
              <w:rFonts w:cs="Arial"/>
              <w:b/>
              <w:color w:val="000000"/>
            </w:rPr>
          </w:pPr>
          <w:r w:rsidRPr="00A04B00">
            <w:rPr>
              <w:rFonts w:cs="Arial"/>
              <w:b/>
              <w:color w:val="000000"/>
            </w:rPr>
            <w:t>Zavod Republike Slovenije</w:t>
          </w:r>
        </w:p>
        <w:p w14:paraId="02BD9F27" w14:textId="77777777" w:rsidR="008B155E" w:rsidRPr="00A04B00" w:rsidRDefault="008B155E" w:rsidP="00A04B00">
          <w:pPr>
            <w:ind w:right="6"/>
            <w:rPr>
              <w:rFonts w:cs="Arial"/>
              <w:b/>
              <w:color w:val="000000"/>
            </w:rPr>
          </w:pPr>
          <w:r w:rsidRPr="00A04B00">
            <w:rPr>
              <w:rFonts w:cs="Arial"/>
              <w:b/>
              <w:color w:val="000000"/>
            </w:rPr>
            <w:t>za blagovne rezerve</w:t>
          </w:r>
        </w:p>
        <w:p w14:paraId="3F8F3AF0" w14:textId="77777777" w:rsidR="008B155E" w:rsidRPr="00A04B00" w:rsidRDefault="008B155E" w:rsidP="00A04B00">
          <w:pPr>
            <w:ind w:right="6"/>
            <w:rPr>
              <w:rFonts w:cs="Arial"/>
              <w:color w:val="000000"/>
              <w:spacing w:val="-2"/>
            </w:rPr>
          </w:pPr>
        </w:p>
        <w:p w14:paraId="74D4E3A0" w14:textId="77777777" w:rsidR="008B155E" w:rsidRPr="00C0552D" w:rsidRDefault="008B155E" w:rsidP="00A1445A">
          <w:pPr>
            <w:ind w:right="6"/>
            <w:jc w:val="both"/>
            <w:rPr>
              <w:rFonts w:cs="Arial"/>
              <w:color w:val="000000"/>
              <w:spacing w:val="-2"/>
            </w:rPr>
          </w:pPr>
          <w:r w:rsidRPr="00C0552D">
            <w:rPr>
              <w:rFonts w:cs="Arial"/>
              <w:color w:val="000000"/>
              <w:spacing w:val="-2"/>
            </w:rPr>
            <w:t>Dunajska cesta 106, SI-1000 Ljubljana</w:t>
          </w:r>
        </w:p>
        <w:p w14:paraId="262D6B2F" w14:textId="77777777" w:rsidR="008B155E" w:rsidRPr="00C0552D" w:rsidRDefault="008B155E"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8B155E" w:rsidRPr="00A1445A" w:rsidRDefault="008B155E"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8B155E" w:rsidRPr="00A1445A" w:rsidRDefault="008B155E"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Pr="00A1445A">
            <w:rPr>
              <w:rFonts w:ascii="Arial" w:hAnsi="Arial" w:cs="Arial"/>
              <w:color w:val="000000"/>
              <w:sz w:val="20"/>
              <w:szCs w:val="20"/>
            </w:rPr>
            <w:t>T:</w:t>
          </w:r>
          <w:r>
            <w:rPr>
              <w:rFonts w:ascii="Arial" w:hAnsi="Arial" w:cs="Arial"/>
              <w:color w:val="000000"/>
              <w:sz w:val="20"/>
              <w:szCs w:val="20"/>
            </w:rPr>
            <w:t xml:space="preserve"> </w:t>
          </w:r>
          <w:r w:rsidRPr="00A1445A">
            <w:rPr>
              <w:rFonts w:ascii="Arial" w:hAnsi="Arial" w:cs="Arial"/>
              <w:color w:val="000000"/>
              <w:spacing w:val="-8"/>
              <w:sz w:val="20"/>
              <w:szCs w:val="20"/>
            </w:rPr>
            <w:t>+386 (0) 1 589 73 00</w:t>
          </w:r>
        </w:p>
        <w:p w14:paraId="4DAACB81" w14:textId="77777777" w:rsidR="008B155E" w:rsidRPr="00A1445A" w:rsidRDefault="008B155E"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Pr="00BE6E56">
              <w:rPr>
                <w:rStyle w:val="Hiperpovezava"/>
                <w:rFonts w:ascii="Arial" w:hAnsi="Arial" w:cs="Arial"/>
                <w:sz w:val="20"/>
                <w:szCs w:val="20"/>
              </w:rPr>
              <w:t>info@dbr.si</w:t>
            </w:r>
          </w:hyperlink>
        </w:p>
        <w:p w14:paraId="2C4DF439" w14:textId="77777777" w:rsidR="008B155E" w:rsidRDefault="008B155E"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BE6E56">
              <w:rPr>
                <w:rStyle w:val="Hiperpovezava"/>
                <w:rFonts w:cs="Arial"/>
                <w:sz w:val="20"/>
                <w:szCs w:val="20"/>
              </w:rPr>
              <w:t>www.dbr.si</w:t>
            </w:r>
          </w:hyperlink>
        </w:p>
        <w:p w14:paraId="459EF8D0" w14:textId="77777777" w:rsidR="008B155E" w:rsidRPr="00A1445A" w:rsidRDefault="008B155E" w:rsidP="00A04B00">
          <w:pPr>
            <w:tabs>
              <w:tab w:val="left" w:pos="1309"/>
            </w:tabs>
            <w:rPr>
              <w:rFonts w:cs="Arial"/>
              <w:color w:val="000000"/>
              <w:sz w:val="20"/>
              <w:szCs w:val="20"/>
            </w:rPr>
          </w:pPr>
        </w:p>
      </w:tc>
    </w:tr>
    <w:tr w:rsidR="008B155E" w:rsidRPr="00D20ADE" w14:paraId="01693628" w14:textId="77777777" w:rsidTr="00A04B00">
      <w:tc>
        <w:tcPr>
          <w:tcW w:w="4039" w:type="dxa"/>
          <w:tcBorders>
            <w:top w:val="single" w:sz="4" w:space="0" w:color="auto"/>
          </w:tcBorders>
          <w:shd w:val="clear" w:color="auto" w:fill="auto"/>
        </w:tcPr>
        <w:p w14:paraId="0FB2C1C2" w14:textId="0E96F56A" w:rsidR="008B155E" w:rsidRPr="00D20ADE" w:rsidRDefault="008B155E" w:rsidP="0022135C">
          <w:pPr>
            <w:ind w:right="6"/>
            <w:jc w:val="both"/>
            <w:rPr>
              <w:rFonts w:cs="Arial"/>
              <w:color w:val="000000"/>
              <w:sz w:val="16"/>
              <w:szCs w:val="16"/>
            </w:rPr>
          </w:pPr>
          <w:r w:rsidRPr="00D20ADE">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shd w:val="clear" w:color="auto" w:fill="auto"/>
        </w:tcPr>
        <w:p w14:paraId="57BFFBD4" w14:textId="77777777" w:rsidR="008B155E" w:rsidRPr="00D20ADE" w:rsidRDefault="008B155E"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8B155E" w:rsidRPr="00D20ADE" w:rsidRDefault="008B155E" w:rsidP="00AD427F">
          <w:pPr>
            <w:jc w:val="right"/>
            <w:rPr>
              <w:rFonts w:cs="Arial"/>
              <w:sz w:val="16"/>
              <w:szCs w:val="16"/>
            </w:rPr>
          </w:pPr>
          <w:r w:rsidRPr="00D20ADE">
            <w:rPr>
              <w:rFonts w:cs="Arial"/>
              <w:sz w:val="16"/>
              <w:szCs w:val="16"/>
            </w:rPr>
            <w:t>OBR – 2.06</w:t>
          </w:r>
        </w:p>
      </w:tc>
    </w:tr>
  </w:tbl>
  <w:p w14:paraId="3C4F4DC2" w14:textId="77777777" w:rsidR="008B155E" w:rsidRPr="00FC6CF0" w:rsidRDefault="008B155E" w:rsidP="00001218">
    <w:pPr>
      <w:pStyle w:val="Glava"/>
      <w:rPr>
        <w:rFonts w:ascii="Arial" w:hAnsi="Arial" w:cs="Arial"/>
        <w:sz w:val="2"/>
        <w:szCs w:val="2"/>
      </w:rPr>
    </w:pPr>
  </w:p>
  <w:p w14:paraId="4966F247" w14:textId="77777777" w:rsidR="008B155E" w:rsidRPr="00FC6CF0" w:rsidRDefault="008B155E">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F142F4"/>
    <w:multiLevelType w:val="hybridMultilevel"/>
    <w:tmpl w:val="36245B6E"/>
    <w:lvl w:ilvl="0" w:tplc="B9D0DDF4">
      <w:start w:val="6"/>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05228F"/>
    <w:multiLevelType w:val="hybridMultilevel"/>
    <w:tmpl w:val="4AEA626E"/>
    <w:lvl w:ilvl="0" w:tplc="8962F5F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0"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50E82889"/>
    <w:multiLevelType w:val="hybridMultilevel"/>
    <w:tmpl w:val="95AEE198"/>
    <w:lvl w:ilvl="0" w:tplc="0424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4"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B0B6086"/>
    <w:multiLevelType w:val="hybridMultilevel"/>
    <w:tmpl w:val="ABEAAFF0"/>
    <w:lvl w:ilvl="0" w:tplc="2690B17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4"/>
  </w:num>
  <w:num w:numId="4">
    <w:abstractNumId w:val="15"/>
  </w:num>
  <w:num w:numId="5">
    <w:abstractNumId w:val="0"/>
  </w:num>
  <w:num w:numId="6">
    <w:abstractNumId w:val="11"/>
  </w:num>
  <w:num w:numId="7">
    <w:abstractNumId w:val="5"/>
  </w:num>
  <w:num w:numId="8">
    <w:abstractNumId w:val="14"/>
  </w:num>
  <w:num w:numId="9">
    <w:abstractNumId w:val="6"/>
  </w:num>
  <w:num w:numId="10">
    <w:abstractNumId w:val="20"/>
  </w:num>
  <w:num w:numId="11">
    <w:abstractNumId w:val="19"/>
  </w:num>
  <w:num w:numId="12">
    <w:abstractNumId w:val="3"/>
  </w:num>
  <w:num w:numId="13">
    <w:abstractNumId w:val="1"/>
  </w:num>
  <w:num w:numId="14">
    <w:abstractNumId w:val="9"/>
  </w:num>
  <w:num w:numId="15">
    <w:abstractNumId w:val="10"/>
  </w:num>
  <w:num w:numId="16">
    <w:abstractNumId w:val="13"/>
  </w:num>
  <w:num w:numId="17">
    <w:abstractNumId w:val="18"/>
  </w:num>
  <w:num w:numId="18">
    <w:abstractNumId w:val="21"/>
  </w:num>
  <w:num w:numId="19">
    <w:abstractNumId w:val="2"/>
  </w:num>
  <w:num w:numId="20">
    <w:abstractNumId w:val="16"/>
  </w:num>
  <w:num w:numId="21">
    <w:abstractNumId w:val="17"/>
  </w:num>
  <w:num w:numId="22">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675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413"/>
    <w:rsid w:val="0000583D"/>
    <w:rsid w:val="00010466"/>
    <w:rsid w:val="00013B00"/>
    <w:rsid w:val="00015B5A"/>
    <w:rsid w:val="0001789C"/>
    <w:rsid w:val="000239B7"/>
    <w:rsid w:val="000274F8"/>
    <w:rsid w:val="00027641"/>
    <w:rsid w:val="00036A6D"/>
    <w:rsid w:val="000412BC"/>
    <w:rsid w:val="00041EB9"/>
    <w:rsid w:val="00042D0E"/>
    <w:rsid w:val="00046CE2"/>
    <w:rsid w:val="0005065F"/>
    <w:rsid w:val="000521E1"/>
    <w:rsid w:val="000576FB"/>
    <w:rsid w:val="0006563A"/>
    <w:rsid w:val="00065F83"/>
    <w:rsid w:val="00070C94"/>
    <w:rsid w:val="000754BB"/>
    <w:rsid w:val="0007612A"/>
    <w:rsid w:val="0008325D"/>
    <w:rsid w:val="00085DE3"/>
    <w:rsid w:val="00096243"/>
    <w:rsid w:val="00096765"/>
    <w:rsid w:val="00096BE4"/>
    <w:rsid w:val="00096C44"/>
    <w:rsid w:val="000A0142"/>
    <w:rsid w:val="000A4B68"/>
    <w:rsid w:val="000B08F7"/>
    <w:rsid w:val="000B6C55"/>
    <w:rsid w:val="000C23A5"/>
    <w:rsid w:val="000C4583"/>
    <w:rsid w:val="000D43CB"/>
    <w:rsid w:val="000D76C2"/>
    <w:rsid w:val="000D7FF5"/>
    <w:rsid w:val="000E1875"/>
    <w:rsid w:val="000E41E1"/>
    <w:rsid w:val="000E7050"/>
    <w:rsid w:val="000F1CB5"/>
    <w:rsid w:val="000F3821"/>
    <w:rsid w:val="000F4574"/>
    <w:rsid w:val="001017CB"/>
    <w:rsid w:val="00101B68"/>
    <w:rsid w:val="001078F9"/>
    <w:rsid w:val="0011436A"/>
    <w:rsid w:val="00114401"/>
    <w:rsid w:val="0012533E"/>
    <w:rsid w:val="001314C1"/>
    <w:rsid w:val="001352C1"/>
    <w:rsid w:val="0013649C"/>
    <w:rsid w:val="0014021F"/>
    <w:rsid w:val="00166414"/>
    <w:rsid w:val="0017296F"/>
    <w:rsid w:val="00174BEB"/>
    <w:rsid w:val="00174BFE"/>
    <w:rsid w:val="0017791C"/>
    <w:rsid w:val="00180F34"/>
    <w:rsid w:val="00183318"/>
    <w:rsid w:val="00183F71"/>
    <w:rsid w:val="00192CF8"/>
    <w:rsid w:val="001A192F"/>
    <w:rsid w:val="001A6997"/>
    <w:rsid w:val="001A7BD0"/>
    <w:rsid w:val="001B5CB0"/>
    <w:rsid w:val="001C3750"/>
    <w:rsid w:val="001D16E0"/>
    <w:rsid w:val="001D5773"/>
    <w:rsid w:val="001D694D"/>
    <w:rsid w:val="001D73A5"/>
    <w:rsid w:val="001E102E"/>
    <w:rsid w:val="001F346C"/>
    <w:rsid w:val="001F6F0F"/>
    <w:rsid w:val="0020233B"/>
    <w:rsid w:val="00202F3C"/>
    <w:rsid w:val="00203EA8"/>
    <w:rsid w:val="00210A1A"/>
    <w:rsid w:val="0021272F"/>
    <w:rsid w:val="002130D3"/>
    <w:rsid w:val="0022135C"/>
    <w:rsid w:val="002232A5"/>
    <w:rsid w:val="00227FB0"/>
    <w:rsid w:val="00231CFA"/>
    <w:rsid w:val="00235E41"/>
    <w:rsid w:val="002375A0"/>
    <w:rsid w:val="002413BB"/>
    <w:rsid w:val="00241698"/>
    <w:rsid w:val="00246870"/>
    <w:rsid w:val="00251D3F"/>
    <w:rsid w:val="0025354F"/>
    <w:rsid w:val="002553D8"/>
    <w:rsid w:val="002618E0"/>
    <w:rsid w:val="002641E3"/>
    <w:rsid w:val="002711AE"/>
    <w:rsid w:val="00273761"/>
    <w:rsid w:val="00273F3C"/>
    <w:rsid w:val="00277706"/>
    <w:rsid w:val="00283EE6"/>
    <w:rsid w:val="00284FA7"/>
    <w:rsid w:val="00285B81"/>
    <w:rsid w:val="0029068E"/>
    <w:rsid w:val="002909BF"/>
    <w:rsid w:val="002A0B4E"/>
    <w:rsid w:val="002A5EF6"/>
    <w:rsid w:val="002A6A46"/>
    <w:rsid w:val="002B28E0"/>
    <w:rsid w:val="002B3767"/>
    <w:rsid w:val="002C2520"/>
    <w:rsid w:val="002C298C"/>
    <w:rsid w:val="002C32CB"/>
    <w:rsid w:val="002C7CD8"/>
    <w:rsid w:val="002D6A3C"/>
    <w:rsid w:val="002E1329"/>
    <w:rsid w:val="002E2547"/>
    <w:rsid w:val="002E2FD3"/>
    <w:rsid w:val="002E6B63"/>
    <w:rsid w:val="002F0041"/>
    <w:rsid w:val="002F4F69"/>
    <w:rsid w:val="002F68A9"/>
    <w:rsid w:val="003001C6"/>
    <w:rsid w:val="00301033"/>
    <w:rsid w:val="00302129"/>
    <w:rsid w:val="00307FA2"/>
    <w:rsid w:val="00315EE6"/>
    <w:rsid w:val="00316255"/>
    <w:rsid w:val="00325D8B"/>
    <w:rsid w:val="00326834"/>
    <w:rsid w:val="0033066E"/>
    <w:rsid w:val="0035043A"/>
    <w:rsid w:val="00357542"/>
    <w:rsid w:val="00360E14"/>
    <w:rsid w:val="00367250"/>
    <w:rsid w:val="00370866"/>
    <w:rsid w:val="0037231D"/>
    <w:rsid w:val="00375135"/>
    <w:rsid w:val="003752BB"/>
    <w:rsid w:val="00375A55"/>
    <w:rsid w:val="003915A0"/>
    <w:rsid w:val="0039218D"/>
    <w:rsid w:val="003A313E"/>
    <w:rsid w:val="003A3D5C"/>
    <w:rsid w:val="003B36FC"/>
    <w:rsid w:val="003B4497"/>
    <w:rsid w:val="003C0B6A"/>
    <w:rsid w:val="003C4528"/>
    <w:rsid w:val="003C485B"/>
    <w:rsid w:val="003D1272"/>
    <w:rsid w:val="003E4CFC"/>
    <w:rsid w:val="003E5C55"/>
    <w:rsid w:val="003E6F4F"/>
    <w:rsid w:val="003F0DE7"/>
    <w:rsid w:val="003F4DE6"/>
    <w:rsid w:val="00406373"/>
    <w:rsid w:val="00412B3B"/>
    <w:rsid w:val="00423985"/>
    <w:rsid w:val="0043532D"/>
    <w:rsid w:val="00445049"/>
    <w:rsid w:val="00447F5A"/>
    <w:rsid w:val="00450ADE"/>
    <w:rsid w:val="004527D6"/>
    <w:rsid w:val="00455EB9"/>
    <w:rsid w:val="00456D1B"/>
    <w:rsid w:val="004720C5"/>
    <w:rsid w:val="00474EA8"/>
    <w:rsid w:val="0047643E"/>
    <w:rsid w:val="0047705A"/>
    <w:rsid w:val="004801D0"/>
    <w:rsid w:val="00483EC9"/>
    <w:rsid w:val="00485947"/>
    <w:rsid w:val="004A0508"/>
    <w:rsid w:val="004A4300"/>
    <w:rsid w:val="004A5C72"/>
    <w:rsid w:val="004B065E"/>
    <w:rsid w:val="004B5095"/>
    <w:rsid w:val="004C1CA3"/>
    <w:rsid w:val="004C24ED"/>
    <w:rsid w:val="004C36F9"/>
    <w:rsid w:val="004C5B23"/>
    <w:rsid w:val="004C6E1C"/>
    <w:rsid w:val="004D3F9A"/>
    <w:rsid w:val="004D6B75"/>
    <w:rsid w:val="004E19D9"/>
    <w:rsid w:val="004E4D8A"/>
    <w:rsid w:val="004E699D"/>
    <w:rsid w:val="004F04B1"/>
    <w:rsid w:val="004F7C1C"/>
    <w:rsid w:val="00501E60"/>
    <w:rsid w:val="00505B52"/>
    <w:rsid w:val="00506AEF"/>
    <w:rsid w:val="0051745B"/>
    <w:rsid w:val="005255EB"/>
    <w:rsid w:val="00527213"/>
    <w:rsid w:val="005316C0"/>
    <w:rsid w:val="00531BF2"/>
    <w:rsid w:val="00537622"/>
    <w:rsid w:val="00552911"/>
    <w:rsid w:val="00552B64"/>
    <w:rsid w:val="005608A6"/>
    <w:rsid w:val="0056499C"/>
    <w:rsid w:val="005724B4"/>
    <w:rsid w:val="005739FE"/>
    <w:rsid w:val="005753D9"/>
    <w:rsid w:val="0058399F"/>
    <w:rsid w:val="005966A4"/>
    <w:rsid w:val="005A785E"/>
    <w:rsid w:val="005B253B"/>
    <w:rsid w:val="005B2C33"/>
    <w:rsid w:val="005B3910"/>
    <w:rsid w:val="005C4C41"/>
    <w:rsid w:val="005C60E0"/>
    <w:rsid w:val="005C71B5"/>
    <w:rsid w:val="005C7E8F"/>
    <w:rsid w:val="005D2507"/>
    <w:rsid w:val="005D7E01"/>
    <w:rsid w:val="005E5A13"/>
    <w:rsid w:val="005F1763"/>
    <w:rsid w:val="005F18A6"/>
    <w:rsid w:val="005F638A"/>
    <w:rsid w:val="005F7408"/>
    <w:rsid w:val="005F751D"/>
    <w:rsid w:val="0060073B"/>
    <w:rsid w:val="006011FA"/>
    <w:rsid w:val="00610036"/>
    <w:rsid w:val="00610EF3"/>
    <w:rsid w:val="006110C9"/>
    <w:rsid w:val="0061133D"/>
    <w:rsid w:val="00612663"/>
    <w:rsid w:val="006163B7"/>
    <w:rsid w:val="006315C1"/>
    <w:rsid w:val="006357AC"/>
    <w:rsid w:val="0065152F"/>
    <w:rsid w:val="00657C07"/>
    <w:rsid w:val="00662B06"/>
    <w:rsid w:val="00662D8F"/>
    <w:rsid w:val="0066332D"/>
    <w:rsid w:val="00670A28"/>
    <w:rsid w:val="00670D1D"/>
    <w:rsid w:val="00674BE5"/>
    <w:rsid w:val="006A3C13"/>
    <w:rsid w:val="006A7901"/>
    <w:rsid w:val="006B0160"/>
    <w:rsid w:val="006C09FB"/>
    <w:rsid w:val="006C1FA9"/>
    <w:rsid w:val="006D1220"/>
    <w:rsid w:val="006D1619"/>
    <w:rsid w:val="006D349E"/>
    <w:rsid w:val="006D59F7"/>
    <w:rsid w:val="006E31E0"/>
    <w:rsid w:val="006E377F"/>
    <w:rsid w:val="006E5CFF"/>
    <w:rsid w:val="006F44F5"/>
    <w:rsid w:val="006F4EB7"/>
    <w:rsid w:val="006F6769"/>
    <w:rsid w:val="006F758E"/>
    <w:rsid w:val="007023A3"/>
    <w:rsid w:val="007033C0"/>
    <w:rsid w:val="00706E2E"/>
    <w:rsid w:val="00722803"/>
    <w:rsid w:val="007345D8"/>
    <w:rsid w:val="00735B09"/>
    <w:rsid w:val="00741DF3"/>
    <w:rsid w:val="00743912"/>
    <w:rsid w:val="00745829"/>
    <w:rsid w:val="00753E27"/>
    <w:rsid w:val="00764F24"/>
    <w:rsid w:val="00767A5A"/>
    <w:rsid w:val="007705C7"/>
    <w:rsid w:val="007756E8"/>
    <w:rsid w:val="00780396"/>
    <w:rsid w:val="00781A06"/>
    <w:rsid w:val="0078319E"/>
    <w:rsid w:val="00783525"/>
    <w:rsid w:val="00784A9F"/>
    <w:rsid w:val="00785ADB"/>
    <w:rsid w:val="0078798E"/>
    <w:rsid w:val="00791C2A"/>
    <w:rsid w:val="00793BBC"/>
    <w:rsid w:val="007A5E85"/>
    <w:rsid w:val="007C2BB5"/>
    <w:rsid w:val="007D302C"/>
    <w:rsid w:val="007D4174"/>
    <w:rsid w:val="007D4459"/>
    <w:rsid w:val="007D6A2A"/>
    <w:rsid w:val="007E0866"/>
    <w:rsid w:val="007E22B1"/>
    <w:rsid w:val="007E31E3"/>
    <w:rsid w:val="007F3757"/>
    <w:rsid w:val="007F4AC2"/>
    <w:rsid w:val="007F6E85"/>
    <w:rsid w:val="00800F87"/>
    <w:rsid w:val="008031C8"/>
    <w:rsid w:val="00806A37"/>
    <w:rsid w:val="008155E7"/>
    <w:rsid w:val="00824D1D"/>
    <w:rsid w:val="0082553A"/>
    <w:rsid w:val="00833AC6"/>
    <w:rsid w:val="00833D5E"/>
    <w:rsid w:val="0084082F"/>
    <w:rsid w:val="00843739"/>
    <w:rsid w:val="00847017"/>
    <w:rsid w:val="00853DF7"/>
    <w:rsid w:val="0086618C"/>
    <w:rsid w:val="00875E43"/>
    <w:rsid w:val="00882006"/>
    <w:rsid w:val="00895F3B"/>
    <w:rsid w:val="008A6D06"/>
    <w:rsid w:val="008A757F"/>
    <w:rsid w:val="008A7FFD"/>
    <w:rsid w:val="008B155E"/>
    <w:rsid w:val="008B25C9"/>
    <w:rsid w:val="008C2AC2"/>
    <w:rsid w:val="008C3485"/>
    <w:rsid w:val="008C678D"/>
    <w:rsid w:val="008C701A"/>
    <w:rsid w:val="008D6DCE"/>
    <w:rsid w:val="008E0345"/>
    <w:rsid w:val="008E64FA"/>
    <w:rsid w:val="008F2DEE"/>
    <w:rsid w:val="008F3E2F"/>
    <w:rsid w:val="008F598A"/>
    <w:rsid w:val="0090188F"/>
    <w:rsid w:val="00904A45"/>
    <w:rsid w:val="00913CF8"/>
    <w:rsid w:val="00916EBB"/>
    <w:rsid w:val="00933473"/>
    <w:rsid w:val="009410F7"/>
    <w:rsid w:val="00945B2B"/>
    <w:rsid w:val="00946104"/>
    <w:rsid w:val="00946E4B"/>
    <w:rsid w:val="009514DD"/>
    <w:rsid w:val="0095198A"/>
    <w:rsid w:val="00953938"/>
    <w:rsid w:val="009541B4"/>
    <w:rsid w:val="00965967"/>
    <w:rsid w:val="00965BB4"/>
    <w:rsid w:val="009716E2"/>
    <w:rsid w:val="0098401B"/>
    <w:rsid w:val="00986964"/>
    <w:rsid w:val="00991F05"/>
    <w:rsid w:val="009962A9"/>
    <w:rsid w:val="009A46DA"/>
    <w:rsid w:val="009A634D"/>
    <w:rsid w:val="009B0FC7"/>
    <w:rsid w:val="009B4B00"/>
    <w:rsid w:val="009B70DE"/>
    <w:rsid w:val="009B7404"/>
    <w:rsid w:val="009C29C7"/>
    <w:rsid w:val="009C5AA6"/>
    <w:rsid w:val="009C6284"/>
    <w:rsid w:val="009D132C"/>
    <w:rsid w:val="009D21DD"/>
    <w:rsid w:val="009D40B0"/>
    <w:rsid w:val="009D6C16"/>
    <w:rsid w:val="009E053F"/>
    <w:rsid w:val="009E2ED4"/>
    <w:rsid w:val="009E3E28"/>
    <w:rsid w:val="009F0952"/>
    <w:rsid w:val="009F27B3"/>
    <w:rsid w:val="009F600A"/>
    <w:rsid w:val="009F7784"/>
    <w:rsid w:val="00A04B00"/>
    <w:rsid w:val="00A061FF"/>
    <w:rsid w:val="00A13A5C"/>
    <w:rsid w:val="00A1445A"/>
    <w:rsid w:val="00A154E8"/>
    <w:rsid w:val="00A22650"/>
    <w:rsid w:val="00A3063E"/>
    <w:rsid w:val="00A33527"/>
    <w:rsid w:val="00A33BE0"/>
    <w:rsid w:val="00A45ADA"/>
    <w:rsid w:val="00A515E0"/>
    <w:rsid w:val="00A552AB"/>
    <w:rsid w:val="00A55D2B"/>
    <w:rsid w:val="00A57325"/>
    <w:rsid w:val="00A61A46"/>
    <w:rsid w:val="00A675BF"/>
    <w:rsid w:val="00A72B5B"/>
    <w:rsid w:val="00A72E16"/>
    <w:rsid w:val="00A75802"/>
    <w:rsid w:val="00A77433"/>
    <w:rsid w:val="00A83E62"/>
    <w:rsid w:val="00A92149"/>
    <w:rsid w:val="00AA2F1C"/>
    <w:rsid w:val="00AB0D46"/>
    <w:rsid w:val="00AB1522"/>
    <w:rsid w:val="00AB3346"/>
    <w:rsid w:val="00AB4674"/>
    <w:rsid w:val="00AC2AA3"/>
    <w:rsid w:val="00AC72E5"/>
    <w:rsid w:val="00AD3618"/>
    <w:rsid w:val="00AD427F"/>
    <w:rsid w:val="00AF0AD6"/>
    <w:rsid w:val="00AF4CD9"/>
    <w:rsid w:val="00AF505E"/>
    <w:rsid w:val="00AF7809"/>
    <w:rsid w:val="00B00322"/>
    <w:rsid w:val="00B021F9"/>
    <w:rsid w:val="00B064DA"/>
    <w:rsid w:val="00B16F2C"/>
    <w:rsid w:val="00B20079"/>
    <w:rsid w:val="00B200E4"/>
    <w:rsid w:val="00B26132"/>
    <w:rsid w:val="00B2757C"/>
    <w:rsid w:val="00B32A8A"/>
    <w:rsid w:val="00B40D42"/>
    <w:rsid w:val="00B4256F"/>
    <w:rsid w:val="00B528B4"/>
    <w:rsid w:val="00B52BF2"/>
    <w:rsid w:val="00B5369B"/>
    <w:rsid w:val="00B538F5"/>
    <w:rsid w:val="00B53D54"/>
    <w:rsid w:val="00B661E3"/>
    <w:rsid w:val="00B753E1"/>
    <w:rsid w:val="00B834AA"/>
    <w:rsid w:val="00B85E69"/>
    <w:rsid w:val="00B86392"/>
    <w:rsid w:val="00B86A79"/>
    <w:rsid w:val="00B90102"/>
    <w:rsid w:val="00B9309E"/>
    <w:rsid w:val="00B930C3"/>
    <w:rsid w:val="00B9665A"/>
    <w:rsid w:val="00B96CBF"/>
    <w:rsid w:val="00BA0ACC"/>
    <w:rsid w:val="00BA2C4A"/>
    <w:rsid w:val="00BA4AA0"/>
    <w:rsid w:val="00BB3939"/>
    <w:rsid w:val="00BC00ED"/>
    <w:rsid w:val="00BC2412"/>
    <w:rsid w:val="00BC29DD"/>
    <w:rsid w:val="00BC2B1B"/>
    <w:rsid w:val="00BD0103"/>
    <w:rsid w:val="00BD37EA"/>
    <w:rsid w:val="00BD4AEF"/>
    <w:rsid w:val="00BD729D"/>
    <w:rsid w:val="00BE50C8"/>
    <w:rsid w:val="00BE655C"/>
    <w:rsid w:val="00BE6AEE"/>
    <w:rsid w:val="00BE7AAF"/>
    <w:rsid w:val="00BF133C"/>
    <w:rsid w:val="00BF3699"/>
    <w:rsid w:val="00BF48E9"/>
    <w:rsid w:val="00BF78A7"/>
    <w:rsid w:val="00C01AE5"/>
    <w:rsid w:val="00C03C9F"/>
    <w:rsid w:val="00C052DE"/>
    <w:rsid w:val="00C0552D"/>
    <w:rsid w:val="00C06BC8"/>
    <w:rsid w:val="00C124CB"/>
    <w:rsid w:val="00C13E14"/>
    <w:rsid w:val="00C14EA1"/>
    <w:rsid w:val="00C16A39"/>
    <w:rsid w:val="00C2689D"/>
    <w:rsid w:val="00C3655E"/>
    <w:rsid w:val="00C468BF"/>
    <w:rsid w:val="00C501A0"/>
    <w:rsid w:val="00C565DD"/>
    <w:rsid w:val="00C64A95"/>
    <w:rsid w:val="00C746D7"/>
    <w:rsid w:val="00C749AF"/>
    <w:rsid w:val="00C76D66"/>
    <w:rsid w:val="00C81211"/>
    <w:rsid w:val="00C82B34"/>
    <w:rsid w:val="00C9531D"/>
    <w:rsid w:val="00C97729"/>
    <w:rsid w:val="00CA6711"/>
    <w:rsid w:val="00CB008E"/>
    <w:rsid w:val="00CB0388"/>
    <w:rsid w:val="00CB0D95"/>
    <w:rsid w:val="00CD61B2"/>
    <w:rsid w:val="00CD652A"/>
    <w:rsid w:val="00CD7808"/>
    <w:rsid w:val="00CE3180"/>
    <w:rsid w:val="00CF12FC"/>
    <w:rsid w:val="00CF26D5"/>
    <w:rsid w:val="00CF32F6"/>
    <w:rsid w:val="00D05C1E"/>
    <w:rsid w:val="00D06278"/>
    <w:rsid w:val="00D1513F"/>
    <w:rsid w:val="00D1547E"/>
    <w:rsid w:val="00D1717C"/>
    <w:rsid w:val="00D20ADE"/>
    <w:rsid w:val="00D232FA"/>
    <w:rsid w:val="00D2343D"/>
    <w:rsid w:val="00D278D4"/>
    <w:rsid w:val="00D30502"/>
    <w:rsid w:val="00D32D07"/>
    <w:rsid w:val="00D4345D"/>
    <w:rsid w:val="00D44E9B"/>
    <w:rsid w:val="00D4607C"/>
    <w:rsid w:val="00D46A2E"/>
    <w:rsid w:val="00D579F3"/>
    <w:rsid w:val="00D6276B"/>
    <w:rsid w:val="00D62DDF"/>
    <w:rsid w:val="00D647BF"/>
    <w:rsid w:val="00D707B4"/>
    <w:rsid w:val="00D7309B"/>
    <w:rsid w:val="00D77C8B"/>
    <w:rsid w:val="00D8275B"/>
    <w:rsid w:val="00D83E17"/>
    <w:rsid w:val="00D84490"/>
    <w:rsid w:val="00D87070"/>
    <w:rsid w:val="00D87E0D"/>
    <w:rsid w:val="00D90684"/>
    <w:rsid w:val="00D90D4C"/>
    <w:rsid w:val="00D92C6A"/>
    <w:rsid w:val="00DA0B86"/>
    <w:rsid w:val="00DB38C6"/>
    <w:rsid w:val="00DB3E61"/>
    <w:rsid w:val="00DC0402"/>
    <w:rsid w:val="00DC374C"/>
    <w:rsid w:val="00DE4DEB"/>
    <w:rsid w:val="00DF116B"/>
    <w:rsid w:val="00DF3D50"/>
    <w:rsid w:val="00DF5865"/>
    <w:rsid w:val="00E029F3"/>
    <w:rsid w:val="00E02C2C"/>
    <w:rsid w:val="00E0340C"/>
    <w:rsid w:val="00E201BB"/>
    <w:rsid w:val="00E3300C"/>
    <w:rsid w:val="00E43C3D"/>
    <w:rsid w:val="00E45454"/>
    <w:rsid w:val="00E550C0"/>
    <w:rsid w:val="00E61921"/>
    <w:rsid w:val="00E6720A"/>
    <w:rsid w:val="00E676C3"/>
    <w:rsid w:val="00E74752"/>
    <w:rsid w:val="00E749F2"/>
    <w:rsid w:val="00E86611"/>
    <w:rsid w:val="00E87CF8"/>
    <w:rsid w:val="00E932C8"/>
    <w:rsid w:val="00E95B73"/>
    <w:rsid w:val="00E9600A"/>
    <w:rsid w:val="00EA0F82"/>
    <w:rsid w:val="00EA1719"/>
    <w:rsid w:val="00EA2AC5"/>
    <w:rsid w:val="00EA3C34"/>
    <w:rsid w:val="00EA7B9C"/>
    <w:rsid w:val="00EB0309"/>
    <w:rsid w:val="00EB0DA9"/>
    <w:rsid w:val="00EB3B79"/>
    <w:rsid w:val="00EC352A"/>
    <w:rsid w:val="00EE7F32"/>
    <w:rsid w:val="00EF0493"/>
    <w:rsid w:val="00EF1787"/>
    <w:rsid w:val="00EF18FD"/>
    <w:rsid w:val="00EF5563"/>
    <w:rsid w:val="00EF58C3"/>
    <w:rsid w:val="00F0300D"/>
    <w:rsid w:val="00F0401D"/>
    <w:rsid w:val="00F069C4"/>
    <w:rsid w:val="00F12501"/>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925DF"/>
    <w:rsid w:val="00F92D1D"/>
    <w:rsid w:val="00F94B26"/>
    <w:rsid w:val="00FA1E8A"/>
    <w:rsid w:val="00FA340B"/>
    <w:rsid w:val="00FA493D"/>
    <w:rsid w:val="00FB174F"/>
    <w:rsid w:val="00FB4D34"/>
    <w:rsid w:val="00FC2645"/>
    <w:rsid w:val="00FC38CB"/>
    <w:rsid w:val="00FC4EB7"/>
    <w:rsid w:val="00FC6CF0"/>
    <w:rsid w:val="00FD2793"/>
    <w:rsid w:val="00FD6770"/>
    <w:rsid w:val="00FE34E9"/>
    <w:rsid w:val="00FE6A48"/>
    <w:rsid w:val="00FF1B9E"/>
    <w:rsid w:val="00FF1C9D"/>
    <w:rsid w:val="00FF5509"/>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5F8150"/>
    <w:rsid w:val="347B9760"/>
    <w:rsid w:val="34E4027A"/>
    <w:rsid w:val="3A28BDAB"/>
    <w:rsid w:val="3DE50A9B"/>
    <w:rsid w:val="3EC7287C"/>
    <w:rsid w:val="3FAEF533"/>
    <w:rsid w:val="3FC6378D"/>
    <w:rsid w:val="417E8BAD"/>
    <w:rsid w:val="423478B7"/>
    <w:rsid w:val="4291A55A"/>
    <w:rsid w:val="46357911"/>
    <w:rsid w:val="4B9F6AA2"/>
    <w:rsid w:val="4DAB3A6E"/>
    <w:rsid w:val="4DC95DC5"/>
    <w:rsid w:val="4EF721F6"/>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0ADFF14"/>
    <w:rsid w:val="71C1E929"/>
    <w:rsid w:val="71C640E3"/>
    <w:rsid w:val="7219643C"/>
    <w:rsid w:val="72E25732"/>
    <w:rsid w:val="73AB9AD1"/>
    <w:rsid w:val="745AB4CB"/>
    <w:rsid w:val="74D9BE9F"/>
    <w:rsid w:val="751F8F59"/>
    <w:rsid w:val="75B9C397"/>
    <w:rsid w:val="77BE420C"/>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F1607B"/>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link w:val="Odstavekseznama"/>
    <w:uiPriority w:val="34"/>
    <w:rsid w:val="00202F3C"/>
    <w:rPr>
      <w:rFonts w:ascii="Calibri" w:eastAsia="Calibri" w:hAnsi="Calibri"/>
      <w:sz w:val="22"/>
      <w:szCs w:val="22"/>
      <w:lang w:eastAsia="en-US"/>
    </w:rPr>
  </w:style>
  <w:style w:type="paragraph" w:styleId="Revizija">
    <w:name w:val="Revision"/>
    <w:hidden/>
    <w:uiPriority w:val="99"/>
    <w:semiHidden/>
    <w:rsid w:val="00BD729D"/>
    <w:rPr>
      <w:rFonts w:ascii="Arial" w:hAnsi="Arial"/>
      <w:sz w:val="22"/>
      <w:szCs w:val="22"/>
    </w:rPr>
  </w:style>
  <w:style w:type="paragraph" w:customStyle="1" w:styleId="ZADEVA">
    <w:name w:val="ZADEVA"/>
    <w:basedOn w:val="Navaden"/>
    <w:uiPriority w:val="99"/>
    <w:rsid w:val="00A61A46"/>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7" ma:contentTypeDescription="Ustvari nov dokument." ma:contentTypeScope="" ma:versionID="6b3f64163c67850ab670d45483a94305">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a7cfb3a4b4f5351e2ef29a7868d49c2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49226D-DDB0-48B7-A58A-149A2560C2B8}">
  <ds:schemaRefs>
    <ds:schemaRef ds:uri="http://schemas.microsoft.com/office/2006/documentManagement/types"/>
    <ds:schemaRef ds:uri="2d71791d-4b08-4651-a8aa-c7bfc8b3429a"/>
    <ds:schemaRef ds:uri="http://purl.org/dc/elements/1.1/"/>
    <ds:schemaRef ds:uri="http://schemas.openxmlformats.org/package/2006/metadata/core-properties"/>
    <ds:schemaRef ds:uri="6a4cc071-bd85-44c5-acc7-68a9b922d49c"/>
    <ds:schemaRef ds:uri="http://purl.org/dc/terms/"/>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A369C93-697D-478F-ACAD-89E78347E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4.xml><?xml version="1.0" encoding="utf-8"?>
<ds:datastoreItem xmlns:ds="http://schemas.openxmlformats.org/officeDocument/2006/customXml" ds:itemID="{B8331E90-BD47-4C30-BC32-F296988DF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114</TotalTime>
  <Pages>7</Pages>
  <Words>2792</Words>
  <Characters>16941</Characters>
  <Application>Microsoft Office Word</Application>
  <DocSecurity>0</DocSecurity>
  <Lines>141</Lines>
  <Paragraphs>39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37</cp:revision>
  <cp:lastPrinted>2023-08-29T07:11:00Z</cp:lastPrinted>
  <dcterms:created xsi:type="dcterms:W3CDTF">2022-05-11T10:54:00Z</dcterms:created>
  <dcterms:modified xsi:type="dcterms:W3CDTF">2023-08-31T13:49:00Z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