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77777777" w:rsidR="00531BF2" w:rsidRDefault="00531BF2" w:rsidP="00A72B5B">
      <w:pPr>
        <w:tabs>
          <w:tab w:val="left" w:pos="993"/>
          <w:tab w:val="left" w:pos="1134"/>
        </w:tabs>
        <w:rPr>
          <w:rFonts w:cs="Arial"/>
        </w:rPr>
      </w:pPr>
    </w:p>
    <w:p w14:paraId="2EF107DE" w14:textId="71FE57B1" w:rsidR="006D1220"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Pr>
          <w:rFonts w:cs="Arial"/>
        </w:rPr>
        <w:t>4301-</w:t>
      </w:r>
      <w:r w:rsidR="00043F5A" w:rsidRPr="008F153D">
        <w:rPr>
          <w:rFonts w:cs="Arial"/>
        </w:rPr>
        <w:t>00</w:t>
      </w:r>
      <w:r w:rsidR="00E027D0">
        <w:rPr>
          <w:rFonts w:cs="Arial"/>
        </w:rPr>
        <w:t>53</w:t>
      </w:r>
      <w:r w:rsidR="00043F5A">
        <w:rPr>
          <w:rFonts w:cs="Arial"/>
        </w:rPr>
        <w:t>/202</w:t>
      </w:r>
      <w:r w:rsidR="0053436D">
        <w:rPr>
          <w:rFonts w:cs="Arial"/>
        </w:rPr>
        <w:t>3</w:t>
      </w:r>
    </w:p>
    <w:p w14:paraId="45422474" w14:textId="0BF330FC"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496480">
        <w:rPr>
          <w:rFonts w:cs="Arial"/>
        </w:rPr>
        <w:tab/>
      </w:r>
      <w:r w:rsidR="00043F5A">
        <w:rPr>
          <w:rFonts w:cs="Arial"/>
        </w:rPr>
        <w:t>202</w:t>
      </w:r>
      <w:r w:rsidR="0053436D">
        <w:rPr>
          <w:rFonts w:cs="Arial"/>
        </w:rPr>
        <w:t>3</w:t>
      </w:r>
      <w:r w:rsidR="00043F5A">
        <w:rPr>
          <w:rFonts w:cs="Arial"/>
        </w:rPr>
        <w:t>-</w:t>
      </w:r>
      <w:r w:rsidR="00E027D0">
        <w:rPr>
          <w:rFonts w:cs="Arial"/>
        </w:rPr>
        <w:t>310</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77777777" w:rsidR="000754BB" w:rsidRPr="004D32E0" w:rsidRDefault="000754BB"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6A2FCD3F" w14:textId="3C7AA48E" w:rsidR="008E35D7" w:rsidRPr="008E35D7" w:rsidRDefault="000A2152" w:rsidP="008E35D7">
      <w:pPr>
        <w:widowControl w:val="0"/>
        <w:ind w:left="360"/>
        <w:jc w:val="both"/>
        <w:rPr>
          <w:rFonts w:cs="Arial"/>
          <w:color w:val="000000" w:themeColor="text1"/>
        </w:rPr>
      </w:pPr>
      <w:r>
        <w:rPr>
          <w:rFonts w:cs="Arial"/>
          <w:color w:val="000000" w:themeColor="text1"/>
        </w:rPr>
        <w:t>Zaželeno je, da o</w:t>
      </w:r>
      <w:r w:rsidR="008E35D7" w:rsidRPr="00D8684C">
        <w:rPr>
          <w:rFonts w:cs="Arial"/>
          <w:color w:val="000000" w:themeColor="text1"/>
        </w:rPr>
        <w:t>brazec</w:t>
      </w:r>
      <w:r w:rsidR="008E35D7">
        <w:rPr>
          <w:rFonts w:cs="Arial"/>
          <w:color w:val="000000" w:themeColor="text1"/>
        </w:rPr>
        <w:t xml:space="preserve"> </w:t>
      </w:r>
      <w:r w:rsidR="008E35D7" w:rsidRPr="00D8684C">
        <w:rPr>
          <w:rFonts w:cs="Arial"/>
          <w:color w:val="000000" w:themeColor="text1"/>
        </w:rPr>
        <w:t>ESPD</w:t>
      </w:r>
      <w:r w:rsidR="008E35D7">
        <w:rPr>
          <w:rFonts w:cs="Arial"/>
          <w:color w:val="000000" w:themeColor="text1"/>
        </w:rPr>
        <w:t xml:space="preserve"> </w:t>
      </w:r>
      <w:r w:rsidR="008E35D7" w:rsidRPr="00D8684C">
        <w:rPr>
          <w:rFonts w:cs="Arial"/>
          <w:color w:val="000000" w:themeColor="text1"/>
        </w:rPr>
        <w:t>vseb</w:t>
      </w:r>
      <w:r>
        <w:rPr>
          <w:rFonts w:cs="Arial"/>
          <w:color w:val="000000" w:themeColor="text1"/>
        </w:rPr>
        <w:t>uje</w:t>
      </w:r>
      <w:r w:rsidR="008E35D7">
        <w:rPr>
          <w:rFonts w:cs="Arial"/>
          <w:color w:val="000000" w:themeColor="text1"/>
        </w:rPr>
        <w:t xml:space="preserve"> </w:t>
      </w:r>
      <w:r w:rsidR="008E35D7" w:rsidRPr="00D8684C">
        <w:rPr>
          <w:rFonts w:cs="Arial"/>
          <w:color w:val="000000" w:themeColor="text1"/>
        </w:rPr>
        <w:t>vse</w:t>
      </w:r>
      <w:r w:rsidR="008E35D7">
        <w:rPr>
          <w:rFonts w:cs="Arial"/>
          <w:color w:val="000000" w:themeColor="text1"/>
        </w:rPr>
        <w:t xml:space="preserve"> </w:t>
      </w:r>
      <w:r w:rsidR="008E35D7" w:rsidRPr="00D8684C">
        <w:rPr>
          <w:rFonts w:cs="Arial"/>
          <w:color w:val="000000" w:themeColor="text1"/>
        </w:rPr>
        <w:t>potrebne</w:t>
      </w:r>
      <w:r w:rsidR="008E35D7">
        <w:rPr>
          <w:rFonts w:cs="Arial"/>
          <w:color w:val="000000" w:themeColor="text1"/>
        </w:rPr>
        <w:t xml:space="preserve"> </w:t>
      </w:r>
      <w:r w:rsidR="008E35D7" w:rsidRPr="00D8684C">
        <w:rPr>
          <w:rFonts w:cs="Arial"/>
          <w:color w:val="000000" w:themeColor="text1"/>
        </w:rPr>
        <w:t>podatke,</w:t>
      </w:r>
      <w:r w:rsidR="008E35D7">
        <w:rPr>
          <w:rFonts w:cs="Arial"/>
          <w:color w:val="000000" w:themeColor="text1"/>
        </w:rPr>
        <w:t xml:space="preserve"> </w:t>
      </w:r>
      <w:r w:rsidR="008E35D7" w:rsidRPr="00D8684C">
        <w:rPr>
          <w:rFonts w:cs="Arial"/>
          <w:color w:val="000000" w:themeColor="text1"/>
        </w:rPr>
        <w:t>da</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uradni</w:t>
      </w:r>
      <w:r w:rsidR="008E35D7">
        <w:rPr>
          <w:rFonts w:cs="Arial"/>
          <w:color w:val="000000" w:themeColor="text1"/>
        </w:rPr>
        <w:t xml:space="preserve"> </w:t>
      </w:r>
      <w:r w:rsidR="008E35D7" w:rsidRPr="00D8684C">
        <w:rPr>
          <w:rFonts w:cs="Arial"/>
          <w:color w:val="000000" w:themeColor="text1"/>
        </w:rPr>
        <w:t>evidenci</w:t>
      </w:r>
      <w:r w:rsidR="008E35D7">
        <w:rPr>
          <w:rFonts w:cs="Arial"/>
          <w:color w:val="000000" w:themeColor="text1"/>
        </w:rPr>
        <w:t xml:space="preserve"> </w:t>
      </w:r>
      <w:r w:rsidR="008E35D7" w:rsidRPr="00D8684C">
        <w:rPr>
          <w:rFonts w:cs="Arial"/>
          <w:color w:val="000000" w:themeColor="text1"/>
        </w:rPr>
        <w:t>preveri</w:t>
      </w:r>
      <w:r w:rsidR="008E35D7">
        <w:rPr>
          <w:rFonts w:cs="Arial"/>
          <w:color w:val="000000" w:themeColor="text1"/>
        </w:rPr>
        <w:t xml:space="preserve"> </w:t>
      </w:r>
      <w:r w:rsidR="008E35D7" w:rsidRPr="00D8684C">
        <w:rPr>
          <w:rFonts w:cs="Arial"/>
          <w:color w:val="000000" w:themeColor="text1"/>
        </w:rPr>
        <w:t>izpolnjevanje</w:t>
      </w:r>
      <w:r w:rsidR="008E35D7">
        <w:rPr>
          <w:rFonts w:cs="Arial"/>
          <w:color w:val="000000" w:themeColor="text1"/>
        </w:rPr>
        <w:t xml:space="preserve"> </w:t>
      </w:r>
      <w:r w:rsidR="008E35D7" w:rsidRPr="00D8684C">
        <w:rPr>
          <w:rFonts w:cs="Arial"/>
          <w:color w:val="000000" w:themeColor="text1"/>
        </w:rPr>
        <w:t>predmetnega</w:t>
      </w:r>
      <w:r w:rsidR="008E35D7">
        <w:rPr>
          <w:rFonts w:cs="Arial"/>
          <w:color w:val="000000" w:themeColor="text1"/>
        </w:rPr>
        <w:t xml:space="preserve"> </w:t>
      </w:r>
      <w:r w:rsidR="008E35D7" w:rsidRPr="00D8684C">
        <w:rPr>
          <w:rFonts w:cs="Arial"/>
          <w:color w:val="000000" w:themeColor="text1"/>
        </w:rPr>
        <w:t>pogoja.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kolikor</w:t>
      </w:r>
      <w:r w:rsidR="008E35D7">
        <w:rPr>
          <w:rFonts w:cs="Arial"/>
          <w:color w:val="000000" w:themeColor="text1"/>
        </w:rPr>
        <w:t xml:space="preserve"> </w:t>
      </w:r>
      <w:r w:rsidR="008E35D7" w:rsidRPr="00D8684C">
        <w:rPr>
          <w:rFonts w:cs="Arial"/>
          <w:color w:val="000000" w:themeColor="text1"/>
        </w:rPr>
        <w:t>takšna</w:t>
      </w:r>
      <w:r w:rsidR="008E35D7">
        <w:rPr>
          <w:rFonts w:cs="Arial"/>
          <w:color w:val="000000" w:themeColor="text1"/>
        </w:rPr>
        <w:t xml:space="preserve"> </w:t>
      </w:r>
      <w:r w:rsidR="008E35D7" w:rsidRPr="00D8684C">
        <w:rPr>
          <w:rFonts w:cs="Arial"/>
          <w:color w:val="000000" w:themeColor="text1"/>
        </w:rPr>
        <w:t>preveritev</w:t>
      </w:r>
      <w:r w:rsidR="008E35D7">
        <w:rPr>
          <w:rFonts w:cs="Arial"/>
          <w:color w:val="000000" w:themeColor="text1"/>
        </w:rPr>
        <w:t xml:space="preserve"> </w:t>
      </w:r>
      <w:r w:rsidR="008E35D7" w:rsidRPr="00D8684C">
        <w:rPr>
          <w:rFonts w:cs="Arial"/>
          <w:color w:val="000000" w:themeColor="text1"/>
        </w:rPr>
        <w:t>ne</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mogoča,</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ponudnika</w:t>
      </w:r>
      <w:r w:rsidR="008E35D7">
        <w:rPr>
          <w:rFonts w:cs="Arial"/>
          <w:color w:val="000000" w:themeColor="text1"/>
        </w:rPr>
        <w:t xml:space="preserve"> </w:t>
      </w:r>
      <w:r w:rsidR="008E35D7" w:rsidRPr="00D8684C">
        <w:rPr>
          <w:rFonts w:cs="Arial"/>
          <w:color w:val="000000" w:themeColor="text1"/>
        </w:rPr>
        <w:t>zahteval</w:t>
      </w:r>
      <w:r w:rsidR="008E35D7">
        <w:rPr>
          <w:rFonts w:cs="Arial"/>
          <w:color w:val="000000" w:themeColor="text1"/>
        </w:rPr>
        <w:t xml:space="preserve"> </w:t>
      </w:r>
      <w:r w:rsidR="008E35D7" w:rsidRPr="00D8684C">
        <w:rPr>
          <w:rFonts w:cs="Arial"/>
          <w:color w:val="000000" w:themeColor="text1"/>
        </w:rPr>
        <w:t>predložitev</w:t>
      </w:r>
      <w:r w:rsidR="008E35D7">
        <w:rPr>
          <w:rFonts w:cs="Arial"/>
          <w:color w:val="000000" w:themeColor="text1"/>
        </w:rPr>
        <w:t xml:space="preserve"> </w:t>
      </w:r>
      <w:r w:rsidR="008E35D7" w:rsidRPr="00D8684C">
        <w:rPr>
          <w:rFonts w:cs="Arial"/>
          <w:color w:val="000000" w:themeColor="text1"/>
        </w:rPr>
        <w:t>kopije</w:t>
      </w:r>
      <w:r w:rsidR="008E35D7">
        <w:rPr>
          <w:rFonts w:cs="Arial"/>
          <w:color w:val="000000" w:themeColor="text1"/>
        </w:rPr>
        <w:t xml:space="preserve"> </w:t>
      </w:r>
      <w:r w:rsidR="008E35D7" w:rsidRPr="00D8684C">
        <w:rPr>
          <w:rFonts w:cs="Arial"/>
          <w:color w:val="000000" w:themeColor="text1"/>
        </w:rPr>
        <w:t>vpisa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enega</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poklicnih</w:t>
      </w:r>
      <w:r w:rsidR="008E35D7">
        <w:rPr>
          <w:rFonts w:cs="Arial"/>
          <w:color w:val="000000" w:themeColor="text1"/>
        </w:rPr>
        <w:t xml:space="preserve"> </w:t>
      </w:r>
      <w:r w:rsidR="008E35D7" w:rsidRPr="00D8684C">
        <w:rPr>
          <w:rFonts w:cs="Arial"/>
          <w:color w:val="000000" w:themeColor="text1"/>
        </w:rPr>
        <w:t>ali</w:t>
      </w:r>
      <w:r w:rsidR="008E35D7">
        <w:rPr>
          <w:rFonts w:cs="Arial"/>
          <w:color w:val="000000" w:themeColor="text1"/>
        </w:rPr>
        <w:t xml:space="preserve"> </w:t>
      </w:r>
      <w:r w:rsidR="008E35D7" w:rsidRPr="00D8684C">
        <w:rPr>
          <w:rFonts w:cs="Arial"/>
          <w:color w:val="000000" w:themeColor="text1"/>
        </w:rPr>
        <w:t>poslovnih</w:t>
      </w:r>
      <w:r w:rsidR="008E35D7">
        <w:rPr>
          <w:rFonts w:cs="Arial"/>
          <w:color w:val="000000" w:themeColor="text1"/>
        </w:rPr>
        <w:t xml:space="preserve"> </w:t>
      </w:r>
      <w:r w:rsidR="008E35D7" w:rsidRPr="00D8684C">
        <w:rPr>
          <w:rFonts w:cs="Arial"/>
          <w:color w:val="000000" w:themeColor="text1"/>
        </w:rPr>
        <w:t>registrov.</w:t>
      </w:r>
      <w:r w:rsidR="008E35D7">
        <w:rPr>
          <w:rFonts w:cs="Arial"/>
          <w:color w:val="000000" w:themeColor="text1"/>
        </w:rPr>
        <w:t xml:space="preserve"> </w:t>
      </w:r>
      <w:r w:rsidR="008E35D7" w:rsidRPr="00D8684C">
        <w:rPr>
          <w:rFonts w:cs="Arial"/>
          <w:color w:val="000000" w:themeColor="text1"/>
        </w:rPr>
        <w:t>Ponudnik</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8E35D7">
        <w:rPr>
          <w:rFonts w:cs="Arial"/>
          <w:color w:val="000000" w:themeColor="text1"/>
        </w:rPr>
        <w:t>kopijo vpisa</w:t>
      </w:r>
      <w:r w:rsidR="008E35D7">
        <w:rPr>
          <w:rFonts w:cs="Arial"/>
          <w:color w:val="000000" w:themeColor="text1"/>
        </w:rPr>
        <w:t xml:space="preserve"> </w:t>
      </w:r>
      <w:r w:rsidR="008E35D7" w:rsidRPr="00D8684C">
        <w:rPr>
          <w:rFonts w:cs="Arial"/>
          <w:color w:val="000000" w:themeColor="text1"/>
        </w:rPr>
        <w:t>predloži</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razdelku</w:t>
      </w:r>
      <w:r w:rsidR="008E35D7">
        <w:rPr>
          <w:rFonts w:cs="Arial"/>
          <w:color w:val="000000" w:themeColor="text1"/>
        </w:rPr>
        <w:t xml:space="preserve"> </w:t>
      </w:r>
      <w:r w:rsidR="008E35D7" w:rsidRPr="00D8684C">
        <w:rPr>
          <w:rFonts w:cs="Arial"/>
          <w:color w:val="000000" w:themeColor="text1"/>
        </w:rPr>
        <w:t>»Druge</w:t>
      </w:r>
      <w:r w:rsidR="008E35D7">
        <w:rPr>
          <w:rFonts w:cs="Arial"/>
          <w:color w:val="000000" w:themeColor="text1"/>
        </w:rPr>
        <w:t xml:space="preserve"> </w:t>
      </w:r>
      <w:r w:rsidR="008E35D7" w:rsidRPr="00D8684C">
        <w:rPr>
          <w:rFonts w:cs="Arial"/>
          <w:color w:val="000000" w:themeColor="text1"/>
        </w:rPr>
        <w:t>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33B6B3D"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AJPES SB</w:t>
      </w:r>
      <w:r w:rsidR="004F75D3">
        <w:rPr>
          <w:rFonts w:cs="Arial"/>
        </w:rPr>
        <w:t>9</w:t>
      </w:r>
      <w:r w:rsidR="00E636AD">
        <w:rPr>
          <w:rFonts w:cs="Arial"/>
        </w:rPr>
        <w:t xml:space="preserve">, </w:t>
      </w:r>
      <w:r w:rsidR="00837B48" w:rsidRPr="00837B48">
        <w:rPr>
          <w:rFonts w:cs="Arial"/>
        </w:rPr>
        <w:t xml:space="preserve">D&amp;B </w:t>
      </w:r>
      <w:r w:rsidR="004F75D3">
        <w:rPr>
          <w:rFonts w:cs="Arial"/>
        </w:rPr>
        <w:t>C</w:t>
      </w:r>
      <w:bookmarkStart w:id="0" w:name="_GoBack"/>
      <w:bookmarkEnd w:id="0"/>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E636AD" w:rsidRDefault="00C749AF" w:rsidP="6BAB4BE4">
      <w:pPr>
        <w:pStyle w:val="Telobesedila"/>
        <w:spacing w:after="0"/>
        <w:ind w:left="360"/>
        <w:jc w:val="both"/>
        <w:rPr>
          <w:rFonts w:cs="Arial"/>
          <w:bCs/>
          <w:i/>
          <w:iCs/>
          <w:sz w:val="18"/>
          <w:szCs w:val="18"/>
        </w:rPr>
      </w:pPr>
    </w:p>
    <w:p w14:paraId="4F7AB50D" w14:textId="77777777" w:rsidR="004B6043" w:rsidRPr="004B6043" w:rsidRDefault="004B6043" w:rsidP="004B6043">
      <w:pPr>
        <w:rPr>
          <w:rFonts w:cs="Arial"/>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0F70B0EA" w14:textId="77777777" w:rsidR="008F12E0" w:rsidRPr="009462B3" w:rsidRDefault="008F12E0" w:rsidP="008E0345">
      <w:pPr>
        <w:widowControl w:val="0"/>
        <w:ind w:left="357"/>
        <w:jc w:val="both"/>
        <w:rPr>
          <w:rFonts w:cs="Arial"/>
          <w:b/>
        </w:rPr>
      </w:pPr>
    </w:p>
    <w:p w14:paraId="744406D6" w14:textId="0302538D" w:rsidR="00DD062D" w:rsidRDefault="008F12E0" w:rsidP="008F12E0">
      <w:pPr>
        <w:pStyle w:val="Odstavekseznama"/>
        <w:numPr>
          <w:ilvl w:val="0"/>
          <w:numId w:val="18"/>
        </w:numPr>
        <w:spacing w:line="260" w:lineRule="atLeast"/>
        <w:rPr>
          <w:rFonts w:ascii="Arial" w:hAnsi="Arial" w:cs="Arial"/>
        </w:rPr>
      </w:pPr>
      <w:r w:rsidRPr="008F12E0">
        <w:rPr>
          <w:rFonts w:ascii="Arial" w:hAnsi="Arial" w:cs="Arial"/>
        </w:rPr>
        <w:t xml:space="preserve">Ponudnik, ki ne bo celotne vode </w:t>
      </w:r>
      <w:r w:rsidR="00BE59B5">
        <w:rPr>
          <w:rFonts w:ascii="Arial" w:hAnsi="Arial" w:cs="Arial"/>
        </w:rPr>
        <w:t>v</w:t>
      </w:r>
      <w:r w:rsidRPr="008F12E0">
        <w:rPr>
          <w:rFonts w:ascii="Arial" w:hAnsi="Arial" w:cs="Arial"/>
        </w:rPr>
        <w:t xml:space="preserve"> čas</w:t>
      </w:r>
      <w:r w:rsidR="00BE59B5">
        <w:rPr>
          <w:rFonts w:ascii="Arial" w:hAnsi="Arial" w:cs="Arial"/>
        </w:rPr>
        <w:t>u</w:t>
      </w:r>
      <w:r w:rsidRPr="008F12E0">
        <w:rPr>
          <w:rFonts w:ascii="Arial" w:hAnsi="Arial" w:cs="Arial"/>
        </w:rPr>
        <w:t xml:space="preserve"> skladiščenja hranil v pakirani obliki (velja samo za ponudnika z lastno polnilnico</w:t>
      </w:r>
      <w:r>
        <w:rPr>
          <w:rFonts w:ascii="Arial" w:hAnsi="Arial" w:cs="Arial"/>
        </w:rPr>
        <w:t xml:space="preserve">) </w:t>
      </w:r>
      <w:r w:rsidR="00BE59B5">
        <w:rPr>
          <w:rFonts w:ascii="Arial" w:hAnsi="Arial" w:cs="Arial"/>
        </w:rPr>
        <w:t>mora imeti</w:t>
      </w:r>
      <w:r>
        <w:rPr>
          <w:rFonts w:ascii="Arial" w:hAnsi="Arial" w:cs="Arial"/>
        </w:rPr>
        <w:t xml:space="preserve"> koncesijsko dovoljenje</w:t>
      </w:r>
      <w:r w:rsidRPr="008F12E0">
        <w:rPr>
          <w:rFonts w:ascii="Arial" w:hAnsi="Arial" w:cs="Arial"/>
        </w:rPr>
        <w:t xml:space="preserve"> pristojnega ministrstva za odvzem podzemne vode za pakiranje.</w:t>
      </w:r>
    </w:p>
    <w:p w14:paraId="7893D5EE" w14:textId="77777777" w:rsidR="008F12E0" w:rsidRDefault="008F12E0" w:rsidP="008F12E0">
      <w:pPr>
        <w:pStyle w:val="Odstavekseznama"/>
        <w:spacing w:line="260" w:lineRule="atLeast"/>
        <w:rPr>
          <w:rFonts w:ascii="Arial" w:hAnsi="Arial" w:cs="Arial"/>
        </w:rPr>
      </w:pPr>
    </w:p>
    <w:p w14:paraId="4F7452F1" w14:textId="77777777" w:rsidR="008F12E0" w:rsidRDefault="008F12E0" w:rsidP="008F12E0">
      <w:pPr>
        <w:widowControl w:val="0"/>
        <w:ind w:left="360"/>
        <w:rPr>
          <w:rFonts w:cs="Arial"/>
          <w:b/>
          <w:i/>
        </w:rPr>
      </w:pPr>
      <w:r w:rsidRPr="008F12E0">
        <w:rPr>
          <w:rFonts w:cs="Arial"/>
        </w:rPr>
        <w:t xml:space="preserve">DOKAZILO: </w:t>
      </w:r>
      <w:r w:rsidRPr="008F12E0">
        <w:rPr>
          <w:rFonts w:cs="Arial"/>
          <w:b/>
          <w:i/>
        </w:rPr>
        <w:t>Izpolnjen obrazec OBR – 2.12</w:t>
      </w:r>
      <w:r>
        <w:rPr>
          <w:rFonts w:cs="Arial"/>
          <w:b/>
          <w:i/>
        </w:rPr>
        <w:t>.</w:t>
      </w:r>
    </w:p>
    <w:p w14:paraId="35EE18BF" w14:textId="470BAEE8" w:rsidR="008F12E0" w:rsidRDefault="008F12E0" w:rsidP="008F12E0">
      <w:pPr>
        <w:widowControl w:val="0"/>
        <w:ind w:left="360"/>
        <w:rPr>
          <w:rFonts w:cs="Arial"/>
          <w:b/>
        </w:rPr>
      </w:pPr>
      <w:r w:rsidRPr="008F12E0">
        <w:rPr>
          <w:rFonts w:cs="Arial"/>
          <w:b/>
        </w:rPr>
        <w:t xml:space="preserve">Naročnik bo preveril veljavnost </w:t>
      </w:r>
      <w:r>
        <w:rPr>
          <w:rFonts w:cs="Arial"/>
          <w:b/>
        </w:rPr>
        <w:t>koncesijskega dovoljenja iz</w:t>
      </w:r>
      <w:r w:rsidRPr="008F12E0">
        <w:rPr>
          <w:rFonts w:cs="Arial"/>
          <w:b/>
        </w:rPr>
        <w:t xml:space="preserve"> dostopnih evidenc.</w:t>
      </w:r>
    </w:p>
    <w:p w14:paraId="2641E415" w14:textId="77777777" w:rsidR="008F12E0" w:rsidRPr="008F12E0" w:rsidRDefault="008F12E0"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lastRenderedPageBreak/>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330789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št. </w:t>
      </w:r>
      <w:r w:rsidR="000E56A5">
        <w:rPr>
          <w:rFonts w:ascii="Arial" w:hAnsi="Arial" w:cs="Arial"/>
        </w:rPr>
        <w:t>60/1995, 38/1999, 50/2004, 86/2009, 83/2012, 152/2020 – ZZUOOP, 203/2020 – ZIU</w:t>
      </w:r>
      <w:r w:rsidR="0091765F">
        <w:rPr>
          <w:rFonts w:ascii="Arial" w:hAnsi="Arial" w:cs="Arial"/>
        </w:rPr>
        <w:t>POPDVE, 121/2022 – ZUOKPOE).</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2B3AB54"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28A3AEA8"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w:t>
      </w:r>
      <w:r w:rsidR="0091765F">
        <w:rPr>
          <w:rFonts w:ascii="Arial" w:hAnsi="Arial" w:cs="Arial"/>
        </w:rPr>
        <w:t>na Zakona o blagovnih rezervah (</w:t>
      </w:r>
      <w:r w:rsidRPr="007B0111">
        <w:rPr>
          <w:rFonts w:ascii="Arial" w:hAnsi="Arial" w:cs="Arial"/>
        </w:rPr>
        <w:t xml:space="preserve">Uradni list RS, št. </w:t>
      </w:r>
      <w:r w:rsidR="0091765F">
        <w:rPr>
          <w:rFonts w:ascii="Arial" w:hAnsi="Arial" w:cs="Arial"/>
        </w:rPr>
        <w:t>60/1995, 38/1999, 50/2004, 86/2009, 83/2012, 152/2020 – ZZUOOP, 203/2020 – ZIUPOPDVE, 121/2022 – ZUOKPOE).</w:t>
      </w:r>
    </w:p>
    <w:p w14:paraId="12ACF64D" w14:textId="77777777" w:rsidR="00531BF2" w:rsidRDefault="00531BF2" w:rsidP="00531BF2">
      <w:pPr>
        <w:pStyle w:val="Odstavekseznama"/>
        <w:tabs>
          <w:tab w:val="left" w:pos="142"/>
        </w:tabs>
        <w:spacing w:line="240" w:lineRule="auto"/>
        <w:ind w:left="360"/>
        <w:rPr>
          <w:rFonts w:cs="Arial"/>
        </w:rPr>
      </w:pPr>
    </w:p>
    <w:p w14:paraId="55A823CB" w14:textId="393110D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77777777" w:rsidR="005E2A47" w:rsidRDefault="005E2A47"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187A4D15"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p w14:paraId="1494118E" w14:textId="39B65BCC" w:rsidR="007D4459" w:rsidRPr="00C366F0" w:rsidRDefault="007D4459" w:rsidP="00220CF7">
      <w:pPr>
        <w:widowControl w:val="0"/>
        <w:jc w:val="both"/>
      </w:pPr>
    </w:p>
    <w:sectPr w:rsidR="007D4459" w:rsidRPr="00C366F0"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17B49" w14:textId="77777777" w:rsidR="00B17465" w:rsidRDefault="00B17465">
      <w:r>
        <w:separator/>
      </w:r>
    </w:p>
  </w:endnote>
  <w:endnote w:type="continuationSeparator" w:id="0">
    <w:p w14:paraId="2B26BC95" w14:textId="77777777" w:rsidR="00B17465" w:rsidRDefault="00B1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436F973B"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4F75D3">
      <w:rPr>
        <w:rStyle w:val="tevilkastrani"/>
        <w:rFonts w:ascii="Arial" w:hAnsi="Arial" w:cs="Arial"/>
        <w:noProof/>
        <w:sz w:val="20"/>
        <w:szCs w:val="20"/>
      </w:rPr>
      <w:t>5</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4F75D3">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F36E1B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F75D3">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F75D3">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173AF" w14:textId="77777777" w:rsidR="00B17465" w:rsidRDefault="00B17465">
      <w:r>
        <w:separator/>
      </w:r>
    </w:p>
  </w:footnote>
  <w:footnote w:type="continuationSeparator" w:id="0">
    <w:p w14:paraId="53B8F069" w14:textId="77777777" w:rsidR="00B17465" w:rsidRDefault="00B17465">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7B0C34E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22135C">
            <w:rPr>
              <w:rFonts w:cs="Arial"/>
              <w:color w:val="000000"/>
              <w:sz w:val="16"/>
              <w:szCs w:val="16"/>
            </w:rPr>
            <w:t xml:space="preserve"> BLAGO</w:t>
          </w:r>
          <w:r w:rsidR="00BE59B5">
            <w:rPr>
              <w:rFonts w:cs="Arial"/>
              <w:color w:val="000000"/>
              <w:sz w:val="16"/>
              <w:szCs w:val="16"/>
            </w:rPr>
            <w:t xml:space="preserve">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6"/>
  </w:num>
  <w:num w:numId="8">
    <w:abstractNumId w:val="14"/>
  </w:num>
  <w:num w:numId="9">
    <w:abstractNumId w:val="7"/>
  </w:num>
  <w:num w:numId="10">
    <w:abstractNumId w:val="19"/>
  </w:num>
  <w:num w:numId="11">
    <w:abstractNumId w:val="18"/>
  </w:num>
  <w:num w:numId="12">
    <w:abstractNumId w:val="3"/>
  </w:num>
  <w:num w:numId="13">
    <w:abstractNumId w:val="1"/>
  </w:num>
  <w:num w:numId="14">
    <w:abstractNumId w:val="10"/>
  </w:num>
  <w:num w:numId="15">
    <w:abstractNumId w:val="11"/>
  </w:num>
  <w:num w:numId="16">
    <w:abstractNumId w:val="13"/>
  </w:num>
  <w:num w:numId="17">
    <w:abstractNumId w:val="17"/>
  </w:num>
  <w:num w:numId="18">
    <w:abstractNumId w:val="2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401F8B"/>
    <w:rsid w:val="00406373"/>
    <w:rsid w:val="00412B3B"/>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410F7"/>
    <w:rsid w:val="00945B2B"/>
    <w:rsid w:val="00946104"/>
    <w:rsid w:val="009462B3"/>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59B5"/>
    <w:rsid w:val="00BE655C"/>
    <w:rsid w:val="00BE6AEE"/>
    <w:rsid w:val="00BE7AAF"/>
    <w:rsid w:val="00BF3699"/>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DDEED3A6-77BE-40F1-B3E6-F2EE9B5F5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204</TotalTime>
  <Pages>7</Pages>
  <Words>2895</Words>
  <Characters>16506</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61</cp:revision>
  <cp:lastPrinted>2023-06-07T13:29:00Z</cp:lastPrinted>
  <dcterms:created xsi:type="dcterms:W3CDTF">2022-05-11T10:54:00Z</dcterms:created>
  <dcterms:modified xsi:type="dcterms:W3CDTF">2023-09-06T08:53:00Z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