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103C" w:rsidRPr="00F23976" w:rsidRDefault="0074103C" w:rsidP="0074103C">
      <w:pPr>
        <w:pStyle w:val="datumtevilka"/>
        <w:rPr>
          <w:rFonts w:cs="Arial"/>
        </w:rPr>
      </w:pPr>
      <w:r w:rsidRPr="00F23976">
        <w:rPr>
          <w:rFonts w:cs="Arial"/>
        </w:rPr>
        <w:t xml:space="preserve">Številka: </w:t>
      </w:r>
      <w:r w:rsidRPr="00F23976">
        <w:rPr>
          <w:rFonts w:cs="Arial"/>
        </w:rPr>
        <w:tab/>
        <w:t>37165-</w:t>
      </w:r>
      <w:r w:rsidR="00AB777E">
        <w:rPr>
          <w:rFonts w:cs="Arial"/>
        </w:rPr>
        <w:t>33</w:t>
      </w:r>
      <w:r w:rsidRPr="00F23976">
        <w:rPr>
          <w:rFonts w:cs="Arial"/>
        </w:rPr>
        <w:t>/20</w:t>
      </w:r>
      <w:r w:rsidR="008313A2">
        <w:rPr>
          <w:rFonts w:cs="Arial"/>
        </w:rPr>
        <w:t>08</w:t>
      </w:r>
    </w:p>
    <w:p w:rsidR="0074103C" w:rsidRPr="00F23976" w:rsidRDefault="0074103C" w:rsidP="0074103C">
      <w:pPr>
        <w:pStyle w:val="datumtevilka"/>
        <w:rPr>
          <w:rFonts w:cs="Arial"/>
        </w:rPr>
      </w:pPr>
      <w:r w:rsidRPr="00F23976">
        <w:rPr>
          <w:rFonts w:cs="Arial"/>
        </w:rPr>
        <w:t>Št. projekta:</w:t>
      </w:r>
      <w:r w:rsidRPr="00F23976">
        <w:rPr>
          <w:rFonts w:cs="Arial"/>
        </w:rPr>
        <w:tab/>
      </w:r>
      <w:r w:rsidR="00AB777E">
        <w:rPr>
          <w:rFonts w:cs="Arial"/>
        </w:rPr>
        <w:t>08</w:t>
      </w:r>
      <w:r w:rsidRPr="00F23976">
        <w:rPr>
          <w:rFonts w:cs="Arial"/>
        </w:rPr>
        <w:t>-0</w:t>
      </w:r>
      <w:r w:rsidR="00AB777E">
        <w:rPr>
          <w:rFonts w:cs="Arial"/>
        </w:rPr>
        <w:t>066</w:t>
      </w:r>
    </w:p>
    <w:p w:rsidR="0074103C" w:rsidRPr="00F23976" w:rsidRDefault="0074103C" w:rsidP="0074103C">
      <w:pPr>
        <w:pStyle w:val="datumtevilka"/>
        <w:rPr>
          <w:rFonts w:cs="Arial"/>
        </w:rPr>
      </w:pPr>
      <w:r w:rsidRPr="00F23976">
        <w:rPr>
          <w:rFonts w:cs="Arial"/>
        </w:rPr>
        <w:t xml:space="preserve">Naziv projekta: </w:t>
      </w:r>
      <w:r w:rsidRPr="00F23976">
        <w:rPr>
          <w:rFonts w:cs="Arial"/>
        </w:rPr>
        <w:tab/>
      </w:r>
      <w:r w:rsidR="00AB777E">
        <w:rPr>
          <w:rFonts w:cs="Arial"/>
        </w:rPr>
        <w:t>Zahodna obvoznica Maribor (Streliška–Kardeljeva)</w:t>
      </w:r>
    </w:p>
    <w:p w:rsidR="0074103C" w:rsidRPr="00F23976" w:rsidRDefault="0074103C" w:rsidP="0074103C">
      <w:pPr>
        <w:pStyle w:val="datumtevilka"/>
        <w:rPr>
          <w:rFonts w:cs="Arial"/>
        </w:rPr>
      </w:pPr>
      <w:r w:rsidRPr="00F23976">
        <w:rPr>
          <w:rFonts w:cs="Arial"/>
        </w:rPr>
        <w:t>Datum:</w:t>
      </w:r>
      <w:r w:rsidRPr="00F23976">
        <w:rPr>
          <w:rFonts w:cs="Arial"/>
        </w:rPr>
        <w:tab/>
        <w:t>20. 2. 2023</w:t>
      </w:r>
    </w:p>
    <w:p w:rsidR="00F332D3" w:rsidRDefault="00F332D3" w:rsidP="0074103C">
      <w:pPr>
        <w:pStyle w:val="datumtevilka"/>
        <w:rPr>
          <w:rFonts w:cs="Arial"/>
        </w:rPr>
      </w:pPr>
    </w:p>
    <w:p w:rsidR="0074103C" w:rsidRPr="00F23976" w:rsidRDefault="0074103C" w:rsidP="0074103C">
      <w:pPr>
        <w:pStyle w:val="datumtevilka"/>
        <w:rPr>
          <w:rFonts w:cs="Arial"/>
        </w:rPr>
      </w:pPr>
      <w:r w:rsidRPr="00F23976">
        <w:rPr>
          <w:rFonts w:cs="Arial"/>
          <w:noProof/>
        </w:rPr>
        <mc:AlternateContent>
          <mc:Choice Requires="wps">
            <w:drawing>
              <wp:anchor distT="360045" distB="540385" distL="0" distR="0" simplePos="0" relativeHeight="251659264" behindDoc="0" locked="0" layoutInCell="1" allowOverlap="0" wp14:anchorId="05562A5A" wp14:editId="55A37C83">
                <wp:simplePos x="0" y="0"/>
                <wp:positionH relativeFrom="margin">
                  <wp:posOffset>-16510</wp:posOffset>
                </wp:positionH>
                <wp:positionV relativeFrom="page">
                  <wp:posOffset>2012950</wp:posOffset>
                </wp:positionV>
                <wp:extent cx="2905125" cy="219710"/>
                <wp:effectExtent l="0" t="0" r="9525" b="8890"/>
                <wp:wrapTopAndBottom/>
                <wp:docPr id="2" name="Text Box 3" descr="Prostor za vnos naslovnika&#10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5125" cy="219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103C" w:rsidRDefault="0074103C" w:rsidP="0074103C">
                            <w:pPr>
                              <w:outlineLvl w:val="0"/>
                              <w:rPr>
                                <w:rFonts w:cs="Arial"/>
                                <w:szCs w:val="22"/>
                                <w:lang w:val="sl-SI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562A5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alt="Prostor za vnos naslovnika&#10;" style="position:absolute;margin-left:-1.3pt;margin-top:158.5pt;width:228.75pt;height:17.3pt;z-index:251659264;visibility:visible;mso-wrap-style:square;mso-width-percent:0;mso-height-percent:0;mso-wrap-distance-left:0;mso-wrap-distance-top:28.35pt;mso-wrap-distance-right:0;mso-wrap-distance-bottom:42.55pt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" o:allowoverlap="f" filled="f" stroked="f">
                <v:textbox inset="0,0,0,0">
                  <w:txbxContent>
                    <w:p w:rsidR="0074103C" w:rsidRDefault="0074103C" w:rsidP="0074103C">
                      <w:pPr>
                        <w:outlineLvl w:val="0"/>
                        <w:rPr>
                          <w:rFonts w:cs="Arial"/>
                          <w:szCs w:val="22"/>
                          <w:lang w:val="sl-SI"/>
                        </w:rPr>
                      </w:pPr>
                    </w:p>
                  </w:txbxContent>
                </v:textbox>
                <w10:wrap type="topAndBottom" anchorx="margin" anchory="page"/>
              </v:shape>
            </w:pict>
          </mc:Fallback>
        </mc:AlternateContent>
      </w:r>
    </w:p>
    <w:p w:rsidR="0074103C" w:rsidRPr="00F23976" w:rsidRDefault="0074103C" w:rsidP="0074103C">
      <w:pPr>
        <w:rPr>
          <w:rFonts w:cs="Arial"/>
          <w:szCs w:val="20"/>
          <w:lang w:val="sl-SI"/>
        </w:rPr>
      </w:pPr>
    </w:p>
    <w:p w:rsidR="00F23976" w:rsidRPr="00F332D3" w:rsidRDefault="006B12BC" w:rsidP="00F23976">
      <w:pPr>
        <w:jc w:val="center"/>
        <w:rPr>
          <w:rFonts w:cs="Arial"/>
          <w:b/>
          <w:szCs w:val="20"/>
          <w:lang w:val="sl-SI"/>
        </w:rPr>
      </w:pPr>
      <w:r w:rsidRPr="00F332D3">
        <w:rPr>
          <w:rFonts w:cs="Arial"/>
          <w:b/>
          <w:szCs w:val="20"/>
          <w:lang w:val="sl-SI"/>
        </w:rPr>
        <w:t>OPIS NAROČILA</w:t>
      </w:r>
    </w:p>
    <w:p w:rsidR="00F23976" w:rsidRPr="00F332D3" w:rsidRDefault="00F23976" w:rsidP="00F23976">
      <w:pPr>
        <w:jc w:val="center"/>
        <w:rPr>
          <w:rFonts w:cs="Arial"/>
          <w:b/>
          <w:szCs w:val="20"/>
          <w:lang w:val="sl-SI"/>
        </w:rPr>
      </w:pPr>
    </w:p>
    <w:p w:rsidR="00997655" w:rsidRDefault="00997655" w:rsidP="00F23976">
      <w:pPr>
        <w:jc w:val="center"/>
        <w:rPr>
          <w:rFonts w:cs="Arial"/>
          <w:b/>
          <w:szCs w:val="20"/>
          <w:lang w:val="sl-SI"/>
        </w:rPr>
      </w:pPr>
      <w:r w:rsidRPr="00F332D3">
        <w:rPr>
          <w:rFonts w:cs="Arial"/>
          <w:b/>
          <w:szCs w:val="20"/>
          <w:lang w:val="sl-SI"/>
        </w:rPr>
        <w:t>Arheološka izkopavanja za potrebe izgradnje 1. etape OBVO Maribor</w:t>
      </w:r>
    </w:p>
    <w:p w:rsidR="00997655" w:rsidRDefault="00997655" w:rsidP="00F23976">
      <w:pPr>
        <w:jc w:val="center"/>
        <w:rPr>
          <w:rFonts w:cs="Arial"/>
          <w:b/>
          <w:szCs w:val="20"/>
          <w:lang w:val="sl-SI"/>
        </w:rPr>
      </w:pPr>
    </w:p>
    <w:p w:rsidR="00F23976" w:rsidRPr="00F23976" w:rsidRDefault="00F23976" w:rsidP="00F23976">
      <w:pPr>
        <w:jc w:val="center"/>
        <w:rPr>
          <w:rFonts w:cs="Arial"/>
          <w:b/>
          <w:szCs w:val="20"/>
          <w:lang w:val="sl-SI"/>
        </w:rPr>
      </w:pPr>
    </w:p>
    <w:p w:rsidR="00F23976" w:rsidRPr="00F23976" w:rsidRDefault="00F23976" w:rsidP="00F23976">
      <w:pPr>
        <w:jc w:val="center"/>
        <w:rPr>
          <w:rFonts w:cs="Arial"/>
          <w:b/>
          <w:szCs w:val="20"/>
          <w:lang w:val="sl-SI"/>
        </w:rPr>
      </w:pPr>
    </w:p>
    <w:p w:rsidR="00F23976" w:rsidRPr="00F23976" w:rsidRDefault="00F23976" w:rsidP="00F23976">
      <w:pPr>
        <w:pStyle w:val="Odstavekseznama"/>
        <w:numPr>
          <w:ilvl w:val="0"/>
          <w:numId w:val="1"/>
        </w:numPr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F23976">
        <w:rPr>
          <w:rFonts w:ascii="Arial" w:hAnsi="Arial" w:cs="Arial"/>
          <w:b/>
          <w:sz w:val="20"/>
          <w:szCs w:val="20"/>
        </w:rPr>
        <w:t>PREDMET NAROČILA</w:t>
      </w:r>
    </w:p>
    <w:p w:rsidR="00F23976" w:rsidRDefault="00F23976" w:rsidP="00F23976">
      <w:pPr>
        <w:jc w:val="both"/>
        <w:rPr>
          <w:rFonts w:cs="Arial"/>
          <w:szCs w:val="20"/>
          <w:lang w:val="sl-SI"/>
        </w:rPr>
      </w:pPr>
    </w:p>
    <w:p w:rsidR="002C0773" w:rsidRDefault="002C0773" w:rsidP="00F23976">
      <w:pPr>
        <w:jc w:val="both"/>
        <w:rPr>
          <w:rFonts w:cs="Arial"/>
          <w:szCs w:val="20"/>
          <w:lang w:val="sl-SI"/>
        </w:rPr>
      </w:pPr>
    </w:p>
    <w:p w:rsidR="00F23976" w:rsidRDefault="00F23976" w:rsidP="00F23976">
      <w:pPr>
        <w:jc w:val="both"/>
        <w:rPr>
          <w:rFonts w:cs="Arial"/>
          <w:szCs w:val="20"/>
          <w:lang w:val="sl-SI"/>
        </w:rPr>
      </w:pPr>
      <w:r w:rsidRPr="00F23976">
        <w:rPr>
          <w:rFonts w:cs="Arial"/>
          <w:szCs w:val="20"/>
          <w:lang w:val="sl-SI"/>
        </w:rPr>
        <w:t xml:space="preserve">Na zahodni obvoznici Maribor (Lackova cesta–Kardeljeva cesta) (od km 3+600 do km 4+840) </w:t>
      </w:r>
      <w:r>
        <w:rPr>
          <w:rFonts w:cs="Arial"/>
          <w:szCs w:val="20"/>
          <w:lang w:val="sl-SI"/>
        </w:rPr>
        <w:t>so bila</w:t>
      </w:r>
      <w:r w:rsidRPr="00F23976">
        <w:rPr>
          <w:rFonts w:cs="Arial"/>
          <w:szCs w:val="20"/>
          <w:lang w:val="sl-SI"/>
        </w:rPr>
        <w:t xml:space="preserve"> skladno s kulturnovarstvenim soglasjem z izvedbenimi pogoji (št. MKC-1178/09, z dne </w:t>
      </w:r>
      <w:proofErr w:type="gramStart"/>
      <w:r w:rsidRPr="00F23976">
        <w:rPr>
          <w:rFonts w:cs="Arial"/>
          <w:szCs w:val="20"/>
          <w:lang w:val="sl-SI"/>
        </w:rPr>
        <w:t>6. 4. 2009</w:t>
      </w:r>
      <w:proofErr w:type="gramEnd"/>
      <w:r w:rsidRPr="00F23976">
        <w:rPr>
          <w:rFonts w:cs="Arial"/>
          <w:szCs w:val="20"/>
          <w:lang w:val="sl-SI"/>
        </w:rPr>
        <w:t xml:space="preserve">), 14. členom Odloka o LN za odsek ceste med Lackovo ceste in krožiščem s podaljškom Kardeljeve ceste (MUV št. 18/2006) in uradno opredelitvijo ZVKDS OE Maribor (št. 35107-0992/2018/6-MKC, z dne 3. 9. 2021) v območju registriranih arheoloških najdišč Maribor – Arheološko najdišče Zgornje Radvanje (EŠD 28108) in Maribor </w:t>
      </w:r>
      <w:r w:rsidR="00037F59">
        <w:rPr>
          <w:rFonts w:cs="Arial"/>
          <w:szCs w:val="20"/>
          <w:lang w:val="sl-SI"/>
        </w:rPr>
        <w:t>-</w:t>
      </w:r>
      <w:r w:rsidRPr="00F23976">
        <w:rPr>
          <w:rFonts w:cs="Arial"/>
          <w:szCs w:val="20"/>
          <w:lang w:val="sl-SI"/>
        </w:rPr>
        <w:t xml:space="preserve"> Arheološko območje Spodnje Radvanje (EŠD 14393) ter na območju preostale trase </w:t>
      </w:r>
      <w:r>
        <w:rPr>
          <w:rFonts w:cs="Arial"/>
          <w:szCs w:val="20"/>
          <w:lang w:val="sl-SI"/>
        </w:rPr>
        <w:t>izveden</w:t>
      </w:r>
      <w:r w:rsidR="002C0773">
        <w:rPr>
          <w:rFonts w:cs="Arial"/>
          <w:szCs w:val="20"/>
          <w:lang w:val="sl-SI"/>
        </w:rPr>
        <w:t>e</w:t>
      </w:r>
      <w:r w:rsidRPr="00F23976">
        <w:rPr>
          <w:rFonts w:cs="Arial"/>
          <w:szCs w:val="20"/>
          <w:lang w:val="sl-SI"/>
        </w:rPr>
        <w:t xml:space="preserve"> predhodne arheološke raziskave (arheološk</w:t>
      </w:r>
      <w:r w:rsidR="002C0773">
        <w:rPr>
          <w:rFonts w:cs="Arial"/>
          <w:szCs w:val="20"/>
          <w:lang w:val="sl-SI"/>
        </w:rPr>
        <w:t>i</w:t>
      </w:r>
      <w:r w:rsidRPr="00F23976">
        <w:rPr>
          <w:rFonts w:cs="Arial"/>
          <w:szCs w:val="20"/>
          <w:lang w:val="sl-SI"/>
        </w:rPr>
        <w:t xml:space="preserve"> testn</w:t>
      </w:r>
      <w:r w:rsidR="002C0773">
        <w:rPr>
          <w:rFonts w:cs="Arial"/>
          <w:szCs w:val="20"/>
          <w:lang w:val="sl-SI"/>
        </w:rPr>
        <w:t>i</w:t>
      </w:r>
      <w:r w:rsidRPr="00F23976">
        <w:rPr>
          <w:rFonts w:cs="Arial"/>
          <w:szCs w:val="20"/>
          <w:lang w:val="sl-SI"/>
        </w:rPr>
        <w:t xml:space="preserve"> jark</w:t>
      </w:r>
      <w:r w:rsidR="002C0773">
        <w:rPr>
          <w:rFonts w:cs="Arial"/>
          <w:szCs w:val="20"/>
          <w:lang w:val="sl-SI"/>
        </w:rPr>
        <w:t>i</w:t>
      </w:r>
      <w:r w:rsidRPr="00F23976">
        <w:rPr>
          <w:rFonts w:cs="Arial"/>
          <w:szCs w:val="20"/>
          <w:lang w:val="sl-SI"/>
        </w:rPr>
        <w:t>).</w:t>
      </w:r>
      <w:r w:rsidR="002C0773">
        <w:rPr>
          <w:rFonts w:cs="Arial"/>
          <w:szCs w:val="20"/>
          <w:lang w:val="sl-SI"/>
        </w:rPr>
        <w:t xml:space="preserve"> Na podlagi rezultatov </w:t>
      </w:r>
      <w:r>
        <w:rPr>
          <w:rFonts w:cs="Arial"/>
          <w:szCs w:val="20"/>
          <w:lang w:val="sl-SI"/>
        </w:rPr>
        <w:t>predhodnih arheoloških raziskav (</w:t>
      </w:r>
      <w:r w:rsidR="002C0773" w:rsidRPr="002C0773">
        <w:rPr>
          <w:rFonts w:cs="Arial"/>
          <w:szCs w:val="20"/>
          <w:lang w:val="sl-SI"/>
        </w:rPr>
        <w:t>arheološki testni jarki</w:t>
      </w:r>
      <w:r w:rsidR="002C0773">
        <w:rPr>
          <w:rFonts w:cs="Arial"/>
          <w:szCs w:val="20"/>
          <w:lang w:val="sl-SI"/>
        </w:rPr>
        <w:t>) (</w:t>
      </w:r>
      <w:r>
        <w:rPr>
          <w:rFonts w:cs="Arial"/>
          <w:szCs w:val="20"/>
          <w:lang w:val="sl-SI"/>
        </w:rPr>
        <w:t>Poročilo o ra</w:t>
      </w:r>
      <w:r w:rsidR="002C0773">
        <w:rPr>
          <w:rFonts w:cs="Arial"/>
          <w:szCs w:val="20"/>
          <w:lang w:val="sl-SI"/>
        </w:rPr>
        <w:t>z</w:t>
      </w:r>
      <w:r>
        <w:rPr>
          <w:rFonts w:cs="Arial"/>
          <w:szCs w:val="20"/>
          <w:lang w:val="sl-SI"/>
        </w:rPr>
        <w:t>iskavi in odstranitvi arheološke ostaline – arheološki testni izkop</w:t>
      </w:r>
      <w:r w:rsidR="002C0773">
        <w:rPr>
          <w:rFonts w:cs="Arial"/>
          <w:szCs w:val="20"/>
          <w:lang w:val="sl-SI"/>
        </w:rPr>
        <w:t xml:space="preserve"> v Mariboru (</w:t>
      </w:r>
      <w:r w:rsidR="002C0773" w:rsidRPr="002C0773">
        <w:rPr>
          <w:rFonts w:cs="Arial"/>
          <w:szCs w:val="20"/>
          <w:lang w:val="sl-SI"/>
        </w:rPr>
        <w:t>Maribor – Arheološko najdišče Zgornje Radvanje (EŠD 28108) in Maribor – Arheološko območje Spodnje Radvanje (EŠD 14393)</w:t>
      </w:r>
      <w:r w:rsidR="002C0773">
        <w:rPr>
          <w:rFonts w:cs="Arial"/>
          <w:szCs w:val="20"/>
          <w:lang w:val="sl-SI"/>
        </w:rPr>
        <w:t xml:space="preserve">), PJP </w:t>
      </w:r>
      <w:proofErr w:type="gramStart"/>
      <w:r w:rsidR="002C0773">
        <w:rPr>
          <w:rFonts w:cs="Arial"/>
          <w:szCs w:val="20"/>
          <w:lang w:val="sl-SI"/>
        </w:rPr>
        <w:t>d.o.o.</w:t>
      </w:r>
      <w:proofErr w:type="gramEnd"/>
      <w:r w:rsidR="002C0773">
        <w:rPr>
          <w:rFonts w:cs="Arial"/>
          <w:szCs w:val="20"/>
          <w:lang w:val="sl-SI"/>
        </w:rPr>
        <w:t>, avgust 2022)</w:t>
      </w:r>
      <w:r w:rsidR="00AB777E">
        <w:rPr>
          <w:rFonts w:cs="Arial"/>
          <w:szCs w:val="20"/>
          <w:lang w:val="sl-SI"/>
        </w:rPr>
        <w:t xml:space="preserve"> (v nadaljevanju: Poročilo)</w:t>
      </w:r>
      <w:r w:rsidR="002C0773">
        <w:rPr>
          <w:rFonts w:cs="Arial"/>
          <w:szCs w:val="20"/>
          <w:lang w:val="sl-SI"/>
        </w:rPr>
        <w:t xml:space="preserve"> je ZVKDS OE Maribor konkretiziral obseg zadnje faze predhodnih arheoloških raziskav (arheološka izkopavanja) (dopis št. 35107-0992/2018/12-MKC z dne 26. 8. 2022).</w:t>
      </w:r>
    </w:p>
    <w:p w:rsidR="002C0773" w:rsidRPr="00F23976" w:rsidRDefault="002C0773" w:rsidP="00F23976">
      <w:pPr>
        <w:jc w:val="both"/>
        <w:rPr>
          <w:rFonts w:cs="Arial"/>
          <w:szCs w:val="20"/>
          <w:lang w:val="sl-SI"/>
        </w:rPr>
      </w:pPr>
    </w:p>
    <w:p w:rsidR="002C0773" w:rsidRDefault="00F23976" w:rsidP="00F23976">
      <w:pPr>
        <w:jc w:val="both"/>
        <w:rPr>
          <w:rFonts w:cs="Arial"/>
          <w:szCs w:val="20"/>
          <w:lang w:val="sl-SI"/>
        </w:rPr>
      </w:pPr>
      <w:r w:rsidRPr="00F23976">
        <w:rPr>
          <w:rFonts w:cs="Arial"/>
          <w:szCs w:val="20"/>
          <w:lang w:val="sl-SI"/>
        </w:rPr>
        <w:t xml:space="preserve">Predmet naročila je </w:t>
      </w:r>
      <w:r w:rsidRPr="00F23976">
        <w:rPr>
          <w:rFonts w:cs="Arial"/>
          <w:b/>
          <w:szCs w:val="20"/>
          <w:lang w:val="sl-SI"/>
        </w:rPr>
        <w:t>izvedba predhodnih arheoloških raziskav (arheološk</w:t>
      </w:r>
      <w:r w:rsidR="002C0773">
        <w:rPr>
          <w:rFonts w:cs="Arial"/>
          <w:b/>
          <w:szCs w:val="20"/>
          <w:lang w:val="sl-SI"/>
        </w:rPr>
        <w:t>a</w:t>
      </w:r>
      <w:r w:rsidRPr="00F23976">
        <w:rPr>
          <w:rFonts w:cs="Arial"/>
          <w:b/>
          <w:szCs w:val="20"/>
          <w:lang w:val="sl-SI"/>
        </w:rPr>
        <w:t xml:space="preserve"> </w:t>
      </w:r>
      <w:r w:rsidR="002C0773">
        <w:rPr>
          <w:rFonts w:cs="Arial"/>
          <w:b/>
          <w:szCs w:val="20"/>
          <w:lang w:val="sl-SI"/>
        </w:rPr>
        <w:t>izkopavanja</w:t>
      </w:r>
      <w:r w:rsidRPr="00F23976">
        <w:rPr>
          <w:rFonts w:cs="Arial"/>
          <w:b/>
          <w:szCs w:val="20"/>
          <w:lang w:val="sl-SI"/>
        </w:rPr>
        <w:t xml:space="preserve">) </w:t>
      </w:r>
      <w:r w:rsidR="002C0773">
        <w:rPr>
          <w:rFonts w:cs="Arial"/>
          <w:szCs w:val="20"/>
          <w:lang w:val="sl-SI"/>
        </w:rPr>
        <w:t>znotraj registriranih arheoloških najdišč</w:t>
      </w:r>
      <w:r w:rsidRPr="00F23976">
        <w:rPr>
          <w:rFonts w:cs="Arial"/>
          <w:szCs w:val="20"/>
          <w:lang w:val="sl-SI"/>
        </w:rPr>
        <w:t xml:space="preserve"> </w:t>
      </w:r>
      <w:r w:rsidR="002C0773" w:rsidRPr="002C0773">
        <w:rPr>
          <w:rFonts w:cs="Arial"/>
          <w:szCs w:val="20"/>
          <w:lang w:val="sl-SI"/>
        </w:rPr>
        <w:t>Maribor – Arheološko najdišče Zgornje Radvanje (EŠD 28108) in Maribor – Arheološko območje Spodnje Radvanje (EŠD 14393))</w:t>
      </w:r>
      <w:r w:rsidR="002C0773">
        <w:rPr>
          <w:rFonts w:cs="Arial"/>
          <w:szCs w:val="20"/>
          <w:lang w:val="sl-SI"/>
        </w:rPr>
        <w:t>.</w:t>
      </w:r>
    </w:p>
    <w:p w:rsidR="00F23976" w:rsidRPr="00F23976" w:rsidRDefault="00F23976" w:rsidP="00F23976">
      <w:pPr>
        <w:jc w:val="both"/>
        <w:rPr>
          <w:rFonts w:cs="Arial"/>
          <w:szCs w:val="20"/>
          <w:lang w:val="sl-SI"/>
        </w:rPr>
      </w:pPr>
    </w:p>
    <w:p w:rsidR="00F23976" w:rsidRPr="00F23976" w:rsidRDefault="00F23976" w:rsidP="00F23976">
      <w:pPr>
        <w:jc w:val="both"/>
        <w:rPr>
          <w:rFonts w:cs="Arial"/>
          <w:szCs w:val="20"/>
          <w:lang w:val="sl-SI"/>
        </w:rPr>
      </w:pPr>
    </w:p>
    <w:p w:rsidR="00F23976" w:rsidRPr="00F23976" w:rsidRDefault="00F23976" w:rsidP="00F23976">
      <w:pPr>
        <w:pStyle w:val="Odstavekseznama"/>
        <w:numPr>
          <w:ilvl w:val="0"/>
          <w:numId w:val="1"/>
        </w:numPr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F23976">
        <w:rPr>
          <w:rFonts w:ascii="Arial" w:hAnsi="Arial" w:cs="Arial"/>
          <w:b/>
          <w:sz w:val="20"/>
          <w:szCs w:val="20"/>
        </w:rPr>
        <w:t>OBSEG IN VSEBINA PREDHODNIH ARHEOLOŠKIH RAZISKAV</w:t>
      </w:r>
    </w:p>
    <w:p w:rsidR="00F23976" w:rsidRPr="00F23976" w:rsidRDefault="00F23976" w:rsidP="00F23976">
      <w:pPr>
        <w:jc w:val="both"/>
        <w:rPr>
          <w:rFonts w:cs="Arial"/>
          <w:szCs w:val="20"/>
          <w:lang w:val="sl-SI"/>
        </w:rPr>
      </w:pPr>
    </w:p>
    <w:p w:rsidR="00F23976" w:rsidRPr="00F23976" w:rsidRDefault="00F23976" w:rsidP="00F23976">
      <w:pPr>
        <w:jc w:val="both"/>
        <w:rPr>
          <w:rFonts w:cs="Arial"/>
          <w:szCs w:val="20"/>
          <w:lang w:val="sl-SI"/>
        </w:rPr>
      </w:pPr>
      <w:r w:rsidRPr="00F23976">
        <w:rPr>
          <w:rFonts w:cs="Arial"/>
          <w:szCs w:val="20"/>
          <w:lang w:val="sl-SI"/>
        </w:rPr>
        <w:t>Predhodne arheološke raziskave (</w:t>
      </w:r>
      <w:r w:rsidR="002C0773">
        <w:rPr>
          <w:rFonts w:cs="Arial"/>
          <w:szCs w:val="20"/>
          <w:lang w:val="sl-SI"/>
        </w:rPr>
        <w:t>arheološka izkopavanja</w:t>
      </w:r>
      <w:r w:rsidRPr="00F23976">
        <w:rPr>
          <w:rFonts w:cs="Arial"/>
          <w:szCs w:val="20"/>
          <w:lang w:val="sl-SI"/>
        </w:rPr>
        <w:t xml:space="preserve">) </w:t>
      </w:r>
      <w:r w:rsidR="002C0773" w:rsidRPr="002C0773">
        <w:rPr>
          <w:rFonts w:cs="Arial"/>
          <w:szCs w:val="20"/>
          <w:lang w:val="sl-SI"/>
        </w:rPr>
        <w:t>znotraj registriranih arheoloških najdišč Maribor – Arheološko najdišče Zgornje Radvanje (EŠD 28108) in Maribor – Arheološko območje Spodnje Radvanje (EŠD 14393))</w:t>
      </w:r>
      <w:r w:rsidR="002C0773">
        <w:rPr>
          <w:rFonts w:cs="Arial"/>
          <w:szCs w:val="20"/>
          <w:lang w:val="sl-SI"/>
        </w:rPr>
        <w:t xml:space="preserve"> </w:t>
      </w:r>
      <w:r w:rsidRPr="00F23976">
        <w:rPr>
          <w:rFonts w:cs="Arial"/>
          <w:szCs w:val="20"/>
          <w:lang w:val="sl-SI"/>
        </w:rPr>
        <w:t>obsegajo naslednja dela:</w:t>
      </w:r>
    </w:p>
    <w:p w:rsidR="00F23976" w:rsidRDefault="00F23976" w:rsidP="00F23976">
      <w:pPr>
        <w:jc w:val="both"/>
        <w:rPr>
          <w:rFonts w:cs="Arial"/>
          <w:szCs w:val="20"/>
          <w:lang w:val="sl-SI"/>
        </w:rPr>
      </w:pPr>
    </w:p>
    <w:p w:rsidR="00AB777E" w:rsidRDefault="00AB777E" w:rsidP="00F23976">
      <w:pPr>
        <w:jc w:val="both"/>
        <w:rPr>
          <w:rFonts w:cs="Arial"/>
          <w:szCs w:val="20"/>
          <w:lang w:val="sl-SI"/>
        </w:rPr>
      </w:pPr>
    </w:p>
    <w:p w:rsidR="00F332D3" w:rsidRDefault="00F332D3" w:rsidP="00F23976">
      <w:pPr>
        <w:jc w:val="both"/>
        <w:rPr>
          <w:rFonts w:cs="Arial"/>
          <w:szCs w:val="20"/>
          <w:lang w:val="sl-SI"/>
        </w:rPr>
      </w:pPr>
    </w:p>
    <w:p w:rsidR="00F23976" w:rsidRPr="00F23976" w:rsidRDefault="00F23976" w:rsidP="00F23976">
      <w:pPr>
        <w:jc w:val="both"/>
        <w:rPr>
          <w:rFonts w:cs="Arial"/>
          <w:b/>
          <w:szCs w:val="20"/>
          <w:u w:val="single"/>
          <w:lang w:val="sl-SI"/>
        </w:rPr>
      </w:pPr>
      <w:r w:rsidRPr="00F23976">
        <w:rPr>
          <w:rFonts w:cs="Arial"/>
          <w:b/>
          <w:szCs w:val="20"/>
          <w:u w:val="single"/>
          <w:lang w:val="sl-SI"/>
        </w:rPr>
        <w:lastRenderedPageBreak/>
        <w:t>1. faza: predhodna dela</w:t>
      </w:r>
    </w:p>
    <w:p w:rsidR="00F23976" w:rsidRPr="00F23976" w:rsidRDefault="00F23976" w:rsidP="00F23976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F23976">
        <w:rPr>
          <w:rFonts w:ascii="Arial" w:hAnsi="Arial" w:cs="Arial"/>
          <w:sz w:val="20"/>
          <w:szCs w:val="20"/>
        </w:rPr>
        <w:t>pregled obstoječe dokumentacije,</w:t>
      </w:r>
    </w:p>
    <w:p w:rsidR="00F23976" w:rsidRPr="00F23976" w:rsidRDefault="00F23976" w:rsidP="00F23976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F23976">
        <w:rPr>
          <w:rFonts w:ascii="Arial" w:hAnsi="Arial" w:cs="Arial"/>
          <w:sz w:val="20"/>
          <w:szCs w:val="20"/>
        </w:rPr>
        <w:t>pridobitev kulturnovarstvenega soglasja za izvedbo predhodnih arheoloških raziskav (arheološk</w:t>
      </w:r>
      <w:r w:rsidR="00F73E93">
        <w:rPr>
          <w:rFonts w:ascii="Arial" w:hAnsi="Arial" w:cs="Arial"/>
          <w:sz w:val="20"/>
          <w:szCs w:val="20"/>
        </w:rPr>
        <w:t>a izkopavanja</w:t>
      </w:r>
      <w:r w:rsidRPr="00F23976">
        <w:rPr>
          <w:rFonts w:ascii="Arial" w:hAnsi="Arial" w:cs="Arial"/>
          <w:sz w:val="20"/>
          <w:szCs w:val="20"/>
        </w:rPr>
        <w:t>).</w:t>
      </w:r>
    </w:p>
    <w:p w:rsidR="00F23976" w:rsidRPr="00F23976" w:rsidRDefault="00F23976" w:rsidP="00F23976">
      <w:pPr>
        <w:jc w:val="both"/>
        <w:rPr>
          <w:rFonts w:cs="Arial"/>
          <w:szCs w:val="20"/>
          <w:lang w:val="sl-SI"/>
        </w:rPr>
      </w:pPr>
    </w:p>
    <w:p w:rsidR="00F23976" w:rsidRPr="00F23976" w:rsidRDefault="00F23976" w:rsidP="00F23976">
      <w:pPr>
        <w:jc w:val="both"/>
        <w:rPr>
          <w:rFonts w:cs="Arial"/>
          <w:b/>
          <w:szCs w:val="20"/>
          <w:u w:val="single"/>
          <w:lang w:val="sl-SI"/>
        </w:rPr>
      </w:pPr>
      <w:r w:rsidRPr="00F23976">
        <w:rPr>
          <w:rFonts w:cs="Arial"/>
          <w:b/>
          <w:szCs w:val="20"/>
          <w:u w:val="single"/>
          <w:lang w:val="sl-SI"/>
        </w:rPr>
        <w:t>2. faza: terensko delo</w:t>
      </w:r>
    </w:p>
    <w:p w:rsidR="00F23976" w:rsidRPr="00F23976" w:rsidRDefault="00F23976" w:rsidP="00F23976">
      <w:pPr>
        <w:jc w:val="both"/>
        <w:rPr>
          <w:rFonts w:cs="Arial"/>
          <w:szCs w:val="20"/>
          <w:lang w:val="sl-SI"/>
        </w:rPr>
      </w:pPr>
      <w:r w:rsidRPr="00F23976">
        <w:rPr>
          <w:rFonts w:cs="Arial"/>
          <w:szCs w:val="20"/>
          <w:lang w:val="sl-SI"/>
        </w:rPr>
        <w:t>Predhodne arheološke raziskave (</w:t>
      </w:r>
      <w:r w:rsidR="002C0773">
        <w:rPr>
          <w:rFonts w:cs="Arial"/>
          <w:szCs w:val="20"/>
          <w:lang w:val="sl-SI"/>
        </w:rPr>
        <w:t>arheološka izkopavanja</w:t>
      </w:r>
      <w:r w:rsidRPr="00F23976">
        <w:rPr>
          <w:rFonts w:cs="Arial"/>
          <w:szCs w:val="20"/>
          <w:lang w:val="sl-SI"/>
        </w:rPr>
        <w:t>) se izvedejo na celotnem območju predvidenih posegov in obsegajo:</w:t>
      </w:r>
    </w:p>
    <w:p w:rsidR="00F23976" w:rsidRPr="00F23976" w:rsidRDefault="00F23976" w:rsidP="00F23976">
      <w:pPr>
        <w:jc w:val="both"/>
        <w:rPr>
          <w:rFonts w:cs="Arial"/>
          <w:szCs w:val="20"/>
          <w:lang w:val="sl-SI"/>
        </w:rPr>
      </w:pPr>
    </w:p>
    <w:p w:rsidR="00F23976" w:rsidRPr="00F23976" w:rsidRDefault="00F23976" w:rsidP="00F23976">
      <w:pPr>
        <w:jc w:val="both"/>
        <w:rPr>
          <w:rFonts w:cs="Arial"/>
          <w:szCs w:val="20"/>
          <w:u w:val="single"/>
          <w:lang w:val="sl-SI"/>
        </w:rPr>
      </w:pPr>
      <w:r w:rsidRPr="00F23976">
        <w:rPr>
          <w:rFonts w:cs="Arial"/>
          <w:szCs w:val="20"/>
          <w:u w:val="single"/>
          <w:lang w:val="sl-SI"/>
        </w:rPr>
        <w:t xml:space="preserve">A) </w:t>
      </w:r>
      <w:r w:rsidR="002C0773">
        <w:rPr>
          <w:rFonts w:cs="Arial"/>
          <w:szCs w:val="20"/>
          <w:u w:val="single"/>
          <w:lang w:val="sl-SI"/>
        </w:rPr>
        <w:t>Območje 1</w:t>
      </w:r>
    </w:p>
    <w:p w:rsidR="002C0773" w:rsidRDefault="00D74E11" w:rsidP="00F23976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</w:t>
      </w:r>
      <w:r w:rsidR="002C0773">
        <w:rPr>
          <w:rFonts w:ascii="Arial" w:hAnsi="Arial" w:cs="Arial"/>
          <w:sz w:val="20"/>
          <w:szCs w:val="20"/>
        </w:rPr>
        <w:t xml:space="preserve">e znotraj registriranega arheološkega najdišča Maribor – Arheološko najdišče Zgornje Radvanje (EŠD </w:t>
      </w:r>
      <w:r>
        <w:rPr>
          <w:rFonts w:ascii="Arial" w:hAnsi="Arial" w:cs="Arial"/>
          <w:sz w:val="20"/>
          <w:szCs w:val="20"/>
        </w:rPr>
        <w:t>28108);</w:t>
      </w:r>
    </w:p>
    <w:p w:rsidR="00D74E11" w:rsidRDefault="00D74E11" w:rsidP="00F23976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obsega koridor obvoznice med gradbenimi profili 3+620.00 </w:t>
      </w:r>
      <w:r w:rsidR="00C51E3B">
        <w:rPr>
          <w:rFonts w:ascii="Arial" w:hAnsi="Arial" w:cs="Arial"/>
          <w:sz w:val="20"/>
          <w:szCs w:val="20"/>
        </w:rPr>
        <w:t xml:space="preserve">in 3+780.00 </w:t>
      </w:r>
      <w:r>
        <w:rPr>
          <w:rFonts w:ascii="Arial" w:hAnsi="Arial" w:cs="Arial"/>
          <w:sz w:val="20"/>
          <w:szCs w:val="20"/>
        </w:rPr>
        <w:t xml:space="preserve">(območje TJ 1-10), tj. območje med južnim krakom Lackove ceste in robom vodotoka (koridor severno proti krožišču je bil raziskan v letih 2007/2008, deloma pa je bil nedavno že pozidan) ter rob posega za gradnjo nasipa za cesto </w:t>
      </w:r>
      <w:r w:rsidRPr="00D74E11">
        <w:rPr>
          <w:rFonts w:ascii="Arial" w:hAnsi="Arial" w:cs="Arial"/>
          <w:sz w:val="20"/>
          <w:szCs w:val="20"/>
          <w:u w:val="single"/>
        </w:rPr>
        <w:t>nadaljevanje kraka C</w:t>
      </w:r>
      <w:r>
        <w:rPr>
          <w:rFonts w:ascii="Arial" w:hAnsi="Arial" w:cs="Arial"/>
          <w:sz w:val="20"/>
          <w:szCs w:val="20"/>
        </w:rPr>
        <w:t xml:space="preserve">, smiselno se izpusti prehod Radvanjskega potoka (parcela št. 2098/1 </w:t>
      </w:r>
      <w:proofErr w:type="gramStart"/>
      <w:r>
        <w:rPr>
          <w:rFonts w:ascii="Arial" w:hAnsi="Arial" w:cs="Arial"/>
          <w:sz w:val="20"/>
          <w:szCs w:val="20"/>
        </w:rPr>
        <w:t>k.</w:t>
      </w:r>
      <w:proofErr w:type="gramEnd"/>
      <w:r>
        <w:rPr>
          <w:rFonts w:ascii="Arial" w:hAnsi="Arial" w:cs="Arial"/>
          <w:sz w:val="20"/>
          <w:szCs w:val="20"/>
        </w:rPr>
        <w:t>o. Spodnje Radvanje);</w:t>
      </w:r>
    </w:p>
    <w:p w:rsidR="00D74E11" w:rsidRDefault="00F23976" w:rsidP="00F23976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F23976">
        <w:rPr>
          <w:rFonts w:ascii="Arial" w:hAnsi="Arial" w:cs="Arial"/>
          <w:sz w:val="20"/>
          <w:szCs w:val="20"/>
        </w:rPr>
        <w:t>parcel</w:t>
      </w:r>
      <w:r w:rsidR="00D74E11">
        <w:rPr>
          <w:rFonts w:ascii="Arial" w:hAnsi="Arial" w:cs="Arial"/>
          <w:sz w:val="20"/>
          <w:szCs w:val="20"/>
        </w:rPr>
        <w:t>e</w:t>
      </w:r>
      <w:r w:rsidRPr="00F23976">
        <w:rPr>
          <w:rFonts w:ascii="Arial" w:hAnsi="Arial" w:cs="Arial"/>
          <w:sz w:val="20"/>
          <w:szCs w:val="20"/>
        </w:rPr>
        <w:t xml:space="preserve"> št. </w:t>
      </w:r>
      <w:r w:rsidR="00D74E11">
        <w:rPr>
          <w:rFonts w:ascii="Arial" w:hAnsi="Arial" w:cs="Arial"/>
          <w:sz w:val="20"/>
          <w:szCs w:val="20"/>
        </w:rPr>
        <w:t xml:space="preserve">1345/1, 1346 </w:t>
      </w:r>
      <w:proofErr w:type="gramStart"/>
      <w:r w:rsidR="00D74E11">
        <w:rPr>
          <w:rFonts w:ascii="Arial" w:hAnsi="Arial" w:cs="Arial"/>
          <w:sz w:val="20"/>
          <w:szCs w:val="20"/>
        </w:rPr>
        <w:t>k.</w:t>
      </w:r>
      <w:proofErr w:type="gramEnd"/>
      <w:r w:rsidR="00D74E11">
        <w:rPr>
          <w:rFonts w:ascii="Arial" w:hAnsi="Arial" w:cs="Arial"/>
          <w:sz w:val="20"/>
          <w:szCs w:val="20"/>
        </w:rPr>
        <w:t>o. Zgornje Radvanje in parcele št. 1175/2, 1176/1, 1177/1, 1181/2, 1182/2, 1183/2 k.o. Spodnje Radvanje;</w:t>
      </w:r>
    </w:p>
    <w:p w:rsidR="00D74E11" w:rsidRDefault="00D74E11" w:rsidP="00F23976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TJ 1-10 je bila na povprečni globini ca. 0,50 m odkrita povprečno ca</w:t>
      </w:r>
      <w:r w:rsidR="00AB777E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0,35 m</w:t>
      </w:r>
      <w:r w:rsidR="00827BA6">
        <w:rPr>
          <w:rFonts w:ascii="Arial" w:hAnsi="Arial" w:cs="Arial"/>
          <w:sz w:val="20"/>
          <w:szCs w:val="20"/>
        </w:rPr>
        <w:t xml:space="preserve"> debela ku</w:t>
      </w:r>
      <w:r w:rsidR="00564272">
        <w:rPr>
          <w:rFonts w:ascii="Arial" w:hAnsi="Arial" w:cs="Arial"/>
          <w:sz w:val="20"/>
          <w:szCs w:val="20"/>
        </w:rPr>
        <w:t>lturna plast</w:t>
      </w:r>
      <w:r w:rsidR="00B339A5">
        <w:rPr>
          <w:rFonts w:ascii="Arial" w:hAnsi="Arial" w:cs="Arial"/>
          <w:sz w:val="20"/>
          <w:szCs w:val="20"/>
        </w:rPr>
        <w:t>, v kateri je bilo najdenih 126 odlomkov prazgodovinske keramike in v kateri je bilo znotraj TJ na dnu evidentiranih 25 vkopov, večinoma jam za lesene stojke; rezultati sovpadajo z rezultati izkopavanj na območju krožišča (2007/2008, ZVKDS) in na območju sosednjih objektov Habakuk 1 in Habakuk 2 (2010, PJP) ter dokazujejo razširjenost istega kompleksnega in bogatega najdišča;</w:t>
      </w:r>
    </w:p>
    <w:p w:rsidR="00B339A5" w:rsidRDefault="00C51E3B" w:rsidP="00F23976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obseg raziskave:</w:t>
      </w:r>
    </w:p>
    <w:p w:rsidR="00C51E3B" w:rsidRDefault="00C51E3B" w:rsidP="00E17AE2">
      <w:pPr>
        <w:pStyle w:val="Odstavekseznama"/>
        <w:numPr>
          <w:ilvl w:val="0"/>
          <w:numId w:val="2"/>
        </w:numPr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raziskovalna površina: </w:t>
      </w:r>
      <w:proofErr w:type="gramStart"/>
      <w:r>
        <w:rPr>
          <w:rFonts w:ascii="Arial" w:hAnsi="Arial" w:cs="Arial"/>
          <w:sz w:val="20"/>
          <w:szCs w:val="20"/>
        </w:rPr>
        <w:t>ca</w:t>
      </w:r>
      <w:proofErr w:type="gramEnd"/>
      <w:r>
        <w:rPr>
          <w:rFonts w:ascii="Arial" w:hAnsi="Arial" w:cs="Arial"/>
          <w:sz w:val="20"/>
          <w:szCs w:val="20"/>
        </w:rPr>
        <w:t xml:space="preserve"> 8.300 m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(6.300 m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obvoznica + 2.000 m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nasip),</w:t>
      </w:r>
    </w:p>
    <w:p w:rsidR="00C51E3B" w:rsidRDefault="00C51E3B" w:rsidP="00E17AE2">
      <w:pPr>
        <w:pStyle w:val="Odstavekseznama"/>
        <w:numPr>
          <w:ilvl w:val="0"/>
          <w:numId w:val="2"/>
        </w:numPr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arheološki strojni izkop zgornjih plasti (travnata ruša in naplavine potoka brez najdb) povprečno do </w:t>
      </w:r>
      <w:proofErr w:type="gramStart"/>
      <w:r>
        <w:rPr>
          <w:rFonts w:ascii="Arial" w:hAnsi="Arial" w:cs="Arial"/>
          <w:sz w:val="20"/>
          <w:szCs w:val="20"/>
        </w:rPr>
        <w:t>ca</w:t>
      </w:r>
      <w:proofErr w:type="gramEnd"/>
      <w:r>
        <w:rPr>
          <w:rFonts w:ascii="Arial" w:hAnsi="Arial" w:cs="Arial"/>
          <w:sz w:val="20"/>
          <w:szCs w:val="20"/>
        </w:rPr>
        <w:t xml:space="preserve"> 0,50 m globine (=</w:t>
      </w:r>
      <w:r w:rsidR="00AB777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4.150 m</w:t>
      </w:r>
      <w:r>
        <w:rPr>
          <w:rFonts w:ascii="Arial" w:hAnsi="Arial" w:cs="Arial"/>
          <w:sz w:val="20"/>
          <w:szCs w:val="20"/>
          <w:vertAlign w:val="superscript"/>
        </w:rPr>
        <w:t>3</w:t>
      </w:r>
      <w:r>
        <w:rPr>
          <w:rFonts w:ascii="Arial" w:hAnsi="Arial" w:cs="Arial"/>
          <w:sz w:val="20"/>
          <w:szCs w:val="20"/>
        </w:rPr>
        <w:t>),</w:t>
      </w:r>
    </w:p>
    <w:p w:rsidR="00C51E3B" w:rsidRDefault="00C51E3B" w:rsidP="00E17AE2">
      <w:pPr>
        <w:pStyle w:val="Odstavekseznama"/>
        <w:numPr>
          <w:ilvl w:val="0"/>
          <w:numId w:val="2"/>
        </w:numPr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arheološko ročno čiščenje površine,</w:t>
      </w:r>
    </w:p>
    <w:p w:rsidR="00C51E3B" w:rsidRDefault="00C51E3B" w:rsidP="00E17AE2">
      <w:pPr>
        <w:pStyle w:val="Odstavekseznama"/>
        <w:numPr>
          <w:ilvl w:val="0"/>
          <w:numId w:val="2"/>
        </w:numPr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arheološka ročna izkopavanja kulturne plasti povprečne debeline ca</w:t>
      </w:r>
      <w:r w:rsidR="00AB777E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0,35 m (=</w:t>
      </w:r>
      <w:r w:rsidR="00AB777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2.905 m</w:t>
      </w:r>
      <w:r>
        <w:rPr>
          <w:rFonts w:ascii="Arial" w:hAnsi="Arial" w:cs="Arial"/>
          <w:sz w:val="20"/>
          <w:szCs w:val="20"/>
          <w:vertAlign w:val="superscript"/>
        </w:rPr>
        <w:t>3</w:t>
      </w:r>
      <w:r>
        <w:rPr>
          <w:rFonts w:ascii="Arial" w:hAnsi="Arial" w:cs="Arial"/>
          <w:sz w:val="20"/>
          <w:szCs w:val="20"/>
        </w:rPr>
        <w:t xml:space="preserve"> – 3. kategorija),</w:t>
      </w:r>
    </w:p>
    <w:p w:rsidR="00C51E3B" w:rsidRDefault="00C51E3B" w:rsidP="00E17AE2">
      <w:pPr>
        <w:pStyle w:val="Odstavekseznama"/>
        <w:numPr>
          <w:ilvl w:val="0"/>
          <w:numId w:val="2"/>
        </w:numPr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arheološki ročni izkop vkopov in struktur (ocenjeno 10</w:t>
      </w:r>
      <w:proofErr w:type="gramStart"/>
      <w:r>
        <w:rPr>
          <w:rFonts w:ascii="Arial" w:hAnsi="Arial" w:cs="Arial"/>
          <w:sz w:val="20"/>
          <w:szCs w:val="20"/>
        </w:rPr>
        <w:t>%</w:t>
      </w:r>
      <w:proofErr w:type="gramEnd"/>
      <w:r>
        <w:rPr>
          <w:rFonts w:ascii="Arial" w:hAnsi="Arial" w:cs="Arial"/>
          <w:sz w:val="20"/>
          <w:szCs w:val="20"/>
        </w:rPr>
        <w:t xml:space="preserve"> površine, 0,25 m globine = 207,5</w:t>
      </w:r>
      <w:r w:rsidR="00AB777E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 xml:space="preserve"> m</w:t>
      </w:r>
      <w:r>
        <w:rPr>
          <w:rFonts w:ascii="Arial" w:hAnsi="Arial" w:cs="Arial"/>
          <w:sz w:val="20"/>
          <w:szCs w:val="20"/>
          <w:vertAlign w:val="superscript"/>
        </w:rPr>
        <w:t>3</w:t>
      </w:r>
      <w:r>
        <w:rPr>
          <w:rFonts w:ascii="Arial" w:hAnsi="Arial" w:cs="Arial"/>
          <w:sz w:val="20"/>
          <w:szCs w:val="20"/>
        </w:rPr>
        <w:t xml:space="preserve"> – 2. kategorija).</w:t>
      </w:r>
    </w:p>
    <w:p w:rsidR="00C51E3B" w:rsidRDefault="00C51E3B" w:rsidP="00E17AE2">
      <w:pPr>
        <w:ind w:left="360"/>
        <w:jc w:val="both"/>
        <w:rPr>
          <w:rFonts w:cs="Arial"/>
          <w:szCs w:val="20"/>
        </w:rPr>
      </w:pPr>
    </w:p>
    <w:p w:rsidR="00C51E3B" w:rsidRPr="00C51E3B" w:rsidRDefault="00C51E3B" w:rsidP="00C51E3B">
      <w:pPr>
        <w:jc w:val="center"/>
        <w:rPr>
          <w:rFonts w:cs="Arial"/>
          <w:szCs w:val="20"/>
        </w:rPr>
      </w:pPr>
      <w:r>
        <w:rPr>
          <w:noProof/>
        </w:rPr>
        <w:drawing>
          <wp:inline distT="0" distB="0" distL="0" distR="0" wp14:anchorId="434539A0" wp14:editId="51C0848B">
            <wp:extent cx="4132800" cy="2880000"/>
            <wp:effectExtent l="0" t="0" r="1270" b="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28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1E3B" w:rsidRDefault="00C51E3B" w:rsidP="00C51E3B">
      <w:pPr>
        <w:jc w:val="center"/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 xml:space="preserve">Slika 1: Približno označeno </w:t>
      </w:r>
      <w:r w:rsidR="00AB777E">
        <w:rPr>
          <w:rFonts w:cs="Arial"/>
          <w:szCs w:val="20"/>
          <w:lang w:val="sl-SI"/>
        </w:rPr>
        <w:t>O</w:t>
      </w:r>
      <w:r>
        <w:rPr>
          <w:rFonts w:cs="Arial"/>
          <w:szCs w:val="20"/>
          <w:lang w:val="sl-SI"/>
        </w:rPr>
        <w:t>bmočje 1</w:t>
      </w:r>
    </w:p>
    <w:p w:rsidR="00C51E3B" w:rsidRDefault="00C51E3B" w:rsidP="00F23976">
      <w:pPr>
        <w:jc w:val="both"/>
        <w:rPr>
          <w:rFonts w:cs="Arial"/>
          <w:szCs w:val="20"/>
          <w:lang w:val="sl-SI"/>
        </w:rPr>
      </w:pPr>
    </w:p>
    <w:p w:rsidR="00276E8D" w:rsidRPr="00F23976" w:rsidRDefault="00276E8D" w:rsidP="00F23976">
      <w:pPr>
        <w:jc w:val="both"/>
        <w:rPr>
          <w:rFonts w:cs="Arial"/>
          <w:szCs w:val="20"/>
          <w:lang w:val="sl-SI"/>
        </w:rPr>
      </w:pPr>
    </w:p>
    <w:p w:rsidR="00F23976" w:rsidRPr="00F23976" w:rsidRDefault="00F23976" w:rsidP="00F23976">
      <w:pPr>
        <w:jc w:val="both"/>
        <w:rPr>
          <w:rFonts w:cs="Arial"/>
          <w:szCs w:val="20"/>
          <w:u w:val="single"/>
          <w:lang w:val="sl-SI"/>
        </w:rPr>
      </w:pPr>
      <w:bookmarkStart w:id="0" w:name="_Hlk127451186"/>
      <w:r w:rsidRPr="00F23976">
        <w:rPr>
          <w:rFonts w:cs="Arial"/>
          <w:szCs w:val="20"/>
          <w:u w:val="single"/>
          <w:lang w:val="sl-SI"/>
        </w:rPr>
        <w:lastRenderedPageBreak/>
        <w:t xml:space="preserve">B) </w:t>
      </w:r>
      <w:r w:rsidR="00C51E3B">
        <w:rPr>
          <w:rFonts w:cs="Arial"/>
          <w:szCs w:val="20"/>
          <w:u w:val="single"/>
          <w:lang w:val="sl-SI"/>
        </w:rPr>
        <w:t>Območje 2</w:t>
      </w:r>
    </w:p>
    <w:p w:rsidR="00C51E3B" w:rsidRPr="00C51E3B" w:rsidRDefault="00C51E3B" w:rsidP="00C51E3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51E3B">
        <w:rPr>
          <w:rFonts w:ascii="Arial" w:hAnsi="Arial" w:cs="Arial"/>
          <w:sz w:val="20"/>
          <w:szCs w:val="20"/>
        </w:rPr>
        <w:t xml:space="preserve">je znotraj registriranega arheološkega najdišča Maribor – Arheološko najdišče </w:t>
      </w:r>
      <w:r>
        <w:rPr>
          <w:rFonts w:ascii="Arial" w:hAnsi="Arial" w:cs="Arial"/>
          <w:sz w:val="20"/>
          <w:szCs w:val="20"/>
        </w:rPr>
        <w:t>Spodnje</w:t>
      </w:r>
      <w:r w:rsidRPr="00C51E3B">
        <w:rPr>
          <w:rFonts w:ascii="Arial" w:hAnsi="Arial" w:cs="Arial"/>
          <w:sz w:val="20"/>
          <w:szCs w:val="20"/>
        </w:rPr>
        <w:t xml:space="preserve"> Radvanje (EŠD </w:t>
      </w:r>
      <w:r>
        <w:rPr>
          <w:rFonts w:ascii="Arial" w:hAnsi="Arial" w:cs="Arial"/>
          <w:sz w:val="20"/>
          <w:szCs w:val="20"/>
        </w:rPr>
        <w:t>14393</w:t>
      </w:r>
      <w:r w:rsidRPr="00C51E3B">
        <w:rPr>
          <w:rFonts w:ascii="Arial" w:hAnsi="Arial" w:cs="Arial"/>
          <w:sz w:val="20"/>
          <w:szCs w:val="20"/>
        </w:rPr>
        <w:t>);</w:t>
      </w:r>
    </w:p>
    <w:p w:rsidR="00C51E3B" w:rsidRDefault="00C51E3B" w:rsidP="00C51E3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51E3B">
        <w:rPr>
          <w:rFonts w:ascii="Arial" w:hAnsi="Arial" w:cs="Arial"/>
          <w:sz w:val="20"/>
          <w:szCs w:val="20"/>
        </w:rPr>
        <w:t xml:space="preserve">obsega koridor obvoznice med gradbenimi profili </w:t>
      </w:r>
      <w:r>
        <w:rPr>
          <w:rFonts w:ascii="Arial" w:hAnsi="Arial" w:cs="Arial"/>
          <w:sz w:val="20"/>
          <w:szCs w:val="20"/>
        </w:rPr>
        <w:t>4</w:t>
      </w:r>
      <w:r w:rsidRPr="00C51E3B">
        <w:rPr>
          <w:rFonts w:ascii="Arial" w:hAnsi="Arial" w:cs="Arial"/>
          <w:sz w:val="20"/>
          <w:szCs w:val="20"/>
        </w:rPr>
        <w:t>+</w:t>
      </w:r>
      <w:r>
        <w:rPr>
          <w:rFonts w:ascii="Arial" w:hAnsi="Arial" w:cs="Arial"/>
          <w:sz w:val="20"/>
          <w:szCs w:val="20"/>
        </w:rPr>
        <w:t>460</w:t>
      </w:r>
      <w:r w:rsidRPr="00C51E3B">
        <w:rPr>
          <w:rFonts w:ascii="Arial" w:hAnsi="Arial" w:cs="Arial"/>
          <w:sz w:val="20"/>
          <w:szCs w:val="20"/>
        </w:rPr>
        <w:t xml:space="preserve">.00 </w:t>
      </w:r>
      <w:r>
        <w:rPr>
          <w:rFonts w:ascii="Arial" w:hAnsi="Arial" w:cs="Arial"/>
          <w:sz w:val="20"/>
          <w:szCs w:val="20"/>
        </w:rPr>
        <w:t xml:space="preserve">in 4+620,00 </w:t>
      </w:r>
      <w:r w:rsidRPr="00C51E3B">
        <w:rPr>
          <w:rFonts w:ascii="Arial" w:hAnsi="Arial" w:cs="Arial"/>
          <w:sz w:val="20"/>
          <w:szCs w:val="20"/>
        </w:rPr>
        <w:t xml:space="preserve">(območje TJ </w:t>
      </w:r>
      <w:r>
        <w:rPr>
          <w:rFonts w:ascii="Arial" w:hAnsi="Arial" w:cs="Arial"/>
          <w:sz w:val="20"/>
          <w:szCs w:val="20"/>
        </w:rPr>
        <w:t>42</w:t>
      </w:r>
      <w:r w:rsidRPr="00C51E3B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50</w:t>
      </w:r>
      <w:r w:rsidRPr="00C51E3B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južno od Radvanjskega potoka;</w:t>
      </w:r>
    </w:p>
    <w:p w:rsidR="00C51E3B" w:rsidRPr="00C51E3B" w:rsidRDefault="00C51E3B" w:rsidP="00C51E3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51E3B">
        <w:rPr>
          <w:rFonts w:ascii="Arial" w:hAnsi="Arial" w:cs="Arial"/>
          <w:sz w:val="20"/>
          <w:szCs w:val="20"/>
        </w:rPr>
        <w:t xml:space="preserve">parcele št. </w:t>
      </w:r>
      <w:r>
        <w:rPr>
          <w:rFonts w:ascii="Arial" w:hAnsi="Arial" w:cs="Arial"/>
          <w:sz w:val="20"/>
          <w:szCs w:val="20"/>
        </w:rPr>
        <w:t>2162</w:t>
      </w:r>
      <w:r w:rsidRPr="00C51E3B">
        <w:rPr>
          <w:rFonts w:ascii="Arial" w:hAnsi="Arial" w:cs="Arial"/>
          <w:sz w:val="20"/>
          <w:szCs w:val="20"/>
        </w:rPr>
        <w:t>/1</w:t>
      </w:r>
      <w:r>
        <w:rPr>
          <w:rFonts w:ascii="Arial" w:hAnsi="Arial" w:cs="Arial"/>
          <w:sz w:val="20"/>
          <w:szCs w:val="20"/>
        </w:rPr>
        <w:t>9</w:t>
      </w:r>
      <w:r w:rsidRPr="00C51E3B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2162/24, 2162/25</w:t>
      </w:r>
      <w:r w:rsidRPr="00C51E3B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C51E3B">
        <w:rPr>
          <w:rFonts w:ascii="Arial" w:hAnsi="Arial" w:cs="Arial"/>
          <w:sz w:val="20"/>
          <w:szCs w:val="20"/>
        </w:rPr>
        <w:t>k.</w:t>
      </w:r>
      <w:proofErr w:type="gramEnd"/>
      <w:r w:rsidRPr="00C51E3B">
        <w:rPr>
          <w:rFonts w:ascii="Arial" w:hAnsi="Arial" w:cs="Arial"/>
          <w:sz w:val="20"/>
          <w:szCs w:val="20"/>
        </w:rPr>
        <w:t>o. Spodnje Radvanje;</w:t>
      </w:r>
    </w:p>
    <w:p w:rsidR="00C51E3B" w:rsidRDefault="00C51E3B" w:rsidP="00C51E3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51E3B">
        <w:rPr>
          <w:rFonts w:ascii="Arial" w:hAnsi="Arial" w:cs="Arial"/>
          <w:sz w:val="20"/>
          <w:szCs w:val="20"/>
        </w:rPr>
        <w:t xml:space="preserve">v TJ </w:t>
      </w:r>
      <w:r>
        <w:rPr>
          <w:rFonts w:ascii="Arial" w:hAnsi="Arial" w:cs="Arial"/>
          <w:sz w:val="20"/>
          <w:szCs w:val="20"/>
        </w:rPr>
        <w:t>37-60</w:t>
      </w:r>
      <w:r w:rsidRPr="00C51E3B">
        <w:rPr>
          <w:rFonts w:ascii="Arial" w:hAnsi="Arial" w:cs="Arial"/>
          <w:sz w:val="20"/>
          <w:szCs w:val="20"/>
        </w:rPr>
        <w:t xml:space="preserve"> je bila na povprečni globini ca. 0,</w:t>
      </w:r>
      <w:r>
        <w:rPr>
          <w:rFonts w:ascii="Arial" w:hAnsi="Arial" w:cs="Arial"/>
          <w:sz w:val="20"/>
          <w:szCs w:val="20"/>
        </w:rPr>
        <w:t>25</w:t>
      </w:r>
      <w:r w:rsidRPr="00C51E3B">
        <w:rPr>
          <w:rFonts w:ascii="Arial" w:hAnsi="Arial" w:cs="Arial"/>
          <w:sz w:val="20"/>
          <w:szCs w:val="20"/>
        </w:rPr>
        <w:t xml:space="preserve"> m odkrita povprečno ca</w:t>
      </w:r>
      <w:r w:rsidR="00AB777E">
        <w:rPr>
          <w:rFonts w:ascii="Arial" w:hAnsi="Arial" w:cs="Arial"/>
          <w:sz w:val="20"/>
          <w:szCs w:val="20"/>
        </w:rPr>
        <w:t>.</w:t>
      </w:r>
      <w:r w:rsidRPr="00C51E3B">
        <w:rPr>
          <w:rFonts w:ascii="Arial" w:hAnsi="Arial" w:cs="Arial"/>
          <w:sz w:val="20"/>
          <w:szCs w:val="20"/>
        </w:rPr>
        <w:t xml:space="preserve"> 0,</w:t>
      </w:r>
      <w:r>
        <w:rPr>
          <w:rFonts w:ascii="Arial" w:hAnsi="Arial" w:cs="Arial"/>
          <w:sz w:val="20"/>
          <w:szCs w:val="20"/>
        </w:rPr>
        <w:t>30</w:t>
      </w:r>
      <w:r w:rsidRPr="00C51E3B">
        <w:rPr>
          <w:rFonts w:ascii="Arial" w:hAnsi="Arial" w:cs="Arial"/>
          <w:sz w:val="20"/>
          <w:szCs w:val="20"/>
        </w:rPr>
        <w:t xml:space="preserve"> m debela </w:t>
      </w:r>
      <w:r>
        <w:rPr>
          <w:rFonts w:ascii="Arial" w:hAnsi="Arial" w:cs="Arial"/>
          <w:sz w:val="20"/>
          <w:szCs w:val="20"/>
        </w:rPr>
        <w:t xml:space="preserve">enotna naplavinska </w:t>
      </w:r>
      <w:r w:rsidRPr="00C51E3B">
        <w:rPr>
          <w:rFonts w:ascii="Arial" w:hAnsi="Arial" w:cs="Arial"/>
          <w:sz w:val="20"/>
          <w:szCs w:val="20"/>
        </w:rPr>
        <w:t xml:space="preserve">plast, </w:t>
      </w:r>
      <w:r>
        <w:rPr>
          <w:rFonts w:ascii="Arial" w:hAnsi="Arial" w:cs="Arial"/>
          <w:sz w:val="20"/>
          <w:szCs w:val="20"/>
        </w:rPr>
        <w:t>na povprečni globini med 0,80 – 1,20 m pa še druga manj enotna naplavinska plast (SE 056</w:t>
      </w:r>
      <w:r w:rsidR="00AB777E">
        <w:rPr>
          <w:rFonts w:ascii="Arial" w:hAnsi="Arial" w:cs="Arial"/>
          <w:sz w:val="20"/>
          <w:szCs w:val="20"/>
        </w:rPr>
        <w:t>,</w:t>
      </w:r>
      <w:r w:rsidR="00E17AE2">
        <w:rPr>
          <w:rFonts w:ascii="Arial" w:hAnsi="Arial" w:cs="Arial"/>
          <w:sz w:val="20"/>
          <w:szCs w:val="20"/>
        </w:rPr>
        <w:t xml:space="preserve"> Poročilo), v katerih je bilo razmeroma veliko prazgodovinskih najdb in ena jama na dnu; upoštevajoč zgostitev ostalin je za raziskavo zamejeno območje med TJ 42-50 ter poglobitev med TJ 46-49 (približno med gradbenima profiloma 4+540.00 in 4+600.00);</w:t>
      </w:r>
    </w:p>
    <w:p w:rsidR="00C51E3B" w:rsidRPr="00C51E3B" w:rsidRDefault="00C51E3B" w:rsidP="00C51E3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51E3B">
        <w:rPr>
          <w:rFonts w:ascii="Arial" w:hAnsi="Arial" w:cs="Arial"/>
          <w:sz w:val="20"/>
          <w:szCs w:val="20"/>
        </w:rPr>
        <w:t>obseg raziskave:</w:t>
      </w:r>
    </w:p>
    <w:p w:rsidR="00C51E3B" w:rsidRPr="00C51E3B" w:rsidRDefault="00C51E3B" w:rsidP="00276E8D">
      <w:pPr>
        <w:pStyle w:val="Odstavekseznama"/>
        <w:numPr>
          <w:ilvl w:val="0"/>
          <w:numId w:val="2"/>
        </w:numPr>
        <w:ind w:left="720"/>
        <w:jc w:val="both"/>
        <w:rPr>
          <w:rFonts w:ascii="Arial" w:hAnsi="Arial" w:cs="Arial"/>
          <w:sz w:val="20"/>
          <w:szCs w:val="20"/>
        </w:rPr>
      </w:pPr>
      <w:r w:rsidRPr="00C51E3B">
        <w:rPr>
          <w:rFonts w:ascii="Arial" w:hAnsi="Arial" w:cs="Arial"/>
          <w:sz w:val="20"/>
          <w:szCs w:val="20"/>
        </w:rPr>
        <w:t>raziskovalna površina: ca</w:t>
      </w:r>
      <w:r w:rsidR="00AB777E">
        <w:rPr>
          <w:rFonts w:ascii="Arial" w:hAnsi="Arial" w:cs="Arial"/>
          <w:sz w:val="20"/>
          <w:szCs w:val="20"/>
        </w:rPr>
        <w:t>.</w:t>
      </w:r>
      <w:r w:rsidRPr="00C51E3B">
        <w:rPr>
          <w:rFonts w:ascii="Arial" w:hAnsi="Arial" w:cs="Arial"/>
          <w:sz w:val="20"/>
          <w:szCs w:val="20"/>
        </w:rPr>
        <w:t xml:space="preserve"> </w:t>
      </w:r>
      <w:r w:rsidR="00E17AE2">
        <w:rPr>
          <w:rFonts w:ascii="Arial" w:hAnsi="Arial" w:cs="Arial"/>
          <w:sz w:val="20"/>
          <w:szCs w:val="20"/>
        </w:rPr>
        <w:t>9</w:t>
      </w:r>
      <w:r w:rsidRPr="00C51E3B">
        <w:rPr>
          <w:rFonts w:ascii="Arial" w:hAnsi="Arial" w:cs="Arial"/>
          <w:sz w:val="20"/>
          <w:szCs w:val="20"/>
        </w:rPr>
        <w:t>.</w:t>
      </w:r>
      <w:r w:rsidR="00E17AE2">
        <w:rPr>
          <w:rFonts w:ascii="Arial" w:hAnsi="Arial" w:cs="Arial"/>
          <w:sz w:val="20"/>
          <w:szCs w:val="20"/>
        </w:rPr>
        <w:t>0</w:t>
      </w:r>
      <w:r w:rsidRPr="00C51E3B">
        <w:rPr>
          <w:rFonts w:ascii="Arial" w:hAnsi="Arial" w:cs="Arial"/>
          <w:sz w:val="20"/>
          <w:szCs w:val="20"/>
        </w:rPr>
        <w:t>00 m</w:t>
      </w:r>
      <w:r w:rsidRPr="00276E8D">
        <w:rPr>
          <w:rFonts w:ascii="Arial" w:hAnsi="Arial" w:cs="Arial"/>
          <w:sz w:val="20"/>
          <w:szCs w:val="20"/>
        </w:rPr>
        <w:t>2</w:t>
      </w:r>
      <w:r w:rsidRPr="00C51E3B">
        <w:rPr>
          <w:rFonts w:ascii="Arial" w:hAnsi="Arial" w:cs="Arial"/>
          <w:sz w:val="20"/>
          <w:szCs w:val="20"/>
        </w:rPr>
        <w:t xml:space="preserve"> (</w:t>
      </w:r>
      <w:r w:rsidR="00E17AE2">
        <w:rPr>
          <w:rFonts w:ascii="Arial" w:hAnsi="Arial" w:cs="Arial"/>
          <w:sz w:val="20"/>
          <w:szCs w:val="20"/>
        </w:rPr>
        <w:t>znotraj tega poglobitev na površini ca. 3.600 m</w:t>
      </w:r>
      <w:r w:rsidR="00E17AE2" w:rsidRPr="00AB777E">
        <w:rPr>
          <w:rFonts w:ascii="Arial" w:hAnsi="Arial" w:cs="Arial"/>
          <w:sz w:val="20"/>
          <w:szCs w:val="20"/>
          <w:vertAlign w:val="superscript"/>
        </w:rPr>
        <w:t>2</w:t>
      </w:r>
      <w:r w:rsidRPr="00C51E3B">
        <w:rPr>
          <w:rFonts w:ascii="Arial" w:hAnsi="Arial" w:cs="Arial"/>
          <w:sz w:val="20"/>
          <w:szCs w:val="20"/>
        </w:rPr>
        <w:t>),</w:t>
      </w:r>
    </w:p>
    <w:p w:rsidR="00C51E3B" w:rsidRPr="00C51E3B" w:rsidRDefault="00E17AE2" w:rsidP="00276E8D">
      <w:pPr>
        <w:pStyle w:val="Odstavekseznama"/>
        <w:numPr>
          <w:ilvl w:val="0"/>
          <w:numId w:val="2"/>
        </w:numPr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 celotni površini </w:t>
      </w:r>
      <w:r w:rsidR="00C51E3B" w:rsidRPr="00C51E3B">
        <w:rPr>
          <w:rFonts w:ascii="Arial" w:hAnsi="Arial" w:cs="Arial"/>
          <w:sz w:val="20"/>
          <w:szCs w:val="20"/>
        </w:rPr>
        <w:t xml:space="preserve">arheološki strojni izkop </w:t>
      </w:r>
      <w:r>
        <w:rPr>
          <w:rFonts w:ascii="Arial" w:hAnsi="Arial" w:cs="Arial"/>
          <w:sz w:val="20"/>
          <w:szCs w:val="20"/>
        </w:rPr>
        <w:t>ornice povprečno do ca</w:t>
      </w:r>
      <w:r w:rsidR="00AB777E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0,25 m globine (= 2</w:t>
      </w:r>
      <w:r w:rsidR="00C51E3B" w:rsidRPr="00C51E3B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2</w:t>
      </w:r>
      <w:r w:rsidR="00C51E3B" w:rsidRPr="00C51E3B">
        <w:rPr>
          <w:rFonts w:ascii="Arial" w:hAnsi="Arial" w:cs="Arial"/>
          <w:sz w:val="20"/>
          <w:szCs w:val="20"/>
        </w:rPr>
        <w:t>50 m</w:t>
      </w:r>
      <w:r w:rsidR="00C51E3B" w:rsidRPr="00AB777E">
        <w:rPr>
          <w:rFonts w:ascii="Arial" w:hAnsi="Arial" w:cs="Arial"/>
          <w:sz w:val="20"/>
          <w:szCs w:val="20"/>
          <w:vertAlign w:val="superscript"/>
        </w:rPr>
        <w:t>3</w:t>
      </w:r>
      <w:r w:rsidR="00C51E3B" w:rsidRPr="00C51E3B">
        <w:rPr>
          <w:rFonts w:ascii="Arial" w:hAnsi="Arial" w:cs="Arial"/>
          <w:sz w:val="20"/>
          <w:szCs w:val="20"/>
        </w:rPr>
        <w:t>),</w:t>
      </w:r>
    </w:p>
    <w:p w:rsidR="00E17AE2" w:rsidRDefault="00E17AE2" w:rsidP="00276E8D">
      <w:pPr>
        <w:pStyle w:val="Odstavekseznama"/>
        <w:numPr>
          <w:ilvl w:val="0"/>
          <w:numId w:val="2"/>
        </w:numPr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primeru najdbe arheoloških </w:t>
      </w:r>
      <w:r w:rsidR="00B27F88">
        <w:rPr>
          <w:rFonts w:ascii="Arial" w:hAnsi="Arial" w:cs="Arial"/>
          <w:sz w:val="20"/>
          <w:szCs w:val="20"/>
        </w:rPr>
        <w:t xml:space="preserve">strukturnih ostalin tik pod ornico se na mestu najdbe </w:t>
      </w:r>
      <w:proofErr w:type="gramStart"/>
      <w:r w:rsidR="00B27F88">
        <w:rPr>
          <w:rFonts w:ascii="Arial" w:hAnsi="Arial" w:cs="Arial"/>
          <w:sz w:val="20"/>
          <w:szCs w:val="20"/>
        </w:rPr>
        <w:t>površino</w:t>
      </w:r>
      <w:proofErr w:type="gramEnd"/>
      <w:r w:rsidR="00B27F88">
        <w:rPr>
          <w:rFonts w:ascii="Arial" w:hAnsi="Arial" w:cs="Arial"/>
          <w:sz w:val="20"/>
          <w:szCs w:val="20"/>
        </w:rPr>
        <w:t xml:space="preserve"> ročno očisti, razišče in dokumentira (ocenjeno 1% površine, 0,03 m globine = 2,7 m</w:t>
      </w:r>
      <w:r w:rsidR="00B27F88" w:rsidRPr="00AB777E">
        <w:rPr>
          <w:rFonts w:ascii="Arial" w:hAnsi="Arial" w:cs="Arial"/>
          <w:sz w:val="20"/>
          <w:szCs w:val="20"/>
          <w:vertAlign w:val="superscript"/>
        </w:rPr>
        <w:t>3</w:t>
      </w:r>
      <w:r w:rsidR="00B27F88">
        <w:rPr>
          <w:rFonts w:ascii="Arial" w:hAnsi="Arial" w:cs="Arial"/>
          <w:sz w:val="20"/>
          <w:szCs w:val="20"/>
        </w:rPr>
        <w:t xml:space="preserve"> – 3. kategorija),</w:t>
      </w:r>
    </w:p>
    <w:p w:rsidR="00B27F88" w:rsidRPr="00B27F88" w:rsidRDefault="00B27F88" w:rsidP="00276E8D">
      <w:pPr>
        <w:pStyle w:val="Odstavekseznama"/>
        <w:numPr>
          <w:ilvl w:val="0"/>
          <w:numId w:val="2"/>
        </w:numPr>
        <w:ind w:left="720"/>
        <w:jc w:val="both"/>
        <w:rPr>
          <w:rFonts w:ascii="Arial" w:hAnsi="Arial" w:cs="Arial"/>
          <w:sz w:val="20"/>
          <w:szCs w:val="20"/>
        </w:rPr>
      </w:pPr>
      <w:r w:rsidRPr="00B27F88">
        <w:rPr>
          <w:rFonts w:ascii="Arial" w:hAnsi="Arial" w:cs="Arial"/>
          <w:sz w:val="20"/>
          <w:szCs w:val="20"/>
        </w:rPr>
        <w:t xml:space="preserve">na celotni površini </w:t>
      </w:r>
      <w:r>
        <w:rPr>
          <w:rFonts w:ascii="Arial" w:hAnsi="Arial" w:cs="Arial"/>
          <w:sz w:val="20"/>
          <w:szCs w:val="20"/>
        </w:rPr>
        <w:t xml:space="preserve">(TJ 42-50): </w:t>
      </w:r>
      <w:r w:rsidRPr="00B27F88">
        <w:rPr>
          <w:rFonts w:ascii="Arial" w:hAnsi="Arial" w:cs="Arial"/>
          <w:sz w:val="20"/>
          <w:szCs w:val="20"/>
        </w:rPr>
        <w:t xml:space="preserve">arheološki strojni izkop </w:t>
      </w:r>
      <w:r>
        <w:rPr>
          <w:rFonts w:ascii="Arial" w:hAnsi="Arial" w:cs="Arial"/>
          <w:sz w:val="20"/>
          <w:szCs w:val="20"/>
        </w:rPr>
        <w:t>razmeroma enotne naplavinske plasti (SE 052, Poročilo) povprečne globine med ca</w:t>
      </w:r>
      <w:r w:rsidR="00AB777E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Pr="00B27F88">
        <w:rPr>
          <w:rFonts w:ascii="Arial" w:hAnsi="Arial" w:cs="Arial"/>
          <w:sz w:val="20"/>
          <w:szCs w:val="20"/>
        </w:rPr>
        <w:t xml:space="preserve">0,25 </w:t>
      </w:r>
      <w:r>
        <w:rPr>
          <w:rFonts w:ascii="Arial" w:hAnsi="Arial" w:cs="Arial"/>
          <w:sz w:val="20"/>
          <w:szCs w:val="20"/>
        </w:rPr>
        <w:t>– 0,50 m</w:t>
      </w:r>
      <w:r w:rsidRPr="00B27F88">
        <w:rPr>
          <w:rFonts w:ascii="Arial" w:hAnsi="Arial" w:cs="Arial"/>
          <w:sz w:val="20"/>
          <w:szCs w:val="20"/>
        </w:rPr>
        <w:t xml:space="preserve"> globine (= 2.250 m</w:t>
      </w:r>
      <w:r w:rsidRPr="00AB777E">
        <w:rPr>
          <w:rFonts w:ascii="Arial" w:hAnsi="Arial" w:cs="Arial"/>
          <w:sz w:val="20"/>
          <w:szCs w:val="20"/>
          <w:vertAlign w:val="superscript"/>
        </w:rPr>
        <w:t>3</w:t>
      </w:r>
      <w:r w:rsidRPr="00B27F88">
        <w:rPr>
          <w:rFonts w:ascii="Arial" w:hAnsi="Arial" w:cs="Arial"/>
          <w:sz w:val="20"/>
          <w:szCs w:val="20"/>
        </w:rPr>
        <w:t>),</w:t>
      </w:r>
      <w:r>
        <w:rPr>
          <w:rFonts w:ascii="Arial" w:hAnsi="Arial" w:cs="Arial"/>
          <w:sz w:val="20"/>
          <w:szCs w:val="20"/>
        </w:rPr>
        <w:t xml:space="preserve"> pri čemer se zaradi arheoloških najdb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izmetano</w:t>
      </w:r>
      <w:proofErr w:type="spellEnd"/>
      <w:r>
        <w:rPr>
          <w:rFonts w:ascii="Arial" w:hAnsi="Arial" w:cs="Arial"/>
          <w:sz w:val="20"/>
          <w:szCs w:val="20"/>
        </w:rPr>
        <w:t xml:space="preserve"> zemljo</w:t>
      </w:r>
      <w:proofErr w:type="gramEnd"/>
      <w:r>
        <w:rPr>
          <w:rFonts w:ascii="Arial" w:hAnsi="Arial" w:cs="Arial"/>
          <w:sz w:val="20"/>
          <w:szCs w:val="20"/>
        </w:rPr>
        <w:t xml:space="preserve"> sproti pregleduje,</w:t>
      </w:r>
    </w:p>
    <w:p w:rsidR="00C51E3B" w:rsidRDefault="00C51E3B" w:rsidP="00276E8D">
      <w:pPr>
        <w:pStyle w:val="Odstavekseznama"/>
        <w:numPr>
          <w:ilvl w:val="0"/>
          <w:numId w:val="2"/>
        </w:numPr>
        <w:ind w:left="720"/>
        <w:jc w:val="both"/>
        <w:rPr>
          <w:rFonts w:ascii="Arial" w:hAnsi="Arial" w:cs="Arial"/>
          <w:sz w:val="20"/>
          <w:szCs w:val="20"/>
        </w:rPr>
      </w:pPr>
      <w:r w:rsidRPr="00C51E3B">
        <w:rPr>
          <w:rFonts w:ascii="Arial" w:hAnsi="Arial" w:cs="Arial"/>
          <w:sz w:val="20"/>
          <w:szCs w:val="20"/>
        </w:rPr>
        <w:t xml:space="preserve">arheološko ročno čiščenje </w:t>
      </w:r>
      <w:r w:rsidR="00B27F88">
        <w:rPr>
          <w:rFonts w:ascii="Arial" w:hAnsi="Arial" w:cs="Arial"/>
          <w:sz w:val="20"/>
          <w:szCs w:val="20"/>
        </w:rPr>
        <w:t xml:space="preserve">celotne </w:t>
      </w:r>
      <w:r w:rsidRPr="00C51E3B">
        <w:rPr>
          <w:rFonts w:ascii="Arial" w:hAnsi="Arial" w:cs="Arial"/>
          <w:sz w:val="20"/>
          <w:szCs w:val="20"/>
        </w:rPr>
        <w:t>površine</w:t>
      </w:r>
      <w:r w:rsidR="00276E8D">
        <w:rPr>
          <w:rFonts w:ascii="Arial" w:hAnsi="Arial" w:cs="Arial"/>
          <w:sz w:val="20"/>
          <w:szCs w:val="20"/>
        </w:rPr>
        <w:t xml:space="preserve"> (0,03 m oz. 270 m</w:t>
      </w:r>
      <w:r w:rsidR="00276E8D" w:rsidRPr="00AB777E">
        <w:rPr>
          <w:rFonts w:ascii="Arial" w:hAnsi="Arial" w:cs="Arial"/>
          <w:sz w:val="20"/>
          <w:szCs w:val="20"/>
          <w:vertAlign w:val="superscript"/>
        </w:rPr>
        <w:t>3</w:t>
      </w:r>
      <w:r w:rsidR="00276E8D">
        <w:rPr>
          <w:rFonts w:ascii="Arial" w:hAnsi="Arial" w:cs="Arial"/>
          <w:sz w:val="20"/>
          <w:szCs w:val="20"/>
        </w:rPr>
        <w:t xml:space="preserve"> – 3. kategorija),</w:t>
      </w:r>
    </w:p>
    <w:p w:rsidR="00276E8D" w:rsidRPr="00C51E3B" w:rsidRDefault="00276E8D" w:rsidP="00276E8D">
      <w:pPr>
        <w:pStyle w:val="Odstavekseznama"/>
        <w:numPr>
          <w:ilvl w:val="0"/>
          <w:numId w:val="2"/>
        </w:numPr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poglobitev med TJ 46-49 na ca. 3.600 m</w:t>
      </w:r>
      <w:r w:rsidRPr="00276E8D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površine: arheološka strojna odstranitev zemljine do dna naplavinske plasti (SE 056, Poročilo) na globini ca. 1,25 m (= 2.700 m</w:t>
      </w:r>
      <w:r w:rsidRPr="00AB777E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), pri čemer se zaradi arheoloških najdb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izmetano</w:t>
      </w:r>
      <w:proofErr w:type="spellEnd"/>
      <w:r>
        <w:rPr>
          <w:rFonts w:ascii="Arial" w:hAnsi="Arial" w:cs="Arial"/>
          <w:sz w:val="20"/>
          <w:szCs w:val="20"/>
        </w:rPr>
        <w:t xml:space="preserve"> zemljo</w:t>
      </w:r>
      <w:proofErr w:type="gramEnd"/>
      <w:r>
        <w:rPr>
          <w:rFonts w:ascii="Arial" w:hAnsi="Arial" w:cs="Arial"/>
          <w:sz w:val="20"/>
          <w:szCs w:val="20"/>
        </w:rPr>
        <w:t xml:space="preserve"> sproti pregleduje,</w:t>
      </w:r>
    </w:p>
    <w:p w:rsidR="00276E8D" w:rsidRDefault="00276E8D" w:rsidP="00276E8D">
      <w:pPr>
        <w:pStyle w:val="Odstavekseznama"/>
        <w:numPr>
          <w:ilvl w:val="0"/>
          <w:numId w:val="2"/>
        </w:numPr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arheološki ročni izkop vkopov in struktur (ocenjeno 3</w:t>
      </w:r>
      <w:proofErr w:type="gramStart"/>
      <w:r>
        <w:rPr>
          <w:rFonts w:ascii="Arial" w:hAnsi="Arial" w:cs="Arial"/>
          <w:sz w:val="20"/>
          <w:szCs w:val="20"/>
        </w:rPr>
        <w:t>%</w:t>
      </w:r>
      <w:proofErr w:type="gramEnd"/>
      <w:r>
        <w:rPr>
          <w:rFonts w:ascii="Arial" w:hAnsi="Arial" w:cs="Arial"/>
          <w:sz w:val="20"/>
          <w:szCs w:val="20"/>
        </w:rPr>
        <w:t xml:space="preserve"> površine, 0,25 m globine = 27 m</w:t>
      </w:r>
      <w:r w:rsidRPr="00AB777E">
        <w:rPr>
          <w:rFonts w:ascii="Arial" w:hAnsi="Arial" w:cs="Arial"/>
          <w:sz w:val="20"/>
          <w:szCs w:val="20"/>
          <w:vertAlign w:val="superscript"/>
        </w:rPr>
        <w:t>3</w:t>
      </w:r>
      <w:r>
        <w:rPr>
          <w:rFonts w:ascii="Arial" w:hAnsi="Arial" w:cs="Arial"/>
          <w:sz w:val="20"/>
          <w:szCs w:val="20"/>
        </w:rPr>
        <w:t xml:space="preserve"> – 2. kategorija).</w:t>
      </w:r>
    </w:p>
    <w:bookmarkEnd w:id="0"/>
    <w:p w:rsidR="00C51E3B" w:rsidRDefault="00C51E3B" w:rsidP="00E17AE2">
      <w:pPr>
        <w:jc w:val="both"/>
        <w:rPr>
          <w:rFonts w:cs="Arial"/>
          <w:szCs w:val="20"/>
        </w:rPr>
      </w:pPr>
    </w:p>
    <w:p w:rsidR="00276E8D" w:rsidRDefault="00276E8D" w:rsidP="00276E8D">
      <w:pPr>
        <w:jc w:val="center"/>
        <w:rPr>
          <w:rFonts w:cs="Arial"/>
          <w:szCs w:val="20"/>
        </w:rPr>
      </w:pPr>
      <w:r>
        <w:rPr>
          <w:noProof/>
        </w:rPr>
        <w:drawing>
          <wp:inline distT="0" distB="0" distL="0" distR="0" wp14:anchorId="799AE184" wp14:editId="45CA7C3D">
            <wp:extent cx="4125600" cy="2880000"/>
            <wp:effectExtent l="0" t="0" r="8255" b="0"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5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7AE2" w:rsidRPr="00276E8D" w:rsidRDefault="00276E8D" w:rsidP="00276E8D">
      <w:pPr>
        <w:jc w:val="center"/>
        <w:rPr>
          <w:rFonts w:cs="Arial"/>
          <w:szCs w:val="20"/>
          <w:lang w:val="sl-SI"/>
        </w:rPr>
      </w:pPr>
      <w:bookmarkStart w:id="1" w:name="_Hlk127452643"/>
      <w:r w:rsidRPr="00276E8D">
        <w:rPr>
          <w:rFonts w:cs="Arial"/>
          <w:szCs w:val="20"/>
          <w:lang w:val="sl-SI"/>
        </w:rPr>
        <w:t xml:space="preserve">Slika </w:t>
      </w:r>
      <w:r w:rsidR="002B5AE3">
        <w:rPr>
          <w:rFonts w:cs="Arial"/>
          <w:szCs w:val="20"/>
          <w:lang w:val="sl-SI"/>
        </w:rPr>
        <w:t>2</w:t>
      </w:r>
      <w:r w:rsidRPr="00276E8D">
        <w:rPr>
          <w:rFonts w:cs="Arial"/>
          <w:szCs w:val="20"/>
          <w:lang w:val="sl-SI"/>
        </w:rPr>
        <w:t xml:space="preserve">: Približno označeno </w:t>
      </w:r>
      <w:r w:rsidR="00AB777E">
        <w:rPr>
          <w:rFonts w:cs="Arial"/>
          <w:szCs w:val="20"/>
          <w:lang w:val="sl-SI"/>
        </w:rPr>
        <w:t>O</w:t>
      </w:r>
      <w:r w:rsidRPr="00276E8D">
        <w:rPr>
          <w:rFonts w:cs="Arial"/>
          <w:szCs w:val="20"/>
          <w:lang w:val="sl-SI"/>
        </w:rPr>
        <w:t xml:space="preserve">bmočje </w:t>
      </w:r>
      <w:r>
        <w:rPr>
          <w:rFonts w:cs="Arial"/>
          <w:szCs w:val="20"/>
          <w:lang w:val="sl-SI"/>
        </w:rPr>
        <w:t>2</w:t>
      </w:r>
    </w:p>
    <w:bookmarkEnd w:id="1"/>
    <w:p w:rsidR="00276E8D" w:rsidRDefault="00276E8D" w:rsidP="00E17AE2">
      <w:pPr>
        <w:jc w:val="both"/>
        <w:rPr>
          <w:rFonts w:cs="Arial"/>
          <w:szCs w:val="20"/>
        </w:rPr>
      </w:pPr>
    </w:p>
    <w:p w:rsidR="00276E8D" w:rsidRDefault="00276E8D" w:rsidP="00E17AE2">
      <w:pPr>
        <w:jc w:val="both"/>
        <w:rPr>
          <w:rFonts w:cs="Arial"/>
          <w:szCs w:val="20"/>
        </w:rPr>
      </w:pPr>
    </w:p>
    <w:p w:rsidR="00276E8D" w:rsidRPr="00F23976" w:rsidRDefault="00276E8D" w:rsidP="00276E8D">
      <w:pPr>
        <w:jc w:val="both"/>
        <w:rPr>
          <w:rFonts w:cs="Arial"/>
          <w:szCs w:val="20"/>
          <w:u w:val="single"/>
          <w:lang w:val="sl-SI"/>
        </w:rPr>
      </w:pPr>
      <w:r>
        <w:rPr>
          <w:rFonts w:cs="Arial"/>
          <w:szCs w:val="20"/>
          <w:u w:val="single"/>
          <w:lang w:val="sl-SI"/>
        </w:rPr>
        <w:t>C</w:t>
      </w:r>
      <w:r w:rsidRPr="00F23976">
        <w:rPr>
          <w:rFonts w:cs="Arial"/>
          <w:szCs w:val="20"/>
          <w:u w:val="single"/>
          <w:lang w:val="sl-SI"/>
        </w:rPr>
        <w:t xml:space="preserve">) </w:t>
      </w:r>
      <w:r>
        <w:rPr>
          <w:rFonts w:cs="Arial"/>
          <w:szCs w:val="20"/>
          <w:u w:val="single"/>
          <w:lang w:val="sl-SI"/>
        </w:rPr>
        <w:t>Območje 3</w:t>
      </w:r>
    </w:p>
    <w:p w:rsidR="00276E8D" w:rsidRPr="00C51E3B" w:rsidRDefault="00276E8D" w:rsidP="00276E8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51E3B">
        <w:rPr>
          <w:rFonts w:ascii="Arial" w:hAnsi="Arial" w:cs="Arial"/>
          <w:sz w:val="20"/>
          <w:szCs w:val="20"/>
        </w:rPr>
        <w:t xml:space="preserve">je znotraj registriranega arheološkega najdišča Maribor – Arheološko najdišče </w:t>
      </w:r>
      <w:r>
        <w:rPr>
          <w:rFonts w:ascii="Arial" w:hAnsi="Arial" w:cs="Arial"/>
          <w:sz w:val="20"/>
          <w:szCs w:val="20"/>
        </w:rPr>
        <w:t>Spodnje</w:t>
      </w:r>
      <w:r w:rsidRPr="00C51E3B">
        <w:rPr>
          <w:rFonts w:ascii="Arial" w:hAnsi="Arial" w:cs="Arial"/>
          <w:sz w:val="20"/>
          <w:szCs w:val="20"/>
        </w:rPr>
        <w:t xml:space="preserve"> Radvanje (EŠD </w:t>
      </w:r>
      <w:r>
        <w:rPr>
          <w:rFonts w:ascii="Arial" w:hAnsi="Arial" w:cs="Arial"/>
          <w:sz w:val="20"/>
          <w:szCs w:val="20"/>
        </w:rPr>
        <w:t>14393</w:t>
      </w:r>
      <w:r w:rsidRPr="00C51E3B">
        <w:rPr>
          <w:rFonts w:ascii="Arial" w:hAnsi="Arial" w:cs="Arial"/>
          <w:sz w:val="20"/>
          <w:szCs w:val="20"/>
        </w:rPr>
        <w:t>);</w:t>
      </w:r>
    </w:p>
    <w:p w:rsidR="00276E8D" w:rsidRDefault="00276E8D" w:rsidP="00276E8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51E3B">
        <w:rPr>
          <w:rFonts w:ascii="Arial" w:hAnsi="Arial" w:cs="Arial"/>
          <w:sz w:val="20"/>
          <w:szCs w:val="20"/>
        </w:rPr>
        <w:t xml:space="preserve">obsega </w:t>
      </w:r>
      <w:r>
        <w:rPr>
          <w:rFonts w:ascii="Arial" w:hAnsi="Arial" w:cs="Arial"/>
          <w:sz w:val="20"/>
          <w:szCs w:val="20"/>
        </w:rPr>
        <w:t xml:space="preserve">manjše zamejeno območje znotraj koridorja obvoznice med </w:t>
      </w:r>
      <w:r w:rsidRPr="00C51E3B">
        <w:rPr>
          <w:rFonts w:ascii="Arial" w:hAnsi="Arial" w:cs="Arial"/>
          <w:sz w:val="20"/>
          <w:szCs w:val="20"/>
        </w:rPr>
        <w:t xml:space="preserve">gradbenimi profili </w:t>
      </w:r>
      <w:r>
        <w:rPr>
          <w:rFonts w:ascii="Arial" w:hAnsi="Arial" w:cs="Arial"/>
          <w:sz w:val="20"/>
          <w:szCs w:val="20"/>
        </w:rPr>
        <w:t>4</w:t>
      </w:r>
      <w:r w:rsidRPr="00C51E3B">
        <w:rPr>
          <w:rFonts w:ascii="Arial" w:hAnsi="Arial" w:cs="Arial"/>
          <w:sz w:val="20"/>
          <w:szCs w:val="20"/>
        </w:rPr>
        <w:t>+</w:t>
      </w:r>
      <w:r>
        <w:rPr>
          <w:rFonts w:ascii="Arial" w:hAnsi="Arial" w:cs="Arial"/>
          <w:sz w:val="20"/>
          <w:szCs w:val="20"/>
        </w:rPr>
        <w:t>730</w:t>
      </w:r>
      <w:r w:rsidRPr="00C51E3B">
        <w:rPr>
          <w:rFonts w:ascii="Arial" w:hAnsi="Arial" w:cs="Arial"/>
          <w:sz w:val="20"/>
          <w:szCs w:val="20"/>
        </w:rPr>
        <w:t xml:space="preserve">.00 </w:t>
      </w:r>
      <w:r>
        <w:rPr>
          <w:rFonts w:ascii="Arial" w:hAnsi="Arial" w:cs="Arial"/>
          <w:sz w:val="20"/>
          <w:szCs w:val="20"/>
        </w:rPr>
        <w:t xml:space="preserve">in 4+750,00 </w:t>
      </w:r>
      <w:r w:rsidRPr="00C51E3B">
        <w:rPr>
          <w:rFonts w:ascii="Arial" w:hAnsi="Arial" w:cs="Arial"/>
          <w:sz w:val="20"/>
          <w:szCs w:val="20"/>
        </w:rPr>
        <w:t xml:space="preserve">(območje </w:t>
      </w:r>
      <w:r>
        <w:rPr>
          <w:rFonts w:ascii="Arial" w:hAnsi="Arial" w:cs="Arial"/>
          <w:sz w:val="20"/>
          <w:szCs w:val="20"/>
        </w:rPr>
        <w:t xml:space="preserve">okoli </w:t>
      </w:r>
      <w:r w:rsidRPr="00C51E3B">
        <w:rPr>
          <w:rFonts w:ascii="Arial" w:hAnsi="Arial" w:cs="Arial"/>
          <w:sz w:val="20"/>
          <w:szCs w:val="20"/>
        </w:rPr>
        <w:t xml:space="preserve">TJ </w:t>
      </w:r>
      <w:r>
        <w:rPr>
          <w:rFonts w:ascii="Arial" w:hAnsi="Arial" w:cs="Arial"/>
          <w:sz w:val="20"/>
          <w:szCs w:val="20"/>
        </w:rPr>
        <w:t>56</w:t>
      </w:r>
      <w:r w:rsidRPr="00C51E3B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</w:p>
    <w:p w:rsidR="00276E8D" w:rsidRPr="00C51E3B" w:rsidRDefault="00276E8D" w:rsidP="00276E8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51E3B">
        <w:rPr>
          <w:rFonts w:ascii="Arial" w:hAnsi="Arial" w:cs="Arial"/>
          <w:sz w:val="20"/>
          <w:szCs w:val="20"/>
        </w:rPr>
        <w:t>parcel</w:t>
      </w:r>
      <w:r>
        <w:rPr>
          <w:rFonts w:ascii="Arial" w:hAnsi="Arial" w:cs="Arial"/>
          <w:sz w:val="20"/>
          <w:szCs w:val="20"/>
        </w:rPr>
        <w:t>a</w:t>
      </w:r>
      <w:r w:rsidRPr="00C51E3B">
        <w:rPr>
          <w:rFonts w:ascii="Arial" w:hAnsi="Arial" w:cs="Arial"/>
          <w:sz w:val="20"/>
          <w:szCs w:val="20"/>
        </w:rPr>
        <w:t xml:space="preserve"> št. </w:t>
      </w:r>
      <w:r>
        <w:rPr>
          <w:rFonts w:ascii="Arial" w:hAnsi="Arial" w:cs="Arial"/>
          <w:sz w:val="20"/>
          <w:szCs w:val="20"/>
        </w:rPr>
        <w:t>2162/24</w:t>
      </w:r>
      <w:r w:rsidRPr="00C51E3B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C51E3B">
        <w:rPr>
          <w:rFonts w:ascii="Arial" w:hAnsi="Arial" w:cs="Arial"/>
          <w:sz w:val="20"/>
          <w:szCs w:val="20"/>
        </w:rPr>
        <w:t>k.</w:t>
      </w:r>
      <w:proofErr w:type="gramEnd"/>
      <w:r w:rsidRPr="00C51E3B">
        <w:rPr>
          <w:rFonts w:ascii="Arial" w:hAnsi="Arial" w:cs="Arial"/>
          <w:sz w:val="20"/>
          <w:szCs w:val="20"/>
        </w:rPr>
        <w:t>o. Spodnje Radvanje;</w:t>
      </w:r>
    </w:p>
    <w:p w:rsidR="00276E8D" w:rsidRDefault="00276E8D" w:rsidP="00276E8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51E3B">
        <w:rPr>
          <w:rFonts w:ascii="Arial" w:hAnsi="Arial" w:cs="Arial"/>
          <w:sz w:val="20"/>
          <w:szCs w:val="20"/>
        </w:rPr>
        <w:lastRenderedPageBreak/>
        <w:t xml:space="preserve">v TJ </w:t>
      </w:r>
      <w:r>
        <w:rPr>
          <w:rFonts w:ascii="Arial" w:hAnsi="Arial" w:cs="Arial"/>
          <w:sz w:val="20"/>
          <w:szCs w:val="20"/>
        </w:rPr>
        <w:t>56</w:t>
      </w:r>
      <w:r w:rsidRPr="00C51E3B">
        <w:rPr>
          <w:rFonts w:ascii="Arial" w:hAnsi="Arial" w:cs="Arial"/>
          <w:sz w:val="20"/>
          <w:szCs w:val="20"/>
        </w:rPr>
        <w:t xml:space="preserve"> je bil</w:t>
      </w:r>
      <w:r>
        <w:rPr>
          <w:rFonts w:ascii="Arial" w:hAnsi="Arial" w:cs="Arial"/>
          <w:sz w:val="20"/>
          <w:szCs w:val="20"/>
        </w:rPr>
        <w:t>o</w:t>
      </w:r>
      <w:r w:rsidRPr="00C51E3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v naplavinski plasti </w:t>
      </w:r>
      <w:r w:rsidRPr="00C51E3B">
        <w:rPr>
          <w:rFonts w:ascii="Arial" w:hAnsi="Arial" w:cs="Arial"/>
          <w:sz w:val="20"/>
          <w:szCs w:val="20"/>
        </w:rPr>
        <w:t>na</w:t>
      </w:r>
      <w:r>
        <w:rPr>
          <w:rFonts w:ascii="Arial" w:hAnsi="Arial" w:cs="Arial"/>
          <w:sz w:val="20"/>
          <w:szCs w:val="20"/>
        </w:rPr>
        <w:t xml:space="preserve"> </w:t>
      </w:r>
      <w:r w:rsidRPr="00C51E3B">
        <w:rPr>
          <w:rFonts w:ascii="Arial" w:hAnsi="Arial" w:cs="Arial"/>
          <w:sz w:val="20"/>
          <w:szCs w:val="20"/>
        </w:rPr>
        <w:t xml:space="preserve">globini </w:t>
      </w:r>
      <w:r>
        <w:rPr>
          <w:rFonts w:ascii="Arial" w:hAnsi="Arial" w:cs="Arial"/>
          <w:sz w:val="20"/>
          <w:szCs w:val="20"/>
        </w:rPr>
        <w:t>med</w:t>
      </w:r>
      <w:r w:rsidRPr="00C51E3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1</w:t>
      </w:r>
      <w:r w:rsidRPr="00C51E3B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>00 – 1,20</w:t>
      </w:r>
      <w:r w:rsidRPr="00C51E3B">
        <w:rPr>
          <w:rFonts w:ascii="Arial" w:hAnsi="Arial" w:cs="Arial"/>
          <w:sz w:val="20"/>
          <w:szCs w:val="20"/>
        </w:rPr>
        <w:t xml:space="preserve"> m </w:t>
      </w:r>
      <w:r>
        <w:rPr>
          <w:rFonts w:ascii="Arial" w:hAnsi="Arial" w:cs="Arial"/>
          <w:sz w:val="20"/>
          <w:szCs w:val="20"/>
        </w:rPr>
        <w:t xml:space="preserve">(SE 56, Poročilo) </w:t>
      </w:r>
      <w:r w:rsidRPr="00C51E3B">
        <w:rPr>
          <w:rFonts w:ascii="Arial" w:hAnsi="Arial" w:cs="Arial"/>
          <w:sz w:val="20"/>
          <w:szCs w:val="20"/>
        </w:rPr>
        <w:t>odkrit</w:t>
      </w:r>
      <w:r>
        <w:rPr>
          <w:rFonts w:ascii="Arial" w:hAnsi="Arial" w:cs="Arial"/>
          <w:sz w:val="20"/>
          <w:szCs w:val="20"/>
        </w:rPr>
        <w:t>o veliko število prazgodovinskih najdb (55 odlomkov), zato je za pojasnitev okoliščin potrebno izkop okoli TJ 56 razširiti;</w:t>
      </w:r>
    </w:p>
    <w:p w:rsidR="00276E8D" w:rsidRPr="00C51E3B" w:rsidRDefault="00276E8D" w:rsidP="00276E8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51E3B">
        <w:rPr>
          <w:rFonts w:ascii="Arial" w:hAnsi="Arial" w:cs="Arial"/>
          <w:sz w:val="20"/>
          <w:szCs w:val="20"/>
        </w:rPr>
        <w:t>obseg raziskave:</w:t>
      </w:r>
    </w:p>
    <w:p w:rsidR="00276E8D" w:rsidRPr="00C51E3B" w:rsidRDefault="00276E8D" w:rsidP="002B5AE3">
      <w:pPr>
        <w:pStyle w:val="Odstavekseznama"/>
        <w:numPr>
          <w:ilvl w:val="0"/>
          <w:numId w:val="2"/>
        </w:numPr>
        <w:ind w:left="720"/>
        <w:jc w:val="both"/>
        <w:rPr>
          <w:rFonts w:ascii="Arial" w:hAnsi="Arial" w:cs="Arial"/>
          <w:sz w:val="20"/>
          <w:szCs w:val="20"/>
        </w:rPr>
      </w:pPr>
      <w:r w:rsidRPr="00C51E3B">
        <w:rPr>
          <w:rFonts w:ascii="Arial" w:hAnsi="Arial" w:cs="Arial"/>
          <w:sz w:val="20"/>
          <w:szCs w:val="20"/>
        </w:rPr>
        <w:t xml:space="preserve">raziskovalna površina: </w:t>
      </w:r>
      <w:proofErr w:type="gramStart"/>
      <w:r w:rsidRPr="00C51E3B">
        <w:rPr>
          <w:rFonts w:ascii="Arial" w:hAnsi="Arial" w:cs="Arial"/>
          <w:sz w:val="20"/>
          <w:szCs w:val="20"/>
        </w:rPr>
        <w:t>ca</w:t>
      </w:r>
      <w:proofErr w:type="gramEnd"/>
      <w:r w:rsidRPr="00C51E3B">
        <w:rPr>
          <w:rFonts w:ascii="Arial" w:hAnsi="Arial" w:cs="Arial"/>
          <w:sz w:val="20"/>
          <w:szCs w:val="20"/>
        </w:rPr>
        <w:t xml:space="preserve"> </w:t>
      </w:r>
      <w:r w:rsidR="005B631A">
        <w:rPr>
          <w:rFonts w:ascii="Arial" w:hAnsi="Arial" w:cs="Arial"/>
          <w:sz w:val="20"/>
          <w:szCs w:val="20"/>
        </w:rPr>
        <w:t>4</w:t>
      </w:r>
      <w:r w:rsidRPr="00C51E3B">
        <w:rPr>
          <w:rFonts w:ascii="Arial" w:hAnsi="Arial" w:cs="Arial"/>
          <w:sz w:val="20"/>
          <w:szCs w:val="20"/>
        </w:rPr>
        <w:t>00 m</w:t>
      </w:r>
      <w:r w:rsidRPr="00AB777E">
        <w:rPr>
          <w:rFonts w:ascii="Arial" w:hAnsi="Arial" w:cs="Arial"/>
          <w:sz w:val="20"/>
          <w:szCs w:val="20"/>
          <w:vertAlign w:val="superscript"/>
        </w:rPr>
        <w:t>2</w:t>
      </w:r>
      <w:r w:rsidRPr="00C51E3B">
        <w:rPr>
          <w:rFonts w:ascii="Arial" w:hAnsi="Arial" w:cs="Arial"/>
          <w:sz w:val="20"/>
          <w:szCs w:val="20"/>
        </w:rPr>
        <w:t xml:space="preserve"> (</w:t>
      </w:r>
      <w:r w:rsidR="005B631A">
        <w:rPr>
          <w:rFonts w:ascii="Arial" w:hAnsi="Arial" w:cs="Arial"/>
          <w:sz w:val="20"/>
          <w:szCs w:val="20"/>
        </w:rPr>
        <w:t>ca. 20 x 20 m okoli TJ 56</w:t>
      </w:r>
      <w:r w:rsidRPr="00C51E3B">
        <w:rPr>
          <w:rFonts w:ascii="Arial" w:hAnsi="Arial" w:cs="Arial"/>
          <w:sz w:val="20"/>
          <w:szCs w:val="20"/>
        </w:rPr>
        <w:t>),</w:t>
      </w:r>
    </w:p>
    <w:p w:rsidR="005B631A" w:rsidRDefault="00276E8D" w:rsidP="002B5AE3">
      <w:pPr>
        <w:pStyle w:val="Odstavekseznama"/>
        <w:numPr>
          <w:ilvl w:val="0"/>
          <w:numId w:val="2"/>
        </w:numPr>
        <w:ind w:left="720"/>
        <w:jc w:val="both"/>
        <w:rPr>
          <w:rFonts w:ascii="Arial" w:hAnsi="Arial" w:cs="Arial"/>
          <w:sz w:val="20"/>
          <w:szCs w:val="20"/>
        </w:rPr>
      </w:pPr>
      <w:r w:rsidRPr="00C51E3B">
        <w:rPr>
          <w:rFonts w:ascii="Arial" w:hAnsi="Arial" w:cs="Arial"/>
          <w:sz w:val="20"/>
          <w:szCs w:val="20"/>
        </w:rPr>
        <w:t xml:space="preserve">arheološki strojni izkop </w:t>
      </w:r>
      <w:r w:rsidR="005B631A">
        <w:rPr>
          <w:rFonts w:ascii="Arial" w:hAnsi="Arial" w:cs="Arial"/>
          <w:sz w:val="20"/>
          <w:szCs w:val="20"/>
        </w:rPr>
        <w:t>po posameznih plasteh (ornica 0 – 0,30 m; naplavinska plast z možnimi arheološkimi najdbami (SE 052) 0,30 – 0,60 m, geološka arheološka sterilna plast (SE 053) 0,60 – 1,00 m (= 400 m</w:t>
      </w:r>
      <w:r w:rsidR="005B631A" w:rsidRPr="00AB777E">
        <w:rPr>
          <w:rFonts w:ascii="Arial" w:hAnsi="Arial" w:cs="Arial"/>
          <w:sz w:val="20"/>
          <w:szCs w:val="20"/>
          <w:vertAlign w:val="superscript"/>
        </w:rPr>
        <w:t>3</w:t>
      </w:r>
      <w:r w:rsidR="005B631A">
        <w:rPr>
          <w:rFonts w:ascii="Arial" w:hAnsi="Arial" w:cs="Arial"/>
          <w:sz w:val="20"/>
          <w:szCs w:val="20"/>
        </w:rPr>
        <w:t>);</w:t>
      </w:r>
    </w:p>
    <w:p w:rsidR="005B631A" w:rsidRDefault="005B631A" w:rsidP="002B5AE3">
      <w:pPr>
        <w:pStyle w:val="Odstavekseznama"/>
        <w:numPr>
          <w:ilvl w:val="0"/>
          <w:numId w:val="2"/>
        </w:numPr>
        <w:ind w:left="720"/>
        <w:jc w:val="both"/>
        <w:rPr>
          <w:rFonts w:ascii="Arial" w:hAnsi="Arial" w:cs="Arial"/>
          <w:sz w:val="20"/>
          <w:szCs w:val="20"/>
        </w:rPr>
      </w:pPr>
      <w:r w:rsidRPr="00C51E3B">
        <w:rPr>
          <w:rFonts w:ascii="Arial" w:hAnsi="Arial" w:cs="Arial"/>
          <w:sz w:val="20"/>
          <w:szCs w:val="20"/>
        </w:rPr>
        <w:t xml:space="preserve">arheološki strojni izkop </w:t>
      </w:r>
      <w:r>
        <w:rPr>
          <w:rFonts w:ascii="Arial" w:hAnsi="Arial" w:cs="Arial"/>
          <w:sz w:val="20"/>
          <w:szCs w:val="20"/>
        </w:rPr>
        <w:t>naplavinske plasti (SE 056, Poročilo) povprečne debeline 0,20 m (= 80 m</w:t>
      </w:r>
      <w:r w:rsidRPr="00AB777E">
        <w:rPr>
          <w:rFonts w:ascii="Arial" w:hAnsi="Arial" w:cs="Arial"/>
          <w:sz w:val="20"/>
          <w:szCs w:val="20"/>
          <w:vertAlign w:val="superscript"/>
        </w:rPr>
        <w:t>3</w:t>
      </w:r>
      <w:r>
        <w:rPr>
          <w:rFonts w:ascii="Arial" w:hAnsi="Arial" w:cs="Arial"/>
          <w:sz w:val="20"/>
          <w:szCs w:val="20"/>
        </w:rPr>
        <w:t xml:space="preserve">), pri čemer se zaradi arheoloških najdb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izmetano</w:t>
      </w:r>
      <w:proofErr w:type="spellEnd"/>
      <w:r>
        <w:rPr>
          <w:rFonts w:ascii="Arial" w:hAnsi="Arial" w:cs="Arial"/>
          <w:sz w:val="20"/>
          <w:szCs w:val="20"/>
        </w:rPr>
        <w:t xml:space="preserve"> zemljo</w:t>
      </w:r>
      <w:proofErr w:type="gramEnd"/>
      <w:r>
        <w:rPr>
          <w:rFonts w:ascii="Arial" w:hAnsi="Arial" w:cs="Arial"/>
          <w:sz w:val="20"/>
          <w:szCs w:val="20"/>
        </w:rPr>
        <w:t xml:space="preserve"> sproti pregleduje;</w:t>
      </w:r>
    </w:p>
    <w:p w:rsidR="005B631A" w:rsidRDefault="005B631A" w:rsidP="002B5AE3">
      <w:pPr>
        <w:pStyle w:val="Odstavekseznama"/>
        <w:numPr>
          <w:ilvl w:val="0"/>
          <w:numId w:val="2"/>
        </w:numPr>
        <w:ind w:left="72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v kolikor</w:t>
      </w:r>
      <w:proofErr w:type="gramEnd"/>
      <w:r>
        <w:rPr>
          <w:rFonts w:ascii="Arial" w:hAnsi="Arial" w:cs="Arial"/>
          <w:sz w:val="20"/>
          <w:szCs w:val="20"/>
        </w:rPr>
        <w:t xml:space="preserve"> se ob robu izkopa pojavijo arheo</w:t>
      </w:r>
      <w:r w:rsidR="002B5AE3">
        <w:rPr>
          <w:rFonts w:ascii="Arial" w:hAnsi="Arial" w:cs="Arial"/>
          <w:sz w:val="20"/>
          <w:szCs w:val="20"/>
        </w:rPr>
        <w:t>loške strukture (vkop/jama) se izkop v gradbenem okviru ustrezno razširi za dokumentiranje celote.</w:t>
      </w:r>
    </w:p>
    <w:p w:rsidR="00276E8D" w:rsidRDefault="00276E8D" w:rsidP="002B5AE3">
      <w:pPr>
        <w:jc w:val="both"/>
        <w:rPr>
          <w:rFonts w:cs="Arial"/>
          <w:szCs w:val="20"/>
        </w:rPr>
      </w:pPr>
    </w:p>
    <w:p w:rsidR="002B5AE3" w:rsidRPr="002B5AE3" w:rsidRDefault="002B5AE3" w:rsidP="002B5AE3">
      <w:pPr>
        <w:jc w:val="center"/>
        <w:rPr>
          <w:rFonts w:cs="Arial"/>
          <w:szCs w:val="20"/>
        </w:rPr>
      </w:pPr>
      <w:r>
        <w:rPr>
          <w:noProof/>
        </w:rPr>
        <w:drawing>
          <wp:inline distT="0" distB="0" distL="0" distR="0" wp14:anchorId="790B6EDF" wp14:editId="46A95048">
            <wp:extent cx="4096800" cy="2880000"/>
            <wp:effectExtent l="0" t="0" r="0" b="0"/>
            <wp:docPr id="8" name="Slika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68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5AE3" w:rsidRPr="00276E8D" w:rsidRDefault="002B5AE3" w:rsidP="002B5AE3">
      <w:pPr>
        <w:jc w:val="center"/>
        <w:rPr>
          <w:rFonts w:cs="Arial"/>
          <w:szCs w:val="20"/>
          <w:lang w:val="sl-SI"/>
        </w:rPr>
      </w:pPr>
      <w:r w:rsidRPr="00276E8D">
        <w:rPr>
          <w:rFonts w:cs="Arial"/>
          <w:szCs w:val="20"/>
          <w:lang w:val="sl-SI"/>
        </w:rPr>
        <w:t xml:space="preserve">Slika </w:t>
      </w:r>
      <w:r>
        <w:rPr>
          <w:rFonts w:cs="Arial"/>
          <w:szCs w:val="20"/>
          <w:lang w:val="sl-SI"/>
        </w:rPr>
        <w:t>3</w:t>
      </w:r>
      <w:r w:rsidRPr="00276E8D">
        <w:rPr>
          <w:rFonts w:cs="Arial"/>
          <w:szCs w:val="20"/>
          <w:lang w:val="sl-SI"/>
        </w:rPr>
        <w:t xml:space="preserve">: Približno označeno območje </w:t>
      </w:r>
      <w:r>
        <w:rPr>
          <w:rFonts w:cs="Arial"/>
          <w:szCs w:val="20"/>
          <w:lang w:val="sl-SI"/>
        </w:rPr>
        <w:t>3</w:t>
      </w:r>
    </w:p>
    <w:p w:rsidR="00276E8D" w:rsidRDefault="00276E8D" w:rsidP="00E17AE2">
      <w:pPr>
        <w:jc w:val="both"/>
        <w:rPr>
          <w:rFonts w:cs="Arial"/>
          <w:szCs w:val="20"/>
        </w:rPr>
      </w:pPr>
    </w:p>
    <w:p w:rsidR="002B5AE3" w:rsidRPr="00E17AE2" w:rsidRDefault="002B5AE3" w:rsidP="00E17AE2">
      <w:pPr>
        <w:jc w:val="both"/>
        <w:rPr>
          <w:rFonts w:cs="Arial"/>
          <w:szCs w:val="20"/>
        </w:rPr>
      </w:pPr>
    </w:p>
    <w:p w:rsidR="00F23976" w:rsidRPr="00F23976" w:rsidRDefault="00F23976" w:rsidP="00F23976">
      <w:pPr>
        <w:jc w:val="both"/>
        <w:rPr>
          <w:rFonts w:cs="Arial"/>
          <w:b/>
          <w:szCs w:val="20"/>
          <w:u w:val="single"/>
          <w:lang w:val="sl-SI"/>
        </w:rPr>
      </w:pPr>
      <w:r w:rsidRPr="00F23976">
        <w:rPr>
          <w:rFonts w:cs="Arial"/>
          <w:b/>
          <w:szCs w:val="20"/>
          <w:u w:val="single"/>
          <w:lang w:val="sl-SI"/>
        </w:rPr>
        <w:t>3. faza: obdelava arheološkega gradiva</w:t>
      </w:r>
    </w:p>
    <w:p w:rsidR="00F23976" w:rsidRPr="00F23976" w:rsidRDefault="00F23976" w:rsidP="00F23976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F23976">
        <w:rPr>
          <w:rFonts w:ascii="Arial" w:hAnsi="Arial" w:cs="Arial"/>
          <w:sz w:val="20"/>
          <w:szCs w:val="20"/>
        </w:rPr>
        <w:t>obdelava, analiza in dokumentiranje gradiva (</w:t>
      </w:r>
      <w:proofErr w:type="gramStart"/>
      <w:r w:rsidRPr="00F23976">
        <w:rPr>
          <w:rFonts w:ascii="Arial" w:hAnsi="Arial" w:cs="Arial"/>
          <w:sz w:val="20"/>
          <w:szCs w:val="20"/>
        </w:rPr>
        <w:t>tim.</w:t>
      </w:r>
      <w:proofErr w:type="gramEnd"/>
      <w:r w:rsidRPr="00F239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23976">
        <w:rPr>
          <w:rFonts w:ascii="Arial" w:hAnsi="Arial" w:cs="Arial"/>
          <w:sz w:val="20"/>
          <w:szCs w:val="20"/>
        </w:rPr>
        <w:t>poterenska</w:t>
      </w:r>
      <w:proofErr w:type="spellEnd"/>
      <w:r w:rsidRPr="00F23976">
        <w:rPr>
          <w:rFonts w:ascii="Arial" w:hAnsi="Arial" w:cs="Arial"/>
          <w:sz w:val="20"/>
          <w:szCs w:val="20"/>
        </w:rPr>
        <w:t xml:space="preserve"> obdelava gradiva): </w:t>
      </w:r>
      <w:proofErr w:type="spellStart"/>
      <w:r w:rsidRPr="00F23976">
        <w:rPr>
          <w:rFonts w:ascii="Arial" w:hAnsi="Arial" w:cs="Arial"/>
          <w:sz w:val="20"/>
          <w:szCs w:val="20"/>
        </w:rPr>
        <w:t>poizkopavalna</w:t>
      </w:r>
      <w:proofErr w:type="spellEnd"/>
      <w:r w:rsidRPr="00F23976">
        <w:rPr>
          <w:rFonts w:ascii="Arial" w:hAnsi="Arial" w:cs="Arial"/>
          <w:sz w:val="20"/>
          <w:szCs w:val="20"/>
        </w:rPr>
        <w:t xml:space="preserve"> obdelava arhiva arheološkega najdišča, ki bo, glede na rezultate predhodne raziskave ter vrsto in obseg najdišča, predvidoma pomenila ca</w:t>
      </w:r>
      <w:r w:rsidR="00AB777E">
        <w:rPr>
          <w:rFonts w:ascii="Arial" w:hAnsi="Arial" w:cs="Arial"/>
          <w:sz w:val="20"/>
          <w:szCs w:val="20"/>
        </w:rPr>
        <w:t>.</w:t>
      </w:r>
      <w:r w:rsidRPr="00F23976">
        <w:rPr>
          <w:rFonts w:ascii="Arial" w:hAnsi="Arial" w:cs="Arial"/>
          <w:sz w:val="20"/>
          <w:szCs w:val="20"/>
        </w:rPr>
        <w:t xml:space="preserve"> </w:t>
      </w:r>
      <w:r w:rsidR="00AB777E">
        <w:rPr>
          <w:rFonts w:ascii="Arial" w:hAnsi="Arial" w:cs="Arial"/>
          <w:sz w:val="20"/>
          <w:szCs w:val="20"/>
        </w:rPr>
        <w:t>15</w:t>
      </w:r>
      <w:r w:rsidRPr="00F23976">
        <w:rPr>
          <w:rFonts w:ascii="Arial" w:hAnsi="Arial" w:cs="Arial"/>
          <w:sz w:val="20"/>
          <w:szCs w:val="20"/>
        </w:rPr>
        <w:t xml:space="preserve">% vrednosti </w:t>
      </w:r>
      <w:r w:rsidR="00AB777E">
        <w:rPr>
          <w:rFonts w:ascii="Arial" w:hAnsi="Arial" w:cs="Arial"/>
          <w:sz w:val="20"/>
          <w:szCs w:val="20"/>
        </w:rPr>
        <w:t xml:space="preserve">arheoloških </w:t>
      </w:r>
      <w:r w:rsidRPr="00F23976">
        <w:rPr>
          <w:rFonts w:ascii="Arial" w:hAnsi="Arial" w:cs="Arial"/>
          <w:sz w:val="20"/>
          <w:szCs w:val="20"/>
        </w:rPr>
        <w:t>terenskih del.</w:t>
      </w:r>
    </w:p>
    <w:p w:rsidR="00F23976" w:rsidRPr="00F23976" w:rsidRDefault="00F23976" w:rsidP="00F23976">
      <w:pPr>
        <w:jc w:val="both"/>
        <w:rPr>
          <w:rFonts w:cs="Arial"/>
          <w:szCs w:val="20"/>
          <w:lang w:val="sl-SI"/>
        </w:rPr>
      </w:pPr>
    </w:p>
    <w:p w:rsidR="00F23976" w:rsidRPr="00F23976" w:rsidRDefault="00F23976" w:rsidP="00F23976">
      <w:pPr>
        <w:jc w:val="both"/>
        <w:rPr>
          <w:rFonts w:cs="Arial"/>
          <w:b/>
          <w:szCs w:val="20"/>
          <w:u w:val="single"/>
          <w:lang w:val="sl-SI"/>
        </w:rPr>
      </w:pPr>
      <w:r w:rsidRPr="00F23976">
        <w:rPr>
          <w:rFonts w:cs="Arial"/>
          <w:b/>
          <w:szCs w:val="20"/>
          <w:u w:val="single"/>
          <w:lang w:val="sl-SI"/>
        </w:rPr>
        <w:t xml:space="preserve">4. faza: izdelava poročila </w:t>
      </w:r>
    </w:p>
    <w:p w:rsidR="00F23976" w:rsidRPr="00F23976" w:rsidRDefault="00F23976" w:rsidP="00F23976">
      <w:pPr>
        <w:jc w:val="both"/>
        <w:rPr>
          <w:rFonts w:cs="Arial"/>
          <w:szCs w:val="20"/>
          <w:lang w:val="sl-SI"/>
        </w:rPr>
      </w:pPr>
      <w:r w:rsidRPr="00F23976">
        <w:rPr>
          <w:rFonts w:cs="Arial"/>
          <w:szCs w:val="20"/>
          <w:lang w:val="sl-SI"/>
        </w:rPr>
        <w:t>Poročilo mora obsegati:</w:t>
      </w:r>
    </w:p>
    <w:p w:rsidR="00F23976" w:rsidRPr="00F23976" w:rsidRDefault="00F23976" w:rsidP="00F23976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F23976">
        <w:rPr>
          <w:rFonts w:ascii="Arial" w:hAnsi="Arial" w:cs="Arial"/>
          <w:sz w:val="20"/>
          <w:szCs w:val="20"/>
          <w:u w:val="single"/>
        </w:rPr>
        <w:t>Tekstualni del</w:t>
      </w:r>
      <w:r w:rsidRPr="00F23976">
        <w:rPr>
          <w:rFonts w:ascii="Arial" w:hAnsi="Arial" w:cs="Arial"/>
          <w:sz w:val="20"/>
          <w:szCs w:val="20"/>
        </w:rPr>
        <w:t>: opis širšega območja, opis metode dela, opis območja obdelave (z navedbo številk pregledanih parcel, navedbo odseka (</w:t>
      </w:r>
      <w:proofErr w:type="gramStart"/>
      <w:r w:rsidRPr="00F23976">
        <w:rPr>
          <w:rFonts w:ascii="Arial" w:hAnsi="Arial" w:cs="Arial"/>
          <w:sz w:val="20"/>
          <w:szCs w:val="20"/>
        </w:rPr>
        <w:t>kilometraže</w:t>
      </w:r>
      <w:proofErr w:type="gramEnd"/>
      <w:r w:rsidRPr="00F23976">
        <w:rPr>
          <w:rFonts w:ascii="Arial" w:hAnsi="Arial" w:cs="Arial"/>
          <w:sz w:val="20"/>
          <w:szCs w:val="20"/>
        </w:rPr>
        <w:t xml:space="preserve">)), metodologija izvedbe ter rezultati izvedenih </w:t>
      </w:r>
      <w:r w:rsidR="00AB777E">
        <w:rPr>
          <w:rFonts w:ascii="Arial" w:hAnsi="Arial" w:cs="Arial"/>
          <w:sz w:val="20"/>
          <w:szCs w:val="20"/>
        </w:rPr>
        <w:t>predhodnih arheoloških raziskav (arheološka izkopavanja)</w:t>
      </w:r>
      <w:r w:rsidRPr="00F23976">
        <w:rPr>
          <w:rFonts w:ascii="Arial" w:hAnsi="Arial" w:cs="Arial"/>
          <w:sz w:val="20"/>
          <w:szCs w:val="20"/>
        </w:rPr>
        <w:t>.</w:t>
      </w:r>
    </w:p>
    <w:p w:rsidR="00F23976" w:rsidRPr="00F23976" w:rsidRDefault="00F23976" w:rsidP="00F23976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F23976">
        <w:rPr>
          <w:rFonts w:ascii="Arial" w:hAnsi="Arial" w:cs="Arial"/>
          <w:sz w:val="20"/>
          <w:szCs w:val="20"/>
          <w:u w:val="single"/>
        </w:rPr>
        <w:t>Grafične priloge</w:t>
      </w:r>
      <w:r w:rsidRPr="00F23976">
        <w:rPr>
          <w:rFonts w:ascii="Arial" w:hAnsi="Arial" w:cs="Arial"/>
          <w:sz w:val="20"/>
          <w:szCs w:val="20"/>
        </w:rPr>
        <w:t>: morajo vsebovati prikaz kulturne dediščine, pregledanega območja in najdbe ter strukture na pregledanem območju: pregledne karte v M 1:100 (1:1000 ali 1:200 ali 1:500) na primerni podlagi (topografski ali ortofoto).</w:t>
      </w:r>
    </w:p>
    <w:p w:rsidR="00F23976" w:rsidRPr="00F23976" w:rsidRDefault="00F23976" w:rsidP="00F23976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F23976">
        <w:rPr>
          <w:rFonts w:ascii="Arial" w:hAnsi="Arial" w:cs="Arial"/>
          <w:sz w:val="20"/>
          <w:szCs w:val="20"/>
        </w:rPr>
        <w:t>Fotografske priloge.</w:t>
      </w:r>
    </w:p>
    <w:p w:rsidR="00F23976" w:rsidRPr="00F23976" w:rsidRDefault="00F23976" w:rsidP="00F23976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F23976">
        <w:rPr>
          <w:rFonts w:ascii="Arial" w:hAnsi="Arial" w:cs="Arial"/>
          <w:sz w:val="20"/>
          <w:szCs w:val="20"/>
        </w:rPr>
        <w:t>Eventualne načrte in elaborate</w:t>
      </w:r>
      <w:proofErr w:type="gramStart"/>
      <w:r w:rsidRPr="00F23976">
        <w:rPr>
          <w:rFonts w:ascii="Arial" w:hAnsi="Arial" w:cs="Arial"/>
          <w:sz w:val="20"/>
          <w:szCs w:val="20"/>
        </w:rPr>
        <w:t xml:space="preserve"> potrebne</w:t>
      </w:r>
      <w:proofErr w:type="gramEnd"/>
      <w:r w:rsidRPr="00F23976">
        <w:rPr>
          <w:rFonts w:ascii="Arial" w:hAnsi="Arial" w:cs="Arial"/>
          <w:sz w:val="20"/>
          <w:szCs w:val="20"/>
        </w:rPr>
        <w:t xml:space="preserve"> za izdelavo poročila v skladu z zakonodajo.</w:t>
      </w:r>
    </w:p>
    <w:p w:rsidR="00F23976" w:rsidRPr="00F23976" w:rsidRDefault="00F23976" w:rsidP="00F23976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F23976">
        <w:rPr>
          <w:rFonts w:ascii="Arial" w:hAnsi="Arial" w:cs="Arial"/>
          <w:sz w:val="20"/>
          <w:szCs w:val="20"/>
        </w:rPr>
        <w:t xml:space="preserve">Poročilo mora biti izdelano z uporabo računalniške tehnologije (grafični in atributni podatki) in ga je </w:t>
      </w:r>
      <w:r w:rsidR="003C449D">
        <w:rPr>
          <w:rFonts w:ascii="Arial" w:hAnsi="Arial" w:cs="Arial"/>
          <w:sz w:val="20"/>
          <w:szCs w:val="20"/>
        </w:rPr>
        <w:t>treba</w:t>
      </w:r>
      <w:r w:rsidRPr="00F23976">
        <w:rPr>
          <w:rFonts w:ascii="Arial" w:hAnsi="Arial" w:cs="Arial"/>
          <w:sz w:val="20"/>
          <w:szCs w:val="20"/>
        </w:rPr>
        <w:t xml:space="preserve"> predati naročniku v </w:t>
      </w:r>
      <w:proofErr w:type="spellStart"/>
      <w:r w:rsidRPr="00F23976">
        <w:rPr>
          <w:rFonts w:ascii="Arial" w:hAnsi="Arial" w:cs="Arial"/>
          <w:sz w:val="20"/>
          <w:szCs w:val="20"/>
        </w:rPr>
        <w:t>elaborirani</w:t>
      </w:r>
      <w:proofErr w:type="spellEnd"/>
      <w:r w:rsidRPr="00F23976">
        <w:rPr>
          <w:rFonts w:ascii="Arial" w:hAnsi="Arial" w:cs="Arial"/>
          <w:sz w:val="20"/>
          <w:szCs w:val="20"/>
        </w:rPr>
        <w:t xml:space="preserve"> in digitalni obliki (</w:t>
      </w:r>
      <w:r w:rsidR="00AB777E">
        <w:rPr>
          <w:rFonts w:ascii="Arial" w:hAnsi="Arial" w:cs="Arial"/>
          <w:sz w:val="20"/>
          <w:szCs w:val="20"/>
        </w:rPr>
        <w:t>5</w:t>
      </w:r>
      <w:r w:rsidRPr="00F23976">
        <w:rPr>
          <w:rFonts w:ascii="Arial" w:hAnsi="Arial" w:cs="Arial"/>
          <w:sz w:val="20"/>
          <w:szCs w:val="20"/>
        </w:rPr>
        <w:t xml:space="preserve"> tiskani</w:t>
      </w:r>
      <w:r w:rsidR="00AB777E">
        <w:rPr>
          <w:rFonts w:ascii="Arial" w:hAnsi="Arial" w:cs="Arial"/>
          <w:sz w:val="20"/>
          <w:szCs w:val="20"/>
        </w:rPr>
        <w:t>h</w:t>
      </w:r>
      <w:r w:rsidRPr="00F23976">
        <w:rPr>
          <w:rFonts w:ascii="Arial" w:hAnsi="Arial" w:cs="Arial"/>
          <w:sz w:val="20"/>
          <w:szCs w:val="20"/>
        </w:rPr>
        <w:t xml:space="preserve"> izvod</w:t>
      </w:r>
      <w:r w:rsidR="00AB777E">
        <w:rPr>
          <w:rFonts w:ascii="Arial" w:hAnsi="Arial" w:cs="Arial"/>
          <w:sz w:val="20"/>
          <w:szCs w:val="20"/>
        </w:rPr>
        <w:t>ov</w:t>
      </w:r>
      <w:r w:rsidRPr="00F23976">
        <w:rPr>
          <w:rFonts w:ascii="Arial" w:hAnsi="Arial" w:cs="Arial"/>
          <w:sz w:val="20"/>
          <w:szCs w:val="20"/>
        </w:rPr>
        <w:t xml:space="preserve"> in </w:t>
      </w:r>
      <w:r w:rsidR="00AB777E">
        <w:rPr>
          <w:rFonts w:ascii="Arial" w:hAnsi="Arial" w:cs="Arial"/>
          <w:sz w:val="20"/>
          <w:szCs w:val="20"/>
        </w:rPr>
        <w:t>5</w:t>
      </w:r>
      <w:r w:rsidRPr="00F23976">
        <w:rPr>
          <w:rFonts w:ascii="Arial" w:hAnsi="Arial" w:cs="Arial"/>
          <w:sz w:val="20"/>
          <w:szCs w:val="20"/>
        </w:rPr>
        <w:t xml:space="preserve"> digitalni</w:t>
      </w:r>
      <w:r w:rsidR="00AB777E">
        <w:rPr>
          <w:rFonts w:ascii="Arial" w:hAnsi="Arial" w:cs="Arial"/>
          <w:sz w:val="20"/>
          <w:szCs w:val="20"/>
        </w:rPr>
        <w:t>h</w:t>
      </w:r>
      <w:r w:rsidRPr="00F23976">
        <w:rPr>
          <w:rFonts w:ascii="Arial" w:hAnsi="Arial" w:cs="Arial"/>
          <w:sz w:val="20"/>
          <w:szCs w:val="20"/>
        </w:rPr>
        <w:t xml:space="preserve"> izvod</w:t>
      </w:r>
      <w:r w:rsidR="00AB777E">
        <w:rPr>
          <w:rFonts w:ascii="Arial" w:hAnsi="Arial" w:cs="Arial"/>
          <w:sz w:val="20"/>
          <w:szCs w:val="20"/>
        </w:rPr>
        <w:t>ov</w:t>
      </w:r>
      <w:r w:rsidRPr="00F23976">
        <w:rPr>
          <w:rFonts w:ascii="Arial" w:hAnsi="Arial" w:cs="Arial"/>
          <w:sz w:val="20"/>
          <w:szCs w:val="20"/>
        </w:rPr>
        <w:t>).</w:t>
      </w:r>
    </w:p>
    <w:p w:rsidR="00F23976" w:rsidRPr="00F23976" w:rsidRDefault="00F23976" w:rsidP="00F23976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F23976">
        <w:rPr>
          <w:rFonts w:ascii="Arial" w:hAnsi="Arial" w:cs="Arial"/>
          <w:sz w:val="20"/>
          <w:szCs w:val="20"/>
        </w:rPr>
        <w:t>Iz poročila mora biti razvidno, da so bile opravljene vse faze – predhodna dela, terensko delo in obdelava arheoloških najdb.</w:t>
      </w:r>
    </w:p>
    <w:p w:rsidR="00F23976" w:rsidRPr="00F23976" w:rsidRDefault="00F23976" w:rsidP="00F23976">
      <w:pPr>
        <w:jc w:val="both"/>
        <w:rPr>
          <w:rFonts w:cs="Arial"/>
          <w:szCs w:val="20"/>
          <w:lang w:val="sl-SI"/>
        </w:rPr>
      </w:pPr>
    </w:p>
    <w:p w:rsidR="00F23976" w:rsidRPr="00F23976" w:rsidRDefault="00F23976" w:rsidP="00F23976">
      <w:pPr>
        <w:jc w:val="both"/>
        <w:rPr>
          <w:rFonts w:cs="Arial"/>
          <w:szCs w:val="20"/>
          <w:lang w:val="sl-SI"/>
        </w:rPr>
      </w:pPr>
      <w:r w:rsidRPr="00F23976">
        <w:rPr>
          <w:rFonts w:cs="Arial"/>
          <w:szCs w:val="20"/>
          <w:lang w:val="sl-SI"/>
        </w:rPr>
        <w:lastRenderedPageBreak/>
        <w:t>Pri pripravi poročila je treba upoštevati Pravilnik o arheoloških raziskavah (Ur. l. RS 3/2013 in 56/2022). Poročilo in rezultate izvedenih predhodnih arheoloških raziskav (arheološk</w:t>
      </w:r>
      <w:r w:rsidR="00F73E93">
        <w:rPr>
          <w:rFonts w:cs="Arial"/>
          <w:szCs w:val="20"/>
          <w:lang w:val="sl-SI"/>
        </w:rPr>
        <w:t>a izkopavanja</w:t>
      </w:r>
      <w:r w:rsidRPr="00F23976">
        <w:rPr>
          <w:rFonts w:cs="Arial"/>
          <w:szCs w:val="20"/>
          <w:lang w:val="sl-SI"/>
        </w:rPr>
        <w:t>) je pred oddajo naročniku potrebno predhodno uskladiti z Zavodom za varstvo kulturne dediščine Slovenije (ZVKDS) ter jih ustrezno prikazati v poročilu.</w:t>
      </w:r>
    </w:p>
    <w:p w:rsidR="00F23976" w:rsidRPr="00F23976" w:rsidRDefault="00F23976" w:rsidP="00F23976">
      <w:pPr>
        <w:jc w:val="both"/>
        <w:rPr>
          <w:rFonts w:cs="Arial"/>
          <w:szCs w:val="20"/>
          <w:lang w:val="sl-SI"/>
        </w:rPr>
      </w:pPr>
    </w:p>
    <w:p w:rsidR="00F23976" w:rsidRPr="00F23976" w:rsidRDefault="00F23976" w:rsidP="00F23976">
      <w:pPr>
        <w:jc w:val="both"/>
        <w:rPr>
          <w:rFonts w:cs="Arial"/>
          <w:szCs w:val="20"/>
          <w:lang w:val="sl-SI"/>
        </w:rPr>
      </w:pPr>
    </w:p>
    <w:p w:rsidR="00F23976" w:rsidRPr="00F23976" w:rsidRDefault="00F23976" w:rsidP="00F23976">
      <w:pPr>
        <w:pStyle w:val="Odstavekseznama"/>
        <w:numPr>
          <w:ilvl w:val="0"/>
          <w:numId w:val="1"/>
        </w:numPr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F23976">
        <w:rPr>
          <w:rFonts w:ascii="Arial" w:hAnsi="Arial" w:cs="Arial"/>
          <w:b/>
          <w:sz w:val="20"/>
          <w:szCs w:val="20"/>
        </w:rPr>
        <w:t xml:space="preserve">ZAKONSKA IZHODIŠČA </w:t>
      </w:r>
    </w:p>
    <w:p w:rsidR="00F23976" w:rsidRPr="00F23976" w:rsidRDefault="00F23976" w:rsidP="00F23976">
      <w:pPr>
        <w:jc w:val="both"/>
        <w:rPr>
          <w:rFonts w:cs="Arial"/>
          <w:szCs w:val="20"/>
          <w:lang w:val="sl-SI"/>
        </w:rPr>
      </w:pPr>
    </w:p>
    <w:p w:rsidR="00F23976" w:rsidRPr="00F23976" w:rsidRDefault="00F23976" w:rsidP="00F23976">
      <w:pPr>
        <w:jc w:val="both"/>
        <w:rPr>
          <w:rFonts w:cs="Arial"/>
          <w:szCs w:val="20"/>
          <w:lang w:val="sl-SI"/>
        </w:rPr>
      </w:pPr>
      <w:r w:rsidRPr="00F23976">
        <w:rPr>
          <w:rFonts w:cs="Arial"/>
          <w:szCs w:val="20"/>
          <w:lang w:val="sl-SI"/>
        </w:rPr>
        <w:t xml:space="preserve">Pri izvedbi naloge je treba upoštevati Zakon o varstvu kulturne dediščine (Ur. l. RS št. </w:t>
      </w:r>
      <w:hyperlink r:id="rId10" w:tgtFrame="_blank" w:tooltip="Zakon o varstvu kulturne dediščine (ZVKD-1)" w:history="1">
        <w:r w:rsidRPr="00F23976">
          <w:rPr>
            <w:rFonts w:cs="Arial"/>
            <w:szCs w:val="20"/>
            <w:lang w:val="sl-SI"/>
          </w:rPr>
          <w:t>16/08</w:t>
        </w:r>
      </w:hyperlink>
      <w:r w:rsidRPr="00F23976">
        <w:rPr>
          <w:rFonts w:cs="Arial"/>
          <w:szCs w:val="20"/>
          <w:lang w:val="sl-SI"/>
        </w:rPr>
        <w:t>, </w:t>
      </w:r>
      <w:hyperlink r:id="rId11" w:tgtFrame="_blank" w:tooltip="Zakon o spremembi in dopolnitvi Zakona o varstvu kulturne dediščine" w:history="1">
        <w:r w:rsidRPr="00F23976">
          <w:rPr>
            <w:rFonts w:cs="Arial"/>
            <w:szCs w:val="20"/>
            <w:lang w:val="sl-SI"/>
          </w:rPr>
          <w:t>123/08</w:t>
        </w:r>
      </w:hyperlink>
      <w:r w:rsidRPr="00F23976">
        <w:rPr>
          <w:rFonts w:cs="Arial"/>
          <w:szCs w:val="20"/>
          <w:lang w:val="sl-SI"/>
        </w:rPr>
        <w:t>, </w:t>
      </w:r>
      <w:hyperlink r:id="rId12" w:tgtFrame="_blank" w:tooltip="Avtentična razlaga prvega in drugega odstavka 39. člena Zakona o varstvu kulturne dediščine" w:history="1">
        <w:r w:rsidRPr="00F23976">
          <w:rPr>
            <w:rFonts w:cs="Arial"/>
            <w:szCs w:val="20"/>
            <w:lang w:val="sl-SI"/>
          </w:rPr>
          <w:t>8/11</w:t>
        </w:r>
      </w:hyperlink>
      <w:r w:rsidRPr="00F23976">
        <w:rPr>
          <w:rFonts w:cs="Arial"/>
          <w:szCs w:val="20"/>
          <w:lang w:val="sl-SI"/>
        </w:rPr>
        <w:t> – ORZVKD39, </w:t>
      </w:r>
      <w:hyperlink r:id="rId13" w:tgtFrame="_blank" w:tooltip="Zakon o spremembah in dopolnitvah Zakona o varstvu kulturne dediščine" w:history="1">
        <w:r w:rsidRPr="00F23976">
          <w:rPr>
            <w:rFonts w:cs="Arial"/>
            <w:szCs w:val="20"/>
            <w:lang w:val="sl-SI"/>
          </w:rPr>
          <w:t>90/12</w:t>
        </w:r>
      </w:hyperlink>
      <w:r w:rsidRPr="00F23976">
        <w:rPr>
          <w:rFonts w:cs="Arial"/>
          <w:szCs w:val="20"/>
          <w:lang w:val="sl-SI"/>
        </w:rPr>
        <w:t>, </w:t>
      </w:r>
      <w:hyperlink r:id="rId14" w:tgtFrame="_blank" w:tooltip="Zakon o spremembah in dopolnitvah Zakona o varstvu kulturne dediščine" w:history="1">
        <w:r w:rsidRPr="00F23976">
          <w:rPr>
            <w:rFonts w:cs="Arial"/>
            <w:szCs w:val="20"/>
            <w:lang w:val="sl-SI"/>
          </w:rPr>
          <w:t>111/13</w:t>
        </w:r>
      </w:hyperlink>
      <w:r w:rsidRPr="00F23976">
        <w:rPr>
          <w:rFonts w:cs="Arial"/>
          <w:szCs w:val="20"/>
          <w:lang w:val="sl-SI"/>
        </w:rPr>
        <w:t>, </w:t>
      </w:r>
      <w:hyperlink r:id="rId15" w:tgtFrame="_blank" w:tooltip="Zakon o spremembah in dopolnitvah Zakona o varstvu kulturne dediščine" w:history="1">
        <w:r w:rsidRPr="00F23976">
          <w:rPr>
            <w:rFonts w:cs="Arial"/>
            <w:szCs w:val="20"/>
            <w:lang w:val="sl-SI"/>
          </w:rPr>
          <w:t>32/16</w:t>
        </w:r>
      </w:hyperlink>
      <w:r w:rsidRPr="00F23976">
        <w:rPr>
          <w:rFonts w:cs="Arial"/>
          <w:szCs w:val="20"/>
          <w:lang w:val="sl-SI"/>
        </w:rPr>
        <w:t> in </w:t>
      </w:r>
      <w:hyperlink r:id="rId16" w:tgtFrame="_blank" w:tooltip="Zakon o nevladnih organizacijah" w:history="1">
        <w:r w:rsidRPr="00F23976">
          <w:rPr>
            <w:rFonts w:cs="Arial"/>
            <w:szCs w:val="20"/>
            <w:lang w:val="sl-SI"/>
          </w:rPr>
          <w:t>21/18</w:t>
        </w:r>
      </w:hyperlink>
      <w:r w:rsidRPr="00F23976">
        <w:rPr>
          <w:rFonts w:cs="Arial"/>
          <w:szCs w:val="20"/>
          <w:lang w:val="sl-SI"/>
        </w:rPr>
        <w:t xml:space="preserve"> – ZNOrg) in vse veljavne zakone in podzakonske akte s področja varstva kulturne dediščine. </w:t>
      </w:r>
      <w:proofErr w:type="gramStart"/>
      <w:r w:rsidRPr="00F23976">
        <w:rPr>
          <w:rFonts w:cs="Arial"/>
          <w:szCs w:val="20"/>
          <w:lang w:val="sl-SI"/>
        </w:rPr>
        <w:t>V kolikor</w:t>
      </w:r>
      <w:proofErr w:type="gramEnd"/>
      <w:r w:rsidRPr="00F23976">
        <w:rPr>
          <w:rFonts w:cs="Arial"/>
          <w:szCs w:val="20"/>
          <w:lang w:val="sl-SI"/>
        </w:rPr>
        <w:t xml:space="preserve"> se v obdobju izvajanja del spremenijo zakoni oziroma podzakonski akti, jih mora izvajalec pri svojem delu ustrezno upoštevati.</w:t>
      </w:r>
    </w:p>
    <w:p w:rsidR="00F23976" w:rsidRPr="00F23976" w:rsidRDefault="00F23976" w:rsidP="00F23976">
      <w:pPr>
        <w:jc w:val="both"/>
        <w:rPr>
          <w:rFonts w:cs="Arial"/>
          <w:szCs w:val="20"/>
          <w:lang w:val="sl-SI"/>
        </w:rPr>
      </w:pPr>
    </w:p>
    <w:p w:rsidR="00F23976" w:rsidRPr="00F23976" w:rsidRDefault="00F23976" w:rsidP="00F23976">
      <w:pPr>
        <w:jc w:val="both"/>
        <w:rPr>
          <w:rFonts w:cs="Arial"/>
          <w:szCs w:val="20"/>
          <w:lang w:val="sl-SI"/>
        </w:rPr>
      </w:pPr>
    </w:p>
    <w:p w:rsidR="00F23976" w:rsidRPr="00F23976" w:rsidRDefault="00793C09" w:rsidP="00F23976">
      <w:pPr>
        <w:pStyle w:val="Odstavekseznama"/>
        <w:numPr>
          <w:ilvl w:val="0"/>
          <w:numId w:val="1"/>
        </w:numPr>
        <w:ind w:left="567" w:hanging="56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FAZE IN ROKI</w:t>
      </w:r>
      <w:r w:rsidR="00F23976" w:rsidRPr="00F23976">
        <w:rPr>
          <w:rFonts w:ascii="Arial" w:hAnsi="Arial" w:cs="Arial"/>
          <w:b/>
          <w:sz w:val="20"/>
          <w:szCs w:val="20"/>
        </w:rPr>
        <w:t xml:space="preserve"> IZVEDBE NALOGE </w:t>
      </w:r>
    </w:p>
    <w:p w:rsidR="00F23976" w:rsidRPr="00F23976" w:rsidRDefault="00F23976" w:rsidP="00F23976">
      <w:pPr>
        <w:jc w:val="both"/>
        <w:rPr>
          <w:rFonts w:cs="Arial"/>
          <w:szCs w:val="20"/>
          <w:lang w:val="sl-SI"/>
        </w:rPr>
      </w:pPr>
    </w:p>
    <w:p w:rsidR="00F23976" w:rsidRPr="00F23976" w:rsidRDefault="00F23976" w:rsidP="00F23976">
      <w:pPr>
        <w:jc w:val="both"/>
        <w:rPr>
          <w:rFonts w:cs="Arial"/>
          <w:szCs w:val="20"/>
          <w:lang w:val="sl-SI"/>
        </w:rPr>
      </w:pPr>
      <w:r w:rsidRPr="00793C09">
        <w:rPr>
          <w:rFonts w:cs="Arial"/>
          <w:szCs w:val="20"/>
          <w:lang w:val="sl-SI"/>
        </w:rPr>
        <w:t xml:space="preserve">Ponudnik mora upoštevati naslednje </w:t>
      </w:r>
      <w:r w:rsidR="00793C09" w:rsidRPr="00793C09">
        <w:rPr>
          <w:rFonts w:cs="Arial"/>
          <w:szCs w:val="20"/>
          <w:lang w:val="sl-SI"/>
        </w:rPr>
        <w:t xml:space="preserve">faze in </w:t>
      </w:r>
      <w:r w:rsidRPr="00793C09">
        <w:rPr>
          <w:rFonts w:cs="Arial"/>
          <w:szCs w:val="20"/>
          <w:lang w:val="sl-SI"/>
        </w:rPr>
        <w:t>roke pri izvedbi razpisanih predhodnih arheoloških raziskav (arheološk</w:t>
      </w:r>
      <w:r w:rsidR="003C449D" w:rsidRPr="00793C09">
        <w:rPr>
          <w:rFonts w:cs="Arial"/>
          <w:szCs w:val="20"/>
          <w:lang w:val="sl-SI"/>
        </w:rPr>
        <w:t>a</w:t>
      </w:r>
      <w:r w:rsidRPr="00793C09">
        <w:rPr>
          <w:rFonts w:cs="Arial"/>
          <w:szCs w:val="20"/>
          <w:lang w:val="sl-SI"/>
        </w:rPr>
        <w:t xml:space="preserve"> </w:t>
      </w:r>
      <w:r w:rsidR="003C449D" w:rsidRPr="00793C09">
        <w:rPr>
          <w:rFonts w:cs="Arial"/>
          <w:szCs w:val="20"/>
          <w:lang w:val="sl-SI"/>
        </w:rPr>
        <w:t>izkopavanja</w:t>
      </w:r>
      <w:r w:rsidRPr="00793C09">
        <w:rPr>
          <w:rFonts w:cs="Arial"/>
          <w:szCs w:val="20"/>
          <w:lang w:val="sl-SI"/>
        </w:rPr>
        <w:t>).</w:t>
      </w:r>
    </w:p>
    <w:p w:rsidR="00F23976" w:rsidRPr="00F23976" w:rsidRDefault="00F23976" w:rsidP="00F23976">
      <w:pPr>
        <w:jc w:val="both"/>
        <w:rPr>
          <w:rFonts w:cs="Arial"/>
          <w:szCs w:val="20"/>
          <w:lang w:val="sl-SI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4813"/>
        <w:gridCol w:w="3675"/>
      </w:tblGrid>
      <w:tr w:rsidR="00F23976" w:rsidRPr="00793C09" w:rsidTr="00793C09">
        <w:trPr>
          <w:jc w:val="center"/>
        </w:trPr>
        <w:tc>
          <w:tcPr>
            <w:tcW w:w="4813" w:type="dxa"/>
            <w:shd w:val="clear" w:color="auto" w:fill="D9D9D9" w:themeFill="background1" w:themeFillShade="D9"/>
          </w:tcPr>
          <w:p w:rsidR="00F23976" w:rsidRPr="00793C09" w:rsidRDefault="00F23976" w:rsidP="00C01B5D">
            <w:pPr>
              <w:jc w:val="both"/>
              <w:rPr>
                <w:rFonts w:cs="Arial"/>
                <w:b/>
                <w:sz w:val="18"/>
                <w:szCs w:val="18"/>
                <w:lang w:val="sl-SI"/>
              </w:rPr>
            </w:pPr>
            <w:r w:rsidRPr="00793C09">
              <w:rPr>
                <w:rFonts w:cs="Arial"/>
                <w:b/>
                <w:sz w:val="18"/>
                <w:szCs w:val="18"/>
                <w:lang w:val="sl-SI"/>
              </w:rPr>
              <w:t>Vrsta del oz. faza</w:t>
            </w:r>
          </w:p>
        </w:tc>
        <w:tc>
          <w:tcPr>
            <w:tcW w:w="3675" w:type="dxa"/>
            <w:shd w:val="clear" w:color="auto" w:fill="D9D9D9" w:themeFill="background1" w:themeFillShade="D9"/>
          </w:tcPr>
          <w:p w:rsidR="00F23976" w:rsidRPr="00793C09" w:rsidRDefault="00F23976" w:rsidP="00C01B5D">
            <w:pPr>
              <w:jc w:val="both"/>
              <w:rPr>
                <w:rFonts w:cs="Arial"/>
                <w:b/>
                <w:sz w:val="18"/>
                <w:szCs w:val="18"/>
                <w:lang w:val="sl-SI"/>
              </w:rPr>
            </w:pPr>
            <w:r w:rsidRPr="00793C09">
              <w:rPr>
                <w:rFonts w:cs="Arial"/>
                <w:b/>
                <w:sz w:val="18"/>
                <w:szCs w:val="18"/>
                <w:lang w:val="sl-SI"/>
              </w:rPr>
              <w:t>Rok</w:t>
            </w:r>
          </w:p>
        </w:tc>
      </w:tr>
      <w:tr w:rsidR="00F23976" w:rsidRPr="00793C09" w:rsidTr="00793C09">
        <w:trPr>
          <w:trHeight w:val="475"/>
          <w:jc w:val="center"/>
        </w:trPr>
        <w:tc>
          <w:tcPr>
            <w:tcW w:w="8488" w:type="dxa"/>
            <w:gridSpan w:val="2"/>
            <w:shd w:val="clear" w:color="auto" w:fill="F2F2F2" w:themeFill="background1" w:themeFillShade="F2"/>
            <w:vAlign w:val="center"/>
          </w:tcPr>
          <w:p w:rsidR="00F23976" w:rsidRPr="00793C09" w:rsidRDefault="00F23976" w:rsidP="00C01B5D">
            <w:pPr>
              <w:jc w:val="both"/>
              <w:rPr>
                <w:rFonts w:cs="Arial"/>
                <w:b/>
                <w:sz w:val="18"/>
                <w:szCs w:val="18"/>
                <w:lang w:val="sl-SI"/>
              </w:rPr>
            </w:pPr>
            <w:r w:rsidRPr="00793C09">
              <w:rPr>
                <w:rFonts w:cs="Arial"/>
                <w:b/>
                <w:sz w:val="18"/>
                <w:szCs w:val="18"/>
                <w:lang w:val="sl-SI"/>
              </w:rPr>
              <w:t>1. faza: predhodna dela</w:t>
            </w:r>
          </w:p>
        </w:tc>
      </w:tr>
      <w:tr w:rsidR="00F23976" w:rsidRPr="00793C09" w:rsidTr="00793C09">
        <w:trPr>
          <w:jc w:val="center"/>
        </w:trPr>
        <w:tc>
          <w:tcPr>
            <w:tcW w:w="4813" w:type="dxa"/>
          </w:tcPr>
          <w:p w:rsidR="00F23976" w:rsidRPr="00793C09" w:rsidRDefault="00F23976" w:rsidP="00C01B5D">
            <w:pPr>
              <w:jc w:val="both"/>
              <w:rPr>
                <w:rFonts w:cs="Arial"/>
                <w:sz w:val="18"/>
                <w:szCs w:val="18"/>
                <w:lang w:val="sl-SI"/>
              </w:rPr>
            </w:pPr>
            <w:r w:rsidRPr="00793C09">
              <w:rPr>
                <w:rFonts w:cs="Arial"/>
                <w:sz w:val="18"/>
                <w:szCs w:val="18"/>
                <w:lang w:val="sl-SI"/>
              </w:rPr>
              <w:t>Oddaja vloge za pridobitev kulturnovarstvenega soglasja</w:t>
            </w:r>
          </w:p>
        </w:tc>
        <w:tc>
          <w:tcPr>
            <w:tcW w:w="3675" w:type="dxa"/>
          </w:tcPr>
          <w:p w:rsidR="00F23976" w:rsidRPr="00793C09" w:rsidRDefault="00F23976" w:rsidP="00C01B5D">
            <w:pPr>
              <w:jc w:val="both"/>
              <w:rPr>
                <w:rFonts w:cs="Arial"/>
                <w:sz w:val="18"/>
                <w:szCs w:val="18"/>
                <w:lang w:val="sl-SI"/>
              </w:rPr>
            </w:pPr>
            <w:r w:rsidRPr="00793C09">
              <w:rPr>
                <w:rFonts w:cs="Arial"/>
                <w:sz w:val="18"/>
                <w:szCs w:val="18"/>
                <w:lang w:val="sl-SI"/>
              </w:rPr>
              <w:t>izdelovalec zaprosi MK za izdajo kulturnovarstvenega soglasja najpozneje 5 dni po prejemu dokazil za dostop na zemljišča s strani naročnika</w:t>
            </w:r>
          </w:p>
        </w:tc>
      </w:tr>
      <w:tr w:rsidR="00F23976" w:rsidRPr="00793C09" w:rsidTr="00793C09">
        <w:trPr>
          <w:jc w:val="center"/>
        </w:trPr>
        <w:tc>
          <w:tcPr>
            <w:tcW w:w="4813" w:type="dxa"/>
          </w:tcPr>
          <w:p w:rsidR="00F23976" w:rsidRPr="00793C09" w:rsidRDefault="00F23976" w:rsidP="00C01B5D">
            <w:pPr>
              <w:jc w:val="both"/>
              <w:rPr>
                <w:rFonts w:cs="Arial"/>
                <w:sz w:val="18"/>
                <w:szCs w:val="18"/>
                <w:lang w:val="sl-SI"/>
              </w:rPr>
            </w:pPr>
            <w:r w:rsidRPr="00793C09">
              <w:rPr>
                <w:rFonts w:cs="Arial"/>
                <w:sz w:val="18"/>
                <w:szCs w:val="18"/>
                <w:lang w:val="sl-SI"/>
              </w:rPr>
              <w:t>Pregled obstoječe dokumentacije</w:t>
            </w:r>
          </w:p>
        </w:tc>
        <w:tc>
          <w:tcPr>
            <w:tcW w:w="3675" w:type="dxa"/>
          </w:tcPr>
          <w:p w:rsidR="00F23976" w:rsidRPr="00793C09" w:rsidRDefault="00F23976" w:rsidP="00C01B5D">
            <w:pPr>
              <w:jc w:val="both"/>
              <w:rPr>
                <w:rFonts w:cs="Arial"/>
                <w:sz w:val="18"/>
                <w:szCs w:val="18"/>
                <w:lang w:val="sl-SI"/>
              </w:rPr>
            </w:pPr>
            <w:r w:rsidRPr="00793C09">
              <w:rPr>
                <w:rFonts w:cs="Arial"/>
                <w:sz w:val="18"/>
                <w:szCs w:val="18"/>
                <w:lang w:val="sl-SI"/>
              </w:rPr>
              <w:t xml:space="preserve">do </w:t>
            </w:r>
            <w:proofErr w:type="gramStart"/>
            <w:r w:rsidRPr="00793C09">
              <w:rPr>
                <w:rFonts w:cs="Arial"/>
                <w:sz w:val="18"/>
                <w:szCs w:val="18"/>
                <w:lang w:val="sl-SI"/>
              </w:rPr>
              <w:t>pričetka</w:t>
            </w:r>
            <w:proofErr w:type="gramEnd"/>
            <w:r w:rsidRPr="00793C09">
              <w:rPr>
                <w:rFonts w:cs="Arial"/>
                <w:sz w:val="18"/>
                <w:szCs w:val="18"/>
                <w:lang w:val="sl-SI"/>
              </w:rPr>
              <w:t xml:space="preserve"> izvajanja 2. faze</w:t>
            </w:r>
          </w:p>
        </w:tc>
      </w:tr>
      <w:tr w:rsidR="00F23976" w:rsidRPr="00793C09" w:rsidTr="00793C09">
        <w:trPr>
          <w:trHeight w:val="456"/>
          <w:jc w:val="center"/>
        </w:trPr>
        <w:tc>
          <w:tcPr>
            <w:tcW w:w="8488" w:type="dxa"/>
            <w:gridSpan w:val="2"/>
            <w:shd w:val="clear" w:color="auto" w:fill="F2F2F2" w:themeFill="background1" w:themeFillShade="F2"/>
            <w:vAlign w:val="center"/>
          </w:tcPr>
          <w:p w:rsidR="00F23976" w:rsidRPr="00793C09" w:rsidRDefault="00F23976" w:rsidP="00C01B5D">
            <w:pPr>
              <w:jc w:val="both"/>
              <w:rPr>
                <w:rFonts w:cs="Arial"/>
                <w:b/>
                <w:sz w:val="18"/>
                <w:szCs w:val="18"/>
                <w:lang w:val="sl-SI"/>
              </w:rPr>
            </w:pPr>
            <w:r w:rsidRPr="00793C09">
              <w:rPr>
                <w:rFonts w:cs="Arial"/>
                <w:b/>
                <w:sz w:val="18"/>
                <w:szCs w:val="18"/>
                <w:lang w:val="sl-SI"/>
              </w:rPr>
              <w:t>2. faza: terensko delo</w:t>
            </w:r>
          </w:p>
        </w:tc>
      </w:tr>
      <w:tr w:rsidR="003A0CAA" w:rsidRPr="00793C09" w:rsidTr="00793C09">
        <w:trPr>
          <w:trHeight w:val="404"/>
          <w:jc w:val="center"/>
        </w:trPr>
        <w:tc>
          <w:tcPr>
            <w:tcW w:w="4813" w:type="dxa"/>
          </w:tcPr>
          <w:p w:rsidR="003A0CAA" w:rsidRPr="00793C09" w:rsidRDefault="003A0CAA" w:rsidP="00793C09">
            <w:pPr>
              <w:jc w:val="both"/>
              <w:rPr>
                <w:rFonts w:cs="Arial"/>
                <w:sz w:val="18"/>
                <w:szCs w:val="18"/>
                <w:lang w:val="sl-SI"/>
              </w:rPr>
            </w:pPr>
            <w:r w:rsidRPr="00793C09">
              <w:rPr>
                <w:rFonts w:cs="Arial"/>
                <w:sz w:val="18"/>
                <w:szCs w:val="18"/>
                <w:lang w:val="sl-SI"/>
              </w:rPr>
              <w:t>A) Predhodne arheološke raziskave (arheološka izkopavanja)</w:t>
            </w:r>
            <w:r>
              <w:rPr>
                <w:rFonts w:cs="Arial"/>
                <w:sz w:val="18"/>
                <w:szCs w:val="18"/>
                <w:lang w:val="sl-SI"/>
              </w:rPr>
              <w:t xml:space="preserve"> območja 1</w:t>
            </w:r>
          </w:p>
        </w:tc>
        <w:tc>
          <w:tcPr>
            <w:tcW w:w="3675" w:type="dxa"/>
            <w:vMerge w:val="restart"/>
          </w:tcPr>
          <w:p w:rsidR="003A0CAA" w:rsidRDefault="003A0CAA" w:rsidP="00C01B5D">
            <w:pPr>
              <w:jc w:val="both"/>
              <w:rPr>
                <w:rFonts w:cs="Arial"/>
                <w:sz w:val="18"/>
                <w:szCs w:val="18"/>
                <w:lang w:val="sl-SI"/>
              </w:rPr>
            </w:pPr>
          </w:p>
          <w:p w:rsidR="003A0CAA" w:rsidRDefault="003A0CAA" w:rsidP="00C01B5D">
            <w:pPr>
              <w:jc w:val="both"/>
              <w:rPr>
                <w:rFonts w:cs="Arial"/>
                <w:sz w:val="18"/>
                <w:szCs w:val="18"/>
                <w:lang w:val="sl-SI"/>
              </w:rPr>
            </w:pPr>
          </w:p>
          <w:p w:rsidR="003A0CAA" w:rsidRPr="00793C09" w:rsidRDefault="003A0CAA" w:rsidP="003A0CAA">
            <w:pPr>
              <w:jc w:val="both"/>
              <w:rPr>
                <w:rFonts w:cs="Arial"/>
                <w:sz w:val="18"/>
                <w:szCs w:val="18"/>
                <w:lang w:val="sl-SI"/>
              </w:rPr>
            </w:pPr>
            <w:r>
              <w:rPr>
                <w:rFonts w:cs="Arial"/>
                <w:sz w:val="18"/>
                <w:szCs w:val="18"/>
                <w:lang w:val="sl-SI"/>
              </w:rPr>
              <w:t>240 dni</w:t>
            </w:r>
            <w:r w:rsidRPr="00793C09">
              <w:rPr>
                <w:rFonts w:cs="Arial"/>
                <w:sz w:val="18"/>
                <w:szCs w:val="18"/>
                <w:lang w:val="sl-SI"/>
              </w:rPr>
              <w:t xml:space="preserve"> po pridobljenem kulturnovarstvenem soglasju </w:t>
            </w:r>
          </w:p>
        </w:tc>
      </w:tr>
      <w:tr w:rsidR="003A0CAA" w:rsidRPr="00793C09" w:rsidTr="00793C09">
        <w:trPr>
          <w:trHeight w:val="404"/>
          <w:jc w:val="center"/>
        </w:trPr>
        <w:tc>
          <w:tcPr>
            <w:tcW w:w="4813" w:type="dxa"/>
            <w:tcBorders>
              <w:top w:val="single" w:sz="2" w:space="0" w:color="auto"/>
            </w:tcBorders>
          </w:tcPr>
          <w:p w:rsidR="003A0CAA" w:rsidRPr="00793C09" w:rsidRDefault="003A0CAA" w:rsidP="00793C09">
            <w:pPr>
              <w:jc w:val="both"/>
              <w:rPr>
                <w:rFonts w:cs="Arial"/>
                <w:sz w:val="18"/>
                <w:szCs w:val="18"/>
                <w:lang w:val="sl-SI"/>
              </w:rPr>
            </w:pPr>
            <w:r w:rsidRPr="00793C09">
              <w:rPr>
                <w:rFonts w:cs="Arial"/>
                <w:sz w:val="18"/>
                <w:szCs w:val="18"/>
                <w:lang w:val="sl-SI"/>
              </w:rPr>
              <w:t>B) Predhodne arheološke raziskave (arheološka izkopavanja)</w:t>
            </w:r>
            <w:r>
              <w:rPr>
                <w:rFonts w:cs="Arial"/>
                <w:sz w:val="18"/>
                <w:szCs w:val="18"/>
                <w:lang w:val="sl-SI"/>
              </w:rPr>
              <w:t xml:space="preserve"> območja 2</w:t>
            </w:r>
          </w:p>
        </w:tc>
        <w:tc>
          <w:tcPr>
            <w:tcW w:w="3675" w:type="dxa"/>
            <w:vMerge/>
          </w:tcPr>
          <w:p w:rsidR="003A0CAA" w:rsidRPr="00793C09" w:rsidRDefault="003A0CAA" w:rsidP="00C01B5D">
            <w:pPr>
              <w:jc w:val="both"/>
              <w:rPr>
                <w:rFonts w:cs="Arial"/>
                <w:sz w:val="18"/>
                <w:szCs w:val="18"/>
                <w:lang w:val="sl-SI"/>
              </w:rPr>
            </w:pPr>
          </w:p>
        </w:tc>
      </w:tr>
      <w:tr w:rsidR="003A0CAA" w:rsidRPr="00793C09" w:rsidTr="00793C09">
        <w:trPr>
          <w:trHeight w:val="404"/>
          <w:jc w:val="center"/>
        </w:trPr>
        <w:tc>
          <w:tcPr>
            <w:tcW w:w="4813" w:type="dxa"/>
            <w:tcBorders>
              <w:top w:val="single" w:sz="2" w:space="0" w:color="auto"/>
            </w:tcBorders>
          </w:tcPr>
          <w:p w:rsidR="003A0CAA" w:rsidRPr="00793C09" w:rsidRDefault="003A0CAA" w:rsidP="00793C09">
            <w:pPr>
              <w:jc w:val="both"/>
              <w:rPr>
                <w:rFonts w:cs="Arial"/>
                <w:sz w:val="18"/>
                <w:szCs w:val="18"/>
                <w:lang w:val="sl-SI"/>
              </w:rPr>
            </w:pPr>
            <w:r w:rsidRPr="00793C09">
              <w:rPr>
                <w:rFonts w:cs="Arial"/>
                <w:sz w:val="18"/>
                <w:szCs w:val="18"/>
                <w:lang w:val="sl-SI"/>
              </w:rPr>
              <w:t>B) Predhodne arheološke raziskave (arheološka izkopavanja)</w:t>
            </w:r>
            <w:r>
              <w:rPr>
                <w:rFonts w:cs="Arial"/>
                <w:sz w:val="18"/>
                <w:szCs w:val="18"/>
                <w:lang w:val="sl-SI"/>
              </w:rPr>
              <w:t xml:space="preserve"> območja 3</w:t>
            </w:r>
          </w:p>
        </w:tc>
        <w:tc>
          <w:tcPr>
            <w:tcW w:w="3675" w:type="dxa"/>
            <w:vMerge/>
          </w:tcPr>
          <w:p w:rsidR="003A0CAA" w:rsidRPr="00793C09" w:rsidRDefault="003A0CAA" w:rsidP="00C01B5D">
            <w:pPr>
              <w:jc w:val="both"/>
              <w:rPr>
                <w:rFonts w:cs="Arial"/>
                <w:sz w:val="18"/>
                <w:szCs w:val="18"/>
                <w:lang w:val="sl-SI"/>
              </w:rPr>
            </w:pPr>
          </w:p>
        </w:tc>
      </w:tr>
      <w:tr w:rsidR="00F23976" w:rsidRPr="00793C09" w:rsidTr="00793C09">
        <w:trPr>
          <w:trHeight w:val="456"/>
          <w:jc w:val="center"/>
        </w:trPr>
        <w:tc>
          <w:tcPr>
            <w:tcW w:w="8488" w:type="dxa"/>
            <w:gridSpan w:val="2"/>
            <w:shd w:val="clear" w:color="auto" w:fill="F2F2F2" w:themeFill="background1" w:themeFillShade="F2"/>
            <w:vAlign w:val="center"/>
          </w:tcPr>
          <w:p w:rsidR="00F23976" w:rsidRPr="00793C09" w:rsidRDefault="00F23976" w:rsidP="00C01B5D">
            <w:pPr>
              <w:jc w:val="both"/>
              <w:rPr>
                <w:rFonts w:cs="Arial"/>
                <w:b/>
                <w:sz w:val="18"/>
                <w:szCs w:val="18"/>
                <w:lang w:val="sl-SI"/>
              </w:rPr>
            </w:pPr>
            <w:r w:rsidRPr="00793C09">
              <w:rPr>
                <w:rFonts w:cs="Arial"/>
                <w:b/>
                <w:sz w:val="18"/>
                <w:szCs w:val="18"/>
                <w:lang w:val="sl-SI"/>
              </w:rPr>
              <w:t>3. faza: obdelava, analiza in dokumentiranje gradiva</w:t>
            </w:r>
          </w:p>
        </w:tc>
      </w:tr>
      <w:tr w:rsidR="00F23976" w:rsidRPr="00793C09" w:rsidTr="00793C09">
        <w:trPr>
          <w:trHeight w:val="567"/>
          <w:jc w:val="center"/>
        </w:trPr>
        <w:tc>
          <w:tcPr>
            <w:tcW w:w="4813" w:type="dxa"/>
          </w:tcPr>
          <w:p w:rsidR="00F23976" w:rsidRPr="00793C09" w:rsidRDefault="00F23976" w:rsidP="00793C09">
            <w:pPr>
              <w:jc w:val="both"/>
              <w:rPr>
                <w:rFonts w:cs="Arial"/>
                <w:sz w:val="18"/>
                <w:szCs w:val="18"/>
                <w:lang w:val="sl-SI"/>
              </w:rPr>
            </w:pPr>
            <w:r w:rsidRPr="00793C09">
              <w:rPr>
                <w:rFonts w:cs="Arial"/>
                <w:sz w:val="18"/>
                <w:szCs w:val="18"/>
                <w:lang w:val="sl-SI"/>
              </w:rPr>
              <w:t>Obdelava, analiza in dokumentiranje gradiva (</w:t>
            </w:r>
            <w:proofErr w:type="gramStart"/>
            <w:r w:rsidRPr="00793C09">
              <w:rPr>
                <w:rFonts w:cs="Arial"/>
                <w:sz w:val="18"/>
                <w:szCs w:val="18"/>
                <w:lang w:val="sl-SI"/>
              </w:rPr>
              <w:t>tim.</w:t>
            </w:r>
            <w:proofErr w:type="gramEnd"/>
            <w:r w:rsidRPr="00793C09">
              <w:rPr>
                <w:rFonts w:cs="Arial"/>
                <w:sz w:val="18"/>
                <w:szCs w:val="18"/>
                <w:lang w:val="sl-SI"/>
              </w:rPr>
              <w:t xml:space="preserve"> </w:t>
            </w:r>
            <w:proofErr w:type="spellStart"/>
            <w:r w:rsidRPr="00793C09">
              <w:rPr>
                <w:rFonts w:cs="Arial"/>
                <w:sz w:val="18"/>
                <w:szCs w:val="18"/>
                <w:lang w:val="sl-SI"/>
              </w:rPr>
              <w:t>poterenska</w:t>
            </w:r>
            <w:proofErr w:type="spellEnd"/>
            <w:r w:rsidRPr="00793C09">
              <w:rPr>
                <w:rFonts w:cs="Arial"/>
                <w:sz w:val="18"/>
                <w:szCs w:val="18"/>
                <w:lang w:val="sl-SI"/>
              </w:rPr>
              <w:t xml:space="preserve"> obdelava gradiva) </w:t>
            </w:r>
            <w:r w:rsidR="00793C09">
              <w:rPr>
                <w:rFonts w:cs="Arial"/>
                <w:sz w:val="18"/>
                <w:szCs w:val="18"/>
                <w:lang w:val="sl-SI"/>
              </w:rPr>
              <w:t>izvedene predhodne arheološke raziskave (arheološka izkopavanja) na območju 1, območju 2 in območju 3</w:t>
            </w:r>
          </w:p>
        </w:tc>
        <w:tc>
          <w:tcPr>
            <w:tcW w:w="3675" w:type="dxa"/>
          </w:tcPr>
          <w:p w:rsidR="00F23976" w:rsidRPr="00793C09" w:rsidRDefault="00C3710B" w:rsidP="00C01B5D">
            <w:pPr>
              <w:jc w:val="both"/>
              <w:rPr>
                <w:rFonts w:cs="Arial"/>
                <w:sz w:val="18"/>
                <w:szCs w:val="18"/>
                <w:lang w:val="sl-SI"/>
              </w:rPr>
            </w:pPr>
            <w:r>
              <w:rPr>
                <w:rFonts w:cs="Arial"/>
                <w:sz w:val="18"/>
                <w:szCs w:val="18"/>
                <w:lang w:val="sl-SI"/>
              </w:rPr>
              <w:t>90</w:t>
            </w:r>
            <w:r w:rsidR="00F23976" w:rsidRPr="00793C09">
              <w:rPr>
                <w:rFonts w:cs="Arial"/>
                <w:sz w:val="18"/>
                <w:szCs w:val="18"/>
                <w:lang w:val="sl-SI"/>
              </w:rPr>
              <w:t xml:space="preserve"> dni po zaključeni </w:t>
            </w:r>
            <w:r w:rsidR="00793C09">
              <w:rPr>
                <w:rFonts w:cs="Arial"/>
                <w:sz w:val="18"/>
                <w:szCs w:val="18"/>
                <w:lang w:val="sl-SI"/>
              </w:rPr>
              <w:t>2</w:t>
            </w:r>
            <w:r w:rsidR="00A30DE8">
              <w:rPr>
                <w:rFonts w:cs="Arial"/>
                <w:sz w:val="18"/>
                <w:szCs w:val="18"/>
                <w:lang w:val="sl-SI"/>
              </w:rPr>
              <w:t>.</w:t>
            </w:r>
            <w:r w:rsidR="00F23976" w:rsidRPr="00793C09">
              <w:rPr>
                <w:rFonts w:cs="Arial"/>
                <w:sz w:val="18"/>
                <w:szCs w:val="18"/>
                <w:lang w:val="sl-SI"/>
              </w:rPr>
              <w:t xml:space="preserve"> fazi</w:t>
            </w:r>
            <w:r w:rsidR="00793C09">
              <w:rPr>
                <w:rFonts w:cs="Arial"/>
                <w:sz w:val="18"/>
                <w:szCs w:val="18"/>
                <w:lang w:val="sl-SI"/>
              </w:rPr>
              <w:t xml:space="preserve"> (po zaključeni 2</w:t>
            </w:r>
            <w:proofErr w:type="gramStart"/>
            <w:r w:rsidR="00793C09">
              <w:rPr>
                <w:rFonts w:cs="Arial"/>
                <w:sz w:val="18"/>
                <w:szCs w:val="18"/>
                <w:lang w:val="sl-SI"/>
              </w:rPr>
              <w:t>A</w:t>
            </w:r>
            <w:proofErr w:type="gramEnd"/>
            <w:r w:rsidR="00793C09">
              <w:rPr>
                <w:rFonts w:cs="Arial"/>
                <w:sz w:val="18"/>
                <w:szCs w:val="18"/>
                <w:lang w:val="sl-SI"/>
              </w:rPr>
              <w:t>, 2B in 2C</w:t>
            </w:r>
            <w:r w:rsidR="0019617C">
              <w:rPr>
                <w:rFonts w:cs="Arial"/>
                <w:sz w:val="18"/>
                <w:szCs w:val="18"/>
                <w:lang w:val="sl-SI"/>
              </w:rPr>
              <w:t>.</w:t>
            </w:r>
            <w:r w:rsidR="00793C09">
              <w:rPr>
                <w:rFonts w:cs="Arial"/>
                <w:sz w:val="18"/>
                <w:szCs w:val="18"/>
                <w:lang w:val="sl-SI"/>
              </w:rPr>
              <w:t xml:space="preserve"> fazi)</w:t>
            </w:r>
          </w:p>
        </w:tc>
      </w:tr>
      <w:tr w:rsidR="00F23976" w:rsidRPr="00793C09" w:rsidTr="00793C09">
        <w:trPr>
          <w:trHeight w:val="456"/>
          <w:jc w:val="center"/>
        </w:trPr>
        <w:tc>
          <w:tcPr>
            <w:tcW w:w="8488" w:type="dxa"/>
            <w:gridSpan w:val="2"/>
            <w:shd w:val="clear" w:color="auto" w:fill="F2F2F2" w:themeFill="background1" w:themeFillShade="F2"/>
            <w:vAlign w:val="center"/>
          </w:tcPr>
          <w:p w:rsidR="00F23976" w:rsidRPr="00793C09" w:rsidRDefault="00F23976" w:rsidP="00C01B5D">
            <w:pPr>
              <w:jc w:val="both"/>
              <w:rPr>
                <w:rFonts w:cs="Arial"/>
                <w:b/>
                <w:sz w:val="18"/>
                <w:szCs w:val="18"/>
                <w:lang w:val="sl-SI"/>
              </w:rPr>
            </w:pPr>
            <w:r w:rsidRPr="00793C09">
              <w:rPr>
                <w:rFonts w:cs="Arial"/>
                <w:b/>
                <w:sz w:val="18"/>
                <w:szCs w:val="18"/>
                <w:lang w:val="sl-SI"/>
              </w:rPr>
              <w:t>4. faza: izdelava poročila</w:t>
            </w:r>
          </w:p>
        </w:tc>
      </w:tr>
      <w:tr w:rsidR="00F23976" w:rsidRPr="00793C09" w:rsidTr="00793C09">
        <w:trPr>
          <w:trHeight w:val="567"/>
          <w:jc w:val="center"/>
        </w:trPr>
        <w:tc>
          <w:tcPr>
            <w:tcW w:w="4813" w:type="dxa"/>
          </w:tcPr>
          <w:p w:rsidR="00F23976" w:rsidRPr="00793C09" w:rsidRDefault="00F23976" w:rsidP="00C01B5D">
            <w:pPr>
              <w:jc w:val="both"/>
              <w:rPr>
                <w:rFonts w:cs="Arial"/>
                <w:sz w:val="18"/>
                <w:szCs w:val="18"/>
                <w:lang w:val="sl-SI"/>
              </w:rPr>
            </w:pPr>
            <w:r w:rsidRPr="00793C09">
              <w:rPr>
                <w:rFonts w:cs="Arial"/>
                <w:sz w:val="18"/>
                <w:szCs w:val="18"/>
                <w:lang w:val="sl-SI"/>
              </w:rPr>
              <w:t>Poročilo o opravljenih predhodnih arheoloških raziskavah (arheološk</w:t>
            </w:r>
            <w:r w:rsidR="00793C09">
              <w:rPr>
                <w:rFonts w:cs="Arial"/>
                <w:sz w:val="18"/>
                <w:szCs w:val="18"/>
                <w:lang w:val="sl-SI"/>
              </w:rPr>
              <w:t>a izkopavanja</w:t>
            </w:r>
            <w:r w:rsidRPr="00793C09">
              <w:rPr>
                <w:rFonts w:cs="Arial"/>
                <w:sz w:val="18"/>
                <w:szCs w:val="18"/>
                <w:lang w:val="sl-SI"/>
              </w:rPr>
              <w:t>)</w:t>
            </w:r>
          </w:p>
        </w:tc>
        <w:tc>
          <w:tcPr>
            <w:tcW w:w="3675" w:type="dxa"/>
          </w:tcPr>
          <w:p w:rsidR="00F23976" w:rsidRPr="00793C09" w:rsidRDefault="003A0CAA" w:rsidP="00C01B5D">
            <w:pPr>
              <w:jc w:val="both"/>
              <w:rPr>
                <w:rFonts w:cs="Arial"/>
                <w:sz w:val="18"/>
                <w:szCs w:val="18"/>
                <w:lang w:val="sl-SI"/>
              </w:rPr>
            </w:pPr>
            <w:r>
              <w:rPr>
                <w:rFonts w:cs="Arial"/>
                <w:sz w:val="18"/>
                <w:szCs w:val="18"/>
                <w:lang w:val="sl-SI"/>
              </w:rPr>
              <w:t>60</w:t>
            </w:r>
            <w:r w:rsidR="00F23976" w:rsidRPr="00793C09">
              <w:rPr>
                <w:rFonts w:cs="Arial"/>
                <w:sz w:val="18"/>
                <w:szCs w:val="18"/>
                <w:lang w:val="sl-SI"/>
              </w:rPr>
              <w:t xml:space="preserve"> dni po zaključeni 3</w:t>
            </w:r>
            <w:r w:rsidR="00A30DE8">
              <w:rPr>
                <w:rFonts w:cs="Arial"/>
                <w:sz w:val="18"/>
                <w:szCs w:val="18"/>
                <w:lang w:val="sl-SI"/>
              </w:rPr>
              <w:t>.</w:t>
            </w:r>
            <w:r w:rsidR="00F23976" w:rsidRPr="00793C09">
              <w:rPr>
                <w:rFonts w:cs="Arial"/>
                <w:sz w:val="18"/>
                <w:szCs w:val="18"/>
                <w:lang w:val="sl-SI"/>
              </w:rPr>
              <w:t xml:space="preserve"> fazi</w:t>
            </w:r>
          </w:p>
        </w:tc>
      </w:tr>
    </w:tbl>
    <w:p w:rsidR="00F23976" w:rsidRPr="00F23976" w:rsidRDefault="00F23976" w:rsidP="00F23976">
      <w:pPr>
        <w:jc w:val="both"/>
        <w:rPr>
          <w:rFonts w:cs="Arial"/>
          <w:szCs w:val="20"/>
          <w:lang w:val="sl-SI"/>
        </w:rPr>
      </w:pPr>
    </w:p>
    <w:p w:rsidR="00F23976" w:rsidRPr="00F23976" w:rsidRDefault="00F23976" w:rsidP="00F23976">
      <w:pPr>
        <w:jc w:val="both"/>
        <w:rPr>
          <w:rFonts w:cs="Arial"/>
          <w:szCs w:val="20"/>
          <w:lang w:val="sl-SI"/>
        </w:rPr>
      </w:pPr>
      <w:r w:rsidRPr="003A0CAA">
        <w:rPr>
          <w:rFonts w:cs="Arial"/>
          <w:szCs w:val="20"/>
          <w:lang w:val="sl-SI"/>
        </w:rPr>
        <w:t xml:space="preserve">Pogodba se sklepa za predvideno obdobje </w:t>
      </w:r>
      <w:r w:rsidR="003A0CAA" w:rsidRPr="003A0CAA">
        <w:rPr>
          <w:rFonts w:cs="Arial"/>
          <w:szCs w:val="20"/>
          <w:lang w:val="sl-SI"/>
        </w:rPr>
        <w:t>480 dni oz. 16</w:t>
      </w:r>
      <w:r w:rsidRPr="003A0CAA">
        <w:rPr>
          <w:rFonts w:cs="Arial"/>
          <w:szCs w:val="20"/>
          <w:lang w:val="sl-SI"/>
        </w:rPr>
        <w:t xml:space="preserve"> mesecev.</w:t>
      </w:r>
    </w:p>
    <w:p w:rsidR="00F23976" w:rsidRPr="00F23976" w:rsidRDefault="00F23976" w:rsidP="00F23976">
      <w:pPr>
        <w:jc w:val="both"/>
        <w:rPr>
          <w:rFonts w:cs="Arial"/>
          <w:szCs w:val="20"/>
          <w:lang w:val="sl-SI"/>
        </w:rPr>
      </w:pPr>
    </w:p>
    <w:p w:rsidR="00F23976" w:rsidRPr="00F23976" w:rsidRDefault="00F23976" w:rsidP="00F23976">
      <w:pPr>
        <w:jc w:val="both"/>
        <w:rPr>
          <w:rFonts w:cs="Arial"/>
          <w:szCs w:val="20"/>
          <w:lang w:val="sl-SI"/>
        </w:rPr>
      </w:pPr>
    </w:p>
    <w:p w:rsidR="0019617C" w:rsidRDefault="0019617C">
      <w:pPr>
        <w:spacing w:after="160" w:line="259" w:lineRule="auto"/>
        <w:rPr>
          <w:rFonts w:eastAsiaTheme="minorHAnsi" w:cs="Arial"/>
          <w:b/>
          <w:szCs w:val="20"/>
          <w:lang w:val="sl-SI"/>
        </w:rPr>
      </w:pPr>
      <w:r>
        <w:rPr>
          <w:rFonts w:cs="Arial"/>
          <w:b/>
          <w:szCs w:val="20"/>
        </w:rPr>
        <w:br w:type="page"/>
      </w:r>
    </w:p>
    <w:p w:rsidR="00F23976" w:rsidRPr="00F23976" w:rsidRDefault="00F23976" w:rsidP="00F23976">
      <w:pPr>
        <w:pStyle w:val="Odstavekseznama"/>
        <w:numPr>
          <w:ilvl w:val="0"/>
          <w:numId w:val="1"/>
        </w:numPr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F23976">
        <w:rPr>
          <w:rFonts w:ascii="Arial" w:hAnsi="Arial" w:cs="Arial"/>
          <w:b/>
          <w:sz w:val="20"/>
          <w:szCs w:val="20"/>
        </w:rPr>
        <w:lastRenderedPageBreak/>
        <w:t>OBVEZNOSTI IZVAJALCA</w:t>
      </w:r>
    </w:p>
    <w:p w:rsidR="00F23976" w:rsidRPr="00F23976" w:rsidRDefault="00F23976" w:rsidP="00F23976">
      <w:pPr>
        <w:jc w:val="both"/>
        <w:rPr>
          <w:rFonts w:cs="Arial"/>
          <w:szCs w:val="20"/>
          <w:lang w:val="sl-SI"/>
        </w:rPr>
      </w:pPr>
    </w:p>
    <w:p w:rsidR="00F23976" w:rsidRPr="00F23976" w:rsidRDefault="00F23976" w:rsidP="00F23976">
      <w:pPr>
        <w:jc w:val="both"/>
        <w:rPr>
          <w:rFonts w:cs="Arial"/>
          <w:b/>
          <w:szCs w:val="20"/>
          <w:lang w:val="sl-SI"/>
        </w:rPr>
      </w:pPr>
      <w:r w:rsidRPr="00F23976">
        <w:rPr>
          <w:rFonts w:cs="Arial"/>
          <w:b/>
          <w:szCs w:val="20"/>
          <w:lang w:val="sl-SI"/>
        </w:rPr>
        <w:t>5.1</w:t>
      </w:r>
      <w:r w:rsidRPr="00F23976">
        <w:rPr>
          <w:rFonts w:cs="Arial"/>
          <w:b/>
          <w:szCs w:val="20"/>
          <w:lang w:val="sl-SI"/>
        </w:rPr>
        <w:tab/>
        <w:t>Splošno</w:t>
      </w:r>
    </w:p>
    <w:p w:rsidR="00F23976" w:rsidRPr="00F23976" w:rsidRDefault="00F23976" w:rsidP="00F23976">
      <w:pPr>
        <w:jc w:val="both"/>
        <w:rPr>
          <w:rFonts w:cs="Arial"/>
          <w:szCs w:val="20"/>
          <w:lang w:val="sl-SI"/>
        </w:rPr>
      </w:pPr>
    </w:p>
    <w:p w:rsidR="00F23976" w:rsidRPr="00F23976" w:rsidRDefault="00F23976" w:rsidP="00F23976">
      <w:pPr>
        <w:jc w:val="both"/>
        <w:rPr>
          <w:rFonts w:cs="Arial"/>
          <w:szCs w:val="20"/>
          <w:lang w:val="sl-SI"/>
        </w:rPr>
      </w:pPr>
      <w:r w:rsidRPr="00F23976">
        <w:rPr>
          <w:rFonts w:cs="Arial"/>
          <w:szCs w:val="20"/>
          <w:lang w:val="sl-SI"/>
        </w:rPr>
        <w:t xml:space="preserve">Izvajalec del si mora pred </w:t>
      </w:r>
      <w:proofErr w:type="gramStart"/>
      <w:r w:rsidRPr="00F23976">
        <w:rPr>
          <w:rFonts w:cs="Arial"/>
          <w:szCs w:val="20"/>
          <w:lang w:val="sl-SI"/>
        </w:rPr>
        <w:t>pričetkom</w:t>
      </w:r>
      <w:proofErr w:type="gramEnd"/>
      <w:r w:rsidRPr="00F23976">
        <w:rPr>
          <w:rFonts w:cs="Arial"/>
          <w:szCs w:val="20"/>
          <w:lang w:val="sl-SI"/>
        </w:rPr>
        <w:t xml:space="preserve"> izvedbe predhodnih arheoloških raziskav (arheološk</w:t>
      </w:r>
      <w:r w:rsidR="003C449D">
        <w:rPr>
          <w:rFonts w:cs="Arial"/>
          <w:szCs w:val="20"/>
          <w:lang w:val="sl-SI"/>
        </w:rPr>
        <w:t>a</w:t>
      </w:r>
      <w:r w:rsidRPr="00F23976">
        <w:rPr>
          <w:rFonts w:cs="Arial"/>
          <w:szCs w:val="20"/>
          <w:lang w:val="sl-SI"/>
        </w:rPr>
        <w:t xml:space="preserve"> </w:t>
      </w:r>
      <w:r w:rsidR="003C449D">
        <w:rPr>
          <w:rFonts w:cs="Arial"/>
          <w:szCs w:val="20"/>
          <w:lang w:val="sl-SI"/>
        </w:rPr>
        <w:t>izkopavanja</w:t>
      </w:r>
      <w:r w:rsidRPr="00F23976">
        <w:rPr>
          <w:rFonts w:cs="Arial"/>
          <w:szCs w:val="20"/>
          <w:lang w:val="sl-SI"/>
        </w:rPr>
        <w:t>) pridobiti kulturnovarstveno soglasje za raziskavo in odstranitev dediščine (31. člen ZVKD-1). Predhodne arheološke raziskave (arheološka izkopavanja) morajo biti izvedene v skladu s Pravilnikom o arheoloških raziskavah (Ur. l. RS št. 3/2013 in 56/2022).</w:t>
      </w:r>
    </w:p>
    <w:p w:rsidR="00F23976" w:rsidRPr="00F23976" w:rsidRDefault="00F23976" w:rsidP="00F23976">
      <w:pPr>
        <w:jc w:val="both"/>
        <w:rPr>
          <w:rFonts w:cs="Arial"/>
          <w:szCs w:val="20"/>
          <w:lang w:val="sl-SI"/>
        </w:rPr>
      </w:pPr>
    </w:p>
    <w:p w:rsidR="00F23976" w:rsidRPr="00F23976" w:rsidRDefault="00F23976" w:rsidP="00F23976">
      <w:pPr>
        <w:jc w:val="both"/>
        <w:rPr>
          <w:rFonts w:cs="Arial"/>
          <w:szCs w:val="20"/>
          <w:lang w:val="sl-SI"/>
        </w:rPr>
      </w:pPr>
      <w:r w:rsidRPr="00F23976">
        <w:rPr>
          <w:rFonts w:cs="Arial"/>
          <w:szCs w:val="20"/>
          <w:lang w:val="sl-SI"/>
        </w:rPr>
        <w:t xml:space="preserve">Izvajalec del se je dolžan predhodno (pred </w:t>
      </w:r>
      <w:proofErr w:type="gramStart"/>
      <w:r w:rsidRPr="00F23976">
        <w:rPr>
          <w:rFonts w:cs="Arial"/>
          <w:szCs w:val="20"/>
          <w:lang w:val="sl-SI"/>
        </w:rPr>
        <w:t>pričetkom</w:t>
      </w:r>
      <w:proofErr w:type="gramEnd"/>
      <w:r w:rsidRPr="00F23976">
        <w:rPr>
          <w:rFonts w:cs="Arial"/>
          <w:szCs w:val="20"/>
          <w:lang w:val="sl-SI"/>
        </w:rPr>
        <w:t xml:space="preserve"> predhodne arheološke raziskave (arheološk</w:t>
      </w:r>
      <w:r w:rsidR="003C449D">
        <w:rPr>
          <w:rFonts w:cs="Arial"/>
          <w:szCs w:val="20"/>
          <w:lang w:val="sl-SI"/>
        </w:rPr>
        <w:t>a</w:t>
      </w:r>
      <w:r w:rsidRPr="00F23976">
        <w:rPr>
          <w:rFonts w:cs="Arial"/>
          <w:szCs w:val="20"/>
          <w:lang w:val="sl-SI"/>
        </w:rPr>
        <w:t xml:space="preserve"> </w:t>
      </w:r>
      <w:r w:rsidR="003C449D">
        <w:rPr>
          <w:rFonts w:cs="Arial"/>
          <w:szCs w:val="20"/>
          <w:lang w:val="sl-SI"/>
        </w:rPr>
        <w:t>izkopavanja</w:t>
      </w:r>
      <w:r w:rsidRPr="00F23976">
        <w:rPr>
          <w:rFonts w:cs="Arial"/>
          <w:szCs w:val="20"/>
          <w:lang w:val="sl-SI"/>
        </w:rPr>
        <w:t xml:space="preserve">)) dogovoriti s pristojnim ZVKDS o metodologiji dela in predložiti terminski plan dela. Metodologija mora biti pred </w:t>
      </w:r>
      <w:proofErr w:type="gramStart"/>
      <w:r w:rsidRPr="00F23976">
        <w:rPr>
          <w:rFonts w:cs="Arial"/>
          <w:szCs w:val="20"/>
          <w:lang w:val="sl-SI"/>
        </w:rPr>
        <w:t>pričetkom</w:t>
      </w:r>
      <w:proofErr w:type="gramEnd"/>
      <w:r w:rsidRPr="00F23976">
        <w:rPr>
          <w:rFonts w:cs="Arial"/>
          <w:szCs w:val="20"/>
          <w:lang w:val="sl-SI"/>
        </w:rPr>
        <w:t xml:space="preserve"> raziskav usklajena z ZVKDS oziroma pristojno strokovno službo Ministrstva za kulturo. Nadzor nad strokovnostjo razpisanih del izvaja pristojni ZVKDS. Med raziskavo se lahko metodologija raziskave ob ugotovitvah novih okoliščin in v skladu z dogovorom z odgovornim konservatorjem tudi spremeni.</w:t>
      </w:r>
    </w:p>
    <w:p w:rsidR="00F23976" w:rsidRPr="00F23976" w:rsidRDefault="00F23976" w:rsidP="00F23976">
      <w:pPr>
        <w:jc w:val="both"/>
        <w:rPr>
          <w:rFonts w:cs="Arial"/>
          <w:szCs w:val="20"/>
          <w:lang w:val="sl-SI"/>
        </w:rPr>
      </w:pPr>
    </w:p>
    <w:p w:rsidR="00F23976" w:rsidRPr="00F23976" w:rsidRDefault="00F23976" w:rsidP="00F23976">
      <w:pPr>
        <w:jc w:val="both"/>
        <w:rPr>
          <w:rFonts w:cs="Arial"/>
          <w:szCs w:val="20"/>
          <w:lang w:val="sl-SI"/>
        </w:rPr>
      </w:pPr>
      <w:r w:rsidRPr="00F23976">
        <w:rPr>
          <w:rFonts w:cs="Arial"/>
          <w:szCs w:val="20"/>
          <w:lang w:val="sl-SI"/>
        </w:rPr>
        <w:t>Delovne metode morajo biti jasne, nedvoumne in v skladu z zakonskimi predpisi. Ponudnik je dolžan pri oddaji ponudbe upoštevati vsa navodila projektne naloge.</w:t>
      </w:r>
    </w:p>
    <w:p w:rsidR="00F23976" w:rsidRPr="00F23976" w:rsidRDefault="00F23976" w:rsidP="00F23976">
      <w:pPr>
        <w:jc w:val="both"/>
        <w:rPr>
          <w:rFonts w:cs="Arial"/>
          <w:szCs w:val="20"/>
          <w:lang w:val="sl-SI"/>
        </w:rPr>
      </w:pPr>
    </w:p>
    <w:p w:rsidR="00F23976" w:rsidRPr="00F23976" w:rsidRDefault="00F23976" w:rsidP="00F23976">
      <w:pPr>
        <w:jc w:val="both"/>
        <w:rPr>
          <w:rFonts w:cs="Arial"/>
          <w:b/>
          <w:szCs w:val="20"/>
          <w:lang w:val="sl-SI"/>
        </w:rPr>
      </w:pPr>
      <w:r w:rsidRPr="00F23976">
        <w:rPr>
          <w:rFonts w:cs="Arial"/>
          <w:b/>
          <w:szCs w:val="20"/>
          <w:lang w:val="sl-SI"/>
        </w:rPr>
        <w:t>5.2</w:t>
      </w:r>
      <w:r w:rsidRPr="00F23976">
        <w:rPr>
          <w:rFonts w:cs="Arial"/>
          <w:b/>
          <w:szCs w:val="20"/>
          <w:lang w:val="sl-SI"/>
        </w:rPr>
        <w:tab/>
        <w:t>Ostale zahteve naročnika</w:t>
      </w:r>
    </w:p>
    <w:p w:rsidR="00F23976" w:rsidRPr="00F23976" w:rsidRDefault="00F23976" w:rsidP="00F23976">
      <w:pPr>
        <w:jc w:val="both"/>
        <w:rPr>
          <w:rFonts w:cs="Arial"/>
          <w:szCs w:val="20"/>
          <w:lang w:val="sl-SI"/>
        </w:rPr>
      </w:pPr>
    </w:p>
    <w:p w:rsidR="00F23976" w:rsidRPr="00F23976" w:rsidRDefault="00F23976" w:rsidP="00F23976">
      <w:pPr>
        <w:jc w:val="both"/>
        <w:rPr>
          <w:rFonts w:cs="Arial"/>
          <w:szCs w:val="20"/>
          <w:lang w:val="sl-SI"/>
        </w:rPr>
      </w:pPr>
      <w:r w:rsidRPr="00F23976">
        <w:rPr>
          <w:rFonts w:cs="Arial"/>
          <w:szCs w:val="20"/>
          <w:lang w:val="sl-SI"/>
        </w:rPr>
        <w:t xml:space="preserve">Izdelovalec naloge ima poleg vseh nalog, določenih v obsegu dela, še </w:t>
      </w:r>
      <w:proofErr w:type="gramStart"/>
      <w:r w:rsidRPr="00F23976">
        <w:rPr>
          <w:rFonts w:cs="Arial"/>
          <w:szCs w:val="20"/>
          <w:lang w:val="sl-SI"/>
        </w:rPr>
        <w:t>sledeče</w:t>
      </w:r>
      <w:proofErr w:type="gramEnd"/>
      <w:r w:rsidRPr="00F23976">
        <w:rPr>
          <w:rFonts w:cs="Arial"/>
          <w:szCs w:val="20"/>
          <w:lang w:val="sl-SI"/>
        </w:rPr>
        <w:t xml:space="preserve"> obveznosti:</w:t>
      </w:r>
    </w:p>
    <w:p w:rsidR="00F23976" w:rsidRPr="00F23976" w:rsidRDefault="00F23976" w:rsidP="00F23976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F23976">
        <w:rPr>
          <w:rFonts w:ascii="Arial" w:hAnsi="Arial" w:cs="Arial"/>
          <w:sz w:val="20"/>
          <w:szCs w:val="20"/>
        </w:rPr>
        <w:t>izvajalec mora izpolnjevati pogoje in izvajati dela</w:t>
      </w:r>
      <w:proofErr w:type="gramStart"/>
      <w:r w:rsidRPr="00F23976">
        <w:rPr>
          <w:rFonts w:ascii="Arial" w:hAnsi="Arial" w:cs="Arial"/>
          <w:sz w:val="20"/>
          <w:szCs w:val="20"/>
        </w:rPr>
        <w:t xml:space="preserve"> kot</w:t>
      </w:r>
      <w:proofErr w:type="gramEnd"/>
      <w:r w:rsidRPr="00F23976">
        <w:rPr>
          <w:rFonts w:ascii="Arial" w:hAnsi="Arial" w:cs="Arial"/>
          <w:sz w:val="20"/>
          <w:szCs w:val="20"/>
        </w:rPr>
        <w:t xml:space="preserve"> jih določa Zakon o varstvu kulturne dediščine (ZVKD-1) (Ur. l. RS št. </w:t>
      </w:r>
      <w:hyperlink r:id="rId17" w:tgtFrame="_blank" w:tooltip="Zakon o varstvu kulturne dediščine (ZVKD-1)" w:history="1">
        <w:r w:rsidRPr="00F23976">
          <w:rPr>
            <w:rFonts w:ascii="Arial" w:hAnsi="Arial" w:cs="Arial"/>
            <w:sz w:val="20"/>
            <w:szCs w:val="20"/>
          </w:rPr>
          <w:t>16/08</w:t>
        </w:r>
      </w:hyperlink>
      <w:r w:rsidRPr="00F23976">
        <w:rPr>
          <w:rFonts w:ascii="Arial" w:hAnsi="Arial" w:cs="Arial"/>
          <w:sz w:val="20"/>
          <w:szCs w:val="20"/>
        </w:rPr>
        <w:t xml:space="preserve">, </w:t>
      </w:r>
      <w:hyperlink r:id="rId18" w:tgtFrame="_blank" w:tooltip="Zakon o spremembi in dopolnitvi Zakona o varstvu kulturne dediščine" w:history="1">
        <w:r w:rsidRPr="00F23976">
          <w:rPr>
            <w:rFonts w:ascii="Arial" w:hAnsi="Arial" w:cs="Arial"/>
            <w:sz w:val="20"/>
            <w:szCs w:val="20"/>
          </w:rPr>
          <w:t>123/08</w:t>
        </w:r>
      </w:hyperlink>
      <w:r w:rsidRPr="00F23976">
        <w:rPr>
          <w:rFonts w:ascii="Arial" w:hAnsi="Arial" w:cs="Arial"/>
          <w:sz w:val="20"/>
          <w:szCs w:val="20"/>
        </w:rPr>
        <w:t xml:space="preserve">, </w:t>
      </w:r>
      <w:hyperlink r:id="rId19" w:tgtFrame="_blank" w:tooltip="Avtentična razlaga prvega in drugega odstavka 39. člena Zakona o varstvu kulturne dediščine" w:history="1">
        <w:r w:rsidRPr="00F23976">
          <w:rPr>
            <w:rFonts w:ascii="Arial" w:hAnsi="Arial" w:cs="Arial"/>
            <w:sz w:val="20"/>
            <w:szCs w:val="20"/>
          </w:rPr>
          <w:t>8/11</w:t>
        </w:r>
      </w:hyperlink>
      <w:r w:rsidRPr="00F23976">
        <w:rPr>
          <w:rFonts w:ascii="Arial" w:hAnsi="Arial" w:cs="Arial"/>
          <w:sz w:val="20"/>
          <w:szCs w:val="20"/>
        </w:rPr>
        <w:t xml:space="preserve"> – ORZVKD39, </w:t>
      </w:r>
      <w:hyperlink r:id="rId20" w:tgtFrame="_blank" w:tooltip="Zakon o spremembah in dopolnitvah Zakona o varstvu kulturne dediščine" w:history="1">
        <w:r w:rsidRPr="00F23976">
          <w:rPr>
            <w:rFonts w:ascii="Arial" w:hAnsi="Arial" w:cs="Arial"/>
            <w:sz w:val="20"/>
            <w:szCs w:val="20"/>
          </w:rPr>
          <w:t>90/12</w:t>
        </w:r>
      </w:hyperlink>
      <w:r w:rsidRPr="00F23976">
        <w:rPr>
          <w:rFonts w:ascii="Arial" w:hAnsi="Arial" w:cs="Arial"/>
          <w:sz w:val="20"/>
          <w:szCs w:val="20"/>
        </w:rPr>
        <w:t xml:space="preserve">, </w:t>
      </w:r>
      <w:hyperlink r:id="rId21" w:tgtFrame="_blank" w:tooltip="Zakon o spremembah in dopolnitvah Zakona o varstvu kulturne dediščine" w:history="1">
        <w:r w:rsidRPr="00F23976">
          <w:rPr>
            <w:rFonts w:ascii="Arial" w:hAnsi="Arial" w:cs="Arial"/>
            <w:sz w:val="20"/>
            <w:szCs w:val="20"/>
          </w:rPr>
          <w:t>111/13</w:t>
        </w:r>
      </w:hyperlink>
      <w:r w:rsidRPr="00F23976">
        <w:rPr>
          <w:rFonts w:ascii="Arial" w:hAnsi="Arial" w:cs="Arial"/>
          <w:sz w:val="20"/>
          <w:szCs w:val="20"/>
        </w:rPr>
        <w:t xml:space="preserve">, </w:t>
      </w:r>
      <w:hyperlink r:id="rId22" w:tgtFrame="_blank" w:tooltip="Zakon o spremembah in dopolnitvah Zakona o varstvu kulturne dediščine" w:history="1">
        <w:r w:rsidRPr="00F23976">
          <w:rPr>
            <w:rFonts w:ascii="Arial" w:hAnsi="Arial" w:cs="Arial"/>
            <w:sz w:val="20"/>
            <w:szCs w:val="20"/>
          </w:rPr>
          <w:t>32/16</w:t>
        </w:r>
      </w:hyperlink>
      <w:r w:rsidRPr="00F23976">
        <w:rPr>
          <w:rFonts w:ascii="Arial" w:hAnsi="Arial" w:cs="Arial"/>
          <w:sz w:val="20"/>
          <w:szCs w:val="20"/>
        </w:rPr>
        <w:t xml:space="preserve"> in </w:t>
      </w:r>
      <w:hyperlink r:id="rId23" w:tgtFrame="_blank" w:tooltip="Zakon o nevladnih organizacijah" w:history="1">
        <w:r w:rsidRPr="00F23976">
          <w:rPr>
            <w:rFonts w:ascii="Arial" w:hAnsi="Arial" w:cs="Arial"/>
            <w:sz w:val="20"/>
            <w:szCs w:val="20"/>
          </w:rPr>
          <w:t>21/18</w:t>
        </w:r>
      </w:hyperlink>
      <w:r w:rsidRPr="00F23976">
        <w:rPr>
          <w:rFonts w:ascii="Arial" w:hAnsi="Arial" w:cs="Arial"/>
          <w:sz w:val="20"/>
          <w:szCs w:val="20"/>
        </w:rPr>
        <w:t xml:space="preserve"> – ZNOrg) in Pravilnik o arheoloških raziskavah (Ur. l. RS št. 3/2013 in 56/2022) ter vse ostale veljavne zakonske in podzakonske akte,</w:t>
      </w:r>
    </w:p>
    <w:p w:rsidR="00F23976" w:rsidRPr="00F23976" w:rsidRDefault="00F23976" w:rsidP="00F23976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F23976">
        <w:rPr>
          <w:rFonts w:ascii="Arial" w:hAnsi="Arial" w:cs="Arial"/>
          <w:sz w:val="20"/>
          <w:szCs w:val="20"/>
        </w:rPr>
        <w:t>izvajalec je dolžan kontinuirano sodelovati z naročnikom oziroma pooblaščenim inženirjem,</w:t>
      </w:r>
    </w:p>
    <w:p w:rsidR="00F23976" w:rsidRPr="00F23976" w:rsidRDefault="00F23976" w:rsidP="00F23976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F23976">
        <w:rPr>
          <w:rFonts w:ascii="Arial" w:hAnsi="Arial" w:cs="Arial"/>
          <w:sz w:val="20"/>
          <w:szCs w:val="20"/>
        </w:rPr>
        <w:t xml:space="preserve">pridobiti vsa gradiva, dokumentacijo in tehnične osnove za izvedbo del, </w:t>
      </w:r>
    </w:p>
    <w:p w:rsidR="00F23976" w:rsidRPr="00F23976" w:rsidRDefault="00F23976" w:rsidP="00F23976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F23976">
        <w:rPr>
          <w:rFonts w:ascii="Arial" w:hAnsi="Arial" w:cs="Arial"/>
          <w:sz w:val="20"/>
          <w:szCs w:val="20"/>
        </w:rPr>
        <w:t>sodelovati na usklajevalnih sestankih,</w:t>
      </w:r>
    </w:p>
    <w:p w:rsidR="00F23976" w:rsidRPr="00F23976" w:rsidRDefault="00F23976" w:rsidP="00F23976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F23976">
        <w:rPr>
          <w:rFonts w:ascii="Arial" w:hAnsi="Arial" w:cs="Arial"/>
          <w:sz w:val="20"/>
          <w:szCs w:val="20"/>
        </w:rPr>
        <w:t>izdelati kartografsko gradivo z uporabo računalniške tehnologije (grafični in atributni podatki),</w:t>
      </w:r>
    </w:p>
    <w:p w:rsidR="00F23976" w:rsidRPr="00F23976" w:rsidRDefault="00F23976" w:rsidP="00F23976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F23976">
        <w:rPr>
          <w:rFonts w:ascii="Arial" w:hAnsi="Arial" w:cs="Arial"/>
          <w:sz w:val="20"/>
          <w:szCs w:val="20"/>
        </w:rPr>
        <w:t>upoštevati eventualna dodatna navodila naročnika, ki se nanašajo na izvedbo del,</w:t>
      </w:r>
    </w:p>
    <w:p w:rsidR="00F23976" w:rsidRPr="00F23976" w:rsidRDefault="00F23976" w:rsidP="00F23976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F23976">
        <w:rPr>
          <w:rFonts w:ascii="Arial" w:hAnsi="Arial" w:cs="Arial"/>
          <w:sz w:val="20"/>
          <w:szCs w:val="20"/>
        </w:rPr>
        <w:t>izvajalec mora po izvedenih predhodnih arheoloških raziskavah (arheološk</w:t>
      </w:r>
      <w:r w:rsidR="00F73E93">
        <w:rPr>
          <w:rFonts w:ascii="Arial" w:hAnsi="Arial" w:cs="Arial"/>
          <w:sz w:val="20"/>
          <w:szCs w:val="20"/>
        </w:rPr>
        <w:t>a</w:t>
      </w:r>
      <w:r w:rsidRPr="00F23976">
        <w:rPr>
          <w:rFonts w:ascii="Arial" w:hAnsi="Arial" w:cs="Arial"/>
          <w:sz w:val="20"/>
          <w:szCs w:val="20"/>
        </w:rPr>
        <w:t xml:space="preserve"> </w:t>
      </w:r>
      <w:r w:rsidR="00F73E93">
        <w:rPr>
          <w:rFonts w:ascii="Arial" w:hAnsi="Arial" w:cs="Arial"/>
          <w:sz w:val="20"/>
          <w:szCs w:val="20"/>
        </w:rPr>
        <w:t>izkopavanja</w:t>
      </w:r>
      <w:r w:rsidRPr="00F23976">
        <w:rPr>
          <w:rFonts w:ascii="Arial" w:hAnsi="Arial" w:cs="Arial"/>
          <w:sz w:val="20"/>
          <w:szCs w:val="20"/>
        </w:rPr>
        <w:t>) povrniti teren v prvotno stanje (zasip),</w:t>
      </w:r>
    </w:p>
    <w:p w:rsidR="00F23976" w:rsidRPr="00F23976" w:rsidRDefault="00F23976" w:rsidP="00F23976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F23976">
        <w:rPr>
          <w:rFonts w:ascii="Arial" w:hAnsi="Arial" w:cs="Arial"/>
          <w:sz w:val="20"/>
          <w:szCs w:val="20"/>
        </w:rPr>
        <w:t>izvajalec je dolžan na zahtevo naročnika oddati vmesne izvode dokumentacije v zahtevani obliki,</w:t>
      </w:r>
    </w:p>
    <w:p w:rsidR="00F23976" w:rsidRPr="00F23976" w:rsidRDefault="00F23976" w:rsidP="00F23976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F23976">
        <w:rPr>
          <w:rFonts w:ascii="Arial" w:hAnsi="Arial" w:cs="Arial"/>
          <w:sz w:val="20"/>
          <w:szCs w:val="20"/>
        </w:rPr>
        <w:t>sprotno obveščanje naročnika o vseh dejstvih</w:t>
      </w:r>
      <w:r w:rsidR="003A0CAA">
        <w:rPr>
          <w:rFonts w:ascii="Arial" w:hAnsi="Arial" w:cs="Arial"/>
          <w:sz w:val="20"/>
          <w:szCs w:val="20"/>
        </w:rPr>
        <w:t>,</w:t>
      </w:r>
      <w:r w:rsidRPr="00F23976">
        <w:rPr>
          <w:rFonts w:ascii="Arial" w:hAnsi="Arial" w:cs="Arial"/>
          <w:sz w:val="20"/>
          <w:szCs w:val="20"/>
        </w:rPr>
        <w:t xml:space="preserve"> pomembnih za izvedbo naloge.</w:t>
      </w:r>
    </w:p>
    <w:p w:rsidR="00F23976" w:rsidRPr="00F23976" w:rsidRDefault="00F23976" w:rsidP="00F23976">
      <w:pPr>
        <w:jc w:val="both"/>
        <w:rPr>
          <w:rFonts w:cs="Arial"/>
          <w:szCs w:val="20"/>
          <w:lang w:val="sl-SI"/>
        </w:rPr>
      </w:pPr>
    </w:p>
    <w:p w:rsidR="0074103C" w:rsidRPr="00F23976" w:rsidRDefault="0074103C" w:rsidP="0074103C">
      <w:pPr>
        <w:rPr>
          <w:rFonts w:cs="Arial"/>
          <w:szCs w:val="20"/>
          <w:lang w:val="sl-SI"/>
        </w:rPr>
      </w:pPr>
    </w:p>
    <w:p w:rsidR="0074103C" w:rsidRDefault="0019617C" w:rsidP="0074103C">
      <w:pPr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>Pripr</w:t>
      </w:r>
      <w:r w:rsidR="00D6362D">
        <w:rPr>
          <w:rFonts w:cs="Arial"/>
          <w:szCs w:val="20"/>
          <w:lang w:val="sl-SI"/>
        </w:rPr>
        <w:t>avila:</w:t>
      </w:r>
    </w:p>
    <w:p w:rsidR="00D6362D" w:rsidRDefault="00D6362D" w:rsidP="0074103C">
      <w:pPr>
        <w:rPr>
          <w:rFonts w:cs="Arial"/>
          <w:szCs w:val="20"/>
          <w:lang w:val="sl-SI"/>
        </w:rPr>
      </w:pPr>
      <w:proofErr w:type="gramStart"/>
      <w:r>
        <w:rPr>
          <w:rFonts w:cs="Arial"/>
          <w:szCs w:val="20"/>
          <w:lang w:val="sl-SI"/>
        </w:rPr>
        <w:t>mag.</w:t>
      </w:r>
      <w:proofErr w:type="gramEnd"/>
      <w:r>
        <w:rPr>
          <w:rFonts w:cs="Arial"/>
          <w:szCs w:val="20"/>
          <w:lang w:val="sl-SI"/>
        </w:rPr>
        <w:t xml:space="preserve"> </w:t>
      </w:r>
      <w:r w:rsidRPr="00D6362D">
        <w:rPr>
          <w:rFonts w:cs="Arial"/>
          <w:szCs w:val="20"/>
          <w:lang w:val="sl-SI"/>
        </w:rPr>
        <w:t>Mojca Novak</w:t>
      </w:r>
      <w:r>
        <w:rPr>
          <w:rFonts w:cs="Arial"/>
          <w:szCs w:val="20"/>
          <w:lang w:val="sl-SI"/>
        </w:rPr>
        <w:t xml:space="preserve">, univ. dipl. inž. kraj. </w:t>
      </w:r>
      <w:proofErr w:type="gramStart"/>
      <w:r>
        <w:rPr>
          <w:rFonts w:cs="Arial"/>
          <w:szCs w:val="20"/>
          <w:lang w:val="sl-SI"/>
        </w:rPr>
        <w:t>arh</w:t>
      </w:r>
      <w:proofErr w:type="gramEnd"/>
      <w:r>
        <w:rPr>
          <w:rFonts w:cs="Arial"/>
          <w:szCs w:val="20"/>
          <w:lang w:val="sl-SI"/>
        </w:rPr>
        <w:t>.</w:t>
      </w:r>
    </w:p>
    <w:p w:rsidR="00D6362D" w:rsidRDefault="00D6362D" w:rsidP="0074103C">
      <w:pPr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>Boris Fakin, univ. dipl. inž. grad.</w:t>
      </w:r>
    </w:p>
    <w:p w:rsidR="00D6362D" w:rsidRDefault="00D6362D" w:rsidP="0074103C">
      <w:pPr>
        <w:rPr>
          <w:rFonts w:cs="Arial"/>
          <w:szCs w:val="20"/>
          <w:lang w:val="sl-SI"/>
        </w:rPr>
      </w:pPr>
    </w:p>
    <w:p w:rsidR="00D6362D" w:rsidRDefault="00D6362D" w:rsidP="0074103C">
      <w:pPr>
        <w:rPr>
          <w:rFonts w:cs="Arial"/>
          <w:szCs w:val="20"/>
          <w:lang w:val="sl-SI"/>
        </w:rPr>
      </w:pPr>
    </w:p>
    <w:p w:rsidR="00D6362D" w:rsidRDefault="00D6362D" w:rsidP="0074103C">
      <w:pPr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>Vodja projekta:</w:t>
      </w:r>
    </w:p>
    <w:p w:rsidR="00D6362D" w:rsidRDefault="00D6362D" w:rsidP="0074103C">
      <w:pPr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>Aljoša Kokot, univ. dipl. inž. grad.</w:t>
      </w:r>
    </w:p>
    <w:p w:rsidR="0019617C" w:rsidRDefault="0019617C" w:rsidP="0074103C">
      <w:pPr>
        <w:rPr>
          <w:rFonts w:cs="Arial"/>
          <w:szCs w:val="20"/>
          <w:lang w:val="sl-SI"/>
        </w:rPr>
      </w:pPr>
    </w:p>
    <w:p w:rsidR="0019617C" w:rsidRPr="00F23976" w:rsidRDefault="0019617C" w:rsidP="0074103C">
      <w:pPr>
        <w:rPr>
          <w:rFonts w:cs="Arial"/>
          <w:szCs w:val="20"/>
          <w:lang w:val="sl-SI"/>
        </w:rPr>
      </w:pPr>
    </w:p>
    <w:p w:rsidR="0074103C" w:rsidRPr="00037F59" w:rsidRDefault="00037F59" w:rsidP="0074103C">
      <w:pPr>
        <w:jc w:val="both"/>
        <w:rPr>
          <w:rFonts w:cs="Arial"/>
          <w:sz w:val="18"/>
          <w:szCs w:val="18"/>
          <w:lang w:val="sl-SI"/>
        </w:rPr>
      </w:pPr>
      <w:r w:rsidRPr="00037F59">
        <w:rPr>
          <w:rFonts w:cs="Arial"/>
          <w:sz w:val="18"/>
          <w:szCs w:val="18"/>
          <w:lang w:val="sl-SI"/>
        </w:rPr>
        <w:t>Priloge:</w:t>
      </w:r>
    </w:p>
    <w:p w:rsidR="0074103C" w:rsidRPr="00037F59" w:rsidRDefault="00037F59" w:rsidP="00037F59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18"/>
          <w:szCs w:val="18"/>
        </w:rPr>
      </w:pPr>
      <w:r w:rsidRPr="00037F59">
        <w:rPr>
          <w:rFonts w:ascii="Arial" w:hAnsi="Arial" w:cs="Arial"/>
          <w:sz w:val="18"/>
          <w:szCs w:val="18"/>
        </w:rPr>
        <w:t>Priloga 1: Konkretizacija zadnje faze predhodnih arheoloških raziskav (arheološka izkopavanja), ZVKDS OE Maribor (dopis št. 35107-0992/2018/12-MKC z dne 26. 8. 2022).</w:t>
      </w:r>
    </w:p>
    <w:p w:rsidR="00E42E7F" w:rsidRPr="008313A2" w:rsidRDefault="00037F59" w:rsidP="008313A2">
      <w:pPr>
        <w:pStyle w:val="Odstavekseznama"/>
        <w:numPr>
          <w:ilvl w:val="0"/>
          <w:numId w:val="5"/>
        </w:numPr>
        <w:spacing w:after="160" w:line="259" w:lineRule="auto"/>
        <w:jc w:val="both"/>
        <w:rPr>
          <w:rFonts w:cs="Arial"/>
          <w:b/>
          <w:szCs w:val="20"/>
        </w:rPr>
      </w:pPr>
      <w:r w:rsidRPr="008313A2">
        <w:rPr>
          <w:rFonts w:ascii="Arial" w:hAnsi="Arial" w:cs="Arial"/>
          <w:sz w:val="18"/>
          <w:szCs w:val="18"/>
        </w:rPr>
        <w:t>Priloga 2: Specifikacija ponudbene cene</w:t>
      </w:r>
      <w:bookmarkStart w:id="2" w:name="_GoBack"/>
      <w:bookmarkEnd w:id="2"/>
    </w:p>
    <w:sectPr w:rsidR="00E42E7F" w:rsidRPr="008313A2" w:rsidSect="00350F05">
      <w:headerReference w:type="default" r:id="rId24"/>
      <w:footerReference w:type="default" r:id="rId25"/>
      <w:headerReference w:type="first" r:id="rId26"/>
      <w:footerReference w:type="first" r:id="rId27"/>
      <w:pgSz w:w="11900" w:h="16840" w:code="9"/>
      <w:pgMar w:top="1701" w:right="1701" w:bottom="1134" w:left="1701" w:header="709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33C6" w:rsidRDefault="006033C6">
      <w:pPr>
        <w:spacing w:line="240" w:lineRule="auto"/>
      </w:pPr>
      <w:r>
        <w:separator/>
      </w:r>
    </w:p>
  </w:endnote>
  <w:endnote w:type="continuationSeparator" w:id="0">
    <w:p w:rsidR="006033C6" w:rsidRDefault="006033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epublika">
    <w:altName w:val="Franklin Gothic Medium Cond"/>
    <w:panose1 w:val="00000000000000000000"/>
    <w:charset w:val="00"/>
    <w:family w:val="modern"/>
    <w:notTrueType/>
    <w:pitch w:val="variable"/>
    <w:sig w:usb0="00000001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5154" w:rsidRPr="00350F05" w:rsidRDefault="00E42E7F" w:rsidP="000634FE">
    <w:pPr>
      <w:pStyle w:val="Noga"/>
      <w:jc w:val="right"/>
      <w:rPr>
        <w:lang w:val="sl-S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 PAGE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  <w:r>
      <w:rPr>
        <w:lang w:val="sl-SI"/>
      </w:rPr>
      <w:t>/</w:t>
    </w:r>
    <w:r>
      <w:rPr>
        <w:rStyle w:val="tevilkastrani"/>
      </w:rPr>
      <w:fldChar w:fldCharType="begin"/>
    </w:r>
    <w:r>
      <w:rPr>
        <w:rStyle w:val="tevilkastrani"/>
      </w:rPr>
      <w:instrText xml:space="preserve"> NUMPAGES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0440" w:rsidRDefault="00E42E7F">
    <w:pPr>
      <w:pStyle w:val="Noga"/>
    </w:pPr>
    <w:r>
      <w:rPr>
        <w:noProof/>
        <w:lang w:val="sl-SI" w:eastAsia="sl-SI"/>
      </w:rPr>
      <w:drawing>
        <wp:anchor distT="0" distB="0" distL="114300" distR="114300" simplePos="0" relativeHeight="251660288" behindDoc="1" locked="0" layoutInCell="1" allowOverlap="1" wp14:anchorId="22EE1D1D" wp14:editId="23DFA2CD">
          <wp:simplePos x="0" y="0"/>
          <wp:positionH relativeFrom="column">
            <wp:posOffset>0</wp:posOffset>
          </wp:positionH>
          <wp:positionV relativeFrom="paragraph">
            <wp:posOffset>-107315</wp:posOffset>
          </wp:positionV>
          <wp:extent cx="6910705" cy="712470"/>
          <wp:effectExtent l="0" t="0" r="0" b="0"/>
          <wp:wrapNone/>
          <wp:docPr id="1" name="Picture 24" descr="NO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 descr="NO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0705" cy="712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33C6" w:rsidRDefault="006033C6">
      <w:pPr>
        <w:spacing w:line="240" w:lineRule="auto"/>
      </w:pPr>
      <w:r>
        <w:separator/>
      </w:r>
    </w:p>
  </w:footnote>
  <w:footnote w:type="continuationSeparator" w:id="0">
    <w:p w:rsidR="006033C6" w:rsidRDefault="006033C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2B69" w:rsidRPr="00110CBD" w:rsidRDefault="006033C6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F05" w:rsidRDefault="00E42E7F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  <w:r>
      <w:rPr>
        <w:noProof/>
        <w:lang w:val="sl-SI" w:eastAsia="sl-SI"/>
      </w:rPr>
      <w:drawing>
        <wp:anchor distT="0" distB="0" distL="114300" distR="114300" simplePos="0" relativeHeight="251659264" behindDoc="1" locked="0" layoutInCell="1" allowOverlap="1" wp14:anchorId="6731B501" wp14:editId="78F9D1AF">
          <wp:simplePos x="0" y="0"/>
          <wp:positionH relativeFrom="column">
            <wp:posOffset>-568960</wp:posOffset>
          </wp:positionH>
          <wp:positionV relativeFrom="paragraph">
            <wp:posOffset>92710</wp:posOffset>
          </wp:positionV>
          <wp:extent cx="4489450" cy="1435100"/>
          <wp:effectExtent l="0" t="0" r="0" b="0"/>
          <wp:wrapNone/>
          <wp:docPr id="3" name="Picture 3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89450" cy="1435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50F05" w:rsidRDefault="006033C6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</w:p>
  <w:p w:rsidR="00350F05" w:rsidRDefault="006033C6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</w:p>
  <w:p w:rsidR="00350F05" w:rsidRDefault="006033C6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</w:p>
  <w:p w:rsidR="00A770A6" w:rsidRPr="008F3500" w:rsidRDefault="00E42E7F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  <w:r>
      <w:rPr>
        <w:rFonts w:cs="Arial"/>
        <w:sz w:val="16"/>
        <w:lang w:val="sl-SI"/>
      </w:rPr>
      <w:t>Hajdrihova ulica 2a</w:t>
    </w:r>
    <w:r w:rsidRPr="008F3500">
      <w:rPr>
        <w:rFonts w:cs="Arial"/>
        <w:sz w:val="16"/>
        <w:lang w:val="sl-SI"/>
      </w:rPr>
      <w:t xml:space="preserve">, </w:t>
    </w:r>
    <w:r>
      <w:rPr>
        <w:rFonts w:cs="Arial"/>
        <w:sz w:val="16"/>
        <w:lang w:val="sl-SI"/>
      </w:rPr>
      <w:t>1000 Ljubljana</w:t>
    </w:r>
    <w:r w:rsidRPr="008F3500">
      <w:rPr>
        <w:rFonts w:cs="Arial"/>
        <w:sz w:val="16"/>
        <w:lang w:val="sl-SI"/>
      </w:rPr>
      <w:tab/>
      <w:t xml:space="preserve">T: </w:t>
    </w:r>
    <w:r>
      <w:rPr>
        <w:rFonts w:cs="Arial"/>
        <w:sz w:val="16"/>
        <w:lang w:val="sl-SI"/>
      </w:rPr>
      <w:t>01 478 80 02</w:t>
    </w:r>
  </w:p>
  <w:p w:rsidR="00A770A6" w:rsidRPr="008F3500" w:rsidRDefault="00E42E7F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  <w:t xml:space="preserve">F: </w:t>
    </w:r>
    <w:r>
      <w:rPr>
        <w:rFonts w:cs="Arial"/>
        <w:sz w:val="16"/>
        <w:lang w:val="sl-SI"/>
      </w:rPr>
      <w:t>01 478 81 23</w:t>
    </w:r>
    <w:r w:rsidRPr="008F3500">
      <w:rPr>
        <w:rFonts w:cs="Arial"/>
        <w:sz w:val="16"/>
        <w:lang w:val="sl-SI"/>
      </w:rPr>
      <w:t xml:space="preserve"> </w:t>
    </w:r>
  </w:p>
  <w:p w:rsidR="00A770A6" w:rsidRPr="008F3500" w:rsidRDefault="00E42E7F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  <w:t xml:space="preserve">E: </w:t>
    </w:r>
    <w:r>
      <w:rPr>
        <w:rFonts w:cs="Arial"/>
        <w:sz w:val="16"/>
        <w:lang w:val="sl-SI"/>
      </w:rPr>
      <w:t>gp.drsc@gov.si</w:t>
    </w:r>
  </w:p>
  <w:p w:rsidR="00A770A6" w:rsidRPr="008F3500" w:rsidRDefault="00E42E7F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</w:r>
    <w:r>
      <w:rPr>
        <w:rFonts w:cs="Arial"/>
        <w:sz w:val="16"/>
        <w:lang w:val="sl-SI"/>
      </w:rPr>
      <w:t>www.dc.gov.si</w:t>
    </w:r>
  </w:p>
  <w:p w:rsidR="002A2B69" w:rsidRPr="008F3500" w:rsidRDefault="006033C6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C62B6"/>
    <w:multiLevelType w:val="hybridMultilevel"/>
    <w:tmpl w:val="4B1AA5F2"/>
    <w:lvl w:ilvl="0" w:tplc="55F061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B9D328E"/>
    <w:multiLevelType w:val="hybridMultilevel"/>
    <w:tmpl w:val="1214082A"/>
    <w:lvl w:ilvl="0" w:tplc="55F061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E636C90"/>
    <w:multiLevelType w:val="hybridMultilevel"/>
    <w:tmpl w:val="2182CE0E"/>
    <w:lvl w:ilvl="0" w:tplc="90D60A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8D164CF"/>
    <w:multiLevelType w:val="hybridMultilevel"/>
    <w:tmpl w:val="5122DDB2"/>
    <w:lvl w:ilvl="0" w:tplc="55F061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0761DFD"/>
    <w:multiLevelType w:val="multilevel"/>
    <w:tmpl w:val="F1563B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03C"/>
    <w:rsid w:val="00010109"/>
    <w:rsid w:val="00037F59"/>
    <w:rsid w:val="0019617C"/>
    <w:rsid w:val="001C5AD3"/>
    <w:rsid w:val="00276E8D"/>
    <w:rsid w:val="002B5AE3"/>
    <w:rsid w:val="002C0773"/>
    <w:rsid w:val="003A0CAA"/>
    <w:rsid w:val="003C449D"/>
    <w:rsid w:val="00475FF8"/>
    <w:rsid w:val="004C0025"/>
    <w:rsid w:val="00564272"/>
    <w:rsid w:val="005B631A"/>
    <w:rsid w:val="006033C6"/>
    <w:rsid w:val="006B12BC"/>
    <w:rsid w:val="0074103C"/>
    <w:rsid w:val="00793C09"/>
    <w:rsid w:val="00827BA6"/>
    <w:rsid w:val="008313A2"/>
    <w:rsid w:val="00904F1B"/>
    <w:rsid w:val="00974473"/>
    <w:rsid w:val="00997655"/>
    <w:rsid w:val="00A30DE8"/>
    <w:rsid w:val="00AB777E"/>
    <w:rsid w:val="00B27F88"/>
    <w:rsid w:val="00B339A5"/>
    <w:rsid w:val="00C3710B"/>
    <w:rsid w:val="00C51E3B"/>
    <w:rsid w:val="00CD31D3"/>
    <w:rsid w:val="00D6362D"/>
    <w:rsid w:val="00D74E11"/>
    <w:rsid w:val="00E17AE2"/>
    <w:rsid w:val="00E42E7F"/>
    <w:rsid w:val="00F23976"/>
    <w:rsid w:val="00F332D3"/>
    <w:rsid w:val="00F73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ECF26"/>
  <w15:chartTrackingRefBased/>
  <w15:docId w15:val="{1E6C0F3D-C4F6-4A4C-A30E-F68201B19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03C"/>
    <w:pPr>
      <w:spacing w:after="0" w:line="260" w:lineRule="atLeast"/>
    </w:pPr>
    <w:rPr>
      <w:rFonts w:ascii="Arial" w:eastAsia="Times New Roman" w:hAnsi="Arial" w:cs="Times New Roman"/>
      <w:sz w:val="20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74103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74103C"/>
    <w:rPr>
      <w:rFonts w:ascii="Arial" w:eastAsia="Times New Roman" w:hAnsi="Arial" w:cs="Times New Roman"/>
      <w:sz w:val="20"/>
      <w:szCs w:val="24"/>
      <w:lang w:val="en-US"/>
    </w:rPr>
  </w:style>
  <w:style w:type="paragraph" w:styleId="Noga">
    <w:name w:val="footer"/>
    <w:basedOn w:val="Navaden"/>
    <w:link w:val="NogaZnak"/>
    <w:semiHidden/>
    <w:rsid w:val="0074103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semiHidden/>
    <w:rsid w:val="0074103C"/>
    <w:rPr>
      <w:rFonts w:ascii="Arial" w:eastAsia="Times New Roman" w:hAnsi="Arial" w:cs="Times New Roman"/>
      <w:sz w:val="20"/>
      <w:szCs w:val="24"/>
      <w:lang w:val="en-US"/>
    </w:rPr>
  </w:style>
  <w:style w:type="paragraph" w:customStyle="1" w:styleId="datumtevilka">
    <w:name w:val="datum številka"/>
    <w:basedOn w:val="Navaden"/>
    <w:qFormat/>
    <w:rsid w:val="0074103C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74103C"/>
    <w:pPr>
      <w:tabs>
        <w:tab w:val="left" w:pos="1701"/>
      </w:tabs>
      <w:ind w:left="1701" w:hanging="1701"/>
    </w:pPr>
    <w:rPr>
      <w:b/>
      <w:lang w:val="it-IT"/>
    </w:rPr>
  </w:style>
  <w:style w:type="character" w:styleId="tevilkastrani">
    <w:name w:val="page number"/>
    <w:basedOn w:val="Privzetapisavaodstavka"/>
    <w:rsid w:val="0074103C"/>
  </w:style>
  <w:style w:type="paragraph" w:styleId="Odstavekseznama">
    <w:name w:val="List Paragraph"/>
    <w:basedOn w:val="Navaden"/>
    <w:uiPriority w:val="34"/>
    <w:qFormat/>
    <w:rsid w:val="00F23976"/>
    <w:pPr>
      <w:spacing w:line="240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sl-SI"/>
    </w:rPr>
  </w:style>
  <w:style w:type="table" w:styleId="Tabelamrea">
    <w:name w:val="Table Grid"/>
    <w:basedOn w:val="Navadnatabela"/>
    <w:rsid w:val="00F239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313A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313A2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uradni-list.si/1/objava.jsp?sop=2012-01-3529" TargetMode="External"/><Relationship Id="rId18" Type="http://schemas.openxmlformats.org/officeDocument/2006/relationships/hyperlink" Target="http://www.uradni-list.si/1/objava.jsp?sop=2008-01-5551" TargetMode="External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yperlink" Target="http://www.uradni-list.si/1/objava.jsp?sop=2013-01-4131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uradni-list.si/1/objava.jsp?sop=2011-01-0278" TargetMode="External"/><Relationship Id="rId17" Type="http://schemas.openxmlformats.org/officeDocument/2006/relationships/hyperlink" Target="http://www.uradni-list.si/1/objava.jsp?sop=2008-01-0485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uradni-list.si/1/objava.jsp?sop=2018-01-0887" TargetMode="External"/><Relationship Id="rId20" Type="http://schemas.openxmlformats.org/officeDocument/2006/relationships/hyperlink" Target="http://www.uradni-list.si/1/objava.jsp?sop=2012-01-3529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radni-list.si/1/objava.jsp?sop=2008-01-5551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www.uradni-list.si/1/objava.jsp?sop=2016-01-1367" TargetMode="External"/><Relationship Id="rId23" Type="http://schemas.openxmlformats.org/officeDocument/2006/relationships/hyperlink" Target="http://www.uradni-list.si/1/objava.jsp?sop=2018-01-0887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uradni-list.si/1/objava.jsp?sop=2008-01-0485" TargetMode="External"/><Relationship Id="rId19" Type="http://schemas.openxmlformats.org/officeDocument/2006/relationships/hyperlink" Target="http://www.uradni-list.si/1/objava.jsp?sop=2011-01-0278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uradni-list.si/1/objava.jsp?sop=2013-01-4131" TargetMode="External"/><Relationship Id="rId22" Type="http://schemas.openxmlformats.org/officeDocument/2006/relationships/hyperlink" Target="http://www.uradni-list.si/1/objava.jsp?sop=2016-01-1367" TargetMode="External"/><Relationship Id="rId27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2234</Words>
  <Characters>12739</Characters>
  <Application>Microsoft Office Word</Application>
  <DocSecurity>0</DocSecurity>
  <Lines>106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Novak</dc:creator>
  <cp:keywords/>
  <dc:description/>
  <cp:lastModifiedBy>Boris Fakin</cp:lastModifiedBy>
  <cp:revision>2</cp:revision>
  <cp:lastPrinted>2023-04-05T08:18:00Z</cp:lastPrinted>
  <dcterms:created xsi:type="dcterms:W3CDTF">2023-04-05T08:19:00Z</dcterms:created>
  <dcterms:modified xsi:type="dcterms:W3CDTF">2023-04-05T08:19:00Z</dcterms:modified>
</cp:coreProperties>
</file>