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5BCCCBD6" w14:textId="77777777" w:rsidR="00AF1B83" w:rsidRDefault="00AF1B83"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ZDRAVSTVENI DOM PIRAN</w:t>
      </w:r>
    </w:p>
    <w:p w14:paraId="1A063A8E" w14:textId="77777777" w:rsidR="00AF1B83" w:rsidRDefault="00AF1B83"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CESTA SOLINARJEV 1</w:t>
      </w:r>
    </w:p>
    <w:p w14:paraId="4311742F" w14:textId="7578883D" w:rsidR="00843ED0" w:rsidRPr="00F8172F" w:rsidRDefault="00AF1B83" w:rsidP="00843ED0">
      <w:pPr>
        <w:spacing w:line="276" w:lineRule="auto"/>
        <w:rPr>
          <w:rFonts w:asciiTheme="majorHAnsi" w:hAnsiTheme="majorHAnsi" w:cstheme="minorHAnsi"/>
          <w:color w:val="008080"/>
          <w:sz w:val="22"/>
        </w:rPr>
      </w:pPr>
      <w:r>
        <w:rPr>
          <w:rFonts w:asciiTheme="majorHAnsi" w:hAnsiTheme="majorHAnsi" w:cstheme="minorHAnsi"/>
          <w:b/>
          <w:bCs/>
          <w:color w:val="008080"/>
          <w:sz w:val="22"/>
        </w:rPr>
        <w:t>6320 PORTOROŽ</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285ECEAE" w14:textId="77777777" w:rsidR="00AF1B83"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AF1B83">
        <w:rPr>
          <w:rFonts w:asciiTheme="majorHAnsi" w:hAnsiTheme="majorHAnsi" w:cstheme="minorHAnsi"/>
          <w:b/>
          <w:color w:val="008080"/>
          <w:sz w:val="36"/>
          <w:szCs w:val="36"/>
        </w:rPr>
        <w:t xml:space="preserve">POSTAVITEV SONČNE ELEKTRANE NA </w:t>
      </w:r>
    </w:p>
    <w:p w14:paraId="19134D8A" w14:textId="72830B8B" w:rsidR="00843ED0" w:rsidRPr="00F8172F" w:rsidRDefault="00AF1B83" w:rsidP="00843ED0">
      <w:pPr>
        <w:spacing w:line="276" w:lineRule="auto"/>
        <w:jc w:val="center"/>
        <w:rPr>
          <w:rFonts w:asciiTheme="majorHAnsi" w:hAnsiTheme="majorHAnsi" w:cstheme="minorHAnsi"/>
          <w:b/>
          <w:color w:val="008080"/>
          <w:sz w:val="36"/>
          <w:szCs w:val="36"/>
        </w:rPr>
      </w:pPr>
      <w:r>
        <w:rPr>
          <w:rFonts w:asciiTheme="majorHAnsi" w:hAnsiTheme="majorHAnsi" w:cstheme="minorHAnsi"/>
          <w:b/>
          <w:color w:val="008080"/>
          <w:sz w:val="36"/>
          <w:szCs w:val="36"/>
        </w:rPr>
        <w:t>OBJEKTU ZD PIRAN</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FA522C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F1B83">
        <w:rPr>
          <w:rFonts w:asciiTheme="majorHAnsi" w:hAnsiTheme="majorHAnsi" w:cstheme="minorHAnsi"/>
          <w:sz w:val="22"/>
          <w:szCs w:val="28"/>
        </w:rPr>
        <w:t>Zdravstveni dom Piran</w:t>
      </w:r>
      <w:r w:rsidR="00AD1EF2">
        <w:rPr>
          <w:rFonts w:asciiTheme="majorHAnsi" w:hAnsiTheme="majorHAnsi" w:cstheme="minorHAnsi"/>
          <w:sz w:val="22"/>
          <w:szCs w:val="28"/>
        </w:rPr>
        <w:t xml:space="preserve"> </w:t>
      </w:r>
    </w:p>
    <w:p w14:paraId="1A2AF6C3" w14:textId="4EFD27C4" w:rsidR="00843ED0" w:rsidRPr="00F8172F" w:rsidRDefault="00AF1B83" w:rsidP="00F8172F">
      <w:pPr>
        <w:ind w:left="4260" w:firstLine="284"/>
        <w:rPr>
          <w:rFonts w:asciiTheme="majorHAnsi" w:hAnsiTheme="majorHAnsi" w:cstheme="minorHAnsi"/>
          <w:sz w:val="22"/>
          <w:szCs w:val="28"/>
        </w:rPr>
      </w:pPr>
      <w:r w:rsidRPr="00AF1B83">
        <w:rPr>
          <w:rFonts w:asciiTheme="majorHAnsi" w:hAnsiTheme="majorHAnsi" w:cstheme="minorHAnsi"/>
          <w:sz w:val="22"/>
          <w:szCs w:val="28"/>
        </w:rPr>
        <w:t xml:space="preserve">Matjaž Krajnc, </w:t>
      </w:r>
      <w:r>
        <w:rPr>
          <w:rFonts w:asciiTheme="majorHAnsi" w:hAnsiTheme="majorHAnsi" w:cstheme="minorHAnsi"/>
          <w:sz w:val="22"/>
          <w:szCs w:val="28"/>
        </w:rPr>
        <w:t xml:space="preserve">dr. med., spec., </w:t>
      </w:r>
      <w:r w:rsidRPr="00AF1B83">
        <w:rPr>
          <w:rFonts w:asciiTheme="majorHAnsi" w:hAnsiTheme="majorHAnsi" w:cstheme="minorHAnsi"/>
          <w:sz w:val="22"/>
          <w:szCs w:val="28"/>
        </w:rPr>
        <w:t>direktor</w:t>
      </w:r>
    </w:p>
    <w:p w14:paraId="7D49600B" w14:textId="77777777" w:rsidR="00843ED0" w:rsidRPr="00F8172F" w:rsidRDefault="00843ED0" w:rsidP="00843ED0">
      <w:pPr>
        <w:spacing w:line="276" w:lineRule="auto"/>
        <w:ind w:left="66"/>
        <w:rPr>
          <w:rFonts w:asciiTheme="majorHAnsi" w:hAnsiTheme="majorHAnsi" w:cstheme="minorHAnsi"/>
          <w:sz w:val="22"/>
        </w:rPr>
      </w:pPr>
    </w:p>
    <w:p w14:paraId="55F93C1A" w14:textId="77777777" w:rsidR="00040A01" w:rsidRDefault="00040A01" w:rsidP="00843ED0">
      <w:pPr>
        <w:spacing w:line="276" w:lineRule="auto"/>
        <w:jc w:val="center"/>
        <w:rPr>
          <w:rFonts w:asciiTheme="majorHAnsi" w:hAnsiTheme="majorHAnsi" w:cstheme="minorHAnsi"/>
          <w:b/>
          <w:sz w:val="22"/>
        </w:rPr>
      </w:pPr>
    </w:p>
    <w:p w14:paraId="35A81CFB" w14:textId="77777777" w:rsidR="00040A01" w:rsidRDefault="00040A01" w:rsidP="00843ED0">
      <w:pPr>
        <w:spacing w:line="276" w:lineRule="auto"/>
        <w:jc w:val="center"/>
        <w:rPr>
          <w:rFonts w:asciiTheme="majorHAnsi" w:hAnsiTheme="majorHAnsi" w:cstheme="minorHAnsi"/>
          <w:b/>
          <w:sz w:val="22"/>
        </w:rPr>
      </w:pPr>
    </w:p>
    <w:p w14:paraId="1B32B4CE" w14:textId="77777777" w:rsidR="00040A01" w:rsidRDefault="00040A01" w:rsidP="00843ED0">
      <w:pPr>
        <w:spacing w:line="276" w:lineRule="auto"/>
        <w:jc w:val="center"/>
        <w:rPr>
          <w:rFonts w:asciiTheme="majorHAnsi" w:hAnsiTheme="majorHAnsi" w:cstheme="minorHAnsi"/>
          <w:b/>
          <w:sz w:val="22"/>
        </w:rPr>
      </w:pPr>
    </w:p>
    <w:p w14:paraId="06E4B165" w14:textId="77777777" w:rsidR="00040A01" w:rsidRDefault="00040A01" w:rsidP="00843ED0">
      <w:pPr>
        <w:spacing w:line="276" w:lineRule="auto"/>
        <w:jc w:val="center"/>
        <w:rPr>
          <w:rFonts w:asciiTheme="majorHAnsi" w:hAnsiTheme="majorHAnsi" w:cstheme="minorHAnsi"/>
          <w:b/>
          <w:sz w:val="22"/>
        </w:rPr>
      </w:pPr>
    </w:p>
    <w:p w14:paraId="645B5ADB" w14:textId="77777777" w:rsidR="00040A01" w:rsidRDefault="00040A01" w:rsidP="00843ED0">
      <w:pPr>
        <w:spacing w:line="276" w:lineRule="auto"/>
        <w:jc w:val="center"/>
        <w:rPr>
          <w:rFonts w:asciiTheme="majorHAnsi" w:hAnsiTheme="majorHAnsi" w:cstheme="minorHAnsi"/>
          <w:b/>
          <w:sz w:val="22"/>
        </w:rPr>
      </w:pPr>
    </w:p>
    <w:p w14:paraId="26FFDFA8" w14:textId="77777777" w:rsidR="00040A01" w:rsidRDefault="00040A01" w:rsidP="00843ED0">
      <w:pPr>
        <w:spacing w:line="276" w:lineRule="auto"/>
        <w:jc w:val="center"/>
        <w:rPr>
          <w:rFonts w:asciiTheme="majorHAnsi" w:hAnsiTheme="majorHAnsi" w:cstheme="minorHAnsi"/>
          <w:b/>
          <w:sz w:val="22"/>
        </w:rPr>
      </w:pPr>
    </w:p>
    <w:p w14:paraId="00D3AB12" w14:textId="77777777" w:rsidR="00040A01" w:rsidRDefault="00040A01" w:rsidP="00843ED0">
      <w:pPr>
        <w:spacing w:line="276" w:lineRule="auto"/>
        <w:jc w:val="center"/>
        <w:rPr>
          <w:rFonts w:asciiTheme="majorHAnsi" w:hAnsiTheme="majorHAnsi" w:cstheme="minorHAnsi"/>
          <w:b/>
          <w:sz w:val="22"/>
        </w:rPr>
      </w:pPr>
    </w:p>
    <w:p w14:paraId="3B506412" w14:textId="77777777" w:rsidR="00040A01" w:rsidRDefault="00040A01" w:rsidP="00843ED0">
      <w:pPr>
        <w:spacing w:line="276" w:lineRule="auto"/>
        <w:jc w:val="center"/>
        <w:rPr>
          <w:rFonts w:asciiTheme="majorHAnsi" w:hAnsiTheme="majorHAnsi" w:cstheme="minorHAnsi"/>
          <w:b/>
          <w:sz w:val="22"/>
        </w:rPr>
      </w:pPr>
    </w:p>
    <w:p w14:paraId="483F069B" w14:textId="77777777" w:rsidR="00040A01" w:rsidRDefault="00040A01" w:rsidP="00843ED0">
      <w:pPr>
        <w:spacing w:line="276" w:lineRule="auto"/>
        <w:jc w:val="center"/>
        <w:rPr>
          <w:rFonts w:asciiTheme="majorHAnsi" w:hAnsiTheme="majorHAnsi" w:cstheme="minorHAnsi"/>
          <w:b/>
          <w:sz w:val="22"/>
        </w:rPr>
      </w:pPr>
    </w:p>
    <w:p w14:paraId="0DC49555" w14:textId="77777777" w:rsidR="00040A01" w:rsidRDefault="00040A01" w:rsidP="00843ED0">
      <w:pPr>
        <w:spacing w:line="276" w:lineRule="auto"/>
        <w:jc w:val="center"/>
        <w:rPr>
          <w:rFonts w:asciiTheme="majorHAnsi" w:hAnsiTheme="majorHAnsi" w:cstheme="minorHAnsi"/>
          <w:b/>
          <w:sz w:val="22"/>
        </w:rPr>
      </w:pPr>
    </w:p>
    <w:p w14:paraId="02F67199" w14:textId="6D99AE24" w:rsidR="00843ED0" w:rsidRPr="00F8172F" w:rsidRDefault="00040A01" w:rsidP="00843ED0">
      <w:pPr>
        <w:spacing w:line="276" w:lineRule="auto"/>
        <w:jc w:val="center"/>
        <w:rPr>
          <w:rFonts w:asciiTheme="majorHAnsi" w:hAnsiTheme="majorHAnsi" w:cstheme="minorHAnsi"/>
          <w:b/>
          <w:sz w:val="22"/>
        </w:rPr>
      </w:pPr>
      <w:r>
        <w:rPr>
          <w:rFonts w:asciiTheme="majorHAnsi" w:hAnsiTheme="majorHAnsi" w:cstheme="minorHAnsi"/>
          <w:b/>
          <w:sz w:val="22"/>
        </w:rPr>
        <w:t>November,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7C63B655" w14:textId="30165AA1" w:rsidR="00AF1B83"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AF1B83">
        <w:rPr>
          <w:rFonts w:asciiTheme="majorHAnsi" w:hAnsiTheme="majorHAnsi"/>
        </w:rPr>
        <w:t xml:space="preserve">je postavitev sončne elektrarne na strehi objekta ZD Piran, vključno z izdelavo PZI </w:t>
      </w:r>
      <w:r w:rsidR="00AF1B83" w:rsidRPr="007D0873">
        <w:rPr>
          <w:rFonts w:asciiTheme="majorHAnsi" w:hAnsiTheme="majorHAnsi"/>
        </w:rPr>
        <w:t>dokumentacije in vzdrževanjem za obdobje 5 let od končne primopredaje.</w:t>
      </w:r>
    </w:p>
    <w:p w14:paraId="53A18E85" w14:textId="77777777" w:rsidR="00AF1B83" w:rsidRDefault="00AF1B83" w:rsidP="00F8172F">
      <w:pPr>
        <w:widowControl w:val="0"/>
        <w:spacing w:line="276" w:lineRule="auto"/>
        <w:ind w:left="284"/>
        <w:jc w:val="both"/>
        <w:rPr>
          <w:rFonts w:asciiTheme="majorHAnsi" w:hAnsiTheme="majorHAnsi"/>
        </w:rPr>
      </w:pPr>
    </w:p>
    <w:p w14:paraId="35363790" w14:textId="682698FB"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AF1B83">
        <w:rPr>
          <w:rFonts w:asciiTheme="majorHAnsi" w:hAnsiTheme="majorHAnsi"/>
          <w:b/>
          <w:bCs/>
        </w:rPr>
        <w:t xml:space="preserve">Tehnične </w:t>
      </w:r>
      <w:r w:rsidR="00AF1B83" w:rsidRPr="00AF1B83">
        <w:rPr>
          <w:rFonts w:asciiTheme="majorHAnsi" w:hAnsiTheme="majorHAnsi"/>
          <w:b/>
          <w:bCs/>
        </w:rPr>
        <w:t>specifikacije</w:t>
      </w:r>
      <w:r w:rsidR="00A0540F">
        <w:rPr>
          <w:rFonts w:asciiTheme="majorHAnsi" w:hAnsiTheme="majorHAnsi"/>
          <w:b/>
          <w:bCs/>
        </w:rPr>
        <w:t xml:space="preserve"> za elektrarno 2023 </w:t>
      </w:r>
      <w:r w:rsidR="00A0540F">
        <w:rPr>
          <w:rFonts w:asciiTheme="majorHAnsi" w:hAnsiTheme="majorHAnsi"/>
        </w:rPr>
        <w:t>(v nadaljevanju: tehnična specifikacija naročnika)</w:t>
      </w:r>
      <w:r w:rsidR="00AF1B83">
        <w:rPr>
          <w:rFonts w:asciiTheme="majorHAnsi" w:hAnsiTheme="majorHAnsi"/>
        </w:rPr>
        <w:t xml:space="preserve">, </w:t>
      </w:r>
      <w:r w:rsidRPr="00AF1B83">
        <w:rPr>
          <w:rFonts w:asciiTheme="majorHAnsi" w:hAnsiTheme="majorHAnsi"/>
        </w:rPr>
        <w:t>ki</w:t>
      </w:r>
      <w:r w:rsidRPr="0077068E">
        <w:rPr>
          <w:rFonts w:asciiTheme="majorHAnsi" w:hAnsiTheme="majorHAnsi"/>
        </w:rPr>
        <w:t xml:space="preserve"> so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15AC663A" w14:textId="36FE77F6" w:rsidR="00302E97" w:rsidRDefault="00AF1B83" w:rsidP="00302E97">
      <w:pPr>
        <w:widowControl w:val="0"/>
        <w:spacing w:line="276" w:lineRule="auto"/>
        <w:ind w:left="284"/>
        <w:jc w:val="both"/>
        <w:rPr>
          <w:rFonts w:asciiTheme="majorHAnsi" w:hAnsiTheme="majorHAnsi"/>
        </w:rPr>
      </w:pPr>
      <w:r w:rsidRPr="00AF1B83">
        <w:rPr>
          <w:rFonts w:asciiTheme="majorHAnsi" w:hAnsiTheme="majorHAnsi"/>
          <w:b/>
          <w:bCs/>
        </w:rPr>
        <w:t>Rok izvedbe vseh del je največ 150 dni, šteto od dneva uvedbe izvajalca v delo</w:t>
      </w:r>
      <w:r>
        <w:rPr>
          <w:rFonts w:asciiTheme="majorHAnsi" w:hAnsiTheme="majorHAnsi"/>
        </w:rPr>
        <w:t>, skladno s opisom iz Tehnične specifikacije (poglavje Predvideni roki izvedbe vseh razpisanih del).</w:t>
      </w:r>
    </w:p>
    <w:p w14:paraId="15C97B69" w14:textId="77777777" w:rsidR="001C6ADA" w:rsidRDefault="001C6ADA" w:rsidP="00302E97">
      <w:pPr>
        <w:widowControl w:val="0"/>
        <w:spacing w:line="276" w:lineRule="auto"/>
        <w:ind w:left="284"/>
        <w:jc w:val="both"/>
        <w:rPr>
          <w:rFonts w:asciiTheme="majorHAnsi" w:hAnsiTheme="majorHAnsi"/>
        </w:rPr>
      </w:pPr>
    </w:p>
    <w:p w14:paraId="4F521025" w14:textId="4B1FFAE2" w:rsidR="001C6ADA" w:rsidRPr="00AF1B83" w:rsidRDefault="001C6ADA" w:rsidP="00302E97">
      <w:pPr>
        <w:widowControl w:val="0"/>
        <w:spacing w:line="276" w:lineRule="auto"/>
        <w:ind w:left="284"/>
        <w:jc w:val="both"/>
        <w:rPr>
          <w:rFonts w:asciiTheme="majorHAnsi" w:hAnsiTheme="majorHAnsi"/>
        </w:rPr>
      </w:pPr>
      <w:r>
        <w:rPr>
          <w:rFonts w:asciiTheme="majorHAnsi" w:hAnsiTheme="majorHAnsi"/>
        </w:rPr>
        <w:t>Ponudba mora biti veljavna: 90 dni od roka za oddajo ponudb.</w:t>
      </w:r>
    </w:p>
    <w:p w14:paraId="688AC6FF" w14:textId="77777777" w:rsidR="00F8172F" w:rsidRDefault="00F8172F" w:rsidP="00F8172F">
      <w:pPr>
        <w:widowControl w:val="0"/>
        <w:spacing w:line="276" w:lineRule="auto"/>
        <w:ind w:left="284"/>
        <w:jc w:val="both"/>
        <w:rPr>
          <w:rFonts w:asciiTheme="majorHAnsi" w:hAnsiTheme="majorHAnsi"/>
        </w:rPr>
      </w:pPr>
    </w:p>
    <w:p w14:paraId="3A98978F" w14:textId="77777777" w:rsidR="00040A01" w:rsidRPr="00843ED0" w:rsidRDefault="00040A01" w:rsidP="00040A0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0AFB1528" w14:textId="2281AA7A" w:rsidR="00040A01" w:rsidRDefault="00040A01" w:rsidP="00040A01">
      <w:pPr>
        <w:widowControl w:val="0"/>
        <w:spacing w:line="276" w:lineRule="auto"/>
        <w:ind w:left="284"/>
        <w:jc w:val="both"/>
        <w:rPr>
          <w:rFonts w:asciiTheme="majorHAnsi" w:hAnsiTheme="majorHAnsi"/>
        </w:rPr>
      </w:pPr>
      <w:bookmarkStart w:id="2" w:name="_Hlk149824444"/>
      <w:r>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sklenitve pogodbe za izvedbo javnega naročila zagotovljena vsa sredstva za izvedbo predmeta naročila. V nasprotnem primeru si naročnik pridržuje, da javno naročilo ne odda ali z izbranim ponudnikom ne sklene pogodbe o izvedbi javnega naročila, pri čemer slednji ni upravičen do morebitne odškodnine. </w:t>
      </w:r>
    </w:p>
    <w:bookmarkEnd w:id="2"/>
    <w:p w14:paraId="3346B4F3" w14:textId="77777777" w:rsidR="00040A01" w:rsidRPr="00843ED0" w:rsidRDefault="00040A01" w:rsidP="00F8172F">
      <w:pPr>
        <w:widowControl w:val="0"/>
        <w:spacing w:line="276" w:lineRule="auto"/>
        <w:ind w:left="284"/>
        <w:jc w:val="both"/>
        <w:rPr>
          <w:rFonts w:asciiTheme="majorHAnsi" w:hAnsiTheme="majorHAnsi"/>
        </w:rPr>
      </w:pPr>
    </w:p>
    <w:p w14:paraId="707A3C4B" w14:textId="43D8DB7A" w:rsidR="00810E51" w:rsidRPr="00AF1B83" w:rsidRDefault="00810E51" w:rsidP="00AF1B8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AF1B83">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806D5D6"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w:t>
      </w:r>
      <w:r w:rsidR="00691E09" w:rsidRPr="00040A01">
        <w:rPr>
          <w:rFonts w:asciiTheme="majorHAnsi" w:hAnsiTheme="majorHAnsi"/>
        </w:rPr>
        <w:t xml:space="preserve">izvaja po </w:t>
      </w:r>
      <w:r w:rsidR="00D478C7" w:rsidRPr="00040A01">
        <w:rPr>
          <w:rFonts w:asciiTheme="majorHAnsi" w:hAnsiTheme="majorHAnsi"/>
        </w:rPr>
        <w:t xml:space="preserve">odprtem </w:t>
      </w:r>
      <w:r w:rsidR="00691E09" w:rsidRPr="00040A01">
        <w:rPr>
          <w:rFonts w:asciiTheme="majorHAnsi" w:hAnsiTheme="majorHAnsi"/>
        </w:rPr>
        <w:t>postopku</w:t>
      </w:r>
      <w:r w:rsidR="00993952" w:rsidRPr="00040A01">
        <w:rPr>
          <w:rFonts w:asciiTheme="majorHAnsi" w:hAnsiTheme="majorHAnsi"/>
        </w:rPr>
        <w:t xml:space="preserve"> </w:t>
      </w:r>
      <w:r w:rsidR="007B5A0B" w:rsidRPr="00040A01">
        <w:rPr>
          <w:rFonts w:asciiTheme="majorHAnsi" w:hAnsiTheme="majorHAnsi"/>
        </w:rPr>
        <w:t>v skladu</w:t>
      </w:r>
      <w:r w:rsidR="007B5A0B" w:rsidRPr="00843ED0">
        <w:rPr>
          <w:rFonts w:asciiTheme="majorHAnsi" w:hAnsiTheme="majorHAnsi"/>
        </w:rPr>
        <w:t xml:space="preserve"> s</w:t>
      </w:r>
      <w:r w:rsidR="007E77BB" w:rsidRPr="00843ED0">
        <w:rPr>
          <w:rFonts w:asciiTheme="majorHAnsi" w:hAnsiTheme="majorHAnsi"/>
        </w:rPr>
        <w:t xml:space="preserve"> 4</w:t>
      </w:r>
      <w:r w:rsidR="00D478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488D6696" w14:textId="6F3DAB45" w:rsidR="004A6970" w:rsidRPr="00AF1B83" w:rsidRDefault="004A6970" w:rsidP="00AF1B8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AF1B83">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0B749F10"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CB0C2D">
        <w:rPr>
          <w:rFonts w:asciiTheme="majorHAnsi" w:hAnsiTheme="majorHAnsi"/>
          <w:b/>
          <w:bCs/>
        </w:rPr>
        <w:t>g.</w:t>
      </w:r>
      <w:r>
        <w:rPr>
          <w:rFonts w:asciiTheme="majorHAnsi" w:hAnsiTheme="majorHAnsi"/>
        </w:rPr>
        <w:t xml:space="preserve"> </w:t>
      </w:r>
      <w:r w:rsidR="007D0873">
        <w:rPr>
          <w:rFonts w:asciiTheme="majorHAnsi" w:hAnsiTheme="majorHAnsi"/>
          <w:b/>
          <w:bCs/>
        </w:rPr>
        <w:t>Samo Šinkovec</w:t>
      </w:r>
      <w:r w:rsidRPr="00CB0C2D">
        <w:rPr>
          <w:rFonts w:asciiTheme="majorHAnsi" w:hAnsiTheme="majorHAnsi"/>
        </w:rPr>
        <w:t xml:space="preserve"> (e-mail:</w:t>
      </w:r>
      <w:r w:rsidR="00302E97">
        <w:t xml:space="preserve"> </w:t>
      </w:r>
      <w:r w:rsidR="007D0873" w:rsidRPr="00011899">
        <w:rPr>
          <w:rFonts w:asciiTheme="majorHAnsi" w:hAnsiTheme="majorHAnsi"/>
        </w:rPr>
        <w:t>samo.sinkovec@zd-piran.si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 xml:space="preserve">Naročnik bo zahtevo za pojasnilo razpisne dokumentacije oziroma kakršnokoli drugo vprašanje v zvezi </w:t>
      </w:r>
      <w:r w:rsidRPr="00AF3537">
        <w:rPr>
          <w:rFonts w:asciiTheme="majorHAnsi" w:hAnsiTheme="majorHAnsi"/>
        </w:rPr>
        <w:lastRenderedPageBreak/>
        <w:t>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5"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0D950958"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AF1B83">
        <w:rPr>
          <w:rFonts w:asciiTheme="majorHAnsi" w:eastAsia="Trebuchet MS" w:hAnsiTheme="majorHAnsi"/>
          <w:b/>
          <w:bCs/>
          <w:u w:val="single"/>
        </w:rPr>
        <w:t>90 dni od roka za oddajo ponudb</w:t>
      </w:r>
      <w:r>
        <w:rPr>
          <w:rFonts w:asciiTheme="majorHAnsi" w:eastAsia="Trebuchet MS" w:hAnsiTheme="majorHAnsi"/>
        </w:rPr>
        <w:t>;</w:t>
      </w:r>
    </w:p>
    <w:p w14:paraId="5388749F" w14:textId="56CE5D52"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1C6ADA">
        <w:rPr>
          <w:rFonts w:asciiTheme="majorHAnsi" w:eastAsia="Trebuchet MS" w:hAnsiTheme="majorHAnsi"/>
          <w:b/>
          <w:bCs/>
          <w:u w:val="single"/>
        </w:rPr>
        <w:t>5.000,00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partnerske ponudbe je zahtevano eno finančno zavarovanje za resnost ponudbe, ne glede na </w:t>
      </w:r>
      <w:r w:rsidRPr="00FC0A4E">
        <w:rPr>
          <w:rFonts w:asciiTheme="majorHAnsi" w:hAnsiTheme="majorHAnsi"/>
          <w:szCs w:val="20"/>
        </w:rPr>
        <w:lastRenderedPageBreak/>
        <w:t>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573B5EE0" w14:textId="77777777" w:rsidR="00AF1B83" w:rsidRPr="00AF1B83" w:rsidRDefault="00AF1B83" w:rsidP="00AF1B83">
      <w:pPr>
        <w:widowControl w:val="0"/>
        <w:spacing w:line="276" w:lineRule="auto"/>
        <w:ind w:left="284"/>
        <w:jc w:val="both"/>
        <w:rPr>
          <w:rFonts w:asciiTheme="majorHAnsi" w:hAnsiTheme="majorHAnsi"/>
          <w:b/>
          <w:bCs/>
        </w:rPr>
      </w:pPr>
      <w:r w:rsidRPr="00AF1B83">
        <w:rPr>
          <w:rFonts w:asciiTheme="majorHAnsi" w:hAnsiTheme="majorHAnsi"/>
          <w:b/>
          <w:bCs/>
        </w:rPr>
        <w:t>ZDRAVSTVENI DOM PIRAN</w:t>
      </w:r>
    </w:p>
    <w:p w14:paraId="1BB3AE5D" w14:textId="77777777" w:rsidR="00AF1B83" w:rsidRPr="00AF1B83" w:rsidRDefault="00AF1B83" w:rsidP="00AF1B83">
      <w:pPr>
        <w:widowControl w:val="0"/>
        <w:spacing w:line="276" w:lineRule="auto"/>
        <w:ind w:left="284"/>
        <w:jc w:val="both"/>
        <w:rPr>
          <w:rFonts w:asciiTheme="majorHAnsi" w:hAnsiTheme="majorHAnsi"/>
          <w:b/>
          <w:bCs/>
        </w:rPr>
      </w:pPr>
      <w:r w:rsidRPr="00AF1B83">
        <w:rPr>
          <w:rFonts w:asciiTheme="majorHAnsi" w:hAnsiTheme="majorHAnsi"/>
          <w:b/>
          <w:bCs/>
        </w:rPr>
        <w:t>CESTA SOLINARJEV 1</w:t>
      </w:r>
    </w:p>
    <w:p w14:paraId="014A6A50" w14:textId="5734F5CF" w:rsidR="00FC0A4E" w:rsidRDefault="00AF1B83" w:rsidP="00AF1B83">
      <w:pPr>
        <w:widowControl w:val="0"/>
        <w:spacing w:line="276" w:lineRule="auto"/>
        <w:ind w:left="284"/>
        <w:jc w:val="both"/>
        <w:rPr>
          <w:rFonts w:asciiTheme="majorHAnsi" w:hAnsiTheme="majorHAnsi"/>
          <w:b/>
          <w:bCs/>
        </w:rPr>
      </w:pPr>
      <w:r w:rsidRPr="00AF1B83">
        <w:rPr>
          <w:rFonts w:asciiTheme="majorHAnsi" w:hAnsiTheme="majorHAnsi"/>
          <w:b/>
          <w:bCs/>
        </w:rPr>
        <w:t>6320 PORTOROŽ</w:t>
      </w:r>
    </w:p>
    <w:p w14:paraId="598231D2" w14:textId="77777777" w:rsidR="00AF1B83" w:rsidRPr="00FC0A4E" w:rsidRDefault="00AF1B83" w:rsidP="00AF1B83">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Pr="003B0428">
        <w:rPr>
          <w:rFonts w:asciiTheme="majorHAnsi" w:hAnsiTheme="majorHAnsi"/>
        </w:rPr>
        <w:t>Subscribo</w:t>
      </w:r>
      <w:proofErr w:type="spellEnd"/>
      <w:r w:rsidRPr="003B0428">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w:t>
      </w:r>
      <w:r w:rsidRPr="003E1822">
        <w:rPr>
          <w:rFonts w:asciiTheme="majorHAnsi" w:eastAsia="Trebuchet MS" w:hAnsiTheme="majorHAnsi"/>
        </w:rPr>
        <w:lastRenderedPageBreak/>
        <w:t xml:space="preserve">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B95201">
        <w:rPr>
          <w:rFonts w:asciiTheme="majorHAnsi" w:hAnsiTheme="majorHAnsi"/>
        </w:rPr>
        <w:lastRenderedPageBreak/>
        <w:t>»Skupna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pravico </w:t>
      </w:r>
      <w:r w:rsidRPr="00AF1B83">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37AC4BC5" w:rsidR="008C5A53" w:rsidRDefault="00040A01" w:rsidP="008A51A1">
      <w:pPr>
        <w:spacing w:line="276" w:lineRule="auto"/>
        <w:ind w:left="284"/>
        <w:jc w:val="both"/>
        <w:rPr>
          <w:rFonts w:asciiTheme="majorHAnsi" w:hAnsiTheme="majorHAnsi"/>
        </w:rPr>
      </w:pPr>
      <w:bookmarkStart w:id="8" w:name="_Hlk11411597"/>
      <w:bookmarkStart w:id="9" w:name="_Hlk19257185"/>
      <w:r w:rsidRPr="00040A01">
        <w:rPr>
          <w:rFonts w:asciiTheme="majorHAnsi" w:hAnsiTheme="majorHAnsi"/>
        </w:rPr>
        <w:t xml:space="preserve">Ponudnik izpolnjevanje pogoja potrdi s predložitvijo izpolnjenega obrazca </w:t>
      </w:r>
      <w:proofErr w:type="spellStart"/>
      <w:r w:rsidRPr="00040A01">
        <w:rPr>
          <w:rFonts w:asciiTheme="majorHAnsi" w:hAnsiTheme="majorHAnsi"/>
          <w:b/>
          <w:bCs/>
        </w:rPr>
        <w:t>Obr</w:t>
      </w:r>
      <w:proofErr w:type="spellEnd"/>
      <w:r w:rsidRPr="00040A01">
        <w:rPr>
          <w:rFonts w:asciiTheme="majorHAnsi" w:hAnsiTheme="majorHAnsi"/>
          <w:b/>
          <w:bCs/>
        </w:rPr>
        <w:t>. Lastniška struktura</w:t>
      </w:r>
      <w:r w:rsidRPr="00040A01">
        <w:rPr>
          <w:rFonts w:asciiTheme="majorHAnsi" w:hAnsiTheme="majorHAnsi"/>
        </w:rPr>
        <w:t xml:space="preserve"> in </w:t>
      </w:r>
      <w:r w:rsidRPr="00040A01">
        <w:rPr>
          <w:rFonts w:asciiTheme="majorHAnsi" w:hAnsiTheme="majorHAnsi"/>
          <w:b/>
          <w:bCs/>
        </w:rPr>
        <w:t>ESPD obrazec</w:t>
      </w:r>
      <w:r w:rsidRPr="00040A01">
        <w:rPr>
          <w:rFonts w:asciiTheme="majorHAnsi" w:hAnsiTheme="majorHAnsi"/>
        </w:rPr>
        <w:t xml:space="preserve"> (svoj lastni, za vsakega partnerja in vsakega podizvajalca; lastnoročno podpisan v obliki .</w:t>
      </w:r>
      <w:proofErr w:type="spellStart"/>
      <w:r w:rsidRPr="00040A01">
        <w:rPr>
          <w:rFonts w:asciiTheme="majorHAnsi" w:hAnsiTheme="majorHAnsi"/>
        </w:rPr>
        <w:t>pdf</w:t>
      </w:r>
      <w:proofErr w:type="spellEnd"/>
      <w:r w:rsidRPr="00040A01">
        <w:rPr>
          <w:rFonts w:asciiTheme="majorHAnsi" w:hAnsiTheme="majorHAnsi"/>
        </w:rPr>
        <w:t xml:space="preserve"> ali elektronsko podpisan v obliki .</w:t>
      </w:r>
      <w:proofErr w:type="spellStart"/>
      <w:r w:rsidRPr="00040A01">
        <w:rPr>
          <w:rFonts w:asciiTheme="majorHAnsi" w:hAnsiTheme="majorHAnsi"/>
        </w:rPr>
        <w:t>xml</w:t>
      </w:r>
      <w:proofErr w:type="spellEnd"/>
      <w:r w:rsidRPr="00040A01">
        <w:rPr>
          <w:rFonts w:asciiTheme="majorHAnsi" w:hAnsiTheme="majorHAnsi"/>
        </w:rPr>
        <w:t xml:space="preserve">) ter s predložitvijo </w:t>
      </w:r>
      <w:proofErr w:type="spellStart"/>
      <w:r w:rsidRPr="00040A01">
        <w:rPr>
          <w:rFonts w:asciiTheme="majorHAnsi" w:hAnsiTheme="majorHAnsi"/>
          <w:b/>
          <w:bCs/>
        </w:rPr>
        <w:t>Obr</w:t>
      </w:r>
      <w:proofErr w:type="spellEnd"/>
      <w:r w:rsidRPr="00040A01">
        <w:rPr>
          <w:rFonts w:asciiTheme="majorHAnsi" w:hAnsiTheme="majorHAnsi"/>
          <w:b/>
          <w:bCs/>
        </w:rPr>
        <w:t>. Pooblastila za pridobitev podatkov iz kazenske evidence</w:t>
      </w:r>
      <w:r w:rsidRPr="00040A01">
        <w:rPr>
          <w:rFonts w:asciiTheme="majorHAnsi" w:hAnsiTheme="majorHAnsi"/>
        </w:rPr>
        <w:t xml:space="preserve"> (pooblastilo mora biti lastnoročno podpisano in skenirano) za ponudnika, vsakega partnerja in podizvajalca ter osebe, ki so članice upravnega, vodstvenega ali nadzornega organa tega gospodarskega subjekta ali ki ima pooblastila za njegovo zastopanje ali odločanje ali nadzor v njem. Naročnik bo obstoj razlogov za izključitev preveril v uradnih evidencah. V kolikor slednje ne bo mogoče, bo ponudnika pozval k predložitvi potrdila o nekaznovanosti ali lastne izjave o nekaznovanosti, skladno s četrtim odstavkom 77. člena ZJN-3. Naročnik bo kot ustrezna štel potrdila, izdana največ 4 mesece pred rokom za oddajo ponudb ter potrdila, ki bodo izdana najpozneje v 90 dneh od roka za oddajo ponudb.</w:t>
      </w:r>
    </w:p>
    <w:p w14:paraId="62AB3932" w14:textId="77777777" w:rsidR="00040A01" w:rsidRDefault="00040A01"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FAD541A" w:rsidR="0036518C" w:rsidRPr="00843ED0"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p>
    <w:bookmarkEnd w:id="10"/>
    <w:p w14:paraId="53042938" w14:textId="61AE2282" w:rsidR="00773452" w:rsidRDefault="00773452" w:rsidP="005523B7">
      <w:pPr>
        <w:spacing w:line="276" w:lineRule="auto"/>
        <w:ind w:left="284"/>
        <w:jc w:val="both"/>
        <w:rPr>
          <w:rFonts w:asciiTheme="majorHAnsi" w:hAnsiTheme="majorHAnsi"/>
        </w:rPr>
      </w:pPr>
    </w:p>
    <w:p w14:paraId="302886D7" w14:textId="77777777" w:rsidR="007D0873" w:rsidRPr="00844FC7" w:rsidRDefault="007D0873" w:rsidP="007D087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1DC9A533" w14:textId="265A9C8D" w:rsidR="007D0873" w:rsidRPr="00844FC7" w:rsidRDefault="007D0873" w:rsidP="007D0873">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Pr>
          <w:rFonts w:asciiTheme="majorHAnsi" w:hAnsiTheme="majorHAnsi"/>
        </w:rPr>
        <w:t>2022, 2021, 2020</w:t>
      </w:r>
      <w:r w:rsidRPr="00844FC7">
        <w:rPr>
          <w:rFonts w:asciiTheme="majorHAnsi" w:hAnsiTheme="majorHAnsi"/>
        </w:rPr>
        <w:t xml:space="preserve">; če posluje manj kot 3 leta, v obdobju, odkar posluje) znašalo vsaj </w:t>
      </w:r>
      <w:r w:rsidR="00040A01">
        <w:rPr>
          <w:rFonts w:asciiTheme="majorHAnsi" w:hAnsiTheme="majorHAnsi"/>
        </w:rPr>
        <w:t>500.000,00</w:t>
      </w:r>
      <w:r w:rsidRPr="00844FC7">
        <w:rPr>
          <w:rFonts w:asciiTheme="majorHAnsi" w:hAnsiTheme="majorHAnsi"/>
        </w:rPr>
        <w:t xml:space="preserve"> EUR. V primeru, da ponudnik v katerem izmed let še ni obstajal, se za to leto, ko še ni obstajal, upošteva realizacija 0 EUR. </w:t>
      </w:r>
    </w:p>
    <w:p w14:paraId="5BD346C1" w14:textId="77777777" w:rsidR="007D0873" w:rsidRPr="00844FC7" w:rsidRDefault="007D0873" w:rsidP="007D0873">
      <w:pPr>
        <w:spacing w:line="276" w:lineRule="auto"/>
        <w:ind w:left="284"/>
        <w:jc w:val="both"/>
        <w:rPr>
          <w:rFonts w:asciiTheme="majorHAnsi" w:hAnsiTheme="majorHAnsi"/>
        </w:rPr>
      </w:pPr>
    </w:p>
    <w:p w14:paraId="534E40EA" w14:textId="77777777" w:rsidR="007D0873" w:rsidRPr="00844FC7" w:rsidRDefault="007D0873" w:rsidP="007D0873">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C1D32F0" w14:textId="77777777" w:rsidR="007D0873" w:rsidRPr="00844FC7" w:rsidRDefault="007D0873" w:rsidP="007D087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07380A8A" w14:textId="77777777" w:rsidR="007D0873" w:rsidRPr="00844FC7" w:rsidRDefault="007D0873" w:rsidP="007D087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BF91299" w14:textId="77777777" w:rsidR="007D0873" w:rsidRPr="00844FC7" w:rsidRDefault="007D0873" w:rsidP="007D087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6D4B2F7A" w14:textId="77777777" w:rsidR="007D0873" w:rsidRPr="00844FC7" w:rsidRDefault="007D0873" w:rsidP="007D0873">
      <w:pPr>
        <w:spacing w:line="276" w:lineRule="auto"/>
        <w:ind w:left="284"/>
        <w:jc w:val="both"/>
        <w:rPr>
          <w:rFonts w:asciiTheme="majorHAnsi" w:hAnsiTheme="majorHAnsi"/>
        </w:rPr>
      </w:pPr>
    </w:p>
    <w:p w14:paraId="7869487D" w14:textId="77777777" w:rsidR="007D0873" w:rsidRPr="00B60264" w:rsidRDefault="007D0873" w:rsidP="007D087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A0ED646" w14:textId="77777777" w:rsidR="007D0873" w:rsidRPr="00844FC7" w:rsidRDefault="007D0873" w:rsidP="007D0873">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263F26CE" w14:textId="77777777" w:rsidR="007D0873" w:rsidRPr="00844FC7" w:rsidRDefault="007D0873" w:rsidP="007D0873">
      <w:pPr>
        <w:spacing w:line="276" w:lineRule="auto"/>
        <w:ind w:left="284"/>
        <w:jc w:val="both"/>
        <w:rPr>
          <w:rFonts w:asciiTheme="majorHAnsi" w:hAnsiTheme="majorHAnsi"/>
        </w:rPr>
      </w:pPr>
    </w:p>
    <w:p w14:paraId="6353D806" w14:textId="77777777" w:rsidR="00040A01" w:rsidRPr="00844FC7" w:rsidRDefault="00040A01" w:rsidP="00040A01">
      <w:pPr>
        <w:spacing w:line="276" w:lineRule="auto"/>
        <w:ind w:left="284"/>
        <w:jc w:val="both"/>
        <w:rPr>
          <w:rFonts w:asciiTheme="majorHAnsi" w:hAnsiTheme="majorHAnsi"/>
        </w:rPr>
      </w:pPr>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p w14:paraId="1434297E" w14:textId="77777777" w:rsidR="007D0873" w:rsidRPr="00843ED0" w:rsidRDefault="007D0873" w:rsidP="005523B7">
      <w:pPr>
        <w:spacing w:line="276" w:lineRule="auto"/>
        <w:ind w:left="284"/>
        <w:jc w:val="both"/>
        <w:rPr>
          <w:rFonts w:asciiTheme="majorHAnsi" w:hAnsiTheme="majorHAnsi"/>
        </w:rPr>
      </w:pPr>
    </w:p>
    <w:p w14:paraId="1789DFCB" w14:textId="3B33E519"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sidR="00AF1B83">
        <w:rPr>
          <w:rFonts w:asciiTheme="majorHAnsi" w:hAnsiTheme="majorHAnsi"/>
          <w:b/>
        </w:rPr>
        <w:t xml:space="preserve"> - PZI</w:t>
      </w:r>
      <w:r w:rsidRPr="00843ED0">
        <w:rPr>
          <w:rFonts w:asciiTheme="majorHAnsi" w:hAnsiTheme="majorHAnsi"/>
          <w:b/>
        </w:rPr>
        <w:t>)</w:t>
      </w:r>
    </w:p>
    <w:p w14:paraId="655835F7" w14:textId="22FE061F" w:rsidR="00AF1B83"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4A1EA4">
        <w:rPr>
          <w:rFonts w:asciiTheme="majorHAnsi" w:eastAsiaTheme="minorEastAsia" w:hAnsiTheme="majorHAnsi"/>
        </w:rPr>
        <w:t>petih</w:t>
      </w:r>
      <w:r w:rsidR="00B60264" w:rsidRPr="00B60264">
        <w:rPr>
          <w:rFonts w:asciiTheme="majorHAnsi" w:eastAsiaTheme="minorEastAsia" w:hAnsiTheme="majorHAnsi"/>
        </w:rPr>
        <w:t xml:space="preserve"> let</w:t>
      </w:r>
      <w:r w:rsidR="004A1EA4">
        <w:rPr>
          <w:rFonts w:asciiTheme="majorHAnsi" w:eastAsiaTheme="minorEastAsia" w:hAnsiTheme="majorHAnsi"/>
        </w:rPr>
        <w:t>ih</w:t>
      </w:r>
      <w:r w:rsidR="00B60264" w:rsidRPr="00B60264">
        <w:rPr>
          <w:rFonts w:asciiTheme="majorHAnsi" w:eastAsiaTheme="minorEastAsia" w:hAnsiTheme="majorHAnsi"/>
        </w:rPr>
        <w:t xml:space="preserve"> pred rokom za oddajo ponudb uspešno </w:t>
      </w:r>
      <w:r w:rsidR="00B60264">
        <w:rPr>
          <w:rFonts w:asciiTheme="majorHAnsi" w:eastAsiaTheme="minorEastAsia" w:hAnsiTheme="majorHAnsi"/>
        </w:rPr>
        <w:t>izv</w:t>
      </w:r>
      <w:r w:rsidR="00AF1B83">
        <w:rPr>
          <w:rFonts w:asciiTheme="majorHAnsi" w:eastAsiaTheme="minorEastAsia" w:hAnsiTheme="majorHAnsi"/>
        </w:rPr>
        <w:t>edel najmanj en referenčni posel, ki je obstal izdelavo in predajo PZI dokumentacije za sončno elektrarno velikosti vsaj 100 kW.</w:t>
      </w:r>
    </w:p>
    <w:p w14:paraId="21480EF8" w14:textId="77777777" w:rsidR="00AF1B83" w:rsidRDefault="00AF1B83" w:rsidP="00B60264">
      <w:pPr>
        <w:spacing w:line="276" w:lineRule="auto"/>
        <w:ind w:left="284"/>
        <w:jc w:val="both"/>
        <w:rPr>
          <w:rFonts w:asciiTheme="majorHAnsi" w:eastAsiaTheme="minorEastAsia" w:hAnsiTheme="majorHAnsi"/>
        </w:rPr>
      </w:pPr>
    </w:p>
    <w:p w14:paraId="736418CA" w14:textId="4EE809B0" w:rsidR="00B60264" w:rsidRPr="00B60264" w:rsidRDefault="00AF1B83" w:rsidP="00B60264">
      <w:pPr>
        <w:spacing w:line="276" w:lineRule="auto"/>
        <w:ind w:left="284"/>
        <w:jc w:val="both"/>
        <w:rPr>
          <w:rFonts w:asciiTheme="majorHAnsi" w:eastAsiaTheme="minorEastAsia" w:hAnsiTheme="majorHAnsi"/>
        </w:rPr>
      </w:pPr>
      <w:r>
        <w:rPr>
          <w:rFonts w:asciiTheme="majorHAnsi" w:eastAsiaTheme="minorEastAsia" w:hAnsiTheme="majorHAnsi"/>
        </w:rPr>
        <w:t>Referenčni posel šteje za zaključenega z dnem primopredaje ali končnega plačila računa za izdelavo PZI dokumentacije</w:t>
      </w:r>
      <w:r w:rsidR="00B60264" w:rsidRPr="00B60264">
        <w:rPr>
          <w:rFonts w:asciiTheme="majorHAnsi" w:eastAsiaTheme="minorEastAsia" w:hAnsiTheme="majorHAnsi"/>
        </w:rPr>
        <w:t>.</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E628053" w:rsidR="00B60264" w:rsidRDefault="00B60264" w:rsidP="00B60264">
      <w:pPr>
        <w:spacing w:line="276" w:lineRule="auto"/>
        <w:ind w:left="284"/>
        <w:jc w:val="both"/>
        <w:rPr>
          <w:rFonts w:asciiTheme="majorHAnsi" w:hAnsiTheme="majorHAnsi"/>
        </w:rPr>
      </w:pPr>
      <w:r>
        <w:rPr>
          <w:rFonts w:asciiTheme="majorHAnsi" w:hAnsiTheme="majorHAnsi"/>
        </w:rPr>
        <w:lastRenderedPageBreak/>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00AF1B83">
        <w:rPr>
          <w:rFonts w:asciiTheme="majorHAnsi" w:hAnsiTheme="majorHAnsi"/>
        </w:rPr>
        <w:t>, pri čemer mora le-ta prevzeti v izvedbo dela, za katera izkazuje referenco</w:t>
      </w:r>
      <w:r w:rsidR="007B5CB0">
        <w:rPr>
          <w:rFonts w:asciiTheme="majorHAnsi" w:hAnsiTheme="majorHAnsi"/>
        </w:rPr>
        <w:t xml:space="preserve"> (tj. pretežni del)</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2B270797" w14:textId="4157C744" w:rsidR="00040A01" w:rsidRDefault="00773452" w:rsidP="00040A0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Referenčni posli gospodarskega subjekta</w:t>
      </w:r>
      <w:r w:rsidR="00040A01">
        <w:rPr>
          <w:rFonts w:asciiTheme="majorHAnsi" w:hAnsiTheme="majorHAnsi"/>
          <w:b/>
          <w:szCs w:val="20"/>
        </w:rPr>
        <w:t>.</w:t>
      </w:r>
      <w:r w:rsidR="00040A01" w:rsidRPr="00040A01">
        <w:rPr>
          <w:rFonts w:asciiTheme="majorHAnsi" w:hAnsiTheme="majorHAnsi"/>
          <w:bCs/>
          <w:szCs w:val="20"/>
        </w:rPr>
        <w:t xml:space="preserve">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p>
    <w:p w14:paraId="42CD8CD4" w14:textId="135AF271" w:rsidR="000F1374" w:rsidRDefault="000F1374" w:rsidP="00773452">
      <w:pPr>
        <w:spacing w:line="276" w:lineRule="auto"/>
        <w:ind w:left="284"/>
        <w:jc w:val="both"/>
        <w:rPr>
          <w:rFonts w:asciiTheme="majorHAnsi" w:hAnsiTheme="majorHAnsi"/>
          <w:bCs/>
          <w:szCs w:val="20"/>
        </w:rPr>
      </w:pPr>
    </w:p>
    <w:p w14:paraId="09197C1D" w14:textId="4CCF261E" w:rsidR="00AF1B83" w:rsidRPr="00843ED0" w:rsidRDefault="00AF1B83" w:rsidP="00AF1B8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GOI</w:t>
      </w:r>
      <w:r w:rsidRPr="00843ED0">
        <w:rPr>
          <w:rFonts w:asciiTheme="majorHAnsi" w:hAnsiTheme="majorHAnsi"/>
          <w:b/>
        </w:rPr>
        <w:t>)</w:t>
      </w:r>
    </w:p>
    <w:p w14:paraId="31BB1850" w14:textId="65E0F3B8" w:rsidR="00AF1B83" w:rsidRDefault="00AF1B83" w:rsidP="00AF1B8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sidR="004A1EA4">
        <w:rPr>
          <w:rFonts w:asciiTheme="majorHAnsi" w:eastAsiaTheme="minorEastAsia" w:hAnsiTheme="majorHAnsi"/>
        </w:rPr>
        <w:t>petih</w:t>
      </w:r>
      <w:r w:rsidRPr="00B60264">
        <w:rPr>
          <w:rFonts w:asciiTheme="majorHAnsi" w:eastAsiaTheme="minorEastAsia" w:hAnsiTheme="majorHAnsi"/>
        </w:rPr>
        <w:t xml:space="preserve"> let</w:t>
      </w:r>
      <w:r w:rsidR="004A1EA4">
        <w:rPr>
          <w:rFonts w:asciiTheme="majorHAnsi" w:eastAsiaTheme="minorEastAsia" w:hAnsiTheme="majorHAnsi"/>
        </w:rPr>
        <w:t>ih</w:t>
      </w:r>
      <w:r w:rsidRPr="00B60264">
        <w:rPr>
          <w:rFonts w:asciiTheme="majorHAnsi" w:eastAsiaTheme="minorEastAsia" w:hAnsiTheme="majorHAnsi"/>
        </w:rPr>
        <w:t xml:space="preserve"> pred rokom za oddajo ponudb uspešno </w:t>
      </w:r>
      <w:r>
        <w:rPr>
          <w:rFonts w:asciiTheme="majorHAnsi" w:eastAsiaTheme="minorEastAsia" w:hAnsiTheme="majorHAnsi"/>
        </w:rPr>
        <w:t xml:space="preserve">izvedel najmanj </w:t>
      </w:r>
      <w:r w:rsidR="004A1EA4">
        <w:rPr>
          <w:rFonts w:asciiTheme="majorHAnsi" w:eastAsiaTheme="minorEastAsia" w:hAnsiTheme="majorHAnsi"/>
        </w:rPr>
        <w:t>en</w:t>
      </w:r>
      <w:r>
        <w:rPr>
          <w:rFonts w:asciiTheme="majorHAnsi" w:eastAsiaTheme="minorEastAsia" w:hAnsiTheme="majorHAnsi"/>
        </w:rPr>
        <w:t xml:space="preserve"> referenčn</w:t>
      </w:r>
      <w:r w:rsidR="004A1EA4">
        <w:rPr>
          <w:rFonts w:asciiTheme="majorHAnsi" w:eastAsiaTheme="minorEastAsia" w:hAnsiTheme="majorHAnsi"/>
        </w:rPr>
        <w:t>i</w:t>
      </w:r>
      <w:r>
        <w:rPr>
          <w:rFonts w:asciiTheme="majorHAnsi" w:eastAsiaTheme="minorEastAsia" w:hAnsiTheme="majorHAnsi"/>
        </w:rPr>
        <w:t xml:space="preserve"> pos</w:t>
      </w:r>
      <w:r w:rsidR="004A1EA4">
        <w:rPr>
          <w:rFonts w:asciiTheme="majorHAnsi" w:eastAsiaTheme="minorEastAsia" w:hAnsiTheme="majorHAnsi"/>
        </w:rPr>
        <w:t>e</w:t>
      </w:r>
      <w:r>
        <w:rPr>
          <w:rFonts w:asciiTheme="majorHAnsi" w:eastAsiaTheme="minorEastAsia" w:hAnsiTheme="majorHAnsi"/>
        </w:rPr>
        <w:t>l, od katerih je vsak obsegal izvedbo sončne elektrarne velikosti vsaj 100 kW. Sončna elektrarna, ki je bila predmet referenčnega posla, mora biti že priključena v omrežje.</w:t>
      </w:r>
    </w:p>
    <w:p w14:paraId="71A07C3E" w14:textId="77777777" w:rsidR="00AF1B83" w:rsidRDefault="00AF1B83" w:rsidP="00AF1B83">
      <w:pPr>
        <w:spacing w:line="276" w:lineRule="auto"/>
        <w:ind w:left="284"/>
        <w:jc w:val="both"/>
        <w:rPr>
          <w:rFonts w:asciiTheme="majorHAnsi" w:eastAsiaTheme="minorEastAsia" w:hAnsiTheme="majorHAnsi"/>
        </w:rPr>
      </w:pPr>
    </w:p>
    <w:p w14:paraId="34CB45CB" w14:textId="100FBDFA" w:rsidR="00AF1B83" w:rsidRPr="00B60264" w:rsidRDefault="00AF1B83" w:rsidP="00AF1B83">
      <w:pPr>
        <w:spacing w:line="276" w:lineRule="auto"/>
        <w:ind w:left="284"/>
        <w:jc w:val="both"/>
        <w:rPr>
          <w:rFonts w:asciiTheme="majorHAnsi" w:eastAsiaTheme="minorEastAsia" w:hAnsiTheme="majorHAnsi"/>
        </w:rPr>
      </w:pPr>
      <w:r>
        <w:rPr>
          <w:rFonts w:asciiTheme="majorHAnsi" w:eastAsiaTheme="minorEastAsia" w:hAnsiTheme="majorHAnsi"/>
        </w:rPr>
        <w:t>Referenčni posel šteje za zaključenega z dnem primopredaje ali končnega plačila za izvedbo sončne elektrarne.</w:t>
      </w:r>
    </w:p>
    <w:p w14:paraId="75414C8B" w14:textId="77777777" w:rsidR="00AF1B83" w:rsidRPr="00B60264" w:rsidRDefault="00AF1B83" w:rsidP="00AF1B83">
      <w:pPr>
        <w:spacing w:line="276" w:lineRule="auto"/>
        <w:ind w:left="284"/>
        <w:jc w:val="both"/>
        <w:rPr>
          <w:rFonts w:asciiTheme="majorHAnsi" w:eastAsiaTheme="minorEastAsia" w:hAnsiTheme="majorHAnsi"/>
        </w:rPr>
      </w:pPr>
    </w:p>
    <w:p w14:paraId="65225B7E" w14:textId="77777777" w:rsidR="00AF1B83" w:rsidRPr="00B60264" w:rsidRDefault="00AF1B83" w:rsidP="00AF1B8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21CD94C" w14:textId="1FE4C1E0" w:rsidR="00AF1B83" w:rsidRDefault="00AF1B83" w:rsidP="00AF1B8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pri čemer mora le-ta prevzeti v izvedbo dela, za katera izkazuje referenco</w:t>
      </w:r>
      <w:r w:rsidR="007B5CB0">
        <w:rPr>
          <w:rFonts w:asciiTheme="majorHAnsi" w:hAnsiTheme="majorHAnsi"/>
        </w:rPr>
        <w:t xml:space="preserve"> (tj. pretežni del)</w:t>
      </w:r>
      <w:r w:rsidRPr="00843ED0">
        <w:rPr>
          <w:rFonts w:asciiTheme="majorHAnsi" w:hAnsiTheme="majorHAnsi"/>
        </w:rPr>
        <w:t xml:space="preserve">. </w:t>
      </w:r>
    </w:p>
    <w:p w14:paraId="57C9215C" w14:textId="77777777" w:rsidR="00AF1B83" w:rsidRPr="00843ED0" w:rsidRDefault="00AF1B83" w:rsidP="00AF1B83">
      <w:pPr>
        <w:spacing w:line="276" w:lineRule="auto"/>
        <w:ind w:left="284"/>
        <w:jc w:val="both"/>
        <w:rPr>
          <w:rFonts w:asciiTheme="majorHAnsi" w:eastAsiaTheme="minorEastAsia" w:hAnsiTheme="majorHAnsi"/>
        </w:rPr>
      </w:pPr>
    </w:p>
    <w:p w14:paraId="7256ECBA" w14:textId="77777777" w:rsidR="00040A01" w:rsidRDefault="00AF1B83" w:rsidP="00040A0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p>
    <w:p w14:paraId="4B426BB6" w14:textId="0BC48CB7" w:rsidR="00AF1B83" w:rsidRDefault="00AF1B83" w:rsidP="00773452">
      <w:pPr>
        <w:spacing w:line="276" w:lineRule="auto"/>
        <w:ind w:left="284"/>
        <w:jc w:val="both"/>
        <w:rPr>
          <w:rFonts w:asciiTheme="majorHAnsi" w:hAnsiTheme="majorHAnsi"/>
          <w:bCs/>
          <w:szCs w:val="20"/>
        </w:rPr>
      </w:pPr>
    </w:p>
    <w:p w14:paraId="1FFBEB83" w14:textId="55DA8C2D" w:rsidR="007D0873" w:rsidRPr="00843ED0" w:rsidRDefault="007D0873" w:rsidP="007D087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vzdrževanje</w:t>
      </w:r>
      <w:r w:rsidRPr="00843ED0">
        <w:rPr>
          <w:rFonts w:asciiTheme="majorHAnsi" w:hAnsiTheme="majorHAnsi"/>
          <w:b/>
        </w:rPr>
        <w:t>)</w:t>
      </w:r>
    </w:p>
    <w:p w14:paraId="090466DF" w14:textId="1623FC79" w:rsidR="007D0873" w:rsidRDefault="007D0873" w:rsidP="007D087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petih</w:t>
      </w:r>
      <w:r w:rsidRPr="00B60264">
        <w:rPr>
          <w:rFonts w:asciiTheme="majorHAnsi" w:eastAsiaTheme="minorEastAsia" w:hAnsiTheme="majorHAnsi"/>
        </w:rPr>
        <w:t xml:space="preserve"> let</w:t>
      </w:r>
      <w:r>
        <w:rPr>
          <w:rFonts w:asciiTheme="majorHAnsi" w:eastAsiaTheme="minorEastAsia" w:hAnsiTheme="majorHAnsi"/>
        </w:rPr>
        <w:t>ih</w:t>
      </w:r>
      <w:r w:rsidRPr="00B60264">
        <w:rPr>
          <w:rFonts w:asciiTheme="majorHAnsi" w:eastAsiaTheme="minorEastAsia" w:hAnsiTheme="majorHAnsi"/>
        </w:rPr>
        <w:t xml:space="preserve"> pred rokom za oddajo ponudb uspešno</w:t>
      </w:r>
      <w:r>
        <w:rPr>
          <w:rFonts w:asciiTheme="majorHAnsi" w:eastAsiaTheme="minorEastAsia" w:hAnsiTheme="majorHAnsi"/>
        </w:rPr>
        <w:t xml:space="preserve"> izvedel najmanj </w:t>
      </w:r>
      <w:r w:rsidR="004A1EA4">
        <w:rPr>
          <w:rFonts w:asciiTheme="majorHAnsi" w:eastAsiaTheme="minorEastAsia" w:hAnsiTheme="majorHAnsi"/>
        </w:rPr>
        <w:t xml:space="preserve">1 </w:t>
      </w:r>
      <w:r>
        <w:rPr>
          <w:rFonts w:asciiTheme="majorHAnsi" w:eastAsiaTheme="minorEastAsia" w:hAnsiTheme="majorHAnsi"/>
        </w:rPr>
        <w:t>referenčn</w:t>
      </w:r>
      <w:r w:rsidR="004A1EA4">
        <w:rPr>
          <w:rFonts w:asciiTheme="majorHAnsi" w:eastAsiaTheme="minorEastAsia" w:hAnsiTheme="majorHAnsi"/>
        </w:rPr>
        <w:t>i</w:t>
      </w:r>
      <w:r>
        <w:rPr>
          <w:rFonts w:asciiTheme="majorHAnsi" w:eastAsiaTheme="minorEastAsia" w:hAnsiTheme="majorHAnsi"/>
        </w:rPr>
        <w:t xml:space="preserve"> pos</w:t>
      </w:r>
      <w:r w:rsidR="004A1EA4">
        <w:rPr>
          <w:rFonts w:asciiTheme="majorHAnsi" w:eastAsiaTheme="minorEastAsia" w:hAnsiTheme="majorHAnsi"/>
        </w:rPr>
        <w:t>e</w:t>
      </w:r>
      <w:r>
        <w:rPr>
          <w:rFonts w:asciiTheme="majorHAnsi" w:eastAsiaTheme="minorEastAsia" w:hAnsiTheme="majorHAnsi"/>
        </w:rPr>
        <w:t>l, od katerih je vsak obsegal</w:t>
      </w:r>
      <w:r w:rsidRPr="00B60264">
        <w:rPr>
          <w:rFonts w:asciiTheme="majorHAnsi" w:eastAsiaTheme="minorEastAsia" w:hAnsiTheme="majorHAnsi"/>
        </w:rPr>
        <w:t xml:space="preserve"> </w:t>
      </w:r>
      <w:r>
        <w:rPr>
          <w:rFonts w:asciiTheme="majorHAnsi" w:eastAsiaTheme="minorEastAsia" w:hAnsiTheme="majorHAnsi"/>
        </w:rPr>
        <w:t>storitve rednega vzdrževanja sončne elektrarne</w:t>
      </w:r>
      <w:r w:rsidRPr="007D0873">
        <w:rPr>
          <w:rFonts w:asciiTheme="majorHAnsi" w:eastAsiaTheme="minorEastAsia" w:hAnsiTheme="majorHAnsi"/>
        </w:rPr>
        <w:t xml:space="preserve"> </w:t>
      </w:r>
      <w:r>
        <w:rPr>
          <w:rFonts w:asciiTheme="majorHAnsi" w:eastAsiaTheme="minorEastAsia" w:hAnsiTheme="majorHAnsi"/>
        </w:rPr>
        <w:t xml:space="preserve">velikosti vsaj 100 kW, v trajanju neprekinjeno najmanj 12 mesecev. </w:t>
      </w:r>
    </w:p>
    <w:p w14:paraId="434FAF7A" w14:textId="77777777" w:rsidR="007D0873" w:rsidRDefault="007D0873" w:rsidP="007D0873">
      <w:pPr>
        <w:spacing w:line="276" w:lineRule="auto"/>
        <w:ind w:left="284"/>
        <w:jc w:val="both"/>
        <w:rPr>
          <w:rFonts w:asciiTheme="majorHAnsi" w:eastAsiaTheme="minorEastAsia" w:hAnsiTheme="majorHAnsi"/>
        </w:rPr>
      </w:pPr>
    </w:p>
    <w:p w14:paraId="31A7C3E8" w14:textId="4892D4B7" w:rsidR="007D0873" w:rsidRDefault="007D0873" w:rsidP="007D0873">
      <w:pPr>
        <w:spacing w:line="276" w:lineRule="auto"/>
        <w:ind w:left="284"/>
        <w:jc w:val="both"/>
        <w:rPr>
          <w:rFonts w:asciiTheme="majorHAnsi" w:eastAsiaTheme="minorEastAsia" w:hAnsiTheme="majorHAnsi"/>
        </w:rPr>
      </w:pPr>
      <w:r>
        <w:rPr>
          <w:rFonts w:asciiTheme="majorHAnsi" w:eastAsiaTheme="minorEastAsia" w:hAnsiTheme="majorHAnsi"/>
        </w:rPr>
        <w:t xml:space="preserve">V primeru, da pogodba o vzdrževanju sončne elektrarne še ni zaključena, mora izvajanje storitev vzdrževanja sončne elektrarne do roka za oddajo ponudb trajati že najmanj 12 mesecev. </w:t>
      </w:r>
    </w:p>
    <w:p w14:paraId="2C63935D" w14:textId="77777777" w:rsidR="007D0873" w:rsidRPr="00B60264" w:rsidRDefault="007D0873" w:rsidP="007D0873">
      <w:pPr>
        <w:spacing w:line="276" w:lineRule="auto"/>
        <w:ind w:left="284"/>
        <w:jc w:val="both"/>
        <w:rPr>
          <w:rFonts w:asciiTheme="majorHAnsi" w:eastAsiaTheme="minorEastAsia" w:hAnsiTheme="majorHAnsi"/>
        </w:rPr>
      </w:pPr>
    </w:p>
    <w:p w14:paraId="03191CD9" w14:textId="77777777" w:rsidR="007D0873" w:rsidRPr="00B60264" w:rsidRDefault="007D0873" w:rsidP="007D087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5745DF0" w14:textId="77777777" w:rsidR="007D0873" w:rsidRDefault="007D0873" w:rsidP="007D087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pri čemer mora le-ta prevzeti v izvedbo dela, za katera izkazuje referenco (tj. pretežni del)</w:t>
      </w:r>
      <w:r w:rsidRPr="00843ED0">
        <w:rPr>
          <w:rFonts w:asciiTheme="majorHAnsi" w:hAnsiTheme="majorHAnsi"/>
        </w:rPr>
        <w:t xml:space="preserve">. </w:t>
      </w:r>
    </w:p>
    <w:p w14:paraId="0C44A75F" w14:textId="77777777" w:rsidR="007D0873" w:rsidRPr="00843ED0" w:rsidRDefault="007D0873" w:rsidP="007D0873">
      <w:pPr>
        <w:spacing w:line="276" w:lineRule="auto"/>
        <w:ind w:left="284"/>
        <w:jc w:val="both"/>
        <w:rPr>
          <w:rFonts w:asciiTheme="majorHAnsi" w:eastAsiaTheme="minorEastAsia" w:hAnsiTheme="majorHAnsi"/>
        </w:rPr>
      </w:pPr>
    </w:p>
    <w:p w14:paraId="5C006C08" w14:textId="781E8B29" w:rsidR="007D0873" w:rsidRDefault="007D0873" w:rsidP="00040A0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Referenčni posli gospodarskega subjekta</w:t>
      </w:r>
      <w:r w:rsidR="00040A01">
        <w:rPr>
          <w:rFonts w:asciiTheme="majorHAnsi" w:hAnsiTheme="majorHAnsi"/>
          <w:b/>
          <w:szCs w:val="20"/>
        </w:rPr>
        <w:t xml:space="preserve">.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r w:rsidR="00040A01">
        <w:rPr>
          <w:rFonts w:asciiTheme="majorHAnsi" w:hAnsiTheme="majorHAnsi"/>
          <w:bCs/>
          <w:szCs w:val="20"/>
        </w:rPr>
        <w:t>+</w:t>
      </w:r>
    </w:p>
    <w:p w14:paraId="252538AC" w14:textId="77777777" w:rsidR="007D0873" w:rsidRDefault="007D0873" w:rsidP="00773452">
      <w:pPr>
        <w:spacing w:line="276" w:lineRule="auto"/>
        <w:ind w:left="284"/>
        <w:jc w:val="both"/>
        <w:rPr>
          <w:rFonts w:asciiTheme="majorHAnsi" w:hAnsiTheme="majorHAnsi"/>
          <w:bCs/>
          <w:szCs w:val="20"/>
        </w:rPr>
      </w:pPr>
    </w:p>
    <w:p w14:paraId="1DE9F443" w14:textId="77777777" w:rsidR="00AF1B83" w:rsidRPr="00843ED0" w:rsidRDefault="00AF1B83" w:rsidP="00AF1B8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Vodja gradnje</w:t>
      </w:r>
      <w:r w:rsidRPr="00843ED0">
        <w:rPr>
          <w:rFonts w:asciiTheme="majorHAnsi" w:hAnsiTheme="majorHAnsi"/>
          <w:b/>
        </w:rPr>
        <w:t>)</w:t>
      </w:r>
    </w:p>
    <w:p w14:paraId="334C6018" w14:textId="05556BBC" w:rsidR="00AF1B83" w:rsidRDefault="00AF1B83" w:rsidP="00AF1B83">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imenuje vodjo gradnje, ki izpolnjuje vse z zakonom predpisane pogoje za opravljanje navedene funkcije</w:t>
      </w:r>
      <w:r w:rsidR="007B5CB0">
        <w:rPr>
          <w:rFonts w:asciiTheme="majorHAnsi" w:eastAsiaTheme="minorEastAsia" w:hAnsiTheme="majorHAnsi"/>
        </w:rPr>
        <w:t>,</w:t>
      </w:r>
      <w:r w:rsidRPr="00B60264">
        <w:rPr>
          <w:rFonts w:asciiTheme="majorHAnsi" w:eastAsiaTheme="minorEastAsia" w:hAnsiTheme="majorHAnsi"/>
        </w:rPr>
        <w:t xml:space="preserve"> je pri njem zaposlen</w:t>
      </w:r>
      <w:r w:rsidR="007B5CB0">
        <w:rPr>
          <w:rFonts w:asciiTheme="majorHAnsi" w:eastAsiaTheme="minorEastAsia" w:hAnsiTheme="majorHAnsi"/>
        </w:rPr>
        <w:t xml:space="preserve"> in izpolnjuje naslednje pogoje:</w:t>
      </w:r>
    </w:p>
    <w:p w14:paraId="1D19BB87" w14:textId="75A85EDC" w:rsidR="007B5CB0" w:rsidRDefault="007B5CB0" w:rsidP="007B5CB0">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strokovna izobrazba s področja elektrotehnike,</w:t>
      </w:r>
    </w:p>
    <w:p w14:paraId="50651CC6" w14:textId="69ED4955" w:rsidR="007B5CB0" w:rsidRPr="007B5CB0" w:rsidRDefault="007B5CB0" w:rsidP="007A7EE1">
      <w:pPr>
        <w:pStyle w:val="Odstavekseznama"/>
        <w:numPr>
          <w:ilvl w:val="0"/>
          <w:numId w:val="7"/>
        </w:numPr>
        <w:spacing w:line="276" w:lineRule="auto"/>
        <w:jc w:val="both"/>
        <w:rPr>
          <w:rFonts w:asciiTheme="majorHAnsi" w:eastAsiaTheme="minorEastAsia" w:hAnsiTheme="majorHAnsi"/>
        </w:rPr>
      </w:pPr>
      <w:r w:rsidRPr="007B5CB0">
        <w:rPr>
          <w:rFonts w:asciiTheme="majorHAnsi" w:eastAsiaTheme="minorEastAsia" w:hAnsiTheme="majorHAnsi"/>
        </w:rPr>
        <w:t xml:space="preserve">je v obdobju zadnjih </w:t>
      </w:r>
      <w:r w:rsidR="00040A01">
        <w:rPr>
          <w:rFonts w:asciiTheme="majorHAnsi" w:eastAsiaTheme="minorEastAsia" w:hAnsiTheme="majorHAnsi"/>
        </w:rPr>
        <w:t>petih</w:t>
      </w:r>
      <w:r w:rsidRPr="007B5CB0">
        <w:rPr>
          <w:rFonts w:asciiTheme="majorHAnsi" w:eastAsiaTheme="minorEastAsia" w:hAnsiTheme="majorHAnsi"/>
        </w:rPr>
        <w:t xml:space="preserve"> let sodeloval pri izvedbi najmanj </w:t>
      </w:r>
      <w:r w:rsidR="00040A01">
        <w:rPr>
          <w:rFonts w:asciiTheme="majorHAnsi" w:eastAsiaTheme="minorEastAsia" w:hAnsiTheme="majorHAnsi"/>
        </w:rPr>
        <w:t>enega</w:t>
      </w:r>
      <w:r w:rsidRPr="007B5CB0">
        <w:rPr>
          <w:rFonts w:asciiTheme="majorHAnsi" w:eastAsiaTheme="minorEastAsia" w:hAnsiTheme="majorHAnsi"/>
        </w:rPr>
        <w:t xml:space="preserve"> referenčn</w:t>
      </w:r>
      <w:r w:rsidR="00040A01">
        <w:rPr>
          <w:rFonts w:asciiTheme="majorHAnsi" w:eastAsiaTheme="minorEastAsia" w:hAnsiTheme="majorHAnsi"/>
        </w:rPr>
        <w:t>ega</w:t>
      </w:r>
      <w:r w:rsidRPr="007B5CB0">
        <w:rPr>
          <w:rFonts w:asciiTheme="majorHAnsi" w:eastAsiaTheme="minorEastAsia" w:hAnsiTheme="majorHAnsi"/>
        </w:rPr>
        <w:t xml:space="preserve"> posl</w:t>
      </w:r>
      <w:r w:rsidR="00040A01">
        <w:rPr>
          <w:rFonts w:asciiTheme="majorHAnsi" w:eastAsiaTheme="minorEastAsia" w:hAnsiTheme="majorHAnsi"/>
        </w:rPr>
        <w:t>a</w:t>
      </w:r>
      <w:r w:rsidRPr="007B5CB0">
        <w:rPr>
          <w:rFonts w:asciiTheme="majorHAnsi" w:eastAsiaTheme="minorEastAsia" w:hAnsiTheme="majorHAnsi"/>
        </w:rPr>
        <w:t>, od katerih je vsak obsegal izvedbo sončne elektrarne velikosti vsaj 100 kW. Sončna elektrarna, ki je bila predmet referenčnega posla, mora biti že priključena v omrežje. Referenčni posel šteje za zaključenega z dnem primopredaje ali končnega plačila za izvedbo sončne elektrarne.</w:t>
      </w:r>
    </w:p>
    <w:p w14:paraId="140F4393" w14:textId="77777777" w:rsidR="00AF1B83" w:rsidRDefault="00AF1B83" w:rsidP="00AF1B83">
      <w:pPr>
        <w:spacing w:line="276" w:lineRule="auto"/>
        <w:ind w:left="284"/>
        <w:jc w:val="both"/>
        <w:rPr>
          <w:rFonts w:asciiTheme="majorHAnsi" w:eastAsiaTheme="minorEastAsia" w:hAnsiTheme="majorHAnsi"/>
        </w:rPr>
      </w:pPr>
    </w:p>
    <w:p w14:paraId="38BFD8A9" w14:textId="691CF698" w:rsidR="00040A01" w:rsidRDefault="00040A01" w:rsidP="00040A01">
      <w:pPr>
        <w:spacing w:line="276" w:lineRule="auto"/>
        <w:ind w:left="284"/>
        <w:jc w:val="both"/>
        <w:rPr>
          <w:rFonts w:asciiTheme="majorHAnsi" w:eastAsiaTheme="minorEastAsia" w:hAnsiTheme="majorHAnsi"/>
        </w:rPr>
      </w:pPr>
      <w:r>
        <w:rPr>
          <w:rFonts w:asciiTheme="majorHAnsi" w:eastAsiaTheme="minorEastAsia" w:hAnsiTheme="majorHAnsi"/>
        </w:rPr>
        <w:t>Ponudnik lahko kot vodjo gradnje in elektrotehnika imenuje isto osebo, v kolikor izpolnjuje pogoje za opravljanje obeh funkcij.</w:t>
      </w:r>
    </w:p>
    <w:p w14:paraId="7B396649" w14:textId="77777777" w:rsidR="00040A01" w:rsidRDefault="00040A01" w:rsidP="00AF1B83">
      <w:pPr>
        <w:spacing w:line="276" w:lineRule="auto"/>
        <w:ind w:left="284"/>
        <w:jc w:val="both"/>
        <w:rPr>
          <w:rFonts w:asciiTheme="majorHAnsi" w:eastAsiaTheme="minorEastAsia" w:hAnsiTheme="majorHAnsi"/>
        </w:rPr>
      </w:pPr>
    </w:p>
    <w:p w14:paraId="28A0237D" w14:textId="77777777" w:rsidR="00AF1B83" w:rsidRPr="00B60264" w:rsidRDefault="00AF1B83" w:rsidP="00AF1B8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27E3805" w14:textId="77777777" w:rsidR="00AF1B83" w:rsidRDefault="00AF1B83" w:rsidP="00AF1B83">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5F37E7D7" w14:textId="77777777" w:rsidR="00AF1B83" w:rsidRPr="00B60264" w:rsidRDefault="00AF1B83" w:rsidP="00AF1B83">
      <w:pPr>
        <w:spacing w:line="276" w:lineRule="auto"/>
        <w:ind w:left="284"/>
        <w:jc w:val="both"/>
        <w:rPr>
          <w:rFonts w:asciiTheme="majorHAnsi" w:eastAsiaTheme="minorEastAsia" w:hAnsiTheme="majorHAnsi"/>
        </w:rPr>
      </w:pPr>
    </w:p>
    <w:p w14:paraId="7EC5FCA4" w14:textId="77777777" w:rsidR="00AF1B83" w:rsidRPr="00B60264" w:rsidRDefault="00AF1B83" w:rsidP="00AF1B83">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0C7A221B" w14:textId="1981B16B" w:rsidR="00AF1B83" w:rsidRPr="00040A01" w:rsidRDefault="00AF1B83" w:rsidP="00040A01">
      <w:pPr>
        <w:spacing w:line="276" w:lineRule="auto"/>
        <w:ind w:left="284"/>
        <w:jc w:val="both"/>
        <w:rPr>
          <w:rFonts w:asciiTheme="majorHAnsi" w:hAnsiTheme="majorHAnsi"/>
          <w:bCs/>
          <w:szCs w:val="20"/>
        </w:rPr>
      </w:pPr>
      <w:r w:rsidRPr="00B60264">
        <w:rPr>
          <w:rFonts w:asciiTheme="majorHAnsi" w:eastAsiaTheme="minorEastAsia" w:hAnsiTheme="majorHAnsi"/>
        </w:rPr>
        <w:lastRenderedPageBreak/>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sidR="007B5CB0">
        <w:rPr>
          <w:rFonts w:asciiTheme="majorHAnsi" w:eastAsiaTheme="minorEastAsia" w:hAnsiTheme="majorHAnsi"/>
          <w:b/>
          <w:bCs/>
        </w:rPr>
        <w:t xml:space="preserve"> </w:t>
      </w:r>
      <w:r w:rsidR="007B5CB0">
        <w:rPr>
          <w:rFonts w:asciiTheme="majorHAnsi" w:eastAsiaTheme="minorEastAsia" w:hAnsiTheme="majorHAnsi"/>
        </w:rPr>
        <w:t xml:space="preserve">ter </w:t>
      </w:r>
      <w:proofErr w:type="spellStart"/>
      <w:r w:rsidR="007B5CB0">
        <w:rPr>
          <w:rFonts w:asciiTheme="majorHAnsi" w:eastAsiaTheme="minorEastAsia" w:hAnsiTheme="majorHAnsi"/>
          <w:b/>
          <w:bCs/>
        </w:rPr>
        <w:t>Obr</w:t>
      </w:r>
      <w:proofErr w:type="spellEnd"/>
      <w:r w:rsidR="007B5CB0">
        <w:rPr>
          <w:rFonts w:asciiTheme="majorHAnsi" w:eastAsiaTheme="minorEastAsia" w:hAnsiTheme="majorHAnsi"/>
          <w:b/>
          <w:bCs/>
        </w:rPr>
        <w:t>. Referenčni posli kadrov</w:t>
      </w:r>
      <w:r w:rsidRPr="00B60264">
        <w:rPr>
          <w:rFonts w:asciiTheme="majorHAnsi" w:eastAsiaTheme="minorEastAsia" w:hAnsiTheme="majorHAnsi"/>
        </w:rPr>
        <w:t xml:space="preserve">.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r w:rsidR="007B5CB0">
        <w:rPr>
          <w:rFonts w:asciiTheme="majorHAnsi" w:hAnsiTheme="majorHAnsi"/>
          <w:bCs/>
          <w:szCs w:val="20"/>
        </w:rPr>
        <w:t xml:space="preserve"> </w:t>
      </w:r>
      <w:r w:rsidRPr="00B60264">
        <w:rPr>
          <w:rFonts w:asciiTheme="majorHAnsi" w:eastAsiaTheme="minorEastAsia" w:hAnsiTheme="majorHAnsi"/>
        </w:rPr>
        <w:t xml:space="preserve">Naročnik si </w:t>
      </w:r>
      <w:r w:rsidR="007B5CB0">
        <w:rPr>
          <w:rFonts w:asciiTheme="majorHAnsi" w:eastAsiaTheme="minorEastAsia" w:hAnsiTheme="majorHAnsi"/>
        </w:rPr>
        <w:t xml:space="preserve">prav tako </w:t>
      </w:r>
      <w:r w:rsidRPr="00B60264">
        <w:rPr>
          <w:rFonts w:asciiTheme="majorHAnsi" w:eastAsiaTheme="minorEastAsia" w:hAnsiTheme="majorHAnsi"/>
        </w:rPr>
        <w:t>pridržuje pravico zahtevati dodatna dokazila v zvezi z izkazovanjem izpolnjevanja predmetnega pogoja (npr. kopija pogodbe o zaposlitvi) ali zakonskih zahtev za opravljanje navedene funkcije (npr. potrdilo pristojne zbornice).</w:t>
      </w:r>
    </w:p>
    <w:p w14:paraId="023964E5" w14:textId="77777777" w:rsidR="00AF1B83" w:rsidRDefault="00AF1B83" w:rsidP="00773452">
      <w:pPr>
        <w:spacing w:line="276" w:lineRule="auto"/>
        <w:ind w:left="284"/>
        <w:jc w:val="both"/>
        <w:rPr>
          <w:rFonts w:asciiTheme="majorHAnsi" w:hAnsiTheme="majorHAnsi"/>
          <w:bCs/>
          <w:szCs w:val="20"/>
        </w:rPr>
      </w:pPr>
    </w:p>
    <w:p w14:paraId="1E78EB8D" w14:textId="6D546A19" w:rsidR="007B5CB0" w:rsidRPr="00843ED0" w:rsidRDefault="007B5CB0" w:rsidP="007B5CB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A0545B">
        <w:rPr>
          <w:rFonts w:asciiTheme="majorHAnsi" w:hAnsiTheme="majorHAnsi"/>
          <w:b/>
        </w:rPr>
        <w:t>Kadrovske zahteve</w:t>
      </w:r>
      <w:r w:rsidRPr="00843ED0">
        <w:rPr>
          <w:rFonts w:asciiTheme="majorHAnsi" w:hAnsiTheme="majorHAnsi"/>
          <w:b/>
        </w:rPr>
        <w:t>)</w:t>
      </w:r>
    </w:p>
    <w:p w14:paraId="42F7108E" w14:textId="77777777" w:rsidR="00040A01" w:rsidRDefault="007B5CB0" w:rsidP="007B5CB0">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w:t>
      </w:r>
      <w:r w:rsidR="00040A01">
        <w:rPr>
          <w:rFonts w:asciiTheme="majorHAnsi" w:eastAsiaTheme="minorEastAsia" w:hAnsiTheme="majorHAnsi"/>
        </w:rPr>
        <w:t xml:space="preserve"> mora izkazati, da razpolaga najmanj z naslednjimi kadri:</w:t>
      </w:r>
    </w:p>
    <w:p w14:paraId="6D28A5F9" w14:textId="28F796A6" w:rsidR="00040A01" w:rsidRDefault="00040A01" w:rsidP="00040A01">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1x elektrotehnik (vpisan v imenik pooblaščenih inženirjev pri IZS; najmanj 3 leta delovnih izkušenj) </w:t>
      </w:r>
    </w:p>
    <w:p w14:paraId="71B639F5" w14:textId="46A7DB39" w:rsidR="00040A01" w:rsidRDefault="00040A01" w:rsidP="00040A01">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1x statik (najmanj 3 leta delovnih izkušenj),</w:t>
      </w:r>
    </w:p>
    <w:p w14:paraId="6DCBEB79" w14:textId="4DB6D440" w:rsidR="00040A01" w:rsidRPr="00040A01" w:rsidRDefault="00040A01" w:rsidP="00040A01">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1x odgovorna oseba za izdelavo </w:t>
      </w:r>
      <w:r w:rsidR="005B0FCD">
        <w:rPr>
          <w:rFonts w:asciiTheme="majorHAnsi" w:eastAsiaTheme="minorEastAsia" w:hAnsiTheme="majorHAnsi"/>
        </w:rPr>
        <w:t xml:space="preserve">načrta </w:t>
      </w:r>
      <w:r>
        <w:rPr>
          <w:rFonts w:asciiTheme="majorHAnsi" w:eastAsiaTheme="minorEastAsia" w:hAnsiTheme="majorHAnsi"/>
        </w:rPr>
        <w:t>požarne varnosti (najmanj 3 leta delovnih izkušenj).</w:t>
      </w:r>
    </w:p>
    <w:p w14:paraId="32D251E2" w14:textId="77777777" w:rsidR="00040A01" w:rsidRDefault="00040A01" w:rsidP="007B5CB0">
      <w:pPr>
        <w:spacing w:line="276" w:lineRule="auto"/>
        <w:ind w:left="284"/>
        <w:jc w:val="both"/>
        <w:rPr>
          <w:rFonts w:asciiTheme="majorHAnsi" w:eastAsiaTheme="minorEastAsia" w:hAnsiTheme="majorHAnsi"/>
        </w:rPr>
      </w:pPr>
    </w:p>
    <w:p w14:paraId="6A978245" w14:textId="4B088BD7" w:rsidR="00040A01" w:rsidRDefault="00040A01" w:rsidP="007B5CB0">
      <w:pPr>
        <w:spacing w:line="276" w:lineRule="auto"/>
        <w:ind w:left="284"/>
        <w:jc w:val="both"/>
        <w:rPr>
          <w:rFonts w:asciiTheme="majorHAnsi" w:eastAsiaTheme="minorEastAsia" w:hAnsiTheme="majorHAnsi"/>
        </w:rPr>
      </w:pPr>
      <w:r>
        <w:rPr>
          <w:rFonts w:asciiTheme="majorHAnsi" w:eastAsiaTheme="minorEastAsia" w:hAnsiTheme="majorHAnsi"/>
        </w:rPr>
        <w:t>Ponudnik lahko kot vodjo gradnje in elektrotehnika imenuje isto osebo, v kolikor izpolnjuje pogoje za opravljanje obeh funkcij.</w:t>
      </w:r>
    </w:p>
    <w:p w14:paraId="1AF4E170" w14:textId="77777777" w:rsidR="007B5CB0" w:rsidRDefault="007B5CB0" w:rsidP="007B5CB0">
      <w:pPr>
        <w:spacing w:line="276" w:lineRule="auto"/>
        <w:ind w:left="284"/>
        <w:jc w:val="both"/>
        <w:rPr>
          <w:rFonts w:asciiTheme="majorHAnsi" w:eastAsiaTheme="minorEastAsia" w:hAnsiTheme="majorHAnsi"/>
        </w:rPr>
      </w:pPr>
    </w:p>
    <w:p w14:paraId="3F79465A" w14:textId="77777777" w:rsidR="007B5CB0" w:rsidRPr="00B60264" w:rsidRDefault="007B5CB0" w:rsidP="007B5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8CBB2C" w14:textId="729EF7F5" w:rsidR="007B5CB0" w:rsidRDefault="007B5CB0" w:rsidP="007B5CB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gospodarski subjekt, ki nastopa v vlogi ponudnika</w:t>
      </w:r>
      <w:r w:rsidR="00A0545B">
        <w:rPr>
          <w:rFonts w:asciiTheme="majorHAnsi" w:hAnsiTheme="majorHAnsi"/>
        </w:rPr>
        <w:t>,</w:t>
      </w:r>
      <w:r>
        <w:rPr>
          <w:rFonts w:asciiTheme="majorHAnsi" w:hAnsiTheme="majorHAnsi"/>
        </w:rPr>
        <w:t xml:space="preserve"> partnerja</w:t>
      </w:r>
      <w:r w:rsidR="00A0545B">
        <w:rPr>
          <w:rFonts w:asciiTheme="majorHAnsi" w:hAnsiTheme="majorHAnsi"/>
        </w:rPr>
        <w:t xml:space="preserve"> ali podizvajalca. </w:t>
      </w:r>
    </w:p>
    <w:p w14:paraId="73F53D9B" w14:textId="77777777" w:rsidR="007B5CB0" w:rsidRPr="00B60264" w:rsidRDefault="007B5CB0" w:rsidP="007B5CB0">
      <w:pPr>
        <w:spacing w:line="276" w:lineRule="auto"/>
        <w:ind w:left="284"/>
        <w:jc w:val="both"/>
        <w:rPr>
          <w:rFonts w:asciiTheme="majorHAnsi" w:eastAsiaTheme="minorEastAsia" w:hAnsiTheme="majorHAnsi"/>
        </w:rPr>
      </w:pPr>
    </w:p>
    <w:p w14:paraId="22494D1C" w14:textId="77777777" w:rsidR="007B5CB0" w:rsidRPr="00B60264" w:rsidRDefault="007B5CB0" w:rsidP="007B5CB0">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711FF0ED" w14:textId="461E67CE" w:rsidR="007B5CB0" w:rsidRDefault="007B5CB0" w:rsidP="007B5CB0">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sidR="00040A01">
        <w:rPr>
          <w:rFonts w:asciiTheme="majorHAnsi" w:eastAsiaTheme="minorEastAsia" w:hAnsiTheme="majorHAnsi"/>
          <w:b/>
          <w:bCs/>
        </w:rPr>
        <w:t>.</w:t>
      </w:r>
      <w:r>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 ali zakonskih zahtev za opravljanje navedene funkcije (npr. potrdilo pristojne zbornice).</w:t>
      </w:r>
    </w:p>
    <w:p w14:paraId="684A7F4F" w14:textId="77777777" w:rsidR="00F703C2" w:rsidRPr="00B60264" w:rsidRDefault="00F703C2" w:rsidP="00F703C2">
      <w:pPr>
        <w:spacing w:line="276" w:lineRule="auto"/>
        <w:ind w:left="284"/>
        <w:jc w:val="both"/>
        <w:rPr>
          <w:rFonts w:asciiTheme="majorHAnsi" w:eastAsiaTheme="minorEastAsia" w:hAnsiTheme="majorHAnsi"/>
        </w:rPr>
      </w:pPr>
      <w:bookmarkStart w:id="11" w:name="_Hlk141894867"/>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0A02CD3B" w14:textId="77777777" w:rsidR="00503E29" w:rsidRDefault="00503E29" w:rsidP="00503E29">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1AA15C4C"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podpisanim obrazcem </w:t>
      </w:r>
      <w:r w:rsidR="007B5CB0" w:rsidRPr="007B5CB0">
        <w:rPr>
          <w:rFonts w:asciiTheme="majorHAnsi" w:eastAsiaTheme="minorEastAsia" w:hAnsiTheme="majorHAnsi"/>
          <w:b/>
          <w:bCs/>
        </w:rPr>
        <w:t>Tehnična s</w:t>
      </w:r>
      <w:r>
        <w:rPr>
          <w:rFonts w:asciiTheme="majorHAnsi" w:eastAsiaTheme="minorEastAsia" w:hAnsiTheme="majorHAnsi"/>
          <w:b/>
          <w:bCs/>
        </w:rPr>
        <w:t>pecifikacija</w:t>
      </w:r>
      <w:r w:rsidR="007D0873">
        <w:rPr>
          <w:rFonts w:asciiTheme="majorHAnsi" w:eastAsiaTheme="minorEastAsia" w:hAnsiTheme="majorHAnsi"/>
          <w:b/>
          <w:bCs/>
        </w:rPr>
        <w:t xml:space="preserve"> </w:t>
      </w:r>
      <w:r w:rsidR="007D0873" w:rsidRPr="007D0873">
        <w:rPr>
          <w:rFonts w:asciiTheme="majorHAnsi" w:eastAsiaTheme="minorEastAsia" w:hAnsiTheme="majorHAnsi"/>
        </w:rPr>
        <w:t>naročnika</w:t>
      </w:r>
      <w:r>
        <w:rPr>
          <w:rFonts w:asciiTheme="majorHAnsi" w:eastAsiaTheme="minorEastAsia" w:hAnsiTheme="majorHAnsi"/>
        </w:rPr>
        <w:t xml:space="preserve"> in s predložitvijo</w:t>
      </w:r>
      <w:r w:rsidR="007B5CB0">
        <w:rPr>
          <w:rFonts w:asciiTheme="majorHAnsi" w:eastAsiaTheme="minorEastAsia" w:hAnsiTheme="majorHAnsi"/>
        </w:rPr>
        <w:t xml:space="preserve"> </w:t>
      </w:r>
      <w:r w:rsidR="00503E29" w:rsidRPr="00040A01">
        <w:rPr>
          <w:rFonts w:asciiTheme="majorHAnsi" w:eastAsiaTheme="minorEastAsia" w:hAnsiTheme="majorHAnsi"/>
          <w:b/>
          <w:bCs/>
        </w:rPr>
        <w:t>lastn</w:t>
      </w:r>
      <w:r w:rsidR="00040A01" w:rsidRPr="00040A01">
        <w:rPr>
          <w:rFonts w:asciiTheme="majorHAnsi" w:eastAsiaTheme="minorEastAsia" w:hAnsiTheme="majorHAnsi"/>
          <w:b/>
          <w:bCs/>
        </w:rPr>
        <w:t xml:space="preserve">ega ponudbenega predračuna </w:t>
      </w:r>
      <w:r w:rsidR="00AE10CC">
        <w:rPr>
          <w:rFonts w:asciiTheme="majorHAnsi" w:eastAsiaTheme="minorEastAsia" w:hAnsiTheme="majorHAnsi"/>
          <w:b/>
          <w:bCs/>
        </w:rPr>
        <w:t xml:space="preserve">oz. </w:t>
      </w:r>
      <w:r w:rsidR="00040A01" w:rsidRPr="00040A01">
        <w:rPr>
          <w:rFonts w:asciiTheme="majorHAnsi" w:eastAsiaTheme="minorEastAsia" w:hAnsiTheme="majorHAnsi"/>
          <w:b/>
          <w:bCs/>
        </w:rPr>
        <w:t xml:space="preserve">kalkulativni elementi </w:t>
      </w:r>
      <w:r w:rsidR="00040A01" w:rsidRPr="00040A01">
        <w:rPr>
          <w:rFonts w:asciiTheme="majorHAnsi" w:eastAsiaTheme="minorEastAsia" w:hAnsiTheme="majorHAnsi"/>
        </w:rPr>
        <w:t>ter</w:t>
      </w:r>
      <w:r w:rsidR="00040A01" w:rsidRPr="00040A01">
        <w:rPr>
          <w:rFonts w:asciiTheme="majorHAnsi" w:eastAsiaTheme="minorEastAsia" w:hAnsiTheme="majorHAnsi"/>
          <w:b/>
          <w:bCs/>
        </w:rPr>
        <w:t xml:space="preserve"> lastne</w:t>
      </w:r>
      <w:r w:rsidR="00503E29" w:rsidRPr="00040A01">
        <w:rPr>
          <w:rFonts w:asciiTheme="majorHAnsi" w:eastAsiaTheme="minorEastAsia" w:hAnsiTheme="majorHAnsi"/>
          <w:b/>
          <w:bCs/>
        </w:rPr>
        <w:t xml:space="preserve"> </w:t>
      </w:r>
      <w:r w:rsidRPr="00040A01">
        <w:rPr>
          <w:rFonts w:asciiTheme="majorHAnsi" w:eastAsiaTheme="minorEastAsia" w:hAnsiTheme="majorHAnsi"/>
          <w:b/>
          <w:bCs/>
        </w:rPr>
        <w:t>tehničn</w:t>
      </w:r>
      <w:r w:rsidR="00040A01" w:rsidRPr="00040A01">
        <w:rPr>
          <w:rFonts w:asciiTheme="majorHAnsi" w:eastAsiaTheme="minorEastAsia" w:hAnsiTheme="majorHAnsi"/>
          <w:b/>
          <w:bCs/>
        </w:rPr>
        <w:t>e</w:t>
      </w:r>
      <w:r w:rsidRPr="00632722">
        <w:rPr>
          <w:rFonts w:asciiTheme="majorHAnsi" w:eastAsiaTheme="minorEastAsia" w:hAnsiTheme="majorHAnsi"/>
          <w:b/>
          <w:bCs/>
        </w:rPr>
        <w:t xml:space="preserve"> dokumentacij</w:t>
      </w:r>
      <w:r w:rsidR="00503E29">
        <w:rPr>
          <w:rFonts w:asciiTheme="majorHAnsi" w:eastAsiaTheme="minorEastAsia" w:hAnsiTheme="majorHAnsi"/>
          <w:b/>
          <w:bCs/>
        </w:rPr>
        <w:t>o</w:t>
      </w:r>
      <w:r w:rsidRPr="00632722">
        <w:rPr>
          <w:rFonts w:asciiTheme="majorHAnsi" w:eastAsiaTheme="minorEastAsia" w:hAnsiTheme="majorHAnsi"/>
          <w:b/>
          <w:bCs/>
        </w:rPr>
        <w:t xml:space="preserve"> za ponujeno opremo</w:t>
      </w:r>
      <w:r w:rsidR="007B5CB0">
        <w:rPr>
          <w:rFonts w:asciiTheme="majorHAnsi" w:eastAsiaTheme="minorEastAsia" w:hAnsiTheme="majorHAnsi"/>
        </w:rPr>
        <w:t xml:space="preserve"> </w:t>
      </w:r>
      <w:r w:rsidRPr="00632722">
        <w:rPr>
          <w:rFonts w:asciiTheme="majorHAnsi" w:eastAsiaTheme="minorEastAsia" w:hAnsiTheme="majorHAnsi"/>
        </w:rPr>
        <w:t>(npr. katalogi, tehnični opisi, tehnološki listi, risbe</w:t>
      </w:r>
      <w:r w:rsidR="007B5CB0">
        <w:rPr>
          <w:rFonts w:asciiTheme="majorHAnsi" w:eastAsiaTheme="minorEastAsia" w:hAnsiTheme="majorHAnsi"/>
        </w:rPr>
        <w:t xml:space="preserve">, </w:t>
      </w:r>
      <w:r w:rsidR="00503E29">
        <w:rPr>
          <w:rFonts w:asciiTheme="majorHAnsi" w:eastAsiaTheme="minorEastAsia" w:hAnsiTheme="majorHAnsi"/>
        </w:rPr>
        <w:t xml:space="preserve">slike/fotografije, </w:t>
      </w:r>
      <w:r w:rsidR="007B5CB0">
        <w:rPr>
          <w:rFonts w:asciiTheme="majorHAnsi" w:eastAsiaTheme="minorEastAsia" w:hAnsiTheme="majorHAnsi"/>
        </w:rPr>
        <w:t>opisi</w:t>
      </w:r>
      <w:r w:rsidRPr="00632722">
        <w:rPr>
          <w:rFonts w:asciiTheme="majorHAnsi" w:eastAsiaTheme="minorEastAsia" w:hAnsiTheme="majorHAnsi"/>
        </w:rPr>
        <w:t xml:space="preserv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w:t>
      </w:r>
      <w:r w:rsidR="00040A01" w:rsidRPr="00040A01">
        <w:rPr>
          <w:rFonts w:asciiTheme="majorHAnsi" w:eastAsiaTheme="minorEastAsia" w:hAnsiTheme="majorHAnsi"/>
        </w:rPr>
        <w:t>Lastni ponudbeni predračun</w:t>
      </w:r>
      <w:r w:rsidR="00040A01">
        <w:rPr>
          <w:rFonts w:asciiTheme="majorHAnsi" w:eastAsiaTheme="minorEastAsia" w:hAnsiTheme="majorHAnsi"/>
        </w:rPr>
        <w:t xml:space="preserve"> oz. kalkulativni elementi</w:t>
      </w:r>
      <w:r w:rsidR="00040A01" w:rsidRPr="00040A01">
        <w:rPr>
          <w:rFonts w:asciiTheme="majorHAnsi" w:eastAsiaTheme="minorEastAsia" w:hAnsiTheme="majorHAnsi"/>
        </w:rPr>
        <w:t xml:space="preserve"> mora</w:t>
      </w:r>
      <w:r w:rsidR="00040A01">
        <w:rPr>
          <w:rFonts w:asciiTheme="majorHAnsi" w:eastAsiaTheme="minorEastAsia" w:hAnsiTheme="majorHAnsi"/>
        </w:rPr>
        <w:t>jo</w:t>
      </w:r>
      <w:r w:rsidR="00040A01" w:rsidRPr="00040A01">
        <w:rPr>
          <w:rFonts w:asciiTheme="majorHAnsi" w:eastAsiaTheme="minorEastAsia" w:hAnsiTheme="majorHAnsi"/>
        </w:rPr>
        <w:t xml:space="preserve"> biti skladn</w:t>
      </w:r>
      <w:r w:rsidR="00040A01">
        <w:rPr>
          <w:rFonts w:asciiTheme="majorHAnsi" w:eastAsiaTheme="minorEastAsia" w:hAnsiTheme="majorHAnsi"/>
        </w:rPr>
        <w:t>i</w:t>
      </w:r>
      <w:r w:rsidR="00040A01" w:rsidRPr="00040A01">
        <w:rPr>
          <w:rFonts w:asciiTheme="majorHAnsi" w:eastAsiaTheme="minorEastAsia" w:hAnsiTheme="majorHAnsi"/>
        </w:rPr>
        <w:t xml:space="preserve"> z zahtevami naročnika (npr. rok veljavnosti ponudbe; rok za izvedbo; plačilna dinamika itd.</w:t>
      </w:r>
      <w:r w:rsidR="00040A01">
        <w:rPr>
          <w:rFonts w:asciiTheme="majorHAnsi" w:eastAsiaTheme="minorEastAsia" w:hAnsiTheme="majorHAnsi"/>
        </w:rPr>
        <w:t>;</w:t>
      </w:r>
      <w:r w:rsidR="00040A01" w:rsidRPr="00040A01">
        <w:rPr>
          <w:rFonts w:asciiTheme="majorHAnsi" w:eastAsiaTheme="minorEastAsia" w:hAnsiTheme="majorHAnsi"/>
        </w:rPr>
        <w:t>).</w:t>
      </w:r>
      <w:r w:rsidR="00040A01">
        <w:rPr>
          <w:rFonts w:asciiTheme="majorHAnsi" w:eastAsiaTheme="minorEastAsia" w:hAnsiTheme="majorHAnsi"/>
        </w:rPr>
        <w:t xml:space="preserve"> </w:t>
      </w:r>
      <w:r w:rsidRPr="00632722">
        <w:rPr>
          <w:rFonts w:asciiTheme="majorHAnsi" w:eastAsiaTheme="minorEastAsia" w:hAnsiTheme="majorHAnsi"/>
        </w:rPr>
        <w:t>Naročnik si pridržuje pravico zahtevati dodatna dokazila za preveritev izpolnjevanja pogoja</w:t>
      </w:r>
      <w:r w:rsidR="00A0545B">
        <w:rPr>
          <w:rFonts w:asciiTheme="majorHAnsi" w:eastAsiaTheme="minorEastAsia" w:hAnsiTheme="majorHAnsi"/>
        </w:rPr>
        <w:t xml:space="preserve"> (npr. certifikati, dokazila skladnosti)</w:t>
      </w:r>
      <w:r w:rsidRPr="00632722">
        <w:rPr>
          <w:rFonts w:asciiTheme="majorHAnsi" w:eastAsiaTheme="minorEastAsia" w:hAnsiTheme="majorHAnsi"/>
        </w:rPr>
        <w:t xml:space="preserve">. </w:t>
      </w:r>
    </w:p>
    <w:p w14:paraId="3FE62E8A" w14:textId="77777777" w:rsidR="00503E29" w:rsidRDefault="00503E29" w:rsidP="00F703C2">
      <w:pPr>
        <w:spacing w:line="276" w:lineRule="auto"/>
        <w:ind w:left="284"/>
        <w:jc w:val="both"/>
        <w:rPr>
          <w:rFonts w:asciiTheme="majorHAnsi" w:eastAsiaTheme="minorEastAsia" w:hAnsiTheme="majorHAnsi"/>
        </w:rPr>
      </w:pPr>
    </w:p>
    <w:bookmarkEnd w:id="11"/>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7B5CB0" w:rsidRDefault="00134DF2" w:rsidP="00134DF2">
      <w:pPr>
        <w:spacing w:line="276" w:lineRule="auto"/>
        <w:ind w:left="284"/>
        <w:jc w:val="both"/>
        <w:rPr>
          <w:rFonts w:asciiTheme="majorHAnsi" w:hAnsiTheme="majorHAnsi"/>
          <w:b/>
          <w:bCs/>
        </w:rPr>
      </w:pPr>
      <w:r w:rsidRPr="007B5CB0">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4E55F14F"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7B5CB0">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782C5D82"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r w:rsidR="007B5CB0">
        <w:rPr>
          <w:rFonts w:asciiTheme="majorHAnsi" w:hAnsiTheme="majorHAnsi"/>
          <w:b/>
          <w:bCs/>
        </w:rPr>
        <w:t xml:space="preserve">za izvedbo sončne elektrarne </w:t>
      </w:r>
      <w:r w:rsidRPr="007B5CB0">
        <w:rPr>
          <w:rFonts w:asciiTheme="majorHAnsi" w:hAnsiTheme="majorHAnsi"/>
          <w:b/>
          <w:bCs/>
        </w:rPr>
        <w:t>(</w:t>
      </w:r>
      <w:proofErr w:type="spellStart"/>
      <w:r w:rsidRPr="007B5CB0">
        <w:rPr>
          <w:rFonts w:asciiTheme="majorHAnsi" w:hAnsiTheme="majorHAnsi"/>
          <w:b/>
          <w:bCs/>
        </w:rPr>
        <w:t>max</w:t>
      </w:r>
      <w:proofErr w:type="spellEnd"/>
      <w:r w:rsidRPr="007B5CB0">
        <w:rPr>
          <w:rFonts w:asciiTheme="majorHAnsi" w:hAnsiTheme="majorHAnsi"/>
          <w:b/>
          <w:bCs/>
        </w:rPr>
        <w:t xml:space="preserve">. </w:t>
      </w:r>
      <w:r w:rsidR="00AD4CFD">
        <w:rPr>
          <w:rFonts w:asciiTheme="majorHAnsi" w:hAnsiTheme="majorHAnsi"/>
          <w:b/>
          <w:bCs/>
        </w:rPr>
        <w:t>90</w:t>
      </w:r>
      <w:r w:rsidRPr="007B5CB0">
        <w:rPr>
          <w:rFonts w:asciiTheme="majorHAnsi" w:hAnsiTheme="majorHAnsi"/>
          <w:b/>
          <w:bCs/>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 ki bo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134DF2" w14:paraId="0E57C215" w14:textId="77777777" w:rsidTr="00134DF2">
        <w:trPr>
          <w:trHeight w:val="525"/>
          <w:jc w:val="center"/>
        </w:trPr>
        <w:tc>
          <w:tcPr>
            <w:tcW w:w="2709" w:type="dxa"/>
            <w:vMerge w:val="restart"/>
          </w:tcPr>
          <w:p w14:paraId="21F268FB" w14:textId="6E0EB1CB" w:rsidR="00134DF2" w:rsidRPr="00134DF2" w:rsidRDefault="00134DF2" w:rsidP="00C83C71">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6BB21E34" w14:textId="77777777" w:rsidR="00134DF2" w:rsidRPr="00134DF2" w:rsidRDefault="00134DF2" w:rsidP="00C83C71">
            <w:pPr>
              <w:keepNext/>
              <w:keepLines/>
              <w:spacing w:line="276" w:lineRule="auto"/>
              <w:jc w:val="center"/>
              <w:rPr>
                <w:rFonts w:asciiTheme="minorHAnsi" w:hAnsiTheme="minorHAnsi" w:cstheme="minorHAnsi"/>
              </w:rPr>
            </w:pPr>
          </w:p>
          <w:p w14:paraId="2B3D937F" w14:textId="381F3396"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Št. točk na podlagi kriterija »Najnižja skupna ponujena cena </w:t>
            </w:r>
            <w:r w:rsidR="007B5CB0">
              <w:rPr>
                <w:rFonts w:asciiTheme="minorHAnsi" w:hAnsiTheme="minorHAnsi" w:cstheme="minorHAnsi"/>
              </w:rPr>
              <w:t xml:space="preserve">za izvedbo sončne elektrarne </w:t>
            </w:r>
            <w:r w:rsidRPr="00134DF2">
              <w:rPr>
                <w:rFonts w:asciiTheme="minorHAnsi" w:hAnsiTheme="minorHAnsi" w:cstheme="minorHAnsi"/>
              </w:rPr>
              <w:t>v EUR brez DDV«</w:t>
            </w:r>
          </w:p>
        </w:tc>
        <w:tc>
          <w:tcPr>
            <w:tcW w:w="582" w:type="dxa"/>
            <w:vMerge w:val="restart"/>
            <w:vAlign w:val="center"/>
          </w:tcPr>
          <w:p w14:paraId="74504A79" w14:textId="77777777" w:rsidR="00134DF2" w:rsidRPr="00134DF2" w:rsidRDefault="00134DF2" w:rsidP="00C83C71">
            <w:pPr>
              <w:keepNext/>
              <w:keepLines/>
              <w:spacing w:line="276" w:lineRule="auto"/>
              <w:jc w:val="center"/>
              <w:rPr>
                <w:rFonts w:asciiTheme="minorHAnsi" w:hAnsiTheme="minorHAnsi" w:cstheme="minorHAnsi"/>
              </w:rPr>
            </w:pPr>
          </w:p>
          <w:p w14:paraId="4745EDE8" w14:textId="77777777" w:rsidR="00134DF2" w:rsidRPr="00134DF2" w:rsidRDefault="00134DF2" w:rsidP="00C83C71">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60C4B120" w14:textId="77777777" w:rsidR="00134DF2" w:rsidRPr="00134DF2" w:rsidRDefault="00134DF2" w:rsidP="00C83C71">
            <w:pPr>
              <w:keepNext/>
              <w:keepLines/>
              <w:spacing w:line="276" w:lineRule="auto"/>
              <w:jc w:val="center"/>
              <w:rPr>
                <w:rFonts w:asciiTheme="minorHAnsi" w:hAnsiTheme="minorHAnsi" w:cstheme="minorHAnsi"/>
              </w:rPr>
            </w:pPr>
          </w:p>
          <w:p w14:paraId="74CBFC47" w14:textId="517B4A91"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najnižja skupna ponujena cena</w:t>
            </w:r>
            <w:r w:rsidR="007B5CB0">
              <w:rPr>
                <w:rFonts w:asciiTheme="minorHAnsi" w:hAnsiTheme="minorHAnsi" w:cstheme="minorHAnsi"/>
              </w:rPr>
              <w:t xml:space="preserve"> za izvedbo sončne elektrarne</w:t>
            </w:r>
            <w:r w:rsidRPr="00134DF2">
              <w:rPr>
                <w:rFonts w:asciiTheme="minorHAnsi" w:hAnsiTheme="minorHAnsi" w:cstheme="minorHAnsi"/>
              </w:rPr>
              <w:t xml:space="preserve"> </w:t>
            </w:r>
          </w:p>
          <w:p w14:paraId="509A1FF6" w14:textId="77777777"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43C8F70F" w14:textId="77777777" w:rsidR="00134DF2" w:rsidRPr="00134DF2" w:rsidRDefault="00134DF2" w:rsidP="00C83C71">
            <w:pPr>
              <w:keepNext/>
              <w:keepLines/>
              <w:spacing w:line="276" w:lineRule="auto"/>
              <w:rPr>
                <w:rFonts w:asciiTheme="minorHAnsi" w:hAnsiTheme="minorHAnsi" w:cstheme="minorHAnsi"/>
              </w:rPr>
            </w:pPr>
          </w:p>
          <w:p w14:paraId="0FBADA5C" w14:textId="4400C06F" w:rsidR="00134DF2" w:rsidRPr="00134DF2" w:rsidRDefault="00134DF2" w:rsidP="00C83C71">
            <w:pPr>
              <w:keepNext/>
              <w:keepLines/>
              <w:spacing w:line="276" w:lineRule="auto"/>
              <w:rPr>
                <w:rFonts w:asciiTheme="minorHAnsi" w:hAnsiTheme="minorHAnsi" w:cstheme="minorHAnsi"/>
              </w:rPr>
            </w:pPr>
            <w:r w:rsidRPr="00134DF2">
              <w:rPr>
                <w:rFonts w:asciiTheme="minorHAnsi" w:hAnsiTheme="minorHAnsi" w:cstheme="minorHAnsi"/>
              </w:rPr>
              <w:t xml:space="preserve"> x    </w:t>
            </w:r>
            <w:r w:rsidR="00AD4CFD">
              <w:rPr>
                <w:rFonts w:asciiTheme="minorHAnsi" w:hAnsiTheme="minorHAnsi" w:cstheme="minorHAnsi"/>
              </w:rPr>
              <w:t>9</w:t>
            </w:r>
            <w:r w:rsidR="007B5CB0">
              <w:rPr>
                <w:rFonts w:asciiTheme="minorHAnsi" w:hAnsiTheme="minorHAnsi" w:cstheme="minorHAnsi"/>
              </w:rPr>
              <w:t>0</w:t>
            </w:r>
            <w:r w:rsidRPr="00134DF2">
              <w:rPr>
                <w:rFonts w:asciiTheme="minorHAnsi" w:hAnsiTheme="minorHAnsi" w:cstheme="minorHAnsi"/>
              </w:rPr>
              <w:t xml:space="preserve"> točk</w:t>
            </w:r>
          </w:p>
        </w:tc>
      </w:tr>
      <w:tr w:rsidR="00134DF2" w:rsidRPr="00134DF2" w14:paraId="3590AFFC" w14:textId="77777777" w:rsidTr="00134DF2">
        <w:trPr>
          <w:trHeight w:val="140"/>
          <w:jc w:val="center"/>
        </w:trPr>
        <w:tc>
          <w:tcPr>
            <w:tcW w:w="2709" w:type="dxa"/>
            <w:vMerge/>
          </w:tcPr>
          <w:p w14:paraId="57BD5E1E" w14:textId="77777777" w:rsidR="00134DF2" w:rsidRPr="00134DF2" w:rsidRDefault="00134DF2" w:rsidP="00C83C71">
            <w:pPr>
              <w:keepNext/>
              <w:keepLines/>
              <w:spacing w:line="276" w:lineRule="auto"/>
              <w:jc w:val="center"/>
              <w:rPr>
                <w:rFonts w:asciiTheme="minorHAnsi" w:hAnsiTheme="minorHAnsi" w:cstheme="minorHAnsi"/>
              </w:rPr>
            </w:pPr>
          </w:p>
        </w:tc>
        <w:tc>
          <w:tcPr>
            <w:tcW w:w="582" w:type="dxa"/>
            <w:vMerge/>
          </w:tcPr>
          <w:p w14:paraId="16D09179" w14:textId="77777777" w:rsidR="00134DF2" w:rsidRPr="00134DF2" w:rsidRDefault="00134DF2" w:rsidP="00C83C71">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5A698A00" w14:textId="0ECD91FF"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ponudnikova skupna ponujena cena</w:t>
            </w:r>
            <w:r w:rsidR="007B5CB0">
              <w:rPr>
                <w:rFonts w:asciiTheme="minorHAnsi" w:hAnsiTheme="minorHAnsi" w:cstheme="minorHAnsi"/>
              </w:rPr>
              <w:t xml:space="preserve"> za izvedbo sončne elektrarne</w:t>
            </w:r>
            <w:r w:rsidRPr="00134DF2">
              <w:rPr>
                <w:rFonts w:asciiTheme="minorHAnsi" w:hAnsiTheme="minorHAnsi" w:cstheme="minorHAnsi"/>
              </w:rPr>
              <w:t xml:space="preserve"> brez DDV </w:t>
            </w:r>
          </w:p>
        </w:tc>
        <w:tc>
          <w:tcPr>
            <w:tcW w:w="2289" w:type="dxa"/>
            <w:vMerge/>
          </w:tcPr>
          <w:p w14:paraId="1DE000F0" w14:textId="77777777" w:rsidR="00134DF2" w:rsidRPr="00134DF2" w:rsidRDefault="00134DF2" w:rsidP="00C83C71">
            <w:pPr>
              <w:keepNext/>
              <w:keepLines/>
              <w:spacing w:line="276" w:lineRule="auto"/>
              <w:jc w:val="both"/>
              <w:rPr>
                <w:rFonts w:asciiTheme="minorHAnsi" w:hAnsiTheme="min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3380BFE9" w14:textId="51A591FF" w:rsidR="00134DF2" w:rsidRPr="00134DF2" w:rsidRDefault="00134DF2" w:rsidP="00134DF2">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proofErr w:type="spellStart"/>
      <w:r w:rsidRPr="007B5CB0">
        <w:rPr>
          <w:rFonts w:asciiTheme="majorHAnsi" w:hAnsiTheme="majorHAnsi"/>
          <w:b/>
          <w:bCs/>
        </w:rPr>
        <w:t>O</w:t>
      </w:r>
      <w:r w:rsidR="007B5CB0" w:rsidRPr="007B5CB0">
        <w:rPr>
          <w:rFonts w:asciiTheme="majorHAnsi" w:hAnsiTheme="majorHAnsi"/>
          <w:b/>
          <w:bCs/>
        </w:rPr>
        <w:t>br</w:t>
      </w:r>
      <w:proofErr w:type="spellEnd"/>
      <w:r w:rsidR="007B5CB0" w:rsidRPr="007B5CB0">
        <w:rPr>
          <w:rFonts w:asciiTheme="majorHAnsi" w:hAnsiTheme="majorHAnsi"/>
          <w:b/>
          <w:bCs/>
        </w:rPr>
        <w:t xml:space="preserve">. </w:t>
      </w:r>
      <w:r w:rsidRPr="007B5CB0">
        <w:rPr>
          <w:rFonts w:asciiTheme="majorHAnsi" w:hAnsiTheme="majorHAnsi"/>
          <w:b/>
          <w:bCs/>
        </w:rPr>
        <w:t>Ponudbeni predračun</w:t>
      </w:r>
      <w:r w:rsidRPr="007B5CB0">
        <w:rPr>
          <w:rFonts w:asciiTheme="majorHAnsi" w:hAnsiTheme="majorHAnsi"/>
        </w:rPr>
        <w:t xml:space="preserve"> v </w:t>
      </w:r>
      <w:r w:rsidR="00620B34" w:rsidRPr="007B5CB0">
        <w:rPr>
          <w:rFonts w:asciiTheme="majorHAnsi" w:hAnsiTheme="majorHAnsi"/>
        </w:rPr>
        <w:t xml:space="preserve">uporabljeni </w:t>
      </w:r>
      <w:r w:rsidRPr="007B5CB0">
        <w:rPr>
          <w:rFonts w:asciiTheme="majorHAnsi" w:hAnsiTheme="majorHAnsi"/>
        </w:rPr>
        <w:t xml:space="preserve">informacijski sistem. V primeru napak v prepisu vrednosti, bo naročnik kot pravilno upošteval skupno ponujeno ceno na obrazcu </w:t>
      </w:r>
      <w:proofErr w:type="spellStart"/>
      <w:r w:rsidRPr="007B5CB0">
        <w:rPr>
          <w:rFonts w:asciiTheme="majorHAnsi" w:hAnsiTheme="majorHAnsi"/>
          <w:b/>
          <w:bCs/>
        </w:rPr>
        <w:t>O</w:t>
      </w:r>
      <w:r w:rsidR="007B5CB0" w:rsidRPr="007B5CB0">
        <w:rPr>
          <w:rFonts w:asciiTheme="majorHAnsi" w:hAnsiTheme="majorHAnsi"/>
          <w:b/>
          <w:bCs/>
        </w:rPr>
        <w:t>br</w:t>
      </w:r>
      <w:proofErr w:type="spellEnd"/>
      <w:r w:rsidR="007B5CB0" w:rsidRPr="007B5CB0">
        <w:rPr>
          <w:rFonts w:asciiTheme="majorHAnsi" w:hAnsiTheme="majorHAnsi"/>
          <w:b/>
          <w:bCs/>
        </w:rPr>
        <w:t xml:space="preserve">. </w:t>
      </w:r>
      <w:r w:rsidRPr="007B5CB0">
        <w:rPr>
          <w:rFonts w:asciiTheme="majorHAnsi" w:hAnsiTheme="majorHAnsi"/>
          <w:b/>
          <w:bCs/>
        </w:rPr>
        <w:t>Ponudbeni predračun</w:t>
      </w:r>
      <w:r w:rsidRPr="007B5CB0">
        <w:rPr>
          <w:rFonts w:asciiTheme="majorHAnsi" w:hAnsiTheme="majorHAnsi"/>
        </w:rPr>
        <w:t>.</w:t>
      </w:r>
    </w:p>
    <w:p w14:paraId="6D4F0AB5" w14:textId="77777777" w:rsidR="00134DF2" w:rsidRPr="00134DF2" w:rsidRDefault="00134DF2" w:rsidP="00134DF2">
      <w:pPr>
        <w:spacing w:line="276" w:lineRule="auto"/>
        <w:ind w:left="284"/>
        <w:jc w:val="both"/>
        <w:rPr>
          <w:rFonts w:asciiTheme="majorHAnsi" w:hAnsiTheme="majorHAnsi"/>
        </w:rPr>
      </w:pPr>
    </w:p>
    <w:p w14:paraId="7B3D3FE2" w14:textId="4754B49F" w:rsidR="007B5CB0"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007B5CB0">
        <w:rPr>
          <w:rFonts w:asciiTheme="majorHAnsi" w:hAnsiTheme="majorHAnsi"/>
          <w:b/>
          <w:bCs/>
        </w:rPr>
        <w:t>) Skupna ponujena cena za storitve vzdrževanja za obdobje 5 let (</w:t>
      </w:r>
      <w:proofErr w:type="spellStart"/>
      <w:r w:rsidR="007B5CB0">
        <w:rPr>
          <w:rFonts w:asciiTheme="majorHAnsi" w:hAnsiTheme="majorHAnsi"/>
          <w:b/>
          <w:bCs/>
        </w:rPr>
        <w:t>max</w:t>
      </w:r>
      <w:proofErr w:type="spellEnd"/>
      <w:r w:rsidR="007B5CB0">
        <w:rPr>
          <w:rFonts w:asciiTheme="majorHAnsi" w:hAnsiTheme="majorHAnsi"/>
          <w:b/>
          <w:bCs/>
        </w:rPr>
        <w:t xml:space="preserve">. </w:t>
      </w:r>
      <w:r w:rsidR="00AD4CFD">
        <w:rPr>
          <w:rFonts w:asciiTheme="majorHAnsi" w:hAnsiTheme="majorHAnsi"/>
          <w:b/>
          <w:bCs/>
        </w:rPr>
        <w:t>1</w:t>
      </w:r>
      <w:r w:rsidR="00100126">
        <w:rPr>
          <w:rFonts w:asciiTheme="majorHAnsi" w:hAnsiTheme="majorHAnsi"/>
          <w:b/>
          <w:bCs/>
        </w:rPr>
        <w:t>0</w:t>
      </w:r>
      <w:r w:rsidR="007B5CB0">
        <w:rPr>
          <w:rFonts w:asciiTheme="majorHAnsi" w:hAnsiTheme="majorHAnsi"/>
          <w:b/>
          <w:bCs/>
        </w:rPr>
        <w:t xml:space="preserve"> točk)</w:t>
      </w:r>
    </w:p>
    <w:p w14:paraId="56AB2711" w14:textId="77777777" w:rsidR="007B5CB0" w:rsidRPr="00134DF2" w:rsidRDefault="007B5CB0" w:rsidP="007B5CB0">
      <w:pPr>
        <w:spacing w:line="276" w:lineRule="auto"/>
        <w:ind w:left="284"/>
        <w:jc w:val="both"/>
        <w:rPr>
          <w:rFonts w:asciiTheme="majorHAnsi" w:hAnsiTheme="majorHAnsi"/>
        </w:rPr>
      </w:pPr>
      <w:r w:rsidRPr="00134DF2">
        <w:rPr>
          <w:rFonts w:asciiTheme="majorHAnsi" w:hAnsiTheme="majorHAnsi"/>
        </w:rPr>
        <w:t xml:space="preserve">Ponudnik, ki bo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7F06AD09" w14:textId="77777777" w:rsidR="007B5CB0" w:rsidRPr="00134DF2" w:rsidRDefault="007B5CB0" w:rsidP="007B5CB0">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7B5CB0" w:rsidRPr="00134DF2" w14:paraId="02AFE1BF" w14:textId="77777777" w:rsidTr="009D1BB2">
        <w:trPr>
          <w:trHeight w:val="525"/>
          <w:jc w:val="center"/>
        </w:trPr>
        <w:tc>
          <w:tcPr>
            <w:tcW w:w="2709" w:type="dxa"/>
            <w:vMerge w:val="restart"/>
          </w:tcPr>
          <w:p w14:paraId="3E2927C2" w14:textId="77777777" w:rsidR="007B5CB0" w:rsidRPr="00134DF2" w:rsidRDefault="007B5CB0" w:rsidP="009D1BB2">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4BE7101F" w14:textId="77777777" w:rsidR="007B5CB0" w:rsidRPr="00134DF2" w:rsidRDefault="007B5CB0" w:rsidP="009D1BB2">
            <w:pPr>
              <w:keepNext/>
              <w:keepLines/>
              <w:spacing w:line="276" w:lineRule="auto"/>
              <w:jc w:val="center"/>
              <w:rPr>
                <w:rFonts w:asciiTheme="minorHAnsi" w:hAnsiTheme="minorHAnsi" w:cstheme="minorHAnsi"/>
              </w:rPr>
            </w:pPr>
          </w:p>
          <w:p w14:paraId="7A625C82" w14:textId="42BD3A45"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Št. točk na podlagi kriterija »Najnižja skupna ponujena cena</w:t>
            </w:r>
            <w:r>
              <w:rPr>
                <w:rFonts w:asciiTheme="minorHAnsi" w:hAnsiTheme="minorHAnsi" w:cstheme="minorHAnsi"/>
              </w:rPr>
              <w:t xml:space="preserve"> za storitve vzdrževanja za obdobje 5 let</w:t>
            </w:r>
            <w:r w:rsidRPr="00134DF2">
              <w:rPr>
                <w:rFonts w:asciiTheme="minorHAnsi" w:hAnsiTheme="minorHAnsi" w:cstheme="minorHAnsi"/>
              </w:rPr>
              <w:t xml:space="preserve"> v EUR brez DDV«</w:t>
            </w:r>
          </w:p>
        </w:tc>
        <w:tc>
          <w:tcPr>
            <w:tcW w:w="582" w:type="dxa"/>
            <w:vMerge w:val="restart"/>
            <w:vAlign w:val="center"/>
          </w:tcPr>
          <w:p w14:paraId="2A83F2F8" w14:textId="77777777" w:rsidR="007B5CB0" w:rsidRPr="00134DF2" w:rsidRDefault="007B5CB0" w:rsidP="009D1BB2">
            <w:pPr>
              <w:keepNext/>
              <w:keepLines/>
              <w:spacing w:line="276" w:lineRule="auto"/>
              <w:jc w:val="center"/>
              <w:rPr>
                <w:rFonts w:asciiTheme="minorHAnsi" w:hAnsiTheme="minorHAnsi" w:cstheme="minorHAnsi"/>
              </w:rPr>
            </w:pPr>
          </w:p>
          <w:p w14:paraId="230CE4CB" w14:textId="77777777" w:rsidR="007B5CB0" w:rsidRPr="00134DF2" w:rsidRDefault="007B5CB0" w:rsidP="009D1BB2">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40B20B46" w14:textId="77777777" w:rsidR="007B5CB0" w:rsidRPr="00134DF2" w:rsidRDefault="007B5CB0" w:rsidP="009D1BB2">
            <w:pPr>
              <w:keepNext/>
              <w:keepLines/>
              <w:spacing w:line="276" w:lineRule="auto"/>
              <w:jc w:val="center"/>
              <w:rPr>
                <w:rFonts w:asciiTheme="minorHAnsi" w:hAnsiTheme="minorHAnsi" w:cstheme="minorHAnsi"/>
              </w:rPr>
            </w:pPr>
          </w:p>
          <w:p w14:paraId="096759DE" w14:textId="069B1032"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najnižja skupna ponujena cena </w:t>
            </w:r>
            <w:r>
              <w:rPr>
                <w:rFonts w:asciiTheme="minorHAnsi" w:hAnsiTheme="minorHAnsi" w:cstheme="minorHAnsi"/>
              </w:rPr>
              <w:t>za storitve vzdrževanja za obdobje 5 let</w:t>
            </w:r>
          </w:p>
          <w:p w14:paraId="5CEF6087" w14:textId="77777777"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665714CD" w14:textId="77777777" w:rsidR="007B5CB0" w:rsidRPr="00134DF2" w:rsidRDefault="007B5CB0" w:rsidP="009D1BB2">
            <w:pPr>
              <w:keepNext/>
              <w:keepLines/>
              <w:spacing w:line="276" w:lineRule="auto"/>
              <w:rPr>
                <w:rFonts w:asciiTheme="minorHAnsi" w:hAnsiTheme="minorHAnsi" w:cstheme="minorHAnsi"/>
              </w:rPr>
            </w:pPr>
          </w:p>
          <w:p w14:paraId="35C5DCAE" w14:textId="0671157A" w:rsidR="007B5CB0" w:rsidRPr="00134DF2" w:rsidRDefault="007B5CB0" w:rsidP="009D1BB2">
            <w:pPr>
              <w:keepNext/>
              <w:keepLines/>
              <w:spacing w:line="276" w:lineRule="auto"/>
              <w:rPr>
                <w:rFonts w:asciiTheme="minorHAnsi" w:hAnsiTheme="minorHAnsi" w:cstheme="minorHAnsi"/>
              </w:rPr>
            </w:pPr>
            <w:r w:rsidRPr="00134DF2">
              <w:rPr>
                <w:rFonts w:asciiTheme="minorHAnsi" w:hAnsiTheme="minorHAnsi" w:cstheme="minorHAnsi"/>
              </w:rPr>
              <w:t xml:space="preserve"> x    </w:t>
            </w:r>
            <w:r w:rsidR="00AD4CFD">
              <w:rPr>
                <w:rFonts w:asciiTheme="minorHAnsi" w:hAnsiTheme="minorHAnsi" w:cstheme="minorHAnsi"/>
              </w:rPr>
              <w:t>1</w:t>
            </w:r>
            <w:r w:rsidR="00100126">
              <w:rPr>
                <w:rFonts w:asciiTheme="minorHAnsi" w:hAnsiTheme="minorHAnsi" w:cstheme="minorHAnsi"/>
              </w:rPr>
              <w:t>0</w:t>
            </w:r>
            <w:r w:rsidRPr="00134DF2">
              <w:rPr>
                <w:rFonts w:asciiTheme="minorHAnsi" w:hAnsiTheme="minorHAnsi" w:cstheme="minorHAnsi"/>
              </w:rPr>
              <w:t xml:space="preserve"> točk</w:t>
            </w:r>
          </w:p>
        </w:tc>
      </w:tr>
      <w:tr w:rsidR="007B5CB0" w:rsidRPr="00134DF2" w14:paraId="5E2D9F7D" w14:textId="77777777" w:rsidTr="009D1BB2">
        <w:trPr>
          <w:trHeight w:val="140"/>
          <w:jc w:val="center"/>
        </w:trPr>
        <w:tc>
          <w:tcPr>
            <w:tcW w:w="2709" w:type="dxa"/>
            <w:vMerge/>
          </w:tcPr>
          <w:p w14:paraId="30740A65" w14:textId="77777777" w:rsidR="007B5CB0" w:rsidRPr="00134DF2" w:rsidRDefault="007B5CB0" w:rsidP="009D1BB2">
            <w:pPr>
              <w:keepNext/>
              <w:keepLines/>
              <w:spacing w:line="276" w:lineRule="auto"/>
              <w:jc w:val="center"/>
              <w:rPr>
                <w:rFonts w:asciiTheme="minorHAnsi" w:hAnsiTheme="minorHAnsi" w:cstheme="minorHAnsi"/>
              </w:rPr>
            </w:pPr>
          </w:p>
        </w:tc>
        <w:tc>
          <w:tcPr>
            <w:tcW w:w="582" w:type="dxa"/>
            <w:vMerge/>
          </w:tcPr>
          <w:p w14:paraId="6EBF8C66" w14:textId="77777777" w:rsidR="007B5CB0" w:rsidRPr="00134DF2" w:rsidRDefault="007B5CB0" w:rsidP="009D1BB2">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457A0F61" w14:textId="000667B5"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ponudnikova skupna ponujena cena </w:t>
            </w:r>
            <w:r>
              <w:rPr>
                <w:rFonts w:asciiTheme="minorHAnsi" w:hAnsiTheme="minorHAnsi" w:cstheme="minorHAnsi"/>
              </w:rPr>
              <w:t>za storitve vzdrževanja za obdobje 5 let</w:t>
            </w:r>
            <w:r w:rsidRPr="00134DF2">
              <w:rPr>
                <w:rFonts w:asciiTheme="minorHAnsi" w:hAnsiTheme="minorHAnsi" w:cstheme="minorHAnsi"/>
              </w:rPr>
              <w:t xml:space="preserve"> brez DDV </w:t>
            </w:r>
          </w:p>
        </w:tc>
        <w:tc>
          <w:tcPr>
            <w:tcW w:w="2289" w:type="dxa"/>
            <w:vMerge/>
          </w:tcPr>
          <w:p w14:paraId="76ACCC7C" w14:textId="77777777" w:rsidR="007B5CB0" w:rsidRPr="00134DF2" w:rsidRDefault="007B5CB0" w:rsidP="009D1BB2">
            <w:pPr>
              <w:keepNext/>
              <w:keepLines/>
              <w:spacing w:line="276" w:lineRule="auto"/>
              <w:jc w:val="both"/>
              <w:rPr>
                <w:rFonts w:asciiTheme="minorHAnsi" w:hAnsiTheme="minorHAnsi" w:cstheme="minorHAnsi"/>
              </w:rPr>
            </w:pPr>
          </w:p>
        </w:tc>
      </w:tr>
    </w:tbl>
    <w:p w14:paraId="174C74BA" w14:textId="77777777" w:rsidR="007B5CB0" w:rsidRPr="00134DF2" w:rsidRDefault="007B5CB0" w:rsidP="007B5CB0">
      <w:pPr>
        <w:spacing w:line="276" w:lineRule="auto"/>
        <w:ind w:left="284"/>
        <w:jc w:val="both"/>
        <w:rPr>
          <w:rFonts w:asciiTheme="majorHAnsi" w:hAnsiTheme="majorHAnsi"/>
        </w:rPr>
      </w:pPr>
    </w:p>
    <w:p w14:paraId="207E8433" w14:textId="557C9EB1" w:rsidR="00134DF2" w:rsidRPr="00134DF2" w:rsidRDefault="007B5CB0" w:rsidP="007D0873">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 xml:space="preserve"> v uporabljeni informacijski sistem. V primeru napak v prepisu vrednosti, bo naročnik kot pravilno upošteval skupno ponujeno ceno na obrazcu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D9AAC09"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1C6C7D6"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31ED37C8"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7481C1BB"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30F2071D"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5007B7D4"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5324271E"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2CFD8157"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p>
    <w:p w14:paraId="1457BF79" w14:textId="77777777" w:rsidR="00AE10CC" w:rsidRPr="00487499" w:rsidRDefault="00AE10CC" w:rsidP="00AE10C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Lastni kalkulativni elementi </w:t>
      </w:r>
      <w:r w:rsidRPr="00487499">
        <w:rPr>
          <w:rFonts w:asciiTheme="majorHAnsi" w:eastAsia="Trebuchet MS" w:hAnsiTheme="majorHAnsi"/>
        </w:rPr>
        <w:t>(oz. lastni ponudbeni predračun)</w:t>
      </w:r>
    </w:p>
    <w:p w14:paraId="055948C5"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Letna poročila ali ustrezni bonitetni obrazci</w:t>
      </w:r>
    </w:p>
    <w:p w14:paraId="4D496FCD"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Pr>
          <w:rFonts w:asciiTheme="majorHAnsi" w:eastAsia="Trebuchet MS" w:hAnsiTheme="majorHAnsi"/>
          <w:b/>
          <w:bCs/>
        </w:rPr>
        <w:t xml:space="preserve"> </w:t>
      </w:r>
      <w:r>
        <w:rPr>
          <w:rFonts w:asciiTheme="majorHAnsi" w:eastAsia="Trebuchet MS" w:hAnsiTheme="majorHAnsi"/>
        </w:rPr>
        <w:t>(potrjeni s strani naročnika referenčnega posla)</w:t>
      </w:r>
    </w:p>
    <w:p w14:paraId="1552FB32"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B7B59F9"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xml:space="preserve">. Referenčni posli kadrov </w:t>
      </w:r>
      <w:r>
        <w:rPr>
          <w:rFonts w:asciiTheme="majorHAnsi" w:eastAsia="Trebuchet MS" w:hAnsiTheme="majorHAnsi"/>
        </w:rPr>
        <w:t>(potrjeni s strani naročnika referenčnega posla)</w:t>
      </w:r>
    </w:p>
    <w:p w14:paraId="363770C3" w14:textId="77777777" w:rsidR="00AE10CC" w:rsidRPr="007D0873" w:rsidRDefault="00AE10CC" w:rsidP="00AE10CC">
      <w:pPr>
        <w:numPr>
          <w:ilvl w:val="0"/>
          <w:numId w:val="29"/>
        </w:numPr>
        <w:spacing w:line="276" w:lineRule="auto"/>
        <w:ind w:left="709" w:right="20" w:hanging="425"/>
        <w:jc w:val="both"/>
        <w:rPr>
          <w:rFonts w:asciiTheme="majorHAnsi" w:eastAsia="Trebuchet MS" w:hAnsiTheme="majorHAnsi"/>
          <w:b/>
          <w:bCs/>
        </w:rPr>
      </w:pPr>
      <w:r w:rsidRPr="007B5CB0">
        <w:rPr>
          <w:rFonts w:asciiTheme="majorHAnsi" w:eastAsiaTheme="minorEastAsia" w:hAnsiTheme="majorHAnsi"/>
          <w:b/>
          <w:bCs/>
        </w:rPr>
        <w:t>Tehnična s</w:t>
      </w:r>
      <w:r>
        <w:rPr>
          <w:rFonts w:asciiTheme="majorHAnsi" w:eastAsiaTheme="minorEastAsia" w:hAnsiTheme="majorHAnsi"/>
          <w:b/>
          <w:bCs/>
        </w:rPr>
        <w:t>pecifikacija</w:t>
      </w:r>
      <w:r>
        <w:rPr>
          <w:rFonts w:asciiTheme="majorHAnsi" w:eastAsiaTheme="minorEastAsia" w:hAnsiTheme="majorHAnsi"/>
        </w:rPr>
        <w:t xml:space="preserve"> </w:t>
      </w:r>
      <w:r w:rsidRPr="00487499">
        <w:rPr>
          <w:rFonts w:asciiTheme="majorHAnsi" w:eastAsiaTheme="minorEastAsia" w:hAnsiTheme="majorHAnsi"/>
          <w:b/>
          <w:bCs/>
        </w:rPr>
        <w:t>naročnika</w:t>
      </w:r>
      <w:r>
        <w:rPr>
          <w:rFonts w:asciiTheme="majorHAnsi" w:eastAsiaTheme="minorEastAsia" w:hAnsiTheme="majorHAnsi"/>
          <w:b/>
          <w:bCs/>
        </w:rPr>
        <w:t xml:space="preserve"> </w:t>
      </w:r>
      <w:r>
        <w:rPr>
          <w:rFonts w:asciiTheme="majorHAnsi" w:eastAsiaTheme="minorEastAsia" w:hAnsiTheme="majorHAnsi"/>
        </w:rPr>
        <w:t>(zaželeno, da je podpisana/parafirana),</w:t>
      </w:r>
    </w:p>
    <w:p w14:paraId="07EDB160"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L</w:t>
      </w:r>
      <w:r w:rsidRPr="007D0873">
        <w:rPr>
          <w:rFonts w:asciiTheme="majorHAnsi" w:eastAsia="Trebuchet MS" w:hAnsiTheme="majorHAnsi"/>
          <w:b/>
          <w:bCs/>
        </w:rPr>
        <w:t>astn</w:t>
      </w:r>
      <w:r>
        <w:rPr>
          <w:rFonts w:asciiTheme="majorHAnsi" w:eastAsia="Trebuchet MS" w:hAnsiTheme="majorHAnsi"/>
          <w:b/>
          <w:bCs/>
        </w:rPr>
        <w:t>a</w:t>
      </w:r>
      <w:r w:rsidRPr="007D0873">
        <w:rPr>
          <w:rFonts w:asciiTheme="majorHAnsi" w:eastAsia="Trebuchet MS" w:hAnsiTheme="majorHAnsi"/>
          <w:b/>
          <w:bCs/>
        </w:rPr>
        <w:t xml:space="preserve"> tehničn</w:t>
      </w:r>
      <w:r>
        <w:rPr>
          <w:rFonts w:asciiTheme="majorHAnsi" w:eastAsia="Trebuchet MS" w:hAnsiTheme="majorHAnsi"/>
          <w:b/>
          <w:bCs/>
        </w:rPr>
        <w:t>a</w:t>
      </w:r>
      <w:r w:rsidRPr="007D0873">
        <w:rPr>
          <w:rFonts w:asciiTheme="majorHAnsi" w:eastAsia="Trebuchet MS" w:hAnsiTheme="majorHAnsi"/>
          <w:b/>
          <w:bCs/>
        </w:rPr>
        <w:t xml:space="preserve"> dokumentacij</w:t>
      </w:r>
      <w:r>
        <w:rPr>
          <w:rFonts w:asciiTheme="majorHAnsi" w:eastAsia="Trebuchet MS" w:hAnsiTheme="majorHAnsi"/>
          <w:b/>
          <w:bCs/>
        </w:rPr>
        <w:t>a</w:t>
      </w:r>
      <w:r w:rsidRPr="007D0873">
        <w:rPr>
          <w:rFonts w:asciiTheme="majorHAnsi" w:eastAsia="Trebuchet MS" w:hAnsiTheme="majorHAnsi"/>
          <w:b/>
          <w:bCs/>
        </w:rPr>
        <w:t xml:space="preserve"> za ponujeno opremo </w:t>
      </w:r>
      <w:r w:rsidRPr="007D0873">
        <w:rPr>
          <w:rFonts w:asciiTheme="majorHAnsi" w:eastAsia="Trebuchet MS" w:hAnsiTheme="majorHAnsi"/>
        </w:rPr>
        <w:t>(npr. katalogi, tehnični opisi, tehnološki listi, risbe, slike/fotografije, opisi).</w:t>
      </w:r>
    </w:p>
    <w:p w14:paraId="44BA5CC2"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777777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potrdilo o vplačilu takse v višini 2.000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0FFF" w14:textId="77777777" w:rsidR="00833F95" w:rsidRDefault="00833F95" w:rsidP="00067AAF">
      <w:r>
        <w:separator/>
      </w:r>
    </w:p>
  </w:endnote>
  <w:endnote w:type="continuationSeparator" w:id="0">
    <w:p w14:paraId="2A5F04F7" w14:textId="77777777" w:rsidR="00833F95" w:rsidRDefault="00833F9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6F6C3" w14:textId="77777777" w:rsidR="00833F95" w:rsidRDefault="00833F95" w:rsidP="00067AAF">
      <w:r>
        <w:separator/>
      </w:r>
    </w:p>
  </w:footnote>
  <w:footnote w:type="continuationSeparator" w:id="0">
    <w:p w14:paraId="32E19832" w14:textId="77777777" w:rsidR="00833F95" w:rsidRDefault="00833F9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96C71CF"/>
    <w:multiLevelType w:val="hybridMultilevel"/>
    <w:tmpl w:val="B7A85E4A"/>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1"/>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7"/>
    <w:lvlOverride w:ilvl="0">
      <w:startOverride w:val="1"/>
    </w:lvlOverride>
  </w:num>
  <w:num w:numId="13" w16cid:durableId="2017340507">
    <w:abstractNumId w:val="20"/>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5"/>
  </w:num>
  <w:num w:numId="22" w16cid:durableId="526411603">
    <w:abstractNumId w:val="0"/>
  </w:num>
  <w:num w:numId="23" w16cid:durableId="1352296764">
    <w:abstractNumId w:val="22"/>
  </w:num>
  <w:num w:numId="24" w16cid:durableId="704796660">
    <w:abstractNumId w:val="6"/>
  </w:num>
  <w:num w:numId="25" w16cid:durableId="1522816413">
    <w:abstractNumId w:val="24"/>
  </w:num>
  <w:num w:numId="26" w16cid:durableId="403533522">
    <w:abstractNumId w:val="6"/>
  </w:num>
  <w:num w:numId="27" w16cid:durableId="1216968023">
    <w:abstractNumId w:val="13"/>
  </w:num>
  <w:num w:numId="28" w16cid:durableId="1845046596">
    <w:abstractNumId w:val="6"/>
  </w:num>
  <w:num w:numId="29" w16cid:durableId="1479612219">
    <w:abstractNumId w:val="26"/>
  </w:num>
  <w:num w:numId="30" w16cid:durableId="63799217">
    <w:abstractNumId w:val="14"/>
  </w:num>
  <w:num w:numId="31" w16cid:durableId="1064452816">
    <w:abstractNumId w:val="6"/>
  </w:num>
  <w:num w:numId="32" w16cid:durableId="412094903">
    <w:abstractNumId w:val="23"/>
  </w:num>
  <w:num w:numId="33" w16cid:durableId="1813137213">
    <w:abstractNumId w:val="7"/>
  </w:num>
  <w:num w:numId="34" w16cid:durableId="49766671">
    <w:abstractNumId w:val="2"/>
  </w:num>
  <w:num w:numId="35" w16cid:durableId="1106542311">
    <w:abstractNumId w:val="15"/>
  </w:num>
  <w:num w:numId="36" w16cid:durableId="13795750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1899"/>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0A01"/>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126"/>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ADA"/>
    <w:rsid w:val="001C6DFD"/>
    <w:rsid w:val="001D03A9"/>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484"/>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E54"/>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3260"/>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1EA4"/>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3E29"/>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4CE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0FCD"/>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0641"/>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5CB0"/>
    <w:rsid w:val="007B6819"/>
    <w:rsid w:val="007B7F54"/>
    <w:rsid w:val="007C0515"/>
    <w:rsid w:val="007C5F51"/>
    <w:rsid w:val="007C6C5F"/>
    <w:rsid w:val="007C6FC0"/>
    <w:rsid w:val="007D0873"/>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3F95"/>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0F26"/>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40F"/>
    <w:rsid w:val="00A0545B"/>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D4CFD"/>
    <w:rsid w:val="00AE0BAA"/>
    <w:rsid w:val="00AE10CC"/>
    <w:rsid w:val="00AE2224"/>
    <w:rsid w:val="00AE3985"/>
    <w:rsid w:val="00AE3E5B"/>
    <w:rsid w:val="00AE4FBC"/>
    <w:rsid w:val="00AF1B83"/>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6678"/>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0CE"/>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478C7"/>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6"/>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65BE"/>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2437"/>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40A01"/>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6314</Words>
  <Characters>35990</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39</cp:revision>
  <cp:lastPrinted>2019-08-05T10:16:00Z</cp:lastPrinted>
  <dcterms:created xsi:type="dcterms:W3CDTF">2022-09-29T14:33:00Z</dcterms:created>
  <dcterms:modified xsi:type="dcterms:W3CDTF">2023-11-02T14:31:00Z</dcterms:modified>
  <cp:category/>
</cp:coreProperties>
</file>