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0A9FB" w14:textId="77777777" w:rsidR="005F02A1" w:rsidRPr="005B1A16" w:rsidRDefault="00540116" w:rsidP="002A12DD">
      <w:pPr>
        <w:spacing w:after="0" w:line="240" w:lineRule="auto"/>
        <w:jc w:val="center"/>
        <w:rPr>
          <w:rFonts w:ascii="Verdana" w:hAnsi="Verdana"/>
          <w:b/>
          <w:sz w:val="28"/>
          <w:szCs w:val="28"/>
          <w:lang w:val="sl-SI"/>
        </w:rPr>
      </w:pPr>
      <w:r w:rsidRPr="005B1A16">
        <w:rPr>
          <w:rFonts w:ascii="Verdana" w:hAnsi="Verdana"/>
          <w:b/>
          <w:sz w:val="28"/>
          <w:szCs w:val="28"/>
          <w:lang w:val="sl-SI"/>
        </w:rPr>
        <w:t>SPECIFIKACIJE</w:t>
      </w:r>
    </w:p>
    <w:p w14:paraId="7335F0C6" w14:textId="77777777" w:rsidR="005D28B6" w:rsidRPr="005B1A16"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5B1A16" w14:paraId="6E1A2DBC" w14:textId="77777777" w:rsidTr="002E2399">
        <w:trPr>
          <w:jc w:val="center"/>
        </w:trPr>
        <w:tc>
          <w:tcPr>
            <w:tcW w:w="3263" w:type="dxa"/>
            <w:shd w:val="clear" w:color="auto" w:fill="FDB940"/>
          </w:tcPr>
          <w:p w14:paraId="7762E006" w14:textId="77777777" w:rsidR="005D28B6" w:rsidRPr="005B1A16" w:rsidRDefault="005D28B6" w:rsidP="002A12DD">
            <w:pPr>
              <w:spacing w:after="0" w:line="240" w:lineRule="auto"/>
              <w:jc w:val="both"/>
              <w:rPr>
                <w:rFonts w:ascii="Verdana" w:hAnsi="Verdana"/>
                <w:b/>
                <w:sz w:val="20"/>
                <w:szCs w:val="28"/>
                <w:lang w:val="sl-SI"/>
              </w:rPr>
            </w:pPr>
            <w:r w:rsidRPr="005B1A16">
              <w:rPr>
                <w:rFonts w:ascii="Verdana" w:hAnsi="Verdana"/>
                <w:b/>
                <w:sz w:val="20"/>
                <w:szCs w:val="28"/>
                <w:lang w:val="sl-SI"/>
              </w:rPr>
              <w:t>Naročnik</w:t>
            </w:r>
          </w:p>
        </w:tc>
        <w:tc>
          <w:tcPr>
            <w:tcW w:w="6431" w:type="dxa"/>
            <w:shd w:val="clear" w:color="auto" w:fill="FFF0D5"/>
          </w:tcPr>
          <w:p w14:paraId="27394F60" w14:textId="68464F14" w:rsidR="005D28B6" w:rsidRPr="005B1A16" w:rsidRDefault="004B2C5A" w:rsidP="002A12DD">
            <w:pPr>
              <w:spacing w:after="0" w:line="240" w:lineRule="auto"/>
              <w:jc w:val="both"/>
              <w:rPr>
                <w:rFonts w:ascii="Verdana" w:hAnsi="Verdana"/>
                <w:b/>
                <w:sz w:val="20"/>
                <w:szCs w:val="28"/>
                <w:lang w:val="sl-SI"/>
              </w:rPr>
            </w:pPr>
            <w:r w:rsidRPr="005B1A16">
              <w:rPr>
                <w:rFonts w:ascii="Verdana" w:hAnsi="Verdana"/>
                <w:b/>
                <w:sz w:val="20"/>
                <w:szCs w:val="28"/>
                <w:lang w:val="sl-SI"/>
              </w:rPr>
              <w:fldChar w:fldCharType="begin"/>
            </w:r>
            <w:r w:rsidRPr="005B1A16">
              <w:rPr>
                <w:rFonts w:ascii="Verdana" w:hAnsi="Verdana"/>
                <w:b/>
                <w:sz w:val="20"/>
                <w:szCs w:val="28"/>
                <w:lang w:val="sl-SI"/>
              </w:rPr>
              <w:instrText xml:space="preserve"> DOCPROPERTY  "MFiles_P1021n1_P0"  \* MERGEFORMAT </w:instrText>
            </w:r>
            <w:r w:rsidRPr="005B1A16">
              <w:rPr>
                <w:rFonts w:ascii="Verdana" w:hAnsi="Verdana"/>
                <w:b/>
                <w:sz w:val="20"/>
                <w:szCs w:val="28"/>
                <w:lang w:val="sl-SI"/>
              </w:rPr>
              <w:fldChar w:fldCharType="separate"/>
            </w:r>
            <w:r w:rsidR="00DA04D2">
              <w:rPr>
                <w:rFonts w:ascii="Verdana" w:hAnsi="Verdana"/>
                <w:b/>
                <w:sz w:val="20"/>
                <w:szCs w:val="28"/>
                <w:lang w:val="sl-SI"/>
              </w:rPr>
              <w:t>Univerzitetna psihiatrična klinika Ljubljana</w:t>
            </w:r>
            <w:r w:rsidRPr="005B1A16">
              <w:rPr>
                <w:rFonts w:ascii="Verdana" w:hAnsi="Verdana"/>
                <w:b/>
                <w:sz w:val="20"/>
                <w:szCs w:val="28"/>
                <w:lang w:val="sl-SI"/>
              </w:rPr>
              <w:fldChar w:fldCharType="end"/>
            </w:r>
          </w:p>
          <w:p w14:paraId="5CA6DFD4" w14:textId="07B43E41" w:rsidR="004B2C5A" w:rsidRPr="005B1A16" w:rsidRDefault="004B2C5A" w:rsidP="002A12DD">
            <w:pPr>
              <w:spacing w:after="0" w:line="240" w:lineRule="auto"/>
              <w:jc w:val="both"/>
              <w:rPr>
                <w:rFonts w:ascii="Verdana" w:hAnsi="Verdana"/>
                <w:b/>
                <w:sz w:val="20"/>
                <w:szCs w:val="28"/>
                <w:lang w:val="sl-SI"/>
              </w:rPr>
            </w:pPr>
            <w:r w:rsidRPr="005B1A16">
              <w:rPr>
                <w:rFonts w:ascii="Verdana" w:hAnsi="Verdana"/>
                <w:b/>
                <w:sz w:val="20"/>
                <w:szCs w:val="28"/>
                <w:lang w:val="sl-SI"/>
              </w:rPr>
              <w:fldChar w:fldCharType="begin"/>
            </w:r>
            <w:r w:rsidRPr="005B1A16">
              <w:rPr>
                <w:rFonts w:ascii="Verdana" w:hAnsi="Verdana"/>
                <w:b/>
                <w:sz w:val="20"/>
                <w:szCs w:val="28"/>
                <w:lang w:val="sl-SI"/>
              </w:rPr>
              <w:instrText xml:space="preserve"> DOCPROPERTY  "MFiles_P1021n1_P1033"  \* MERGEFORMAT </w:instrText>
            </w:r>
            <w:r w:rsidRPr="005B1A16">
              <w:rPr>
                <w:rFonts w:ascii="Verdana" w:hAnsi="Verdana"/>
                <w:b/>
                <w:sz w:val="20"/>
                <w:szCs w:val="28"/>
                <w:lang w:val="sl-SI"/>
              </w:rPr>
              <w:fldChar w:fldCharType="separate"/>
            </w:r>
            <w:proofErr w:type="spellStart"/>
            <w:r w:rsidR="00DA04D2">
              <w:rPr>
                <w:rFonts w:ascii="Verdana" w:hAnsi="Verdana"/>
                <w:b/>
                <w:sz w:val="20"/>
                <w:szCs w:val="28"/>
                <w:lang w:val="sl-SI"/>
              </w:rPr>
              <w:t>Chengdujska</w:t>
            </w:r>
            <w:proofErr w:type="spellEnd"/>
            <w:r w:rsidR="00DA04D2">
              <w:rPr>
                <w:rFonts w:ascii="Verdana" w:hAnsi="Verdana"/>
                <w:b/>
                <w:sz w:val="20"/>
                <w:szCs w:val="28"/>
                <w:lang w:val="sl-SI"/>
              </w:rPr>
              <w:t xml:space="preserve"> cesta 45</w:t>
            </w:r>
            <w:r w:rsidRPr="005B1A16">
              <w:rPr>
                <w:rFonts w:ascii="Verdana" w:hAnsi="Verdana"/>
                <w:b/>
                <w:sz w:val="20"/>
                <w:szCs w:val="28"/>
                <w:lang w:val="sl-SI"/>
              </w:rPr>
              <w:fldChar w:fldCharType="end"/>
            </w:r>
          </w:p>
          <w:p w14:paraId="08E5AC93" w14:textId="26118CFF" w:rsidR="001C5A88" w:rsidRPr="005B1A16" w:rsidRDefault="001C5A88" w:rsidP="002A12DD">
            <w:pPr>
              <w:spacing w:after="0" w:line="240" w:lineRule="auto"/>
              <w:jc w:val="both"/>
              <w:rPr>
                <w:rFonts w:ascii="Verdana" w:hAnsi="Verdana"/>
                <w:b/>
                <w:sz w:val="20"/>
                <w:szCs w:val="28"/>
                <w:lang w:val="sl-SI"/>
              </w:rPr>
            </w:pPr>
            <w:r w:rsidRPr="005B1A16">
              <w:rPr>
                <w:rFonts w:ascii="Verdana" w:hAnsi="Verdana"/>
                <w:b/>
                <w:sz w:val="20"/>
                <w:szCs w:val="28"/>
                <w:lang w:val="sl-SI"/>
              </w:rPr>
              <w:fldChar w:fldCharType="begin"/>
            </w:r>
            <w:r w:rsidRPr="005B1A16">
              <w:rPr>
                <w:rFonts w:ascii="Verdana" w:hAnsi="Verdana"/>
                <w:b/>
                <w:sz w:val="20"/>
                <w:szCs w:val="28"/>
                <w:lang w:val="sl-SI"/>
              </w:rPr>
              <w:instrText xml:space="preserve"> DOCPROPERTY  "MFiles_PG5BC2FC14A405421BA79F5FEC63BD00E3n1_PGB3D8D77D2D654902AEB821305A1A12BC"  \* MERGEFORMAT </w:instrText>
            </w:r>
            <w:r w:rsidRPr="005B1A16">
              <w:rPr>
                <w:rFonts w:ascii="Verdana" w:hAnsi="Verdana"/>
                <w:b/>
                <w:sz w:val="20"/>
                <w:szCs w:val="28"/>
                <w:lang w:val="sl-SI"/>
              </w:rPr>
              <w:fldChar w:fldCharType="separate"/>
            </w:r>
            <w:r w:rsidR="00DA04D2">
              <w:rPr>
                <w:rFonts w:ascii="Verdana" w:hAnsi="Verdana"/>
                <w:b/>
                <w:sz w:val="20"/>
                <w:szCs w:val="28"/>
                <w:lang w:val="sl-SI"/>
              </w:rPr>
              <w:t>1260 Ljubljana-Polje</w:t>
            </w:r>
            <w:r w:rsidRPr="005B1A16">
              <w:rPr>
                <w:rFonts w:ascii="Verdana" w:hAnsi="Verdana"/>
                <w:b/>
                <w:sz w:val="20"/>
                <w:szCs w:val="28"/>
                <w:lang w:val="sl-SI"/>
              </w:rPr>
              <w:fldChar w:fldCharType="end"/>
            </w:r>
          </w:p>
        </w:tc>
      </w:tr>
      <w:tr w:rsidR="005D28B6" w:rsidRPr="005B1A16" w14:paraId="2CA4DD55" w14:textId="77777777" w:rsidTr="002E2399">
        <w:trPr>
          <w:jc w:val="center"/>
        </w:trPr>
        <w:tc>
          <w:tcPr>
            <w:tcW w:w="3263" w:type="dxa"/>
            <w:shd w:val="clear" w:color="auto" w:fill="FDB940"/>
          </w:tcPr>
          <w:p w14:paraId="7D59772F" w14:textId="77777777" w:rsidR="005D28B6" w:rsidRPr="005B1A16" w:rsidRDefault="005D28B6" w:rsidP="002A12DD">
            <w:pPr>
              <w:spacing w:after="0" w:line="240" w:lineRule="auto"/>
              <w:rPr>
                <w:rFonts w:ascii="Verdana" w:hAnsi="Verdana"/>
                <w:b/>
                <w:sz w:val="20"/>
                <w:szCs w:val="28"/>
                <w:lang w:val="sl-SI"/>
              </w:rPr>
            </w:pPr>
            <w:r w:rsidRPr="005B1A16">
              <w:rPr>
                <w:rFonts w:ascii="Verdana" w:hAnsi="Verdana"/>
                <w:b/>
                <w:sz w:val="20"/>
                <w:szCs w:val="28"/>
                <w:lang w:val="sl-SI"/>
              </w:rPr>
              <w:t>Oznaka javnega naročila</w:t>
            </w:r>
          </w:p>
        </w:tc>
        <w:tc>
          <w:tcPr>
            <w:tcW w:w="6431" w:type="dxa"/>
            <w:shd w:val="clear" w:color="auto" w:fill="FFF0D5"/>
          </w:tcPr>
          <w:p w14:paraId="6C3E49DF" w14:textId="5AD33126" w:rsidR="005D28B6" w:rsidRPr="005B1A16" w:rsidRDefault="000C630C" w:rsidP="002A12DD">
            <w:pPr>
              <w:spacing w:after="0" w:line="240" w:lineRule="auto"/>
              <w:jc w:val="both"/>
              <w:rPr>
                <w:rFonts w:ascii="Verdana" w:hAnsi="Verdana"/>
                <w:sz w:val="20"/>
                <w:szCs w:val="28"/>
                <w:lang w:val="sl-SI"/>
              </w:rPr>
            </w:pPr>
            <w:r w:rsidRPr="005B1A16">
              <w:rPr>
                <w:rFonts w:ascii="Verdana" w:hAnsi="Verdana"/>
                <w:sz w:val="20"/>
                <w:szCs w:val="28"/>
                <w:lang w:val="sl-SI"/>
              </w:rPr>
              <w:fldChar w:fldCharType="begin"/>
            </w:r>
            <w:r w:rsidRPr="005B1A16">
              <w:rPr>
                <w:rFonts w:ascii="Verdana" w:hAnsi="Verdana"/>
                <w:sz w:val="20"/>
                <w:szCs w:val="28"/>
                <w:lang w:val="sl-SI"/>
              </w:rPr>
              <w:instrText xml:space="preserve"> DOCPROPERTY  "MFiles_P1045"  \* MERGEFORMAT </w:instrText>
            </w:r>
            <w:r w:rsidRPr="005B1A16">
              <w:rPr>
                <w:rFonts w:ascii="Verdana" w:hAnsi="Verdana"/>
                <w:sz w:val="20"/>
                <w:szCs w:val="28"/>
                <w:lang w:val="sl-SI"/>
              </w:rPr>
              <w:fldChar w:fldCharType="separate"/>
            </w:r>
            <w:r w:rsidR="00DA04D2">
              <w:rPr>
                <w:rFonts w:ascii="Verdana" w:hAnsi="Verdana"/>
                <w:sz w:val="20"/>
                <w:szCs w:val="28"/>
                <w:lang w:val="sl-SI"/>
              </w:rPr>
              <w:t>JN-OP-9/2023-S-ZK</w:t>
            </w:r>
            <w:r w:rsidRPr="005B1A16">
              <w:rPr>
                <w:rFonts w:ascii="Verdana" w:hAnsi="Verdana"/>
                <w:sz w:val="20"/>
                <w:szCs w:val="28"/>
                <w:lang w:val="sl-SI"/>
              </w:rPr>
              <w:fldChar w:fldCharType="end"/>
            </w:r>
          </w:p>
        </w:tc>
      </w:tr>
      <w:tr w:rsidR="005D28B6" w:rsidRPr="005B1A16" w14:paraId="518D5B78" w14:textId="77777777" w:rsidTr="002E2399">
        <w:trPr>
          <w:jc w:val="center"/>
        </w:trPr>
        <w:tc>
          <w:tcPr>
            <w:tcW w:w="3263" w:type="dxa"/>
            <w:shd w:val="clear" w:color="auto" w:fill="FDB940"/>
          </w:tcPr>
          <w:p w14:paraId="4BCBE051" w14:textId="77777777" w:rsidR="005D28B6" w:rsidRPr="005B1A16" w:rsidRDefault="00974AA2" w:rsidP="002A12DD">
            <w:pPr>
              <w:spacing w:after="0" w:line="240" w:lineRule="auto"/>
              <w:rPr>
                <w:rFonts w:ascii="Verdana" w:hAnsi="Verdana"/>
                <w:b/>
                <w:sz w:val="20"/>
                <w:szCs w:val="28"/>
                <w:lang w:val="sl-SI"/>
              </w:rPr>
            </w:pPr>
            <w:r w:rsidRPr="005B1A16">
              <w:rPr>
                <w:rFonts w:ascii="Verdana" w:hAnsi="Verdana"/>
                <w:b/>
                <w:sz w:val="20"/>
                <w:szCs w:val="28"/>
                <w:lang w:val="sl-SI"/>
              </w:rPr>
              <w:t>Predmet javnega naročila</w:t>
            </w:r>
          </w:p>
        </w:tc>
        <w:tc>
          <w:tcPr>
            <w:tcW w:w="6431" w:type="dxa"/>
            <w:shd w:val="clear" w:color="auto" w:fill="FFF0D5"/>
          </w:tcPr>
          <w:p w14:paraId="6769667B" w14:textId="7EA75F66" w:rsidR="005D28B6" w:rsidRPr="005B1A16" w:rsidRDefault="000C630C" w:rsidP="002A12DD">
            <w:pPr>
              <w:spacing w:after="0" w:line="240" w:lineRule="auto"/>
              <w:jc w:val="both"/>
              <w:rPr>
                <w:rFonts w:ascii="Verdana" w:hAnsi="Verdana"/>
                <w:b/>
                <w:sz w:val="20"/>
                <w:szCs w:val="28"/>
                <w:lang w:val="sl-SI"/>
              </w:rPr>
            </w:pPr>
            <w:r w:rsidRPr="005B1A16">
              <w:rPr>
                <w:rFonts w:ascii="Verdana" w:hAnsi="Verdana"/>
                <w:b/>
                <w:sz w:val="20"/>
                <w:szCs w:val="28"/>
                <w:lang w:val="sl-SI"/>
              </w:rPr>
              <w:fldChar w:fldCharType="begin"/>
            </w:r>
            <w:r w:rsidRPr="005B1A16">
              <w:rPr>
                <w:rFonts w:ascii="Verdana" w:hAnsi="Verdana"/>
                <w:b/>
                <w:sz w:val="20"/>
                <w:szCs w:val="28"/>
                <w:lang w:val="sl-SI"/>
              </w:rPr>
              <w:instrText xml:space="preserve"> DOCPROPERTY  "MFiles_P1046"  \* MERGEFORMAT </w:instrText>
            </w:r>
            <w:r w:rsidRPr="005B1A16">
              <w:rPr>
                <w:rFonts w:ascii="Verdana" w:hAnsi="Verdana"/>
                <w:b/>
                <w:sz w:val="20"/>
                <w:szCs w:val="28"/>
                <w:lang w:val="sl-SI"/>
              </w:rPr>
              <w:fldChar w:fldCharType="separate"/>
            </w:r>
            <w:r w:rsidR="00DA04D2">
              <w:rPr>
                <w:rFonts w:ascii="Verdana" w:hAnsi="Verdana"/>
                <w:b/>
                <w:sz w:val="20"/>
                <w:szCs w:val="28"/>
                <w:lang w:val="sl-SI"/>
              </w:rPr>
              <w:t>Pranje perila za obdobje štirih let</w:t>
            </w:r>
            <w:r w:rsidRPr="005B1A16">
              <w:rPr>
                <w:rFonts w:ascii="Verdana" w:hAnsi="Verdana"/>
                <w:b/>
                <w:sz w:val="20"/>
                <w:szCs w:val="28"/>
                <w:lang w:val="sl-SI"/>
              </w:rPr>
              <w:fldChar w:fldCharType="end"/>
            </w:r>
          </w:p>
        </w:tc>
      </w:tr>
    </w:tbl>
    <w:p w14:paraId="36FADBD1" w14:textId="77777777" w:rsidR="00A218F2" w:rsidRPr="005B1A16" w:rsidRDefault="00A218F2" w:rsidP="002A12DD">
      <w:pPr>
        <w:spacing w:after="0" w:line="240" w:lineRule="auto"/>
        <w:jc w:val="both"/>
        <w:rPr>
          <w:rFonts w:ascii="Verdana" w:hAnsi="Verdana"/>
          <w:sz w:val="20"/>
          <w:szCs w:val="28"/>
          <w:lang w:val="sl-SI"/>
        </w:rPr>
      </w:pPr>
    </w:p>
    <w:p w14:paraId="50CFB6DE" w14:textId="77777777" w:rsidR="00A218F2" w:rsidRPr="005B1A16" w:rsidRDefault="00A218F2" w:rsidP="002A12DD">
      <w:pPr>
        <w:spacing w:after="0" w:line="240" w:lineRule="auto"/>
        <w:jc w:val="both"/>
        <w:rPr>
          <w:rFonts w:ascii="Verdana" w:hAnsi="Verdana"/>
          <w:sz w:val="8"/>
          <w:szCs w:val="8"/>
          <w:lang w:val="sl-SI"/>
        </w:rPr>
      </w:pPr>
    </w:p>
    <w:p w14:paraId="4BA74999" w14:textId="77777777" w:rsidR="00292849" w:rsidRPr="005B1A16" w:rsidRDefault="00AE7853" w:rsidP="00AE7853">
      <w:pPr>
        <w:spacing w:after="120" w:line="240" w:lineRule="auto"/>
        <w:jc w:val="both"/>
        <w:rPr>
          <w:rFonts w:ascii="Verdana" w:hAnsi="Verdana"/>
          <w:b/>
          <w:lang w:val="sl-SI"/>
        </w:rPr>
      </w:pPr>
      <w:r w:rsidRPr="005B1A16">
        <w:rPr>
          <w:rFonts w:ascii="Verdana" w:hAnsi="Verdana"/>
          <w:b/>
          <w:lang w:val="sl-SI"/>
        </w:rPr>
        <w:t>1. VRSTA, LASTNOSTI, KAKOVOST IN IZGLED PREDMETA JAVNEGA NAROČILA/PONUDBE</w:t>
      </w:r>
    </w:p>
    <w:tbl>
      <w:tblPr>
        <w:tblW w:w="9659" w:type="dxa"/>
        <w:tblInd w:w="-5" w:type="dxa"/>
        <w:tblLayout w:type="fixed"/>
        <w:tblCellMar>
          <w:top w:w="108" w:type="dxa"/>
          <w:bottom w:w="108" w:type="dxa"/>
        </w:tblCellMar>
        <w:tblLook w:val="0000" w:firstRow="0" w:lastRow="0" w:firstColumn="0" w:lastColumn="0" w:noHBand="0" w:noVBand="0"/>
      </w:tblPr>
      <w:tblGrid>
        <w:gridCol w:w="9659"/>
      </w:tblGrid>
      <w:tr w:rsidR="005B1A16" w:rsidRPr="005B1A16" w14:paraId="76DAE2E7" w14:textId="77777777" w:rsidTr="005B1A16">
        <w:trPr>
          <w:trHeight w:val="400"/>
        </w:trPr>
        <w:tc>
          <w:tcPr>
            <w:tcW w:w="9659" w:type="dxa"/>
            <w:tcBorders>
              <w:top w:val="single" w:sz="4" w:space="0" w:color="auto"/>
              <w:left w:val="single" w:sz="4" w:space="0" w:color="auto"/>
              <w:bottom w:val="single" w:sz="4" w:space="0" w:color="auto"/>
              <w:right w:val="single" w:sz="4" w:space="0" w:color="auto"/>
            </w:tcBorders>
            <w:shd w:val="clear" w:color="auto" w:fill="FDB940"/>
            <w:vAlign w:val="center"/>
          </w:tcPr>
          <w:p w14:paraId="5F41B573" w14:textId="77777777" w:rsidR="005B1A16" w:rsidRPr="005B1A16" w:rsidRDefault="005B1A16" w:rsidP="00D229BF">
            <w:pPr>
              <w:pStyle w:val="Heading1"/>
              <w:snapToGrid w:val="0"/>
              <w:jc w:val="center"/>
              <w:rPr>
                <w:b/>
                <w:bCs/>
                <w:szCs w:val="20"/>
              </w:rPr>
            </w:pPr>
            <w:r w:rsidRPr="005B1A16">
              <w:rPr>
                <w:b/>
                <w:bCs/>
                <w:szCs w:val="20"/>
              </w:rPr>
              <w:t>OPIS</w:t>
            </w:r>
          </w:p>
        </w:tc>
      </w:tr>
      <w:tr w:rsidR="005B1A16" w:rsidRPr="005B1A16" w14:paraId="6D5CF4BF" w14:textId="77777777" w:rsidTr="005B1A16">
        <w:trPr>
          <w:trHeight w:val="400"/>
        </w:trPr>
        <w:tc>
          <w:tcPr>
            <w:tcW w:w="9659" w:type="dxa"/>
            <w:tcBorders>
              <w:top w:val="single" w:sz="4" w:space="0" w:color="auto"/>
              <w:left w:val="single" w:sz="2" w:space="0" w:color="000000"/>
              <w:bottom w:val="single" w:sz="4" w:space="0" w:color="auto"/>
              <w:right w:val="single" w:sz="2" w:space="0" w:color="000000"/>
            </w:tcBorders>
            <w:shd w:val="clear" w:color="auto" w:fill="FFF0D5"/>
            <w:vAlign w:val="center"/>
          </w:tcPr>
          <w:p w14:paraId="463FB5B9" w14:textId="28DFE9F4"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Predmet javnega naročila je opravljanje storitve pranja perila za potrebe Univerzitetne psihiatrične klinike Ljubljana. Univerzitetna psihiatrična klinika Ljubljana dnevno potrebuje okoli </w:t>
            </w:r>
            <w:r w:rsidR="00515938">
              <w:rPr>
                <w:rFonts w:ascii="Verdana" w:hAnsi="Verdana"/>
                <w:sz w:val="20"/>
                <w:szCs w:val="20"/>
                <w:lang w:val="sl-SI"/>
              </w:rPr>
              <w:t>5</w:t>
            </w:r>
            <w:r w:rsidR="00DA04D2">
              <w:rPr>
                <w:rFonts w:ascii="Verdana" w:hAnsi="Verdana"/>
                <w:sz w:val="20"/>
                <w:szCs w:val="20"/>
                <w:lang w:val="sl-SI"/>
              </w:rPr>
              <w:t>3</w:t>
            </w:r>
            <w:r w:rsidR="00515938">
              <w:rPr>
                <w:rFonts w:ascii="Verdana" w:hAnsi="Verdana"/>
                <w:sz w:val="20"/>
                <w:szCs w:val="20"/>
                <w:lang w:val="sl-SI"/>
              </w:rPr>
              <w:t>0</w:t>
            </w:r>
            <w:r w:rsidRPr="005B1A16">
              <w:rPr>
                <w:rFonts w:ascii="Verdana" w:hAnsi="Verdana"/>
                <w:sz w:val="20"/>
                <w:szCs w:val="20"/>
                <w:lang w:val="sl-SI"/>
              </w:rPr>
              <w:t xml:space="preserve"> k</w:t>
            </w:r>
            <w:r w:rsidR="00EA565B">
              <w:rPr>
                <w:rFonts w:ascii="Verdana" w:hAnsi="Verdana"/>
                <w:sz w:val="20"/>
                <w:szCs w:val="20"/>
                <w:lang w:val="sl-SI"/>
              </w:rPr>
              <w:t>ilogramov</w:t>
            </w:r>
            <w:r w:rsidRPr="005B1A16">
              <w:rPr>
                <w:rFonts w:ascii="Verdana" w:hAnsi="Verdana"/>
                <w:sz w:val="20"/>
                <w:szCs w:val="20"/>
                <w:lang w:val="sl-SI"/>
              </w:rPr>
              <w:t xml:space="preserve"> svežega bolnišničnega perila. Med bolnišnično perilo šteje bolniško perilo, kot so pižame, rjuhe, brisače, kuhinjski servieti, prti, zavese in pa zaščitna obleka, uniforme ter ostala delovna oblačila zdravstvenih, kuhinjskih in tehnično-vzdrževalnih delavcev.</w:t>
            </w:r>
          </w:p>
          <w:p w14:paraId="152B5326" w14:textId="77777777" w:rsidR="005B1A16" w:rsidRPr="005B1A16" w:rsidRDefault="005B1A16" w:rsidP="00D229BF">
            <w:pPr>
              <w:pStyle w:val="NoSpacing"/>
              <w:jc w:val="both"/>
              <w:rPr>
                <w:rFonts w:ascii="Verdana" w:hAnsi="Verdana"/>
                <w:sz w:val="20"/>
                <w:szCs w:val="20"/>
                <w:lang w:val="sl-SI"/>
              </w:rPr>
            </w:pPr>
          </w:p>
          <w:p w14:paraId="3A21A395"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Perilo mora biti kvalitetno oprano, zlikano, ustrezno vzdrževano, primerno zloženo na transportni voziček ter zaščiteno s tekstilno prevleko. </w:t>
            </w:r>
          </w:p>
          <w:p w14:paraId="378D6F9C" w14:textId="77777777" w:rsidR="005B1A16" w:rsidRPr="005B1A16" w:rsidRDefault="005B1A16" w:rsidP="00D229BF">
            <w:pPr>
              <w:pStyle w:val="NoSpacing"/>
              <w:jc w:val="both"/>
              <w:rPr>
                <w:rFonts w:ascii="Verdana" w:hAnsi="Verdana"/>
                <w:sz w:val="20"/>
                <w:szCs w:val="20"/>
                <w:lang w:val="sl-SI"/>
              </w:rPr>
            </w:pPr>
          </w:p>
          <w:p w14:paraId="47FF7D6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Transportni vozički, ki jih priskrbi izvajalec, morajo biti sledečih dimenzij: dolžina največ 85 cm, širina največ 64 cm, višina največ 168 cm ali ustrezno manjši vendar ne manjše prostornine kot 0,8 m</w:t>
            </w:r>
            <w:r w:rsidRPr="005B1A16">
              <w:rPr>
                <w:rFonts w:ascii="Verdana" w:hAnsi="Verdana"/>
                <w:sz w:val="20"/>
                <w:szCs w:val="20"/>
                <w:vertAlign w:val="superscript"/>
                <w:lang w:val="sl-SI"/>
              </w:rPr>
              <w:t>3</w:t>
            </w:r>
            <w:r w:rsidRPr="005B1A16">
              <w:rPr>
                <w:rFonts w:ascii="Verdana" w:hAnsi="Verdana"/>
                <w:sz w:val="20"/>
                <w:szCs w:val="20"/>
                <w:lang w:val="sl-SI"/>
              </w:rPr>
              <w:t>.</w:t>
            </w:r>
          </w:p>
          <w:p w14:paraId="2F7AA811" w14:textId="77777777" w:rsidR="005B1A16" w:rsidRPr="005B1A16" w:rsidRDefault="005B1A16" w:rsidP="00D229BF">
            <w:pPr>
              <w:pStyle w:val="NoSpacing"/>
              <w:jc w:val="both"/>
              <w:rPr>
                <w:rFonts w:ascii="Verdana" w:hAnsi="Verdana"/>
                <w:sz w:val="20"/>
                <w:szCs w:val="20"/>
                <w:lang w:val="sl-SI"/>
              </w:rPr>
            </w:pPr>
          </w:p>
          <w:p w14:paraId="0F8E713D"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Vreče za umazano perilo, ki jih priskrbi izvajalec, morajo biti tekstilne, narejene na križanje in imeti morajo pritrdilni element, s katerimi se jih lahko pritrdi na obroč posteljnega vozička (dimenzija obroča: 30 x 40 cm). Vreče morajo biti ves čas funkcionalne, izvajalec mora pravočasno izločati neuporabne in poškodovane (strgane) vreče.</w:t>
            </w:r>
          </w:p>
          <w:p w14:paraId="669AFB90" w14:textId="77777777" w:rsidR="005B1A16" w:rsidRPr="005B1A16" w:rsidRDefault="005B1A16" w:rsidP="00D229BF">
            <w:pPr>
              <w:pStyle w:val="NoSpacing"/>
              <w:jc w:val="both"/>
              <w:rPr>
                <w:rFonts w:ascii="Verdana" w:hAnsi="Verdana"/>
                <w:sz w:val="20"/>
                <w:szCs w:val="20"/>
                <w:lang w:val="sl-SI"/>
              </w:rPr>
            </w:pPr>
          </w:p>
          <w:p w14:paraId="62B1AB50"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Izvajalec mora s sodobno tehnologijo najvišjih higienskih in tehnoloških standardov zagotavljati optimalne pralne postopke po vrstah perila in higiensko neoporečno oprano in vzdrževano perilo, ki ustreza strožjim kriterijem čistoče, opredeljenim v predpisih s področja zdravstvenega varstva (Pravilnik o pogojih za pripravo in izvajanje programa preprečevanja in obvladovanja bolnišničnih okužb, Ur. l. RS št 74/1999 in 10/2011). </w:t>
            </w:r>
          </w:p>
          <w:p w14:paraId="5505FA65" w14:textId="77777777" w:rsidR="005B1A16" w:rsidRPr="005B1A16" w:rsidRDefault="005B1A16" w:rsidP="00D229BF">
            <w:pPr>
              <w:pStyle w:val="NoSpacing"/>
              <w:jc w:val="both"/>
              <w:rPr>
                <w:rFonts w:ascii="Verdana" w:hAnsi="Verdana"/>
                <w:sz w:val="20"/>
                <w:szCs w:val="20"/>
                <w:lang w:val="sl-SI"/>
              </w:rPr>
            </w:pPr>
          </w:p>
          <w:p w14:paraId="6163E8D4"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V ta namen je potrebno pranje perila na 75° Celzija. Perilo mora biti tudi razkuženo z dodajanjem kemijskih sredstev po standardih za vzdrževanje bolnišničnega perila. Izvajalec mora imeti tudi ustrezne kapacitete za pranje perila, ki ne prenese pranja pri tako visokih temperaturah, in se pere na 60° Celzija. Zavese se perejo pri 30° do 40° Celzija oziroma skladno z navodili proizvajalca. </w:t>
            </w:r>
          </w:p>
          <w:p w14:paraId="50E7FBAF" w14:textId="77777777" w:rsidR="005B1A16" w:rsidRPr="005B1A16" w:rsidRDefault="005B1A16" w:rsidP="00D229BF">
            <w:pPr>
              <w:pStyle w:val="NoSpacing"/>
              <w:jc w:val="both"/>
              <w:rPr>
                <w:rFonts w:ascii="Verdana" w:hAnsi="Verdana"/>
                <w:sz w:val="20"/>
                <w:szCs w:val="20"/>
                <w:lang w:val="sl-SI"/>
              </w:rPr>
            </w:pPr>
          </w:p>
          <w:p w14:paraId="6EAF4D46"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Perilo, ki se pere pri temperaturi 60°C in manj bo naročnik poslal v pranje v belih PVC vrečah. Izvajalec je dolžan prati infektivno perilo ločeno od ostalega perila. Infektivno perilo bo naročnik poslal v pranje v rumeni PVC vreči z oznako »infektivno«.</w:t>
            </w:r>
          </w:p>
          <w:p w14:paraId="56347B6D" w14:textId="77777777" w:rsidR="005B1A16" w:rsidRPr="005B1A16" w:rsidRDefault="005B1A16" w:rsidP="00D229BF">
            <w:pPr>
              <w:pStyle w:val="NoSpacing"/>
              <w:jc w:val="both"/>
              <w:rPr>
                <w:rFonts w:ascii="Verdana" w:hAnsi="Verdana"/>
                <w:sz w:val="20"/>
                <w:szCs w:val="20"/>
                <w:lang w:val="sl-SI"/>
              </w:rPr>
            </w:pPr>
          </w:p>
          <w:p w14:paraId="366FEE53"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Preden gre perilo od izvajalca v transport mora biti popolnoma suho!</w:t>
            </w:r>
          </w:p>
          <w:p w14:paraId="7F16A4F0" w14:textId="77777777" w:rsidR="005B1A16" w:rsidRPr="005B1A16" w:rsidRDefault="005B1A16" w:rsidP="00D229BF">
            <w:pPr>
              <w:pStyle w:val="NoSpacing"/>
              <w:jc w:val="both"/>
              <w:rPr>
                <w:rFonts w:ascii="Verdana" w:hAnsi="Verdana"/>
                <w:sz w:val="20"/>
                <w:szCs w:val="20"/>
                <w:lang w:val="sl-SI"/>
              </w:rPr>
            </w:pPr>
          </w:p>
          <w:p w14:paraId="22C293A2"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Izvajalec bo z nadzorom čistosti z mikrobiološko in kemično kontrolo zagotavljal stalno higiensko neoporečnost perila. </w:t>
            </w:r>
          </w:p>
          <w:p w14:paraId="1DA67EDA" w14:textId="77777777" w:rsidR="005B1A16" w:rsidRPr="005B1A16" w:rsidRDefault="005B1A16" w:rsidP="00D229BF">
            <w:pPr>
              <w:pStyle w:val="NoSpacing"/>
              <w:jc w:val="both"/>
              <w:rPr>
                <w:rFonts w:ascii="Verdana" w:hAnsi="Verdana"/>
                <w:sz w:val="20"/>
                <w:szCs w:val="20"/>
                <w:lang w:val="sl-SI"/>
              </w:rPr>
            </w:pPr>
          </w:p>
          <w:p w14:paraId="653C4BBE" w14:textId="77777777" w:rsidR="00E85895" w:rsidRDefault="005B1A16" w:rsidP="00D229BF">
            <w:pPr>
              <w:pStyle w:val="NoSpacing"/>
              <w:jc w:val="both"/>
              <w:rPr>
                <w:rFonts w:ascii="Verdana" w:hAnsi="Verdana"/>
                <w:b/>
                <w:sz w:val="20"/>
                <w:szCs w:val="20"/>
                <w:lang w:val="sl-SI"/>
              </w:rPr>
            </w:pPr>
            <w:r w:rsidRPr="00E85895">
              <w:rPr>
                <w:rFonts w:ascii="Verdana" w:hAnsi="Verdana"/>
                <w:b/>
                <w:sz w:val="20"/>
                <w:szCs w:val="20"/>
                <w:u w:val="single"/>
                <w:lang w:val="sl-SI"/>
              </w:rPr>
              <w:lastRenderedPageBreak/>
              <w:t>Izvajalec mora v ponudbi natančno opisati svojo tehnologijo pranja in transporta ter opredeliti, kakšna pralna ter kemična sredstva za razkuževanje bo uporabljal</w:t>
            </w:r>
            <w:r w:rsidRPr="005B1A16">
              <w:rPr>
                <w:rFonts w:ascii="Verdana" w:hAnsi="Verdana"/>
                <w:b/>
                <w:sz w:val="20"/>
                <w:szCs w:val="20"/>
                <w:lang w:val="sl-SI"/>
              </w:rPr>
              <w:t xml:space="preserve">. Izvajalčeva tehnologija mora ustrezati zgoraj opisanim zahtevam in standardom. Izvajalec mora opisati tudi postopke in pogostost nadzora čistosti perila (ali opravlja bakteriološke analize, ali kontrolira izpiralno vodo idr.). </w:t>
            </w:r>
          </w:p>
          <w:p w14:paraId="175D323C" w14:textId="20E0A590" w:rsidR="005B1A16" w:rsidRPr="005B1A16" w:rsidRDefault="005B1A16" w:rsidP="00D229BF">
            <w:pPr>
              <w:pStyle w:val="NoSpacing"/>
              <w:jc w:val="both"/>
              <w:rPr>
                <w:rFonts w:ascii="Verdana" w:hAnsi="Verdana"/>
                <w:b/>
                <w:sz w:val="20"/>
                <w:szCs w:val="20"/>
                <w:lang w:val="sl-SI"/>
              </w:rPr>
            </w:pPr>
            <w:r w:rsidRPr="00E85895">
              <w:rPr>
                <w:rFonts w:ascii="Verdana" w:hAnsi="Verdana"/>
                <w:b/>
                <w:sz w:val="20"/>
                <w:szCs w:val="20"/>
                <w:u w:val="single"/>
                <w:lang w:val="sl-SI"/>
              </w:rPr>
              <w:t>Ponudbi je treba priložiti tudi skico prostorov, kjer bo pral perilo naročnika</w:t>
            </w:r>
            <w:r w:rsidRPr="005B1A16">
              <w:rPr>
                <w:rFonts w:ascii="Verdana" w:hAnsi="Verdana"/>
                <w:b/>
                <w:sz w:val="20"/>
                <w:szCs w:val="20"/>
                <w:lang w:val="sl-SI"/>
              </w:rPr>
              <w:t xml:space="preserve">. </w:t>
            </w:r>
            <w:r w:rsidR="00924596">
              <w:rPr>
                <w:rFonts w:ascii="Verdana" w:hAnsi="Verdana"/>
                <w:b/>
                <w:sz w:val="20"/>
                <w:szCs w:val="20"/>
                <w:lang w:val="sl-SI"/>
              </w:rPr>
              <w:t>N</w:t>
            </w:r>
            <w:r w:rsidRPr="005B1A16">
              <w:rPr>
                <w:rFonts w:ascii="Verdana" w:hAnsi="Verdana"/>
                <w:b/>
                <w:sz w:val="20"/>
                <w:szCs w:val="20"/>
                <w:lang w:val="sl-SI"/>
              </w:rPr>
              <w:t>a skici morata biti z različnimi barvami natančno označeni čista in nečista pot perila. Iz skice mora izhajati, da sta čista in nečista pot prostorsko ločeni in da se poti ne križata.</w:t>
            </w:r>
            <w:r w:rsidRPr="005B1A16">
              <w:rPr>
                <w:rFonts w:ascii="Verdana" w:hAnsi="Verdana"/>
                <w:sz w:val="20"/>
                <w:szCs w:val="20"/>
                <w:lang w:val="sl-SI"/>
              </w:rPr>
              <w:tab/>
            </w:r>
          </w:p>
        </w:tc>
      </w:tr>
      <w:tr w:rsidR="005B1A16" w:rsidRPr="005B1A16" w14:paraId="60FCCE9B" w14:textId="77777777" w:rsidTr="005B1A16">
        <w:trPr>
          <w:trHeight w:val="400"/>
        </w:trPr>
        <w:tc>
          <w:tcPr>
            <w:tcW w:w="9659" w:type="dxa"/>
            <w:tcBorders>
              <w:top w:val="single" w:sz="4" w:space="0" w:color="auto"/>
              <w:left w:val="single" w:sz="1" w:space="0" w:color="000000"/>
              <w:bottom w:val="single" w:sz="1" w:space="0" w:color="000000"/>
              <w:right w:val="single" w:sz="1" w:space="0" w:color="000000"/>
            </w:tcBorders>
            <w:shd w:val="clear" w:color="auto" w:fill="auto"/>
            <w:vAlign w:val="center"/>
          </w:tcPr>
          <w:p w14:paraId="22263222" w14:textId="77777777" w:rsidR="005B1A16" w:rsidRPr="005B1A16" w:rsidRDefault="005B1A16" w:rsidP="00D229BF">
            <w:pPr>
              <w:jc w:val="both"/>
              <w:rPr>
                <w:rFonts w:ascii="Verdana" w:hAnsi="Verdana" w:cs="Arial"/>
                <w:sz w:val="20"/>
                <w:szCs w:val="20"/>
                <w:lang w:val="sl-SI"/>
              </w:rPr>
            </w:pPr>
            <w:r w:rsidRPr="005B1A16">
              <w:rPr>
                <w:rFonts w:ascii="Verdana" w:hAnsi="Verdana" w:cs="Arial"/>
                <w:sz w:val="20"/>
                <w:szCs w:val="20"/>
                <w:lang w:val="sl-SI"/>
              </w:rPr>
              <w:lastRenderedPageBreak/>
              <w:t>OPIS TEHNOLOGIJE:</w:t>
            </w:r>
          </w:p>
          <w:p w14:paraId="2E5E07D0" w14:textId="77777777" w:rsidR="005B1A16" w:rsidRPr="005B1A16" w:rsidRDefault="005B1A16" w:rsidP="00D229BF">
            <w:pPr>
              <w:jc w:val="both"/>
              <w:rPr>
                <w:rFonts w:ascii="Verdana" w:hAnsi="Verdana" w:cs="Arial"/>
                <w:sz w:val="20"/>
                <w:szCs w:val="20"/>
                <w:lang w:val="sl-SI"/>
              </w:rPr>
            </w:pPr>
          </w:p>
          <w:p w14:paraId="685E78A6" w14:textId="77777777" w:rsidR="005B1A16" w:rsidRPr="005B1A16" w:rsidRDefault="005B1A16" w:rsidP="00D229BF">
            <w:pPr>
              <w:jc w:val="both"/>
              <w:rPr>
                <w:rFonts w:ascii="Verdana" w:hAnsi="Verdana" w:cs="Arial"/>
                <w:sz w:val="20"/>
                <w:szCs w:val="20"/>
                <w:lang w:val="sl-SI"/>
              </w:rPr>
            </w:pPr>
          </w:p>
          <w:p w14:paraId="0B475A17" w14:textId="77777777" w:rsidR="005B1A16" w:rsidRPr="005B1A16" w:rsidRDefault="005B1A16" w:rsidP="00D229BF">
            <w:pPr>
              <w:jc w:val="both"/>
              <w:rPr>
                <w:rFonts w:ascii="Verdana" w:hAnsi="Verdana" w:cs="Arial"/>
                <w:sz w:val="20"/>
                <w:szCs w:val="20"/>
                <w:lang w:val="sl-SI"/>
              </w:rPr>
            </w:pPr>
          </w:p>
          <w:p w14:paraId="4B57D968" w14:textId="77777777" w:rsidR="005B1A16" w:rsidRPr="005B1A16" w:rsidRDefault="005B1A16" w:rsidP="00D229BF">
            <w:pPr>
              <w:jc w:val="both"/>
              <w:rPr>
                <w:rFonts w:ascii="Verdana" w:hAnsi="Verdana" w:cs="Arial"/>
                <w:sz w:val="20"/>
                <w:szCs w:val="20"/>
                <w:lang w:val="sl-SI"/>
              </w:rPr>
            </w:pPr>
          </w:p>
          <w:p w14:paraId="043C3557" w14:textId="77777777" w:rsidR="005B1A16" w:rsidRPr="005B1A16" w:rsidRDefault="005B1A16" w:rsidP="00D229BF">
            <w:pPr>
              <w:jc w:val="both"/>
              <w:rPr>
                <w:rFonts w:ascii="Verdana" w:hAnsi="Verdana" w:cs="Arial"/>
                <w:sz w:val="20"/>
                <w:szCs w:val="20"/>
                <w:lang w:val="sl-SI"/>
              </w:rPr>
            </w:pPr>
          </w:p>
          <w:p w14:paraId="14D6F3D2" w14:textId="77777777" w:rsidR="005B1A16" w:rsidRPr="005B1A16" w:rsidRDefault="005B1A16" w:rsidP="00D229BF">
            <w:pPr>
              <w:jc w:val="both"/>
              <w:rPr>
                <w:rFonts w:ascii="Verdana" w:hAnsi="Verdana" w:cs="Arial"/>
                <w:sz w:val="20"/>
                <w:szCs w:val="20"/>
                <w:lang w:val="sl-SI"/>
              </w:rPr>
            </w:pPr>
          </w:p>
          <w:p w14:paraId="15546F05" w14:textId="77777777" w:rsidR="005B1A16" w:rsidRPr="005B1A16" w:rsidRDefault="005B1A16" w:rsidP="00D229BF">
            <w:pPr>
              <w:jc w:val="both"/>
              <w:rPr>
                <w:rFonts w:ascii="Verdana" w:hAnsi="Verdana" w:cs="Arial"/>
                <w:sz w:val="20"/>
                <w:szCs w:val="20"/>
                <w:lang w:val="sl-SI"/>
              </w:rPr>
            </w:pPr>
          </w:p>
          <w:p w14:paraId="6333E157" w14:textId="77777777" w:rsidR="005B1A16" w:rsidRPr="005B1A16" w:rsidRDefault="005B1A16" w:rsidP="00D229BF">
            <w:pPr>
              <w:jc w:val="both"/>
              <w:rPr>
                <w:rFonts w:ascii="Verdana" w:hAnsi="Verdana" w:cs="Arial"/>
                <w:sz w:val="20"/>
                <w:szCs w:val="20"/>
                <w:lang w:val="sl-SI"/>
              </w:rPr>
            </w:pPr>
          </w:p>
          <w:p w14:paraId="5858AE3B" w14:textId="77777777" w:rsidR="005B1A16" w:rsidRPr="005B1A16" w:rsidRDefault="005B1A16" w:rsidP="00D229BF">
            <w:pPr>
              <w:jc w:val="both"/>
              <w:rPr>
                <w:rFonts w:ascii="Verdana" w:hAnsi="Verdana" w:cs="Arial"/>
                <w:sz w:val="20"/>
                <w:szCs w:val="20"/>
                <w:lang w:val="sl-SI"/>
              </w:rPr>
            </w:pPr>
          </w:p>
          <w:p w14:paraId="5D20EF4A" w14:textId="77777777" w:rsidR="005B1A16" w:rsidRPr="005B1A16" w:rsidRDefault="005B1A16" w:rsidP="00D229BF">
            <w:pPr>
              <w:jc w:val="both"/>
              <w:rPr>
                <w:rFonts w:ascii="Verdana" w:hAnsi="Verdana" w:cs="Arial"/>
                <w:sz w:val="20"/>
                <w:szCs w:val="20"/>
                <w:lang w:val="sl-SI"/>
              </w:rPr>
            </w:pPr>
          </w:p>
          <w:p w14:paraId="5388CC43" w14:textId="77777777" w:rsidR="005B1A16" w:rsidRPr="005B1A16" w:rsidRDefault="005B1A16" w:rsidP="00D229BF">
            <w:pPr>
              <w:jc w:val="both"/>
              <w:rPr>
                <w:rFonts w:ascii="Verdana" w:hAnsi="Verdana" w:cs="Arial"/>
                <w:sz w:val="20"/>
                <w:szCs w:val="20"/>
                <w:lang w:val="sl-SI"/>
              </w:rPr>
            </w:pPr>
          </w:p>
          <w:p w14:paraId="42111323" w14:textId="77777777" w:rsidR="005B1A16" w:rsidRPr="005B1A16" w:rsidRDefault="005B1A16" w:rsidP="00D229BF">
            <w:pPr>
              <w:jc w:val="both"/>
              <w:rPr>
                <w:rFonts w:ascii="Verdana" w:hAnsi="Verdana" w:cs="Arial"/>
                <w:sz w:val="20"/>
                <w:szCs w:val="20"/>
                <w:lang w:val="sl-SI"/>
              </w:rPr>
            </w:pPr>
          </w:p>
          <w:p w14:paraId="2417F5AA" w14:textId="77777777" w:rsidR="005B1A16" w:rsidRPr="005B1A16" w:rsidRDefault="005B1A16" w:rsidP="00D229BF">
            <w:pPr>
              <w:jc w:val="both"/>
              <w:rPr>
                <w:rFonts w:ascii="Verdana" w:hAnsi="Verdana" w:cs="Arial"/>
                <w:sz w:val="20"/>
                <w:szCs w:val="20"/>
                <w:lang w:val="sl-SI"/>
              </w:rPr>
            </w:pPr>
          </w:p>
          <w:p w14:paraId="46384D54" w14:textId="77777777" w:rsidR="005B1A16" w:rsidRPr="005B1A16" w:rsidRDefault="005B1A16" w:rsidP="00D229BF">
            <w:pPr>
              <w:jc w:val="both"/>
              <w:rPr>
                <w:rFonts w:ascii="Verdana" w:hAnsi="Verdana" w:cs="Arial"/>
                <w:sz w:val="20"/>
                <w:szCs w:val="20"/>
                <w:lang w:val="sl-SI"/>
              </w:rPr>
            </w:pPr>
          </w:p>
          <w:p w14:paraId="78FB6FCC" w14:textId="77777777" w:rsidR="005B1A16" w:rsidRPr="005B1A16" w:rsidRDefault="005B1A16" w:rsidP="00D229BF">
            <w:pPr>
              <w:rPr>
                <w:rFonts w:ascii="Verdana" w:hAnsi="Verdana" w:cs="Arial"/>
                <w:sz w:val="20"/>
                <w:szCs w:val="20"/>
                <w:lang w:val="sl-SI"/>
              </w:rPr>
            </w:pPr>
          </w:p>
        </w:tc>
      </w:tr>
      <w:tr w:rsidR="005B1A16" w:rsidRPr="005B1A16" w14:paraId="37C97C4C" w14:textId="77777777" w:rsidTr="005B1A16">
        <w:trPr>
          <w:trHeight w:val="400"/>
        </w:trPr>
        <w:tc>
          <w:tcPr>
            <w:tcW w:w="9659" w:type="dxa"/>
            <w:tcBorders>
              <w:top w:val="single" w:sz="4" w:space="0" w:color="auto"/>
              <w:left w:val="single" w:sz="1" w:space="0" w:color="000000"/>
              <w:bottom w:val="single" w:sz="4" w:space="0" w:color="auto"/>
              <w:right w:val="single" w:sz="1" w:space="0" w:color="000000"/>
            </w:tcBorders>
            <w:shd w:val="clear" w:color="auto" w:fill="auto"/>
            <w:vAlign w:val="center"/>
          </w:tcPr>
          <w:p w14:paraId="5D8F06EB" w14:textId="77777777" w:rsidR="005B1A16" w:rsidRPr="005B1A16" w:rsidRDefault="005B1A16" w:rsidP="00D229BF">
            <w:pPr>
              <w:jc w:val="both"/>
              <w:rPr>
                <w:rFonts w:ascii="Verdana" w:hAnsi="Verdana" w:cs="Arial"/>
                <w:sz w:val="20"/>
                <w:szCs w:val="20"/>
                <w:lang w:val="sl-SI"/>
              </w:rPr>
            </w:pPr>
            <w:r w:rsidRPr="005B1A16">
              <w:rPr>
                <w:rFonts w:ascii="Verdana" w:hAnsi="Verdana" w:cs="Arial"/>
                <w:sz w:val="20"/>
                <w:szCs w:val="20"/>
                <w:lang w:val="sl-SI"/>
              </w:rPr>
              <w:t>OPIS POSTOPKOV:</w:t>
            </w:r>
          </w:p>
          <w:p w14:paraId="530953D1" w14:textId="77777777" w:rsidR="005B1A16" w:rsidRPr="005B1A16" w:rsidRDefault="005B1A16" w:rsidP="00D229BF">
            <w:pPr>
              <w:jc w:val="both"/>
              <w:rPr>
                <w:rFonts w:ascii="Verdana" w:hAnsi="Verdana" w:cs="Arial"/>
                <w:sz w:val="20"/>
                <w:szCs w:val="20"/>
                <w:lang w:val="sl-SI"/>
              </w:rPr>
            </w:pPr>
          </w:p>
          <w:p w14:paraId="27E148BA" w14:textId="77777777" w:rsidR="005B1A16" w:rsidRPr="005B1A16" w:rsidRDefault="005B1A16" w:rsidP="00D229BF">
            <w:pPr>
              <w:jc w:val="both"/>
              <w:rPr>
                <w:rFonts w:ascii="Verdana" w:hAnsi="Verdana" w:cs="Arial"/>
                <w:sz w:val="20"/>
                <w:szCs w:val="20"/>
                <w:lang w:val="sl-SI"/>
              </w:rPr>
            </w:pPr>
          </w:p>
          <w:p w14:paraId="08AFCC35" w14:textId="77777777" w:rsidR="005B1A16" w:rsidRPr="005B1A16" w:rsidRDefault="005B1A16" w:rsidP="00D229BF">
            <w:pPr>
              <w:jc w:val="both"/>
              <w:rPr>
                <w:rFonts w:ascii="Verdana" w:hAnsi="Verdana" w:cs="Arial"/>
                <w:sz w:val="20"/>
                <w:szCs w:val="20"/>
                <w:lang w:val="sl-SI"/>
              </w:rPr>
            </w:pPr>
          </w:p>
          <w:p w14:paraId="5B39CF6A" w14:textId="77777777" w:rsidR="005B1A16" w:rsidRPr="005B1A16" w:rsidRDefault="005B1A16" w:rsidP="00D229BF">
            <w:pPr>
              <w:jc w:val="both"/>
              <w:rPr>
                <w:rFonts w:ascii="Verdana" w:hAnsi="Verdana" w:cs="Arial"/>
                <w:sz w:val="20"/>
                <w:szCs w:val="20"/>
                <w:lang w:val="sl-SI"/>
              </w:rPr>
            </w:pPr>
          </w:p>
          <w:p w14:paraId="53D6FE42" w14:textId="77777777" w:rsidR="005B1A16" w:rsidRPr="005B1A16" w:rsidRDefault="005B1A16" w:rsidP="00D229BF">
            <w:pPr>
              <w:jc w:val="both"/>
              <w:rPr>
                <w:rFonts w:ascii="Verdana" w:hAnsi="Verdana" w:cs="Arial"/>
                <w:sz w:val="20"/>
                <w:szCs w:val="20"/>
                <w:lang w:val="sl-SI"/>
              </w:rPr>
            </w:pPr>
          </w:p>
          <w:p w14:paraId="79E50144" w14:textId="77777777" w:rsidR="005B1A16" w:rsidRPr="005B1A16" w:rsidRDefault="005B1A16" w:rsidP="00D229BF">
            <w:pPr>
              <w:jc w:val="both"/>
              <w:rPr>
                <w:rFonts w:ascii="Verdana" w:hAnsi="Verdana" w:cs="Arial"/>
                <w:sz w:val="20"/>
                <w:szCs w:val="20"/>
                <w:lang w:val="sl-SI"/>
              </w:rPr>
            </w:pPr>
          </w:p>
          <w:p w14:paraId="616E7EFE" w14:textId="77777777" w:rsidR="005B1A16" w:rsidRPr="005B1A16" w:rsidRDefault="005B1A16" w:rsidP="00D229BF">
            <w:pPr>
              <w:jc w:val="both"/>
              <w:rPr>
                <w:rFonts w:ascii="Verdana" w:hAnsi="Verdana" w:cs="Arial"/>
                <w:sz w:val="20"/>
                <w:szCs w:val="20"/>
                <w:lang w:val="sl-SI"/>
              </w:rPr>
            </w:pPr>
          </w:p>
          <w:p w14:paraId="670AC8B0" w14:textId="77777777" w:rsidR="005B1A16" w:rsidRPr="005B1A16" w:rsidRDefault="005B1A16" w:rsidP="00D229BF">
            <w:pPr>
              <w:jc w:val="both"/>
              <w:rPr>
                <w:rFonts w:ascii="Verdana" w:hAnsi="Verdana" w:cs="Arial"/>
                <w:sz w:val="20"/>
                <w:szCs w:val="20"/>
                <w:lang w:val="sl-SI"/>
              </w:rPr>
            </w:pPr>
          </w:p>
          <w:p w14:paraId="23C1EFCA" w14:textId="77777777" w:rsidR="005B1A16" w:rsidRPr="005B1A16" w:rsidRDefault="005B1A16" w:rsidP="00D229BF">
            <w:pPr>
              <w:jc w:val="both"/>
              <w:rPr>
                <w:rFonts w:ascii="Verdana" w:hAnsi="Verdana" w:cs="Arial"/>
                <w:sz w:val="20"/>
                <w:szCs w:val="20"/>
                <w:lang w:val="sl-SI"/>
              </w:rPr>
            </w:pPr>
          </w:p>
          <w:p w14:paraId="6218E8C7" w14:textId="77777777" w:rsidR="005B1A16" w:rsidRPr="005B1A16" w:rsidRDefault="005B1A16" w:rsidP="00D229BF">
            <w:pPr>
              <w:jc w:val="both"/>
              <w:rPr>
                <w:rFonts w:ascii="Verdana" w:hAnsi="Verdana" w:cs="Arial"/>
                <w:sz w:val="20"/>
                <w:szCs w:val="20"/>
                <w:lang w:val="sl-SI"/>
              </w:rPr>
            </w:pPr>
          </w:p>
          <w:p w14:paraId="70A716AC" w14:textId="77777777" w:rsidR="005B1A16" w:rsidRPr="005B1A16" w:rsidRDefault="005B1A16" w:rsidP="00D229BF">
            <w:pPr>
              <w:jc w:val="both"/>
              <w:rPr>
                <w:rFonts w:ascii="Verdana" w:hAnsi="Verdana" w:cs="Arial"/>
                <w:sz w:val="20"/>
                <w:szCs w:val="20"/>
                <w:lang w:val="sl-SI"/>
              </w:rPr>
            </w:pPr>
          </w:p>
          <w:p w14:paraId="551DB267" w14:textId="77777777" w:rsidR="005B1A16" w:rsidRPr="005B1A16" w:rsidRDefault="005B1A16" w:rsidP="00D229BF">
            <w:pPr>
              <w:jc w:val="both"/>
              <w:rPr>
                <w:rFonts w:ascii="Verdana" w:hAnsi="Verdana" w:cs="Arial"/>
                <w:sz w:val="20"/>
                <w:szCs w:val="20"/>
                <w:lang w:val="sl-SI"/>
              </w:rPr>
            </w:pPr>
          </w:p>
          <w:p w14:paraId="6F52053D" w14:textId="77777777" w:rsidR="005B1A16" w:rsidRPr="005B1A16" w:rsidRDefault="005B1A16" w:rsidP="00D229BF">
            <w:pPr>
              <w:jc w:val="both"/>
              <w:rPr>
                <w:rFonts w:ascii="Verdana" w:hAnsi="Verdana" w:cs="Arial"/>
                <w:sz w:val="20"/>
                <w:szCs w:val="20"/>
                <w:lang w:val="sl-SI"/>
              </w:rPr>
            </w:pPr>
          </w:p>
          <w:p w14:paraId="389FDD9C" w14:textId="77777777" w:rsidR="005B1A16" w:rsidRPr="005B1A16" w:rsidRDefault="005B1A16" w:rsidP="00D229BF">
            <w:pPr>
              <w:jc w:val="both"/>
              <w:rPr>
                <w:rFonts w:ascii="Verdana" w:hAnsi="Verdana" w:cs="Arial"/>
                <w:sz w:val="20"/>
                <w:szCs w:val="20"/>
                <w:lang w:val="sl-SI"/>
              </w:rPr>
            </w:pPr>
          </w:p>
          <w:p w14:paraId="68058B9A" w14:textId="77777777" w:rsidR="005B1A16" w:rsidRPr="005B1A16" w:rsidRDefault="005B1A16" w:rsidP="00D229BF">
            <w:pPr>
              <w:rPr>
                <w:rFonts w:ascii="Verdana" w:hAnsi="Verdana" w:cs="Arial"/>
                <w:sz w:val="20"/>
                <w:szCs w:val="20"/>
                <w:lang w:val="sl-SI"/>
              </w:rPr>
            </w:pPr>
          </w:p>
        </w:tc>
      </w:tr>
      <w:tr w:rsidR="005B1A16" w:rsidRPr="005B1A16" w14:paraId="730760B8" w14:textId="77777777" w:rsidTr="005B1A16">
        <w:trPr>
          <w:trHeight w:val="400"/>
        </w:trPr>
        <w:tc>
          <w:tcPr>
            <w:tcW w:w="9659" w:type="dxa"/>
            <w:tcBorders>
              <w:top w:val="single" w:sz="4" w:space="0" w:color="auto"/>
              <w:left w:val="single" w:sz="2" w:space="0" w:color="000000"/>
              <w:bottom w:val="single" w:sz="4" w:space="0" w:color="auto"/>
              <w:right w:val="single" w:sz="2" w:space="0" w:color="000000"/>
            </w:tcBorders>
            <w:shd w:val="clear" w:color="auto" w:fill="FFF0D5"/>
            <w:vAlign w:val="center"/>
          </w:tcPr>
          <w:p w14:paraId="47B231EC"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lastRenderedPageBreak/>
              <w:t xml:space="preserve">Izvajalec mora zagotoviti izvedbo pranja perila v sodobni tunelski pralni stezi z najmanj sedmimi prekati. Izvajalec mora zagotoviti izvedbo pranja občutljivega perila pri nižjih temperaturah v bobnastih strojih. </w:t>
            </w:r>
          </w:p>
          <w:p w14:paraId="1A31FB0F" w14:textId="77777777" w:rsidR="005B1A16" w:rsidRPr="005B1A16" w:rsidRDefault="005B1A16" w:rsidP="00D229BF">
            <w:pPr>
              <w:pStyle w:val="NoSpacing"/>
              <w:jc w:val="both"/>
              <w:rPr>
                <w:rFonts w:ascii="Verdana" w:hAnsi="Verdana"/>
                <w:sz w:val="20"/>
                <w:szCs w:val="20"/>
                <w:lang w:val="sl-SI"/>
              </w:rPr>
            </w:pPr>
          </w:p>
          <w:p w14:paraId="6839232D" w14:textId="40D837ED"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Ponudnik mora navesti tudi trajanje enega pralnega cikla zelo umazanega perila pri 75° Celzija.</w:t>
            </w:r>
          </w:p>
        </w:tc>
      </w:tr>
      <w:tr w:rsidR="005B1A16" w:rsidRPr="005B1A16" w14:paraId="57A71670" w14:textId="77777777" w:rsidTr="005B1A16">
        <w:trPr>
          <w:trHeight w:val="400"/>
        </w:trPr>
        <w:tc>
          <w:tcPr>
            <w:tcW w:w="9659" w:type="dxa"/>
            <w:tcBorders>
              <w:top w:val="single" w:sz="4" w:space="0" w:color="auto"/>
              <w:left w:val="single" w:sz="1" w:space="0" w:color="000000"/>
              <w:bottom w:val="single" w:sz="4" w:space="0" w:color="auto"/>
              <w:right w:val="single" w:sz="1" w:space="0" w:color="000000"/>
            </w:tcBorders>
            <w:shd w:val="clear" w:color="auto" w:fill="auto"/>
            <w:vAlign w:val="center"/>
          </w:tcPr>
          <w:p w14:paraId="7D1657D8" w14:textId="77777777" w:rsidR="005B1A16" w:rsidRPr="005B1A16" w:rsidRDefault="005B1A16" w:rsidP="00D229BF">
            <w:pPr>
              <w:jc w:val="both"/>
              <w:rPr>
                <w:rFonts w:ascii="Verdana" w:hAnsi="Verdana" w:cs="Arial"/>
                <w:sz w:val="20"/>
                <w:szCs w:val="20"/>
                <w:lang w:val="sl-SI"/>
              </w:rPr>
            </w:pPr>
          </w:p>
          <w:p w14:paraId="0730011B" w14:textId="0C884AF5" w:rsidR="005B1A16" w:rsidRPr="005B1A16" w:rsidRDefault="005B1A16" w:rsidP="009A39BF">
            <w:pPr>
              <w:jc w:val="both"/>
              <w:rPr>
                <w:rFonts w:ascii="Verdana" w:hAnsi="Verdana" w:cs="Arial"/>
                <w:sz w:val="20"/>
                <w:szCs w:val="20"/>
                <w:lang w:val="sl-SI"/>
              </w:rPr>
            </w:pPr>
            <w:r w:rsidRPr="005B1A16">
              <w:rPr>
                <w:rFonts w:ascii="Verdana" w:hAnsi="Verdana" w:cs="Arial"/>
                <w:sz w:val="20"/>
                <w:szCs w:val="20"/>
                <w:lang w:val="sl-SI"/>
              </w:rPr>
              <w:t>Trajanje enega pralnega cikla umazanega perila pri 75° Celzija je</w:t>
            </w:r>
            <w:r w:rsidR="00B96BBF">
              <w:rPr>
                <w:rFonts w:ascii="Verdana" w:hAnsi="Verdana" w:cs="Arial"/>
                <w:sz w:val="20"/>
                <w:szCs w:val="20"/>
                <w:lang w:val="sl-SI"/>
              </w:rPr>
              <w:t>: __________________</w:t>
            </w:r>
          </w:p>
        </w:tc>
      </w:tr>
      <w:tr w:rsidR="005B1A16" w:rsidRPr="005B1A16" w14:paraId="40858CE3" w14:textId="77777777" w:rsidTr="005B1A16">
        <w:trPr>
          <w:trHeight w:val="400"/>
        </w:trPr>
        <w:tc>
          <w:tcPr>
            <w:tcW w:w="9659" w:type="dxa"/>
            <w:tcBorders>
              <w:top w:val="single" w:sz="4" w:space="0" w:color="auto"/>
              <w:left w:val="single" w:sz="2" w:space="0" w:color="000000"/>
              <w:bottom w:val="single" w:sz="2" w:space="0" w:color="000000"/>
              <w:right w:val="single" w:sz="2" w:space="0" w:color="000000"/>
            </w:tcBorders>
            <w:shd w:val="clear" w:color="auto" w:fill="FFF0D5"/>
            <w:vAlign w:val="center"/>
          </w:tcPr>
          <w:p w14:paraId="4014B84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bo v okviru negovanja perila izvajal tudi vzdrževalna dela, kot je šivanje gumbov, robov, krpanje in menjava zadrg. Dela se izvajajo sproti, tako da ne prihaja do zmanjšanja količine perila v uporabi. Vsa ta dela so vključena v ponujeno ceno (enako tudi gumbi in zadrge, ki jih je potrebno nadomestiti). Naročnik zahteva, da so oprane rjuhe zložene po dolžini ali širini.</w:t>
            </w:r>
          </w:p>
          <w:p w14:paraId="75EE63B7" w14:textId="77777777" w:rsidR="005B1A16" w:rsidRPr="005B1A16" w:rsidRDefault="005B1A16" w:rsidP="00D229BF">
            <w:pPr>
              <w:pStyle w:val="NoSpacing"/>
              <w:jc w:val="both"/>
              <w:rPr>
                <w:rFonts w:ascii="Verdana" w:hAnsi="Verdana"/>
                <w:sz w:val="20"/>
                <w:szCs w:val="20"/>
                <w:lang w:val="sl-SI"/>
              </w:rPr>
            </w:pPr>
          </w:p>
          <w:p w14:paraId="55746136"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Izvajalec poleg samega pranja in vzdrževanja perila opravlja tudi oskrbo naročnika s perilom. </w:t>
            </w:r>
          </w:p>
          <w:p w14:paraId="6CC226A9" w14:textId="77777777" w:rsidR="005B1A16" w:rsidRPr="005B1A16" w:rsidRDefault="005B1A16" w:rsidP="00D229BF">
            <w:pPr>
              <w:pStyle w:val="NoSpacing"/>
              <w:jc w:val="both"/>
              <w:rPr>
                <w:rFonts w:ascii="Verdana" w:hAnsi="Verdana"/>
                <w:sz w:val="20"/>
                <w:szCs w:val="20"/>
                <w:lang w:val="sl-SI"/>
              </w:rPr>
            </w:pPr>
          </w:p>
          <w:p w14:paraId="6F521DA0"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Oskrba obsega:</w:t>
            </w:r>
          </w:p>
          <w:p w14:paraId="3C476342" w14:textId="5BEA6F34" w:rsidR="005B1A16" w:rsidRPr="005B1A16" w:rsidRDefault="00B428A1" w:rsidP="00D229BF">
            <w:pPr>
              <w:pStyle w:val="NoSpacing"/>
              <w:jc w:val="both"/>
              <w:rPr>
                <w:rFonts w:ascii="Verdana" w:hAnsi="Verdana"/>
                <w:sz w:val="20"/>
                <w:szCs w:val="20"/>
                <w:lang w:val="sl-SI"/>
              </w:rPr>
            </w:pPr>
            <w:r>
              <w:rPr>
                <w:rFonts w:ascii="Verdana" w:hAnsi="Verdana"/>
                <w:sz w:val="20"/>
                <w:szCs w:val="20"/>
                <w:lang w:val="sl-SI"/>
              </w:rPr>
              <w:t>O</w:t>
            </w:r>
            <w:r w:rsidR="005B1A16" w:rsidRPr="005B1A16">
              <w:rPr>
                <w:rFonts w:ascii="Verdana" w:hAnsi="Verdana"/>
                <w:sz w:val="20"/>
                <w:szCs w:val="20"/>
                <w:lang w:val="sl-SI"/>
              </w:rPr>
              <w:t>dvoz nečistega perila iz lokacij Psihiatrične klinike se opravlja v za to izdelanih tekstilnih vrečah in PVC vrečah s specialnimi vozički, ki morajo biti iz materiala odpornega na pranje in razkuževanje. Vozičke in tekstilne vreče priskrbi izvajalec (cca 25 vozičkov in cca 200 vreč),</w:t>
            </w:r>
          </w:p>
          <w:p w14:paraId="19B7B69E"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dostava čistega perila na posamezne lokacije Psihiatrične klinike se opravi v specialnih vozičkih, ki so zaščiteni s tekstilno prevleko, s higiensko neoporečnimi prevoznimi sredstvi.</w:t>
            </w:r>
          </w:p>
          <w:p w14:paraId="37E5847F" w14:textId="77777777" w:rsidR="005B1A16" w:rsidRPr="005B1A16" w:rsidRDefault="005B1A16" w:rsidP="00D229BF">
            <w:pPr>
              <w:pStyle w:val="NoSpacing"/>
              <w:jc w:val="both"/>
              <w:rPr>
                <w:rFonts w:ascii="Verdana" w:hAnsi="Verdana"/>
                <w:sz w:val="20"/>
                <w:szCs w:val="20"/>
                <w:lang w:val="sl-SI"/>
              </w:rPr>
            </w:pPr>
          </w:p>
          <w:p w14:paraId="7B18BF58"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je dolžan ohranjati higiensko neoporečnost perila tudi po končanem postopku pranja in vzdrževanja, zato mora med transportom na lokacije UPK Ljubljana ravnati s perilom na način, ki preprečuje možnost, da bi prišlo do stika čistega perila z nečistim.</w:t>
            </w:r>
          </w:p>
          <w:p w14:paraId="7F71908C" w14:textId="77777777" w:rsidR="005B1A16" w:rsidRPr="005B1A16" w:rsidRDefault="005B1A16" w:rsidP="00D229BF">
            <w:pPr>
              <w:pStyle w:val="NoSpacing"/>
              <w:jc w:val="both"/>
              <w:rPr>
                <w:rFonts w:ascii="Verdana" w:hAnsi="Verdana"/>
                <w:sz w:val="20"/>
                <w:szCs w:val="20"/>
                <w:lang w:val="sl-SI"/>
              </w:rPr>
            </w:pPr>
          </w:p>
          <w:p w14:paraId="42C3352F"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Celotni proces pranja perila (od transporta dalje) mora biti opredeljen tako, da sta strogo ločena čisti in nečisti del.</w:t>
            </w:r>
          </w:p>
          <w:p w14:paraId="55DC1C52" w14:textId="77777777" w:rsidR="005B1A16" w:rsidRPr="005B1A16" w:rsidRDefault="005B1A16" w:rsidP="00D229BF">
            <w:pPr>
              <w:pStyle w:val="NoSpacing"/>
              <w:jc w:val="both"/>
              <w:rPr>
                <w:rFonts w:ascii="Verdana" w:hAnsi="Verdana"/>
                <w:sz w:val="20"/>
                <w:szCs w:val="20"/>
                <w:lang w:val="sl-SI"/>
              </w:rPr>
            </w:pPr>
          </w:p>
          <w:p w14:paraId="7837643B"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mora imeti izdelan načrt čiščenja transportnih sredstev in opreme ter evidenčni list, ki dokazuje pogostost čiščenja in odgovorno osebo. Evidenčne liste je izvajalec na poziv naročnika dolžan predložiti.</w:t>
            </w:r>
          </w:p>
          <w:p w14:paraId="000D219A" w14:textId="77777777" w:rsidR="005B1A16" w:rsidRPr="005B1A16" w:rsidRDefault="005B1A16" w:rsidP="00D229BF">
            <w:pPr>
              <w:pStyle w:val="NoSpacing"/>
              <w:jc w:val="both"/>
              <w:rPr>
                <w:rFonts w:ascii="Verdana" w:hAnsi="Verdana"/>
                <w:sz w:val="20"/>
                <w:szCs w:val="20"/>
                <w:lang w:val="sl-SI"/>
              </w:rPr>
            </w:pPr>
          </w:p>
          <w:p w14:paraId="12CEAF4B"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Naročnik zahteva, da se transportna sredstva in oprema čistijo enkrat dnevno.  </w:t>
            </w:r>
          </w:p>
          <w:p w14:paraId="1E27996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lastRenderedPageBreak/>
              <w:t xml:space="preserve"> </w:t>
            </w:r>
          </w:p>
          <w:p w14:paraId="7033EA28" w14:textId="6CF9CA1D"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Izvajalec </w:t>
            </w:r>
            <w:r w:rsidR="009A39BF" w:rsidRPr="009A39BF">
              <w:rPr>
                <w:rFonts w:ascii="Verdana" w:hAnsi="Verdana"/>
                <w:sz w:val="20"/>
                <w:szCs w:val="20"/>
                <w:lang w:val="sl-SI"/>
              </w:rPr>
              <w:t>v dogovoru z naročnikom</w:t>
            </w:r>
            <w:r w:rsidR="009A39BF">
              <w:rPr>
                <w:rFonts w:ascii="Verdana" w:hAnsi="Verdana"/>
                <w:sz w:val="20"/>
                <w:szCs w:val="20"/>
                <w:lang w:val="sl-SI"/>
              </w:rPr>
              <w:t xml:space="preserve"> po sklenitvi okvirnega sporazuma </w:t>
            </w:r>
            <w:r w:rsidRPr="005B1A16">
              <w:rPr>
                <w:rFonts w:ascii="Verdana" w:hAnsi="Verdana"/>
                <w:sz w:val="20"/>
                <w:szCs w:val="20"/>
                <w:lang w:val="sl-SI"/>
              </w:rPr>
              <w:t>izdela shemo zbiranja nečistega perila, ki mu omogoča kakovostno in racionalno opravljanje storitev ob upoštevanju zahteve, da mora biti infektivno perilo ločeno od ostalega nečistega perila. V kolikor ima naročnik pripombe na izdelano shemo, je izvajalec dolžan prilagoditi shemo zahtevam naročnika. Naročnik bo organiziral zbiranje nečistega perila po tej shemi. Naročnik se zavezuje, da bo infektivno perilo že predhodno ločeno od ostalega nečistega perila.</w:t>
            </w:r>
          </w:p>
          <w:p w14:paraId="12AAF8F2" w14:textId="77777777" w:rsidR="005B1A16" w:rsidRPr="005B1A16" w:rsidRDefault="005B1A16" w:rsidP="00D229BF">
            <w:pPr>
              <w:pStyle w:val="NoSpacing"/>
              <w:jc w:val="both"/>
              <w:rPr>
                <w:rFonts w:ascii="Verdana" w:hAnsi="Verdana"/>
                <w:sz w:val="20"/>
                <w:szCs w:val="20"/>
                <w:lang w:val="sl-SI"/>
              </w:rPr>
            </w:pPr>
          </w:p>
          <w:p w14:paraId="441D0B7E"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Naročnik bo perilo, ki se pere pri temperaturi 60°C in manj, ločil od ostalega nečistega perila.</w:t>
            </w:r>
          </w:p>
          <w:p w14:paraId="294EC7BA" w14:textId="77777777" w:rsidR="005B1A16" w:rsidRPr="005B1A16" w:rsidRDefault="005B1A16" w:rsidP="00D229BF">
            <w:pPr>
              <w:pStyle w:val="NoSpacing"/>
              <w:jc w:val="both"/>
              <w:rPr>
                <w:rFonts w:ascii="Verdana" w:hAnsi="Verdana"/>
                <w:sz w:val="20"/>
                <w:szCs w:val="20"/>
                <w:lang w:val="sl-SI"/>
              </w:rPr>
            </w:pPr>
          </w:p>
          <w:p w14:paraId="4E50F413"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Naročnik zbere umazano perilo na zbirnih mestih, kjer ga prevzame izvajalec in sicer na lokacijah:</w:t>
            </w:r>
          </w:p>
          <w:p w14:paraId="12B05E03" w14:textId="6BECEF4A"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Center za klinično psihiatrijo (CKP), </w:t>
            </w:r>
            <w:proofErr w:type="spellStart"/>
            <w:r w:rsidR="004D0627" w:rsidRPr="004D0627">
              <w:rPr>
                <w:rFonts w:ascii="Verdana" w:hAnsi="Verdana"/>
                <w:sz w:val="20"/>
                <w:szCs w:val="20"/>
                <w:lang w:val="sl-SI"/>
              </w:rPr>
              <w:t>Chengdujska</w:t>
            </w:r>
            <w:proofErr w:type="spellEnd"/>
            <w:r w:rsidR="004D0627" w:rsidRPr="004D0627">
              <w:rPr>
                <w:rFonts w:ascii="Verdana" w:hAnsi="Verdana"/>
                <w:sz w:val="20"/>
                <w:szCs w:val="20"/>
                <w:lang w:val="sl-SI"/>
              </w:rPr>
              <w:t xml:space="preserve"> cesta 45</w:t>
            </w:r>
            <w:r w:rsidRPr="005B1A16">
              <w:rPr>
                <w:rFonts w:ascii="Verdana" w:hAnsi="Verdana"/>
                <w:sz w:val="20"/>
                <w:szCs w:val="20"/>
                <w:lang w:val="sl-SI"/>
              </w:rPr>
              <w:t xml:space="preserve"> – na mikrolokacijah:</w:t>
            </w:r>
          </w:p>
          <w:p w14:paraId="13135C2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Enota za intenzivno psihiatrijo (EIPT)</w:t>
            </w:r>
          </w:p>
          <w:p w14:paraId="68C30D72"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Enota za </w:t>
            </w:r>
            <w:proofErr w:type="spellStart"/>
            <w:r w:rsidRPr="005B1A16">
              <w:rPr>
                <w:rFonts w:ascii="Verdana" w:hAnsi="Verdana"/>
                <w:sz w:val="20"/>
                <w:szCs w:val="20"/>
                <w:lang w:val="sl-SI"/>
              </w:rPr>
              <w:t>gerontopsihiatrijo</w:t>
            </w:r>
            <w:proofErr w:type="spellEnd"/>
            <w:r w:rsidRPr="005B1A16">
              <w:rPr>
                <w:rFonts w:ascii="Verdana" w:hAnsi="Verdana"/>
                <w:sz w:val="20"/>
                <w:szCs w:val="20"/>
                <w:lang w:val="sl-SI"/>
              </w:rPr>
              <w:t xml:space="preserve"> (EGP)</w:t>
            </w:r>
          </w:p>
          <w:p w14:paraId="1DE7C0FB"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Enota za prolongirano psihoterapijo (EPT)</w:t>
            </w:r>
          </w:p>
          <w:p w14:paraId="5EE32C9B"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Enota za rehabilitacijo (ERE)</w:t>
            </w:r>
          </w:p>
          <w:p w14:paraId="4C3324D4"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Center za mentalno zdravje (CMZ), </w:t>
            </w:r>
            <w:proofErr w:type="spellStart"/>
            <w:r w:rsidRPr="005B1A16">
              <w:rPr>
                <w:rFonts w:ascii="Verdana" w:hAnsi="Verdana"/>
                <w:sz w:val="20"/>
                <w:szCs w:val="20"/>
                <w:lang w:val="sl-SI"/>
              </w:rPr>
              <w:t>Grablovičeva</w:t>
            </w:r>
            <w:proofErr w:type="spellEnd"/>
            <w:r w:rsidRPr="005B1A16">
              <w:rPr>
                <w:rFonts w:ascii="Verdana" w:hAnsi="Verdana"/>
                <w:sz w:val="20"/>
                <w:szCs w:val="20"/>
                <w:lang w:val="sl-SI"/>
              </w:rPr>
              <w:t xml:space="preserve"> ulica 44a</w:t>
            </w:r>
          </w:p>
          <w:p w14:paraId="6118AFC8" w14:textId="111C5324"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Center za zdravljenje odvisnih od prepovedanih drog (CZOPD), </w:t>
            </w:r>
            <w:proofErr w:type="spellStart"/>
            <w:r w:rsidRPr="005B1A16">
              <w:rPr>
                <w:rFonts w:ascii="Verdana" w:hAnsi="Verdana"/>
                <w:sz w:val="20"/>
                <w:szCs w:val="20"/>
                <w:lang w:val="sl-SI"/>
              </w:rPr>
              <w:t>Grablovičeva</w:t>
            </w:r>
            <w:proofErr w:type="spellEnd"/>
            <w:r w:rsidRPr="005B1A16">
              <w:rPr>
                <w:rFonts w:ascii="Verdana" w:hAnsi="Verdana"/>
                <w:sz w:val="20"/>
                <w:szCs w:val="20"/>
                <w:lang w:val="sl-SI"/>
              </w:rPr>
              <w:t xml:space="preserve"> ulica 48</w:t>
            </w:r>
            <w:r w:rsidR="00AF1B7B">
              <w:rPr>
                <w:rFonts w:ascii="Verdana" w:hAnsi="Verdana"/>
                <w:sz w:val="20"/>
                <w:szCs w:val="20"/>
                <w:lang w:val="sl-SI"/>
              </w:rPr>
              <w:t xml:space="preserve"> ter lokacija Razori, Zagradišče 13.</w:t>
            </w:r>
          </w:p>
          <w:p w14:paraId="0B1C7289"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Enota za zdravljenje odvisnih od alkohola (EZOA), Poljanski nasip 58.</w:t>
            </w:r>
          </w:p>
          <w:p w14:paraId="5D62B44E" w14:textId="77777777" w:rsidR="005B1A16" w:rsidRPr="005B1A16" w:rsidRDefault="005B1A16" w:rsidP="00D229BF">
            <w:pPr>
              <w:pStyle w:val="NoSpacing"/>
              <w:jc w:val="both"/>
              <w:rPr>
                <w:rFonts w:ascii="Verdana" w:hAnsi="Verdana"/>
                <w:sz w:val="20"/>
                <w:szCs w:val="20"/>
                <w:lang w:val="sl-SI"/>
              </w:rPr>
            </w:pPr>
          </w:p>
          <w:p w14:paraId="2EABF99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prevzema umazano perilo v jutranjih urah na lokaciji CKP med 7:00 in 8:00 uro.</w:t>
            </w:r>
          </w:p>
          <w:p w14:paraId="1691F25D" w14:textId="77777777" w:rsidR="005B1A16" w:rsidRPr="005B1A16" w:rsidRDefault="005B1A16" w:rsidP="00D229BF">
            <w:pPr>
              <w:pStyle w:val="NoSpacing"/>
              <w:jc w:val="both"/>
              <w:rPr>
                <w:rFonts w:ascii="Verdana" w:hAnsi="Verdana"/>
                <w:sz w:val="20"/>
                <w:szCs w:val="20"/>
                <w:lang w:val="sl-SI"/>
              </w:rPr>
            </w:pPr>
          </w:p>
          <w:p w14:paraId="780BA695"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prevzema umazano perilo v jutranjih urah na lokaciji CMZ, EZOA in CZOPD med 8:00 in 9:00 uro.</w:t>
            </w:r>
          </w:p>
          <w:p w14:paraId="7202A94C" w14:textId="77777777" w:rsidR="005B1A16" w:rsidRPr="005B1A16" w:rsidRDefault="005B1A16" w:rsidP="00D229BF">
            <w:pPr>
              <w:pStyle w:val="NoSpacing"/>
              <w:jc w:val="both"/>
              <w:rPr>
                <w:rFonts w:ascii="Verdana" w:hAnsi="Verdana"/>
                <w:sz w:val="20"/>
                <w:szCs w:val="20"/>
                <w:lang w:val="sl-SI"/>
              </w:rPr>
            </w:pPr>
          </w:p>
          <w:p w14:paraId="6B25BC85"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Naročnik izvajalcu ob prevzemu umazanega perila odda prevzemnico z navedeno količino umazanega perila.</w:t>
            </w:r>
          </w:p>
          <w:p w14:paraId="21BE3A85" w14:textId="77777777" w:rsidR="005B1A16" w:rsidRPr="005B1A16" w:rsidRDefault="005B1A16" w:rsidP="00D229BF">
            <w:pPr>
              <w:pStyle w:val="NoSpacing"/>
              <w:jc w:val="both"/>
              <w:rPr>
                <w:rFonts w:ascii="Verdana" w:hAnsi="Verdana"/>
                <w:sz w:val="20"/>
                <w:szCs w:val="20"/>
                <w:lang w:val="sl-SI"/>
              </w:rPr>
            </w:pPr>
          </w:p>
          <w:p w14:paraId="19D7D21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Oskrba s čistim perilom se vrši v jutranjih urah, med 7:00 in 9:00 uro, na istih lokacijah kot se izvaja prevzem.</w:t>
            </w:r>
          </w:p>
          <w:p w14:paraId="07A2902D" w14:textId="77777777" w:rsidR="005B1A16" w:rsidRPr="005B1A16" w:rsidRDefault="005B1A16" w:rsidP="00D229BF">
            <w:pPr>
              <w:pStyle w:val="NoSpacing"/>
              <w:jc w:val="both"/>
              <w:rPr>
                <w:rFonts w:ascii="Verdana" w:hAnsi="Verdana"/>
                <w:sz w:val="20"/>
                <w:szCs w:val="20"/>
                <w:lang w:val="sl-SI"/>
              </w:rPr>
            </w:pPr>
          </w:p>
          <w:p w14:paraId="0281B218"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bo ob dostavi perila predal prevzemnico z navedeno količino opranega perila.</w:t>
            </w:r>
          </w:p>
          <w:p w14:paraId="4499E87C" w14:textId="39115C59"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Izvajalec mora za zbirno mesto CKP, </w:t>
            </w:r>
            <w:proofErr w:type="spellStart"/>
            <w:r w:rsidR="004D0627" w:rsidRPr="004D0627">
              <w:rPr>
                <w:rFonts w:ascii="Verdana" w:hAnsi="Verdana"/>
                <w:sz w:val="20"/>
                <w:szCs w:val="20"/>
                <w:lang w:val="sl-SI"/>
              </w:rPr>
              <w:t>Chengdujska</w:t>
            </w:r>
            <w:proofErr w:type="spellEnd"/>
            <w:r w:rsidR="004D0627" w:rsidRPr="004D0627">
              <w:rPr>
                <w:rFonts w:ascii="Verdana" w:hAnsi="Verdana"/>
                <w:sz w:val="20"/>
                <w:szCs w:val="20"/>
                <w:lang w:val="sl-SI"/>
              </w:rPr>
              <w:t xml:space="preserve"> cesta 45</w:t>
            </w:r>
            <w:r w:rsidRPr="005B1A16">
              <w:rPr>
                <w:rFonts w:ascii="Verdana" w:hAnsi="Verdana"/>
                <w:sz w:val="20"/>
                <w:szCs w:val="20"/>
                <w:lang w:val="sl-SI"/>
              </w:rPr>
              <w:t>, Ljubljana, sortirati oprano in zlikano perilo na naslednji način:</w:t>
            </w:r>
          </w:p>
          <w:p w14:paraId="5F78A58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Na vozičke z oznakami 'PSIHIATRIJA – PRALNICA', 'PSIHIATRIJA – EPT', 'PSIHIATRIJA – ERE', 'PSIHIATRIJA – EGP', 'PSIHIATRIJA – EIPT', sortira perilo glede na spodnjo tabelo</w:t>
            </w:r>
          </w:p>
          <w:p w14:paraId="32722925" w14:textId="77777777" w:rsidR="005B1A16" w:rsidRPr="005B1A16" w:rsidRDefault="005B1A16" w:rsidP="00D229BF">
            <w:pPr>
              <w:pStyle w:val="NoSpacing"/>
              <w:jc w:val="both"/>
              <w:rPr>
                <w:rFonts w:ascii="Verdana" w:hAnsi="Verdana"/>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8"/>
              <w:gridCol w:w="1559"/>
              <w:gridCol w:w="568"/>
              <w:gridCol w:w="992"/>
              <w:gridCol w:w="1559"/>
              <w:gridCol w:w="1559"/>
              <w:gridCol w:w="1560"/>
            </w:tblGrid>
            <w:tr w:rsidR="005B1A16" w:rsidRPr="005B1A16" w14:paraId="1C327BA5" w14:textId="77777777" w:rsidTr="00D229BF">
              <w:trPr>
                <w:trHeight w:val="830"/>
              </w:trPr>
              <w:tc>
                <w:tcPr>
                  <w:tcW w:w="1588" w:type="dxa"/>
                  <w:vAlign w:val="center"/>
                </w:tcPr>
                <w:p w14:paraId="60A13DC4"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Artikel </w:t>
                  </w:r>
                </w:p>
              </w:tc>
              <w:tc>
                <w:tcPr>
                  <w:tcW w:w="1559" w:type="dxa"/>
                  <w:vAlign w:val="center"/>
                </w:tcPr>
                <w:p w14:paraId="24CB736D"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PSIHIATRIJA</w:t>
                  </w:r>
                </w:p>
                <w:p w14:paraId="2C17F3AA"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EPT</w:t>
                  </w:r>
                </w:p>
              </w:tc>
              <w:tc>
                <w:tcPr>
                  <w:tcW w:w="1560" w:type="dxa"/>
                  <w:gridSpan w:val="2"/>
                  <w:vAlign w:val="center"/>
                </w:tcPr>
                <w:p w14:paraId="2DEB9D25"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PSIHIATRIJA</w:t>
                  </w:r>
                </w:p>
                <w:p w14:paraId="42F86CDB"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ERE</w:t>
                  </w:r>
                </w:p>
              </w:tc>
              <w:tc>
                <w:tcPr>
                  <w:tcW w:w="1559" w:type="dxa"/>
                  <w:vAlign w:val="center"/>
                </w:tcPr>
                <w:p w14:paraId="4F74F449"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PSIHIATRIJA</w:t>
                  </w:r>
                </w:p>
                <w:p w14:paraId="54CC6F7B"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EIPT</w:t>
                  </w:r>
                </w:p>
              </w:tc>
              <w:tc>
                <w:tcPr>
                  <w:tcW w:w="1559" w:type="dxa"/>
                  <w:vAlign w:val="center"/>
                </w:tcPr>
                <w:p w14:paraId="41DDAF2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PSIHIATRIJA</w:t>
                  </w:r>
                </w:p>
                <w:p w14:paraId="7095537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EGP</w:t>
                  </w:r>
                </w:p>
              </w:tc>
              <w:tc>
                <w:tcPr>
                  <w:tcW w:w="1560" w:type="dxa"/>
                  <w:vAlign w:val="center"/>
                </w:tcPr>
                <w:p w14:paraId="2BAFF67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PSIHIATRIJA</w:t>
                  </w:r>
                </w:p>
                <w:p w14:paraId="188E0A6B"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PRALNICA</w:t>
                  </w:r>
                </w:p>
              </w:tc>
            </w:tr>
            <w:tr w:rsidR="005B1A16" w:rsidRPr="005B1A16" w14:paraId="47A07EA4" w14:textId="77777777" w:rsidTr="00D229BF">
              <w:trPr>
                <w:trHeight w:val="255"/>
              </w:trPr>
              <w:tc>
                <w:tcPr>
                  <w:tcW w:w="1588" w:type="dxa"/>
                  <w:vAlign w:val="center"/>
                </w:tcPr>
                <w:p w14:paraId="57BE3B70"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Rjuhe</w:t>
                  </w:r>
                </w:p>
              </w:tc>
              <w:tc>
                <w:tcPr>
                  <w:tcW w:w="1559" w:type="dxa"/>
                  <w:vAlign w:val="center"/>
                </w:tcPr>
                <w:p w14:paraId="37FB110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50</w:t>
                  </w:r>
                </w:p>
              </w:tc>
              <w:tc>
                <w:tcPr>
                  <w:tcW w:w="1560" w:type="dxa"/>
                  <w:gridSpan w:val="2"/>
                  <w:vAlign w:val="center"/>
                </w:tcPr>
                <w:p w14:paraId="35C81A9F"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16</w:t>
                  </w:r>
                </w:p>
              </w:tc>
              <w:tc>
                <w:tcPr>
                  <w:tcW w:w="1559" w:type="dxa"/>
                  <w:vAlign w:val="center"/>
                </w:tcPr>
                <w:p w14:paraId="58B215A2"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80</w:t>
                  </w:r>
                </w:p>
              </w:tc>
              <w:tc>
                <w:tcPr>
                  <w:tcW w:w="1559" w:type="dxa"/>
                  <w:vAlign w:val="center"/>
                </w:tcPr>
                <w:p w14:paraId="42F4D9D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70</w:t>
                  </w:r>
                </w:p>
              </w:tc>
              <w:tc>
                <w:tcPr>
                  <w:tcW w:w="1560" w:type="dxa"/>
                  <w:vAlign w:val="center"/>
                </w:tcPr>
                <w:p w14:paraId="46550B54" w14:textId="77777777" w:rsidR="005B1A16" w:rsidRPr="005B1A16" w:rsidRDefault="005B1A16" w:rsidP="00D229BF">
                  <w:pPr>
                    <w:pStyle w:val="NoSpacing"/>
                    <w:jc w:val="both"/>
                    <w:rPr>
                      <w:rFonts w:ascii="Verdana" w:hAnsi="Verdana"/>
                      <w:sz w:val="20"/>
                      <w:szCs w:val="20"/>
                      <w:lang w:val="sl-SI"/>
                    </w:rPr>
                  </w:pPr>
                </w:p>
              </w:tc>
            </w:tr>
            <w:tr w:rsidR="005B1A16" w:rsidRPr="005B1A16" w14:paraId="5415088D" w14:textId="77777777" w:rsidTr="00D229BF">
              <w:trPr>
                <w:trHeight w:val="255"/>
              </w:trPr>
              <w:tc>
                <w:tcPr>
                  <w:tcW w:w="1588" w:type="dxa"/>
                  <w:vAlign w:val="center"/>
                </w:tcPr>
                <w:p w14:paraId="73272D58"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Pižame zgornji del</w:t>
                  </w:r>
                </w:p>
              </w:tc>
              <w:tc>
                <w:tcPr>
                  <w:tcW w:w="1559" w:type="dxa"/>
                  <w:vAlign w:val="center"/>
                </w:tcPr>
                <w:p w14:paraId="41038C05"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60</w:t>
                  </w:r>
                </w:p>
              </w:tc>
              <w:tc>
                <w:tcPr>
                  <w:tcW w:w="1560" w:type="dxa"/>
                  <w:gridSpan w:val="2"/>
                  <w:vAlign w:val="center"/>
                </w:tcPr>
                <w:p w14:paraId="401F69D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18</w:t>
                  </w:r>
                </w:p>
              </w:tc>
              <w:tc>
                <w:tcPr>
                  <w:tcW w:w="1559" w:type="dxa"/>
                  <w:vAlign w:val="center"/>
                </w:tcPr>
                <w:p w14:paraId="102B5424"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80</w:t>
                  </w:r>
                </w:p>
              </w:tc>
              <w:tc>
                <w:tcPr>
                  <w:tcW w:w="1559" w:type="dxa"/>
                  <w:vAlign w:val="center"/>
                </w:tcPr>
                <w:p w14:paraId="69479B0E"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70</w:t>
                  </w:r>
                </w:p>
              </w:tc>
              <w:tc>
                <w:tcPr>
                  <w:tcW w:w="1560" w:type="dxa"/>
                  <w:vAlign w:val="center"/>
                </w:tcPr>
                <w:p w14:paraId="7B1447D7" w14:textId="77777777" w:rsidR="005B1A16" w:rsidRPr="005B1A16" w:rsidRDefault="005B1A16" w:rsidP="00D229BF">
                  <w:pPr>
                    <w:pStyle w:val="NoSpacing"/>
                    <w:jc w:val="both"/>
                    <w:rPr>
                      <w:rFonts w:ascii="Verdana" w:hAnsi="Verdana"/>
                      <w:sz w:val="20"/>
                      <w:szCs w:val="20"/>
                      <w:lang w:val="sl-SI"/>
                    </w:rPr>
                  </w:pPr>
                </w:p>
              </w:tc>
            </w:tr>
            <w:tr w:rsidR="005B1A16" w:rsidRPr="005B1A16" w14:paraId="0B8CDCA9" w14:textId="77777777" w:rsidTr="00D229BF">
              <w:trPr>
                <w:trHeight w:val="240"/>
              </w:trPr>
              <w:tc>
                <w:tcPr>
                  <w:tcW w:w="1588" w:type="dxa"/>
                  <w:vAlign w:val="center"/>
                </w:tcPr>
                <w:p w14:paraId="45F5F665"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Pižame spodnji del</w:t>
                  </w:r>
                </w:p>
              </w:tc>
              <w:tc>
                <w:tcPr>
                  <w:tcW w:w="1559" w:type="dxa"/>
                  <w:vAlign w:val="center"/>
                </w:tcPr>
                <w:p w14:paraId="07FA4D1F"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77</w:t>
                  </w:r>
                </w:p>
              </w:tc>
              <w:tc>
                <w:tcPr>
                  <w:tcW w:w="1560" w:type="dxa"/>
                  <w:gridSpan w:val="2"/>
                  <w:vAlign w:val="center"/>
                </w:tcPr>
                <w:p w14:paraId="286D5C3B"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22</w:t>
                  </w:r>
                </w:p>
              </w:tc>
              <w:tc>
                <w:tcPr>
                  <w:tcW w:w="1559" w:type="dxa"/>
                  <w:vAlign w:val="center"/>
                </w:tcPr>
                <w:p w14:paraId="0677FF3B"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71</w:t>
                  </w:r>
                </w:p>
              </w:tc>
              <w:tc>
                <w:tcPr>
                  <w:tcW w:w="1559" w:type="dxa"/>
                  <w:vAlign w:val="center"/>
                </w:tcPr>
                <w:p w14:paraId="44872BF6"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75</w:t>
                  </w:r>
                </w:p>
              </w:tc>
              <w:tc>
                <w:tcPr>
                  <w:tcW w:w="1560" w:type="dxa"/>
                  <w:vAlign w:val="center"/>
                </w:tcPr>
                <w:p w14:paraId="10AE58AF" w14:textId="77777777" w:rsidR="005B1A16" w:rsidRPr="005B1A16" w:rsidRDefault="005B1A16" w:rsidP="00D229BF">
                  <w:pPr>
                    <w:pStyle w:val="NoSpacing"/>
                    <w:jc w:val="both"/>
                    <w:rPr>
                      <w:rFonts w:ascii="Verdana" w:hAnsi="Verdana"/>
                      <w:sz w:val="20"/>
                      <w:szCs w:val="20"/>
                      <w:lang w:val="sl-SI"/>
                    </w:rPr>
                  </w:pPr>
                </w:p>
              </w:tc>
            </w:tr>
            <w:tr w:rsidR="005B1A16" w:rsidRPr="005B1A16" w14:paraId="0BD25317" w14:textId="77777777" w:rsidTr="00D229BF">
              <w:trPr>
                <w:trHeight w:val="255"/>
              </w:trPr>
              <w:tc>
                <w:tcPr>
                  <w:tcW w:w="1588" w:type="dxa"/>
                  <w:vAlign w:val="center"/>
                </w:tcPr>
                <w:p w14:paraId="35FA03E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Brisače</w:t>
                  </w:r>
                </w:p>
              </w:tc>
              <w:tc>
                <w:tcPr>
                  <w:tcW w:w="1559" w:type="dxa"/>
                  <w:vAlign w:val="center"/>
                </w:tcPr>
                <w:p w14:paraId="5373A953"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100</w:t>
                  </w:r>
                </w:p>
              </w:tc>
              <w:tc>
                <w:tcPr>
                  <w:tcW w:w="1560" w:type="dxa"/>
                  <w:gridSpan w:val="2"/>
                  <w:vAlign w:val="center"/>
                </w:tcPr>
                <w:p w14:paraId="1733C626"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55</w:t>
                  </w:r>
                </w:p>
              </w:tc>
              <w:tc>
                <w:tcPr>
                  <w:tcW w:w="1559" w:type="dxa"/>
                  <w:vAlign w:val="center"/>
                </w:tcPr>
                <w:p w14:paraId="38454FFC"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100</w:t>
                  </w:r>
                </w:p>
              </w:tc>
              <w:tc>
                <w:tcPr>
                  <w:tcW w:w="1559" w:type="dxa"/>
                  <w:vAlign w:val="center"/>
                </w:tcPr>
                <w:p w14:paraId="561A4884"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100</w:t>
                  </w:r>
                </w:p>
              </w:tc>
              <w:tc>
                <w:tcPr>
                  <w:tcW w:w="1560" w:type="dxa"/>
                  <w:vAlign w:val="center"/>
                </w:tcPr>
                <w:p w14:paraId="495CE537" w14:textId="77777777" w:rsidR="005B1A16" w:rsidRPr="005B1A16" w:rsidRDefault="005B1A16" w:rsidP="00D229BF">
                  <w:pPr>
                    <w:pStyle w:val="NoSpacing"/>
                    <w:jc w:val="both"/>
                    <w:rPr>
                      <w:rFonts w:ascii="Verdana" w:hAnsi="Verdana"/>
                      <w:sz w:val="20"/>
                      <w:szCs w:val="20"/>
                      <w:lang w:val="sl-SI"/>
                    </w:rPr>
                  </w:pPr>
                </w:p>
              </w:tc>
            </w:tr>
            <w:tr w:rsidR="005B1A16" w:rsidRPr="005B1A16" w14:paraId="6D0C7F18" w14:textId="77777777" w:rsidTr="00D229BF">
              <w:trPr>
                <w:trHeight w:val="240"/>
              </w:trPr>
              <w:tc>
                <w:tcPr>
                  <w:tcW w:w="1588" w:type="dxa"/>
                  <w:vAlign w:val="center"/>
                </w:tcPr>
                <w:p w14:paraId="1ECA403F"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Prevleke za odeje</w:t>
                  </w:r>
                </w:p>
              </w:tc>
              <w:tc>
                <w:tcPr>
                  <w:tcW w:w="1559" w:type="dxa"/>
                  <w:vAlign w:val="center"/>
                </w:tcPr>
                <w:p w14:paraId="500F6EC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31</w:t>
                  </w:r>
                </w:p>
              </w:tc>
              <w:tc>
                <w:tcPr>
                  <w:tcW w:w="1560" w:type="dxa"/>
                  <w:gridSpan w:val="2"/>
                  <w:vAlign w:val="center"/>
                </w:tcPr>
                <w:p w14:paraId="7B19A37A"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17</w:t>
                  </w:r>
                </w:p>
              </w:tc>
              <w:tc>
                <w:tcPr>
                  <w:tcW w:w="1559" w:type="dxa"/>
                  <w:vAlign w:val="center"/>
                </w:tcPr>
                <w:p w14:paraId="21A181B3"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45</w:t>
                  </w:r>
                </w:p>
              </w:tc>
              <w:tc>
                <w:tcPr>
                  <w:tcW w:w="1559" w:type="dxa"/>
                  <w:vAlign w:val="center"/>
                </w:tcPr>
                <w:p w14:paraId="4BF9659A"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44</w:t>
                  </w:r>
                </w:p>
              </w:tc>
              <w:tc>
                <w:tcPr>
                  <w:tcW w:w="1560" w:type="dxa"/>
                  <w:vAlign w:val="center"/>
                </w:tcPr>
                <w:p w14:paraId="39BB99EA" w14:textId="77777777" w:rsidR="005B1A16" w:rsidRPr="005B1A16" w:rsidRDefault="005B1A16" w:rsidP="00D229BF">
                  <w:pPr>
                    <w:pStyle w:val="NoSpacing"/>
                    <w:jc w:val="both"/>
                    <w:rPr>
                      <w:rFonts w:ascii="Verdana" w:hAnsi="Verdana"/>
                      <w:sz w:val="20"/>
                      <w:szCs w:val="20"/>
                      <w:lang w:val="sl-SI"/>
                    </w:rPr>
                  </w:pPr>
                </w:p>
              </w:tc>
            </w:tr>
            <w:tr w:rsidR="005B1A16" w:rsidRPr="005B1A16" w14:paraId="1B1D4AFC" w14:textId="77777777" w:rsidTr="00D229BF">
              <w:trPr>
                <w:trHeight w:val="511"/>
              </w:trPr>
              <w:tc>
                <w:tcPr>
                  <w:tcW w:w="1588" w:type="dxa"/>
                  <w:tcBorders>
                    <w:bottom w:val="single" w:sz="4" w:space="0" w:color="auto"/>
                  </w:tcBorders>
                  <w:vAlign w:val="center"/>
                </w:tcPr>
                <w:p w14:paraId="1374BACD"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Prevleke za vzglavnike</w:t>
                  </w:r>
                </w:p>
              </w:tc>
              <w:tc>
                <w:tcPr>
                  <w:tcW w:w="1559" w:type="dxa"/>
                  <w:tcBorders>
                    <w:bottom w:val="single" w:sz="4" w:space="0" w:color="auto"/>
                  </w:tcBorders>
                  <w:vAlign w:val="center"/>
                </w:tcPr>
                <w:p w14:paraId="002F005A"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38</w:t>
                  </w:r>
                </w:p>
              </w:tc>
              <w:tc>
                <w:tcPr>
                  <w:tcW w:w="1560" w:type="dxa"/>
                  <w:gridSpan w:val="2"/>
                  <w:tcBorders>
                    <w:bottom w:val="single" w:sz="4" w:space="0" w:color="auto"/>
                  </w:tcBorders>
                  <w:vAlign w:val="center"/>
                </w:tcPr>
                <w:p w14:paraId="262D20D0"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27</w:t>
                  </w:r>
                </w:p>
              </w:tc>
              <w:tc>
                <w:tcPr>
                  <w:tcW w:w="1559" w:type="dxa"/>
                  <w:tcBorders>
                    <w:bottom w:val="single" w:sz="4" w:space="0" w:color="auto"/>
                  </w:tcBorders>
                  <w:vAlign w:val="center"/>
                </w:tcPr>
                <w:p w14:paraId="2C50942C"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53</w:t>
                  </w:r>
                </w:p>
              </w:tc>
              <w:tc>
                <w:tcPr>
                  <w:tcW w:w="1559" w:type="dxa"/>
                  <w:tcBorders>
                    <w:bottom w:val="single" w:sz="4" w:space="0" w:color="auto"/>
                  </w:tcBorders>
                  <w:vAlign w:val="center"/>
                </w:tcPr>
                <w:p w14:paraId="2A511E39"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56</w:t>
                  </w:r>
                </w:p>
              </w:tc>
              <w:tc>
                <w:tcPr>
                  <w:tcW w:w="1560" w:type="dxa"/>
                  <w:tcBorders>
                    <w:bottom w:val="single" w:sz="4" w:space="0" w:color="auto"/>
                  </w:tcBorders>
                  <w:vAlign w:val="center"/>
                </w:tcPr>
                <w:p w14:paraId="05013A11" w14:textId="77777777" w:rsidR="005B1A16" w:rsidRPr="005B1A16" w:rsidRDefault="005B1A16" w:rsidP="00D229BF">
                  <w:pPr>
                    <w:pStyle w:val="NoSpacing"/>
                    <w:jc w:val="both"/>
                    <w:rPr>
                      <w:rFonts w:ascii="Verdana" w:hAnsi="Verdana"/>
                      <w:sz w:val="20"/>
                      <w:szCs w:val="20"/>
                      <w:lang w:val="sl-SI"/>
                    </w:rPr>
                  </w:pPr>
                </w:p>
              </w:tc>
            </w:tr>
            <w:tr w:rsidR="005B1A16" w:rsidRPr="005B1A16" w14:paraId="199A2AD2" w14:textId="77777777" w:rsidTr="00D229BF">
              <w:trPr>
                <w:trHeight w:val="240"/>
              </w:trPr>
              <w:tc>
                <w:tcPr>
                  <w:tcW w:w="1588" w:type="dxa"/>
                  <w:tcBorders>
                    <w:top w:val="single" w:sz="4" w:space="0" w:color="auto"/>
                    <w:left w:val="single" w:sz="4" w:space="0" w:color="auto"/>
                    <w:bottom w:val="single" w:sz="4" w:space="0" w:color="auto"/>
                    <w:right w:val="single" w:sz="4" w:space="0" w:color="auto"/>
                  </w:tcBorders>
                  <w:vAlign w:val="center"/>
                </w:tcPr>
                <w:p w14:paraId="4DD270D9"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Halje – frotir</w:t>
                  </w:r>
                </w:p>
              </w:tc>
              <w:tc>
                <w:tcPr>
                  <w:tcW w:w="1559" w:type="dxa"/>
                  <w:tcBorders>
                    <w:top w:val="single" w:sz="4" w:space="0" w:color="auto"/>
                    <w:left w:val="single" w:sz="4" w:space="0" w:color="auto"/>
                    <w:bottom w:val="single" w:sz="4" w:space="0" w:color="auto"/>
                    <w:right w:val="single" w:sz="4" w:space="0" w:color="auto"/>
                  </w:tcBorders>
                  <w:vAlign w:val="center"/>
                </w:tcPr>
                <w:p w14:paraId="1D4023BA"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16</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0A769D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934932"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A6BEDF0"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15</w:t>
                  </w:r>
                </w:p>
              </w:tc>
              <w:tc>
                <w:tcPr>
                  <w:tcW w:w="1560" w:type="dxa"/>
                  <w:tcBorders>
                    <w:top w:val="single" w:sz="4" w:space="0" w:color="auto"/>
                    <w:left w:val="single" w:sz="4" w:space="0" w:color="auto"/>
                    <w:bottom w:val="single" w:sz="4" w:space="0" w:color="auto"/>
                    <w:right w:val="single" w:sz="4" w:space="0" w:color="auto"/>
                  </w:tcBorders>
                  <w:vAlign w:val="center"/>
                </w:tcPr>
                <w:p w14:paraId="5993E3E2" w14:textId="77777777" w:rsidR="005B1A16" w:rsidRPr="005B1A16" w:rsidRDefault="005B1A16" w:rsidP="00D229BF">
                  <w:pPr>
                    <w:pStyle w:val="NoSpacing"/>
                    <w:jc w:val="both"/>
                    <w:rPr>
                      <w:rFonts w:ascii="Verdana" w:hAnsi="Verdana"/>
                      <w:sz w:val="20"/>
                      <w:szCs w:val="20"/>
                      <w:lang w:val="sl-SI"/>
                    </w:rPr>
                  </w:pPr>
                </w:p>
              </w:tc>
            </w:tr>
            <w:tr w:rsidR="005B1A16" w:rsidRPr="005B1A16" w14:paraId="79343F67" w14:textId="77777777" w:rsidTr="00D229BF">
              <w:trPr>
                <w:trHeight w:val="496"/>
              </w:trPr>
              <w:tc>
                <w:tcPr>
                  <w:tcW w:w="1588" w:type="dxa"/>
                  <w:tcBorders>
                    <w:top w:val="single" w:sz="4" w:space="0" w:color="auto"/>
                    <w:left w:val="single" w:sz="4" w:space="0" w:color="auto"/>
                    <w:bottom w:val="single" w:sz="4" w:space="0" w:color="auto"/>
                    <w:right w:val="single" w:sz="4" w:space="0" w:color="auto"/>
                  </w:tcBorders>
                  <w:vAlign w:val="center"/>
                </w:tcPr>
                <w:p w14:paraId="4A698C56"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lastRenderedPageBreak/>
                    <w:t>Srajce bolniške ženske</w:t>
                  </w:r>
                </w:p>
              </w:tc>
              <w:tc>
                <w:tcPr>
                  <w:tcW w:w="1559" w:type="dxa"/>
                  <w:tcBorders>
                    <w:top w:val="single" w:sz="4" w:space="0" w:color="auto"/>
                    <w:left w:val="single" w:sz="4" w:space="0" w:color="auto"/>
                    <w:bottom w:val="single" w:sz="4" w:space="0" w:color="auto"/>
                    <w:right w:val="single" w:sz="4" w:space="0" w:color="auto"/>
                  </w:tcBorders>
                  <w:vAlign w:val="center"/>
                </w:tcPr>
                <w:p w14:paraId="4E39951C"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21A3328"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w:t>
                  </w:r>
                </w:p>
              </w:tc>
              <w:tc>
                <w:tcPr>
                  <w:tcW w:w="1559" w:type="dxa"/>
                  <w:tcBorders>
                    <w:top w:val="single" w:sz="4" w:space="0" w:color="auto"/>
                    <w:left w:val="single" w:sz="4" w:space="0" w:color="auto"/>
                    <w:bottom w:val="single" w:sz="4" w:space="0" w:color="auto"/>
                    <w:right w:val="single" w:sz="4" w:space="0" w:color="auto"/>
                  </w:tcBorders>
                  <w:vAlign w:val="center"/>
                </w:tcPr>
                <w:p w14:paraId="12295329"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680643"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w:t>
                  </w:r>
                </w:p>
              </w:tc>
              <w:tc>
                <w:tcPr>
                  <w:tcW w:w="1560" w:type="dxa"/>
                  <w:tcBorders>
                    <w:top w:val="single" w:sz="4" w:space="0" w:color="auto"/>
                    <w:left w:val="single" w:sz="4" w:space="0" w:color="auto"/>
                    <w:bottom w:val="single" w:sz="4" w:space="0" w:color="auto"/>
                    <w:right w:val="single" w:sz="4" w:space="0" w:color="auto"/>
                  </w:tcBorders>
                  <w:vAlign w:val="center"/>
                </w:tcPr>
                <w:p w14:paraId="6FC52548" w14:textId="77777777" w:rsidR="005B1A16" w:rsidRPr="005B1A16" w:rsidRDefault="005B1A16" w:rsidP="00D229BF">
                  <w:pPr>
                    <w:pStyle w:val="NoSpacing"/>
                    <w:jc w:val="both"/>
                    <w:rPr>
                      <w:rFonts w:ascii="Verdana" w:hAnsi="Verdana"/>
                      <w:sz w:val="20"/>
                      <w:szCs w:val="20"/>
                      <w:lang w:val="sl-SI"/>
                    </w:rPr>
                  </w:pPr>
                </w:p>
              </w:tc>
            </w:tr>
            <w:tr w:rsidR="005B1A16" w:rsidRPr="005B1A16" w14:paraId="6C53ECEF" w14:textId="77777777" w:rsidTr="00D229BF">
              <w:trPr>
                <w:trHeight w:val="511"/>
              </w:trPr>
              <w:tc>
                <w:tcPr>
                  <w:tcW w:w="1588" w:type="dxa"/>
                  <w:tcBorders>
                    <w:top w:val="single" w:sz="4" w:space="0" w:color="auto"/>
                  </w:tcBorders>
                  <w:vAlign w:val="center"/>
                </w:tcPr>
                <w:p w14:paraId="6471432F"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Srajce angelske - preklane</w:t>
                  </w:r>
                </w:p>
              </w:tc>
              <w:tc>
                <w:tcPr>
                  <w:tcW w:w="1559" w:type="dxa"/>
                  <w:tcBorders>
                    <w:top w:val="single" w:sz="4" w:space="0" w:color="auto"/>
                  </w:tcBorders>
                  <w:vAlign w:val="center"/>
                </w:tcPr>
                <w:p w14:paraId="682B4A26"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w:t>
                  </w:r>
                </w:p>
              </w:tc>
              <w:tc>
                <w:tcPr>
                  <w:tcW w:w="1560" w:type="dxa"/>
                  <w:gridSpan w:val="2"/>
                  <w:tcBorders>
                    <w:top w:val="single" w:sz="4" w:space="0" w:color="auto"/>
                  </w:tcBorders>
                  <w:vAlign w:val="center"/>
                </w:tcPr>
                <w:p w14:paraId="5FC8791B"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w:t>
                  </w:r>
                </w:p>
              </w:tc>
              <w:tc>
                <w:tcPr>
                  <w:tcW w:w="1559" w:type="dxa"/>
                  <w:tcBorders>
                    <w:top w:val="single" w:sz="4" w:space="0" w:color="auto"/>
                  </w:tcBorders>
                  <w:vAlign w:val="center"/>
                </w:tcPr>
                <w:p w14:paraId="28DAF0D4"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w:t>
                  </w:r>
                </w:p>
              </w:tc>
              <w:tc>
                <w:tcPr>
                  <w:tcW w:w="1559" w:type="dxa"/>
                  <w:tcBorders>
                    <w:top w:val="single" w:sz="4" w:space="0" w:color="auto"/>
                  </w:tcBorders>
                  <w:vAlign w:val="center"/>
                </w:tcPr>
                <w:p w14:paraId="7255BDB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15 oz. vse</w:t>
                  </w:r>
                </w:p>
              </w:tc>
              <w:tc>
                <w:tcPr>
                  <w:tcW w:w="1560" w:type="dxa"/>
                  <w:tcBorders>
                    <w:top w:val="single" w:sz="4" w:space="0" w:color="auto"/>
                  </w:tcBorders>
                  <w:vAlign w:val="center"/>
                </w:tcPr>
                <w:p w14:paraId="5E5B36D8" w14:textId="77777777" w:rsidR="005B1A16" w:rsidRPr="005B1A16" w:rsidRDefault="005B1A16" w:rsidP="00D229BF">
                  <w:pPr>
                    <w:pStyle w:val="NoSpacing"/>
                    <w:jc w:val="both"/>
                    <w:rPr>
                      <w:rFonts w:ascii="Verdana" w:hAnsi="Verdana"/>
                      <w:sz w:val="20"/>
                      <w:szCs w:val="20"/>
                      <w:lang w:val="sl-SI"/>
                    </w:rPr>
                  </w:pPr>
                </w:p>
              </w:tc>
            </w:tr>
            <w:tr w:rsidR="005B1A16" w:rsidRPr="005B1A16" w14:paraId="76F121A9" w14:textId="77777777" w:rsidTr="00D229BF">
              <w:trPr>
                <w:trHeight w:val="240"/>
              </w:trPr>
              <w:tc>
                <w:tcPr>
                  <w:tcW w:w="1588" w:type="dxa"/>
                  <w:vAlign w:val="center"/>
                </w:tcPr>
                <w:p w14:paraId="6AB57F50"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'Pajac' bolniški</w:t>
                  </w:r>
                </w:p>
              </w:tc>
              <w:tc>
                <w:tcPr>
                  <w:tcW w:w="1559" w:type="dxa"/>
                  <w:vAlign w:val="center"/>
                </w:tcPr>
                <w:p w14:paraId="4FE20EE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w:t>
                  </w:r>
                </w:p>
              </w:tc>
              <w:tc>
                <w:tcPr>
                  <w:tcW w:w="1560" w:type="dxa"/>
                  <w:gridSpan w:val="2"/>
                  <w:vAlign w:val="center"/>
                </w:tcPr>
                <w:p w14:paraId="2E61C06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w:t>
                  </w:r>
                </w:p>
              </w:tc>
              <w:tc>
                <w:tcPr>
                  <w:tcW w:w="1559" w:type="dxa"/>
                  <w:vAlign w:val="center"/>
                </w:tcPr>
                <w:p w14:paraId="771E1FA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w:t>
                  </w:r>
                </w:p>
              </w:tc>
              <w:tc>
                <w:tcPr>
                  <w:tcW w:w="1559" w:type="dxa"/>
                  <w:vAlign w:val="center"/>
                </w:tcPr>
                <w:p w14:paraId="59B04DE3"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vsi</w:t>
                  </w:r>
                </w:p>
              </w:tc>
              <w:tc>
                <w:tcPr>
                  <w:tcW w:w="1560" w:type="dxa"/>
                  <w:vAlign w:val="center"/>
                </w:tcPr>
                <w:p w14:paraId="5BA8D49B" w14:textId="77777777" w:rsidR="005B1A16" w:rsidRPr="005B1A16" w:rsidRDefault="005B1A16" w:rsidP="00D229BF">
                  <w:pPr>
                    <w:pStyle w:val="NoSpacing"/>
                    <w:jc w:val="both"/>
                    <w:rPr>
                      <w:rFonts w:ascii="Verdana" w:hAnsi="Verdana"/>
                      <w:sz w:val="20"/>
                      <w:szCs w:val="20"/>
                      <w:lang w:val="sl-SI"/>
                    </w:rPr>
                  </w:pPr>
                </w:p>
              </w:tc>
            </w:tr>
            <w:tr w:rsidR="005B1A16" w:rsidRPr="005B1A16" w14:paraId="3057EEAA" w14:textId="77777777" w:rsidTr="00D229BF">
              <w:trPr>
                <w:trHeight w:val="255"/>
              </w:trPr>
              <w:tc>
                <w:tcPr>
                  <w:tcW w:w="1588" w:type="dxa"/>
                  <w:vAlign w:val="center"/>
                </w:tcPr>
                <w:p w14:paraId="1BA54B0E"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Vreče za perilo</w:t>
                  </w:r>
                </w:p>
              </w:tc>
              <w:tc>
                <w:tcPr>
                  <w:tcW w:w="1559" w:type="dxa"/>
                  <w:vAlign w:val="center"/>
                </w:tcPr>
                <w:p w14:paraId="2F3D18E6"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20</w:t>
                  </w:r>
                </w:p>
              </w:tc>
              <w:tc>
                <w:tcPr>
                  <w:tcW w:w="1560" w:type="dxa"/>
                  <w:gridSpan w:val="2"/>
                  <w:vAlign w:val="center"/>
                </w:tcPr>
                <w:p w14:paraId="55F10DF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8</w:t>
                  </w:r>
                </w:p>
              </w:tc>
              <w:tc>
                <w:tcPr>
                  <w:tcW w:w="1559" w:type="dxa"/>
                  <w:vAlign w:val="center"/>
                </w:tcPr>
                <w:p w14:paraId="1BB1917A"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20</w:t>
                  </w:r>
                </w:p>
              </w:tc>
              <w:tc>
                <w:tcPr>
                  <w:tcW w:w="1559" w:type="dxa"/>
                  <w:vAlign w:val="center"/>
                </w:tcPr>
                <w:p w14:paraId="0626B982"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18</w:t>
                  </w:r>
                </w:p>
              </w:tc>
              <w:tc>
                <w:tcPr>
                  <w:tcW w:w="1560" w:type="dxa"/>
                  <w:vAlign w:val="center"/>
                </w:tcPr>
                <w:p w14:paraId="16A76EF2"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2</w:t>
                  </w:r>
                </w:p>
              </w:tc>
            </w:tr>
            <w:tr w:rsidR="005B1A16" w:rsidRPr="005B1A16" w14:paraId="2572FE4E" w14:textId="77777777" w:rsidTr="00D229BF">
              <w:trPr>
                <w:trHeight w:val="240"/>
              </w:trPr>
              <w:tc>
                <w:tcPr>
                  <w:tcW w:w="1588" w:type="dxa"/>
                  <w:vAlign w:val="center"/>
                </w:tcPr>
                <w:p w14:paraId="386BC4CD"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Trenirke zgornji del</w:t>
                  </w:r>
                </w:p>
              </w:tc>
              <w:tc>
                <w:tcPr>
                  <w:tcW w:w="1559" w:type="dxa"/>
                  <w:vAlign w:val="center"/>
                </w:tcPr>
                <w:p w14:paraId="1969CC89"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gridSpan w:val="2"/>
                  <w:vAlign w:val="center"/>
                </w:tcPr>
                <w:p w14:paraId="0AD8520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27CEA69D"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3DDA9BFE"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vAlign w:val="center"/>
                </w:tcPr>
                <w:p w14:paraId="069F39A4" w14:textId="77777777" w:rsidR="005B1A16" w:rsidRPr="005B1A16" w:rsidRDefault="005B1A16" w:rsidP="00D229BF">
                  <w:pPr>
                    <w:pStyle w:val="NoSpacing"/>
                    <w:jc w:val="both"/>
                    <w:rPr>
                      <w:rFonts w:ascii="Verdana" w:hAnsi="Verdana"/>
                      <w:sz w:val="20"/>
                      <w:szCs w:val="20"/>
                      <w:lang w:val="sl-SI"/>
                    </w:rPr>
                  </w:pPr>
                </w:p>
              </w:tc>
            </w:tr>
            <w:tr w:rsidR="005B1A16" w:rsidRPr="005B1A16" w14:paraId="78FD703F" w14:textId="77777777" w:rsidTr="00D229BF">
              <w:trPr>
                <w:trHeight w:val="255"/>
              </w:trPr>
              <w:tc>
                <w:tcPr>
                  <w:tcW w:w="1588" w:type="dxa"/>
                  <w:vAlign w:val="center"/>
                </w:tcPr>
                <w:p w14:paraId="4792B2E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Trenirke spodnji del</w:t>
                  </w:r>
                </w:p>
              </w:tc>
              <w:tc>
                <w:tcPr>
                  <w:tcW w:w="1559" w:type="dxa"/>
                  <w:vAlign w:val="center"/>
                </w:tcPr>
                <w:p w14:paraId="61E53296"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gridSpan w:val="2"/>
                  <w:vAlign w:val="center"/>
                </w:tcPr>
                <w:p w14:paraId="30D27DF5"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1636F533"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55696D28"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vAlign w:val="center"/>
                </w:tcPr>
                <w:p w14:paraId="488D8A3F" w14:textId="77777777" w:rsidR="005B1A16" w:rsidRPr="005B1A16" w:rsidRDefault="005B1A16" w:rsidP="00D229BF">
                  <w:pPr>
                    <w:pStyle w:val="NoSpacing"/>
                    <w:jc w:val="both"/>
                    <w:rPr>
                      <w:rFonts w:ascii="Verdana" w:hAnsi="Verdana"/>
                      <w:sz w:val="20"/>
                      <w:szCs w:val="20"/>
                      <w:lang w:val="sl-SI"/>
                    </w:rPr>
                  </w:pPr>
                </w:p>
              </w:tc>
            </w:tr>
            <w:tr w:rsidR="005B1A16" w:rsidRPr="005B1A16" w14:paraId="328E80F5" w14:textId="77777777" w:rsidTr="00D229BF">
              <w:trPr>
                <w:trHeight w:val="240"/>
              </w:trPr>
              <w:tc>
                <w:tcPr>
                  <w:tcW w:w="1588" w:type="dxa"/>
                  <w:vAlign w:val="center"/>
                </w:tcPr>
                <w:p w14:paraId="2DC8072A"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Odeje</w:t>
                  </w:r>
                </w:p>
              </w:tc>
              <w:tc>
                <w:tcPr>
                  <w:tcW w:w="1559" w:type="dxa"/>
                  <w:vAlign w:val="center"/>
                </w:tcPr>
                <w:p w14:paraId="6DC7ADD9"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gridSpan w:val="2"/>
                  <w:vAlign w:val="center"/>
                </w:tcPr>
                <w:p w14:paraId="206544A3"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6806DCC8"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6A50CE0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vAlign w:val="center"/>
                </w:tcPr>
                <w:p w14:paraId="38FBE50A" w14:textId="77777777" w:rsidR="005B1A16" w:rsidRPr="005B1A16" w:rsidRDefault="005B1A16" w:rsidP="00D229BF">
                  <w:pPr>
                    <w:pStyle w:val="NoSpacing"/>
                    <w:jc w:val="both"/>
                    <w:rPr>
                      <w:rFonts w:ascii="Verdana" w:hAnsi="Verdana"/>
                      <w:sz w:val="20"/>
                      <w:szCs w:val="20"/>
                      <w:lang w:val="sl-SI"/>
                    </w:rPr>
                  </w:pPr>
                </w:p>
              </w:tc>
            </w:tr>
            <w:tr w:rsidR="005B1A16" w:rsidRPr="005B1A16" w14:paraId="5D161719" w14:textId="77777777" w:rsidTr="00D229BF">
              <w:trPr>
                <w:trHeight w:val="255"/>
              </w:trPr>
              <w:tc>
                <w:tcPr>
                  <w:tcW w:w="1588" w:type="dxa"/>
                  <w:vAlign w:val="center"/>
                </w:tcPr>
                <w:p w14:paraId="1FF6060E"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Vzglavniki</w:t>
                  </w:r>
                </w:p>
              </w:tc>
              <w:tc>
                <w:tcPr>
                  <w:tcW w:w="1559" w:type="dxa"/>
                  <w:vAlign w:val="center"/>
                </w:tcPr>
                <w:p w14:paraId="3C5312C4"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gridSpan w:val="2"/>
                  <w:vAlign w:val="center"/>
                </w:tcPr>
                <w:p w14:paraId="5A03AE36"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5A3F329F"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4585D1E8"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vAlign w:val="center"/>
                </w:tcPr>
                <w:p w14:paraId="39D28A72" w14:textId="77777777" w:rsidR="005B1A16" w:rsidRPr="005B1A16" w:rsidRDefault="005B1A16" w:rsidP="00D229BF">
                  <w:pPr>
                    <w:pStyle w:val="NoSpacing"/>
                    <w:jc w:val="both"/>
                    <w:rPr>
                      <w:rFonts w:ascii="Verdana" w:hAnsi="Verdana"/>
                      <w:sz w:val="20"/>
                      <w:szCs w:val="20"/>
                      <w:lang w:val="sl-SI"/>
                    </w:rPr>
                  </w:pPr>
                </w:p>
              </w:tc>
            </w:tr>
            <w:tr w:rsidR="005B1A16" w:rsidRPr="005B1A16" w14:paraId="3AF1F725" w14:textId="77777777" w:rsidTr="00D229BF">
              <w:trPr>
                <w:trHeight w:val="255"/>
              </w:trPr>
              <w:tc>
                <w:tcPr>
                  <w:tcW w:w="1588" w:type="dxa"/>
                  <w:vAlign w:val="center"/>
                </w:tcPr>
                <w:p w14:paraId="3380F233"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Prešite odeje</w:t>
                  </w:r>
                </w:p>
              </w:tc>
              <w:tc>
                <w:tcPr>
                  <w:tcW w:w="1559" w:type="dxa"/>
                  <w:vAlign w:val="center"/>
                </w:tcPr>
                <w:p w14:paraId="74D8596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gridSpan w:val="2"/>
                  <w:vAlign w:val="center"/>
                </w:tcPr>
                <w:p w14:paraId="2AE9C9B0"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65EB2AB2"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09D1CCA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vAlign w:val="center"/>
                </w:tcPr>
                <w:p w14:paraId="50A3E76C" w14:textId="77777777" w:rsidR="005B1A16" w:rsidRPr="005B1A16" w:rsidRDefault="005B1A16" w:rsidP="00D229BF">
                  <w:pPr>
                    <w:pStyle w:val="NoSpacing"/>
                    <w:jc w:val="both"/>
                    <w:rPr>
                      <w:rFonts w:ascii="Verdana" w:hAnsi="Verdana"/>
                      <w:sz w:val="20"/>
                      <w:szCs w:val="20"/>
                      <w:lang w:val="sl-SI"/>
                    </w:rPr>
                  </w:pPr>
                </w:p>
              </w:tc>
            </w:tr>
            <w:tr w:rsidR="005B1A16" w:rsidRPr="005B1A16" w14:paraId="0162506D" w14:textId="77777777" w:rsidTr="00D229BF">
              <w:trPr>
                <w:trHeight w:val="255"/>
              </w:trPr>
              <w:tc>
                <w:tcPr>
                  <w:tcW w:w="1588" w:type="dxa"/>
                  <w:vAlign w:val="center"/>
                </w:tcPr>
                <w:p w14:paraId="6FA32945"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Jogi rjuhe</w:t>
                  </w:r>
                </w:p>
              </w:tc>
              <w:tc>
                <w:tcPr>
                  <w:tcW w:w="1559" w:type="dxa"/>
                  <w:vAlign w:val="center"/>
                </w:tcPr>
                <w:p w14:paraId="61732C4F"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gridSpan w:val="2"/>
                  <w:vAlign w:val="center"/>
                </w:tcPr>
                <w:p w14:paraId="1A77B070"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7CB87514"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4B70698A"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vAlign w:val="center"/>
                </w:tcPr>
                <w:p w14:paraId="328DB4EA" w14:textId="77777777" w:rsidR="005B1A16" w:rsidRPr="005B1A16" w:rsidRDefault="005B1A16" w:rsidP="00D229BF">
                  <w:pPr>
                    <w:pStyle w:val="NoSpacing"/>
                    <w:jc w:val="both"/>
                    <w:rPr>
                      <w:rFonts w:ascii="Verdana" w:hAnsi="Verdana"/>
                      <w:sz w:val="20"/>
                      <w:szCs w:val="20"/>
                      <w:lang w:val="sl-SI"/>
                    </w:rPr>
                  </w:pPr>
                </w:p>
              </w:tc>
            </w:tr>
            <w:tr w:rsidR="005B1A16" w:rsidRPr="005B1A16" w14:paraId="7BDAE3C1" w14:textId="77777777" w:rsidTr="00D229BF">
              <w:trPr>
                <w:cantSplit/>
                <w:trHeight w:val="255"/>
              </w:trPr>
              <w:tc>
                <w:tcPr>
                  <w:tcW w:w="1588" w:type="dxa"/>
                  <w:vAlign w:val="center"/>
                </w:tcPr>
                <w:p w14:paraId="33B409CA"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Servieti kuhinjski</w:t>
                  </w:r>
                </w:p>
              </w:tc>
              <w:tc>
                <w:tcPr>
                  <w:tcW w:w="6237" w:type="dxa"/>
                  <w:gridSpan w:val="5"/>
                  <w:vAlign w:val="center"/>
                </w:tcPr>
                <w:p w14:paraId="1CE859F6"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enakomerna porazdelitev na vsak voziček</w:t>
                  </w:r>
                </w:p>
              </w:tc>
              <w:tc>
                <w:tcPr>
                  <w:tcW w:w="1560" w:type="dxa"/>
                  <w:vAlign w:val="center"/>
                </w:tcPr>
                <w:p w14:paraId="18CFED9A" w14:textId="77777777" w:rsidR="005B1A16" w:rsidRPr="005B1A16" w:rsidRDefault="005B1A16" w:rsidP="00D229BF">
                  <w:pPr>
                    <w:pStyle w:val="NoSpacing"/>
                    <w:jc w:val="both"/>
                    <w:rPr>
                      <w:rFonts w:ascii="Verdana" w:hAnsi="Verdana"/>
                      <w:sz w:val="20"/>
                      <w:szCs w:val="20"/>
                      <w:lang w:val="sl-SI"/>
                    </w:rPr>
                  </w:pPr>
                </w:p>
              </w:tc>
            </w:tr>
            <w:tr w:rsidR="005B1A16" w:rsidRPr="005B1A16" w14:paraId="48F8DDB4" w14:textId="77777777" w:rsidTr="00D229BF">
              <w:trPr>
                <w:trHeight w:val="240"/>
              </w:trPr>
              <w:tc>
                <w:tcPr>
                  <w:tcW w:w="1588" w:type="dxa"/>
                  <w:vAlign w:val="center"/>
                </w:tcPr>
                <w:p w14:paraId="17604B2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Zavese</w:t>
                  </w:r>
                </w:p>
              </w:tc>
              <w:tc>
                <w:tcPr>
                  <w:tcW w:w="2127" w:type="dxa"/>
                  <w:gridSpan w:val="2"/>
                  <w:vAlign w:val="center"/>
                </w:tcPr>
                <w:p w14:paraId="642FE5EA"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992" w:type="dxa"/>
                  <w:vAlign w:val="center"/>
                </w:tcPr>
                <w:p w14:paraId="1C943E8B"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7E30099F"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59" w:type="dxa"/>
                  <w:vAlign w:val="center"/>
                </w:tcPr>
                <w:p w14:paraId="13EE22A2"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c>
                <w:tcPr>
                  <w:tcW w:w="1560" w:type="dxa"/>
                  <w:vAlign w:val="center"/>
                </w:tcPr>
                <w:p w14:paraId="31B35CB8" w14:textId="77777777" w:rsidR="005B1A16" w:rsidRPr="005B1A16" w:rsidRDefault="005B1A16" w:rsidP="00D229BF">
                  <w:pPr>
                    <w:pStyle w:val="NoSpacing"/>
                    <w:jc w:val="both"/>
                    <w:rPr>
                      <w:rFonts w:ascii="Verdana" w:hAnsi="Verdana"/>
                      <w:sz w:val="20"/>
                      <w:szCs w:val="20"/>
                      <w:lang w:val="sl-SI"/>
                    </w:rPr>
                  </w:pPr>
                </w:p>
              </w:tc>
            </w:tr>
            <w:tr w:rsidR="005B1A16" w:rsidRPr="005B1A16" w14:paraId="24D2369C" w14:textId="77777777" w:rsidTr="00D229BF">
              <w:trPr>
                <w:trHeight w:val="496"/>
              </w:trPr>
              <w:tc>
                <w:tcPr>
                  <w:tcW w:w="1588" w:type="dxa"/>
                  <w:vAlign w:val="center"/>
                </w:tcPr>
                <w:p w14:paraId="0E5E1A96"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Delovne obleke za vse zaposlene</w:t>
                  </w:r>
                </w:p>
              </w:tc>
              <w:tc>
                <w:tcPr>
                  <w:tcW w:w="2127" w:type="dxa"/>
                  <w:gridSpan w:val="2"/>
                  <w:vAlign w:val="center"/>
                </w:tcPr>
                <w:p w14:paraId="4B2E97F3" w14:textId="77777777" w:rsidR="005B1A16" w:rsidRPr="005B1A16" w:rsidRDefault="005B1A16" w:rsidP="00D229BF">
                  <w:pPr>
                    <w:pStyle w:val="NoSpacing"/>
                    <w:jc w:val="both"/>
                    <w:rPr>
                      <w:rFonts w:ascii="Verdana" w:hAnsi="Verdana"/>
                      <w:sz w:val="20"/>
                      <w:szCs w:val="20"/>
                      <w:lang w:val="sl-SI"/>
                    </w:rPr>
                  </w:pPr>
                </w:p>
              </w:tc>
              <w:tc>
                <w:tcPr>
                  <w:tcW w:w="992" w:type="dxa"/>
                  <w:vAlign w:val="center"/>
                </w:tcPr>
                <w:p w14:paraId="55882C9A" w14:textId="77777777" w:rsidR="005B1A16" w:rsidRPr="005B1A16" w:rsidRDefault="005B1A16" w:rsidP="00D229BF">
                  <w:pPr>
                    <w:pStyle w:val="NoSpacing"/>
                    <w:jc w:val="both"/>
                    <w:rPr>
                      <w:rFonts w:ascii="Verdana" w:hAnsi="Verdana"/>
                      <w:sz w:val="20"/>
                      <w:szCs w:val="20"/>
                      <w:lang w:val="sl-SI"/>
                    </w:rPr>
                  </w:pPr>
                </w:p>
              </w:tc>
              <w:tc>
                <w:tcPr>
                  <w:tcW w:w="1559" w:type="dxa"/>
                  <w:vAlign w:val="center"/>
                </w:tcPr>
                <w:p w14:paraId="6423FC4A" w14:textId="77777777" w:rsidR="005B1A16" w:rsidRPr="005B1A16" w:rsidRDefault="005B1A16" w:rsidP="00D229BF">
                  <w:pPr>
                    <w:pStyle w:val="NoSpacing"/>
                    <w:jc w:val="both"/>
                    <w:rPr>
                      <w:rFonts w:ascii="Verdana" w:hAnsi="Verdana"/>
                      <w:sz w:val="20"/>
                      <w:szCs w:val="20"/>
                      <w:lang w:val="sl-SI"/>
                    </w:rPr>
                  </w:pPr>
                </w:p>
              </w:tc>
              <w:tc>
                <w:tcPr>
                  <w:tcW w:w="1559" w:type="dxa"/>
                  <w:vAlign w:val="center"/>
                </w:tcPr>
                <w:p w14:paraId="539295BF" w14:textId="77777777" w:rsidR="005B1A16" w:rsidRPr="005B1A16" w:rsidRDefault="005B1A16" w:rsidP="00D229BF">
                  <w:pPr>
                    <w:pStyle w:val="NoSpacing"/>
                    <w:jc w:val="both"/>
                    <w:rPr>
                      <w:rFonts w:ascii="Verdana" w:hAnsi="Verdana"/>
                      <w:sz w:val="20"/>
                      <w:szCs w:val="20"/>
                      <w:lang w:val="sl-SI"/>
                    </w:rPr>
                  </w:pPr>
                </w:p>
              </w:tc>
              <w:tc>
                <w:tcPr>
                  <w:tcW w:w="1560" w:type="dxa"/>
                  <w:vAlign w:val="center"/>
                </w:tcPr>
                <w:p w14:paraId="3987ABAF"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Vsa obleka</w:t>
                  </w:r>
                </w:p>
              </w:tc>
            </w:tr>
            <w:tr w:rsidR="005B1A16" w:rsidRPr="005B1A16" w14:paraId="572AD9CB" w14:textId="77777777" w:rsidTr="00D229BF">
              <w:trPr>
                <w:trHeight w:val="255"/>
              </w:trPr>
              <w:tc>
                <w:tcPr>
                  <w:tcW w:w="1588" w:type="dxa"/>
                  <w:vAlign w:val="center"/>
                </w:tcPr>
                <w:p w14:paraId="2F85D6F0"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Nerazporejeno perilo</w:t>
                  </w:r>
                </w:p>
              </w:tc>
              <w:tc>
                <w:tcPr>
                  <w:tcW w:w="2127" w:type="dxa"/>
                  <w:gridSpan w:val="2"/>
                  <w:vAlign w:val="center"/>
                </w:tcPr>
                <w:p w14:paraId="3C938DFA" w14:textId="77777777" w:rsidR="005B1A16" w:rsidRPr="005B1A16" w:rsidRDefault="005B1A16" w:rsidP="00D229BF">
                  <w:pPr>
                    <w:pStyle w:val="NoSpacing"/>
                    <w:jc w:val="both"/>
                    <w:rPr>
                      <w:rFonts w:ascii="Verdana" w:hAnsi="Verdana"/>
                      <w:sz w:val="20"/>
                      <w:szCs w:val="20"/>
                      <w:lang w:val="sl-SI"/>
                    </w:rPr>
                  </w:pPr>
                </w:p>
              </w:tc>
              <w:tc>
                <w:tcPr>
                  <w:tcW w:w="992" w:type="dxa"/>
                  <w:vAlign w:val="center"/>
                </w:tcPr>
                <w:p w14:paraId="03BA9308" w14:textId="77777777" w:rsidR="005B1A16" w:rsidRPr="005B1A16" w:rsidRDefault="005B1A16" w:rsidP="00D229BF">
                  <w:pPr>
                    <w:pStyle w:val="NoSpacing"/>
                    <w:jc w:val="both"/>
                    <w:rPr>
                      <w:rFonts w:ascii="Verdana" w:hAnsi="Verdana"/>
                      <w:sz w:val="20"/>
                      <w:szCs w:val="20"/>
                      <w:lang w:val="sl-SI"/>
                    </w:rPr>
                  </w:pPr>
                </w:p>
              </w:tc>
              <w:tc>
                <w:tcPr>
                  <w:tcW w:w="1559" w:type="dxa"/>
                  <w:vAlign w:val="center"/>
                </w:tcPr>
                <w:p w14:paraId="27A739E7" w14:textId="77777777" w:rsidR="005B1A16" w:rsidRPr="005B1A16" w:rsidRDefault="005B1A16" w:rsidP="00D229BF">
                  <w:pPr>
                    <w:pStyle w:val="NoSpacing"/>
                    <w:jc w:val="both"/>
                    <w:rPr>
                      <w:rFonts w:ascii="Verdana" w:hAnsi="Verdana"/>
                      <w:sz w:val="20"/>
                      <w:szCs w:val="20"/>
                      <w:lang w:val="sl-SI"/>
                    </w:rPr>
                  </w:pPr>
                </w:p>
              </w:tc>
              <w:tc>
                <w:tcPr>
                  <w:tcW w:w="1559" w:type="dxa"/>
                  <w:vAlign w:val="center"/>
                </w:tcPr>
                <w:p w14:paraId="55651BE6" w14:textId="77777777" w:rsidR="005B1A16" w:rsidRPr="005B1A16" w:rsidRDefault="005B1A16" w:rsidP="00D229BF">
                  <w:pPr>
                    <w:pStyle w:val="NoSpacing"/>
                    <w:jc w:val="both"/>
                    <w:rPr>
                      <w:rFonts w:ascii="Verdana" w:hAnsi="Verdana"/>
                      <w:sz w:val="20"/>
                      <w:szCs w:val="20"/>
                      <w:lang w:val="sl-SI"/>
                    </w:rPr>
                  </w:pPr>
                </w:p>
              </w:tc>
              <w:tc>
                <w:tcPr>
                  <w:tcW w:w="1560" w:type="dxa"/>
                  <w:vAlign w:val="center"/>
                </w:tcPr>
                <w:p w14:paraId="22EC1D40"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r>
            <w:tr w:rsidR="005B1A16" w:rsidRPr="005B1A16" w14:paraId="1EBFA870" w14:textId="77777777" w:rsidTr="00D229BF">
              <w:trPr>
                <w:trHeight w:val="751"/>
              </w:trPr>
              <w:tc>
                <w:tcPr>
                  <w:tcW w:w="1588" w:type="dxa"/>
                  <w:vAlign w:val="center"/>
                </w:tcPr>
                <w:p w14:paraId="21F22DC5"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Neoznačeno in dvoumno označeno perilo</w:t>
                  </w:r>
                </w:p>
              </w:tc>
              <w:tc>
                <w:tcPr>
                  <w:tcW w:w="2127" w:type="dxa"/>
                  <w:gridSpan w:val="2"/>
                  <w:vAlign w:val="center"/>
                </w:tcPr>
                <w:p w14:paraId="62D29D0E" w14:textId="77777777" w:rsidR="005B1A16" w:rsidRPr="005B1A16" w:rsidRDefault="005B1A16" w:rsidP="00D229BF">
                  <w:pPr>
                    <w:pStyle w:val="NoSpacing"/>
                    <w:jc w:val="both"/>
                    <w:rPr>
                      <w:rFonts w:ascii="Verdana" w:hAnsi="Verdana"/>
                      <w:sz w:val="20"/>
                      <w:szCs w:val="20"/>
                      <w:lang w:val="sl-SI"/>
                    </w:rPr>
                  </w:pPr>
                </w:p>
              </w:tc>
              <w:tc>
                <w:tcPr>
                  <w:tcW w:w="992" w:type="dxa"/>
                  <w:vAlign w:val="center"/>
                </w:tcPr>
                <w:p w14:paraId="44E00EA8" w14:textId="77777777" w:rsidR="005B1A16" w:rsidRPr="005B1A16" w:rsidRDefault="005B1A16" w:rsidP="00D229BF">
                  <w:pPr>
                    <w:pStyle w:val="NoSpacing"/>
                    <w:jc w:val="both"/>
                    <w:rPr>
                      <w:rFonts w:ascii="Verdana" w:hAnsi="Verdana"/>
                      <w:sz w:val="20"/>
                      <w:szCs w:val="20"/>
                      <w:lang w:val="sl-SI"/>
                    </w:rPr>
                  </w:pPr>
                </w:p>
              </w:tc>
              <w:tc>
                <w:tcPr>
                  <w:tcW w:w="1559" w:type="dxa"/>
                  <w:vAlign w:val="center"/>
                </w:tcPr>
                <w:p w14:paraId="629F2470" w14:textId="77777777" w:rsidR="005B1A16" w:rsidRPr="005B1A16" w:rsidRDefault="005B1A16" w:rsidP="00D229BF">
                  <w:pPr>
                    <w:pStyle w:val="NoSpacing"/>
                    <w:jc w:val="both"/>
                    <w:rPr>
                      <w:rFonts w:ascii="Verdana" w:hAnsi="Verdana"/>
                      <w:sz w:val="20"/>
                      <w:szCs w:val="20"/>
                      <w:lang w:val="sl-SI"/>
                    </w:rPr>
                  </w:pPr>
                </w:p>
              </w:tc>
              <w:tc>
                <w:tcPr>
                  <w:tcW w:w="1559" w:type="dxa"/>
                  <w:vAlign w:val="center"/>
                </w:tcPr>
                <w:p w14:paraId="0E45BBA0" w14:textId="77777777" w:rsidR="005B1A16" w:rsidRPr="005B1A16" w:rsidRDefault="005B1A16" w:rsidP="00D229BF">
                  <w:pPr>
                    <w:pStyle w:val="NoSpacing"/>
                    <w:jc w:val="both"/>
                    <w:rPr>
                      <w:rFonts w:ascii="Verdana" w:hAnsi="Verdana"/>
                      <w:sz w:val="20"/>
                      <w:szCs w:val="20"/>
                      <w:lang w:val="sl-SI"/>
                    </w:rPr>
                  </w:pPr>
                </w:p>
              </w:tc>
              <w:tc>
                <w:tcPr>
                  <w:tcW w:w="1560" w:type="dxa"/>
                  <w:vAlign w:val="center"/>
                </w:tcPr>
                <w:p w14:paraId="243BA1EC"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vse</w:t>
                  </w:r>
                </w:p>
              </w:tc>
            </w:tr>
            <w:tr w:rsidR="005B1A16" w:rsidRPr="005B1A16" w14:paraId="5CF7ECEC" w14:textId="77777777" w:rsidTr="00BD6DE5">
              <w:trPr>
                <w:trHeight w:val="255"/>
              </w:trPr>
              <w:tc>
                <w:tcPr>
                  <w:tcW w:w="1588" w:type="dxa"/>
                  <w:tcBorders>
                    <w:bottom w:val="single" w:sz="4" w:space="0" w:color="auto"/>
                  </w:tcBorders>
                  <w:vAlign w:val="center"/>
                </w:tcPr>
                <w:p w14:paraId="39AD920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Prti vseh velikosti</w:t>
                  </w:r>
                </w:p>
              </w:tc>
              <w:tc>
                <w:tcPr>
                  <w:tcW w:w="2127" w:type="dxa"/>
                  <w:gridSpan w:val="2"/>
                  <w:tcBorders>
                    <w:bottom w:val="single" w:sz="4" w:space="0" w:color="auto"/>
                  </w:tcBorders>
                  <w:vAlign w:val="center"/>
                </w:tcPr>
                <w:p w14:paraId="52C7D901" w14:textId="77777777" w:rsidR="005B1A16" w:rsidRPr="005B1A16" w:rsidRDefault="005B1A16" w:rsidP="00D229BF">
                  <w:pPr>
                    <w:pStyle w:val="NoSpacing"/>
                    <w:jc w:val="both"/>
                    <w:rPr>
                      <w:rFonts w:ascii="Verdana" w:hAnsi="Verdana"/>
                      <w:sz w:val="20"/>
                      <w:szCs w:val="20"/>
                      <w:lang w:val="sl-SI"/>
                    </w:rPr>
                  </w:pPr>
                </w:p>
              </w:tc>
              <w:tc>
                <w:tcPr>
                  <w:tcW w:w="992" w:type="dxa"/>
                  <w:tcBorders>
                    <w:bottom w:val="single" w:sz="4" w:space="0" w:color="auto"/>
                  </w:tcBorders>
                  <w:vAlign w:val="center"/>
                </w:tcPr>
                <w:p w14:paraId="57DCD99F" w14:textId="77777777" w:rsidR="005B1A16" w:rsidRPr="005B1A16" w:rsidRDefault="005B1A16" w:rsidP="00D229BF">
                  <w:pPr>
                    <w:pStyle w:val="NoSpacing"/>
                    <w:jc w:val="both"/>
                    <w:rPr>
                      <w:rFonts w:ascii="Verdana" w:hAnsi="Verdana"/>
                      <w:sz w:val="20"/>
                      <w:szCs w:val="20"/>
                      <w:lang w:val="sl-SI"/>
                    </w:rPr>
                  </w:pPr>
                </w:p>
              </w:tc>
              <w:tc>
                <w:tcPr>
                  <w:tcW w:w="1559" w:type="dxa"/>
                  <w:tcBorders>
                    <w:bottom w:val="single" w:sz="4" w:space="0" w:color="auto"/>
                  </w:tcBorders>
                  <w:vAlign w:val="center"/>
                </w:tcPr>
                <w:p w14:paraId="4E9595EF" w14:textId="77777777" w:rsidR="005B1A16" w:rsidRPr="005B1A16" w:rsidRDefault="005B1A16" w:rsidP="00D229BF">
                  <w:pPr>
                    <w:pStyle w:val="NoSpacing"/>
                    <w:jc w:val="both"/>
                    <w:rPr>
                      <w:rFonts w:ascii="Verdana" w:hAnsi="Verdana"/>
                      <w:sz w:val="20"/>
                      <w:szCs w:val="20"/>
                      <w:lang w:val="sl-SI"/>
                    </w:rPr>
                  </w:pPr>
                </w:p>
              </w:tc>
              <w:tc>
                <w:tcPr>
                  <w:tcW w:w="1559" w:type="dxa"/>
                  <w:tcBorders>
                    <w:bottom w:val="single" w:sz="4" w:space="0" w:color="auto"/>
                  </w:tcBorders>
                  <w:vAlign w:val="center"/>
                </w:tcPr>
                <w:p w14:paraId="5BA5BE40" w14:textId="77777777" w:rsidR="005B1A16" w:rsidRPr="005B1A16" w:rsidRDefault="005B1A16" w:rsidP="00D229BF">
                  <w:pPr>
                    <w:pStyle w:val="NoSpacing"/>
                    <w:jc w:val="both"/>
                    <w:rPr>
                      <w:rFonts w:ascii="Verdana" w:hAnsi="Verdana"/>
                      <w:sz w:val="20"/>
                      <w:szCs w:val="20"/>
                      <w:lang w:val="sl-SI"/>
                    </w:rPr>
                  </w:pPr>
                </w:p>
              </w:tc>
              <w:tc>
                <w:tcPr>
                  <w:tcW w:w="1560" w:type="dxa"/>
                  <w:tcBorders>
                    <w:bottom w:val="single" w:sz="4" w:space="0" w:color="auto"/>
                  </w:tcBorders>
                  <w:vAlign w:val="center"/>
                </w:tcPr>
                <w:p w14:paraId="00808195"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vsi</w:t>
                  </w:r>
                </w:p>
              </w:tc>
            </w:tr>
            <w:tr w:rsidR="005B1A16" w:rsidRPr="005B1A16" w14:paraId="59850408" w14:textId="77777777" w:rsidTr="00BD6DE5">
              <w:trPr>
                <w:trHeight w:val="511"/>
              </w:trPr>
              <w:tc>
                <w:tcPr>
                  <w:tcW w:w="1588" w:type="dxa"/>
                  <w:shd w:val="clear" w:color="auto" w:fill="FFF0D5"/>
                  <w:vAlign w:val="center"/>
                </w:tcPr>
                <w:p w14:paraId="2E48F1A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Vozički za perilo</w:t>
                  </w:r>
                </w:p>
              </w:tc>
              <w:tc>
                <w:tcPr>
                  <w:tcW w:w="2127" w:type="dxa"/>
                  <w:gridSpan w:val="2"/>
                  <w:shd w:val="clear" w:color="auto" w:fill="FFF0D5"/>
                  <w:vAlign w:val="center"/>
                </w:tcPr>
                <w:p w14:paraId="3F6A6EE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5</w:t>
                  </w:r>
                </w:p>
              </w:tc>
              <w:tc>
                <w:tcPr>
                  <w:tcW w:w="992" w:type="dxa"/>
                  <w:shd w:val="clear" w:color="auto" w:fill="FFF0D5"/>
                  <w:vAlign w:val="center"/>
                </w:tcPr>
                <w:p w14:paraId="712D5D58"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2</w:t>
                  </w:r>
                </w:p>
              </w:tc>
              <w:tc>
                <w:tcPr>
                  <w:tcW w:w="1559" w:type="dxa"/>
                  <w:shd w:val="clear" w:color="auto" w:fill="FFF0D5"/>
                  <w:vAlign w:val="center"/>
                </w:tcPr>
                <w:p w14:paraId="7462F978"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5</w:t>
                  </w:r>
                </w:p>
              </w:tc>
              <w:tc>
                <w:tcPr>
                  <w:tcW w:w="1559" w:type="dxa"/>
                  <w:shd w:val="clear" w:color="auto" w:fill="FFF0D5"/>
                  <w:vAlign w:val="center"/>
                </w:tcPr>
                <w:p w14:paraId="14095E38"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6</w:t>
                  </w:r>
                </w:p>
              </w:tc>
              <w:tc>
                <w:tcPr>
                  <w:tcW w:w="1560" w:type="dxa"/>
                  <w:shd w:val="clear" w:color="auto" w:fill="FFF0D5"/>
                  <w:vAlign w:val="center"/>
                </w:tcPr>
                <w:p w14:paraId="467033EE"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2</w:t>
                  </w:r>
                </w:p>
              </w:tc>
            </w:tr>
          </w:tbl>
          <w:p w14:paraId="5EF88730" w14:textId="77777777" w:rsidR="005B1A16" w:rsidRPr="005B1A16" w:rsidRDefault="005B1A16" w:rsidP="00D229BF">
            <w:pPr>
              <w:pStyle w:val="NoSpacing"/>
              <w:jc w:val="both"/>
              <w:rPr>
                <w:rFonts w:ascii="Verdana" w:hAnsi="Verdana"/>
                <w:sz w:val="20"/>
                <w:szCs w:val="20"/>
                <w:lang w:val="sl-SI"/>
              </w:rPr>
            </w:pPr>
          </w:p>
          <w:p w14:paraId="7F6725EF"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V primeru, da je količina opranih artiklov na lokaciji CKP večja ali manjša, kot je navedeno v tabeli se perilo razdeli po vrstnem redu: EGP, EPT, ERE, EIPT, ali na voziček z oznako PRALNICA.</w:t>
            </w:r>
          </w:p>
          <w:p w14:paraId="33273870" w14:textId="77777777" w:rsidR="005B1A16" w:rsidRPr="005B1A16" w:rsidRDefault="005B1A16" w:rsidP="00D229BF">
            <w:pPr>
              <w:pStyle w:val="NoSpacing"/>
              <w:jc w:val="both"/>
              <w:rPr>
                <w:rFonts w:ascii="Verdana" w:hAnsi="Verdana"/>
                <w:sz w:val="20"/>
                <w:szCs w:val="20"/>
                <w:lang w:val="sl-SI"/>
              </w:rPr>
            </w:pPr>
          </w:p>
          <w:p w14:paraId="02ACE8D9"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bo oprano perilo dostavil na vse omenjene objekte: PRALNICA, EPT, ERE, EIPT, EGP, v CKP-ju in ostale dislocirane enote (CMZ, EZOA in CZOPD).</w:t>
            </w:r>
          </w:p>
          <w:p w14:paraId="3E6D7D3C" w14:textId="77777777" w:rsidR="005B1A16" w:rsidRPr="005B1A16" w:rsidRDefault="005B1A16" w:rsidP="00D229BF">
            <w:pPr>
              <w:pStyle w:val="NoSpacing"/>
              <w:jc w:val="both"/>
              <w:rPr>
                <w:rFonts w:ascii="Verdana" w:hAnsi="Verdana"/>
                <w:sz w:val="20"/>
                <w:szCs w:val="20"/>
                <w:lang w:val="sl-SI"/>
              </w:rPr>
            </w:pPr>
          </w:p>
          <w:p w14:paraId="096A4DAE"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Naročnik in izvajalec v pogodbi imenujeta kontaktne osebe, ki bodo skrbele za stike med obema.</w:t>
            </w:r>
          </w:p>
          <w:p w14:paraId="4E32BF63" w14:textId="77777777" w:rsidR="005B1A16" w:rsidRPr="005B1A16" w:rsidRDefault="005B1A16" w:rsidP="00D229BF">
            <w:pPr>
              <w:pStyle w:val="NoSpacing"/>
              <w:jc w:val="both"/>
              <w:rPr>
                <w:rFonts w:ascii="Verdana" w:hAnsi="Verdana"/>
                <w:sz w:val="20"/>
                <w:szCs w:val="20"/>
                <w:lang w:val="sl-SI"/>
              </w:rPr>
            </w:pPr>
          </w:p>
          <w:p w14:paraId="0BE5152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je dolžan vse perilo opremiti z oznakami, ki jih določi naročnik. Izvajalec s tem jamči, da se perilo ne bo izgubilo oz. pomešalo.</w:t>
            </w:r>
          </w:p>
          <w:p w14:paraId="6E68567F" w14:textId="77777777" w:rsidR="005B1A16" w:rsidRPr="005B1A16" w:rsidRDefault="005B1A16" w:rsidP="00D229BF">
            <w:pPr>
              <w:pStyle w:val="NoSpacing"/>
              <w:jc w:val="both"/>
              <w:rPr>
                <w:rFonts w:ascii="Verdana" w:hAnsi="Verdana"/>
                <w:sz w:val="20"/>
                <w:szCs w:val="20"/>
                <w:lang w:val="sl-SI"/>
              </w:rPr>
            </w:pPr>
          </w:p>
          <w:p w14:paraId="33CB393A"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je na željo naročnika dolžan opraviti testno pranje novih kosov perila.</w:t>
            </w:r>
          </w:p>
          <w:p w14:paraId="165F3FEA" w14:textId="77777777" w:rsidR="005B1A16" w:rsidRPr="005B1A16" w:rsidRDefault="005B1A16" w:rsidP="00D229BF">
            <w:pPr>
              <w:pStyle w:val="NoSpacing"/>
              <w:jc w:val="both"/>
              <w:rPr>
                <w:rFonts w:ascii="Verdana" w:hAnsi="Verdana"/>
                <w:sz w:val="20"/>
                <w:szCs w:val="20"/>
                <w:lang w:val="sl-SI"/>
              </w:rPr>
            </w:pPr>
          </w:p>
          <w:p w14:paraId="5F239F51"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mora šteti posamezne kose prejetega in oddanega perila, za katere se tako z naročnikom dogovorita skladno z konkretnim dogovorom, kar ne more vplivati na ceno storitve.</w:t>
            </w:r>
          </w:p>
          <w:p w14:paraId="74A3BFD0" w14:textId="77777777" w:rsidR="005B1A16" w:rsidRPr="005B1A16" w:rsidRDefault="005B1A16" w:rsidP="00D229BF">
            <w:pPr>
              <w:pStyle w:val="NoSpacing"/>
              <w:jc w:val="both"/>
              <w:rPr>
                <w:rFonts w:ascii="Verdana" w:hAnsi="Verdana"/>
                <w:sz w:val="20"/>
                <w:szCs w:val="20"/>
                <w:lang w:val="sl-SI"/>
              </w:rPr>
            </w:pPr>
          </w:p>
          <w:p w14:paraId="4902832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lastRenderedPageBreak/>
              <w:t xml:space="preserve">Izvajalec je dolžan dvakrat letno v razmiku vsaj 4 mesecev na svoje stroške naročniku predložiti izvid izpiralnih vod, ki bo dokazoval popolno odsotnost patogenih mikroorganizmov. </w:t>
            </w:r>
            <w:r w:rsidRPr="00B428A1">
              <w:rPr>
                <w:rFonts w:ascii="Verdana" w:hAnsi="Verdana"/>
                <w:sz w:val="20"/>
                <w:szCs w:val="20"/>
                <w:lang w:val="sl-SI"/>
              </w:rPr>
              <w:t>Ponudbi je tako ponudnik dolžan priložiti pogodbo ali izjavo izvajalca takšnih testiranj, da bo za ponudnika opravljal te storitve.</w:t>
            </w:r>
            <w:r w:rsidRPr="005B1A16">
              <w:rPr>
                <w:rFonts w:ascii="Verdana" w:hAnsi="Verdana"/>
                <w:sz w:val="20"/>
                <w:szCs w:val="20"/>
                <w:lang w:val="sl-SI"/>
              </w:rPr>
              <w:t xml:space="preserve"> Če izvajalec v tekočem letu razpolaga s certifikatom RAL-GZ 992/2 mu izvidov v tistem letu ni treba predložiti (če ob prijavi na razpis razpolaga z omenjenim certifikatom, mu tudi ni treba prilagati pogodbe oziroma izjave iz tega odstavka). </w:t>
            </w:r>
          </w:p>
          <w:p w14:paraId="006E3AED" w14:textId="77777777" w:rsidR="005B1A16" w:rsidRPr="005B1A16" w:rsidRDefault="005B1A16" w:rsidP="00D229BF">
            <w:pPr>
              <w:pStyle w:val="NoSpacing"/>
              <w:jc w:val="both"/>
              <w:rPr>
                <w:rFonts w:ascii="Verdana" w:hAnsi="Verdana"/>
                <w:sz w:val="20"/>
                <w:szCs w:val="20"/>
                <w:lang w:val="sl-SI"/>
              </w:rPr>
            </w:pPr>
          </w:p>
          <w:p w14:paraId="1FD73BB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Naročnik bo enkrat letno nenajavljeno na stroške izvajalca odvzel: vzorec izpiralnih vod, ki mora dokazati popolno odsotnost patogenih mikroorganizmov, bris perila, ki mora dokazati mikrobiološko neoporečnost opranega perila, bris rok delavcev, ki so v stiku s čistim opranim perilom, bris opreme in prostorov v čistem delu. Brisi morajo dokazati popolno odsotnost patogenih bakterij. Naročnik bo vzorce oz. brise v testiranja poslal na institucijo, ki je usposobljena za izvedbo takih testiranj (Mikrobiološki inštitut, Inštitut za varovanje zdravja). </w:t>
            </w:r>
          </w:p>
          <w:p w14:paraId="1F1A9601" w14:textId="77777777" w:rsidR="005B1A16" w:rsidRPr="005B1A16" w:rsidRDefault="005B1A16" w:rsidP="00D229BF">
            <w:pPr>
              <w:pStyle w:val="NoSpacing"/>
              <w:jc w:val="both"/>
              <w:rPr>
                <w:rFonts w:ascii="Verdana" w:hAnsi="Verdana"/>
                <w:sz w:val="20"/>
                <w:szCs w:val="20"/>
                <w:lang w:val="sl-SI"/>
              </w:rPr>
            </w:pPr>
          </w:p>
          <w:p w14:paraId="59F95E05"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Naročnik si pridržuje pravico, da kadarkoli nenajavljeno odvzame vzorce in brise iz prejšnjega odstavka in jih na lastne stroške pošlje v testiranja, ki bodo preverila ustreznost z naročnikovimi zahtevami. Če bodo rezultati neustrezni, nosi stroške testiranj izvajalec.</w:t>
            </w:r>
          </w:p>
          <w:p w14:paraId="4E98CA1B" w14:textId="77777777" w:rsidR="005B1A16" w:rsidRPr="005B1A16" w:rsidRDefault="005B1A16" w:rsidP="00D229BF">
            <w:pPr>
              <w:pStyle w:val="NoSpacing"/>
              <w:jc w:val="both"/>
              <w:rPr>
                <w:rFonts w:ascii="Verdana" w:hAnsi="Verdana"/>
                <w:sz w:val="20"/>
                <w:szCs w:val="20"/>
                <w:lang w:val="sl-SI"/>
              </w:rPr>
            </w:pPr>
          </w:p>
          <w:p w14:paraId="568E5FB3"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mora zagotoviti, da so delavci v nečistem delu pralnice cepljeni proti možnosti okužbe s hepatitisom B.</w:t>
            </w:r>
          </w:p>
          <w:p w14:paraId="2EFA3377" w14:textId="77777777" w:rsidR="005B1A16" w:rsidRPr="005B1A16" w:rsidRDefault="005B1A16" w:rsidP="00D229BF">
            <w:pPr>
              <w:pStyle w:val="NoSpacing"/>
              <w:jc w:val="both"/>
              <w:rPr>
                <w:rFonts w:ascii="Verdana" w:hAnsi="Verdana"/>
                <w:sz w:val="20"/>
                <w:szCs w:val="20"/>
                <w:lang w:val="sl-SI"/>
              </w:rPr>
            </w:pPr>
          </w:p>
          <w:p w14:paraId="4F95231D"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 xml:space="preserve">V primeru kakršnih koli nepravilnosti glede izpolnjevanja naročnikovih zahtev lahko naročnik izvede nadzor s strani zdravstvenega inšpektorja. V primeru ugotovljenih odstopanj od zahtev krije stroške pregleda izvajalec. </w:t>
            </w:r>
          </w:p>
          <w:p w14:paraId="2770E2EF" w14:textId="77777777" w:rsidR="005B1A16" w:rsidRPr="005B1A16" w:rsidRDefault="005B1A16" w:rsidP="00D229BF">
            <w:pPr>
              <w:pStyle w:val="NoSpacing"/>
              <w:jc w:val="both"/>
              <w:rPr>
                <w:rFonts w:ascii="Verdana" w:hAnsi="Verdana"/>
                <w:sz w:val="20"/>
                <w:szCs w:val="20"/>
                <w:lang w:val="sl-SI"/>
              </w:rPr>
            </w:pPr>
          </w:p>
          <w:p w14:paraId="30BEA4AC"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Izvajalec je dolžan pričeti s pranjem perila najkasneje v 24 urah po pozivu, pri čemer mora v 12 urah po prejemu pisnega poziva naročniku na vse tri lokacije dostaviti celotno število praznih vreč in transportnih vozičkov.</w:t>
            </w:r>
          </w:p>
          <w:p w14:paraId="1CC016A7" w14:textId="77777777" w:rsidR="005B1A16" w:rsidRPr="005B1A16" w:rsidRDefault="005B1A16" w:rsidP="00D229BF">
            <w:pPr>
              <w:pStyle w:val="NoSpacing"/>
              <w:jc w:val="both"/>
              <w:rPr>
                <w:rFonts w:ascii="Verdana" w:hAnsi="Verdana"/>
                <w:sz w:val="20"/>
                <w:szCs w:val="20"/>
                <w:lang w:val="sl-SI"/>
              </w:rPr>
            </w:pPr>
          </w:p>
          <w:p w14:paraId="63601C56" w14:textId="41E65BDC" w:rsidR="005B1A16" w:rsidRPr="005B1A16" w:rsidRDefault="005B1A16" w:rsidP="00D229BF">
            <w:pPr>
              <w:pStyle w:val="NoSpacing"/>
              <w:jc w:val="both"/>
              <w:rPr>
                <w:rFonts w:ascii="Verdana" w:hAnsi="Verdana"/>
                <w:sz w:val="20"/>
                <w:szCs w:val="20"/>
                <w:u w:val="single"/>
                <w:lang w:val="sl-SI"/>
              </w:rPr>
            </w:pPr>
            <w:r w:rsidRPr="005B1A16">
              <w:rPr>
                <w:rFonts w:ascii="Verdana" w:hAnsi="Verdana"/>
                <w:sz w:val="20"/>
                <w:szCs w:val="20"/>
                <w:u w:val="single"/>
                <w:lang w:val="sl-SI"/>
              </w:rPr>
              <w:t>Obseg del in storitev</w:t>
            </w:r>
          </w:p>
          <w:p w14:paraId="792C08EC"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Center za klinično psihiatrijo (CKP) – perilo se zbira šestkrat na teden (na vseh mikrolokacijah)</w:t>
            </w:r>
          </w:p>
          <w:p w14:paraId="295F4557" w14:textId="77777777"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Center za mentalno zdravje (CMZ) – perilo se zbira trikrat na teden</w:t>
            </w:r>
          </w:p>
          <w:p w14:paraId="46F3DAF8" w14:textId="3379FA13"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Center za zdravljenje odvisnih od prepovedanih drog (CZOPD) – perilo se zbira trikrat na teden</w:t>
            </w:r>
            <w:r w:rsidR="00AF1B7B">
              <w:rPr>
                <w:rFonts w:ascii="Verdana" w:hAnsi="Verdana"/>
                <w:sz w:val="20"/>
                <w:szCs w:val="20"/>
                <w:lang w:val="sl-SI"/>
              </w:rPr>
              <w:t xml:space="preserve"> ter na lokaciji Razori se zbira 2x na teden</w:t>
            </w:r>
          </w:p>
          <w:p w14:paraId="4C61018E" w14:textId="636F5336" w:rsidR="005B1A16" w:rsidRPr="005B1A16" w:rsidRDefault="005B1A16" w:rsidP="00D229BF">
            <w:pPr>
              <w:pStyle w:val="NoSpacing"/>
              <w:jc w:val="both"/>
              <w:rPr>
                <w:rFonts w:ascii="Verdana" w:hAnsi="Verdana"/>
                <w:sz w:val="20"/>
                <w:szCs w:val="20"/>
                <w:lang w:val="sl-SI"/>
              </w:rPr>
            </w:pPr>
            <w:r w:rsidRPr="005B1A16">
              <w:rPr>
                <w:rFonts w:ascii="Verdana" w:hAnsi="Verdana"/>
                <w:sz w:val="20"/>
                <w:szCs w:val="20"/>
                <w:lang w:val="sl-SI"/>
              </w:rPr>
              <w:t>Enota za zdravljenje odvisnih od alkohola (EZOA) – perilo se zbira trikrat na teden.</w:t>
            </w:r>
          </w:p>
        </w:tc>
      </w:tr>
    </w:tbl>
    <w:p w14:paraId="6B4D64AD" w14:textId="77777777" w:rsidR="00792CE4" w:rsidRDefault="00792CE4" w:rsidP="003A627A">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93E85" w:rsidRPr="00DF4187" w14:paraId="1F4D1C16" w14:textId="77777777" w:rsidTr="00A05E11">
        <w:trPr>
          <w:trHeight w:val="20"/>
          <w:jc w:val="center"/>
        </w:trPr>
        <w:tc>
          <w:tcPr>
            <w:tcW w:w="9694" w:type="dxa"/>
            <w:tcBorders>
              <w:top w:val="single" w:sz="4" w:space="0" w:color="auto"/>
              <w:bottom w:val="single" w:sz="4" w:space="0" w:color="auto"/>
            </w:tcBorders>
            <w:shd w:val="clear" w:color="auto" w:fill="92D050"/>
            <w:vAlign w:val="center"/>
          </w:tcPr>
          <w:p w14:paraId="1BD715DE" w14:textId="77777777" w:rsidR="00593E85" w:rsidRDefault="00593E85" w:rsidP="00A05E11">
            <w:pPr>
              <w:spacing w:after="0" w:line="240" w:lineRule="auto"/>
              <w:jc w:val="both"/>
              <w:rPr>
                <w:rFonts w:ascii="Verdana" w:hAnsi="Verdana"/>
                <w:b/>
                <w:sz w:val="20"/>
                <w:szCs w:val="28"/>
                <w:lang w:val="sl-SI"/>
              </w:rPr>
            </w:pPr>
            <w:r w:rsidRPr="0012171E">
              <w:rPr>
                <w:rFonts w:ascii="Verdana" w:hAnsi="Verdana"/>
                <w:b/>
                <w:sz w:val="20"/>
                <w:szCs w:val="28"/>
                <w:lang w:val="sl-SI"/>
              </w:rPr>
              <w:t>Izpolnjevanje pogojev zelenega javnega naročanja</w:t>
            </w:r>
            <w:r>
              <w:rPr>
                <w:rFonts w:ascii="Verdana" w:hAnsi="Verdana"/>
                <w:b/>
                <w:sz w:val="20"/>
                <w:szCs w:val="28"/>
                <w:lang w:val="sl-SI"/>
              </w:rPr>
              <w:t xml:space="preserve"> (</w:t>
            </w:r>
            <w:r w:rsidRPr="0012171E">
              <w:rPr>
                <w:rFonts w:ascii="Verdana" w:hAnsi="Verdana"/>
                <w:b/>
                <w:sz w:val="20"/>
                <w:szCs w:val="28"/>
                <w:lang w:val="sl-SI"/>
              </w:rPr>
              <w:t xml:space="preserve">Temeljne </w:t>
            </w:r>
            <w:proofErr w:type="spellStart"/>
            <w:r w:rsidRPr="0012171E">
              <w:rPr>
                <w:rFonts w:ascii="Verdana" w:hAnsi="Verdana"/>
                <w:b/>
                <w:sz w:val="20"/>
                <w:szCs w:val="28"/>
                <w:lang w:val="sl-SI"/>
              </w:rPr>
              <w:t>okoljske</w:t>
            </w:r>
            <w:proofErr w:type="spellEnd"/>
            <w:r w:rsidRPr="0012171E">
              <w:rPr>
                <w:rFonts w:ascii="Verdana" w:hAnsi="Verdana"/>
                <w:b/>
                <w:sz w:val="20"/>
                <w:szCs w:val="28"/>
                <w:lang w:val="sl-SI"/>
              </w:rPr>
              <w:t xml:space="preserve"> zahteve</w:t>
            </w:r>
            <w:r>
              <w:rPr>
                <w:rFonts w:ascii="Verdana" w:hAnsi="Verdana"/>
                <w:b/>
                <w:sz w:val="20"/>
                <w:szCs w:val="28"/>
                <w:lang w:val="sl-SI"/>
              </w:rPr>
              <w:t>):</w:t>
            </w:r>
          </w:p>
          <w:p w14:paraId="207C20B6" w14:textId="77777777" w:rsidR="00833B57" w:rsidRDefault="00833B57" w:rsidP="00A05E11">
            <w:pPr>
              <w:spacing w:after="0" w:line="240" w:lineRule="auto"/>
              <w:jc w:val="both"/>
              <w:rPr>
                <w:rFonts w:ascii="Verdana" w:hAnsi="Verdana"/>
                <w:b/>
                <w:sz w:val="20"/>
                <w:szCs w:val="28"/>
                <w:lang w:val="sl-SI"/>
              </w:rPr>
            </w:pPr>
          </w:p>
          <w:p w14:paraId="5CB82415" w14:textId="58764486" w:rsidR="00833B57" w:rsidRPr="00833B57" w:rsidRDefault="00833B57" w:rsidP="00A05E11">
            <w:pPr>
              <w:spacing w:after="0" w:line="240" w:lineRule="auto"/>
              <w:jc w:val="both"/>
              <w:rPr>
                <w:rFonts w:ascii="Verdana" w:hAnsi="Verdana"/>
                <w:b/>
                <w:sz w:val="20"/>
                <w:szCs w:val="28"/>
                <w:u w:val="single"/>
                <w:lang w:val="sl-SI"/>
              </w:rPr>
            </w:pPr>
            <w:r w:rsidRPr="00833B57">
              <w:rPr>
                <w:rFonts w:ascii="Verdana" w:hAnsi="Verdana"/>
                <w:b/>
                <w:sz w:val="20"/>
                <w:szCs w:val="28"/>
                <w:u w:val="single"/>
                <w:lang w:val="sl-SI"/>
              </w:rPr>
              <w:t xml:space="preserve">Zahtevana dokazila o izpolnjevanju </w:t>
            </w:r>
            <w:proofErr w:type="spellStart"/>
            <w:r w:rsidRPr="00833B57">
              <w:rPr>
                <w:rFonts w:ascii="Verdana" w:hAnsi="Verdana"/>
                <w:b/>
                <w:sz w:val="20"/>
                <w:szCs w:val="28"/>
                <w:u w:val="single"/>
                <w:lang w:val="sl-SI"/>
              </w:rPr>
              <w:t>okol</w:t>
            </w:r>
            <w:r>
              <w:rPr>
                <w:rFonts w:ascii="Verdana" w:hAnsi="Verdana"/>
                <w:b/>
                <w:sz w:val="20"/>
                <w:szCs w:val="28"/>
                <w:u w:val="single"/>
                <w:lang w:val="sl-SI"/>
              </w:rPr>
              <w:t>j</w:t>
            </w:r>
            <w:r w:rsidRPr="00833B57">
              <w:rPr>
                <w:rFonts w:ascii="Verdana" w:hAnsi="Verdana"/>
                <w:b/>
                <w:sz w:val="20"/>
                <w:szCs w:val="28"/>
                <w:u w:val="single"/>
                <w:lang w:val="sl-SI"/>
              </w:rPr>
              <w:t>skih</w:t>
            </w:r>
            <w:proofErr w:type="spellEnd"/>
            <w:r w:rsidRPr="00833B57">
              <w:rPr>
                <w:rFonts w:ascii="Verdana" w:hAnsi="Verdana"/>
                <w:b/>
                <w:sz w:val="20"/>
                <w:szCs w:val="28"/>
                <w:u w:val="single"/>
                <w:lang w:val="sl-SI"/>
              </w:rPr>
              <w:t xml:space="preserve"> zahtev mora ponudnik predložiti v ponudbi.</w:t>
            </w:r>
          </w:p>
        </w:tc>
      </w:tr>
      <w:tr w:rsidR="00593E85" w:rsidRPr="001A1B4A" w14:paraId="0EA66D95" w14:textId="77777777" w:rsidTr="00A05E11">
        <w:tblPrEx>
          <w:tblBorders>
            <w:insideH w:val="single" w:sz="4" w:space="0" w:color="auto"/>
            <w:insideV w:val="single" w:sz="4" w:space="0" w:color="auto"/>
          </w:tblBorders>
          <w:shd w:val="clear" w:color="auto" w:fill="auto"/>
        </w:tblPrEx>
        <w:trPr>
          <w:trHeight w:val="20"/>
          <w:jc w:val="center"/>
        </w:trPr>
        <w:tc>
          <w:tcPr>
            <w:tcW w:w="9694" w:type="dxa"/>
            <w:shd w:val="clear" w:color="auto" w:fill="FFF0D5"/>
            <w:vAlign w:val="center"/>
          </w:tcPr>
          <w:p w14:paraId="6C3B4564" w14:textId="77777777" w:rsidR="00593E85" w:rsidRPr="00FB3D8B" w:rsidRDefault="00593E85" w:rsidP="00A05E11">
            <w:pPr>
              <w:spacing w:after="120" w:line="240" w:lineRule="auto"/>
              <w:jc w:val="both"/>
              <w:rPr>
                <w:rFonts w:ascii="Verdana" w:hAnsi="Verdana"/>
                <w:i/>
                <w:sz w:val="20"/>
                <w:szCs w:val="20"/>
                <w:lang w:val="sl-SI"/>
              </w:rPr>
            </w:pPr>
            <w:r w:rsidRPr="00BC3918">
              <w:rPr>
                <w:rFonts w:ascii="Verdana" w:hAnsi="Verdana"/>
                <w:i/>
                <w:sz w:val="20"/>
                <w:szCs w:val="20"/>
                <w:lang w:val="sl-SI"/>
              </w:rPr>
              <w:t xml:space="preserve">1. </w:t>
            </w:r>
            <w:r w:rsidRPr="00FB3D8B">
              <w:rPr>
                <w:rFonts w:ascii="Verdana" w:hAnsi="Verdana"/>
                <w:i/>
                <w:sz w:val="20"/>
                <w:szCs w:val="20"/>
                <w:lang w:val="sl-SI"/>
              </w:rPr>
              <w:t xml:space="preserve">Detergenti za pranje perila, ki jih uporablja izvajalec, ne smejo biti razvrščeni in označeni z enim ali več stavki za nevarnost po Uredbi (ES) št. 1272/2008: </w:t>
            </w:r>
          </w:p>
          <w:p w14:paraId="38E1FF85"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H300 (Smrtno pri zaužitju), </w:t>
            </w:r>
          </w:p>
          <w:p w14:paraId="51146443"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H301 (Strupeno pri zaužitju), </w:t>
            </w:r>
          </w:p>
          <w:p w14:paraId="16573B1B"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H304 (Pri zaužitju in vstopu v dihalne poti je lahko smrtno), </w:t>
            </w:r>
          </w:p>
          <w:p w14:paraId="2B832957"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H310 (Smrtno v stiku s kožo), </w:t>
            </w:r>
          </w:p>
          <w:p w14:paraId="61D5C0BA"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H311 (Strupeno v stiku s kožo), </w:t>
            </w:r>
          </w:p>
          <w:p w14:paraId="604F7C68"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H330 (Smrtno pri vdihavanju), </w:t>
            </w:r>
          </w:p>
          <w:p w14:paraId="64647DA4"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H331 (Strupeno pri vdihavanju), </w:t>
            </w:r>
          </w:p>
          <w:p w14:paraId="7E34F0F0"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H340 (Lahko povzroči genske okvare), </w:t>
            </w:r>
          </w:p>
          <w:p w14:paraId="500C2AC3"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H341 (Sum povzročitve genskih okvar), </w:t>
            </w:r>
          </w:p>
          <w:p w14:paraId="7DD1532D"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H350 (Lahko povzroči raka), </w:t>
            </w:r>
          </w:p>
          <w:p w14:paraId="6270EB78"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H350i (Lahko povzroči raka pri vdihavanju), </w:t>
            </w:r>
          </w:p>
          <w:p w14:paraId="210639D4"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H351 (Sum povzročitve raka), </w:t>
            </w:r>
          </w:p>
          <w:p w14:paraId="06E54EB0"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lastRenderedPageBreak/>
              <w:t xml:space="preserve">H360F (Lahko škodi plodnosti), </w:t>
            </w:r>
          </w:p>
          <w:p w14:paraId="26087328"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H360D (Lahko škodi nerojenemu otroku), </w:t>
            </w:r>
          </w:p>
          <w:p w14:paraId="2D36885E"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H360FD (Lahko škodi plodnosti, lahko škodi nerojenemu otroku), </w:t>
            </w:r>
          </w:p>
          <w:p w14:paraId="201A58E4"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H360Fd (Lahko škodi plodnosti, sum, da škodi plodnosti), </w:t>
            </w:r>
          </w:p>
          <w:p w14:paraId="2DD0D508"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H360Df (Lahko škodi nerojenemu otroku, sum, da škodi plodnosti), </w:t>
            </w:r>
          </w:p>
          <w:p w14:paraId="3F896235"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H361f (Sum škodljivosti za plodnost), </w:t>
            </w:r>
          </w:p>
          <w:p w14:paraId="14895DFA"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H361d (Sum škodljivosti za nerojenega otroka), </w:t>
            </w:r>
          </w:p>
          <w:p w14:paraId="74E707AC"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H361fd (Sum škodljivosti za plodnost, sum škodljivosti za nerojenega otroka), </w:t>
            </w:r>
          </w:p>
          <w:p w14:paraId="5E1E591A"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H362 (Lahko škodi dojenim otrokom), </w:t>
            </w:r>
          </w:p>
          <w:p w14:paraId="4D4D31F5"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H370 (Škodi organom), </w:t>
            </w:r>
          </w:p>
          <w:p w14:paraId="258252FB"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H371 (Lahko škodi organom), </w:t>
            </w:r>
          </w:p>
          <w:p w14:paraId="13B62BE5"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H372 (Škodi organom pri dolgotrajni ali ponavljajoči se izpostavljenosti), </w:t>
            </w:r>
          </w:p>
          <w:p w14:paraId="4EBEB952"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H373 (Lahko škodi organom pri dolgotrajni ali ponavljajoči se izpostavljenosti), </w:t>
            </w:r>
          </w:p>
          <w:p w14:paraId="05D8636C"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H400 (Zelo strupeno za vodno okolje), </w:t>
            </w:r>
          </w:p>
          <w:p w14:paraId="596AD789"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H410 (Zelo strupeno za vodno okolje, z dolgotrajnimi učinki), </w:t>
            </w:r>
          </w:p>
          <w:p w14:paraId="72DB9089"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H411 (Strupeno za vodno okolje, z dolgotrajnimi učinki), </w:t>
            </w:r>
          </w:p>
          <w:p w14:paraId="6C44DBF1"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H412 (Škodljivo za vodno okolje, z dolgotrajnimi učinki), </w:t>
            </w:r>
          </w:p>
          <w:p w14:paraId="28B69647"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H413 (Lahko ima dolgotrajne škodljive učinke na vodno okolje), </w:t>
            </w:r>
          </w:p>
          <w:p w14:paraId="7FAFE0A7"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H59 (Nevarno ozonskemu plašču), </w:t>
            </w:r>
          </w:p>
          <w:p w14:paraId="194A7615"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EUH029 (V stiku z vodo se sprošča strupen plin), </w:t>
            </w:r>
          </w:p>
          <w:p w14:paraId="58A0D094"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EUH031 (V stiku s kislinami s sprošča strupen plin), </w:t>
            </w:r>
          </w:p>
          <w:p w14:paraId="2C6EAC83"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EUH032 (V stiku s kislinami se sprošča zelo strupen plin), </w:t>
            </w:r>
          </w:p>
          <w:p w14:paraId="2CDCE2E6"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EUH070 (Strupeno ob stiku z očmi), </w:t>
            </w:r>
          </w:p>
          <w:p w14:paraId="30F96C12"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 xml:space="preserve">H334 (Lahko povzroči simptome alergije ali astme ali težave z dihanjem pri vdihavanju), </w:t>
            </w:r>
          </w:p>
          <w:p w14:paraId="6BB3B232" w14:textId="77777777" w:rsidR="00593E85" w:rsidRPr="002F7770" w:rsidRDefault="00593E85" w:rsidP="00593E85">
            <w:pPr>
              <w:pStyle w:val="ListParagraph"/>
              <w:numPr>
                <w:ilvl w:val="0"/>
                <w:numId w:val="7"/>
              </w:numPr>
              <w:spacing w:after="120" w:line="240" w:lineRule="auto"/>
              <w:jc w:val="both"/>
              <w:rPr>
                <w:rFonts w:ascii="Verdana" w:hAnsi="Verdana"/>
                <w:noProof/>
                <w:sz w:val="20"/>
                <w:szCs w:val="20"/>
                <w:lang w:val="sl-SI"/>
              </w:rPr>
            </w:pPr>
            <w:r w:rsidRPr="002F7770">
              <w:rPr>
                <w:rFonts w:ascii="Verdana" w:hAnsi="Verdana"/>
                <w:noProof/>
                <w:sz w:val="20"/>
                <w:szCs w:val="20"/>
                <w:lang w:val="sl-SI"/>
              </w:rPr>
              <w:t>H317 (Lahko povzroči alergijski odziv kože),</w:t>
            </w:r>
          </w:p>
          <w:p w14:paraId="67C82930" w14:textId="77777777" w:rsidR="00593E85" w:rsidRPr="002F7770" w:rsidRDefault="00593E85" w:rsidP="00593E85">
            <w:pPr>
              <w:pStyle w:val="ListParagraph"/>
              <w:numPr>
                <w:ilvl w:val="0"/>
                <w:numId w:val="7"/>
              </w:numPr>
              <w:spacing w:after="0" w:line="240" w:lineRule="auto"/>
              <w:jc w:val="both"/>
              <w:rPr>
                <w:rFonts w:ascii="Verdana" w:hAnsi="Verdana"/>
                <w:noProof/>
                <w:sz w:val="20"/>
                <w:szCs w:val="20"/>
                <w:lang w:val="sl-SI"/>
              </w:rPr>
            </w:pPr>
            <w:r w:rsidRPr="002F7770">
              <w:rPr>
                <w:rFonts w:ascii="Verdana" w:hAnsi="Verdana"/>
                <w:noProof/>
                <w:sz w:val="20"/>
                <w:szCs w:val="20"/>
                <w:lang w:val="sl-SI"/>
              </w:rPr>
              <w:t>H420 (Škodljivo za javno zdravje in okolje zaradi uničevanja ozona v zgornji atmosferi).</w:t>
            </w:r>
          </w:p>
          <w:p w14:paraId="04E10E8D" w14:textId="77777777" w:rsidR="00593E85" w:rsidRDefault="00593E85" w:rsidP="00A05E11">
            <w:pPr>
              <w:spacing w:after="0" w:line="240" w:lineRule="auto"/>
              <w:jc w:val="both"/>
              <w:rPr>
                <w:rFonts w:ascii="Verdana" w:hAnsi="Verdana"/>
                <w:sz w:val="20"/>
                <w:szCs w:val="20"/>
                <w:lang w:val="sl-SI"/>
              </w:rPr>
            </w:pPr>
          </w:p>
          <w:p w14:paraId="48F7F138" w14:textId="77777777" w:rsidR="00593E85" w:rsidRPr="00520178" w:rsidRDefault="00593E85" w:rsidP="00A05E11">
            <w:pPr>
              <w:spacing w:after="0" w:line="240" w:lineRule="auto"/>
              <w:jc w:val="both"/>
              <w:rPr>
                <w:rFonts w:ascii="Verdana" w:hAnsi="Verdana"/>
                <w:b/>
                <w:bCs/>
                <w:sz w:val="20"/>
                <w:szCs w:val="20"/>
                <w:lang w:val="sl-SI"/>
              </w:rPr>
            </w:pPr>
            <w:r w:rsidRPr="00520178">
              <w:rPr>
                <w:rFonts w:ascii="Verdana" w:hAnsi="Verdana"/>
                <w:b/>
                <w:bCs/>
                <w:sz w:val="20"/>
                <w:szCs w:val="20"/>
                <w:lang w:val="sl-SI"/>
              </w:rPr>
              <w:t xml:space="preserve">Dokazilo: </w:t>
            </w:r>
          </w:p>
          <w:p w14:paraId="6AEDBB72" w14:textId="77777777" w:rsidR="00593E85" w:rsidRPr="0020699A" w:rsidRDefault="00593E85" w:rsidP="00593E85">
            <w:pPr>
              <w:pStyle w:val="ListParagraph"/>
              <w:numPr>
                <w:ilvl w:val="0"/>
                <w:numId w:val="7"/>
              </w:numPr>
              <w:spacing w:after="120" w:line="240" w:lineRule="auto"/>
              <w:jc w:val="both"/>
              <w:rPr>
                <w:rFonts w:ascii="Verdana" w:hAnsi="Verdana"/>
                <w:noProof/>
                <w:sz w:val="20"/>
                <w:szCs w:val="20"/>
                <w:lang w:val="sl-SI"/>
              </w:rPr>
            </w:pPr>
            <w:r>
              <w:rPr>
                <w:rFonts w:ascii="Verdana" w:hAnsi="Verdana"/>
                <w:noProof/>
                <w:sz w:val="20"/>
                <w:szCs w:val="20"/>
                <w:lang w:val="sl-SI"/>
              </w:rPr>
              <w:t>lastna izjava ponudnika</w:t>
            </w:r>
            <w:r w:rsidRPr="0020699A">
              <w:rPr>
                <w:rFonts w:ascii="Verdana" w:hAnsi="Verdana"/>
                <w:noProof/>
                <w:sz w:val="20"/>
                <w:szCs w:val="20"/>
                <w:lang w:val="sl-SI"/>
              </w:rPr>
              <w:t xml:space="preserve"> in ustrezno dokazilo, iz katerega izhaja, da so zahteve izpolnjene ali</w:t>
            </w:r>
          </w:p>
          <w:p w14:paraId="3D3CF6E8" w14:textId="77777777" w:rsidR="00593E85" w:rsidRPr="0020699A" w:rsidRDefault="00593E85" w:rsidP="00593E85">
            <w:pPr>
              <w:pStyle w:val="ListParagraph"/>
              <w:numPr>
                <w:ilvl w:val="0"/>
                <w:numId w:val="7"/>
              </w:numPr>
              <w:spacing w:after="120" w:line="240" w:lineRule="auto"/>
              <w:jc w:val="both"/>
              <w:rPr>
                <w:rFonts w:ascii="Verdana" w:hAnsi="Verdana"/>
                <w:noProof/>
                <w:sz w:val="20"/>
                <w:szCs w:val="20"/>
                <w:lang w:val="sl-SI"/>
              </w:rPr>
            </w:pPr>
            <w:r w:rsidRPr="0020699A">
              <w:rPr>
                <w:rFonts w:ascii="Verdana" w:hAnsi="Verdana"/>
                <w:noProof/>
                <w:sz w:val="20"/>
                <w:szCs w:val="20"/>
                <w:lang w:val="sl-SI"/>
              </w:rPr>
              <w:t>potrdilo, da ima blago znak za okolje EU za čistila (angl. Ecolabel for Hard Surface Cleaning products), ali</w:t>
            </w:r>
          </w:p>
          <w:p w14:paraId="66D8EABC" w14:textId="77777777" w:rsidR="00593E85" w:rsidRPr="0020699A" w:rsidRDefault="00593E85" w:rsidP="00593E85">
            <w:pPr>
              <w:pStyle w:val="ListParagraph"/>
              <w:numPr>
                <w:ilvl w:val="0"/>
                <w:numId w:val="7"/>
              </w:numPr>
              <w:spacing w:after="120" w:line="240" w:lineRule="auto"/>
              <w:jc w:val="both"/>
              <w:rPr>
                <w:rFonts w:ascii="Verdana" w:hAnsi="Verdana"/>
                <w:noProof/>
                <w:sz w:val="20"/>
                <w:szCs w:val="20"/>
                <w:lang w:val="sl-SI"/>
              </w:rPr>
            </w:pPr>
            <w:r w:rsidRPr="0020699A">
              <w:rPr>
                <w:rFonts w:ascii="Verdana" w:hAnsi="Verdana"/>
                <w:noProof/>
                <w:sz w:val="20"/>
                <w:szCs w:val="20"/>
                <w:lang w:val="sl-SI"/>
              </w:rPr>
              <w:t>ustrezno dokazilo, iz katerega izhaja, da so zahteve izpolnjene, ali</w:t>
            </w:r>
          </w:p>
          <w:p w14:paraId="2AB220F0" w14:textId="283354B8" w:rsidR="00593E85" w:rsidRPr="00D22B2A" w:rsidRDefault="00593E85" w:rsidP="00593E85">
            <w:pPr>
              <w:pStyle w:val="ListParagraph"/>
              <w:numPr>
                <w:ilvl w:val="0"/>
                <w:numId w:val="7"/>
              </w:numPr>
              <w:spacing w:after="0" w:line="240" w:lineRule="auto"/>
              <w:ind w:left="714" w:hanging="357"/>
              <w:contextualSpacing w:val="0"/>
              <w:jc w:val="both"/>
              <w:rPr>
                <w:rFonts w:ascii="Verdana" w:hAnsi="Verdana"/>
                <w:sz w:val="20"/>
                <w:szCs w:val="20"/>
                <w:lang w:val="sl-SI"/>
              </w:rPr>
            </w:pPr>
            <w:r w:rsidRPr="0020699A">
              <w:rPr>
                <w:rFonts w:ascii="Verdana" w:hAnsi="Verdana"/>
                <w:noProof/>
                <w:sz w:val="20"/>
                <w:szCs w:val="20"/>
                <w:lang w:val="sl-SI"/>
              </w:rPr>
              <w:t xml:space="preserve">varnostne liste za vse izdelke, </w:t>
            </w:r>
            <w:r w:rsidR="00B64F92">
              <w:rPr>
                <w:rFonts w:ascii="Verdana" w:hAnsi="Verdana"/>
                <w:noProof/>
                <w:sz w:val="20"/>
                <w:szCs w:val="20"/>
                <w:lang w:val="sl-SI"/>
              </w:rPr>
              <w:t>s katerimi bo izvajal storitve pranja perila</w:t>
            </w:r>
            <w:r w:rsidRPr="0020699A">
              <w:rPr>
                <w:rFonts w:ascii="Verdana" w:hAnsi="Verdana"/>
                <w:noProof/>
                <w:sz w:val="20"/>
                <w:szCs w:val="20"/>
                <w:lang w:val="sl-SI"/>
              </w:rPr>
              <w:t>.</w:t>
            </w:r>
          </w:p>
        </w:tc>
      </w:tr>
      <w:tr w:rsidR="00593E85" w:rsidRPr="001A1B4A" w14:paraId="4E1E4E05" w14:textId="77777777" w:rsidTr="00A05E11">
        <w:tblPrEx>
          <w:tblBorders>
            <w:insideH w:val="single" w:sz="4" w:space="0" w:color="auto"/>
            <w:insideV w:val="single" w:sz="4" w:space="0" w:color="auto"/>
          </w:tblBorders>
          <w:shd w:val="clear" w:color="auto" w:fill="auto"/>
        </w:tblPrEx>
        <w:trPr>
          <w:trHeight w:val="20"/>
          <w:jc w:val="center"/>
        </w:trPr>
        <w:tc>
          <w:tcPr>
            <w:tcW w:w="9694" w:type="dxa"/>
            <w:shd w:val="clear" w:color="auto" w:fill="FFF0D5"/>
            <w:vAlign w:val="center"/>
          </w:tcPr>
          <w:p w14:paraId="21C6B12A" w14:textId="77777777" w:rsidR="00593E85" w:rsidRPr="00BC3918" w:rsidRDefault="00593E85" w:rsidP="00A05E11">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2</w:t>
            </w:r>
            <w:r w:rsidRPr="00BC3918">
              <w:rPr>
                <w:rFonts w:ascii="Verdana" w:hAnsi="Verdana"/>
                <w:i/>
                <w:noProof/>
                <w:sz w:val="20"/>
                <w:szCs w:val="20"/>
                <w:lang w:val="sl-SI"/>
              </w:rPr>
              <w:t>. Detergenti za pranje perila ne smejo vsebovati:</w:t>
            </w:r>
          </w:p>
          <w:p w14:paraId="5E876F66" w14:textId="77777777" w:rsidR="00593E85" w:rsidRPr="0051351C" w:rsidRDefault="00593E85" w:rsidP="00593E85">
            <w:pPr>
              <w:pStyle w:val="ListParagraph"/>
              <w:numPr>
                <w:ilvl w:val="0"/>
                <w:numId w:val="7"/>
              </w:numPr>
              <w:spacing w:after="120" w:line="240" w:lineRule="auto"/>
              <w:jc w:val="both"/>
              <w:rPr>
                <w:rFonts w:ascii="Verdana" w:hAnsi="Verdana"/>
                <w:noProof/>
                <w:sz w:val="20"/>
                <w:szCs w:val="20"/>
                <w:lang w:val="sl-SI"/>
              </w:rPr>
            </w:pPr>
            <w:r w:rsidRPr="0051351C">
              <w:rPr>
                <w:rFonts w:ascii="Verdana" w:hAnsi="Verdana"/>
                <w:noProof/>
                <w:sz w:val="20"/>
                <w:szCs w:val="20"/>
                <w:lang w:val="sl-SI"/>
              </w:rPr>
              <w:t xml:space="preserve">več kot 0,02 g fosforja na funkcionalno enoto univerzalnega čistila, </w:t>
            </w:r>
          </w:p>
          <w:p w14:paraId="0CC97F6A" w14:textId="77777777" w:rsidR="00593E85" w:rsidRPr="0051351C" w:rsidRDefault="00593E85" w:rsidP="00593E85">
            <w:pPr>
              <w:pStyle w:val="ListParagraph"/>
              <w:numPr>
                <w:ilvl w:val="0"/>
                <w:numId w:val="7"/>
              </w:numPr>
              <w:spacing w:after="120" w:line="240" w:lineRule="auto"/>
              <w:jc w:val="both"/>
              <w:rPr>
                <w:rFonts w:ascii="Verdana" w:hAnsi="Verdana"/>
                <w:noProof/>
                <w:sz w:val="20"/>
                <w:szCs w:val="20"/>
                <w:lang w:val="sl-SI"/>
              </w:rPr>
            </w:pPr>
            <w:r w:rsidRPr="0051351C">
              <w:rPr>
                <w:rFonts w:ascii="Verdana" w:hAnsi="Verdana"/>
                <w:noProof/>
                <w:sz w:val="20"/>
                <w:szCs w:val="20"/>
                <w:lang w:val="sl-SI"/>
              </w:rPr>
              <w:t xml:space="preserve">biocidov, razen če se uporabljajo kot sredstva za konzerviranje, </w:t>
            </w:r>
          </w:p>
          <w:p w14:paraId="2929B371" w14:textId="77777777" w:rsidR="00593E85" w:rsidRPr="0051351C" w:rsidRDefault="00593E85" w:rsidP="00593E85">
            <w:pPr>
              <w:pStyle w:val="ListParagraph"/>
              <w:numPr>
                <w:ilvl w:val="0"/>
                <w:numId w:val="7"/>
              </w:numPr>
              <w:spacing w:after="120" w:line="240" w:lineRule="auto"/>
              <w:jc w:val="both"/>
              <w:rPr>
                <w:rFonts w:ascii="Verdana" w:hAnsi="Verdana"/>
                <w:noProof/>
                <w:sz w:val="20"/>
                <w:szCs w:val="20"/>
                <w:lang w:val="sl-SI"/>
              </w:rPr>
            </w:pPr>
            <w:r w:rsidRPr="0051351C">
              <w:rPr>
                <w:rFonts w:ascii="Verdana" w:hAnsi="Verdana"/>
                <w:noProof/>
                <w:sz w:val="20"/>
                <w:szCs w:val="20"/>
                <w:lang w:val="sl-SI"/>
              </w:rPr>
              <w:t xml:space="preserve">biocidov,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3FD5B6CA" w14:textId="77777777" w:rsidR="00593E85" w:rsidRPr="0051351C" w:rsidRDefault="00593E85" w:rsidP="00593E85">
            <w:pPr>
              <w:pStyle w:val="ListParagraph"/>
              <w:numPr>
                <w:ilvl w:val="0"/>
                <w:numId w:val="7"/>
              </w:numPr>
              <w:spacing w:after="120" w:line="240" w:lineRule="auto"/>
              <w:jc w:val="both"/>
              <w:rPr>
                <w:rFonts w:ascii="Verdana" w:hAnsi="Verdana"/>
                <w:noProof/>
                <w:sz w:val="20"/>
                <w:szCs w:val="20"/>
                <w:lang w:val="sl-SI"/>
              </w:rPr>
            </w:pPr>
            <w:r w:rsidRPr="0051351C">
              <w:rPr>
                <w:rFonts w:ascii="Verdana" w:hAnsi="Verdana"/>
                <w:noProof/>
                <w:sz w:val="20"/>
                <w:szCs w:val="20"/>
                <w:lang w:val="sl-SI"/>
              </w:rPr>
              <w:t xml:space="preserve">H411 (Strupeno za vodno okolje z dolgotrajnimi učinki), </w:t>
            </w:r>
          </w:p>
          <w:p w14:paraId="04D23AD4" w14:textId="77777777" w:rsidR="00593E85" w:rsidRPr="00350F65" w:rsidRDefault="00593E85" w:rsidP="00350F65">
            <w:pPr>
              <w:spacing w:after="120" w:line="240" w:lineRule="auto"/>
              <w:ind w:left="360"/>
              <w:jc w:val="both"/>
              <w:rPr>
                <w:rFonts w:ascii="Verdana" w:hAnsi="Verdana"/>
                <w:sz w:val="20"/>
                <w:szCs w:val="20"/>
                <w:lang w:val="sl-SI"/>
              </w:rPr>
            </w:pPr>
            <w:r w:rsidRPr="00350F65">
              <w:rPr>
                <w:rFonts w:ascii="Verdana" w:hAnsi="Verdana"/>
                <w:noProof/>
                <w:sz w:val="20"/>
                <w:szCs w:val="20"/>
                <w:lang w:val="sl-SI"/>
              </w:rPr>
              <w:t>razen če je Log P  ≥ 3,0 oziroma če je eksperimentalno določen BCF  ≤100, kar pomeni, da biocidi niso potencialno bioakumulativni.</w:t>
            </w:r>
          </w:p>
          <w:p w14:paraId="10278985" w14:textId="77777777" w:rsidR="00593E85" w:rsidRPr="009469F2" w:rsidRDefault="00593E85" w:rsidP="00A05E11">
            <w:pPr>
              <w:spacing w:after="0" w:line="240" w:lineRule="auto"/>
              <w:jc w:val="both"/>
              <w:rPr>
                <w:rFonts w:ascii="Verdana" w:hAnsi="Verdana"/>
                <w:b/>
                <w:bCs/>
                <w:sz w:val="20"/>
                <w:szCs w:val="20"/>
                <w:lang w:val="sl-SI"/>
              </w:rPr>
            </w:pPr>
            <w:r w:rsidRPr="009469F2">
              <w:rPr>
                <w:rFonts w:ascii="Verdana" w:hAnsi="Verdana"/>
                <w:b/>
                <w:bCs/>
                <w:sz w:val="20"/>
                <w:szCs w:val="20"/>
                <w:lang w:val="sl-SI"/>
              </w:rPr>
              <w:t xml:space="preserve">Dokazilo: </w:t>
            </w:r>
          </w:p>
          <w:p w14:paraId="57D37720" w14:textId="77777777" w:rsidR="00593E85" w:rsidRPr="0020699A" w:rsidRDefault="00593E85" w:rsidP="00593E85">
            <w:pPr>
              <w:pStyle w:val="ListParagraph"/>
              <w:numPr>
                <w:ilvl w:val="0"/>
                <w:numId w:val="7"/>
              </w:numPr>
              <w:spacing w:after="120" w:line="240" w:lineRule="auto"/>
              <w:jc w:val="both"/>
              <w:rPr>
                <w:rFonts w:ascii="Verdana" w:hAnsi="Verdana"/>
                <w:noProof/>
                <w:sz w:val="20"/>
                <w:szCs w:val="20"/>
                <w:lang w:val="sl-SI"/>
              </w:rPr>
            </w:pPr>
            <w:r>
              <w:rPr>
                <w:rFonts w:ascii="Verdana" w:hAnsi="Verdana"/>
                <w:noProof/>
                <w:sz w:val="20"/>
                <w:szCs w:val="20"/>
                <w:lang w:val="sl-SI"/>
              </w:rPr>
              <w:t>lastna izjava ponudnika</w:t>
            </w:r>
            <w:r w:rsidRPr="0020699A">
              <w:rPr>
                <w:rFonts w:ascii="Verdana" w:hAnsi="Verdana"/>
                <w:noProof/>
                <w:sz w:val="20"/>
                <w:szCs w:val="20"/>
                <w:lang w:val="sl-SI"/>
              </w:rPr>
              <w:t xml:space="preserve"> in ustrezno dokazilo, iz katerega izhaja, da so zahteve izpolnjene ali</w:t>
            </w:r>
          </w:p>
          <w:p w14:paraId="668DEF39" w14:textId="77777777" w:rsidR="00593E85" w:rsidRPr="0020699A" w:rsidRDefault="00593E85" w:rsidP="00593E85">
            <w:pPr>
              <w:pStyle w:val="ListParagraph"/>
              <w:numPr>
                <w:ilvl w:val="0"/>
                <w:numId w:val="7"/>
              </w:numPr>
              <w:spacing w:after="120" w:line="240" w:lineRule="auto"/>
              <w:jc w:val="both"/>
              <w:rPr>
                <w:rFonts w:ascii="Verdana" w:hAnsi="Verdana"/>
                <w:noProof/>
                <w:sz w:val="20"/>
                <w:szCs w:val="20"/>
                <w:lang w:val="sl-SI"/>
              </w:rPr>
            </w:pPr>
            <w:r w:rsidRPr="0020699A">
              <w:rPr>
                <w:rFonts w:ascii="Verdana" w:hAnsi="Verdana"/>
                <w:noProof/>
                <w:sz w:val="20"/>
                <w:szCs w:val="20"/>
                <w:lang w:val="sl-SI"/>
              </w:rPr>
              <w:t>potrdilo, da ima blago znak za okolje EU za čistila (angl. Ecolabel for Hard Surface Cleaning products), ali</w:t>
            </w:r>
          </w:p>
          <w:p w14:paraId="6E1F4D6C" w14:textId="77777777" w:rsidR="00593E85" w:rsidRPr="0020699A" w:rsidRDefault="00593E85" w:rsidP="00593E85">
            <w:pPr>
              <w:pStyle w:val="ListParagraph"/>
              <w:numPr>
                <w:ilvl w:val="0"/>
                <w:numId w:val="7"/>
              </w:numPr>
              <w:spacing w:after="120" w:line="240" w:lineRule="auto"/>
              <w:jc w:val="both"/>
              <w:rPr>
                <w:rFonts w:ascii="Verdana" w:hAnsi="Verdana"/>
                <w:noProof/>
                <w:sz w:val="20"/>
                <w:szCs w:val="20"/>
                <w:lang w:val="sl-SI"/>
              </w:rPr>
            </w:pPr>
            <w:r w:rsidRPr="0020699A">
              <w:rPr>
                <w:rFonts w:ascii="Verdana" w:hAnsi="Verdana"/>
                <w:noProof/>
                <w:sz w:val="20"/>
                <w:szCs w:val="20"/>
                <w:lang w:val="sl-SI"/>
              </w:rPr>
              <w:t>ustrezno dokazilo, iz katerega izhaja, da so zahteve izpolnjene, ali</w:t>
            </w:r>
          </w:p>
          <w:p w14:paraId="41EA21C5" w14:textId="444E3808" w:rsidR="00593E85" w:rsidRPr="00D22B2A" w:rsidRDefault="00593E85" w:rsidP="00593E85">
            <w:pPr>
              <w:pStyle w:val="ListParagraph"/>
              <w:numPr>
                <w:ilvl w:val="0"/>
                <w:numId w:val="7"/>
              </w:numPr>
              <w:spacing w:after="0" w:line="240" w:lineRule="auto"/>
              <w:ind w:left="714" w:hanging="357"/>
              <w:contextualSpacing w:val="0"/>
              <w:jc w:val="both"/>
              <w:rPr>
                <w:rFonts w:ascii="Verdana" w:hAnsi="Verdana"/>
                <w:sz w:val="20"/>
                <w:szCs w:val="20"/>
                <w:lang w:val="sl-SI"/>
              </w:rPr>
            </w:pPr>
            <w:r w:rsidRPr="000D6E32">
              <w:rPr>
                <w:rFonts w:ascii="Verdana" w:hAnsi="Verdana"/>
                <w:noProof/>
                <w:sz w:val="20"/>
                <w:szCs w:val="20"/>
                <w:lang w:val="sl-SI"/>
              </w:rPr>
              <w:t xml:space="preserve">varnostne liste za vse izdelke, </w:t>
            </w:r>
            <w:r w:rsidR="00B64F92">
              <w:rPr>
                <w:rFonts w:ascii="Verdana" w:hAnsi="Verdana"/>
                <w:noProof/>
                <w:sz w:val="20"/>
                <w:szCs w:val="20"/>
                <w:lang w:val="sl-SI"/>
              </w:rPr>
              <w:t>s katerimi bo izvajal storitve pranja perila</w:t>
            </w:r>
            <w:r w:rsidRPr="000D6E32">
              <w:rPr>
                <w:rFonts w:ascii="Verdana" w:hAnsi="Verdana"/>
                <w:noProof/>
                <w:sz w:val="20"/>
                <w:szCs w:val="20"/>
                <w:lang w:val="sl-SI"/>
              </w:rPr>
              <w:t>.</w:t>
            </w:r>
          </w:p>
        </w:tc>
      </w:tr>
    </w:tbl>
    <w:p w14:paraId="57366471" w14:textId="77777777" w:rsidR="00593E85" w:rsidRPr="005B1A16" w:rsidRDefault="00593E85" w:rsidP="003A627A">
      <w:pPr>
        <w:spacing w:after="0" w:line="240" w:lineRule="auto"/>
        <w:jc w:val="both"/>
        <w:rPr>
          <w:rFonts w:ascii="Verdana" w:hAnsi="Verdana"/>
          <w:b/>
          <w:sz w:val="20"/>
          <w:szCs w:val="28"/>
          <w:lang w:val="sl-SI"/>
        </w:rPr>
      </w:pPr>
    </w:p>
    <w:sectPr w:rsidR="00593E85" w:rsidRPr="005B1A16"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3937" w14:textId="77777777" w:rsidR="00313A06" w:rsidRDefault="00313A06" w:rsidP="00540116">
      <w:pPr>
        <w:spacing w:after="0" w:line="240" w:lineRule="auto"/>
      </w:pPr>
      <w:r>
        <w:separator/>
      </w:r>
    </w:p>
  </w:endnote>
  <w:endnote w:type="continuationSeparator" w:id="0">
    <w:p w14:paraId="38CBBF0D" w14:textId="77777777" w:rsidR="00313A06" w:rsidRDefault="00313A06"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2E558" w14:textId="77777777" w:rsidR="00792CE4" w:rsidRDefault="00792C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214C4337" w14:textId="77777777" w:rsidTr="00334F67">
      <w:tc>
        <w:tcPr>
          <w:tcW w:w="6588" w:type="dxa"/>
          <w:shd w:val="clear" w:color="auto" w:fill="auto"/>
        </w:tcPr>
        <w:p w14:paraId="72A18FD6" w14:textId="16EF314C" w:rsidR="00540116" w:rsidRPr="00765133" w:rsidRDefault="00765133" w:rsidP="00334F67">
          <w:pPr>
            <w:pStyle w:val="Footer"/>
            <w:spacing w:after="0" w:line="240" w:lineRule="auto"/>
            <w:rPr>
              <w:rFonts w:ascii="Verdana" w:hAnsi="Verdana"/>
              <w:i/>
              <w:sz w:val="20"/>
              <w:szCs w:val="20"/>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3B17F62F"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05BB5C2B"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CB44" w14:textId="77777777" w:rsidR="00792CE4" w:rsidRDefault="00792C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B1856" w14:textId="77777777" w:rsidR="00313A06" w:rsidRDefault="00313A06" w:rsidP="00540116">
      <w:pPr>
        <w:spacing w:after="0" w:line="240" w:lineRule="auto"/>
      </w:pPr>
      <w:r>
        <w:separator/>
      </w:r>
    </w:p>
  </w:footnote>
  <w:footnote w:type="continuationSeparator" w:id="0">
    <w:p w14:paraId="41281C1C" w14:textId="77777777" w:rsidR="00313A06" w:rsidRDefault="00313A06"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96F" w14:textId="77777777" w:rsidR="00792CE4" w:rsidRDefault="00792C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4343316C" w14:textId="77777777" w:rsidTr="00334F67">
      <w:tc>
        <w:tcPr>
          <w:tcW w:w="6588" w:type="dxa"/>
          <w:shd w:val="clear" w:color="auto" w:fill="auto"/>
        </w:tcPr>
        <w:p w14:paraId="1E5F99EF" w14:textId="77777777" w:rsidR="00540116" w:rsidRPr="001B422B" w:rsidRDefault="00204FCF" w:rsidP="00334F67">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54A118D9"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03CBC7FE"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09AFB" w14:textId="77777777" w:rsidR="00792CE4" w:rsidRDefault="00792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A10628"/>
    <w:multiLevelType w:val="hybridMultilevel"/>
    <w:tmpl w:val="C79C6272"/>
    <w:lvl w:ilvl="0" w:tplc="7834BE96">
      <w:start w:val="5"/>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4745524">
    <w:abstractNumId w:val="2"/>
  </w:num>
  <w:num w:numId="2" w16cid:durableId="414129787">
    <w:abstractNumId w:val="6"/>
  </w:num>
  <w:num w:numId="3" w16cid:durableId="1741098768">
    <w:abstractNumId w:val="5"/>
  </w:num>
  <w:num w:numId="4" w16cid:durableId="798717878">
    <w:abstractNumId w:val="1"/>
  </w:num>
  <w:num w:numId="5" w16cid:durableId="1508522503">
    <w:abstractNumId w:val="3"/>
  </w:num>
  <w:num w:numId="6" w16cid:durableId="64109926">
    <w:abstractNumId w:val="0"/>
  </w:num>
  <w:num w:numId="7" w16cid:durableId="8885411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A247B"/>
    <w:rsid w:val="000B3251"/>
    <w:rsid w:val="000C630C"/>
    <w:rsid w:val="0010095B"/>
    <w:rsid w:val="001409D8"/>
    <w:rsid w:val="0018304D"/>
    <w:rsid w:val="001B524D"/>
    <w:rsid w:val="001C5A88"/>
    <w:rsid w:val="001D6BD3"/>
    <w:rsid w:val="00204FCF"/>
    <w:rsid w:val="00253CCC"/>
    <w:rsid w:val="002771C1"/>
    <w:rsid w:val="00292849"/>
    <w:rsid w:val="002A12DD"/>
    <w:rsid w:val="002A2382"/>
    <w:rsid w:val="002B3146"/>
    <w:rsid w:val="002B3F9F"/>
    <w:rsid w:val="002B4C03"/>
    <w:rsid w:val="002E2399"/>
    <w:rsid w:val="002F0454"/>
    <w:rsid w:val="003035CB"/>
    <w:rsid w:val="00311F43"/>
    <w:rsid w:val="00313A06"/>
    <w:rsid w:val="00334F67"/>
    <w:rsid w:val="00336CFD"/>
    <w:rsid w:val="003411BC"/>
    <w:rsid w:val="00346FA6"/>
    <w:rsid w:val="00350F65"/>
    <w:rsid w:val="00355032"/>
    <w:rsid w:val="003564A9"/>
    <w:rsid w:val="00382C05"/>
    <w:rsid w:val="003A627A"/>
    <w:rsid w:val="003B04F2"/>
    <w:rsid w:val="003B1156"/>
    <w:rsid w:val="0040063F"/>
    <w:rsid w:val="0040169F"/>
    <w:rsid w:val="00422BDB"/>
    <w:rsid w:val="00484860"/>
    <w:rsid w:val="004B2C5A"/>
    <w:rsid w:val="004D0627"/>
    <w:rsid w:val="004D18FD"/>
    <w:rsid w:val="004F17F3"/>
    <w:rsid w:val="00515938"/>
    <w:rsid w:val="00520178"/>
    <w:rsid w:val="00540116"/>
    <w:rsid w:val="005451B3"/>
    <w:rsid w:val="00547605"/>
    <w:rsid w:val="00556AA7"/>
    <w:rsid w:val="00571AC5"/>
    <w:rsid w:val="00593E85"/>
    <w:rsid w:val="005B0C10"/>
    <w:rsid w:val="005B1A16"/>
    <w:rsid w:val="005B5A0D"/>
    <w:rsid w:val="005D28B6"/>
    <w:rsid w:val="005E4BFF"/>
    <w:rsid w:val="005F02A1"/>
    <w:rsid w:val="0060436C"/>
    <w:rsid w:val="00617004"/>
    <w:rsid w:val="00635EA4"/>
    <w:rsid w:val="0063606C"/>
    <w:rsid w:val="00640549"/>
    <w:rsid w:val="00642C4C"/>
    <w:rsid w:val="006A7ABC"/>
    <w:rsid w:val="006E61C8"/>
    <w:rsid w:val="006E6E30"/>
    <w:rsid w:val="0070566A"/>
    <w:rsid w:val="0070782A"/>
    <w:rsid w:val="0071138D"/>
    <w:rsid w:val="007120B7"/>
    <w:rsid w:val="00725F47"/>
    <w:rsid w:val="00734EF5"/>
    <w:rsid w:val="00765133"/>
    <w:rsid w:val="00792CE4"/>
    <w:rsid w:val="007A00AF"/>
    <w:rsid w:val="007E124B"/>
    <w:rsid w:val="007E3992"/>
    <w:rsid w:val="007F141F"/>
    <w:rsid w:val="007F5782"/>
    <w:rsid w:val="008026F0"/>
    <w:rsid w:val="00833B57"/>
    <w:rsid w:val="008356AC"/>
    <w:rsid w:val="00844713"/>
    <w:rsid w:val="00850F3E"/>
    <w:rsid w:val="008A3921"/>
    <w:rsid w:val="008C14D0"/>
    <w:rsid w:val="008D12D3"/>
    <w:rsid w:val="008F0D04"/>
    <w:rsid w:val="008F4041"/>
    <w:rsid w:val="009061C2"/>
    <w:rsid w:val="00911568"/>
    <w:rsid w:val="00924596"/>
    <w:rsid w:val="009469F2"/>
    <w:rsid w:val="0095520A"/>
    <w:rsid w:val="00963F3E"/>
    <w:rsid w:val="00974AA2"/>
    <w:rsid w:val="00977253"/>
    <w:rsid w:val="00977CE6"/>
    <w:rsid w:val="009A2D0A"/>
    <w:rsid w:val="009A39BF"/>
    <w:rsid w:val="009D4D96"/>
    <w:rsid w:val="00A20748"/>
    <w:rsid w:val="00A218F2"/>
    <w:rsid w:val="00A40F38"/>
    <w:rsid w:val="00A70C25"/>
    <w:rsid w:val="00AC0CD8"/>
    <w:rsid w:val="00AC1077"/>
    <w:rsid w:val="00AE4BF2"/>
    <w:rsid w:val="00AE7853"/>
    <w:rsid w:val="00AF1B7B"/>
    <w:rsid w:val="00B367E7"/>
    <w:rsid w:val="00B428A1"/>
    <w:rsid w:val="00B64F92"/>
    <w:rsid w:val="00B96BBF"/>
    <w:rsid w:val="00BD363B"/>
    <w:rsid w:val="00BD6DE5"/>
    <w:rsid w:val="00BE1FB6"/>
    <w:rsid w:val="00C1225D"/>
    <w:rsid w:val="00C8064E"/>
    <w:rsid w:val="00CA3765"/>
    <w:rsid w:val="00CB2A3F"/>
    <w:rsid w:val="00CD1F38"/>
    <w:rsid w:val="00CD5A0A"/>
    <w:rsid w:val="00CE1A2E"/>
    <w:rsid w:val="00CE7CC1"/>
    <w:rsid w:val="00CF04DF"/>
    <w:rsid w:val="00D15D05"/>
    <w:rsid w:val="00D21E38"/>
    <w:rsid w:val="00D228E0"/>
    <w:rsid w:val="00D61B05"/>
    <w:rsid w:val="00D64F06"/>
    <w:rsid w:val="00DA04D2"/>
    <w:rsid w:val="00DC3054"/>
    <w:rsid w:val="00DF4CAC"/>
    <w:rsid w:val="00E03FA2"/>
    <w:rsid w:val="00E443CD"/>
    <w:rsid w:val="00E71132"/>
    <w:rsid w:val="00E85895"/>
    <w:rsid w:val="00EA565B"/>
    <w:rsid w:val="00EC7AFA"/>
    <w:rsid w:val="00EF1E3E"/>
    <w:rsid w:val="00EF626F"/>
    <w:rsid w:val="00F3087F"/>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322D5"/>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5B1A1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link w:val="ListParagraphChar"/>
    <w:uiPriority w:val="34"/>
    <w:qFormat/>
    <w:rsid w:val="00AE7853"/>
    <w:pPr>
      <w:ind w:left="720"/>
      <w:contextualSpacing/>
    </w:pPr>
  </w:style>
  <w:style w:type="character" w:customStyle="1" w:styleId="Heading1Char">
    <w:name w:val="Heading 1 Char"/>
    <w:basedOn w:val="DefaultParagraphFont"/>
    <w:link w:val="Heading1"/>
    <w:rsid w:val="005B1A16"/>
    <w:rPr>
      <w:rFonts w:ascii="Verdana" w:eastAsia="Times New Roman" w:hAnsi="Verdana"/>
      <w:szCs w:val="22"/>
    </w:rPr>
  </w:style>
  <w:style w:type="paragraph" w:styleId="NoSpacing">
    <w:name w:val="No Spacing"/>
    <w:uiPriority w:val="1"/>
    <w:qFormat/>
    <w:rsid w:val="005B1A16"/>
    <w:rPr>
      <w:sz w:val="22"/>
      <w:szCs w:val="22"/>
      <w:lang w:val="en-US" w:eastAsia="en-US"/>
    </w:rPr>
  </w:style>
  <w:style w:type="character" w:styleId="CommentReference">
    <w:name w:val="annotation reference"/>
    <w:basedOn w:val="DefaultParagraphFont"/>
    <w:uiPriority w:val="99"/>
    <w:semiHidden/>
    <w:unhideWhenUsed/>
    <w:rsid w:val="00B428A1"/>
    <w:rPr>
      <w:sz w:val="16"/>
      <w:szCs w:val="16"/>
    </w:rPr>
  </w:style>
  <w:style w:type="paragraph" w:styleId="CommentText">
    <w:name w:val="annotation text"/>
    <w:basedOn w:val="Normal"/>
    <w:link w:val="CommentTextChar"/>
    <w:uiPriority w:val="99"/>
    <w:semiHidden/>
    <w:unhideWhenUsed/>
    <w:rsid w:val="00B428A1"/>
    <w:pPr>
      <w:spacing w:line="240" w:lineRule="auto"/>
    </w:pPr>
    <w:rPr>
      <w:sz w:val="20"/>
      <w:szCs w:val="20"/>
    </w:rPr>
  </w:style>
  <w:style w:type="character" w:customStyle="1" w:styleId="CommentTextChar">
    <w:name w:val="Comment Text Char"/>
    <w:basedOn w:val="DefaultParagraphFont"/>
    <w:link w:val="CommentText"/>
    <w:uiPriority w:val="99"/>
    <w:semiHidden/>
    <w:rsid w:val="00B428A1"/>
    <w:rPr>
      <w:lang w:val="en-US" w:eastAsia="en-US"/>
    </w:rPr>
  </w:style>
  <w:style w:type="paragraph" w:styleId="CommentSubject">
    <w:name w:val="annotation subject"/>
    <w:basedOn w:val="CommentText"/>
    <w:next w:val="CommentText"/>
    <w:link w:val="CommentSubjectChar"/>
    <w:uiPriority w:val="99"/>
    <w:semiHidden/>
    <w:unhideWhenUsed/>
    <w:rsid w:val="00B428A1"/>
    <w:rPr>
      <w:b/>
      <w:bCs/>
    </w:rPr>
  </w:style>
  <w:style w:type="character" w:customStyle="1" w:styleId="CommentSubjectChar">
    <w:name w:val="Comment Subject Char"/>
    <w:basedOn w:val="CommentTextChar"/>
    <w:link w:val="CommentSubject"/>
    <w:uiPriority w:val="99"/>
    <w:semiHidden/>
    <w:rsid w:val="00B428A1"/>
    <w:rPr>
      <w:b/>
      <w:bCs/>
      <w:lang w:val="en-US" w:eastAsia="en-US"/>
    </w:rPr>
  </w:style>
  <w:style w:type="character" w:customStyle="1" w:styleId="ListParagraphChar">
    <w:name w:val="List Paragraph Char"/>
    <w:link w:val="ListParagraph"/>
    <w:uiPriority w:val="34"/>
    <w:qFormat/>
    <w:locked/>
    <w:rsid w:val="00593E8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7</Pages>
  <Words>2310</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66</cp:revision>
  <cp:lastPrinted>2016-04-01T12:08:00Z</cp:lastPrinted>
  <dcterms:created xsi:type="dcterms:W3CDTF">2016-04-12T08:51:00Z</dcterms:created>
  <dcterms:modified xsi:type="dcterms:W3CDTF">2023-11-27T07:00:00Z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45">
    <vt:lpwstr>JN-OP-9/2023-S-ZK</vt:lpwstr>
  </property>
  <property fmtid="{D5CDD505-2E9C-101B-9397-08002B2CF9AE}" pid="5" name="MFiles_P1046">
    <vt:lpwstr>Pranje perila za obdobje štirih let</vt:lpwstr>
  </property>
  <property fmtid="{D5CDD505-2E9C-101B-9397-08002B2CF9AE}" pid="6" name="MFiles_PG5BC2FC14A405421BA79F5FEC63BD00E3n1_PGB3D8D77D2D654902AEB821305A1A12BC">
    <vt:lpwstr>1260 Ljubljana-Polje</vt:lpwstr>
  </property>
</Properties>
</file>